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5E94E0" w14:textId="77777777" w:rsidR="00403E21" w:rsidRPr="00555E28" w:rsidRDefault="00403E21" w:rsidP="00403E21">
      <w:pPr>
        <w:tabs>
          <w:tab w:val="left" w:pos="426"/>
        </w:tabs>
        <w:spacing w:after="0"/>
        <w:rPr>
          <w:rFonts w:ascii="Times New Roman" w:hAnsi="Times New Roman" w:cs="Times New Roman"/>
          <w:b/>
          <w:bCs/>
          <w:sz w:val="28"/>
          <w:szCs w:val="28"/>
        </w:rPr>
      </w:pPr>
      <w:r w:rsidRPr="00555E28">
        <w:rPr>
          <w:rFonts w:ascii="Times New Roman" w:hAnsi="Times New Roman" w:cs="Times New Roman"/>
          <w:b/>
          <w:bCs/>
          <w:sz w:val="28"/>
          <w:szCs w:val="28"/>
        </w:rPr>
        <w:t>МЕДИЧНІ НАУКИ</w:t>
      </w:r>
    </w:p>
    <w:p w14:paraId="148213DE" w14:textId="77777777" w:rsidR="00403E21" w:rsidRPr="00555E28" w:rsidRDefault="00403E21" w:rsidP="00403E21">
      <w:pPr>
        <w:spacing w:after="0"/>
        <w:rPr>
          <w:rFonts w:ascii="Times New Roman" w:hAnsi="Times New Roman" w:cs="Times New Roman"/>
          <w:b/>
          <w:bCs/>
          <w:sz w:val="28"/>
          <w:szCs w:val="28"/>
        </w:rPr>
      </w:pPr>
      <w:r w:rsidRPr="00555E28">
        <w:rPr>
          <w:rFonts w:ascii="Times New Roman" w:eastAsia="TimesNewRomanPSMT" w:hAnsi="Times New Roman" w:cs="Times New Roman"/>
          <w:b/>
          <w:bCs/>
          <w:sz w:val="28"/>
          <w:szCs w:val="28"/>
          <w:lang w:val="ru-RU"/>
        </w:rPr>
        <w:t>УДК 615.825.616.001.7</w:t>
      </w:r>
    </w:p>
    <w:p w14:paraId="5D40F1DB" w14:textId="77777777" w:rsidR="00403E21" w:rsidRPr="00555E28" w:rsidRDefault="00403E21" w:rsidP="00403E21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eastAsia="ru-RU"/>
        </w:rPr>
      </w:pPr>
      <w:r w:rsidRPr="00555E28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eastAsia="ru-RU"/>
        </w:rPr>
        <w:t>Світлана Латенко</w:t>
      </w:r>
    </w:p>
    <w:p w14:paraId="1F8B3FF8" w14:textId="28B5DA03" w:rsidR="00403E21" w:rsidRPr="00555E28" w:rsidRDefault="00403E21" w:rsidP="006518A1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eastAsia="ru-RU"/>
        </w:rPr>
      </w:pPr>
      <w:r w:rsidRPr="00555E28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eastAsia="ru-RU"/>
        </w:rPr>
        <w:t>(Київ</w:t>
      </w:r>
      <w:r w:rsidR="006518A1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eastAsia="ru-RU"/>
        </w:rPr>
        <w:t>, Україна</w:t>
      </w:r>
      <w:r w:rsidRPr="00555E28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eastAsia="ru-RU"/>
        </w:rPr>
        <w:t>)</w:t>
      </w:r>
    </w:p>
    <w:p w14:paraId="3C21C5AA" w14:textId="77777777" w:rsidR="00403E21" w:rsidRPr="00555E28" w:rsidRDefault="00403E21" w:rsidP="00403E21">
      <w:pPr>
        <w:spacing w:after="0"/>
        <w:jc w:val="both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</w:p>
    <w:p w14:paraId="76A8E9EA" w14:textId="1C33BADC" w:rsidR="00403E21" w:rsidRPr="00555E28" w:rsidRDefault="00403E21" w:rsidP="00403E21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555E28">
        <w:rPr>
          <w:rFonts w:ascii="Times New Roman" w:hAnsi="Times New Roman" w:cs="Times New Roman"/>
          <w:b/>
          <w:bCs/>
          <w:sz w:val="28"/>
          <w:szCs w:val="28"/>
        </w:rPr>
        <w:t>ОСОБЛИВОСТІ ВІДНОВНОГО ЛІКУВАННЯ</w:t>
      </w:r>
      <w:r w:rsidRPr="00555E28">
        <w:rPr>
          <w:rFonts w:ascii="Times New Roman" w:hAnsi="Times New Roman" w:cs="Times New Roman"/>
          <w:b/>
          <w:bCs/>
          <w:sz w:val="28"/>
          <w:szCs w:val="28"/>
        </w:rPr>
        <w:t xml:space="preserve"> ПАЦІЄНТІВ З ОПІКОВОЮ ТРАВМОЮ</w:t>
      </w:r>
      <w:r w:rsidRPr="00555E28">
        <w:rPr>
          <w:rFonts w:ascii="Times New Roman" w:hAnsi="Times New Roman" w:cs="Times New Roman"/>
          <w:b/>
          <w:bCs/>
          <w:sz w:val="28"/>
          <w:szCs w:val="28"/>
        </w:rPr>
        <w:t xml:space="preserve"> НА САНАТОРНО-КУРОРТНОМУ ЕТАПІ</w:t>
      </w:r>
      <w:r w:rsidR="00103611" w:rsidRPr="00555E28">
        <w:rPr>
          <w:rFonts w:ascii="Times New Roman" w:hAnsi="Times New Roman" w:cs="Times New Roman"/>
          <w:b/>
          <w:bCs/>
          <w:sz w:val="28"/>
          <w:szCs w:val="28"/>
        </w:rPr>
        <w:t xml:space="preserve"> РЕАБІЛІТАЦІЇ</w:t>
      </w:r>
    </w:p>
    <w:p w14:paraId="4922AA12" w14:textId="4BC250E9" w:rsidR="00403E21" w:rsidRPr="00F76B58" w:rsidRDefault="00403E21" w:rsidP="00403E21">
      <w:pPr>
        <w:pStyle w:val="Default"/>
        <w:tabs>
          <w:tab w:val="left" w:pos="426"/>
        </w:tabs>
        <w:spacing w:line="360" w:lineRule="auto"/>
        <w:jc w:val="both"/>
        <w:rPr>
          <w:i/>
          <w:iCs/>
          <w:noProof/>
          <w:sz w:val="28"/>
          <w:szCs w:val="28"/>
          <w:lang w:val="uk-UA"/>
        </w:rPr>
      </w:pPr>
      <w:r w:rsidRPr="00555E28">
        <w:rPr>
          <w:sz w:val="28"/>
          <w:szCs w:val="28"/>
          <w:lang w:val="uk-UA"/>
        </w:rPr>
        <w:t xml:space="preserve">     </w:t>
      </w:r>
      <w:r w:rsidRPr="00F76B58">
        <w:rPr>
          <w:i/>
          <w:iCs/>
          <w:noProof/>
          <w:sz w:val="28"/>
          <w:szCs w:val="28"/>
          <w:lang w:val="uk-UA"/>
        </w:rPr>
        <w:t xml:space="preserve">Анотація. Стаття присвячена </w:t>
      </w:r>
      <w:r w:rsidR="00F76B58">
        <w:rPr>
          <w:i/>
          <w:iCs/>
          <w:noProof/>
          <w:sz w:val="28"/>
          <w:szCs w:val="28"/>
          <w:lang w:val="uk-UA"/>
        </w:rPr>
        <w:t>особливостям та ефективності використання немедикаментозних методів</w:t>
      </w:r>
      <w:r w:rsidRPr="00F76B58">
        <w:rPr>
          <w:i/>
          <w:iCs/>
          <w:noProof/>
          <w:sz w:val="28"/>
          <w:szCs w:val="28"/>
          <w:lang w:val="uk-UA"/>
        </w:rPr>
        <w:t xml:space="preserve"> </w:t>
      </w:r>
      <w:r w:rsidR="00F76B58">
        <w:rPr>
          <w:i/>
          <w:iCs/>
          <w:noProof/>
          <w:sz w:val="28"/>
          <w:szCs w:val="28"/>
          <w:lang w:val="uk-UA"/>
        </w:rPr>
        <w:t xml:space="preserve">відновлення </w:t>
      </w:r>
      <w:r w:rsidRPr="00F76B58">
        <w:rPr>
          <w:i/>
          <w:iCs/>
          <w:noProof/>
          <w:sz w:val="28"/>
          <w:szCs w:val="28"/>
          <w:lang w:val="uk-UA"/>
        </w:rPr>
        <w:t xml:space="preserve">хворих з опіковою травмою </w:t>
      </w:r>
      <w:r w:rsidR="00F76B58">
        <w:rPr>
          <w:i/>
          <w:iCs/>
          <w:noProof/>
          <w:sz w:val="28"/>
          <w:szCs w:val="28"/>
          <w:lang w:val="uk-UA"/>
        </w:rPr>
        <w:t>на санаторно-курортному етапі реабілітації</w:t>
      </w:r>
    </w:p>
    <w:p w14:paraId="51E35C50" w14:textId="2F860836" w:rsidR="00403E21" w:rsidRPr="00F76B58" w:rsidRDefault="00403E21" w:rsidP="00403E21">
      <w:pPr>
        <w:pStyle w:val="Default"/>
        <w:tabs>
          <w:tab w:val="left" w:pos="426"/>
        </w:tabs>
        <w:spacing w:line="360" w:lineRule="auto"/>
        <w:jc w:val="both"/>
        <w:rPr>
          <w:i/>
          <w:iCs/>
          <w:noProof/>
          <w:sz w:val="28"/>
          <w:szCs w:val="28"/>
          <w:lang w:val="uk-UA"/>
        </w:rPr>
      </w:pPr>
      <w:r w:rsidRPr="00F76B58">
        <w:rPr>
          <w:i/>
          <w:iCs/>
          <w:noProof/>
          <w:sz w:val="28"/>
          <w:szCs w:val="28"/>
          <w:lang w:val="uk-UA"/>
        </w:rPr>
        <w:t xml:space="preserve">    </w:t>
      </w:r>
      <w:r w:rsidR="00A16EC3">
        <w:rPr>
          <w:i/>
          <w:iCs/>
          <w:noProof/>
          <w:sz w:val="28"/>
          <w:szCs w:val="28"/>
          <w:lang w:val="uk-UA"/>
        </w:rPr>
        <w:t xml:space="preserve"> </w:t>
      </w:r>
      <w:r w:rsidRPr="00F76B58">
        <w:rPr>
          <w:i/>
          <w:iCs/>
          <w:noProof/>
          <w:sz w:val="28"/>
          <w:szCs w:val="28"/>
          <w:lang w:val="uk-UA"/>
        </w:rPr>
        <w:t xml:space="preserve">Ключові слова: опікова травма, </w:t>
      </w:r>
      <w:r w:rsidR="00F76B58">
        <w:rPr>
          <w:i/>
          <w:iCs/>
          <w:noProof/>
          <w:sz w:val="28"/>
          <w:szCs w:val="28"/>
          <w:lang w:val="uk-UA"/>
        </w:rPr>
        <w:t>санаторно-курортний етап, немедикаментозні методи реабілітації</w:t>
      </w:r>
    </w:p>
    <w:p w14:paraId="0C073CDA" w14:textId="1A446A80" w:rsidR="00F76B58" w:rsidRPr="00F76B58" w:rsidRDefault="00403E21" w:rsidP="00F76B58">
      <w:pPr>
        <w:pStyle w:val="Default"/>
        <w:tabs>
          <w:tab w:val="left" w:pos="426"/>
        </w:tabs>
        <w:spacing w:line="360" w:lineRule="auto"/>
        <w:jc w:val="both"/>
        <w:rPr>
          <w:i/>
          <w:iCs/>
          <w:noProof/>
          <w:sz w:val="28"/>
          <w:szCs w:val="28"/>
          <w:lang w:val="uk-UA"/>
        </w:rPr>
      </w:pPr>
      <w:r w:rsidRPr="00F76B58">
        <w:rPr>
          <w:i/>
          <w:iCs/>
          <w:noProof/>
          <w:sz w:val="28"/>
          <w:szCs w:val="28"/>
          <w:lang w:val="uk-UA"/>
        </w:rPr>
        <w:t xml:space="preserve">     Summary.</w:t>
      </w:r>
      <w:r w:rsidR="00F76B58" w:rsidRPr="00F76B58">
        <w:rPr>
          <w:lang w:val="en-US"/>
        </w:rPr>
        <w:t xml:space="preserve"> </w:t>
      </w:r>
      <w:r w:rsidR="00F76B58" w:rsidRPr="00F76B58">
        <w:rPr>
          <w:i/>
          <w:iCs/>
          <w:noProof/>
          <w:sz w:val="28"/>
          <w:szCs w:val="28"/>
          <w:lang w:val="uk-UA"/>
        </w:rPr>
        <w:t>The article is devoted to the peculiarities and effectiveness of the use of non-drug methods of recovery of patients with burn injuries at the sanatorium-resort stage of rehabilitation</w:t>
      </w:r>
    </w:p>
    <w:p w14:paraId="70B2A3B2" w14:textId="0CB62BA6" w:rsidR="00403E21" w:rsidRPr="00555E28" w:rsidRDefault="00F76B58" w:rsidP="00F76B58">
      <w:pPr>
        <w:pStyle w:val="Default"/>
        <w:tabs>
          <w:tab w:val="left" w:pos="426"/>
        </w:tabs>
        <w:spacing w:line="276" w:lineRule="auto"/>
        <w:jc w:val="both"/>
        <w:rPr>
          <w:i/>
          <w:iCs/>
          <w:noProof/>
          <w:sz w:val="28"/>
          <w:szCs w:val="28"/>
          <w:lang w:val="uk-UA"/>
        </w:rPr>
      </w:pPr>
      <w:r w:rsidRPr="00F76B58">
        <w:rPr>
          <w:i/>
          <w:iCs/>
          <w:noProof/>
          <w:sz w:val="28"/>
          <w:szCs w:val="28"/>
          <w:lang w:val="uk-UA"/>
        </w:rPr>
        <w:t xml:space="preserve">     Key words: burn injury, sanatorium-resort stage, non-drug methods of rehabilitation</w:t>
      </w:r>
      <w:r w:rsidR="00403E21" w:rsidRPr="00F76B58">
        <w:rPr>
          <w:i/>
          <w:iCs/>
          <w:noProof/>
          <w:sz w:val="28"/>
          <w:szCs w:val="28"/>
          <w:lang w:val="uk-UA"/>
        </w:rPr>
        <w:t xml:space="preserve"> </w:t>
      </w:r>
    </w:p>
    <w:p w14:paraId="6DE348EA" w14:textId="77777777" w:rsidR="00F76B58" w:rsidRDefault="00403E21" w:rsidP="00F76B58">
      <w:pPr>
        <w:tabs>
          <w:tab w:val="left" w:pos="426"/>
        </w:tabs>
        <w:spacing w:after="0"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55E28">
        <w:rPr>
          <w:rFonts w:ascii="Times New Roman" w:hAnsi="Times New Roman" w:cs="Times New Roman"/>
          <w:sz w:val="28"/>
          <w:szCs w:val="28"/>
        </w:rPr>
        <w:t xml:space="preserve">    </w:t>
      </w:r>
    </w:p>
    <w:p w14:paraId="5FC4BC8E" w14:textId="6AB9FE7C" w:rsidR="00403E21" w:rsidRPr="00555E28" w:rsidRDefault="00F76B58" w:rsidP="00A16EC3">
      <w:pPr>
        <w:tabs>
          <w:tab w:val="left" w:pos="426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="00A16EC3">
        <w:rPr>
          <w:rFonts w:ascii="Times New Roman" w:hAnsi="Times New Roman" w:cs="Times New Roman"/>
          <w:sz w:val="28"/>
          <w:szCs w:val="28"/>
        </w:rPr>
        <w:t xml:space="preserve"> </w:t>
      </w:r>
      <w:r w:rsidR="00403E21" w:rsidRPr="00555E28">
        <w:rPr>
          <w:rFonts w:ascii="Times New Roman" w:hAnsi="Times New Roman" w:cs="Times New Roman"/>
          <w:sz w:val="28"/>
          <w:szCs w:val="28"/>
        </w:rPr>
        <w:t xml:space="preserve"> </w:t>
      </w:r>
      <w:r w:rsidR="00E55C33" w:rsidRPr="00555E28">
        <w:rPr>
          <w:rFonts w:ascii="Times New Roman" w:hAnsi="Times New Roman" w:cs="Times New Roman"/>
          <w:b/>
          <w:bCs/>
          <w:sz w:val="28"/>
          <w:szCs w:val="28"/>
        </w:rPr>
        <w:t>Актуальність.</w:t>
      </w:r>
      <w:r w:rsidR="00E55C33" w:rsidRPr="00555E28">
        <w:rPr>
          <w:rFonts w:ascii="Times New Roman" w:hAnsi="Times New Roman" w:cs="Times New Roman"/>
          <w:sz w:val="28"/>
          <w:szCs w:val="28"/>
        </w:rPr>
        <w:t xml:space="preserve"> </w:t>
      </w:r>
      <w:r w:rsidR="00E53A2B" w:rsidRPr="00555E28">
        <w:rPr>
          <w:rFonts w:ascii="Times New Roman" w:hAnsi="Times New Roman" w:cs="Times New Roman"/>
          <w:sz w:val="28"/>
          <w:szCs w:val="28"/>
        </w:rPr>
        <w:t xml:space="preserve">Великомасштабні стихійні лиха </w:t>
      </w:r>
      <w:r w:rsidR="00E53A2B" w:rsidRPr="00555E28">
        <w:rPr>
          <w:rFonts w:ascii="Times New Roman" w:hAnsi="Times New Roman" w:cs="Times New Roman"/>
          <w:sz w:val="28"/>
          <w:szCs w:val="28"/>
        </w:rPr>
        <w:t xml:space="preserve">та </w:t>
      </w:r>
      <w:r w:rsidR="00E53A2B" w:rsidRPr="00555E28">
        <w:rPr>
          <w:rFonts w:ascii="Times New Roman" w:hAnsi="Times New Roman" w:cs="Times New Roman"/>
          <w:sz w:val="28"/>
          <w:szCs w:val="28"/>
        </w:rPr>
        <w:t xml:space="preserve">техногенні катастрофи </w:t>
      </w:r>
      <w:r w:rsidR="00E53A2B" w:rsidRPr="00555E28">
        <w:rPr>
          <w:rFonts w:ascii="Times New Roman" w:hAnsi="Times New Roman" w:cs="Times New Roman"/>
          <w:sz w:val="28"/>
          <w:szCs w:val="28"/>
        </w:rPr>
        <w:t xml:space="preserve"> </w:t>
      </w:r>
      <w:r w:rsidR="00E53A2B" w:rsidRPr="00555E28">
        <w:rPr>
          <w:rFonts w:ascii="Times New Roman" w:hAnsi="Times New Roman" w:cs="Times New Roman"/>
          <w:sz w:val="28"/>
          <w:szCs w:val="28"/>
        </w:rPr>
        <w:t xml:space="preserve">характеризуються виникненням </w:t>
      </w:r>
      <w:r w:rsidR="00A16EC3">
        <w:rPr>
          <w:rFonts w:ascii="Times New Roman" w:hAnsi="Times New Roman" w:cs="Times New Roman"/>
          <w:sz w:val="28"/>
          <w:szCs w:val="28"/>
        </w:rPr>
        <w:t>в</w:t>
      </w:r>
      <w:r w:rsidR="00E53A2B" w:rsidRPr="00555E28">
        <w:rPr>
          <w:rFonts w:ascii="Times New Roman" w:hAnsi="Times New Roman" w:cs="Times New Roman"/>
          <w:sz w:val="28"/>
          <w:szCs w:val="28"/>
        </w:rPr>
        <w:t>огнищ масових уражень та невідповідністю</w:t>
      </w:r>
      <w:r w:rsidR="00E53A2B" w:rsidRPr="00555E28">
        <w:rPr>
          <w:rFonts w:ascii="Times New Roman" w:hAnsi="Times New Roman" w:cs="Times New Roman"/>
          <w:sz w:val="28"/>
          <w:szCs w:val="28"/>
        </w:rPr>
        <w:t xml:space="preserve"> </w:t>
      </w:r>
      <w:r w:rsidR="00E53A2B" w:rsidRPr="00555E28">
        <w:rPr>
          <w:rFonts w:ascii="Times New Roman" w:hAnsi="Times New Roman" w:cs="Times New Roman"/>
          <w:sz w:val="28"/>
          <w:szCs w:val="28"/>
        </w:rPr>
        <w:t>між потребою в медичній допомозі та можливостями наявних сил</w:t>
      </w:r>
      <w:r w:rsidR="00E53A2B" w:rsidRPr="00555E28">
        <w:rPr>
          <w:rFonts w:ascii="Times New Roman" w:hAnsi="Times New Roman" w:cs="Times New Roman"/>
          <w:sz w:val="28"/>
          <w:szCs w:val="28"/>
        </w:rPr>
        <w:t xml:space="preserve"> </w:t>
      </w:r>
      <w:r w:rsidR="00E53A2B" w:rsidRPr="00555E28">
        <w:rPr>
          <w:rFonts w:ascii="Times New Roman" w:hAnsi="Times New Roman" w:cs="Times New Roman"/>
          <w:sz w:val="28"/>
          <w:szCs w:val="28"/>
        </w:rPr>
        <w:t>та засобів медичної служби</w:t>
      </w:r>
      <w:r w:rsidR="00E53A2B" w:rsidRPr="00555E28">
        <w:rPr>
          <w:rFonts w:ascii="Times New Roman" w:hAnsi="Times New Roman" w:cs="Times New Roman"/>
          <w:sz w:val="28"/>
          <w:szCs w:val="28"/>
        </w:rPr>
        <w:t>.</w:t>
      </w:r>
      <w:r w:rsidR="00E53A2B" w:rsidRPr="00555E28">
        <w:rPr>
          <w:rFonts w:ascii="Times New Roman" w:hAnsi="Times New Roman" w:cs="Times New Roman"/>
          <w:sz w:val="28"/>
          <w:szCs w:val="28"/>
        </w:rPr>
        <w:t xml:space="preserve"> </w:t>
      </w:r>
      <w:r w:rsidR="00E53A2B" w:rsidRPr="00555E28">
        <w:rPr>
          <w:rFonts w:ascii="Times New Roman" w:hAnsi="Times New Roman" w:cs="Times New Roman"/>
          <w:sz w:val="28"/>
          <w:szCs w:val="28"/>
        </w:rPr>
        <w:t xml:space="preserve">Причини </w:t>
      </w:r>
      <w:r w:rsidR="00E53A2B" w:rsidRPr="00555E28">
        <w:rPr>
          <w:rFonts w:ascii="Times New Roman" w:hAnsi="Times New Roman" w:cs="Times New Roman"/>
          <w:sz w:val="28"/>
          <w:szCs w:val="28"/>
        </w:rPr>
        <w:t>термічних уражень різн</w:t>
      </w:r>
      <w:r w:rsidR="00E53A2B" w:rsidRPr="00555E28">
        <w:rPr>
          <w:rFonts w:ascii="Times New Roman" w:hAnsi="Times New Roman" w:cs="Times New Roman"/>
          <w:sz w:val="28"/>
          <w:szCs w:val="28"/>
        </w:rPr>
        <w:t>і</w:t>
      </w:r>
      <w:r w:rsidR="0078602C" w:rsidRPr="00555E28">
        <w:rPr>
          <w:rFonts w:ascii="Times New Roman" w:hAnsi="Times New Roman" w:cs="Times New Roman"/>
          <w:sz w:val="28"/>
          <w:szCs w:val="28"/>
        </w:rPr>
        <w:t xml:space="preserve">: </w:t>
      </w:r>
      <w:r w:rsidR="00E53A2B" w:rsidRPr="00555E28">
        <w:rPr>
          <w:rFonts w:ascii="Times New Roman" w:hAnsi="Times New Roman" w:cs="Times New Roman"/>
          <w:sz w:val="28"/>
          <w:szCs w:val="28"/>
        </w:rPr>
        <w:t>пожежі, техногенні</w:t>
      </w:r>
      <w:r w:rsidR="00E53A2B" w:rsidRPr="00555E28">
        <w:rPr>
          <w:rFonts w:ascii="Times New Roman" w:hAnsi="Times New Roman" w:cs="Times New Roman"/>
          <w:sz w:val="28"/>
          <w:szCs w:val="28"/>
        </w:rPr>
        <w:t xml:space="preserve"> </w:t>
      </w:r>
      <w:r w:rsidR="00E53A2B" w:rsidRPr="00555E28">
        <w:rPr>
          <w:rFonts w:ascii="Times New Roman" w:hAnsi="Times New Roman" w:cs="Times New Roman"/>
          <w:sz w:val="28"/>
          <w:szCs w:val="28"/>
        </w:rPr>
        <w:t>катастрофи, терористичні атаки</w:t>
      </w:r>
      <w:r w:rsidR="00E53A2B" w:rsidRPr="00555E28">
        <w:rPr>
          <w:rFonts w:ascii="Times New Roman" w:hAnsi="Times New Roman" w:cs="Times New Roman"/>
          <w:sz w:val="28"/>
          <w:szCs w:val="28"/>
        </w:rPr>
        <w:t xml:space="preserve"> та військові дії</w:t>
      </w:r>
      <w:r w:rsidR="00E53A2B" w:rsidRPr="00555E28">
        <w:rPr>
          <w:rFonts w:ascii="Times New Roman" w:hAnsi="Times New Roman" w:cs="Times New Roman"/>
          <w:sz w:val="28"/>
          <w:szCs w:val="28"/>
        </w:rPr>
        <w:t>,</w:t>
      </w:r>
      <w:r w:rsidR="00E53A2B" w:rsidRPr="00555E28">
        <w:rPr>
          <w:rFonts w:ascii="Times New Roman" w:hAnsi="Times New Roman" w:cs="Times New Roman"/>
          <w:sz w:val="28"/>
          <w:szCs w:val="28"/>
        </w:rPr>
        <w:t xml:space="preserve"> які</w:t>
      </w:r>
      <w:r w:rsidR="00E53A2B" w:rsidRPr="00555E28">
        <w:rPr>
          <w:rFonts w:ascii="Times New Roman" w:hAnsi="Times New Roman" w:cs="Times New Roman"/>
          <w:sz w:val="28"/>
          <w:szCs w:val="28"/>
        </w:rPr>
        <w:t xml:space="preserve"> об'єднує одне  </w:t>
      </w:r>
      <w:r w:rsidR="0078602C" w:rsidRPr="00555E28">
        <w:rPr>
          <w:rFonts w:ascii="Times New Roman" w:hAnsi="Times New Roman" w:cs="Times New Roman"/>
          <w:sz w:val="28"/>
          <w:szCs w:val="28"/>
        </w:rPr>
        <w:t xml:space="preserve">- надзвичайність </w:t>
      </w:r>
      <w:r w:rsidR="00E53A2B" w:rsidRPr="00555E28">
        <w:rPr>
          <w:rFonts w:ascii="Times New Roman" w:hAnsi="Times New Roman" w:cs="Times New Roman"/>
          <w:sz w:val="28"/>
          <w:szCs w:val="28"/>
        </w:rPr>
        <w:t>ситуації виникнення. Порятунок життя людей у ​​таких ситуаціях з</w:t>
      </w:r>
      <w:r w:rsidR="0078602C" w:rsidRPr="00555E28">
        <w:rPr>
          <w:rFonts w:ascii="Times New Roman" w:hAnsi="Times New Roman" w:cs="Times New Roman"/>
          <w:sz w:val="28"/>
          <w:szCs w:val="28"/>
        </w:rPr>
        <w:t xml:space="preserve">алежить </w:t>
      </w:r>
      <w:r w:rsidR="00E53A2B" w:rsidRPr="00555E28">
        <w:rPr>
          <w:rFonts w:ascii="Times New Roman" w:hAnsi="Times New Roman" w:cs="Times New Roman"/>
          <w:sz w:val="28"/>
          <w:szCs w:val="28"/>
        </w:rPr>
        <w:t xml:space="preserve">від своєчасно наданої допомоги співробітниками служб </w:t>
      </w:r>
      <w:r w:rsidR="0078602C" w:rsidRPr="00555E28">
        <w:rPr>
          <w:rFonts w:ascii="Times New Roman" w:hAnsi="Times New Roman" w:cs="Times New Roman"/>
          <w:sz w:val="28"/>
          <w:szCs w:val="28"/>
        </w:rPr>
        <w:t>надзвичайних ситуацій</w:t>
      </w:r>
      <w:r w:rsidR="00E53A2B" w:rsidRPr="00555E28">
        <w:rPr>
          <w:rFonts w:ascii="Times New Roman" w:hAnsi="Times New Roman" w:cs="Times New Roman"/>
          <w:sz w:val="28"/>
          <w:szCs w:val="28"/>
        </w:rPr>
        <w:t>, їх</w:t>
      </w:r>
      <w:r w:rsidR="0078602C" w:rsidRPr="00555E28">
        <w:rPr>
          <w:rFonts w:ascii="Times New Roman" w:hAnsi="Times New Roman" w:cs="Times New Roman"/>
          <w:sz w:val="28"/>
          <w:szCs w:val="28"/>
        </w:rPr>
        <w:t xml:space="preserve"> </w:t>
      </w:r>
      <w:r w:rsidR="00E53A2B" w:rsidRPr="00555E28">
        <w:rPr>
          <w:rFonts w:ascii="Times New Roman" w:hAnsi="Times New Roman" w:cs="Times New Roman"/>
          <w:sz w:val="28"/>
          <w:szCs w:val="28"/>
        </w:rPr>
        <w:t>професійної підготовки, виконанн</w:t>
      </w:r>
      <w:r w:rsidR="0078602C" w:rsidRPr="00555E28">
        <w:rPr>
          <w:rFonts w:ascii="Times New Roman" w:hAnsi="Times New Roman" w:cs="Times New Roman"/>
          <w:sz w:val="28"/>
          <w:szCs w:val="28"/>
        </w:rPr>
        <w:t>я</w:t>
      </w:r>
      <w:r w:rsidR="00E53A2B" w:rsidRPr="00555E28">
        <w:rPr>
          <w:rFonts w:ascii="Times New Roman" w:hAnsi="Times New Roman" w:cs="Times New Roman"/>
          <w:sz w:val="28"/>
          <w:szCs w:val="28"/>
        </w:rPr>
        <w:t xml:space="preserve"> чіткого алгоритму дій кожн</w:t>
      </w:r>
      <w:r w:rsidR="0078602C" w:rsidRPr="00555E28">
        <w:rPr>
          <w:rFonts w:ascii="Times New Roman" w:hAnsi="Times New Roman" w:cs="Times New Roman"/>
          <w:sz w:val="28"/>
          <w:szCs w:val="28"/>
        </w:rPr>
        <w:t>им</w:t>
      </w:r>
      <w:r w:rsidR="00E53A2B" w:rsidRPr="00555E28">
        <w:rPr>
          <w:rFonts w:ascii="Times New Roman" w:hAnsi="Times New Roman" w:cs="Times New Roman"/>
          <w:sz w:val="28"/>
          <w:szCs w:val="28"/>
        </w:rPr>
        <w:t xml:space="preserve"> учасник</w:t>
      </w:r>
      <w:r w:rsidR="0078602C" w:rsidRPr="00555E28">
        <w:rPr>
          <w:rFonts w:ascii="Times New Roman" w:hAnsi="Times New Roman" w:cs="Times New Roman"/>
          <w:sz w:val="28"/>
          <w:szCs w:val="28"/>
        </w:rPr>
        <w:t>ом</w:t>
      </w:r>
      <w:r w:rsidR="00E53A2B" w:rsidRPr="00555E28">
        <w:rPr>
          <w:rFonts w:ascii="Times New Roman" w:hAnsi="Times New Roman" w:cs="Times New Roman"/>
          <w:sz w:val="28"/>
          <w:szCs w:val="28"/>
        </w:rPr>
        <w:t xml:space="preserve"> рятувальної операції</w:t>
      </w:r>
      <w:r w:rsidR="0078602C" w:rsidRPr="00555E28">
        <w:rPr>
          <w:rFonts w:ascii="Times New Roman" w:hAnsi="Times New Roman" w:cs="Times New Roman"/>
          <w:sz w:val="28"/>
          <w:szCs w:val="28"/>
        </w:rPr>
        <w:t xml:space="preserve"> та ефективного подальшого відновлення постраждалих</w:t>
      </w:r>
      <w:r w:rsidR="00EA18E1">
        <w:rPr>
          <w:rFonts w:ascii="Times New Roman" w:hAnsi="Times New Roman" w:cs="Times New Roman"/>
          <w:sz w:val="28"/>
          <w:szCs w:val="28"/>
        </w:rPr>
        <w:t xml:space="preserve"> </w:t>
      </w:r>
      <w:r w:rsidR="00EA18E1" w:rsidRPr="00555E28">
        <w:rPr>
          <w:rFonts w:ascii="Times New Roman" w:hAnsi="Times New Roman" w:cs="Times New Roman"/>
          <w:noProof/>
          <w:color w:val="333333"/>
          <w:sz w:val="28"/>
          <w:szCs w:val="28"/>
        </w:rPr>
        <w:t>[</w:t>
      </w:r>
      <w:r w:rsidR="00EA18E1">
        <w:rPr>
          <w:rFonts w:ascii="Times New Roman" w:hAnsi="Times New Roman" w:cs="Times New Roman"/>
          <w:noProof/>
          <w:color w:val="333333"/>
          <w:sz w:val="28"/>
          <w:szCs w:val="28"/>
        </w:rPr>
        <w:t>1</w:t>
      </w:r>
      <w:r w:rsidR="00EA18E1" w:rsidRPr="00555E28">
        <w:rPr>
          <w:rFonts w:ascii="Times New Roman" w:hAnsi="Times New Roman" w:cs="Times New Roman"/>
          <w:noProof/>
          <w:color w:val="333333"/>
          <w:sz w:val="28"/>
          <w:szCs w:val="28"/>
        </w:rPr>
        <w:t>, с.6</w:t>
      </w:r>
      <w:r w:rsidR="00EA18E1">
        <w:rPr>
          <w:rFonts w:ascii="Times New Roman" w:hAnsi="Times New Roman" w:cs="Times New Roman"/>
          <w:noProof/>
          <w:color w:val="333333"/>
          <w:sz w:val="28"/>
          <w:szCs w:val="28"/>
        </w:rPr>
        <w:t>6</w:t>
      </w:r>
      <w:r w:rsidR="00EA18E1" w:rsidRPr="00555E28">
        <w:rPr>
          <w:rFonts w:ascii="Times New Roman" w:hAnsi="Times New Roman" w:cs="Times New Roman"/>
          <w:noProof/>
          <w:color w:val="333333"/>
          <w:sz w:val="28"/>
          <w:szCs w:val="28"/>
        </w:rPr>
        <w:t>]</w:t>
      </w:r>
      <w:r w:rsidR="00EA18E1" w:rsidRPr="00555E28">
        <w:rPr>
          <w:rFonts w:ascii="Times New Roman" w:hAnsi="Times New Roman" w:cs="Times New Roman"/>
          <w:sz w:val="28"/>
          <w:szCs w:val="28"/>
        </w:rPr>
        <w:t>.</w:t>
      </w:r>
      <w:r w:rsidR="0078602C" w:rsidRPr="00555E28">
        <w:rPr>
          <w:rFonts w:ascii="Times New Roman" w:hAnsi="Times New Roman" w:cs="Times New Roman"/>
          <w:sz w:val="28"/>
          <w:szCs w:val="28"/>
        </w:rPr>
        <w:t>.</w:t>
      </w:r>
    </w:p>
    <w:p w14:paraId="3F7E700A" w14:textId="11FD978E" w:rsidR="00E55C33" w:rsidRPr="00555E28" w:rsidRDefault="00E55C33" w:rsidP="00E55C33">
      <w:pPr>
        <w:pStyle w:val="a4"/>
        <w:shd w:val="clear" w:color="auto" w:fill="FFFFFF"/>
        <w:spacing w:before="0" w:beforeAutospacing="0" w:after="0" w:afterAutospacing="0" w:line="360" w:lineRule="auto"/>
        <w:jc w:val="both"/>
        <w:rPr>
          <w:noProof/>
          <w:color w:val="333333"/>
          <w:sz w:val="28"/>
          <w:szCs w:val="28"/>
          <w:lang w:val="uk-UA"/>
        </w:rPr>
      </w:pPr>
      <w:r w:rsidRPr="00555E28">
        <w:rPr>
          <w:sz w:val="28"/>
          <w:szCs w:val="28"/>
          <w:lang w:val="uk-UA"/>
        </w:rPr>
        <w:t xml:space="preserve">      </w:t>
      </w:r>
      <w:r w:rsidRPr="00555E28">
        <w:rPr>
          <w:noProof/>
          <w:color w:val="333333"/>
          <w:sz w:val="28"/>
          <w:szCs w:val="28"/>
          <w:lang w:val="uk-UA"/>
        </w:rPr>
        <w:t>Реабілітація потерпілих з опіками завжди була і залишається актуальною у зв’язку з тим, що навіть обмежені ураження шкіри, які не представляють проблеми для хірурга в плані їхнього загоєння або оперативного лікування, можуть викликати розвиток рубцевих масивів з деформаціями, контрактурами, алопеціями та трофічними виразками [</w:t>
      </w:r>
      <w:r w:rsidR="00555E28">
        <w:rPr>
          <w:noProof/>
          <w:color w:val="333333"/>
          <w:sz w:val="28"/>
          <w:szCs w:val="28"/>
          <w:lang w:val="uk-UA"/>
        </w:rPr>
        <w:t>6, с.25</w:t>
      </w:r>
      <w:r w:rsidRPr="00555E28">
        <w:rPr>
          <w:noProof/>
          <w:color w:val="333333"/>
          <w:sz w:val="28"/>
          <w:szCs w:val="28"/>
          <w:lang w:val="uk-UA"/>
        </w:rPr>
        <w:t xml:space="preserve">]. </w:t>
      </w:r>
    </w:p>
    <w:p w14:paraId="60D8B600" w14:textId="74FC5CA1" w:rsidR="00C826AA" w:rsidRPr="00555E28" w:rsidRDefault="00E55C33" w:rsidP="00C826AA">
      <w:pPr>
        <w:tabs>
          <w:tab w:val="left" w:pos="426"/>
        </w:tabs>
        <w:spacing w:after="0" w:line="360" w:lineRule="auto"/>
        <w:jc w:val="both"/>
        <w:rPr>
          <w:rFonts w:ascii="Times New Roman" w:hAnsi="Times New Roman" w:cs="Times New Roman"/>
          <w:noProof/>
          <w:color w:val="211D1E"/>
          <w:sz w:val="28"/>
          <w:szCs w:val="28"/>
        </w:rPr>
      </w:pPr>
      <w:r w:rsidRPr="00555E28">
        <w:rPr>
          <w:rFonts w:ascii="Times New Roman" w:hAnsi="Times New Roman" w:cs="Times New Roman"/>
          <w:b/>
          <w:bCs/>
          <w:sz w:val="28"/>
          <w:szCs w:val="28"/>
        </w:rPr>
        <w:lastRenderedPageBreak/>
        <w:t xml:space="preserve">     </w:t>
      </w:r>
      <w:r w:rsidRPr="00555E28">
        <w:rPr>
          <w:rFonts w:ascii="Times New Roman" w:hAnsi="Times New Roman" w:cs="Times New Roman"/>
          <w:b/>
          <w:bCs/>
          <w:sz w:val="28"/>
          <w:szCs w:val="28"/>
        </w:rPr>
        <w:t>Аналіз останніх досліджень та публікацій.</w:t>
      </w:r>
      <w:r w:rsidRPr="00555E28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555E28">
        <w:rPr>
          <w:rFonts w:ascii="Times New Roman" w:hAnsi="Times New Roman" w:cs="Times New Roman"/>
          <w:sz w:val="28"/>
          <w:szCs w:val="28"/>
        </w:rPr>
        <w:t>Основну питому вагу (80–90 %) у опіковій травмі займають термічні опіки, які виникають в результаті дії полум'я, розпечених металів, газів або горючих рідин,  променистої енергії та мін</w:t>
      </w:r>
      <w:r w:rsidR="003550C9">
        <w:rPr>
          <w:rFonts w:ascii="Times New Roman" w:hAnsi="Times New Roman" w:cs="Times New Roman"/>
          <w:sz w:val="28"/>
          <w:szCs w:val="28"/>
        </w:rPr>
        <w:t>н</w:t>
      </w:r>
      <w:r w:rsidRPr="00555E28">
        <w:rPr>
          <w:rFonts w:ascii="Times New Roman" w:hAnsi="Times New Roman" w:cs="Times New Roman"/>
          <w:sz w:val="28"/>
          <w:szCs w:val="28"/>
        </w:rPr>
        <w:t>о-вибухового впливу. Залежно від способу дії агенту ураження можуть бути дистанційні чи контактні.</w:t>
      </w:r>
      <w:r w:rsidR="00C826AA" w:rsidRPr="00555E28">
        <w:rPr>
          <w:rFonts w:ascii="Times New Roman" w:hAnsi="Times New Roman" w:cs="Times New Roman"/>
          <w:sz w:val="28"/>
          <w:szCs w:val="28"/>
        </w:rPr>
        <w:t xml:space="preserve"> </w:t>
      </w:r>
      <w:r w:rsidRPr="00555E28">
        <w:rPr>
          <w:rFonts w:ascii="Times New Roman" w:hAnsi="Times New Roman" w:cs="Times New Roman"/>
          <w:sz w:val="28"/>
          <w:szCs w:val="28"/>
        </w:rPr>
        <w:t>Найчастіше ушкоджуються поверхневі тканини організму, проте нерідкі при цьому і ураження дихальних шляхів.</w:t>
      </w:r>
      <w:r w:rsidR="00C826AA" w:rsidRPr="00555E28">
        <w:rPr>
          <w:rFonts w:ascii="Times New Roman" w:hAnsi="Times New Roman" w:cs="Times New Roman"/>
          <w:sz w:val="28"/>
          <w:szCs w:val="28"/>
        </w:rPr>
        <w:t xml:space="preserve"> </w:t>
      </w:r>
      <w:r w:rsidR="00C826AA" w:rsidRPr="00555E28">
        <w:rPr>
          <w:rFonts w:ascii="Times New Roman" w:hAnsi="Times New Roman" w:cs="Times New Roman"/>
          <w:noProof/>
          <w:color w:val="211D1E"/>
          <w:sz w:val="28"/>
          <w:szCs w:val="28"/>
        </w:rPr>
        <w:t xml:space="preserve">В </w:t>
      </w:r>
      <w:r w:rsidR="00C826AA" w:rsidRPr="00555E28">
        <w:rPr>
          <w:rFonts w:ascii="Times New Roman" w:hAnsi="Times New Roman" w:cs="Times New Roman"/>
          <w:noProof/>
          <w:color w:val="211D1E"/>
          <w:sz w:val="28"/>
          <w:szCs w:val="28"/>
        </w:rPr>
        <w:t xml:space="preserve">перебігу </w:t>
      </w:r>
      <w:r w:rsidR="00C826AA" w:rsidRPr="00555E28">
        <w:rPr>
          <w:rFonts w:ascii="Times New Roman" w:hAnsi="Times New Roman" w:cs="Times New Roman"/>
          <w:noProof/>
          <w:color w:val="211D1E"/>
          <w:sz w:val="28"/>
          <w:szCs w:val="28"/>
        </w:rPr>
        <w:t>опіков</w:t>
      </w:r>
      <w:r w:rsidR="00C826AA" w:rsidRPr="00555E28">
        <w:rPr>
          <w:rFonts w:ascii="Times New Roman" w:hAnsi="Times New Roman" w:cs="Times New Roman"/>
          <w:noProof/>
          <w:color w:val="211D1E"/>
          <w:sz w:val="28"/>
          <w:szCs w:val="28"/>
        </w:rPr>
        <w:t>ої</w:t>
      </w:r>
      <w:r w:rsidR="00C826AA" w:rsidRPr="00555E28">
        <w:rPr>
          <w:rFonts w:ascii="Times New Roman" w:hAnsi="Times New Roman" w:cs="Times New Roman"/>
          <w:noProof/>
          <w:color w:val="211D1E"/>
          <w:sz w:val="28"/>
          <w:szCs w:val="28"/>
        </w:rPr>
        <w:t xml:space="preserve"> хвороб</w:t>
      </w:r>
      <w:r w:rsidR="00C826AA" w:rsidRPr="00555E28">
        <w:rPr>
          <w:rFonts w:ascii="Times New Roman" w:hAnsi="Times New Roman" w:cs="Times New Roman"/>
          <w:noProof/>
          <w:color w:val="211D1E"/>
          <w:sz w:val="28"/>
          <w:szCs w:val="28"/>
        </w:rPr>
        <w:t>и</w:t>
      </w:r>
      <w:r w:rsidR="00C826AA" w:rsidRPr="00555E28">
        <w:rPr>
          <w:rFonts w:ascii="Times New Roman" w:hAnsi="Times New Roman" w:cs="Times New Roman"/>
          <w:noProof/>
          <w:color w:val="211D1E"/>
          <w:sz w:val="28"/>
          <w:szCs w:val="28"/>
        </w:rPr>
        <w:t xml:space="preserve"> умовно виділяють 4 стадії:</w:t>
      </w:r>
    </w:p>
    <w:p w14:paraId="74CB12D0" w14:textId="23F20D17" w:rsidR="00C826AA" w:rsidRPr="00555E28" w:rsidRDefault="00C826AA" w:rsidP="00C826AA">
      <w:pPr>
        <w:pStyle w:val="Pa33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noProof/>
          <w:color w:val="211D1E"/>
          <w:sz w:val="28"/>
          <w:szCs w:val="28"/>
          <w:lang w:val="uk-UA"/>
        </w:rPr>
      </w:pPr>
      <w:r w:rsidRPr="00555E28">
        <w:rPr>
          <w:rFonts w:ascii="Times New Roman" w:hAnsi="Times New Roman" w:cs="Times New Roman"/>
          <w:noProof/>
          <w:color w:val="211D1E"/>
          <w:sz w:val="28"/>
          <w:szCs w:val="28"/>
          <w:lang w:val="uk-UA"/>
        </w:rPr>
        <w:t xml:space="preserve">І – </w:t>
      </w:r>
      <w:r w:rsidRPr="00555E28">
        <w:rPr>
          <w:rFonts w:ascii="Times New Roman" w:hAnsi="Times New Roman" w:cs="Times New Roman"/>
          <w:i/>
          <w:iCs/>
          <w:noProof/>
          <w:color w:val="211D1E"/>
          <w:sz w:val="28"/>
          <w:szCs w:val="28"/>
          <w:lang w:val="uk-UA"/>
        </w:rPr>
        <w:t>шок</w:t>
      </w:r>
      <w:r w:rsidRPr="00555E28">
        <w:rPr>
          <w:rFonts w:ascii="Times New Roman" w:hAnsi="Times New Roman" w:cs="Times New Roman"/>
          <w:noProof/>
          <w:color w:val="211D1E"/>
          <w:sz w:val="28"/>
          <w:szCs w:val="28"/>
          <w:lang w:val="uk-UA"/>
        </w:rPr>
        <w:t xml:space="preserve"> (від декількох годин до двох-трьох діб);</w:t>
      </w:r>
    </w:p>
    <w:p w14:paraId="2D9DA3DC" w14:textId="77777777" w:rsidR="00C826AA" w:rsidRPr="00555E28" w:rsidRDefault="00C826AA" w:rsidP="00C826AA">
      <w:pPr>
        <w:pStyle w:val="Pa33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noProof/>
          <w:color w:val="211D1E"/>
          <w:sz w:val="28"/>
          <w:szCs w:val="28"/>
          <w:lang w:val="uk-UA"/>
        </w:rPr>
      </w:pPr>
      <w:r w:rsidRPr="00555E28">
        <w:rPr>
          <w:rFonts w:ascii="Times New Roman" w:hAnsi="Times New Roman" w:cs="Times New Roman"/>
          <w:noProof/>
          <w:color w:val="211D1E"/>
          <w:sz w:val="28"/>
          <w:szCs w:val="28"/>
          <w:lang w:val="uk-UA"/>
        </w:rPr>
        <w:t xml:space="preserve">II – </w:t>
      </w:r>
      <w:r w:rsidRPr="00555E28">
        <w:rPr>
          <w:rFonts w:ascii="Times New Roman" w:hAnsi="Times New Roman" w:cs="Times New Roman"/>
          <w:i/>
          <w:iCs/>
          <w:noProof/>
          <w:color w:val="211D1E"/>
          <w:sz w:val="28"/>
          <w:szCs w:val="28"/>
          <w:lang w:val="uk-UA"/>
        </w:rPr>
        <w:t>токсемія</w:t>
      </w:r>
      <w:r w:rsidRPr="00555E28">
        <w:rPr>
          <w:rFonts w:ascii="Times New Roman" w:hAnsi="Times New Roman" w:cs="Times New Roman"/>
          <w:noProof/>
          <w:color w:val="211D1E"/>
          <w:sz w:val="28"/>
          <w:szCs w:val="28"/>
          <w:lang w:val="uk-UA"/>
        </w:rPr>
        <w:t xml:space="preserve"> (з 3-ї до 8–10-ї доби після опіку) – характери</w:t>
      </w:r>
      <w:r w:rsidRPr="00555E28">
        <w:rPr>
          <w:rFonts w:ascii="Times New Roman" w:hAnsi="Times New Roman" w:cs="Times New Roman"/>
          <w:noProof/>
          <w:color w:val="211D1E"/>
          <w:sz w:val="28"/>
          <w:szCs w:val="28"/>
          <w:lang w:val="uk-UA"/>
        </w:rPr>
        <w:softHyphen/>
        <w:t>зується явищами вираженої інтоксикації;</w:t>
      </w:r>
    </w:p>
    <w:p w14:paraId="13A3F0C9" w14:textId="77777777" w:rsidR="00C826AA" w:rsidRPr="00555E28" w:rsidRDefault="00C826AA" w:rsidP="00C826AA">
      <w:pPr>
        <w:pStyle w:val="Pa33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noProof/>
          <w:color w:val="211D1E"/>
          <w:sz w:val="28"/>
          <w:szCs w:val="28"/>
          <w:lang w:val="uk-UA"/>
        </w:rPr>
      </w:pPr>
      <w:r w:rsidRPr="00555E28">
        <w:rPr>
          <w:rFonts w:ascii="Times New Roman" w:hAnsi="Times New Roman" w:cs="Times New Roman"/>
          <w:noProof/>
          <w:color w:val="211D1E"/>
          <w:sz w:val="28"/>
          <w:szCs w:val="28"/>
          <w:lang w:val="uk-UA"/>
        </w:rPr>
        <w:t xml:space="preserve">III </w:t>
      </w:r>
      <w:r w:rsidRPr="00555E28">
        <w:rPr>
          <w:rFonts w:ascii="Times New Roman" w:hAnsi="Times New Roman" w:cs="Times New Roman"/>
          <w:i/>
          <w:iCs/>
          <w:noProof/>
          <w:color w:val="211D1E"/>
          <w:sz w:val="28"/>
          <w:szCs w:val="28"/>
          <w:lang w:val="uk-UA"/>
        </w:rPr>
        <w:t>– септико-токсемія</w:t>
      </w:r>
      <w:r w:rsidRPr="00555E28">
        <w:rPr>
          <w:rFonts w:ascii="Times New Roman" w:hAnsi="Times New Roman" w:cs="Times New Roman"/>
          <w:noProof/>
          <w:color w:val="211D1E"/>
          <w:sz w:val="28"/>
          <w:szCs w:val="28"/>
          <w:lang w:val="uk-UA"/>
        </w:rPr>
        <w:t xml:space="preserve"> (з 8–10-ї доби після опіку до віднов</w:t>
      </w:r>
      <w:r w:rsidRPr="00555E28">
        <w:rPr>
          <w:rFonts w:ascii="Times New Roman" w:hAnsi="Times New Roman" w:cs="Times New Roman"/>
          <w:noProof/>
          <w:color w:val="211D1E"/>
          <w:sz w:val="28"/>
          <w:szCs w:val="28"/>
          <w:lang w:val="uk-UA"/>
        </w:rPr>
        <w:softHyphen/>
        <w:t>лення шкірних покривів) характеризується розвитком інфек</w:t>
      </w:r>
      <w:r w:rsidRPr="00555E28">
        <w:rPr>
          <w:rFonts w:ascii="Times New Roman" w:hAnsi="Times New Roman" w:cs="Times New Roman"/>
          <w:noProof/>
          <w:color w:val="211D1E"/>
          <w:sz w:val="28"/>
          <w:szCs w:val="28"/>
          <w:lang w:val="uk-UA"/>
        </w:rPr>
        <w:softHyphen/>
        <w:t>ційних ускладнень;</w:t>
      </w:r>
    </w:p>
    <w:p w14:paraId="28B9F03B" w14:textId="02510D4A" w:rsidR="00403E21" w:rsidRPr="00555E28" w:rsidRDefault="00C826AA" w:rsidP="00C826AA">
      <w:pPr>
        <w:pStyle w:val="a4"/>
        <w:numPr>
          <w:ilvl w:val="0"/>
          <w:numId w:val="3"/>
        </w:numPr>
        <w:shd w:val="clear" w:color="auto" w:fill="FFFFFF"/>
        <w:spacing w:before="0" w:beforeAutospacing="0" w:after="0" w:afterAutospacing="0" w:line="360" w:lineRule="auto"/>
        <w:rPr>
          <w:noProof/>
          <w:color w:val="333333"/>
          <w:sz w:val="28"/>
          <w:szCs w:val="28"/>
          <w:lang w:val="uk-UA"/>
        </w:rPr>
      </w:pPr>
      <w:r w:rsidRPr="00555E28">
        <w:rPr>
          <w:noProof/>
          <w:color w:val="211D1E"/>
          <w:sz w:val="28"/>
          <w:szCs w:val="28"/>
          <w:lang w:val="uk-UA"/>
        </w:rPr>
        <w:t xml:space="preserve">IV – </w:t>
      </w:r>
      <w:r w:rsidRPr="00555E28">
        <w:rPr>
          <w:i/>
          <w:iCs/>
          <w:noProof/>
          <w:color w:val="211D1E"/>
          <w:sz w:val="28"/>
          <w:szCs w:val="28"/>
          <w:lang w:val="uk-UA"/>
        </w:rPr>
        <w:t xml:space="preserve">реконвалесценція </w:t>
      </w:r>
      <w:r w:rsidRPr="00555E28">
        <w:rPr>
          <w:noProof/>
          <w:color w:val="211D1E"/>
          <w:sz w:val="28"/>
          <w:szCs w:val="28"/>
          <w:lang w:val="uk-UA"/>
        </w:rPr>
        <w:t>(настає після початку відновлення цілісності шкірних покривів)</w:t>
      </w:r>
      <w:r w:rsidR="00EA18E1" w:rsidRPr="00EA18E1">
        <w:rPr>
          <w:noProof/>
          <w:color w:val="333333"/>
          <w:sz w:val="28"/>
          <w:szCs w:val="28"/>
          <w:lang w:val="uk-UA"/>
        </w:rPr>
        <w:t xml:space="preserve"> </w:t>
      </w:r>
      <w:r w:rsidR="00EA18E1" w:rsidRPr="00555E28">
        <w:rPr>
          <w:noProof/>
          <w:color w:val="333333"/>
          <w:sz w:val="28"/>
          <w:szCs w:val="28"/>
          <w:lang w:val="uk-UA"/>
        </w:rPr>
        <w:t>[</w:t>
      </w:r>
      <w:r w:rsidR="00EA18E1">
        <w:rPr>
          <w:noProof/>
          <w:color w:val="333333"/>
          <w:sz w:val="28"/>
          <w:szCs w:val="28"/>
          <w:lang w:val="uk-UA"/>
        </w:rPr>
        <w:t>7</w:t>
      </w:r>
      <w:r w:rsidR="00EA18E1" w:rsidRPr="00555E28">
        <w:rPr>
          <w:noProof/>
          <w:color w:val="333333"/>
          <w:sz w:val="28"/>
          <w:szCs w:val="28"/>
          <w:lang w:val="uk-UA"/>
        </w:rPr>
        <w:t>, с.</w:t>
      </w:r>
      <w:r w:rsidR="00EA18E1" w:rsidRPr="00EA18E1">
        <w:rPr>
          <w:noProof/>
          <w:color w:val="333333"/>
          <w:sz w:val="28"/>
          <w:szCs w:val="28"/>
          <w:lang w:val="uk-UA"/>
        </w:rPr>
        <w:t>1</w:t>
      </w:r>
      <w:r w:rsidR="00EA18E1">
        <w:rPr>
          <w:noProof/>
          <w:color w:val="333333"/>
          <w:sz w:val="28"/>
          <w:szCs w:val="28"/>
          <w:lang w:val="uk-UA"/>
        </w:rPr>
        <w:t>12</w:t>
      </w:r>
      <w:r w:rsidR="00EA18E1" w:rsidRPr="00555E28">
        <w:rPr>
          <w:noProof/>
          <w:color w:val="333333"/>
          <w:sz w:val="28"/>
          <w:szCs w:val="28"/>
          <w:lang w:val="uk-UA"/>
        </w:rPr>
        <w:t>]</w:t>
      </w:r>
      <w:r w:rsidRPr="00555E28">
        <w:rPr>
          <w:noProof/>
          <w:color w:val="211D1E"/>
          <w:sz w:val="28"/>
          <w:szCs w:val="28"/>
          <w:lang w:val="uk-UA"/>
        </w:rPr>
        <w:t>.</w:t>
      </w:r>
    </w:p>
    <w:p w14:paraId="3AEDA98D" w14:textId="76C242B5" w:rsidR="00F86BBC" w:rsidRPr="00555E28" w:rsidRDefault="00403E21" w:rsidP="00F86BBC">
      <w:pPr>
        <w:spacing w:after="0" w:line="360" w:lineRule="auto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555E28">
        <w:rPr>
          <w:rFonts w:ascii="Times New Roman" w:hAnsi="Times New Roman" w:cs="Times New Roman"/>
          <w:noProof/>
          <w:color w:val="333333"/>
          <w:sz w:val="28"/>
          <w:szCs w:val="28"/>
        </w:rPr>
        <w:t xml:space="preserve">      </w:t>
      </w:r>
      <w:r w:rsidR="00F86BBC" w:rsidRPr="00555E28">
        <w:rPr>
          <w:rFonts w:ascii="Times New Roman" w:hAnsi="Times New Roman" w:cs="Times New Roman"/>
          <w:noProof/>
          <w:sz w:val="28"/>
          <w:szCs w:val="28"/>
        </w:rPr>
        <w:t xml:space="preserve">При сучасних підходах до лікувальної програми при опіках </w:t>
      </w:r>
      <w:r w:rsidR="00F86BBC" w:rsidRPr="00555E28">
        <w:rPr>
          <w:rFonts w:ascii="Times New Roman" w:hAnsi="Times New Roman" w:cs="Times New Roman"/>
          <w:b/>
          <w:bCs/>
          <w:i/>
          <w:iCs/>
          <w:noProof/>
          <w:sz w:val="28"/>
          <w:szCs w:val="28"/>
        </w:rPr>
        <w:t>реконвалесценція, як четверта стадія</w:t>
      </w:r>
      <w:r w:rsidR="00F86BBC" w:rsidRPr="00555E28">
        <w:rPr>
          <w:rFonts w:ascii="Times New Roman" w:hAnsi="Times New Roman" w:cs="Times New Roman"/>
          <w:noProof/>
          <w:sz w:val="28"/>
          <w:szCs w:val="28"/>
        </w:rPr>
        <w:t>, починаєть</w:t>
      </w:r>
      <w:r w:rsidR="00F86BBC" w:rsidRPr="00555E28">
        <w:rPr>
          <w:rFonts w:ascii="Times New Roman" w:hAnsi="Times New Roman" w:cs="Times New Roman"/>
          <w:noProof/>
          <w:sz w:val="28"/>
          <w:szCs w:val="28"/>
        </w:rPr>
        <w:softHyphen/>
        <w:t>ся відразу від госпіталізації та продовжується до відновлення втраченого шкіряного покриву (стаціонарний етап) і далі три</w:t>
      </w:r>
      <w:r w:rsidR="00F86BBC" w:rsidRPr="00555E28">
        <w:rPr>
          <w:rFonts w:ascii="Times New Roman" w:hAnsi="Times New Roman" w:cs="Times New Roman"/>
          <w:noProof/>
          <w:sz w:val="28"/>
          <w:szCs w:val="28"/>
        </w:rPr>
        <w:softHyphen/>
        <w:t>валий нелімітований час навіть після виписки до повного від</w:t>
      </w:r>
      <w:r w:rsidR="00F86BBC" w:rsidRPr="00555E28">
        <w:rPr>
          <w:rFonts w:ascii="Times New Roman" w:hAnsi="Times New Roman" w:cs="Times New Roman"/>
          <w:noProof/>
          <w:sz w:val="28"/>
          <w:szCs w:val="28"/>
        </w:rPr>
        <w:softHyphen/>
        <w:t>новлення здатності постраждалого до праці або розвитку стій</w:t>
      </w:r>
      <w:r w:rsidR="00F86BBC" w:rsidRPr="00555E28">
        <w:rPr>
          <w:rFonts w:ascii="Times New Roman" w:hAnsi="Times New Roman" w:cs="Times New Roman"/>
          <w:noProof/>
          <w:sz w:val="28"/>
          <w:szCs w:val="28"/>
        </w:rPr>
        <w:softHyphen/>
        <w:t>кої інвалідності (диспансерний етап).</w:t>
      </w:r>
      <w:r w:rsidR="00D049A0" w:rsidRPr="00555E28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="00D049A0" w:rsidRPr="00555E28">
        <w:rPr>
          <w:rFonts w:ascii="Times New Roman" w:hAnsi="Times New Roman" w:cs="Times New Roman"/>
          <w:noProof/>
          <w:sz w:val="28"/>
          <w:szCs w:val="28"/>
        </w:rPr>
        <w:t>Сама реабілі</w:t>
      </w:r>
      <w:r w:rsidR="00D049A0" w:rsidRPr="00555E28">
        <w:rPr>
          <w:rFonts w:ascii="Times New Roman" w:hAnsi="Times New Roman" w:cs="Times New Roman"/>
          <w:noProof/>
          <w:sz w:val="28"/>
          <w:szCs w:val="28"/>
        </w:rPr>
        <w:softHyphen/>
        <w:t>тація здійснюється шляхом застосування стандарту лікування в стаціонарі і амбулаторних умовах, що базується на консерватив</w:t>
      </w:r>
      <w:r w:rsidR="00D049A0" w:rsidRPr="00555E28">
        <w:rPr>
          <w:rFonts w:ascii="Times New Roman" w:hAnsi="Times New Roman" w:cs="Times New Roman"/>
          <w:noProof/>
          <w:sz w:val="28"/>
          <w:szCs w:val="28"/>
        </w:rPr>
        <w:softHyphen/>
        <w:t>них (неінвазивних) і хірургічних (інвазивних) методах</w:t>
      </w:r>
      <w:r w:rsidR="00D049A0" w:rsidRPr="00555E28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="00D049A0" w:rsidRPr="00555E28">
        <w:rPr>
          <w:rFonts w:ascii="Times New Roman" w:hAnsi="Times New Roman" w:cs="Times New Roman"/>
          <w:noProof/>
          <w:color w:val="333333"/>
          <w:sz w:val="28"/>
          <w:szCs w:val="28"/>
        </w:rPr>
        <w:t>[3, с.</w:t>
      </w:r>
      <w:r w:rsidR="00D049A0" w:rsidRPr="00555E28">
        <w:rPr>
          <w:rFonts w:ascii="Times New Roman" w:hAnsi="Times New Roman" w:cs="Times New Roman"/>
          <w:noProof/>
          <w:color w:val="333333"/>
          <w:sz w:val="28"/>
          <w:szCs w:val="28"/>
        </w:rPr>
        <w:t>151</w:t>
      </w:r>
      <w:r w:rsidR="00D049A0" w:rsidRPr="00555E28">
        <w:rPr>
          <w:rFonts w:ascii="Times New Roman" w:hAnsi="Times New Roman" w:cs="Times New Roman"/>
          <w:noProof/>
          <w:color w:val="333333"/>
          <w:sz w:val="28"/>
          <w:szCs w:val="28"/>
        </w:rPr>
        <w:t>]</w:t>
      </w:r>
      <w:r w:rsidR="00D049A0" w:rsidRPr="00555E28">
        <w:rPr>
          <w:rFonts w:ascii="Times New Roman" w:hAnsi="Times New Roman" w:cs="Times New Roman"/>
          <w:noProof/>
          <w:sz w:val="28"/>
          <w:szCs w:val="28"/>
        </w:rPr>
        <w:t>.</w:t>
      </w:r>
    </w:p>
    <w:p w14:paraId="0041CE78" w14:textId="788130E2" w:rsidR="00403E21" w:rsidRPr="00555E28" w:rsidRDefault="00F86BBC" w:rsidP="00F86BBC">
      <w:pPr>
        <w:spacing w:after="0" w:line="360" w:lineRule="auto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555E28">
        <w:rPr>
          <w:rFonts w:ascii="Times New Roman" w:hAnsi="Times New Roman" w:cs="Times New Roman"/>
          <w:noProof/>
          <w:sz w:val="28"/>
          <w:szCs w:val="28"/>
        </w:rPr>
        <w:t xml:space="preserve">     </w:t>
      </w:r>
      <w:r w:rsidR="001A3152" w:rsidRPr="00555E28">
        <w:rPr>
          <w:rFonts w:ascii="Times New Roman" w:hAnsi="Times New Roman" w:cs="Times New Roman"/>
          <w:noProof/>
          <w:sz w:val="28"/>
          <w:szCs w:val="28"/>
        </w:rPr>
        <w:t>Розвиток рубців та рубцевих деформацій є характерним для опі</w:t>
      </w:r>
      <w:r w:rsidR="001A3152" w:rsidRPr="00555E28">
        <w:rPr>
          <w:rFonts w:ascii="Times New Roman" w:hAnsi="Times New Roman" w:cs="Times New Roman"/>
          <w:noProof/>
          <w:sz w:val="28"/>
          <w:szCs w:val="28"/>
        </w:rPr>
        <w:softHyphen/>
        <w:t xml:space="preserve">ків та інших травм </w:t>
      </w:r>
      <w:r w:rsidR="003550C9">
        <w:rPr>
          <w:rFonts w:ascii="Times New Roman" w:hAnsi="Times New Roman" w:cs="Times New Roman"/>
          <w:noProof/>
          <w:sz w:val="28"/>
          <w:szCs w:val="28"/>
        </w:rPr>
        <w:t>і</w:t>
      </w:r>
      <w:r w:rsidR="001A3152" w:rsidRPr="00555E28">
        <w:rPr>
          <w:rFonts w:ascii="Times New Roman" w:hAnsi="Times New Roman" w:cs="Times New Roman"/>
          <w:noProof/>
          <w:sz w:val="28"/>
          <w:szCs w:val="28"/>
        </w:rPr>
        <w:t xml:space="preserve"> захворювань, які супроводжуються втра</w:t>
      </w:r>
      <w:r w:rsidR="001A3152" w:rsidRPr="00555E28">
        <w:rPr>
          <w:rFonts w:ascii="Times New Roman" w:hAnsi="Times New Roman" w:cs="Times New Roman"/>
          <w:noProof/>
          <w:sz w:val="28"/>
          <w:szCs w:val="28"/>
        </w:rPr>
        <w:softHyphen/>
        <w:t>тою шкірного покриву. Формування рубцевої, фіброзно зміненої тканини у людини є закономірним виходом будь-якого опікового ураження.</w:t>
      </w:r>
      <w:r w:rsidR="001A3152" w:rsidRPr="00555E28">
        <w:rPr>
          <w:rFonts w:ascii="Times New Roman" w:hAnsi="Times New Roman" w:cs="Times New Roman"/>
          <w:noProof/>
          <w:color w:val="211D1E"/>
          <w:sz w:val="28"/>
          <w:szCs w:val="28"/>
        </w:rPr>
        <w:t xml:space="preserve"> </w:t>
      </w:r>
      <w:r w:rsidR="001A3152" w:rsidRPr="00555E28">
        <w:rPr>
          <w:rFonts w:ascii="Times New Roman" w:hAnsi="Times New Roman" w:cs="Times New Roman"/>
          <w:noProof/>
          <w:sz w:val="28"/>
          <w:szCs w:val="28"/>
        </w:rPr>
        <w:t>З медико-соціальної точки зору формування рубців</w:t>
      </w:r>
      <w:r w:rsidR="001A3152" w:rsidRPr="00555E28">
        <w:rPr>
          <w:rFonts w:ascii="Times New Roman" w:hAnsi="Times New Roman" w:cs="Times New Roman"/>
          <w:noProof/>
          <w:sz w:val="28"/>
          <w:szCs w:val="28"/>
        </w:rPr>
        <w:t xml:space="preserve"> є</w:t>
      </w:r>
      <w:r w:rsidR="001A3152" w:rsidRPr="00555E28">
        <w:rPr>
          <w:rFonts w:ascii="Times New Roman" w:hAnsi="Times New Roman" w:cs="Times New Roman"/>
          <w:noProof/>
          <w:sz w:val="28"/>
          <w:szCs w:val="28"/>
        </w:rPr>
        <w:t xml:space="preserve"> значно</w:t>
      </w:r>
      <w:r w:rsidR="001A3152" w:rsidRPr="00555E28">
        <w:rPr>
          <w:rFonts w:ascii="Times New Roman" w:hAnsi="Times New Roman" w:cs="Times New Roman"/>
          <w:noProof/>
          <w:sz w:val="28"/>
          <w:szCs w:val="28"/>
        </w:rPr>
        <w:t>ю</w:t>
      </w:r>
      <w:r w:rsidR="001A3152" w:rsidRPr="00555E28">
        <w:rPr>
          <w:rFonts w:ascii="Times New Roman" w:hAnsi="Times New Roman" w:cs="Times New Roman"/>
          <w:noProof/>
          <w:sz w:val="28"/>
          <w:szCs w:val="28"/>
        </w:rPr>
        <w:t xml:space="preserve"> проблем</w:t>
      </w:r>
      <w:r w:rsidR="001A3152" w:rsidRPr="00555E28">
        <w:rPr>
          <w:rFonts w:ascii="Times New Roman" w:hAnsi="Times New Roman" w:cs="Times New Roman"/>
          <w:noProof/>
          <w:sz w:val="28"/>
          <w:szCs w:val="28"/>
        </w:rPr>
        <w:t>ою</w:t>
      </w:r>
      <w:r w:rsidR="001A3152" w:rsidRPr="00555E28">
        <w:rPr>
          <w:rFonts w:ascii="Times New Roman" w:hAnsi="Times New Roman" w:cs="Times New Roman"/>
          <w:noProof/>
          <w:sz w:val="28"/>
          <w:szCs w:val="28"/>
        </w:rPr>
        <w:t xml:space="preserve">, як для </w:t>
      </w:r>
      <w:r w:rsidR="001A3152" w:rsidRPr="00555E28">
        <w:rPr>
          <w:rFonts w:ascii="Times New Roman" w:hAnsi="Times New Roman" w:cs="Times New Roman"/>
          <w:noProof/>
          <w:sz w:val="28"/>
          <w:szCs w:val="28"/>
        </w:rPr>
        <w:t xml:space="preserve">самих </w:t>
      </w:r>
      <w:r w:rsidR="001A3152" w:rsidRPr="00555E28">
        <w:rPr>
          <w:rFonts w:ascii="Times New Roman" w:hAnsi="Times New Roman" w:cs="Times New Roman"/>
          <w:noProof/>
          <w:sz w:val="28"/>
          <w:szCs w:val="28"/>
        </w:rPr>
        <w:t>пацієнтів, так і для спеціалістів, які займаються її вирішенням.</w:t>
      </w:r>
      <w:r w:rsidRPr="00555E28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Pr="00555E28">
        <w:rPr>
          <w:rFonts w:ascii="Times New Roman" w:hAnsi="Times New Roman" w:cs="Times New Roman"/>
          <w:noProof/>
          <w:sz w:val="28"/>
          <w:szCs w:val="28"/>
        </w:rPr>
        <w:t>Навіть якщо визнавати природним формування рубців як за</w:t>
      </w:r>
      <w:r w:rsidRPr="00555E28">
        <w:rPr>
          <w:rFonts w:ascii="Times New Roman" w:hAnsi="Times New Roman" w:cs="Times New Roman"/>
          <w:noProof/>
          <w:sz w:val="28"/>
          <w:szCs w:val="28"/>
        </w:rPr>
        <w:softHyphen/>
        <w:t>вершення будь-якого ран</w:t>
      </w:r>
      <w:r w:rsidR="003550C9">
        <w:rPr>
          <w:rFonts w:ascii="Times New Roman" w:hAnsi="Times New Roman" w:cs="Times New Roman"/>
          <w:noProof/>
          <w:sz w:val="28"/>
          <w:szCs w:val="28"/>
        </w:rPr>
        <w:t>е</w:t>
      </w:r>
      <w:r w:rsidRPr="00555E28">
        <w:rPr>
          <w:rFonts w:ascii="Times New Roman" w:hAnsi="Times New Roman" w:cs="Times New Roman"/>
          <w:noProof/>
          <w:sz w:val="28"/>
          <w:szCs w:val="28"/>
        </w:rPr>
        <w:t>вого процесу у людини, то не мож</w:t>
      </w:r>
      <w:r w:rsidRPr="00555E28">
        <w:rPr>
          <w:rFonts w:ascii="Times New Roman" w:hAnsi="Times New Roman" w:cs="Times New Roman"/>
          <w:noProof/>
          <w:sz w:val="28"/>
          <w:szCs w:val="28"/>
        </w:rPr>
        <w:softHyphen/>
        <w:t>на не враховувати</w:t>
      </w:r>
      <w:r w:rsidRPr="00555E28">
        <w:rPr>
          <w:rFonts w:ascii="Times New Roman" w:hAnsi="Times New Roman" w:cs="Times New Roman"/>
          <w:noProof/>
          <w:sz w:val="28"/>
          <w:szCs w:val="28"/>
        </w:rPr>
        <w:t xml:space="preserve"> те</w:t>
      </w:r>
      <w:r w:rsidRPr="00555E28">
        <w:rPr>
          <w:rFonts w:ascii="Times New Roman" w:hAnsi="Times New Roman" w:cs="Times New Roman"/>
          <w:noProof/>
          <w:sz w:val="28"/>
          <w:szCs w:val="28"/>
        </w:rPr>
        <w:t xml:space="preserve">, що рубці </w:t>
      </w:r>
      <w:r w:rsidRPr="00555E28">
        <w:rPr>
          <w:rFonts w:ascii="Times New Roman" w:hAnsi="Times New Roman" w:cs="Times New Roman"/>
          <w:noProof/>
          <w:sz w:val="28"/>
          <w:szCs w:val="28"/>
        </w:rPr>
        <w:t xml:space="preserve">представлені </w:t>
      </w:r>
      <w:r w:rsidRPr="00555E28">
        <w:rPr>
          <w:rFonts w:ascii="Times New Roman" w:hAnsi="Times New Roman" w:cs="Times New Roman"/>
          <w:noProof/>
          <w:sz w:val="28"/>
          <w:szCs w:val="28"/>
        </w:rPr>
        <w:t xml:space="preserve">достатньо широким спектром </w:t>
      </w:r>
      <w:r w:rsidRPr="00555E28">
        <w:rPr>
          <w:rFonts w:ascii="Times New Roman" w:hAnsi="Times New Roman" w:cs="Times New Roman"/>
          <w:noProof/>
          <w:sz w:val="28"/>
          <w:szCs w:val="28"/>
        </w:rPr>
        <w:lastRenderedPageBreak/>
        <w:t>клінічних проявів від так званих «нормальних» до атрофічних, гіпертрофічних, келоїдних, рубц</w:t>
      </w:r>
      <w:r w:rsidRPr="00555E28">
        <w:rPr>
          <w:rFonts w:ascii="Times New Roman" w:hAnsi="Times New Roman" w:cs="Times New Roman"/>
          <w:noProof/>
          <w:sz w:val="28"/>
          <w:szCs w:val="28"/>
        </w:rPr>
        <w:t>евих</w:t>
      </w:r>
      <w:r w:rsidRPr="00555E28">
        <w:rPr>
          <w:rFonts w:ascii="Times New Roman" w:hAnsi="Times New Roman" w:cs="Times New Roman"/>
          <w:noProof/>
          <w:sz w:val="28"/>
          <w:szCs w:val="28"/>
        </w:rPr>
        <w:t xml:space="preserve"> контрак</w:t>
      </w:r>
      <w:r w:rsidRPr="00555E28">
        <w:rPr>
          <w:rFonts w:ascii="Times New Roman" w:hAnsi="Times New Roman" w:cs="Times New Roman"/>
          <w:noProof/>
          <w:sz w:val="28"/>
          <w:szCs w:val="28"/>
        </w:rPr>
        <w:softHyphen/>
        <w:t>тур і деформацій.</w:t>
      </w:r>
    </w:p>
    <w:p w14:paraId="61E58956" w14:textId="094ABF1D" w:rsidR="00F86BBC" w:rsidRPr="00555E28" w:rsidRDefault="00403E21" w:rsidP="00754B85">
      <w:pPr>
        <w:spacing w:after="0" w:line="360" w:lineRule="auto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555E28">
        <w:rPr>
          <w:rFonts w:ascii="Times New Roman" w:hAnsi="Times New Roman" w:cs="Times New Roman"/>
          <w:noProof/>
          <w:sz w:val="28"/>
          <w:szCs w:val="28"/>
        </w:rPr>
        <w:t xml:space="preserve">      </w:t>
      </w:r>
      <w:r w:rsidR="0098004B" w:rsidRPr="00555E28">
        <w:rPr>
          <w:rFonts w:ascii="Times New Roman" w:hAnsi="Times New Roman" w:cs="Times New Roman"/>
          <w:noProof/>
          <w:sz w:val="28"/>
          <w:szCs w:val="28"/>
        </w:rPr>
        <w:t>Великою мірою по частоті скарг і звернень пацієнтів після опіків, комбустіологам доводиться займатися саме рубцями і пов'язаними з їх розвитком деформаціями. Для ефективно</w:t>
      </w:r>
      <w:r w:rsidR="0098004B" w:rsidRPr="00555E28">
        <w:rPr>
          <w:rFonts w:ascii="Times New Roman" w:hAnsi="Times New Roman" w:cs="Times New Roman"/>
          <w:noProof/>
          <w:sz w:val="28"/>
          <w:szCs w:val="28"/>
        </w:rPr>
        <w:softHyphen/>
        <w:t xml:space="preserve">го вирішення даної проблеми медичним працівникам  доводиться </w:t>
      </w:r>
      <w:r w:rsidR="003550C9">
        <w:rPr>
          <w:rFonts w:ascii="Times New Roman" w:hAnsi="Times New Roman" w:cs="Times New Roman"/>
          <w:noProof/>
          <w:sz w:val="28"/>
          <w:szCs w:val="28"/>
        </w:rPr>
        <w:t>дотримуватись</w:t>
      </w:r>
      <w:r w:rsidR="0098004B" w:rsidRPr="00555E28">
        <w:rPr>
          <w:rFonts w:ascii="Times New Roman" w:hAnsi="Times New Roman" w:cs="Times New Roman"/>
          <w:noProof/>
          <w:sz w:val="28"/>
          <w:szCs w:val="28"/>
        </w:rPr>
        <w:t xml:space="preserve"> індивідуальн</w:t>
      </w:r>
      <w:r w:rsidR="003550C9">
        <w:rPr>
          <w:rFonts w:ascii="Times New Roman" w:hAnsi="Times New Roman" w:cs="Times New Roman"/>
          <w:noProof/>
          <w:sz w:val="28"/>
          <w:szCs w:val="28"/>
        </w:rPr>
        <w:t>ої</w:t>
      </w:r>
      <w:r w:rsidR="0098004B" w:rsidRPr="00555E28">
        <w:rPr>
          <w:rFonts w:ascii="Times New Roman" w:hAnsi="Times New Roman" w:cs="Times New Roman"/>
          <w:noProof/>
          <w:sz w:val="28"/>
          <w:szCs w:val="28"/>
        </w:rPr>
        <w:t xml:space="preserve"> тактик</w:t>
      </w:r>
      <w:r w:rsidR="003550C9">
        <w:rPr>
          <w:rFonts w:ascii="Times New Roman" w:hAnsi="Times New Roman" w:cs="Times New Roman"/>
          <w:noProof/>
          <w:sz w:val="28"/>
          <w:szCs w:val="28"/>
        </w:rPr>
        <w:t>и</w:t>
      </w:r>
      <w:r w:rsidR="0098004B" w:rsidRPr="00555E28">
        <w:rPr>
          <w:rFonts w:ascii="Times New Roman" w:hAnsi="Times New Roman" w:cs="Times New Roman"/>
          <w:noProof/>
          <w:sz w:val="28"/>
          <w:szCs w:val="28"/>
        </w:rPr>
        <w:t xml:space="preserve"> ведення пацієнт</w:t>
      </w:r>
      <w:r w:rsidR="003550C9">
        <w:rPr>
          <w:rFonts w:ascii="Times New Roman" w:hAnsi="Times New Roman" w:cs="Times New Roman"/>
          <w:noProof/>
          <w:sz w:val="28"/>
          <w:szCs w:val="28"/>
        </w:rPr>
        <w:t>ів</w:t>
      </w:r>
      <w:r w:rsidR="00103611" w:rsidRPr="00555E28">
        <w:rPr>
          <w:rFonts w:ascii="Times New Roman" w:hAnsi="Times New Roman" w:cs="Times New Roman"/>
          <w:noProof/>
          <w:sz w:val="28"/>
          <w:szCs w:val="28"/>
        </w:rPr>
        <w:t xml:space="preserve"> з термічною травмою на всіх етапах реабілітації.</w:t>
      </w:r>
      <w:r w:rsidR="0098004B" w:rsidRPr="00555E28">
        <w:rPr>
          <w:rFonts w:ascii="Times New Roman" w:hAnsi="Times New Roman" w:cs="Times New Roman"/>
          <w:noProof/>
          <w:sz w:val="28"/>
          <w:szCs w:val="28"/>
        </w:rPr>
        <w:t xml:space="preserve"> Виходячи із за</w:t>
      </w:r>
      <w:r w:rsidR="0098004B" w:rsidRPr="00555E28">
        <w:rPr>
          <w:rFonts w:ascii="Times New Roman" w:hAnsi="Times New Roman" w:cs="Times New Roman"/>
          <w:noProof/>
          <w:sz w:val="28"/>
          <w:szCs w:val="28"/>
        </w:rPr>
        <w:softHyphen/>
        <w:t>вдань національної системи охорони здоров'я населення, вибір лікування повинен базуватися на методах з доведеною ефек</w:t>
      </w:r>
      <w:r w:rsidR="00103611" w:rsidRPr="00555E28">
        <w:rPr>
          <w:rFonts w:ascii="Times New Roman" w:hAnsi="Times New Roman" w:cs="Times New Roman"/>
          <w:noProof/>
          <w:sz w:val="28"/>
          <w:szCs w:val="28"/>
        </w:rPr>
        <w:t>тивністю відносно даної патології, включаючи своєчасну інформованість пацієнта відносно прогнозу розвитку наслідків після травми, умов їх попередження і можливого лікування</w:t>
      </w:r>
      <w:r w:rsidR="00862E6B" w:rsidRPr="00555E28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="00862E6B" w:rsidRPr="00555E28">
        <w:rPr>
          <w:rFonts w:ascii="Times New Roman" w:hAnsi="Times New Roman" w:cs="Times New Roman"/>
          <w:noProof/>
          <w:color w:val="333333"/>
          <w:sz w:val="28"/>
          <w:szCs w:val="28"/>
        </w:rPr>
        <w:t>[3, с.</w:t>
      </w:r>
      <w:r w:rsidR="00862E6B" w:rsidRPr="00555E28">
        <w:rPr>
          <w:rFonts w:ascii="Times New Roman" w:hAnsi="Times New Roman" w:cs="Times New Roman"/>
          <w:noProof/>
          <w:color w:val="333333"/>
          <w:sz w:val="28"/>
          <w:szCs w:val="28"/>
        </w:rPr>
        <w:t>79</w:t>
      </w:r>
      <w:r w:rsidR="00862E6B" w:rsidRPr="00555E28">
        <w:rPr>
          <w:rFonts w:ascii="Times New Roman" w:hAnsi="Times New Roman" w:cs="Times New Roman"/>
          <w:noProof/>
          <w:color w:val="333333"/>
          <w:sz w:val="28"/>
          <w:szCs w:val="28"/>
        </w:rPr>
        <w:t>]</w:t>
      </w:r>
      <w:r w:rsidR="00862E6B" w:rsidRPr="00555E28">
        <w:rPr>
          <w:rFonts w:ascii="Times New Roman" w:hAnsi="Times New Roman" w:cs="Times New Roman"/>
          <w:noProof/>
          <w:sz w:val="28"/>
          <w:szCs w:val="28"/>
        </w:rPr>
        <w:t>.</w:t>
      </w:r>
      <w:r w:rsidR="00862E6B" w:rsidRPr="00555E28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="001F5305" w:rsidRPr="00555E28">
        <w:rPr>
          <w:rFonts w:ascii="Times New Roman" w:hAnsi="Times New Roman" w:cs="Times New Roman"/>
          <w:noProof/>
          <w:sz w:val="28"/>
          <w:szCs w:val="28"/>
        </w:rPr>
        <w:t>Етапи реабілітації хворих після опікової травми представлено на рис.1.</w:t>
      </w:r>
    </w:p>
    <w:p w14:paraId="763BE193" w14:textId="4A35CC1E" w:rsidR="001F5305" w:rsidRPr="00555E28" w:rsidRDefault="001F5305" w:rsidP="001F5305">
      <w:pPr>
        <w:spacing w:after="0" w:line="360" w:lineRule="auto"/>
        <w:jc w:val="center"/>
        <w:rPr>
          <w:rFonts w:ascii="Times New Roman" w:hAnsi="Times New Roman" w:cs="Times New Roman"/>
          <w:noProof/>
          <w:sz w:val="28"/>
          <w:szCs w:val="28"/>
        </w:rPr>
      </w:pPr>
      <w:r w:rsidRPr="00555E28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0CE465D5" wp14:editId="31234212">
            <wp:extent cx="5810250" cy="4533900"/>
            <wp:effectExtent l="0" t="0" r="0" b="0"/>
            <wp:docPr id="259" name="Рисунок 2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10250" cy="4533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570C244" w14:textId="793DB293" w:rsidR="001F5305" w:rsidRPr="00555E28" w:rsidRDefault="001F5305" w:rsidP="001F5305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555E28">
        <w:rPr>
          <w:rFonts w:ascii="Times New Roman" w:hAnsi="Times New Roman" w:cs="Times New Roman"/>
          <w:sz w:val="28"/>
          <w:szCs w:val="28"/>
        </w:rPr>
        <w:t>Рис.1. Етапи реабілітації хворих з опіковою травмою</w:t>
      </w:r>
    </w:p>
    <w:p w14:paraId="7CA88C96" w14:textId="63A02039" w:rsidR="0061133D" w:rsidRPr="00555E28" w:rsidRDefault="00403E21" w:rsidP="004034DD">
      <w:pPr>
        <w:pStyle w:val="Pa9"/>
        <w:spacing w:line="360" w:lineRule="auto"/>
        <w:ind w:firstLine="220"/>
        <w:jc w:val="both"/>
        <w:rPr>
          <w:noProof/>
          <w:color w:val="211D1E"/>
          <w:sz w:val="28"/>
          <w:szCs w:val="28"/>
          <w:lang w:val="uk-UA"/>
        </w:rPr>
      </w:pPr>
      <w:r w:rsidRPr="00555E28">
        <w:rPr>
          <w:sz w:val="28"/>
          <w:szCs w:val="28"/>
          <w:lang w:val="uk-UA"/>
        </w:rPr>
        <w:t xml:space="preserve"> </w:t>
      </w:r>
      <w:r w:rsidR="006108C1" w:rsidRPr="00555E28">
        <w:rPr>
          <w:sz w:val="28"/>
          <w:szCs w:val="28"/>
          <w:lang w:val="uk-UA"/>
        </w:rPr>
        <w:t xml:space="preserve"> </w:t>
      </w:r>
      <w:r w:rsidRPr="00555E28">
        <w:rPr>
          <w:b/>
          <w:bCs/>
          <w:noProof/>
          <w:sz w:val="28"/>
          <w:szCs w:val="28"/>
          <w:lang w:val="uk-UA"/>
        </w:rPr>
        <w:t>Результати дослідження.</w:t>
      </w:r>
      <w:r w:rsidRPr="005133D8">
        <w:rPr>
          <w:b/>
          <w:bCs/>
          <w:sz w:val="28"/>
          <w:szCs w:val="28"/>
          <w:lang w:val="uk-UA"/>
        </w:rPr>
        <w:t xml:space="preserve"> </w:t>
      </w:r>
      <w:r w:rsidR="00754B85" w:rsidRPr="00555E28">
        <w:rPr>
          <w:noProof/>
          <w:sz w:val="28"/>
          <w:szCs w:val="28"/>
          <w:lang w:val="uk-UA"/>
        </w:rPr>
        <w:t xml:space="preserve">Санаторно-курортна реабілітація пацієнтів після опіків </w:t>
      </w:r>
      <w:r w:rsidR="005133D8">
        <w:rPr>
          <w:noProof/>
          <w:sz w:val="28"/>
          <w:szCs w:val="28"/>
          <w:lang w:val="uk-UA"/>
        </w:rPr>
        <w:t xml:space="preserve">повинна </w:t>
      </w:r>
      <w:r w:rsidR="00754B85" w:rsidRPr="00555E28">
        <w:rPr>
          <w:noProof/>
          <w:sz w:val="28"/>
          <w:szCs w:val="28"/>
          <w:lang w:val="uk-UA"/>
        </w:rPr>
        <w:t>проводит</w:t>
      </w:r>
      <w:r w:rsidR="005133D8">
        <w:rPr>
          <w:noProof/>
          <w:sz w:val="28"/>
          <w:szCs w:val="28"/>
          <w:lang w:val="uk-UA"/>
        </w:rPr>
        <w:t>ись</w:t>
      </w:r>
      <w:r w:rsidR="00754B85" w:rsidRPr="00555E28">
        <w:rPr>
          <w:noProof/>
          <w:sz w:val="28"/>
          <w:szCs w:val="28"/>
          <w:lang w:val="uk-UA"/>
        </w:rPr>
        <w:t xml:space="preserve"> на базах, що мають спеціалізовані відділення для </w:t>
      </w:r>
      <w:r w:rsidR="00754B85" w:rsidRPr="00555E28">
        <w:rPr>
          <w:noProof/>
          <w:sz w:val="28"/>
          <w:szCs w:val="28"/>
          <w:lang w:val="uk-UA"/>
        </w:rPr>
        <w:lastRenderedPageBreak/>
        <w:t>опікових реконвалесцентів.</w:t>
      </w:r>
      <w:r w:rsidR="004034DD" w:rsidRPr="00555E28">
        <w:rPr>
          <w:noProof/>
          <w:color w:val="211D1E"/>
          <w:sz w:val="28"/>
          <w:szCs w:val="28"/>
          <w:lang w:val="uk-UA"/>
        </w:rPr>
        <w:t xml:space="preserve"> </w:t>
      </w:r>
      <w:r w:rsidR="004034DD" w:rsidRPr="00555E28">
        <w:rPr>
          <w:noProof/>
          <w:color w:val="211D1E"/>
          <w:sz w:val="28"/>
          <w:szCs w:val="28"/>
          <w:lang w:val="uk-UA"/>
        </w:rPr>
        <w:t xml:space="preserve">Лікувально-діагностична база санаторію </w:t>
      </w:r>
      <w:r w:rsidR="004034DD" w:rsidRPr="00555E28">
        <w:rPr>
          <w:noProof/>
          <w:color w:val="211D1E"/>
          <w:sz w:val="28"/>
          <w:szCs w:val="28"/>
          <w:lang w:val="uk-UA"/>
        </w:rPr>
        <w:t xml:space="preserve">повинна </w:t>
      </w:r>
      <w:r w:rsidR="004034DD" w:rsidRPr="00555E28">
        <w:rPr>
          <w:noProof/>
          <w:color w:val="211D1E"/>
          <w:sz w:val="28"/>
          <w:szCs w:val="28"/>
          <w:lang w:val="uk-UA"/>
        </w:rPr>
        <w:t>забезпеч</w:t>
      </w:r>
      <w:r w:rsidR="004034DD" w:rsidRPr="00555E28">
        <w:rPr>
          <w:noProof/>
          <w:color w:val="211D1E"/>
          <w:sz w:val="28"/>
          <w:szCs w:val="28"/>
          <w:lang w:val="uk-UA"/>
        </w:rPr>
        <w:t>ити</w:t>
      </w:r>
      <w:r w:rsidR="004034DD" w:rsidRPr="00555E28">
        <w:rPr>
          <w:noProof/>
          <w:color w:val="211D1E"/>
          <w:sz w:val="28"/>
          <w:szCs w:val="28"/>
          <w:lang w:val="uk-UA"/>
        </w:rPr>
        <w:t xml:space="preserve"> сучас</w:t>
      </w:r>
      <w:r w:rsidR="004034DD" w:rsidRPr="00555E28">
        <w:rPr>
          <w:noProof/>
          <w:color w:val="211D1E"/>
          <w:sz w:val="28"/>
          <w:szCs w:val="28"/>
          <w:lang w:val="uk-UA"/>
        </w:rPr>
        <w:softHyphen/>
        <w:t>ний рівень клінічних обстежень і високу ефективність медич</w:t>
      </w:r>
      <w:r w:rsidR="004034DD" w:rsidRPr="00555E28">
        <w:rPr>
          <w:noProof/>
          <w:color w:val="211D1E"/>
          <w:sz w:val="28"/>
          <w:szCs w:val="28"/>
          <w:lang w:val="uk-UA"/>
        </w:rPr>
        <w:softHyphen/>
        <w:t xml:space="preserve">ної реабілітації </w:t>
      </w:r>
      <w:r w:rsidR="004034DD" w:rsidRPr="00555E28">
        <w:rPr>
          <w:noProof/>
          <w:color w:val="211D1E"/>
          <w:sz w:val="28"/>
          <w:szCs w:val="28"/>
          <w:lang w:val="uk-UA"/>
        </w:rPr>
        <w:t xml:space="preserve">хворих </w:t>
      </w:r>
      <w:r w:rsidR="004034DD" w:rsidRPr="00555E28">
        <w:rPr>
          <w:noProof/>
          <w:color w:val="211D1E"/>
          <w:sz w:val="28"/>
          <w:szCs w:val="28"/>
          <w:lang w:val="uk-UA"/>
        </w:rPr>
        <w:t xml:space="preserve">після перенесених опіків, а також при захворюваннях </w:t>
      </w:r>
      <w:r w:rsidR="009B1023" w:rsidRPr="00555E28">
        <w:rPr>
          <w:noProof/>
          <w:color w:val="211D1E"/>
          <w:sz w:val="28"/>
          <w:szCs w:val="28"/>
          <w:lang w:val="uk-UA"/>
        </w:rPr>
        <w:t>органів</w:t>
      </w:r>
      <w:r w:rsidR="004034DD" w:rsidRPr="00555E28">
        <w:rPr>
          <w:noProof/>
          <w:color w:val="211D1E"/>
          <w:sz w:val="28"/>
          <w:szCs w:val="28"/>
          <w:lang w:val="uk-UA"/>
        </w:rPr>
        <w:t xml:space="preserve"> травлення, нервової і кістково-м'язової систем</w:t>
      </w:r>
      <w:r w:rsidR="00EA18E1">
        <w:rPr>
          <w:noProof/>
          <w:color w:val="211D1E"/>
          <w:sz w:val="28"/>
          <w:szCs w:val="28"/>
          <w:lang w:val="uk-UA"/>
        </w:rPr>
        <w:t xml:space="preserve"> </w:t>
      </w:r>
      <w:r w:rsidR="00EA18E1" w:rsidRPr="00555E28">
        <w:rPr>
          <w:noProof/>
          <w:color w:val="333333"/>
          <w:sz w:val="28"/>
          <w:szCs w:val="28"/>
          <w:lang w:val="uk-UA"/>
        </w:rPr>
        <w:t>[</w:t>
      </w:r>
      <w:r w:rsidR="00EA18E1">
        <w:rPr>
          <w:noProof/>
          <w:color w:val="333333"/>
          <w:sz w:val="28"/>
          <w:szCs w:val="28"/>
          <w:lang w:val="uk-UA"/>
        </w:rPr>
        <w:t>4</w:t>
      </w:r>
      <w:r w:rsidR="00EA18E1" w:rsidRPr="00555E28">
        <w:rPr>
          <w:noProof/>
          <w:color w:val="333333"/>
          <w:sz w:val="28"/>
          <w:szCs w:val="28"/>
          <w:lang w:val="uk-UA"/>
        </w:rPr>
        <w:t>, с.</w:t>
      </w:r>
      <w:r w:rsidR="00EA18E1" w:rsidRPr="00EA18E1">
        <w:rPr>
          <w:noProof/>
          <w:color w:val="333333"/>
          <w:sz w:val="28"/>
          <w:szCs w:val="28"/>
          <w:lang w:val="uk-UA"/>
        </w:rPr>
        <w:t>1</w:t>
      </w:r>
      <w:r w:rsidR="00EA18E1">
        <w:rPr>
          <w:noProof/>
          <w:color w:val="333333"/>
          <w:sz w:val="28"/>
          <w:szCs w:val="28"/>
          <w:lang w:val="uk-UA"/>
        </w:rPr>
        <w:t>36</w:t>
      </w:r>
      <w:r w:rsidR="00EA18E1" w:rsidRPr="00555E28">
        <w:rPr>
          <w:noProof/>
          <w:color w:val="333333"/>
          <w:sz w:val="28"/>
          <w:szCs w:val="28"/>
          <w:lang w:val="uk-UA"/>
        </w:rPr>
        <w:t>]</w:t>
      </w:r>
      <w:r w:rsidR="00EA18E1" w:rsidRPr="00EA18E1">
        <w:rPr>
          <w:sz w:val="28"/>
          <w:szCs w:val="28"/>
          <w:lang w:val="uk-UA"/>
        </w:rPr>
        <w:t>.</w:t>
      </w:r>
    </w:p>
    <w:p w14:paraId="5B3F70CF" w14:textId="7C64D840" w:rsidR="0061133D" w:rsidRPr="00555E28" w:rsidRDefault="0061133D" w:rsidP="00A16EC3">
      <w:pPr>
        <w:pStyle w:val="Pa9"/>
        <w:tabs>
          <w:tab w:val="left" w:pos="426"/>
        </w:tabs>
        <w:spacing w:line="360" w:lineRule="auto"/>
        <w:ind w:firstLine="220"/>
        <w:jc w:val="both"/>
        <w:rPr>
          <w:noProof/>
          <w:sz w:val="28"/>
          <w:szCs w:val="28"/>
          <w:lang w:val="uk-UA"/>
        </w:rPr>
      </w:pPr>
      <w:r w:rsidRPr="00555E28">
        <w:rPr>
          <w:noProof/>
          <w:sz w:val="28"/>
          <w:szCs w:val="28"/>
          <w:lang w:val="uk-UA"/>
        </w:rPr>
        <w:t xml:space="preserve">   </w:t>
      </w:r>
      <w:r w:rsidRPr="00555E28">
        <w:rPr>
          <w:b/>
          <w:bCs/>
          <w:i/>
          <w:iCs/>
          <w:noProof/>
          <w:sz w:val="28"/>
          <w:szCs w:val="28"/>
          <w:lang w:val="uk-UA"/>
        </w:rPr>
        <w:t>Лікувальна фіз</w:t>
      </w:r>
      <w:r w:rsidRPr="00555E28">
        <w:rPr>
          <w:b/>
          <w:bCs/>
          <w:i/>
          <w:iCs/>
          <w:noProof/>
          <w:sz w:val="28"/>
          <w:szCs w:val="28"/>
          <w:lang w:val="uk-UA"/>
        </w:rPr>
        <w:t xml:space="preserve">ична </w:t>
      </w:r>
      <w:r w:rsidRPr="00555E28">
        <w:rPr>
          <w:b/>
          <w:bCs/>
          <w:i/>
          <w:iCs/>
          <w:noProof/>
          <w:sz w:val="28"/>
          <w:szCs w:val="28"/>
          <w:lang w:val="uk-UA"/>
        </w:rPr>
        <w:t>культура</w:t>
      </w:r>
      <w:r w:rsidRPr="00555E28">
        <w:rPr>
          <w:noProof/>
          <w:sz w:val="28"/>
          <w:szCs w:val="28"/>
          <w:lang w:val="uk-UA"/>
        </w:rPr>
        <w:t xml:space="preserve"> показана всім хворим незалежно від локалізації і площі опік</w:t>
      </w:r>
      <w:r w:rsidRPr="00555E28">
        <w:rPr>
          <w:noProof/>
          <w:sz w:val="28"/>
          <w:szCs w:val="28"/>
          <w:lang w:val="uk-UA"/>
        </w:rPr>
        <w:t>ів та</w:t>
      </w:r>
      <w:r w:rsidRPr="00555E28">
        <w:rPr>
          <w:noProof/>
          <w:sz w:val="28"/>
          <w:szCs w:val="28"/>
          <w:lang w:val="uk-UA"/>
        </w:rPr>
        <w:t xml:space="preserve"> періоду реабілітації. Навіть у гострому періоді опікової хвороби проводиться кінезотерапія шляхом виконання пасивних рухів в суглобах зони пошкодження, проводиться пневмопресинг.</w:t>
      </w:r>
      <w:r w:rsidRPr="00555E28">
        <w:rPr>
          <w:noProof/>
          <w:sz w:val="28"/>
          <w:szCs w:val="28"/>
          <w:lang w:val="uk-UA"/>
        </w:rPr>
        <w:t xml:space="preserve"> </w:t>
      </w:r>
      <w:r w:rsidRPr="00555E28">
        <w:rPr>
          <w:noProof/>
          <w:sz w:val="28"/>
          <w:szCs w:val="28"/>
          <w:lang w:val="uk-UA"/>
        </w:rPr>
        <w:t>Активні фізичні вправи у реконвалесцентів підвищують тонус вегетативної нервової системи, забезпечують посилення швидкості кровотоку, покращують мікроциркуляцію, позитивно</w:t>
      </w:r>
      <w:r w:rsidRPr="00555E28">
        <w:rPr>
          <w:noProof/>
          <w:color w:val="211D1E"/>
          <w:sz w:val="28"/>
          <w:szCs w:val="28"/>
          <w:lang w:val="uk-UA"/>
        </w:rPr>
        <w:t xml:space="preserve"> </w:t>
      </w:r>
      <w:r w:rsidRPr="00555E28">
        <w:rPr>
          <w:noProof/>
          <w:sz w:val="28"/>
          <w:szCs w:val="28"/>
          <w:lang w:val="uk-UA"/>
        </w:rPr>
        <w:t>впливають на функцію дихання і скелетної мускулатури, є ефективним засобом відновлення функцій опорно-рухового апарату</w:t>
      </w:r>
      <w:r w:rsidR="00EA18E1" w:rsidRPr="00EA18E1">
        <w:rPr>
          <w:noProof/>
          <w:color w:val="333333"/>
          <w:sz w:val="28"/>
          <w:szCs w:val="28"/>
          <w:lang w:val="uk-UA"/>
        </w:rPr>
        <w:t xml:space="preserve"> </w:t>
      </w:r>
      <w:r w:rsidR="00EA18E1" w:rsidRPr="00555E28">
        <w:rPr>
          <w:noProof/>
          <w:color w:val="333333"/>
          <w:sz w:val="28"/>
          <w:szCs w:val="28"/>
          <w:lang w:val="uk-UA"/>
        </w:rPr>
        <w:t>[</w:t>
      </w:r>
      <w:r w:rsidR="00EA18E1">
        <w:rPr>
          <w:noProof/>
          <w:color w:val="333333"/>
          <w:sz w:val="28"/>
          <w:szCs w:val="28"/>
          <w:lang w:val="uk-UA"/>
        </w:rPr>
        <w:t>2</w:t>
      </w:r>
      <w:r w:rsidR="00EA18E1" w:rsidRPr="00555E28">
        <w:rPr>
          <w:noProof/>
          <w:color w:val="333333"/>
          <w:sz w:val="28"/>
          <w:szCs w:val="28"/>
          <w:lang w:val="uk-UA"/>
        </w:rPr>
        <w:t>, с.</w:t>
      </w:r>
      <w:r w:rsidR="00EA18E1">
        <w:rPr>
          <w:noProof/>
          <w:color w:val="333333"/>
          <w:sz w:val="28"/>
          <w:szCs w:val="28"/>
          <w:lang w:val="uk-UA"/>
        </w:rPr>
        <w:t>70</w:t>
      </w:r>
      <w:r w:rsidR="00EA18E1" w:rsidRPr="00555E28">
        <w:rPr>
          <w:noProof/>
          <w:color w:val="333333"/>
          <w:sz w:val="28"/>
          <w:szCs w:val="28"/>
          <w:lang w:val="uk-UA"/>
        </w:rPr>
        <w:t>]</w:t>
      </w:r>
      <w:r w:rsidR="00EA18E1" w:rsidRPr="00EA18E1">
        <w:rPr>
          <w:sz w:val="28"/>
          <w:szCs w:val="28"/>
          <w:lang w:val="uk-UA"/>
        </w:rPr>
        <w:t>.</w:t>
      </w:r>
      <w:r w:rsidR="004034DD" w:rsidRPr="00555E28">
        <w:rPr>
          <w:noProof/>
          <w:sz w:val="28"/>
          <w:szCs w:val="28"/>
          <w:lang w:val="uk-UA"/>
        </w:rPr>
        <w:t xml:space="preserve"> </w:t>
      </w:r>
    </w:p>
    <w:p w14:paraId="114990E8" w14:textId="11011B2D" w:rsidR="009B1023" w:rsidRPr="00555E28" w:rsidRDefault="0061133D" w:rsidP="0061133D">
      <w:pPr>
        <w:pStyle w:val="Pa9"/>
        <w:spacing w:line="360" w:lineRule="auto"/>
        <w:ind w:firstLine="220"/>
        <w:jc w:val="both"/>
        <w:rPr>
          <w:noProof/>
          <w:sz w:val="28"/>
          <w:szCs w:val="28"/>
        </w:rPr>
      </w:pPr>
      <w:r w:rsidRPr="00555E28">
        <w:rPr>
          <w:noProof/>
          <w:color w:val="211D1E"/>
          <w:sz w:val="28"/>
          <w:szCs w:val="28"/>
          <w:lang w:val="uk-UA"/>
        </w:rPr>
        <w:t xml:space="preserve">   </w:t>
      </w:r>
      <w:r w:rsidR="004034DD" w:rsidRPr="00555E28">
        <w:rPr>
          <w:noProof/>
          <w:color w:val="211D1E"/>
          <w:sz w:val="28"/>
          <w:szCs w:val="28"/>
          <w:lang w:val="uk-UA"/>
        </w:rPr>
        <w:t>В</w:t>
      </w:r>
      <w:r w:rsidR="004034DD" w:rsidRPr="00555E28">
        <w:rPr>
          <w:noProof/>
          <w:color w:val="211D1E"/>
          <w:sz w:val="28"/>
          <w:szCs w:val="28"/>
          <w:lang w:val="uk-UA"/>
        </w:rPr>
        <w:t xml:space="preserve"> реабілі</w:t>
      </w:r>
      <w:r w:rsidR="004034DD" w:rsidRPr="00555E28">
        <w:rPr>
          <w:noProof/>
          <w:color w:val="211D1E"/>
          <w:sz w:val="28"/>
          <w:szCs w:val="28"/>
          <w:lang w:val="uk-UA"/>
        </w:rPr>
        <w:softHyphen/>
        <w:t xml:space="preserve">тації </w:t>
      </w:r>
      <w:r w:rsidR="004034DD" w:rsidRPr="00555E28">
        <w:rPr>
          <w:noProof/>
          <w:color w:val="211D1E"/>
          <w:sz w:val="28"/>
          <w:szCs w:val="28"/>
          <w:lang w:val="uk-UA"/>
        </w:rPr>
        <w:t xml:space="preserve">опікових хворих на санаторно-курортному етапі </w:t>
      </w:r>
      <w:r w:rsidR="004034DD" w:rsidRPr="00555E28">
        <w:rPr>
          <w:noProof/>
          <w:color w:val="211D1E"/>
          <w:sz w:val="28"/>
          <w:szCs w:val="28"/>
          <w:lang w:val="uk-UA"/>
        </w:rPr>
        <w:t xml:space="preserve">широко використовуються </w:t>
      </w:r>
      <w:r w:rsidR="004034DD" w:rsidRPr="00555E28">
        <w:rPr>
          <w:b/>
          <w:bCs/>
          <w:i/>
          <w:iCs/>
          <w:noProof/>
          <w:color w:val="211D1E"/>
          <w:sz w:val="28"/>
          <w:szCs w:val="28"/>
          <w:lang w:val="uk-UA"/>
        </w:rPr>
        <w:t>бальнеологічні методи</w:t>
      </w:r>
      <w:r w:rsidR="004034DD" w:rsidRPr="00555E28">
        <w:rPr>
          <w:noProof/>
          <w:color w:val="211D1E"/>
          <w:sz w:val="28"/>
          <w:szCs w:val="28"/>
          <w:lang w:val="uk-UA"/>
        </w:rPr>
        <w:t xml:space="preserve"> з сірко</w:t>
      </w:r>
      <w:r w:rsidR="004034DD" w:rsidRPr="00555E28">
        <w:rPr>
          <w:noProof/>
          <w:color w:val="211D1E"/>
          <w:sz w:val="28"/>
          <w:szCs w:val="28"/>
          <w:lang w:val="uk-UA"/>
        </w:rPr>
        <w:softHyphen/>
        <w:t xml:space="preserve">водневими, слабо мінералізованими радоновими, морськими і хвойними ваннами, підводними масажами і душами. </w:t>
      </w:r>
      <w:r w:rsidR="004034DD" w:rsidRPr="00555E28">
        <w:rPr>
          <w:noProof/>
          <w:color w:val="211D1E"/>
          <w:sz w:val="28"/>
          <w:szCs w:val="28"/>
          <w:lang w:val="uk-UA"/>
        </w:rPr>
        <w:t xml:space="preserve"> </w:t>
      </w:r>
      <w:r w:rsidR="001F6655" w:rsidRPr="00555E28">
        <w:rPr>
          <w:noProof/>
          <w:sz w:val="28"/>
          <w:szCs w:val="28"/>
          <w:lang w:val="uk-UA"/>
        </w:rPr>
        <w:t>У основі загальної дії сірководневих ванн лежить нормалізація структурно-пластичного гомеостазу з подальшою нормалі</w:t>
      </w:r>
      <w:r w:rsidR="001F6655" w:rsidRPr="00555E28">
        <w:rPr>
          <w:noProof/>
          <w:sz w:val="28"/>
          <w:szCs w:val="28"/>
          <w:lang w:val="uk-UA"/>
        </w:rPr>
        <w:softHyphen/>
        <w:t xml:space="preserve">зацією функції і структури органів і тканин. </w:t>
      </w:r>
      <w:r w:rsidR="00B40AF2" w:rsidRPr="00555E28">
        <w:rPr>
          <w:i/>
          <w:iCs/>
          <w:noProof/>
          <w:sz w:val="28"/>
          <w:szCs w:val="28"/>
          <w:u w:val="single"/>
        </w:rPr>
        <w:t>Механізм дії сірководневих ванн</w:t>
      </w:r>
      <w:r w:rsidR="00B40AF2" w:rsidRPr="00555E28">
        <w:rPr>
          <w:noProof/>
          <w:sz w:val="28"/>
          <w:szCs w:val="28"/>
        </w:rPr>
        <w:t xml:space="preserve">, окрім механічного і температурного </w:t>
      </w:r>
      <w:r w:rsidR="00B40AF2" w:rsidRPr="00555E28">
        <w:rPr>
          <w:noProof/>
          <w:sz w:val="28"/>
          <w:szCs w:val="28"/>
          <w:lang w:val="uk-UA"/>
        </w:rPr>
        <w:t>подразнення</w:t>
      </w:r>
      <w:r w:rsidR="00B40AF2" w:rsidRPr="00555E28">
        <w:rPr>
          <w:noProof/>
          <w:sz w:val="28"/>
          <w:szCs w:val="28"/>
        </w:rPr>
        <w:t>, заснований</w:t>
      </w:r>
      <w:r w:rsidR="00B40AF2" w:rsidRPr="00555E28">
        <w:rPr>
          <w:noProof/>
          <w:sz w:val="28"/>
          <w:szCs w:val="28"/>
        </w:rPr>
        <w:t xml:space="preserve"> на фармакологічному ефекті сульфідів. Потрапляючи через шкіру, слизові оболонки, дихальні шляхи, сірководень проникає до крові, подразнює інтерорецептори і викли</w:t>
      </w:r>
      <w:r w:rsidR="00B40AF2" w:rsidRPr="00555E28">
        <w:rPr>
          <w:noProof/>
          <w:sz w:val="28"/>
          <w:szCs w:val="28"/>
        </w:rPr>
        <w:softHyphen/>
        <w:t>кає у відповідь складні комплексні реакції організму. Ванни середньої кон</w:t>
      </w:r>
      <w:r w:rsidR="00B40AF2" w:rsidRPr="00555E28">
        <w:rPr>
          <w:noProof/>
          <w:sz w:val="28"/>
          <w:szCs w:val="28"/>
        </w:rPr>
        <w:softHyphen/>
        <w:t xml:space="preserve">центрації змінюють реакції організму в межах фізіологічної адаптації і надають </w:t>
      </w:r>
      <w:r w:rsidR="00B40AF2" w:rsidRPr="00555E28">
        <w:rPr>
          <w:i/>
          <w:iCs/>
          <w:noProof/>
          <w:sz w:val="28"/>
          <w:szCs w:val="28"/>
        </w:rPr>
        <w:t>гіпосенсибілізуючу дію.</w:t>
      </w:r>
      <w:r w:rsidR="00B40AF2" w:rsidRPr="00555E28">
        <w:rPr>
          <w:noProof/>
          <w:sz w:val="28"/>
          <w:szCs w:val="28"/>
        </w:rPr>
        <w:t xml:space="preserve"> </w:t>
      </w:r>
    </w:p>
    <w:p w14:paraId="686EDF42" w14:textId="43C8FD18" w:rsidR="00D35516" w:rsidRPr="00555E28" w:rsidRDefault="009B1023" w:rsidP="00A16EC3">
      <w:pPr>
        <w:tabs>
          <w:tab w:val="left" w:pos="426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55E28">
        <w:rPr>
          <w:rFonts w:ascii="Times New Roman" w:hAnsi="Times New Roman" w:cs="Times New Roman"/>
          <w:noProof/>
          <w:sz w:val="28"/>
          <w:szCs w:val="28"/>
        </w:rPr>
        <w:t xml:space="preserve">      </w:t>
      </w:r>
      <w:r w:rsidR="00B40AF2" w:rsidRPr="00555E28">
        <w:rPr>
          <w:rFonts w:ascii="Times New Roman" w:hAnsi="Times New Roman" w:cs="Times New Roman"/>
          <w:i/>
          <w:iCs/>
          <w:noProof/>
          <w:sz w:val="28"/>
          <w:szCs w:val="28"/>
        </w:rPr>
        <w:t>Сульфідні ванни</w:t>
      </w:r>
      <w:r w:rsidR="00B40AF2" w:rsidRPr="00555E28">
        <w:rPr>
          <w:rFonts w:ascii="Times New Roman" w:hAnsi="Times New Roman" w:cs="Times New Roman"/>
          <w:noProof/>
          <w:sz w:val="28"/>
          <w:szCs w:val="28"/>
        </w:rPr>
        <w:t xml:space="preserve"> сприяють нормалізації механізмів природної резистентності і репаративної регенерації, володіють вибірковою збудливою дією на каротидні хеморецептори, а останні регулюють функ</w:t>
      </w:r>
      <w:r w:rsidR="00B40AF2" w:rsidRPr="00555E28">
        <w:rPr>
          <w:rFonts w:ascii="Times New Roman" w:hAnsi="Times New Roman" w:cs="Times New Roman"/>
          <w:noProof/>
          <w:sz w:val="28"/>
          <w:szCs w:val="28"/>
        </w:rPr>
        <w:softHyphen/>
        <w:t>цію ендокринних залоз.</w:t>
      </w:r>
      <w:r w:rsidR="005133D8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="00B40AF2" w:rsidRPr="00555E28">
        <w:rPr>
          <w:rFonts w:ascii="Times New Roman" w:hAnsi="Times New Roman" w:cs="Times New Roman"/>
          <w:sz w:val="28"/>
          <w:szCs w:val="28"/>
        </w:rPr>
        <w:t>Загальний рівень обміну речовин під</w:t>
      </w:r>
      <w:r w:rsidR="00B40AF2" w:rsidRPr="00555E28">
        <w:rPr>
          <w:rFonts w:ascii="Times New Roman" w:hAnsi="Times New Roman" w:cs="Times New Roman"/>
          <w:sz w:val="28"/>
          <w:szCs w:val="28"/>
        </w:rPr>
        <w:softHyphen/>
        <w:t xml:space="preserve">вищується, а вуглеводний, жировий, білковий і водно-сольовий види обмінів нормалізуються. Посилення в таких умовах окислювальних процесів, прискорення дозрівання фібробластів створює передумови для </w:t>
      </w:r>
      <w:r w:rsidR="00B40AF2" w:rsidRPr="00555E28">
        <w:rPr>
          <w:rFonts w:ascii="Times New Roman" w:hAnsi="Times New Roman" w:cs="Times New Roman"/>
          <w:sz w:val="28"/>
          <w:szCs w:val="28"/>
        </w:rPr>
        <w:lastRenderedPageBreak/>
        <w:t>нормального розвитку сполучної тканини, що приводить до скорочення термінів дозрівання рубця</w:t>
      </w:r>
      <w:r w:rsidR="00EA18E1">
        <w:rPr>
          <w:rFonts w:ascii="Times New Roman" w:hAnsi="Times New Roman" w:cs="Times New Roman"/>
          <w:sz w:val="28"/>
          <w:szCs w:val="28"/>
        </w:rPr>
        <w:t xml:space="preserve"> </w:t>
      </w:r>
      <w:r w:rsidR="00EA18E1" w:rsidRPr="00555E28">
        <w:rPr>
          <w:rFonts w:ascii="Times New Roman" w:hAnsi="Times New Roman" w:cs="Times New Roman"/>
          <w:noProof/>
          <w:color w:val="333333"/>
          <w:sz w:val="28"/>
          <w:szCs w:val="28"/>
        </w:rPr>
        <w:t>[3, с.165]</w:t>
      </w:r>
      <w:r w:rsidR="00EA18E1" w:rsidRPr="00555E28">
        <w:rPr>
          <w:rFonts w:ascii="Times New Roman" w:hAnsi="Times New Roman" w:cs="Times New Roman"/>
          <w:sz w:val="28"/>
          <w:szCs w:val="28"/>
        </w:rPr>
        <w:t>.</w:t>
      </w:r>
      <w:r w:rsidRPr="00555E28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5926C83A" w14:textId="48534763" w:rsidR="00862E6B" w:rsidRPr="00555E28" w:rsidRDefault="00D35516" w:rsidP="00862E6B">
      <w:pPr>
        <w:spacing w:after="0" w:line="360" w:lineRule="auto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555E28">
        <w:rPr>
          <w:rFonts w:ascii="Times New Roman" w:hAnsi="Times New Roman" w:cs="Times New Roman"/>
          <w:sz w:val="28"/>
          <w:szCs w:val="28"/>
        </w:rPr>
        <w:t xml:space="preserve">     </w:t>
      </w:r>
      <w:r w:rsidR="00B40AF2" w:rsidRPr="00555E28">
        <w:rPr>
          <w:rFonts w:ascii="Times New Roman" w:hAnsi="Times New Roman" w:cs="Times New Roman"/>
          <w:noProof/>
          <w:sz w:val="28"/>
          <w:szCs w:val="28"/>
        </w:rPr>
        <w:t>Можуть застосовуватися як загальні, так і камерні ванни. За</w:t>
      </w:r>
      <w:r w:rsidR="00B40AF2" w:rsidRPr="00555E28">
        <w:rPr>
          <w:rFonts w:ascii="Times New Roman" w:hAnsi="Times New Roman" w:cs="Times New Roman"/>
          <w:noProof/>
          <w:sz w:val="28"/>
          <w:szCs w:val="28"/>
        </w:rPr>
        <w:softHyphen/>
        <w:t>звичай призначається прийом 10</w:t>
      </w:r>
      <w:r w:rsidR="005133D8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="009B1023" w:rsidRPr="00555E28">
        <w:rPr>
          <w:rFonts w:ascii="Times New Roman" w:hAnsi="Times New Roman" w:cs="Times New Roman"/>
          <w:noProof/>
          <w:sz w:val="28"/>
          <w:szCs w:val="28"/>
        </w:rPr>
        <w:t>-</w:t>
      </w:r>
      <w:r w:rsidR="005133D8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="00B40AF2" w:rsidRPr="00555E28">
        <w:rPr>
          <w:rFonts w:ascii="Times New Roman" w:hAnsi="Times New Roman" w:cs="Times New Roman"/>
          <w:noProof/>
          <w:sz w:val="28"/>
          <w:szCs w:val="28"/>
        </w:rPr>
        <w:t>12 загальних ванн по 10</w:t>
      </w:r>
      <w:r w:rsidR="005133D8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="009B1023" w:rsidRPr="00555E28">
        <w:rPr>
          <w:rFonts w:ascii="Times New Roman" w:hAnsi="Times New Roman" w:cs="Times New Roman"/>
          <w:noProof/>
          <w:sz w:val="28"/>
          <w:szCs w:val="28"/>
        </w:rPr>
        <w:t>-</w:t>
      </w:r>
      <w:r w:rsidR="005133D8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="00B40AF2" w:rsidRPr="00555E28">
        <w:rPr>
          <w:rFonts w:ascii="Times New Roman" w:hAnsi="Times New Roman" w:cs="Times New Roman"/>
          <w:noProof/>
          <w:sz w:val="28"/>
          <w:szCs w:val="28"/>
        </w:rPr>
        <w:t>15 хвилин з концентрацією сірководня 100</w:t>
      </w:r>
      <w:r w:rsidR="009B1023" w:rsidRPr="00555E28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="00B40AF2" w:rsidRPr="00555E28">
        <w:rPr>
          <w:rFonts w:ascii="Times New Roman" w:hAnsi="Times New Roman" w:cs="Times New Roman"/>
          <w:noProof/>
          <w:sz w:val="28"/>
          <w:szCs w:val="28"/>
        </w:rPr>
        <w:t>-</w:t>
      </w:r>
      <w:r w:rsidR="00B57D6A" w:rsidRPr="00555E28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="00B40AF2" w:rsidRPr="00555E28">
        <w:rPr>
          <w:rFonts w:ascii="Times New Roman" w:hAnsi="Times New Roman" w:cs="Times New Roman"/>
          <w:noProof/>
          <w:sz w:val="28"/>
          <w:szCs w:val="28"/>
        </w:rPr>
        <w:t xml:space="preserve">150 міліграм/л, або концентрацією радону від 40 до 400 нКи/л. Ефективність інших видів ванн (з морською сіллю, хвойні, перлинні і т.д.), як правило штучного походження, нижче, ніж у згаданих вище природних, </w:t>
      </w:r>
      <w:r w:rsidR="009B1023" w:rsidRPr="00555E28">
        <w:rPr>
          <w:rFonts w:ascii="Times New Roman" w:hAnsi="Times New Roman" w:cs="Times New Roman"/>
          <w:noProof/>
          <w:sz w:val="28"/>
          <w:szCs w:val="28"/>
        </w:rPr>
        <w:t>але</w:t>
      </w:r>
      <w:r w:rsidR="00B40AF2" w:rsidRPr="00555E28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="005133D8">
        <w:rPr>
          <w:rFonts w:ascii="Times New Roman" w:hAnsi="Times New Roman" w:cs="Times New Roman"/>
          <w:noProof/>
          <w:sz w:val="28"/>
          <w:szCs w:val="28"/>
        </w:rPr>
        <w:t xml:space="preserve">у </w:t>
      </w:r>
      <w:r w:rsidR="00B40AF2" w:rsidRPr="00555E28">
        <w:rPr>
          <w:rFonts w:ascii="Times New Roman" w:hAnsi="Times New Roman" w:cs="Times New Roman"/>
          <w:noProof/>
          <w:sz w:val="28"/>
          <w:szCs w:val="28"/>
        </w:rPr>
        <w:t>разі відсутності останніх</w:t>
      </w:r>
      <w:r w:rsidR="009B1023" w:rsidRPr="00555E28">
        <w:rPr>
          <w:rFonts w:ascii="Times New Roman" w:hAnsi="Times New Roman" w:cs="Times New Roman"/>
          <w:noProof/>
          <w:sz w:val="28"/>
          <w:szCs w:val="28"/>
        </w:rPr>
        <w:t>,</w:t>
      </w:r>
      <w:r w:rsidR="00B40AF2" w:rsidRPr="00555E28">
        <w:rPr>
          <w:rFonts w:ascii="Times New Roman" w:hAnsi="Times New Roman" w:cs="Times New Roman"/>
          <w:noProof/>
          <w:sz w:val="28"/>
          <w:szCs w:val="28"/>
        </w:rPr>
        <w:t xml:space="preserve"> вони частково можуть заміщати їх лікувальні ефекти. </w:t>
      </w:r>
      <w:r w:rsidR="001F6655" w:rsidRPr="00555E28">
        <w:rPr>
          <w:rFonts w:ascii="Times New Roman" w:hAnsi="Times New Roman" w:cs="Times New Roman"/>
          <w:noProof/>
          <w:sz w:val="28"/>
          <w:szCs w:val="28"/>
        </w:rPr>
        <w:t>Використання сірководневих ванн в ранньому</w:t>
      </w:r>
      <w:r w:rsidR="005133D8">
        <w:rPr>
          <w:rFonts w:ascii="Times New Roman" w:hAnsi="Times New Roman" w:cs="Times New Roman"/>
          <w:noProof/>
          <w:sz w:val="28"/>
          <w:szCs w:val="28"/>
        </w:rPr>
        <w:t xml:space="preserve"> та відділеному </w:t>
      </w:r>
      <w:r w:rsidR="001F6655" w:rsidRPr="00555E28">
        <w:rPr>
          <w:rFonts w:ascii="Times New Roman" w:hAnsi="Times New Roman" w:cs="Times New Roman"/>
          <w:noProof/>
          <w:sz w:val="28"/>
          <w:szCs w:val="28"/>
        </w:rPr>
        <w:t>період</w:t>
      </w:r>
      <w:r w:rsidR="005133D8">
        <w:rPr>
          <w:rFonts w:ascii="Times New Roman" w:hAnsi="Times New Roman" w:cs="Times New Roman"/>
          <w:noProof/>
          <w:sz w:val="28"/>
          <w:szCs w:val="28"/>
        </w:rPr>
        <w:t>ах</w:t>
      </w:r>
      <w:r w:rsidR="001F6655" w:rsidRPr="00555E28">
        <w:rPr>
          <w:rFonts w:ascii="Times New Roman" w:hAnsi="Times New Roman" w:cs="Times New Roman"/>
          <w:noProof/>
          <w:sz w:val="28"/>
          <w:szCs w:val="28"/>
        </w:rPr>
        <w:t xml:space="preserve"> реабілітації дозволяє скоротити період підготовки пацієнтів до відновного хірургіч</w:t>
      </w:r>
      <w:r w:rsidR="001F6655" w:rsidRPr="00555E28">
        <w:rPr>
          <w:rFonts w:ascii="Times New Roman" w:hAnsi="Times New Roman" w:cs="Times New Roman"/>
          <w:noProof/>
          <w:sz w:val="28"/>
          <w:szCs w:val="28"/>
        </w:rPr>
        <w:softHyphen/>
        <w:t>ного лікування і підвищити його ефективність</w:t>
      </w:r>
      <w:r w:rsidR="00862E6B" w:rsidRPr="00555E28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="00862E6B" w:rsidRPr="00555E28">
        <w:rPr>
          <w:rFonts w:ascii="Times New Roman" w:hAnsi="Times New Roman" w:cs="Times New Roman"/>
          <w:noProof/>
          <w:color w:val="333333"/>
          <w:sz w:val="28"/>
          <w:szCs w:val="28"/>
        </w:rPr>
        <w:t>[3, с.</w:t>
      </w:r>
      <w:r w:rsidR="00862E6B" w:rsidRPr="00555E28">
        <w:rPr>
          <w:rFonts w:ascii="Times New Roman" w:hAnsi="Times New Roman" w:cs="Times New Roman"/>
          <w:noProof/>
          <w:color w:val="333333"/>
          <w:sz w:val="28"/>
          <w:szCs w:val="28"/>
        </w:rPr>
        <w:t>165</w:t>
      </w:r>
      <w:r w:rsidR="00862E6B" w:rsidRPr="00555E28">
        <w:rPr>
          <w:rFonts w:ascii="Times New Roman" w:hAnsi="Times New Roman" w:cs="Times New Roman"/>
          <w:noProof/>
          <w:color w:val="333333"/>
          <w:sz w:val="28"/>
          <w:szCs w:val="28"/>
        </w:rPr>
        <w:t>]</w:t>
      </w:r>
      <w:r w:rsidR="00862E6B" w:rsidRPr="00555E28">
        <w:rPr>
          <w:rFonts w:ascii="Times New Roman" w:hAnsi="Times New Roman" w:cs="Times New Roman"/>
          <w:noProof/>
          <w:sz w:val="28"/>
          <w:szCs w:val="28"/>
        </w:rPr>
        <w:t>.</w:t>
      </w:r>
    </w:p>
    <w:p w14:paraId="49683EED" w14:textId="10A266A6" w:rsidR="00B51D14" w:rsidRPr="00555E28" w:rsidRDefault="00B51D14" w:rsidP="006108C1">
      <w:pPr>
        <w:pStyle w:val="Pa9"/>
        <w:spacing w:line="360" w:lineRule="auto"/>
        <w:ind w:firstLine="220"/>
        <w:jc w:val="both"/>
        <w:rPr>
          <w:color w:val="211D1E"/>
          <w:sz w:val="28"/>
          <w:szCs w:val="28"/>
          <w:lang w:val="uk-UA"/>
        </w:rPr>
      </w:pPr>
      <w:r w:rsidRPr="00555E28">
        <w:rPr>
          <w:noProof/>
          <w:color w:val="211D1E"/>
          <w:sz w:val="28"/>
          <w:szCs w:val="28"/>
          <w:lang w:val="uk-UA"/>
        </w:rPr>
        <w:t xml:space="preserve"> </w:t>
      </w:r>
      <w:r w:rsidR="00A16EC3">
        <w:rPr>
          <w:noProof/>
          <w:color w:val="211D1E"/>
          <w:sz w:val="28"/>
          <w:szCs w:val="28"/>
          <w:lang w:val="uk-UA"/>
        </w:rPr>
        <w:t xml:space="preserve"> </w:t>
      </w:r>
      <w:r w:rsidR="004034DD" w:rsidRPr="00555E28">
        <w:rPr>
          <w:noProof/>
          <w:color w:val="211D1E"/>
          <w:sz w:val="28"/>
          <w:szCs w:val="28"/>
          <w:lang w:val="uk-UA"/>
        </w:rPr>
        <w:t xml:space="preserve">Ефективним засобом відновленя </w:t>
      </w:r>
      <w:r w:rsidR="006108C1" w:rsidRPr="00555E28">
        <w:rPr>
          <w:noProof/>
          <w:color w:val="211D1E"/>
          <w:sz w:val="28"/>
          <w:szCs w:val="28"/>
          <w:lang w:val="uk-UA"/>
        </w:rPr>
        <w:t xml:space="preserve">хворих </w:t>
      </w:r>
      <w:r w:rsidR="004034DD" w:rsidRPr="00555E28">
        <w:rPr>
          <w:noProof/>
          <w:color w:val="211D1E"/>
          <w:sz w:val="28"/>
          <w:szCs w:val="28"/>
          <w:lang w:val="uk-UA"/>
        </w:rPr>
        <w:t xml:space="preserve">є </w:t>
      </w:r>
      <w:r w:rsidR="004034DD" w:rsidRPr="00555E28">
        <w:rPr>
          <w:b/>
          <w:bCs/>
          <w:i/>
          <w:iCs/>
          <w:noProof/>
          <w:color w:val="211D1E"/>
          <w:sz w:val="28"/>
          <w:szCs w:val="28"/>
          <w:lang w:val="uk-UA"/>
        </w:rPr>
        <w:t>еферентн</w:t>
      </w:r>
      <w:r w:rsidR="004034DD" w:rsidRPr="00555E28">
        <w:rPr>
          <w:b/>
          <w:bCs/>
          <w:i/>
          <w:iCs/>
          <w:noProof/>
          <w:color w:val="211D1E"/>
          <w:sz w:val="28"/>
          <w:szCs w:val="28"/>
          <w:lang w:val="uk-UA"/>
        </w:rPr>
        <w:t>і</w:t>
      </w:r>
      <w:r w:rsidR="004034DD" w:rsidRPr="00555E28">
        <w:rPr>
          <w:b/>
          <w:bCs/>
          <w:i/>
          <w:iCs/>
          <w:noProof/>
          <w:color w:val="211D1E"/>
          <w:sz w:val="28"/>
          <w:szCs w:val="28"/>
          <w:lang w:val="uk-UA"/>
        </w:rPr>
        <w:t xml:space="preserve"> методик</w:t>
      </w:r>
      <w:r w:rsidR="004034DD" w:rsidRPr="00555E28">
        <w:rPr>
          <w:b/>
          <w:bCs/>
          <w:i/>
          <w:iCs/>
          <w:noProof/>
          <w:color w:val="211D1E"/>
          <w:sz w:val="28"/>
          <w:szCs w:val="28"/>
          <w:lang w:val="uk-UA"/>
        </w:rPr>
        <w:t>и</w:t>
      </w:r>
      <w:r w:rsidR="004034DD" w:rsidRPr="00555E28">
        <w:rPr>
          <w:noProof/>
          <w:color w:val="211D1E"/>
          <w:sz w:val="28"/>
          <w:szCs w:val="28"/>
          <w:lang w:val="uk-UA"/>
        </w:rPr>
        <w:t>,</w:t>
      </w:r>
      <w:r w:rsidR="006108C1" w:rsidRPr="00555E28">
        <w:rPr>
          <w:noProof/>
          <w:color w:val="211D1E"/>
          <w:sz w:val="28"/>
          <w:szCs w:val="28"/>
          <w:lang w:val="uk-UA"/>
        </w:rPr>
        <w:t xml:space="preserve"> серед яких частіше всього використовують </w:t>
      </w:r>
      <w:r w:rsidR="004034DD" w:rsidRPr="00555E28">
        <w:rPr>
          <w:noProof/>
          <w:color w:val="211D1E"/>
          <w:sz w:val="28"/>
          <w:szCs w:val="28"/>
          <w:lang w:val="uk-UA"/>
        </w:rPr>
        <w:t xml:space="preserve"> </w:t>
      </w:r>
      <w:r w:rsidR="004034DD" w:rsidRPr="005133D8">
        <w:rPr>
          <w:i/>
          <w:iCs/>
          <w:noProof/>
          <w:color w:val="211D1E"/>
          <w:sz w:val="28"/>
          <w:szCs w:val="28"/>
          <w:u w:val="single"/>
          <w:lang w:val="uk-UA"/>
        </w:rPr>
        <w:t>мембранн</w:t>
      </w:r>
      <w:r w:rsidR="006108C1" w:rsidRPr="005133D8">
        <w:rPr>
          <w:i/>
          <w:iCs/>
          <w:noProof/>
          <w:color w:val="211D1E"/>
          <w:sz w:val="28"/>
          <w:szCs w:val="28"/>
          <w:u w:val="single"/>
          <w:lang w:val="uk-UA"/>
        </w:rPr>
        <w:t>ий</w:t>
      </w:r>
      <w:r w:rsidR="004034DD" w:rsidRPr="005133D8">
        <w:rPr>
          <w:i/>
          <w:iCs/>
          <w:noProof/>
          <w:color w:val="211D1E"/>
          <w:sz w:val="28"/>
          <w:szCs w:val="28"/>
          <w:u w:val="single"/>
          <w:lang w:val="uk-UA"/>
        </w:rPr>
        <w:t xml:space="preserve"> плазмоферез</w:t>
      </w:r>
      <w:r w:rsidR="004034DD" w:rsidRPr="00555E28">
        <w:rPr>
          <w:noProof/>
          <w:color w:val="211D1E"/>
          <w:sz w:val="28"/>
          <w:szCs w:val="28"/>
          <w:lang w:val="uk-UA"/>
        </w:rPr>
        <w:t>, екстракорпоральн</w:t>
      </w:r>
      <w:r w:rsidR="006108C1" w:rsidRPr="00555E28">
        <w:rPr>
          <w:noProof/>
          <w:color w:val="211D1E"/>
          <w:sz w:val="28"/>
          <w:szCs w:val="28"/>
          <w:lang w:val="uk-UA"/>
        </w:rPr>
        <w:t>е</w:t>
      </w:r>
      <w:r w:rsidR="004034DD" w:rsidRPr="00555E28">
        <w:rPr>
          <w:noProof/>
          <w:color w:val="211D1E"/>
          <w:sz w:val="28"/>
          <w:szCs w:val="28"/>
          <w:lang w:val="uk-UA"/>
        </w:rPr>
        <w:t xml:space="preserve"> </w:t>
      </w:r>
      <w:r w:rsidR="004034DD" w:rsidRPr="005133D8">
        <w:rPr>
          <w:i/>
          <w:iCs/>
          <w:noProof/>
          <w:color w:val="211D1E"/>
          <w:sz w:val="28"/>
          <w:szCs w:val="28"/>
          <w:u w:val="single"/>
          <w:lang w:val="uk-UA"/>
        </w:rPr>
        <w:t>ультрафіолетов</w:t>
      </w:r>
      <w:r w:rsidR="006108C1" w:rsidRPr="005133D8">
        <w:rPr>
          <w:i/>
          <w:iCs/>
          <w:noProof/>
          <w:color w:val="211D1E"/>
          <w:sz w:val="28"/>
          <w:szCs w:val="28"/>
          <w:u w:val="single"/>
          <w:lang w:val="uk-UA"/>
        </w:rPr>
        <w:t>е</w:t>
      </w:r>
      <w:r w:rsidR="004034DD" w:rsidRPr="005133D8">
        <w:rPr>
          <w:i/>
          <w:iCs/>
          <w:noProof/>
          <w:color w:val="211D1E"/>
          <w:sz w:val="28"/>
          <w:szCs w:val="28"/>
          <w:u w:val="single"/>
          <w:lang w:val="uk-UA"/>
        </w:rPr>
        <w:t xml:space="preserve"> </w:t>
      </w:r>
      <w:r w:rsidR="006108C1" w:rsidRPr="005133D8">
        <w:rPr>
          <w:i/>
          <w:iCs/>
          <w:noProof/>
          <w:color w:val="211D1E"/>
          <w:sz w:val="28"/>
          <w:szCs w:val="28"/>
          <w:u w:val="single"/>
          <w:lang w:val="uk-UA"/>
        </w:rPr>
        <w:t>та</w:t>
      </w:r>
      <w:r w:rsidR="004034DD" w:rsidRPr="005133D8">
        <w:rPr>
          <w:i/>
          <w:iCs/>
          <w:noProof/>
          <w:color w:val="211D1E"/>
          <w:sz w:val="28"/>
          <w:szCs w:val="28"/>
          <w:u w:val="single"/>
          <w:lang w:val="uk-UA"/>
        </w:rPr>
        <w:t xml:space="preserve"> ла</w:t>
      </w:r>
      <w:r w:rsidR="004034DD" w:rsidRPr="005133D8">
        <w:rPr>
          <w:i/>
          <w:iCs/>
          <w:noProof/>
          <w:color w:val="211D1E"/>
          <w:sz w:val="28"/>
          <w:szCs w:val="28"/>
          <w:u w:val="single"/>
          <w:lang w:val="uk-UA"/>
        </w:rPr>
        <w:softHyphen/>
        <w:t>зерн</w:t>
      </w:r>
      <w:r w:rsidR="006108C1" w:rsidRPr="005133D8">
        <w:rPr>
          <w:i/>
          <w:iCs/>
          <w:noProof/>
          <w:color w:val="211D1E"/>
          <w:sz w:val="28"/>
          <w:szCs w:val="28"/>
          <w:u w:val="single"/>
          <w:lang w:val="uk-UA"/>
        </w:rPr>
        <w:t>е</w:t>
      </w:r>
      <w:r w:rsidR="004034DD" w:rsidRPr="00555E28">
        <w:rPr>
          <w:noProof/>
          <w:color w:val="211D1E"/>
          <w:sz w:val="28"/>
          <w:szCs w:val="28"/>
          <w:lang w:val="uk-UA"/>
        </w:rPr>
        <w:t xml:space="preserve"> внутрішньовенн</w:t>
      </w:r>
      <w:r w:rsidR="006108C1" w:rsidRPr="00555E28">
        <w:rPr>
          <w:noProof/>
          <w:color w:val="211D1E"/>
          <w:sz w:val="28"/>
          <w:szCs w:val="28"/>
          <w:lang w:val="uk-UA"/>
        </w:rPr>
        <w:t>е</w:t>
      </w:r>
      <w:r w:rsidR="004034DD" w:rsidRPr="00555E28">
        <w:rPr>
          <w:noProof/>
          <w:color w:val="211D1E"/>
          <w:sz w:val="28"/>
          <w:szCs w:val="28"/>
          <w:lang w:val="uk-UA"/>
        </w:rPr>
        <w:t xml:space="preserve"> опромін</w:t>
      </w:r>
      <w:r w:rsidR="006108C1" w:rsidRPr="00555E28">
        <w:rPr>
          <w:noProof/>
          <w:color w:val="211D1E"/>
          <w:sz w:val="28"/>
          <w:szCs w:val="28"/>
          <w:lang w:val="uk-UA"/>
        </w:rPr>
        <w:t>ення</w:t>
      </w:r>
      <w:r w:rsidR="004034DD" w:rsidRPr="00555E28">
        <w:rPr>
          <w:noProof/>
          <w:color w:val="211D1E"/>
          <w:sz w:val="28"/>
          <w:szCs w:val="28"/>
          <w:lang w:val="uk-UA"/>
        </w:rPr>
        <w:t xml:space="preserve"> крові,</w:t>
      </w:r>
      <w:r w:rsidR="006108C1" w:rsidRPr="00555E28">
        <w:rPr>
          <w:noProof/>
          <w:color w:val="211D1E"/>
          <w:sz w:val="28"/>
          <w:szCs w:val="28"/>
          <w:lang w:val="uk-UA"/>
        </w:rPr>
        <w:t xml:space="preserve"> що</w:t>
      </w:r>
      <w:r w:rsidR="004034DD" w:rsidRPr="00555E28">
        <w:rPr>
          <w:noProof/>
          <w:color w:val="211D1E"/>
          <w:sz w:val="28"/>
          <w:szCs w:val="28"/>
          <w:lang w:val="uk-UA"/>
        </w:rPr>
        <w:t xml:space="preserve"> дозво</w:t>
      </w:r>
      <w:r w:rsidR="004034DD" w:rsidRPr="00555E28">
        <w:rPr>
          <w:noProof/>
          <w:color w:val="211D1E"/>
          <w:sz w:val="28"/>
          <w:szCs w:val="28"/>
          <w:lang w:val="uk-UA"/>
        </w:rPr>
        <w:softHyphen/>
        <w:t>ляє контролювати розвиток аутоімунних процесів</w:t>
      </w:r>
      <w:r w:rsidR="006108C1" w:rsidRPr="00555E28">
        <w:rPr>
          <w:noProof/>
          <w:color w:val="211D1E"/>
          <w:sz w:val="28"/>
          <w:szCs w:val="28"/>
          <w:lang w:val="uk-UA"/>
        </w:rPr>
        <w:t xml:space="preserve"> в організмі</w:t>
      </w:r>
      <w:r w:rsidR="004034DD" w:rsidRPr="00555E28">
        <w:rPr>
          <w:noProof/>
          <w:color w:val="211D1E"/>
          <w:sz w:val="28"/>
          <w:szCs w:val="28"/>
          <w:lang w:val="uk-UA"/>
        </w:rPr>
        <w:t>.</w:t>
      </w:r>
      <w:r w:rsidR="006108C1" w:rsidRPr="00555E28">
        <w:rPr>
          <w:noProof/>
          <w:color w:val="211D1E"/>
          <w:sz w:val="28"/>
          <w:szCs w:val="28"/>
          <w:lang w:val="uk-UA"/>
        </w:rPr>
        <w:t xml:space="preserve"> </w:t>
      </w:r>
      <w:r w:rsidRPr="00555E28">
        <w:rPr>
          <w:sz w:val="28"/>
          <w:szCs w:val="28"/>
          <w:lang w:val="uk-UA"/>
        </w:rPr>
        <w:t>Певну ефективність лікування деякі автори пов'язують з та</w:t>
      </w:r>
      <w:r w:rsidRPr="00555E28">
        <w:rPr>
          <w:sz w:val="28"/>
          <w:szCs w:val="28"/>
          <w:lang w:val="uk-UA"/>
        </w:rPr>
        <w:softHyphen/>
        <w:t xml:space="preserve">кими </w:t>
      </w:r>
      <w:r w:rsidR="005133D8">
        <w:rPr>
          <w:noProof/>
          <w:sz w:val="28"/>
          <w:szCs w:val="28"/>
          <w:lang w:val="uk-UA"/>
        </w:rPr>
        <w:t>преформованими факторами</w:t>
      </w:r>
      <w:r w:rsidRPr="00555E28">
        <w:rPr>
          <w:sz w:val="28"/>
          <w:szCs w:val="28"/>
          <w:lang w:val="uk-UA"/>
        </w:rPr>
        <w:t xml:space="preserve">, як </w:t>
      </w:r>
      <w:r w:rsidRPr="005133D8">
        <w:rPr>
          <w:i/>
          <w:iCs/>
          <w:sz w:val="28"/>
          <w:szCs w:val="28"/>
          <w:u w:val="single"/>
          <w:lang w:val="uk-UA"/>
        </w:rPr>
        <w:t>електрофорез і уль</w:t>
      </w:r>
      <w:r w:rsidRPr="005133D8">
        <w:rPr>
          <w:i/>
          <w:iCs/>
          <w:sz w:val="28"/>
          <w:szCs w:val="28"/>
          <w:u w:val="single"/>
          <w:lang w:val="uk-UA"/>
        </w:rPr>
        <w:softHyphen/>
        <w:t>тразвук гідрокортизону</w:t>
      </w:r>
      <w:r w:rsidRPr="00555E28">
        <w:rPr>
          <w:i/>
          <w:iCs/>
          <w:sz w:val="28"/>
          <w:szCs w:val="28"/>
          <w:lang w:val="uk-UA"/>
        </w:rPr>
        <w:t>,</w:t>
      </w:r>
      <w:r w:rsidRPr="00555E28">
        <w:rPr>
          <w:sz w:val="28"/>
          <w:szCs w:val="28"/>
          <w:lang w:val="uk-UA"/>
        </w:rPr>
        <w:t xml:space="preserve"> хоча позитивні ефекти їх застосування більшою мірою пов'язані </w:t>
      </w:r>
      <w:r w:rsidRPr="00555E28">
        <w:rPr>
          <w:noProof/>
          <w:sz w:val="28"/>
          <w:szCs w:val="28"/>
          <w:lang w:val="uk-UA"/>
        </w:rPr>
        <w:t>з глюкокортикоїдами,</w:t>
      </w:r>
      <w:r w:rsidRPr="00555E28">
        <w:rPr>
          <w:sz w:val="28"/>
          <w:szCs w:val="28"/>
          <w:lang w:val="uk-UA"/>
        </w:rPr>
        <w:t xml:space="preserve"> введеними в </w:t>
      </w:r>
      <w:r w:rsidRPr="00555E28">
        <w:rPr>
          <w:sz w:val="28"/>
          <w:szCs w:val="28"/>
          <w:lang w:val="uk-UA"/>
        </w:rPr>
        <w:t>місце</w:t>
      </w:r>
      <w:r w:rsidRPr="00555E28">
        <w:rPr>
          <w:sz w:val="28"/>
          <w:szCs w:val="28"/>
          <w:lang w:val="uk-UA"/>
        </w:rPr>
        <w:t xml:space="preserve"> ураження.</w:t>
      </w:r>
      <w:r w:rsidRPr="00555E28">
        <w:rPr>
          <w:color w:val="211D1E"/>
          <w:sz w:val="28"/>
          <w:szCs w:val="28"/>
          <w:lang w:val="uk-UA"/>
        </w:rPr>
        <w:t xml:space="preserve"> </w:t>
      </w:r>
      <w:r w:rsidRPr="00555E28">
        <w:rPr>
          <w:color w:val="211D1E"/>
          <w:sz w:val="28"/>
          <w:szCs w:val="28"/>
          <w:lang w:val="uk-UA"/>
        </w:rPr>
        <w:t xml:space="preserve">  </w:t>
      </w:r>
    </w:p>
    <w:p w14:paraId="029EE15B" w14:textId="13DC1B68" w:rsidR="00555E28" w:rsidRPr="00555E28" w:rsidRDefault="00B51D14" w:rsidP="00A16EC3">
      <w:pPr>
        <w:tabs>
          <w:tab w:val="left" w:pos="426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55E28">
        <w:rPr>
          <w:rFonts w:ascii="Times New Roman" w:hAnsi="Times New Roman" w:cs="Times New Roman"/>
          <w:color w:val="211D1E"/>
          <w:sz w:val="28"/>
          <w:szCs w:val="28"/>
        </w:rPr>
        <w:t xml:space="preserve">    </w:t>
      </w:r>
      <w:r w:rsidR="00A16EC3">
        <w:rPr>
          <w:rFonts w:ascii="Times New Roman" w:hAnsi="Times New Roman" w:cs="Times New Roman"/>
          <w:color w:val="211D1E"/>
          <w:sz w:val="28"/>
          <w:szCs w:val="28"/>
        </w:rPr>
        <w:t xml:space="preserve"> </w:t>
      </w:r>
      <w:r w:rsidR="004034DD" w:rsidRPr="00555E28">
        <w:rPr>
          <w:rFonts w:ascii="Times New Roman" w:hAnsi="Times New Roman" w:cs="Times New Roman"/>
          <w:noProof/>
          <w:color w:val="211D1E"/>
          <w:sz w:val="28"/>
          <w:szCs w:val="28"/>
        </w:rPr>
        <w:t xml:space="preserve">Разом з дієтичним </w:t>
      </w:r>
      <w:r w:rsidR="006108C1" w:rsidRPr="00555E28">
        <w:rPr>
          <w:rFonts w:ascii="Times New Roman" w:hAnsi="Times New Roman" w:cs="Times New Roman"/>
          <w:noProof/>
          <w:color w:val="211D1E"/>
          <w:sz w:val="28"/>
          <w:szCs w:val="28"/>
        </w:rPr>
        <w:t>харчуванням</w:t>
      </w:r>
      <w:r w:rsidR="004034DD" w:rsidRPr="00555E28">
        <w:rPr>
          <w:rFonts w:ascii="Times New Roman" w:hAnsi="Times New Roman" w:cs="Times New Roman"/>
          <w:noProof/>
          <w:color w:val="211D1E"/>
          <w:sz w:val="28"/>
          <w:szCs w:val="28"/>
        </w:rPr>
        <w:t xml:space="preserve">, </w:t>
      </w:r>
      <w:r w:rsidR="006108C1" w:rsidRPr="00555E28">
        <w:rPr>
          <w:rFonts w:ascii="Times New Roman" w:hAnsi="Times New Roman" w:cs="Times New Roman"/>
          <w:noProof/>
          <w:color w:val="211D1E"/>
          <w:sz w:val="28"/>
          <w:szCs w:val="28"/>
        </w:rPr>
        <w:t>використанням преформованих факторів</w:t>
      </w:r>
      <w:r w:rsidR="004034DD" w:rsidRPr="00555E28">
        <w:rPr>
          <w:rFonts w:ascii="Times New Roman" w:hAnsi="Times New Roman" w:cs="Times New Roman"/>
          <w:noProof/>
          <w:color w:val="211D1E"/>
          <w:sz w:val="28"/>
          <w:szCs w:val="28"/>
        </w:rPr>
        <w:t>, лікувальною фізкультурою і масажем в лікуванні реконва</w:t>
      </w:r>
      <w:r w:rsidR="004034DD" w:rsidRPr="00555E28">
        <w:rPr>
          <w:rFonts w:ascii="Times New Roman" w:hAnsi="Times New Roman" w:cs="Times New Roman"/>
          <w:noProof/>
          <w:color w:val="211D1E"/>
          <w:sz w:val="28"/>
          <w:szCs w:val="28"/>
        </w:rPr>
        <w:softHyphen/>
        <w:t xml:space="preserve">лесцентів </w:t>
      </w:r>
      <w:r w:rsidR="006108C1" w:rsidRPr="00555E28">
        <w:rPr>
          <w:rFonts w:ascii="Times New Roman" w:hAnsi="Times New Roman" w:cs="Times New Roman"/>
          <w:noProof/>
          <w:color w:val="211D1E"/>
          <w:sz w:val="28"/>
          <w:szCs w:val="28"/>
        </w:rPr>
        <w:t xml:space="preserve">успішно </w:t>
      </w:r>
      <w:r w:rsidR="004034DD" w:rsidRPr="00555E28">
        <w:rPr>
          <w:rFonts w:ascii="Times New Roman" w:hAnsi="Times New Roman" w:cs="Times New Roman"/>
          <w:noProof/>
          <w:color w:val="211D1E"/>
          <w:sz w:val="28"/>
          <w:szCs w:val="28"/>
        </w:rPr>
        <w:t>використовують мінеральні води, які забезпечують високий терапевтичних ефект у хворих з супутньою патологією.</w:t>
      </w:r>
      <w:r w:rsidRPr="00555E28">
        <w:rPr>
          <w:rFonts w:ascii="Times New Roman" w:hAnsi="Times New Roman" w:cs="Times New Roman"/>
          <w:noProof/>
          <w:color w:val="211D1E"/>
          <w:sz w:val="28"/>
          <w:szCs w:val="28"/>
        </w:rPr>
        <w:t xml:space="preserve"> </w:t>
      </w:r>
      <w:r w:rsidR="001F5305" w:rsidRPr="00555E28">
        <w:rPr>
          <w:rFonts w:ascii="Times New Roman" w:hAnsi="Times New Roman" w:cs="Times New Roman"/>
          <w:noProof/>
          <w:sz w:val="28"/>
          <w:szCs w:val="28"/>
        </w:rPr>
        <w:t xml:space="preserve">Серед популярних, але не підтверджених в рандомізованих дослідженнях можна назвати методики, що включають </w:t>
      </w:r>
      <w:r w:rsidR="001F5305" w:rsidRPr="00056739">
        <w:rPr>
          <w:rFonts w:ascii="Times New Roman" w:hAnsi="Times New Roman" w:cs="Times New Roman"/>
          <w:i/>
          <w:iCs/>
          <w:noProof/>
          <w:sz w:val="28"/>
          <w:szCs w:val="28"/>
          <w:u w:val="single"/>
        </w:rPr>
        <w:t>місцеве за</w:t>
      </w:r>
      <w:r w:rsidR="001F5305" w:rsidRPr="00056739">
        <w:rPr>
          <w:rFonts w:ascii="Times New Roman" w:hAnsi="Times New Roman" w:cs="Times New Roman"/>
          <w:i/>
          <w:iCs/>
          <w:noProof/>
          <w:color w:val="211D1E"/>
          <w:sz w:val="28"/>
          <w:szCs w:val="28"/>
          <w:u w:val="single"/>
        </w:rPr>
        <w:t>стосування</w:t>
      </w:r>
      <w:r w:rsidR="001F5305" w:rsidRPr="00555E28">
        <w:rPr>
          <w:rFonts w:ascii="Times New Roman" w:hAnsi="Times New Roman" w:cs="Times New Roman"/>
          <w:noProof/>
          <w:color w:val="211D1E"/>
          <w:sz w:val="28"/>
          <w:szCs w:val="28"/>
        </w:rPr>
        <w:t xml:space="preserve"> вітаміну Е, кремів з екстрактом лука, аллантоін-сульфо</w:t>
      </w:r>
      <w:r w:rsidR="00D35516" w:rsidRPr="00555E28">
        <w:rPr>
          <w:rFonts w:ascii="Times New Roman" w:hAnsi="Times New Roman" w:cs="Times New Roman"/>
          <w:noProof/>
          <w:color w:val="211D1E"/>
          <w:sz w:val="28"/>
          <w:szCs w:val="28"/>
        </w:rPr>
        <w:t>-</w:t>
      </w:r>
      <w:r w:rsidR="001F5305" w:rsidRPr="00555E28">
        <w:rPr>
          <w:rFonts w:ascii="Times New Roman" w:hAnsi="Times New Roman" w:cs="Times New Roman"/>
          <w:noProof/>
          <w:color w:val="211D1E"/>
          <w:sz w:val="28"/>
          <w:szCs w:val="28"/>
        </w:rPr>
        <w:t>мукополісахаридного гелю, глікозаміно-гліканового гелю, кремів з різними рослинними екстрактами.</w:t>
      </w:r>
      <w:r w:rsidR="00862E6B" w:rsidRPr="00555E28">
        <w:rPr>
          <w:rFonts w:ascii="Times New Roman" w:hAnsi="Times New Roman" w:cs="Times New Roman"/>
          <w:noProof/>
          <w:color w:val="211D1E"/>
          <w:sz w:val="28"/>
          <w:szCs w:val="28"/>
        </w:rPr>
        <w:t xml:space="preserve"> </w:t>
      </w:r>
      <w:r w:rsidR="00555E28" w:rsidRPr="00555E28">
        <w:rPr>
          <w:rFonts w:ascii="Times New Roman" w:hAnsi="Times New Roman" w:cs="Times New Roman"/>
          <w:noProof/>
          <w:color w:val="211D1E"/>
          <w:sz w:val="28"/>
          <w:szCs w:val="28"/>
        </w:rPr>
        <w:t>«</w:t>
      </w:r>
      <w:r w:rsidR="00555E28" w:rsidRPr="00555E28">
        <w:rPr>
          <w:rFonts w:ascii="Times New Roman" w:hAnsi="Times New Roman" w:cs="Times New Roman"/>
          <w:noProof/>
          <w:sz w:val="28"/>
          <w:szCs w:val="28"/>
        </w:rPr>
        <w:t>SiliGel», «Дерматікс», «Zeroderm» - препарати спеціальної форми полісилоксанового гелю для нашкірного застосування при гіпертрофічних рубцях, келоїдах і еритемі</w:t>
      </w:r>
      <w:r w:rsidR="00555E28" w:rsidRPr="00555E28">
        <w:rPr>
          <w:rFonts w:ascii="Times New Roman" w:hAnsi="Times New Roman" w:cs="Times New Roman"/>
          <w:noProof/>
          <w:sz w:val="28"/>
          <w:szCs w:val="28"/>
        </w:rPr>
        <w:t xml:space="preserve">. </w:t>
      </w:r>
      <w:r w:rsidR="00862E6B" w:rsidRPr="00555E28">
        <w:rPr>
          <w:rFonts w:ascii="Times New Roman" w:hAnsi="Times New Roman" w:cs="Times New Roman"/>
          <w:noProof/>
          <w:sz w:val="28"/>
          <w:szCs w:val="28"/>
        </w:rPr>
        <w:t xml:space="preserve">Переваги гелю полягають в легкості його нанесення і простоті догляду, який не вимагає допомоги медичного персоналу. Гель застосовний як доповнення до компресійної терапії </w:t>
      </w:r>
      <w:r w:rsidR="00056739">
        <w:rPr>
          <w:rFonts w:ascii="Times New Roman" w:hAnsi="Times New Roman" w:cs="Times New Roman"/>
          <w:noProof/>
          <w:sz w:val="28"/>
          <w:szCs w:val="28"/>
        </w:rPr>
        <w:t>та</w:t>
      </w:r>
      <w:r w:rsidR="00862E6B" w:rsidRPr="00555E28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="00862E6B" w:rsidRPr="00555E28">
        <w:rPr>
          <w:rFonts w:ascii="Times New Roman" w:hAnsi="Times New Roman" w:cs="Times New Roman"/>
          <w:noProof/>
          <w:sz w:val="28"/>
          <w:szCs w:val="28"/>
        </w:rPr>
        <w:lastRenderedPageBreak/>
        <w:t>силіконотерапії, не</w:t>
      </w:r>
      <w:r w:rsidR="00862E6B" w:rsidRPr="00555E28">
        <w:rPr>
          <w:rFonts w:ascii="Times New Roman" w:hAnsi="Times New Roman" w:cs="Times New Roman"/>
          <w:noProof/>
          <w:sz w:val="28"/>
          <w:szCs w:val="28"/>
        </w:rPr>
        <w:softHyphen/>
        <w:t xml:space="preserve">замінний для тих анатомічних областей, де застосування аплікацій </w:t>
      </w:r>
      <w:r w:rsidR="00056739">
        <w:rPr>
          <w:rFonts w:ascii="Times New Roman" w:hAnsi="Times New Roman" w:cs="Times New Roman"/>
          <w:noProof/>
          <w:sz w:val="28"/>
          <w:szCs w:val="28"/>
        </w:rPr>
        <w:t>та пластин є</w:t>
      </w:r>
      <w:r w:rsidR="00862E6B" w:rsidRPr="00555E28">
        <w:rPr>
          <w:rFonts w:ascii="Times New Roman" w:hAnsi="Times New Roman" w:cs="Times New Roman"/>
          <w:noProof/>
          <w:sz w:val="28"/>
          <w:szCs w:val="28"/>
        </w:rPr>
        <w:t xml:space="preserve"> незручн</w:t>
      </w:r>
      <w:r w:rsidR="00056739">
        <w:rPr>
          <w:rFonts w:ascii="Times New Roman" w:hAnsi="Times New Roman" w:cs="Times New Roman"/>
          <w:noProof/>
          <w:sz w:val="28"/>
          <w:szCs w:val="28"/>
        </w:rPr>
        <w:t>им</w:t>
      </w:r>
      <w:r w:rsidR="00862E6B" w:rsidRPr="00555E28">
        <w:rPr>
          <w:rFonts w:ascii="Times New Roman" w:hAnsi="Times New Roman" w:cs="Times New Roman"/>
          <w:noProof/>
          <w:sz w:val="28"/>
          <w:szCs w:val="28"/>
        </w:rPr>
        <w:t xml:space="preserve"> для пацієнта. При поверхне</w:t>
      </w:r>
      <w:r w:rsidR="00862E6B" w:rsidRPr="00555E28">
        <w:rPr>
          <w:rFonts w:ascii="Times New Roman" w:hAnsi="Times New Roman" w:cs="Times New Roman"/>
          <w:noProof/>
          <w:sz w:val="28"/>
          <w:szCs w:val="28"/>
        </w:rPr>
        <w:softHyphen/>
        <w:t>вому нанесенні невеликої кількості полімеру його молекули переорієнтовуються тонким гнучким шаром, за</w:t>
      </w:r>
      <w:r w:rsidR="00862E6B" w:rsidRPr="00555E28">
        <w:rPr>
          <w:rFonts w:ascii="Times New Roman" w:hAnsi="Times New Roman" w:cs="Times New Roman"/>
          <w:noProof/>
          <w:sz w:val="28"/>
          <w:szCs w:val="28"/>
        </w:rPr>
        <w:softHyphen/>
        <w:t>безпечуючи зміну поверхневого натягнення в шкірі, що викли</w:t>
      </w:r>
      <w:r w:rsidR="00862E6B" w:rsidRPr="00555E28">
        <w:rPr>
          <w:rFonts w:ascii="Times New Roman" w:hAnsi="Times New Roman" w:cs="Times New Roman"/>
          <w:noProof/>
          <w:sz w:val="28"/>
          <w:szCs w:val="28"/>
        </w:rPr>
        <w:softHyphen/>
        <w:t>кає ефекти, подібні до застосування силіконових пластин</w:t>
      </w:r>
      <w:r w:rsidR="00555E28" w:rsidRPr="00555E28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="00555E28" w:rsidRPr="00555E28">
        <w:rPr>
          <w:rFonts w:ascii="Times New Roman" w:hAnsi="Times New Roman" w:cs="Times New Roman"/>
          <w:noProof/>
          <w:color w:val="333333"/>
          <w:sz w:val="28"/>
          <w:szCs w:val="28"/>
        </w:rPr>
        <w:t>[3, с.16</w:t>
      </w:r>
      <w:r w:rsidR="00555E28" w:rsidRPr="00555E28">
        <w:rPr>
          <w:rFonts w:ascii="Times New Roman" w:hAnsi="Times New Roman" w:cs="Times New Roman"/>
          <w:noProof/>
          <w:color w:val="333333"/>
          <w:sz w:val="28"/>
          <w:szCs w:val="28"/>
        </w:rPr>
        <w:t>2</w:t>
      </w:r>
      <w:r w:rsidR="00555E28" w:rsidRPr="00555E28">
        <w:rPr>
          <w:rFonts w:ascii="Times New Roman" w:hAnsi="Times New Roman" w:cs="Times New Roman"/>
          <w:noProof/>
          <w:color w:val="333333"/>
          <w:sz w:val="28"/>
          <w:szCs w:val="28"/>
        </w:rPr>
        <w:t>]</w:t>
      </w:r>
      <w:r w:rsidR="00555E28" w:rsidRPr="00555E28">
        <w:rPr>
          <w:rFonts w:ascii="Times New Roman" w:hAnsi="Times New Roman" w:cs="Times New Roman"/>
          <w:sz w:val="28"/>
          <w:szCs w:val="28"/>
        </w:rPr>
        <w:t>.</w:t>
      </w:r>
    </w:p>
    <w:p w14:paraId="57E6D4B5" w14:textId="7E141A0D" w:rsidR="00B51D14" w:rsidRPr="00555E28" w:rsidRDefault="00B51D14" w:rsidP="00A16EC3">
      <w:pPr>
        <w:tabs>
          <w:tab w:val="left" w:pos="426"/>
        </w:tabs>
        <w:spacing w:after="0" w:line="360" w:lineRule="auto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555E28">
        <w:rPr>
          <w:rFonts w:ascii="Times New Roman" w:hAnsi="Times New Roman" w:cs="Times New Roman"/>
          <w:sz w:val="28"/>
          <w:szCs w:val="28"/>
        </w:rPr>
        <w:t xml:space="preserve">       </w:t>
      </w:r>
      <w:r w:rsidRPr="00555E28">
        <w:rPr>
          <w:rFonts w:ascii="Times New Roman" w:hAnsi="Times New Roman" w:cs="Times New Roman"/>
          <w:b/>
          <w:bCs/>
          <w:i/>
          <w:iCs/>
          <w:sz w:val="28"/>
          <w:szCs w:val="28"/>
        </w:rPr>
        <w:t>Лікувальний масаж</w:t>
      </w:r>
      <w:r w:rsidRPr="00555E28">
        <w:rPr>
          <w:rFonts w:ascii="Times New Roman" w:hAnsi="Times New Roman" w:cs="Times New Roman"/>
          <w:sz w:val="28"/>
          <w:szCs w:val="28"/>
        </w:rPr>
        <w:t>, який поєднується із застосуванням зволожуючих кремів, без</w:t>
      </w:r>
      <w:r w:rsidRPr="00555E28">
        <w:rPr>
          <w:rFonts w:ascii="Times New Roman" w:hAnsi="Times New Roman" w:cs="Times New Roman"/>
          <w:sz w:val="28"/>
          <w:szCs w:val="28"/>
        </w:rPr>
        <w:softHyphen/>
        <w:t>умовно сприяє підвищенню еластичності рубц</w:t>
      </w:r>
      <w:r w:rsidR="00056739">
        <w:rPr>
          <w:rFonts w:ascii="Times New Roman" w:hAnsi="Times New Roman" w:cs="Times New Roman"/>
          <w:sz w:val="28"/>
          <w:szCs w:val="28"/>
        </w:rPr>
        <w:t>евого</w:t>
      </w:r>
      <w:r w:rsidRPr="00555E28">
        <w:rPr>
          <w:rFonts w:ascii="Times New Roman" w:hAnsi="Times New Roman" w:cs="Times New Roman"/>
          <w:sz w:val="28"/>
          <w:szCs w:val="28"/>
        </w:rPr>
        <w:t xml:space="preserve"> масиву, принаймні відразу після процедури. При цьому необхідно враховувати, що масаж не тільки розм'якшує рубцеву тка</w:t>
      </w:r>
      <w:r w:rsidRPr="00555E28">
        <w:rPr>
          <w:rFonts w:ascii="Times New Roman" w:hAnsi="Times New Roman" w:cs="Times New Roman"/>
          <w:sz w:val="28"/>
          <w:szCs w:val="28"/>
        </w:rPr>
        <w:softHyphen/>
        <w:t>нину, але і стимулює її зростання за рахунок значної активації локального кровообігу і тканинної перфузії. Тому, при призна</w:t>
      </w:r>
      <w:r w:rsidRPr="00555E28">
        <w:rPr>
          <w:rFonts w:ascii="Times New Roman" w:hAnsi="Times New Roman" w:cs="Times New Roman"/>
          <w:sz w:val="28"/>
          <w:szCs w:val="28"/>
        </w:rPr>
        <w:softHyphen/>
        <w:t>ченні лікувального масажу, обов'язков</w:t>
      </w:r>
      <w:r w:rsidR="00056739">
        <w:rPr>
          <w:rFonts w:ascii="Times New Roman" w:hAnsi="Times New Roman" w:cs="Times New Roman"/>
          <w:sz w:val="28"/>
          <w:szCs w:val="28"/>
        </w:rPr>
        <w:t>ою складовою є</w:t>
      </w:r>
      <w:r w:rsidRPr="00555E28">
        <w:rPr>
          <w:rFonts w:ascii="Times New Roman" w:hAnsi="Times New Roman" w:cs="Times New Roman"/>
          <w:sz w:val="28"/>
          <w:szCs w:val="28"/>
        </w:rPr>
        <w:t xml:space="preserve"> призначення компресійної терапії шляхом еластично</w:t>
      </w:r>
      <w:r w:rsidRPr="00555E28">
        <w:rPr>
          <w:rFonts w:ascii="Times New Roman" w:hAnsi="Times New Roman" w:cs="Times New Roman"/>
          <w:sz w:val="28"/>
          <w:szCs w:val="28"/>
        </w:rPr>
        <w:softHyphen/>
        <w:t xml:space="preserve">го бинтування, </w:t>
      </w:r>
      <w:r w:rsidRPr="00555E28">
        <w:rPr>
          <w:rFonts w:ascii="Times New Roman" w:hAnsi="Times New Roman" w:cs="Times New Roman"/>
          <w:noProof/>
          <w:sz w:val="28"/>
          <w:szCs w:val="28"/>
        </w:rPr>
        <w:t xml:space="preserve">носіння тиснучого одягу або силікону відразу ж після масажу. </w:t>
      </w:r>
      <w:r w:rsidRPr="00555E28">
        <w:rPr>
          <w:rFonts w:ascii="Times New Roman" w:hAnsi="Times New Roman" w:cs="Times New Roman"/>
          <w:i/>
          <w:iCs/>
          <w:noProof/>
          <w:sz w:val="28"/>
          <w:szCs w:val="28"/>
          <w:u w:val="single"/>
        </w:rPr>
        <w:t xml:space="preserve">Протипоказаннями </w:t>
      </w:r>
      <w:r w:rsidRPr="00555E28">
        <w:rPr>
          <w:rFonts w:ascii="Times New Roman" w:hAnsi="Times New Roman" w:cs="Times New Roman"/>
          <w:noProof/>
          <w:sz w:val="28"/>
          <w:szCs w:val="28"/>
        </w:rPr>
        <w:t xml:space="preserve">до застосування масажу є ранні і пізні післяопікові дерматити, мацерації </w:t>
      </w:r>
      <w:r w:rsidR="00B57D6A" w:rsidRPr="00555E28">
        <w:rPr>
          <w:rFonts w:ascii="Times New Roman" w:hAnsi="Times New Roman" w:cs="Times New Roman"/>
          <w:noProof/>
          <w:sz w:val="28"/>
          <w:szCs w:val="28"/>
        </w:rPr>
        <w:t>та</w:t>
      </w:r>
      <w:r w:rsidRPr="00555E28">
        <w:rPr>
          <w:rFonts w:ascii="Times New Roman" w:hAnsi="Times New Roman" w:cs="Times New Roman"/>
          <w:noProof/>
          <w:sz w:val="28"/>
          <w:szCs w:val="28"/>
        </w:rPr>
        <w:t xml:space="preserve"> висипання</w:t>
      </w:r>
      <w:r w:rsidR="00EA18E1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="00EA18E1" w:rsidRPr="00555E28">
        <w:rPr>
          <w:rFonts w:ascii="Times New Roman" w:hAnsi="Times New Roman" w:cs="Times New Roman"/>
          <w:noProof/>
          <w:color w:val="333333"/>
          <w:sz w:val="28"/>
          <w:szCs w:val="28"/>
        </w:rPr>
        <w:t>[</w:t>
      </w:r>
      <w:r w:rsidR="00EA18E1">
        <w:rPr>
          <w:rFonts w:ascii="Times New Roman" w:hAnsi="Times New Roman" w:cs="Times New Roman"/>
          <w:noProof/>
          <w:color w:val="333333"/>
          <w:sz w:val="28"/>
          <w:szCs w:val="28"/>
        </w:rPr>
        <w:t>5</w:t>
      </w:r>
      <w:r w:rsidR="00EA18E1" w:rsidRPr="00555E28">
        <w:rPr>
          <w:rFonts w:ascii="Times New Roman" w:hAnsi="Times New Roman" w:cs="Times New Roman"/>
          <w:noProof/>
          <w:color w:val="333333"/>
          <w:sz w:val="28"/>
          <w:szCs w:val="28"/>
        </w:rPr>
        <w:t>, с.1</w:t>
      </w:r>
      <w:r w:rsidR="00EA18E1">
        <w:rPr>
          <w:rFonts w:ascii="Times New Roman" w:hAnsi="Times New Roman" w:cs="Times New Roman"/>
          <w:noProof/>
          <w:color w:val="333333"/>
          <w:sz w:val="28"/>
          <w:szCs w:val="28"/>
        </w:rPr>
        <w:t>08</w:t>
      </w:r>
      <w:r w:rsidR="00EA18E1" w:rsidRPr="00555E28">
        <w:rPr>
          <w:rFonts w:ascii="Times New Roman" w:hAnsi="Times New Roman" w:cs="Times New Roman"/>
          <w:noProof/>
          <w:color w:val="333333"/>
          <w:sz w:val="28"/>
          <w:szCs w:val="28"/>
        </w:rPr>
        <w:t>]</w:t>
      </w:r>
      <w:r w:rsidRPr="00555E28">
        <w:rPr>
          <w:rFonts w:ascii="Times New Roman" w:hAnsi="Times New Roman" w:cs="Times New Roman"/>
          <w:noProof/>
          <w:sz w:val="28"/>
          <w:szCs w:val="28"/>
        </w:rPr>
        <w:t>.</w:t>
      </w:r>
    </w:p>
    <w:p w14:paraId="23093415" w14:textId="5D25028F" w:rsidR="00403E21" w:rsidRPr="00555E28" w:rsidRDefault="00403E21" w:rsidP="00B57D6A">
      <w:pPr>
        <w:tabs>
          <w:tab w:val="left" w:pos="426"/>
        </w:tabs>
        <w:spacing w:after="0" w:line="360" w:lineRule="auto"/>
        <w:jc w:val="both"/>
        <w:rPr>
          <w:rFonts w:ascii="Times New Roman" w:eastAsia="Times New Roman" w:hAnsi="Times New Roman" w:cs="Times New Roman"/>
          <w:noProof/>
          <w:color w:val="2C2C2C"/>
          <w:sz w:val="28"/>
          <w:szCs w:val="28"/>
          <w:lang w:eastAsia="ru-RU"/>
        </w:rPr>
      </w:pPr>
      <w:r w:rsidRPr="00555E28">
        <w:rPr>
          <w:rFonts w:ascii="Times New Roman" w:hAnsi="Times New Roman" w:cs="Times New Roman"/>
          <w:noProof/>
          <w:sz w:val="28"/>
          <w:szCs w:val="28"/>
        </w:rPr>
        <w:t xml:space="preserve">     </w:t>
      </w:r>
      <w:r w:rsidRPr="00555E28">
        <w:rPr>
          <w:rFonts w:ascii="Times New Roman" w:hAnsi="Times New Roman" w:cs="Times New Roman"/>
          <w:b/>
          <w:bCs/>
          <w:sz w:val="28"/>
          <w:szCs w:val="28"/>
        </w:rPr>
        <w:t xml:space="preserve">Висновки. </w:t>
      </w:r>
      <w:r w:rsidRPr="00555E28">
        <w:rPr>
          <w:rFonts w:ascii="Times New Roman" w:hAnsi="Times New Roman" w:cs="Times New Roman"/>
          <w:sz w:val="28"/>
          <w:szCs w:val="28"/>
        </w:rPr>
        <w:t>1</w:t>
      </w:r>
      <w:r w:rsidRPr="00555E28">
        <w:rPr>
          <w:rFonts w:ascii="Times New Roman" w:eastAsia="Times New Roman" w:hAnsi="Times New Roman" w:cs="Times New Roman"/>
          <w:noProof/>
          <w:color w:val="2C2C2C"/>
          <w:sz w:val="28"/>
          <w:szCs w:val="28"/>
          <w:lang w:eastAsia="ru-RU"/>
        </w:rPr>
        <w:t xml:space="preserve"> </w:t>
      </w:r>
      <w:r w:rsidR="00D35516" w:rsidRPr="00555E28">
        <w:rPr>
          <w:rFonts w:ascii="Times New Roman" w:hAnsi="Times New Roman" w:cs="Times New Roman"/>
          <w:noProof/>
          <w:sz w:val="28"/>
          <w:szCs w:val="28"/>
        </w:rPr>
        <w:t xml:space="preserve">Санаторно-курортна реабілітація пацієнтів </w:t>
      </w:r>
      <w:r w:rsidR="003550C9">
        <w:rPr>
          <w:rFonts w:ascii="Times New Roman" w:hAnsi="Times New Roman" w:cs="Times New Roman"/>
          <w:noProof/>
          <w:sz w:val="28"/>
          <w:szCs w:val="28"/>
        </w:rPr>
        <w:t>з</w:t>
      </w:r>
      <w:r w:rsidR="00D35516" w:rsidRPr="00555E28">
        <w:rPr>
          <w:rFonts w:ascii="Times New Roman" w:hAnsi="Times New Roman" w:cs="Times New Roman"/>
          <w:noProof/>
          <w:sz w:val="28"/>
          <w:szCs w:val="28"/>
        </w:rPr>
        <w:t xml:space="preserve"> опік</w:t>
      </w:r>
      <w:r w:rsidR="003550C9">
        <w:rPr>
          <w:rFonts w:ascii="Times New Roman" w:hAnsi="Times New Roman" w:cs="Times New Roman"/>
          <w:noProof/>
          <w:sz w:val="28"/>
          <w:szCs w:val="28"/>
        </w:rPr>
        <w:t>овою травмою</w:t>
      </w:r>
      <w:r w:rsidR="00D35516" w:rsidRPr="00555E28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 w:rsidR="00056739">
        <w:rPr>
          <w:rFonts w:ascii="Times New Roman" w:hAnsi="Times New Roman" w:cs="Times New Roman"/>
          <w:noProof/>
          <w:sz w:val="28"/>
          <w:szCs w:val="28"/>
        </w:rPr>
        <w:t xml:space="preserve">на віддаленому етапі </w:t>
      </w:r>
      <w:r w:rsidR="003550C9">
        <w:rPr>
          <w:rFonts w:ascii="Times New Roman" w:hAnsi="Times New Roman" w:cs="Times New Roman"/>
          <w:noProof/>
          <w:sz w:val="28"/>
          <w:szCs w:val="28"/>
        </w:rPr>
        <w:t xml:space="preserve">повинна відбуватись </w:t>
      </w:r>
      <w:r w:rsidR="00B57D6A" w:rsidRPr="00555E28">
        <w:rPr>
          <w:rFonts w:ascii="Times New Roman" w:hAnsi="Times New Roman" w:cs="Times New Roman"/>
          <w:noProof/>
          <w:sz w:val="28"/>
          <w:szCs w:val="28"/>
        </w:rPr>
        <w:t>в медичних закладах</w:t>
      </w:r>
      <w:r w:rsidR="00D35516" w:rsidRPr="00555E28">
        <w:rPr>
          <w:rFonts w:ascii="Times New Roman" w:hAnsi="Times New Roman" w:cs="Times New Roman"/>
          <w:noProof/>
          <w:sz w:val="28"/>
          <w:szCs w:val="28"/>
        </w:rPr>
        <w:t xml:space="preserve">, </w:t>
      </w:r>
      <w:r w:rsidR="003550C9">
        <w:rPr>
          <w:rFonts w:ascii="Times New Roman" w:hAnsi="Times New Roman" w:cs="Times New Roman"/>
          <w:noProof/>
          <w:sz w:val="28"/>
          <w:szCs w:val="28"/>
        </w:rPr>
        <w:t>які</w:t>
      </w:r>
      <w:r w:rsidR="00D35516" w:rsidRPr="00555E28">
        <w:rPr>
          <w:rFonts w:ascii="Times New Roman" w:hAnsi="Times New Roman" w:cs="Times New Roman"/>
          <w:noProof/>
          <w:sz w:val="28"/>
          <w:szCs w:val="28"/>
        </w:rPr>
        <w:t xml:space="preserve"> мають спеціалізовані відділення для опікових реконвалесцентів.</w:t>
      </w:r>
      <w:r w:rsidR="00D35516" w:rsidRPr="00555E28">
        <w:rPr>
          <w:rFonts w:ascii="Times New Roman" w:hAnsi="Times New Roman" w:cs="Times New Roman"/>
          <w:noProof/>
          <w:color w:val="211D1E"/>
          <w:sz w:val="28"/>
          <w:szCs w:val="28"/>
        </w:rPr>
        <w:t xml:space="preserve"> </w:t>
      </w:r>
      <w:r w:rsidRPr="00555E28">
        <w:rPr>
          <w:rFonts w:ascii="Times New Roman" w:eastAsia="Times New Roman" w:hAnsi="Times New Roman" w:cs="Times New Roman"/>
          <w:noProof/>
          <w:color w:val="2C2C2C"/>
          <w:sz w:val="28"/>
          <w:szCs w:val="28"/>
          <w:lang w:eastAsia="ru-RU"/>
        </w:rPr>
        <w:t xml:space="preserve">       </w:t>
      </w:r>
    </w:p>
    <w:p w14:paraId="50384A92" w14:textId="2DA2D275" w:rsidR="00D049A0" w:rsidRPr="00555E28" w:rsidRDefault="00403E21" w:rsidP="00D049A0">
      <w:pPr>
        <w:spacing w:after="0" w:line="360" w:lineRule="auto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555E28">
        <w:rPr>
          <w:rFonts w:ascii="Times New Roman" w:eastAsia="Times New Roman" w:hAnsi="Times New Roman" w:cs="Times New Roman"/>
          <w:noProof/>
          <w:color w:val="2C2C2C"/>
          <w:sz w:val="28"/>
          <w:szCs w:val="28"/>
          <w:lang w:eastAsia="ru-RU"/>
        </w:rPr>
        <w:t xml:space="preserve">2. </w:t>
      </w:r>
      <w:r w:rsidR="00D049A0" w:rsidRPr="00555E28">
        <w:rPr>
          <w:rFonts w:ascii="Times New Roman" w:hAnsi="Times New Roman" w:cs="Times New Roman"/>
          <w:noProof/>
          <w:sz w:val="28"/>
          <w:szCs w:val="28"/>
        </w:rPr>
        <w:t xml:space="preserve">Використання сірководневих ванн в ранньому </w:t>
      </w:r>
      <w:r w:rsidR="00D049A0" w:rsidRPr="00555E28">
        <w:rPr>
          <w:rFonts w:ascii="Times New Roman" w:hAnsi="Times New Roman" w:cs="Times New Roman"/>
          <w:noProof/>
          <w:sz w:val="28"/>
          <w:szCs w:val="28"/>
        </w:rPr>
        <w:t xml:space="preserve">та </w:t>
      </w:r>
      <w:r w:rsidR="003550C9">
        <w:rPr>
          <w:rFonts w:ascii="Times New Roman" w:hAnsi="Times New Roman" w:cs="Times New Roman"/>
          <w:noProof/>
          <w:sz w:val="28"/>
          <w:szCs w:val="28"/>
        </w:rPr>
        <w:t xml:space="preserve">на </w:t>
      </w:r>
      <w:r w:rsidR="00D049A0" w:rsidRPr="00555E28">
        <w:rPr>
          <w:rFonts w:ascii="Times New Roman" w:hAnsi="Times New Roman" w:cs="Times New Roman"/>
          <w:noProof/>
          <w:sz w:val="28"/>
          <w:szCs w:val="28"/>
        </w:rPr>
        <w:t xml:space="preserve">відділеному етапах </w:t>
      </w:r>
      <w:r w:rsidR="00D049A0" w:rsidRPr="00555E28">
        <w:rPr>
          <w:rFonts w:ascii="Times New Roman" w:hAnsi="Times New Roman" w:cs="Times New Roman"/>
          <w:noProof/>
          <w:sz w:val="28"/>
          <w:szCs w:val="28"/>
        </w:rPr>
        <w:t>реабілітації дозволяє скоротити період підготовки пацієнтів до відновного хірургіч</w:t>
      </w:r>
      <w:r w:rsidR="00D049A0" w:rsidRPr="00555E28">
        <w:rPr>
          <w:rFonts w:ascii="Times New Roman" w:hAnsi="Times New Roman" w:cs="Times New Roman"/>
          <w:noProof/>
          <w:sz w:val="28"/>
          <w:szCs w:val="28"/>
        </w:rPr>
        <w:softHyphen/>
        <w:t xml:space="preserve">ного лікування і підвищити його ефективність. </w:t>
      </w:r>
    </w:p>
    <w:p w14:paraId="655E52B1" w14:textId="139B5E27" w:rsidR="00403E21" w:rsidRPr="00555E28" w:rsidRDefault="00403E21" w:rsidP="00A16EC3">
      <w:pPr>
        <w:tabs>
          <w:tab w:val="left" w:pos="426"/>
        </w:tabs>
        <w:spacing w:after="96" w:line="360" w:lineRule="auto"/>
        <w:jc w:val="both"/>
        <w:rPr>
          <w:rFonts w:ascii="Times New Roman" w:eastAsia="Times New Roman" w:hAnsi="Times New Roman" w:cs="Times New Roman"/>
          <w:noProof/>
          <w:color w:val="2C2C2C"/>
          <w:sz w:val="28"/>
          <w:szCs w:val="28"/>
          <w:lang w:eastAsia="ru-RU"/>
        </w:rPr>
      </w:pPr>
      <w:r w:rsidRPr="00555E28">
        <w:rPr>
          <w:rFonts w:ascii="Times New Roman" w:eastAsia="Times New Roman" w:hAnsi="Times New Roman" w:cs="Times New Roman"/>
          <w:noProof/>
          <w:color w:val="2C2C2C"/>
          <w:sz w:val="28"/>
          <w:szCs w:val="28"/>
          <w:lang w:eastAsia="ru-RU"/>
        </w:rPr>
        <w:t xml:space="preserve">3. </w:t>
      </w:r>
      <w:r w:rsidR="009B1023" w:rsidRPr="00555E28">
        <w:rPr>
          <w:rFonts w:ascii="Times New Roman" w:hAnsi="Times New Roman" w:cs="Times New Roman"/>
          <w:noProof/>
          <w:color w:val="211D1E"/>
          <w:sz w:val="28"/>
          <w:szCs w:val="28"/>
        </w:rPr>
        <w:t>Разом з дієтичним харчуванням,</w:t>
      </w:r>
      <w:r w:rsidR="00D35516" w:rsidRPr="00555E28">
        <w:rPr>
          <w:rFonts w:ascii="Times New Roman" w:hAnsi="Times New Roman" w:cs="Times New Roman"/>
          <w:noProof/>
          <w:color w:val="211D1E"/>
          <w:sz w:val="28"/>
          <w:szCs w:val="28"/>
        </w:rPr>
        <w:t xml:space="preserve"> </w:t>
      </w:r>
      <w:r w:rsidR="009B1023" w:rsidRPr="00555E28">
        <w:rPr>
          <w:rFonts w:ascii="Times New Roman" w:hAnsi="Times New Roman" w:cs="Times New Roman"/>
          <w:noProof/>
          <w:color w:val="211D1E"/>
          <w:sz w:val="28"/>
          <w:szCs w:val="28"/>
        </w:rPr>
        <w:t>преформовани</w:t>
      </w:r>
      <w:r w:rsidR="00D35516" w:rsidRPr="00555E28">
        <w:rPr>
          <w:rFonts w:ascii="Times New Roman" w:hAnsi="Times New Roman" w:cs="Times New Roman"/>
          <w:noProof/>
          <w:color w:val="211D1E"/>
          <w:sz w:val="28"/>
          <w:szCs w:val="28"/>
        </w:rPr>
        <w:t>ми</w:t>
      </w:r>
      <w:r w:rsidR="009B1023" w:rsidRPr="00555E28">
        <w:rPr>
          <w:rFonts w:ascii="Times New Roman" w:hAnsi="Times New Roman" w:cs="Times New Roman"/>
          <w:noProof/>
          <w:color w:val="211D1E"/>
          <w:sz w:val="28"/>
          <w:szCs w:val="28"/>
        </w:rPr>
        <w:t xml:space="preserve"> фактор</w:t>
      </w:r>
      <w:r w:rsidR="00D35516" w:rsidRPr="00555E28">
        <w:rPr>
          <w:rFonts w:ascii="Times New Roman" w:hAnsi="Times New Roman" w:cs="Times New Roman"/>
          <w:noProof/>
          <w:color w:val="211D1E"/>
          <w:sz w:val="28"/>
          <w:szCs w:val="28"/>
        </w:rPr>
        <w:t>ами</w:t>
      </w:r>
      <w:r w:rsidR="009B1023" w:rsidRPr="00555E28">
        <w:rPr>
          <w:rFonts w:ascii="Times New Roman" w:hAnsi="Times New Roman" w:cs="Times New Roman"/>
          <w:noProof/>
          <w:color w:val="211D1E"/>
          <w:sz w:val="28"/>
          <w:szCs w:val="28"/>
        </w:rPr>
        <w:t>, лікувальною фізкультурою і масажем в лікуванні реконва</w:t>
      </w:r>
      <w:r w:rsidR="009B1023" w:rsidRPr="00555E28">
        <w:rPr>
          <w:rFonts w:ascii="Times New Roman" w:hAnsi="Times New Roman" w:cs="Times New Roman"/>
          <w:noProof/>
          <w:color w:val="211D1E"/>
          <w:sz w:val="28"/>
          <w:szCs w:val="28"/>
        </w:rPr>
        <w:softHyphen/>
        <w:t>лесцентів успішно використовують мінеральні води</w:t>
      </w:r>
      <w:r w:rsidR="00D35516" w:rsidRPr="00555E28">
        <w:rPr>
          <w:rFonts w:ascii="Times New Roman" w:hAnsi="Times New Roman" w:cs="Times New Roman"/>
          <w:noProof/>
          <w:color w:val="211D1E"/>
          <w:sz w:val="28"/>
          <w:szCs w:val="28"/>
        </w:rPr>
        <w:t>, особливо у хворих із супутніми захворюваннями.</w:t>
      </w:r>
      <w:r w:rsidR="009B1023" w:rsidRPr="00555E28">
        <w:rPr>
          <w:rFonts w:ascii="Times New Roman" w:eastAsia="Times New Roman" w:hAnsi="Times New Roman" w:cs="Times New Roman"/>
          <w:noProof/>
          <w:color w:val="2C2C2C"/>
          <w:sz w:val="28"/>
          <w:szCs w:val="28"/>
          <w:lang w:eastAsia="ru-RU"/>
        </w:rPr>
        <w:t xml:space="preserve"> </w:t>
      </w:r>
    </w:p>
    <w:p w14:paraId="6E973F58" w14:textId="77777777" w:rsidR="00403E21" w:rsidRPr="00555E28" w:rsidRDefault="00403E21" w:rsidP="00403E21">
      <w:pPr>
        <w:shd w:val="clear" w:color="auto" w:fill="FFFFFF"/>
        <w:spacing w:after="0" w:line="360" w:lineRule="auto"/>
        <w:jc w:val="center"/>
        <w:rPr>
          <w:rFonts w:ascii="Times New Roman" w:hAnsi="Times New Roman" w:cs="Times New Roman"/>
          <w:b/>
          <w:bCs/>
          <w:noProof/>
          <w:sz w:val="28"/>
          <w:szCs w:val="28"/>
        </w:rPr>
      </w:pPr>
      <w:r w:rsidRPr="00555E28">
        <w:rPr>
          <w:rFonts w:ascii="Times New Roman" w:hAnsi="Times New Roman" w:cs="Times New Roman"/>
          <w:b/>
          <w:bCs/>
          <w:noProof/>
          <w:sz w:val="28"/>
          <w:szCs w:val="28"/>
        </w:rPr>
        <w:t>ДЖЕРЕЛА ТА ЛІТЕРАТУРА</w:t>
      </w:r>
    </w:p>
    <w:p w14:paraId="3B65F427" w14:textId="77777777" w:rsidR="00403E21" w:rsidRPr="00555E28" w:rsidRDefault="00403E21" w:rsidP="00403E21">
      <w:pPr>
        <w:pStyle w:val="Default"/>
        <w:numPr>
          <w:ilvl w:val="0"/>
          <w:numId w:val="1"/>
        </w:numPr>
        <w:spacing w:line="360" w:lineRule="auto"/>
        <w:ind w:left="426" w:hanging="426"/>
        <w:jc w:val="both"/>
        <w:rPr>
          <w:noProof/>
          <w:sz w:val="28"/>
          <w:szCs w:val="28"/>
          <w:lang w:val="uk-UA"/>
        </w:rPr>
      </w:pPr>
      <w:r w:rsidRPr="00555E28">
        <w:rPr>
          <w:noProof/>
          <w:sz w:val="28"/>
          <w:szCs w:val="28"/>
          <w:lang w:val="uk-UA"/>
        </w:rPr>
        <w:t xml:space="preserve">Глущенко, О. М.; Хоменко, Р. М. Аналіз причин виникнення та лікування опікових травм. 2018. С.66-68 </w:t>
      </w:r>
    </w:p>
    <w:p w14:paraId="729A7960" w14:textId="77777777" w:rsidR="00B57D6A" w:rsidRPr="00555E28" w:rsidRDefault="00403E21" w:rsidP="00A359EC">
      <w:pPr>
        <w:pStyle w:val="a5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left="426" w:hanging="426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555E28">
        <w:rPr>
          <w:rFonts w:ascii="Times New Roman" w:hAnsi="Times New Roman" w:cs="Times New Roman"/>
          <w:noProof/>
          <w:color w:val="000000"/>
          <w:sz w:val="28"/>
          <w:szCs w:val="28"/>
        </w:rPr>
        <w:t xml:space="preserve">Мелешков В. А. Применение лечебной физической культуры при обширных поверхностных ожогах I–II степени / В. А. Мелешков // Слобожанський науково-спортивний вісник. - 2015. - № 5. - С. 68–73. </w:t>
      </w:r>
    </w:p>
    <w:p w14:paraId="74450166" w14:textId="6FF05930" w:rsidR="00B57D6A" w:rsidRPr="00555E28" w:rsidRDefault="00B57D6A" w:rsidP="00A359EC">
      <w:pPr>
        <w:pStyle w:val="a5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left="426" w:hanging="426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555E28">
        <w:rPr>
          <w:rFonts w:ascii="Times New Roman" w:hAnsi="Times New Roman" w:cs="Times New Roman"/>
          <w:noProof/>
          <w:sz w:val="28"/>
          <w:szCs w:val="28"/>
        </w:rPr>
        <w:lastRenderedPageBreak/>
        <w:t>Опікова травма та її наслідки. Керівництво для практичних лікарів/ Под общей ред. Козинець Г.П., Слєсаренко С.В., Сорокіна О.Ю., Клигунен</w:t>
      </w:r>
      <w:r w:rsidRPr="00555E28">
        <w:rPr>
          <w:rFonts w:ascii="Times New Roman" w:hAnsi="Times New Roman" w:cs="Times New Roman"/>
          <w:noProof/>
          <w:sz w:val="28"/>
          <w:szCs w:val="28"/>
        </w:rPr>
        <w:softHyphen/>
        <w:t>ко О.М., Циганков В.П.-Дніпропетровськ, видавництво «Преса України» 2008-224с.</w:t>
      </w:r>
    </w:p>
    <w:p w14:paraId="3446B168" w14:textId="1B7F0DE6" w:rsidR="00403E21" w:rsidRPr="00555E28" w:rsidRDefault="00403E21" w:rsidP="00403E21">
      <w:pPr>
        <w:pStyle w:val="a5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left="426" w:hanging="426"/>
        <w:jc w:val="both"/>
        <w:rPr>
          <w:rFonts w:ascii="Times New Roman" w:hAnsi="Times New Roman" w:cs="Times New Roman"/>
          <w:noProof/>
          <w:color w:val="000000"/>
          <w:sz w:val="28"/>
          <w:szCs w:val="28"/>
        </w:rPr>
      </w:pPr>
      <w:r w:rsidRPr="00555E28">
        <w:rPr>
          <w:rFonts w:ascii="Times New Roman" w:hAnsi="Times New Roman" w:cs="Times New Roman"/>
          <w:noProof/>
          <w:color w:val="000000"/>
          <w:sz w:val="28"/>
          <w:szCs w:val="28"/>
        </w:rPr>
        <w:t xml:space="preserve">Резанцева М. Особливості використання засобів фізичної реабілітації в лікуванні пацієнтів з опіковою травмою / Марта Резанцева, Ольга Бас // Молода спортивна наука України : зб. наук. пр. з галузі фіз. виховання, спорту і здоров'я людини / за заг. ред. Євгена Приступи. - Л., 2015. - Вип. 19, т. 3. - С. 131 - 137. </w:t>
      </w:r>
    </w:p>
    <w:p w14:paraId="1710AF10" w14:textId="77777777" w:rsidR="00403E21" w:rsidRPr="00555E28" w:rsidRDefault="00403E21" w:rsidP="00403E21">
      <w:pPr>
        <w:pStyle w:val="a5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left="426" w:hanging="426"/>
        <w:jc w:val="both"/>
        <w:rPr>
          <w:rFonts w:ascii="Times New Roman" w:hAnsi="Times New Roman" w:cs="Times New Roman"/>
          <w:noProof/>
          <w:color w:val="000000"/>
          <w:sz w:val="28"/>
          <w:szCs w:val="28"/>
        </w:rPr>
      </w:pPr>
      <w:r w:rsidRPr="00555E28">
        <w:rPr>
          <w:rFonts w:ascii="Times New Roman" w:hAnsi="Times New Roman" w:cs="Times New Roman"/>
          <w:noProof/>
          <w:color w:val="000000"/>
          <w:sz w:val="28"/>
          <w:szCs w:val="28"/>
        </w:rPr>
        <w:t xml:space="preserve">Луцик О. Реабілітація опікових хворих 2 - 3 ступенів за допомогою масажу і лікувальної фізичної культури / Олена Луцик // Молода спортивна наука України : зб. наук. пр. з галузі фіз. культури та спорту. - Л., 2009. - Вип. 13, т. 3. - С. 105 - 110. </w:t>
      </w:r>
    </w:p>
    <w:p w14:paraId="112DC06C" w14:textId="02FBDF6E" w:rsidR="00403E21" w:rsidRPr="00555E28" w:rsidRDefault="00403E21" w:rsidP="00810736">
      <w:pPr>
        <w:pStyle w:val="a5"/>
        <w:numPr>
          <w:ilvl w:val="0"/>
          <w:numId w:val="1"/>
        </w:numPr>
        <w:spacing w:line="360" w:lineRule="auto"/>
        <w:ind w:left="426" w:hanging="426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555E28">
        <w:rPr>
          <w:rFonts w:ascii="Times New Roman" w:hAnsi="Times New Roman" w:cs="Times New Roman"/>
          <w:noProof/>
          <w:sz w:val="28"/>
          <w:szCs w:val="28"/>
        </w:rPr>
        <w:t xml:space="preserve">Шаповалов С.Г. Комбустиология чрезвычайных ситуаций: учебное пособие / под ред. С.С. Алексанина, А.А. Алексеева; Всерос. центр экстрен. </w:t>
      </w:r>
      <w:r w:rsidR="00810736" w:rsidRPr="00555E28">
        <w:rPr>
          <w:rFonts w:ascii="Times New Roman" w:hAnsi="Times New Roman" w:cs="Times New Roman"/>
          <w:noProof/>
          <w:sz w:val="28"/>
          <w:szCs w:val="28"/>
        </w:rPr>
        <w:t xml:space="preserve">и </w:t>
      </w:r>
      <w:r w:rsidRPr="00555E28">
        <w:rPr>
          <w:rFonts w:ascii="Times New Roman" w:hAnsi="Times New Roman" w:cs="Times New Roman"/>
          <w:noProof/>
          <w:sz w:val="28"/>
          <w:szCs w:val="28"/>
        </w:rPr>
        <w:t>радиац. медицины им. А.М. Никифорова МЧС России. – СПб. : Политехника-сервис, 2014. – 164 с</w:t>
      </w:r>
    </w:p>
    <w:p w14:paraId="7618A8D7" w14:textId="58282216" w:rsidR="00403E21" w:rsidRPr="00555E28" w:rsidRDefault="00403E21" w:rsidP="00810736">
      <w:pPr>
        <w:pStyle w:val="a5"/>
        <w:numPr>
          <w:ilvl w:val="0"/>
          <w:numId w:val="1"/>
        </w:numPr>
        <w:spacing w:line="360" w:lineRule="auto"/>
        <w:ind w:left="426" w:hanging="426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555E28">
        <w:rPr>
          <w:rFonts w:ascii="Times New Roman" w:hAnsi="Times New Roman" w:cs="Times New Roman"/>
          <w:noProof/>
          <w:sz w:val="28"/>
          <w:szCs w:val="28"/>
        </w:rPr>
        <w:t xml:space="preserve">Шищук В.Д. Медико-біологічні основи фізичної терапії, ерготерапії ("Нормальна анатомія" та "Нормальна фізіологія") : навч. посіб. / Мирослава Гриньків, Тетяна Куцериб, Станіслав Крась, Софія Маєвська, Федір Музика. – Львів : ЛДУФК, 2019 </w:t>
      </w:r>
    </w:p>
    <w:p w14:paraId="2B122A81" w14:textId="77777777" w:rsidR="00403E21" w:rsidRPr="00555E28" w:rsidRDefault="00403E21" w:rsidP="00403E21">
      <w:pPr>
        <w:jc w:val="center"/>
        <w:rPr>
          <w:rFonts w:ascii="Times New Roman" w:hAnsi="Times New Roman" w:cs="Times New Roman"/>
          <w:b/>
          <w:bCs/>
          <w:noProof/>
          <w:sz w:val="28"/>
          <w:szCs w:val="28"/>
        </w:rPr>
      </w:pPr>
      <w:r w:rsidRPr="00555E28">
        <w:rPr>
          <w:rFonts w:ascii="Times New Roman" w:hAnsi="Times New Roman" w:cs="Times New Roman"/>
          <w:b/>
          <w:bCs/>
          <w:noProof/>
          <w:sz w:val="28"/>
          <w:szCs w:val="28"/>
        </w:rPr>
        <w:t>Відомості про автора</w:t>
      </w:r>
    </w:p>
    <w:p w14:paraId="72F56E01" w14:textId="77777777" w:rsidR="00403E21" w:rsidRPr="00555E28" w:rsidRDefault="00403E21" w:rsidP="00403E2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555E28">
        <w:rPr>
          <w:rFonts w:ascii="Times New Roman" w:hAnsi="Times New Roman" w:cs="Times New Roman"/>
          <w:b/>
          <w:bCs/>
          <w:noProof/>
          <w:sz w:val="28"/>
          <w:szCs w:val="28"/>
        </w:rPr>
        <w:t>Латенко Світлана Борисівна</w:t>
      </w:r>
      <w:r w:rsidRPr="00555E28">
        <w:rPr>
          <w:rFonts w:ascii="Times New Roman" w:hAnsi="Times New Roman" w:cs="Times New Roman"/>
          <w:noProof/>
          <w:sz w:val="28"/>
          <w:szCs w:val="28"/>
        </w:rPr>
        <w:t xml:space="preserve"> ‒ старший викладач кафедри біобезпеки і здоров’я людини Національного технічного університету України «Київський політехнічний інститут імені Ігоря Сікорського», </w:t>
      </w:r>
      <w:hyperlink r:id="rId6" w:history="1">
        <w:r w:rsidRPr="00555E28">
          <w:rPr>
            <w:rStyle w:val="a3"/>
            <w:rFonts w:ascii="Times New Roman" w:hAnsi="Times New Roman" w:cs="Times New Roman"/>
            <w:noProof/>
            <w:sz w:val="28"/>
            <w:szCs w:val="28"/>
          </w:rPr>
          <w:t>svetik_1951@ukr.net</w:t>
        </w:r>
      </w:hyperlink>
      <w:r w:rsidRPr="00555E28">
        <w:rPr>
          <w:rFonts w:ascii="Times New Roman" w:hAnsi="Times New Roman" w:cs="Times New Roman"/>
          <w:noProof/>
          <w:sz w:val="28"/>
          <w:szCs w:val="28"/>
        </w:rPr>
        <w:t xml:space="preserve">; </w:t>
      </w:r>
    </w:p>
    <w:p w14:paraId="4C89FFB8" w14:textId="77777777" w:rsidR="00403E21" w:rsidRPr="00555E28" w:rsidRDefault="00403E21" w:rsidP="00403E2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555E28">
        <w:rPr>
          <w:rFonts w:ascii="Times New Roman" w:hAnsi="Times New Roman" w:cs="Times New Roman"/>
          <w:noProof/>
          <w:sz w:val="28"/>
          <w:szCs w:val="28"/>
        </w:rPr>
        <w:t xml:space="preserve">тел.+38 (099) 0292950; </w:t>
      </w:r>
    </w:p>
    <w:p w14:paraId="65240A49" w14:textId="306C10FD" w:rsidR="00403E21" w:rsidRPr="00555E28" w:rsidRDefault="00403E21" w:rsidP="00403E2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55E28">
        <w:rPr>
          <w:rFonts w:ascii="Times New Roman" w:hAnsi="Times New Roman" w:cs="Times New Roman"/>
          <w:b/>
          <w:bCs/>
          <w:noProof/>
          <w:sz w:val="28"/>
          <w:szCs w:val="28"/>
        </w:rPr>
        <w:t xml:space="preserve">сертифікат: </w:t>
      </w:r>
      <w:r w:rsidR="006518A1">
        <w:rPr>
          <w:rFonts w:ascii="Times New Roman" w:hAnsi="Times New Roman" w:cs="Times New Roman"/>
          <w:b/>
          <w:bCs/>
          <w:noProof/>
          <w:sz w:val="28"/>
          <w:szCs w:val="28"/>
        </w:rPr>
        <w:t>НІ</w:t>
      </w:r>
      <w:r w:rsidRPr="00555E28">
        <w:rPr>
          <w:rFonts w:ascii="Times New Roman" w:hAnsi="Times New Roman" w:cs="Times New Roman"/>
          <w:b/>
          <w:bCs/>
          <w:noProof/>
          <w:sz w:val="28"/>
          <w:szCs w:val="28"/>
        </w:rPr>
        <w:t>;</w:t>
      </w:r>
      <w:r w:rsidRPr="00555E28">
        <w:rPr>
          <w:rFonts w:ascii="Times New Roman" w:hAnsi="Times New Roman" w:cs="Times New Roman"/>
          <w:noProof/>
          <w:sz w:val="28"/>
          <w:szCs w:val="28"/>
        </w:rPr>
        <w:t xml:space="preserve"> надійшло запрошення на особисту адресу, потребую отримувати запрошення від оргкомітету про наступні наукові конференції на свою електронну адресу</w:t>
      </w:r>
    </w:p>
    <w:p w14:paraId="32AB878F" w14:textId="77777777" w:rsidR="00403E21" w:rsidRPr="00555E28" w:rsidRDefault="00403E21" w:rsidP="00403E21">
      <w:pPr>
        <w:rPr>
          <w:rFonts w:ascii="Times New Roman" w:hAnsi="Times New Roman" w:cs="Times New Roman"/>
          <w:sz w:val="28"/>
          <w:szCs w:val="28"/>
        </w:rPr>
      </w:pPr>
    </w:p>
    <w:p w14:paraId="0B3B87C7" w14:textId="77777777" w:rsidR="004630F3" w:rsidRPr="00555E28" w:rsidRDefault="004630F3">
      <w:pPr>
        <w:rPr>
          <w:rFonts w:ascii="Times New Roman" w:hAnsi="Times New Roman" w:cs="Times New Roman"/>
          <w:sz w:val="28"/>
          <w:szCs w:val="28"/>
        </w:rPr>
      </w:pPr>
    </w:p>
    <w:sectPr w:rsidR="004630F3" w:rsidRPr="00555E28" w:rsidSect="00403E21">
      <w:pgSz w:w="11906" w:h="16838"/>
      <w:pgMar w:top="1134" w:right="850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altName w:val="Arial"/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NewRomanPSMT">
    <w:altName w:val="Yu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BA7A01"/>
    <w:multiLevelType w:val="hybridMultilevel"/>
    <w:tmpl w:val="84D2DC62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9C70C1A"/>
    <w:multiLevelType w:val="hybridMultilevel"/>
    <w:tmpl w:val="B18E2AF6"/>
    <w:lvl w:ilvl="0" w:tplc="0419000F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698161760">
    <w:abstractNumId w:val="1"/>
  </w:num>
  <w:num w:numId="2" w16cid:durableId="948975043">
    <w:abstractNumId w:val="1"/>
  </w:num>
  <w:num w:numId="3" w16cid:durableId="127062482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4985"/>
    <w:rsid w:val="00056739"/>
    <w:rsid w:val="00103611"/>
    <w:rsid w:val="001A3152"/>
    <w:rsid w:val="001F5305"/>
    <w:rsid w:val="001F6655"/>
    <w:rsid w:val="003550C9"/>
    <w:rsid w:val="003B25C8"/>
    <w:rsid w:val="004034DD"/>
    <w:rsid w:val="00403E21"/>
    <w:rsid w:val="004630F3"/>
    <w:rsid w:val="005133D8"/>
    <w:rsid w:val="00555E28"/>
    <w:rsid w:val="006108C1"/>
    <w:rsid w:val="0061133D"/>
    <w:rsid w:val="006518A1"/>
    <w:rsid w:val="006C1199"/>
    <w:rsid w:val="00754B85"/>
    <w:rsid w:val="0078602C"/>
    <w:rsid w:val="00810736"/>
    <w:rsid w:val="00862E6B"/>
    <w:rsid w:val="0098004B"/>
    <w:rsid w:val="009B1023"/>
    <w:rsid w:val="00A16EC3"/>
    <w:rsid w:val="00B40AF2"/>
    <w:rsid w:val="00B51D14"/>
    <w:rsid w:val="00B57D6A"/>
    <w:rsid w:val="00C826AA"/>
    <w:rsid w:val="00D049A0"/>
    <w:rsid w:val="00D35516"/>
    <w:rsid w:val="00D44985"/>
    <w:rsid w:val="00E53A2B"/>
    <w:rsid w:val="00E55C33"/>
    <w:rsid w:val="00EA18E1"/>
    <w:rsid w:val="00F76B58"/>
    <w:rsid w:val="00F86B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4649EA"/>
  <w15:chartTrackingRefBased/>
  <w15:docId w15:val="{1EFA77FE-2115-4130-89EE-F0DBF1B902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03E21"/>
    <w:pPr>
      <w:spacing w:line="256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semiHidden/>
    <w:unhideWhenUsed/>
    <w:rsid w:val="00403E21"/>
    <w:rPr>
      <w:color w:val="0000FF"/>
      <w:u w:val="single"/>
    </w:rPr>
  </w:style>
  <w:style w:type="paragraph" w:styleId="a4">
    <w:name w:val="Normal (Web)"/>
    <w:basedOn w:val="a"/>
    <w:uiPriority w:val="99"/>
    <w:unhideWhenUsed/>
    <w:rsid w:val="00403E2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5">
    <w:name w:val="List Paragraph"/>
    <w:basedOn w:val="a"/>
    <w:uiPriority w:val="34"/>
    <w:qFormat/>
    <w:rsid w:val="00403E21"/>
    <w:pPr>
      <w:ind w:left="720"/>
      <w:contextualSpacing/>
    </w:pPr>
  </w:style>
  <w:style w:type="paragraph" w:customStyle="1" w:styleId="Default">
    <w:name w:val="Default"/>
    <w:uiPriority w:val="99"/>
    <w:rsid w:val="00403E2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A10">
    <w:name w:val="A10"/>
    <w:uiPriority w:val="99"/>
    <w:rsid w:val="00403E21"/>
    <w:rPr>
      <w:color w:val="221E1F"/>
      <w:sz w:val="19"/>
      <w:szCs w:val="19"/>
    </w:rPr>
  </w:style>
  <w:style w:type="paragraph" w:customStyle="1" w:styleId="Pa34">
    <w:name w:val="Pa34"/>
    <w:basedOn w:val="Default"/>
    <w:next w:val="Default"/>
    <w:uiPriority w:val="99"/>
    <w:rsid w:val="00C826AA"/>
    <w:pPr>
      <w:spacing w:line="241" w:lineRule="atLeast"/>
    </w:pPr>
    <w:rPr>
      <w:rFonts w:ascii="Arial" w:hAnsi="Arial" w:cs="Arial"/>
      <w:color w:val="auto"/>
    </w:rPr>
  </w:style>
  <w:style w:type="paragraph" w:customStyle="1" w:styleId="Pa33">
    <w:name w:val="Pa33"/>
    <w:basedOn w:val="Default"/>
    <w:next w:val="Default"/>
    <w:uiPriority w:val="99"/>
    <w:rsid w:val="00C826AA"/>
    <w:pPr>
      <w:spacing w:line="241" w:lineRule="atLeast"/>
    </w:pPr>
    <w:rPr>
      <w:rFonts w:ascii="Arial" w:hAnsi="Arial" w:cs="Arial"/>
      <w:color w:val="auto"/>
    </w:rPr>
  </w:style>
  <w:style w:type="paragraph" w:customStyle="1" w:styleId="Pa9">
    <w:name w:val="Pa9"/>
    <w:basedOn w:val="Default"/>
    <w:next w:val="Default"/>
    <w:uiPriority w:val="99"/>
    <w:rsid w:val="004034DD"/>
    <w:pPr>
      <w:spacing w:line="241" w:lineRule="atLeast"/>
    </w:pPr>
    <w:rPr>
      <w:color w:val="auto"/>
    </w:rPr>
  </w:style>
  <w:style w:type="paragraph" w:customStyle="1" w:styleId="Pa23">
    <w:name w:val="Pa23"/>
    <w:basedOn w:val="Default"/>
    <w:next w:val="Default"/>
    <w:uiPriority w:val="99"/>
    <w:rsid w:val="00B51D14"/>
    <w:pPr>
      <w:spacing w:line="181" w:lineRule="atLeast"/>
    </w:pPr>
    <w:rPr>
      <w:color w:val="auto"/>
    </w:rPr>
  </w:style>
  <w:style w:type="character" w:customStyle="1" w:styleId="A50">
    <w:name w:val="A5"/>
    <w:uiPriority w:val="99"/>
    <w:rsid w:val="00B57D6A"/>
    <w:rPr>
      <w:color w:val="211D1E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7454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05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svetik_1951@ukr.net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164</TotalTime>
  <Pages>7</Pages>
  <Words>1924</Words>
  <Characters>10970</Characters>
  <Application>Microsoft Office Word</Application>
  <DocSecurity>0</DocSecurity>
  <Lines>91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 Латенко</dc:creator>
  <cp:keywords/>
  <dc:description/>
  <cp:lastModifiedBy>Светлана Латенко</cp:lastModifiedBy>
  <cp:revision>4</cp:revision>
  <dcterms:created xsi:type="dcterms:W3CDTF">2022-05-20T08:09:00Z</dcterms:created>
  <dcterms:modified xsi:type="dcterms:W3CDTF">2022-05-20T10:53:00Z</dcterms:modified>
</cp:coreProperties>
</file>