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1A6D" w:rsidRPr="00546516" w:rsidRDefault="00B01A6D" w:rsidP="00B01A6D">
      <w:pPr>
        <w:spacing w:after="120"/>
        <w:jc w:val="center"/>
        <w:rPr>
          <w:b/>
          <w:bCs/>
          <w:sz w:val="28"/>
          <w:szCs w:val="28"/>
        </w:rPr>
      </w:pPr>
      <w:r w:rsidRPr="00546516">
        <w:rPr>
          <w:color w:val="000000"/>
          <w:sz w:val="28"/>
          <w:szCs w:val="28"/>
        </w:rPr>
        <w:tab/>
      </w:r>
      <w:r w:rsidRPr="00546516">
        <w:rPr>
          <w:b/>
          <w:bCs/>
          <w:sz w:val="28"/>
          <w:szCs w:val="28"/>
        </w:rPr>
        <w:t>Національний технічний університет України</w:t>
      </w:r>
    </w:p>
    <w:p w:rsidR="00B01A6D" w:rsidRPr="00546516" w:rsidRDefault="00B01A6D" w:rsidP="00B01A6D">
      <w:pPr>
        <w:spacing w:after="120"/>
        <w:jc w:val="center"/>
        <w:rPr>
          <w:b/>
          <w:bCs/>
          <w:sz w:val="28"/>
          <w:szCs w:val="28"/>
        </w:rPr>
      </w:pPr>
      <w:r w:rsidRPr="00546516">
        <w:rPr>
          <w:b/>
          <w:bCs/>
          <w:sz w:val="28"/>
          <w:szCs w:val="28"/>
        </w:rPr>
        <w:t>«Київський політехнічний інститут імені Ігоря Сікорського»</w:t>
      </w:r>
    </w:p>
    <w:p w:rsidR="00B01A6D" w:rsidRPr="00546516" w:rsidRDefault="00B01A6D" w:rsidP="00B01A6D">
      <w:pPr>
        <w:tabs>
          <w:tab w:val="left" w:leader="underscore" w:pos="9356"/>
        </w:tabs>
        <w:spacing w:before="120"/>
        <w:jc w:val="center"/>
        <w:rPr>
          <w:b/>
          <w:sz w:val="28"/>
          <w:szCs w:val="28"/>
        </w:rPr>
      </w:pPr>
      <w:r w:rsidRPr="00546516">
        <w:rPr>
          <w:b/>
          <w:sz w:val="28"/>
          <w:szCs w:val="28"/>
        </w:rPr>
        <w:t>Інститут Енергозбереження та Енергоменеджменту</w:t>
      </w:r>
    </w:p>
    <w:p w:rsidR="00B01A6D" w:rsidRPr="00546516" w:rsidRDefault="00B01A6D" w:rsidP="00B01A6D">
      <w:pPr>
        <w:tabs>
          <w:tab w:val="left" w:leader="underscore" w:pos="8903"/>
          <w:tab w:val="left" w:leader="underscore" w:pos="9631"/>
        </w:tabs>
        <w:spacing w:before="240"/>
        <w:jc w:val="center"/>
        <w:rPr>
          <w:sz w:val="28"/>
          <w:szCs w:val="28"/>
        </w:rPr>
      </w:pPr>
      <w:r w:rsidRPr="00546516">
        <w:rPr>
          <w:b/>
          <w:sz w:val="28"/>
          <w:szCs w:val="28"/>
        </w:rPr>
        <w:t>Кафедра автоматизації управління електротехнічними комплексами</w:t>
      </w:r>
    </w:p>
    <w:p w:rsidR="00B01A6D" w:rsidRPr="00546516" w:rsidRDefault="00B01A6D" w:rsidP="00B01A6D">
      <w:pPr>
        <w:spacing w:after="120"/>
        <w:jc w:val="both"/>
        <w:rPr>
          <w:sz w:val="28"/>
          <w:szCs w:val="28"/>
        </w:rPr>
      </w:pPr>
      <w:r w:rsidRPr="00546516">
        <w:rPr>
          <w:sz w:val="28"/>
          <w:szCs w:val="28"/>
        </w:rPr>
        <w:t>Рівень вищої освіти – другий (магістерський) за освітньо-</w:t>
      </w:r>
      <w:r>
        <w:rPr>
          <w:sz w:val="28"/>
          <w:szCs w:val="28"/>
        </w:rPr>
        <w:t>професійною</w:t>
      </w:r>
      <w:r w:rsidRPr="00546516">
        <w:rPr>
          <w:sz w:val="28"/>
          <w:szCs w:val="28"/>
        </w:rPr>
        <w:t xml:space="preserve"> програмою</w:t>
      </w:r>
    </w:p>
    <w:p w:rsidR="00B01A6D" w:rsidRPr="00546516" w:rsidRDefault="00B01A6D" w:rsidP="00B01A6D">
      <w:pPr>
        <w:spacing w:after="120"/>
        <w:jc w:val="both"/>
        <w:rPr>
          <w:sz w:val="28"/>
          <w:szCs w:val="28"/>
        </w:rPr>
      </w:pPr>
      <w:r w:rsidRPr="00546516">
        <w:rPr>
          <w:sz w:val="28"/>
          <w:szCs w:val="28"/>
        </w:rPr>
        <w:t xml:space="preserve">Спеціальність (спеціалізація) – 141”Електроенергетика, електротехніка та електромеханіка” (“Інжиніринг </w:t>
      </w:r>
      <w:r>
        <w:rPr>
          <w:sz w:val="28"/>
          <w:szCs w:val="28"/>
        </w:rPr>
        <w:t xml:space="preserve">автоматизованих </w:t>
      </w:r>
      <w:r w:rsidRPr="00546516">
        <w:rPr>
          <w:sz w:val="28"/>
          <w:szCs w:val="28"/>
        </w:rPr>
        <w:t>електротехнічних комплексів”)</w:t>
      </w:r>
    </w:p>
    <w:p w:rsidR="00B01A6D" w:rsidRPr="00546516" w:rsidRDefault="00B01A6D" w:rsidP="00B01A6D">
      <w:pPr>
        <w:tabs>
          <w:tab w:val="left" w:leader="underscore" w:pos="8931"/>
        </w:tabs>
        <w:spacing w:before="120"/>
        <w:ind w:left="539" w:hanging="539"/>
        <w:jc w:val="both"/>
        <w:rPr>
          <w:sz w:val="28"/>
          <w:szCs w:val="28"/>
        </w:rPr>
      </w:pPr>
    </w:p>
    <w:p w:rsidR="00B01A6D" w:rsidRPr="00546516" w:rsidRDefault="00B01A6D" w:rsidP="00B01A6D">
      <w:pPr>
        <w:spacing w:before="120"/>
        <w:ind w:left="5387"/>
        <w:rPr>
          <w:bCs/>
          <w:sz w:val="28"/>
          <w:szCs w:val="28"/>
        </w:rPr>
      </w:pPr>
      <w:r w:rsidRPr="00546516">
        <w:rPr>
          <w:bCs/>
          <w:sz w:val="28"/>
          <w:szCs w:val="28"/>
        </w:rPr>
        <w:t>ЗАТВЕРДЖУЮ</w:t>
      </w:r>
    </w:p>
    <w:p w:rsidR="00B01A6D" w:rsidRPr="00546516" w:rsidRDefault="00B01A6D" w:rsidP="00B01A6D">
      <w:pPr>
        <w:spacing w:before="120"/>
        <w:ind w:left="5387"/>
        <w:rPr>
          <w:bCs/>
          <w:sz w:val="28"/>
          <w:szCs w:val="28"/>
        </w:rPr>
      </w:pPr>
      <w:r w:rsidRPr="00546516">
        <w:rPr>
          <w:bCs/>
          <w:sz w:val="28"/>
          <w:szCs w:val="28"/>
        </w:rPr>
        <w:t>Завідувач кафедри</w:t>
      </w:r>
    </w:p>
    <w:p w:rsidR="00B01A6D" w:rsidRPr="00546516" w:rsidRDefault="00B01A6D" w:rsidP="00B01A6D">
      <w:pPr>
        <w:spacing w:before="120"/>
        <w:ind w:left="5387"/>
        <w:rPr>
          <w:sz w:val="28"/>
          <w:szCs w:val="28"/>
        </w:rPr>
      </w:pPr>
      <w:r w:rsidRPr="00546516">
        <w:rPr>
          <w:sz w:val="28"/>
          <w:szCs w:val="28"/>
        </w:rPr>
        <w:t>__________ В.П., Розен</w:t>
      </w:r>
    </w:p>
    <w:p w:rsidR="00B01A6D" w:rsidRPr="00546516" w:rsidRDefault="00B01A6D" w:rsidP="00B01A6D">
      <w:pPr>
        <w:spacing w:before="120"/>
        <w:ind w:left="5387"/>
        <w:rPr>
          <w:sz w:val="28"/>
          <w:szCs w:val="28"/>
        </w:rPr>
      </w:pPr>
      <w:r w:rsidRPr="00546516">
        <w:rPr>
          <w:sz w:val="28"/>
          <w:szCs w:val="28"/>
        </w:rPr>
        <w:t>«___»_____________20__ р.</w:t>
      </w:r>
    </w:p>
    <w:p w:rsidR="00B01A6D" w:rsidRPr="00546516" w:rsidRDefault="00B01A6D" w:rsidP="00B01A6D">
      <w:pPr>
        <w:spacing w:before="120"/>
        <w:rPr>
          <w:b/>
          <w:bCs/>
          <w:sz w:val="28"/>
          <w:szCs w:val="28"/>
        </w:rPr>
      </w:pPr>
    </w:p>
    <w:p w:rsidR="00B01A6D" w:rsidRPr="00546516" w:rsidRDefault="00B01A6D" w:rsidP="00B01A6D">
      <w:pPr>
        <w:tabs>
          <w:tab w:val="left" w:pos="720"/>
          <w:tab w:val="left" w:pos="1440"/>
          <w:tab w:val="left" w:pos="1620"/>
        </w:tabs>
        <w:spacing w:before="120"/>
        <w:ind w:left="540" w:hanging="540"/>
        <w:jc w:val="center"/>
        <w:rPr>
          <w:b/>
          <w:bCs/>
          <w:sz w:val="28"/>
          <w:szCs w:val="28"/>
        </w:rPr>
      </w:pPr>
      <w:r w:rsidRPr="00546516">
        <w:rPr>
          <w:b/>
          <w:bCs/>
          <w:sz w:val="28"/>
          <w:szCs w:val="28"/>
        </w:rPr>
        <w:t>ЗАВДАННЯ</w:t>
      </w:r>
    </w:p>
    <w:p w:rsidR="00B01A6D" w:rsidRPr="00546516" w:rsidRDefault="00B01A6D" w:rsidP="00B01A6D">
      <w:pPr>
        <w:tabs>
          <w:tab w:val="left" w:pos="720"/>
          <w:tab w:val="left" w:pos="1440"/>
          <w:tab w:val="left" w:pos="1620"/>
        </w:tabs>
        <w:ind w:left="539" w:hanging="539"/>
        <w:jc w:val="center"/>
        <w:rPr>
          <w:b/>
          <w:bCs/>
          <w:sz w:val="28"/>
          <w:szCs w:val="28"/>
        </w:rPr>
      </w:pPr>
      <w:r w:rsidRPr="00546516">
        <w:rPr>
          <w:b/>
          <w:bCs/>
          <w:sz w:val="28"/>
          <w:szCs w:val="28"/>
        </w:rPr>
        <w:t>на магістерську дисертацію студенту</w:t>
      </w:r>
    </w:p>
    <w:p w:rsidR="00B01A6D" w:rsidRPr="0027401B" w:rsidRDefault="00B01A6D" w:rsidP="00B01A6D">
      <w:pPr>
        <w:tabs>
          <w:tab w:val="left" w:pos="720"/>
          <w:tab w:val="left" w:pos="1440"/>
          <w:tab w:val="left" w:pos="1620"/>
        </w:tabs>
        <w:spacing w:before="120"/>
        <w:ind w:left="539" w:hanging="539"/>
        <w:jc w:val="center"/>
        <w:rPr>
          <w:b/>
          <w:bCs/>
          <w:sz w:val="28"/>
          <w:szCs w:val="28"/>
        </w:rPr>
      </w:pPr>
      <w:r w:rsidRPr="00BE4850">
        <w:rPr>
          <w:b/>
          <w:bCs/>
          <w:sz w:val="28"/>
          <w:szCs w:val="28"/>
        </w:rPr>
        <w:t>Св</w:t>
      </w:r>
      <w:r>
        <w:rPr>
          <w:b/>
          <w:bCs/>
          <w:sz w:val="28"/>
          <w:szCs w:val="28"/>
        </w:rPr>
        <w:t>єшніков Валерій Вікторович</w:t>
      </w:r>
    </w:p>
    <w:p w:rsidR="00B01A6D" w:rsidRPr="00546516" w:rsidRDefault="00B01A6D" w:rsidP="00B01A6D">
      <w:pPr>
        <w:tabs>
          <w:tab w:val="left" w:leader="underscore" w:pos="9356"/>
        </w:tabs>
        <w:spacing w:before="120"/>
        <w:rPr>
          <w:sz w:val="28"/>
          <w:szCs w:val="28"/>
        </w:rPr>
      </w:pPr>
      <w:r w:rsidRPr="00546516">
        <w:rPr>
          <w:sz w:val="28"/>
          <w:szCs w:val="28"/>
        </w:rPr>
        <w:t>1. Тема дисертації «</w:t>
      </w:r>
      <w:r>
        <w:rPr>
          <w:sz w:val="28"/>
        </w:rPr>
        <w:t>Автоматизована система керування стрічковим конвеєром гірничовидобувного підприємства</w:t>
      </w:r>
      <w:r w:rsidRPr="00546516">
        <w:rPr>
          <w:sz w:val="28"/>
          <w:szCs w:val="28"/>
        </w:rPr>
        <w:t xml:space="preserve">», науковий керівник дисертації  </w:t>
      </w:r>
      <w:r>
        <w:rPr>
          <w:sz w:val="28"/>
          <w:szCs w:val="28"/>
        </w:rPr>
        <w:t>доц.</w:t>
      </w:r>
      <w:r w:rsidRPr="00BE4850">
        <w:rPr>
          <w:sz w:val="28"/>
          <w:szCs w:val="28"/>
        </w:rPr>
        <w:t xml:space="preserve">Шульга Ю. </w:t>
      </w:r>
      <w:r>
        <w:rPr>
          <w:sz w:val="28"/>
          <w:szCs w:val="28"/>
        </w:rPr>
        <w:t>І.</w:t>
      </w:r>
      <w:r w:rsidRPr="00546516">
        <w:rPr>
          <w:sz w:val="28"/>
          <w:szCs w:val="28"/>
        </w:rPr>
        <w:t>, затверджені наказом по у</w:t>
      </w:r>
      <w:r>
        <w:rPr>
          <w:sz w:val="28"/>
          <w:szCs w:val="28"/>
        </w:rPr>
        <w:t>ніверситету від «___»_________</w:t>
      </w:r>
      <w:r w:rsidRPr="00546516">
        <w:rPr>
          <w:sz w:val="28"/>
          <w:szCs w:val="28"/>
        </w:rPr>
        <w:t>20__ р. №_____</w:t>
      </w:r>
    </w:p>
    <w:p w:rsidR="00B01A6D" w:rsidRPr="00546516" w:rsidRDefault="00B01A6D" w:rsidP="00B01A6D">
      <w:pPr>
        <w:tabs>
          <w:tab w:val="left" w:leader="underscore" w:pos="9356"/>
        </w:tabs>
        <w:spacing w:after="0"/>
        <w:jc w:val="both"/>
        <w:rPr>
          <w:sz w:val="28"/>
          <w:szCs w:val="28"/>
        </w:rPr>
      </w:pPr>
      <w:r w:rsidRPr="00546516">
        <w:rPr>
          <w:sz w:val="28"/>
          <w:szCs w:val="28"/>
        </w:rPr>
        <w:t xml:space="preserve">2. Термін подання студентом дисертації </w:t>
      </w:r>
      <w:r w:rsidRPr="00546516">
        <w:rPr>
          <w:sz w:val="28"/>
          <w:szCs w:val="28"/>
        </w:rPr>
        <w:tab/>
      </w:r>
    </w:p>
    <w:p w:rsidR="00B01A6D" w:rsidRPr="00546516" w:rsidRDefault="00B01A6D" w:rsidP="00B01A6D">
      <w:pPr>
        <w:tabs>
          <w:tab w:val="left" w:leader="underscore" w:pos="9356"/>
        </w:tabs>
        <w:spacing w:after="0"/>
        <w:jc w:val="both"/>
        <w:rPr>
          <w:sz w:val="28"/>
          <w:szCs w:val="28"/>
        </w:rPr>
      </w:pPr>
      <w:r w:rsidRPr="00546516">
        <w:rPr>
          <w:sz w:val="28"/>
          <w:szCs w:val="28"/>
        </w:rPr>
        <w:t xml:space="preserve">3. </w:t>
      </w:r>
      <w:r w:rsidRPr="00546516">
        <w:rPr>
          <w:bCs/>
          <w:sz w:val="28"/>
          <w:szCs w:val="28"/>
        </w:rPr>
        <w:t>Об’єкт дослідження</w:t>
      </w:r>
      <w:r>
        <w:rPr>
          <w:bCs/>
          <w:sz w:val="28"/>
          <w:szCs w:val="28"/>
        </w:rPr>
        <w:t xml:space="preserve"> -</w:t>
      </w:r>
      <w:r w:rsidRPr="000B5F7F">
        <w:rPr>
          <w:sz w:val="28"/>
          <w:szCs w:val="28"/>
        </w:rPr>
        <w:t xml:space="preserve"> </w:t>
      </w:r>
      <w:r w:rsidRPr="00546516">
        <w:rPr>
          <w:sz w:val="28"/>
          <w:szCs w:val="28"/>
        </w:rPr>
        <w:t>процеси керування електроприводом за допомогою перетворювача частоти.</w:t>
      </w:r>
    </w:p>
    <w:p w:rsidR="00B01A6D" w:rsidRDefault="00B01A6D" w:rsidP="00B01A6D">
      <w:pPr>
        <w:tabs>
          <w:tab w:val="left" w:leader="underscore" w:pos="9356"/>
        </w:tabs>
        <w:spacing w:after="0"/>
        <w:jc w:val="both"/>
        <w:rPr>
          <w:sz w:val="28"/>
          <w:szCs w:val="28"/>
        </w:rPr>
      </w:pPr>
      <w:r w:rsidRPr="00546516">
        <w:rPr>
          <w:sz w:val="28"/>
          <w:szCs w:val="28"/>
        </w:rPr>
        <w:t xml:space="preserve">4. </w:t>
      </w:r>
      <w:r>
        <w:rPr>
          <w:sz w:val="28"/>
          <w:szCs w:val="28"/>
        </w:rPr>
        <w:t>Вихідними даними</w:t>
      </w:r>
      <w:r w:rsidRPr="00546516">
        <w:rPr>
          <w:sz w:val="28"/>
          <w:szCs w:val="28"/>
        </w:rPr>
        <w:t xml:space="preserve"> </w:t>
      </w:r>
      <w:r w:rsidRPr="009C1A17">
        <w:rPr>
          <w:sz w:val="28"/>
          <w:szCs w:val="28"/>
        </w:rPr>
        <w:t xml:space="preserve">є дослідження підвищення рівня енергетичної </w:t>
      </w:r>
    </w:p>
    <w:p w:rsidR="00B01A6D" w:rsidRPr="00546516" w:rsidRDefault="00B01A6D" w:rsidP="00B01A6D">
      <w:pPr>
        <w:tabs>
          <w:tab w:val="left" w:leader="underscore" w:pos="9356"/>
        </w:tabs>
        <w:spacing w:after="0"/>
        <w:jc w:val="both"/>
        <w:rPr>
          <w:sz w:val="28"/>
          <w:szCs w:val="28"/>
        </w:rPr>
      </w:pPr>
      <w:r w:rsidRPr="009C1A17">
        <w:rPr>
          <w:sz w:val="28"/>
          <w:szCs w:val="28"/>
        </w:rPr>
        <w:t xml:space="preserve">ефективності </w:t>
      </w:r>
      <w:r>
        <w:rPr>
          <w:sz w:val="28"/>
          <w:szCs w:val="28"/>
        </w:rPr>
        <w:t>конвеєрної установки</w:t>
      </w:r>
      <w:r w:rsidRPr="009C1A17">
        <w:rPr>
          <w:sz w:val="28"/>
          <w:szCs w:val="28"/>
        </w:rPr>
        <w:t xml:space="preserve"> за рахунок зменшення витрат </w:t>
      </w:r>
      <w:r>
        <w:rPr>
          <w:sz w:val="28"/>
          <w:szCs w:val="28"/>
        </w:rPr>
        <w:t>енергії , шляхом реалізації автоматичних систем керування та пристроїв захиту.</w:t>
      </w:r>
    </w:p>
    <w:p w:rsidR="00B01A6D" w:rsidRPr="00546516" w:rsidRDefault="00B01A6D" w:rsidP="00B01A6D">
      <w:pPr>
        <w:tabs>
          <w:tab w:val="left" w:leader="underscore" w:pos="9356"/>
        </w:tabs>
        <w:spacing w:after="0"/>
        <w:jc w:val="both"/>
        <w:rPr>
          <w:sz w:val="28"/>
          <w:szCs w:val="28"/>
        </w:rPr>
      </w:pPr>
      <w:r w:rsidRPr="00546516">
        <w:rPr>
          <w:sz w:val="28"/>
          <w:szCs w:val="28"/>
        </w:rPr>
        <w:t xml:space="preserve">5. Перелік завдань, які потрібно розробити </w:t>
      </w:r>
      <w:r>
        <w:rPr>
          <w:sz w:val="28"/>
          <w:szCs w:val="28"/>
        </w:rPr>
        <w:t xml:space="preserve">: аналіз існуючих систем автоматизації конвеєрних ліній, вибір напрямку досліджень систем управління, вибір </w:t>
      </w:r>
      <w:r>
        <w:rPr>
          <w:sz w:val="28"/>
          <w:szCs w:val="28"/>
        </w:rPr>
        <w:lastRenderedPageBreak/>
        <w:t>перетворювача частоти та розробка математичної моделі. Дослідження енергоефективних режимів електроприводу за системою ПЧ-АД. Розробка стартап - проекту.</w:t>
      </w:r>
    </w:p>
    <w:p w:rsidR="00B01A6D" w:rsidRPr="00546516" w:rsidRDefault="00B01A6D" w:rsidP="00B01A6D">
      <w:pPr>
        <w:tabs>
          <w:tab w:val="left" w:leader="underscore" w:pos="9356"/>
        </w:tabs>
        <w:spacing w:after="0"/>
        <w:jc w:val="both"/>
        <w:rPr>
          <w:sz w:val="28"/>
          <w:szCs w:val="28"/>
        </w:rPr>
      </w:pPr>
      <w:r w:rsidRPr="00546516">
        <w:rPr>
          <w:sz w:val="28"/>
          <w:szCs w:val="28"/>
        </w:rPr>
        <w:t xml:space="preserve">6. Орієнтовний перелік графічного (ілюстративного) матеріалу </w:t>
      </w:r>
      <w:r>
        <w:rPr>
          <w:sz w:val="28"/>
          <w:szCs w:val="28"/>
        </w:rPr>
        <w:t>25</w:t>
      </w:r>
    </w:p>
    <w:p w:rsidR="00B01A6D" w:rsidRDefault="00B01A6D" w:rsidP="00B01A6D">
      <w:pPr>
        <w:tabs>
          <w:tab w:val="left" w:leader="underscore" w:pos="9356"/>
        </w:tabs>
        <w:spacing w:after="0"/>
        <w:jc w:val="both"/>
        <w:rPr>
          <w:sz w:val="28"/>
          <w:szCs w:val="28"/>
        </w:rPr>
      </w:pPr>
      <w:r w:rsidRPr="00546516">
        <w:rPr>
          <w:sz w:val="28"/>
          <w:szCs w:val="28"/>
        </w:rPr>
        <w:t xml:space="preserve">7. Орієнтовний перелік публікацій </w:t>
      </w:r>
      <w:r>
        <w:rPr>
          <w:sz w:val="28"/>
          <w:szCs w:val="28"/>
        </w:rPr>
        <w:t>1</w:t>
      </w:r>
    </w:p>
    <w:p w:rsidR="00B01A6D" w:rsidRDefault="00B01A6D" w:rsidP="00B01A6D">
      <w:pPr>
        <w:tabs>
          <w:tab w:val="left" w:pos="1440"/>
          <w:tab w:val="left" w:pos="1620"/>
          <w:tab w:val="left" w:pos="8931"/>
        </w:tabs>
        <w:spacing w:line="360" w:lineRule="auto"/>
        <w:ind w:right="-31"/>
        <w:rPr>
          <w:sz w:val="28"/>
        </w:rPr>
      </w:pPr>
      <w:r>
        <w:rPr>
          <w:sz w:val="28"/>
          <w:lang w:val="ru-RU"/>
        </w:rPr>
        <w:t>8</w:t>
      </w:r>
      <w:r w:rsidRPr="006416B7">
        <w:rPr>
          <w:sz w:val="28"/>
        </w:rPr>
        <w:t xml:space="preserve">. </w:t>
      </w:r>
      <w:r w:rsidRPr="0048759B">
        <w:rPr>
          <w:bCs/>
          <w:sz w:val="28"/>
        </w:rPr>
        <w:t>Дата видачі завдання</w:t>
      </w:r>
      <w:r w:rsidRPr="006416B7">
        <w:rPr>
          <w:sz w:val="28"/>
        </w:rPr>
        <w:t xml:space="preserve"> «___»_______</w:t>
      </w:r>
      <w:r>
        <w:rPr>
          <w:sz w:val="28"/>
        </w:rPr>
        <w:t>_</w:t>
      </w:r>
      <w:r w:rsidRPr="006416B7">
        <w:rPr>
          <w:sz w:val="28"/>
        </w:rPr>
        <w:t>__ 20__ р.</w:t>
      </w:r>
    </w:p>
    <w:p w:rsidR="00B01A6D" w:rsidRPr="00511796" w:rsidRDefault="00B01A6D" w:rsidP="00B01A6D">
      <w:pPr>
        <w:spacing w:after="0" w:line="360" w:lineRule="auto"/>
        <w:jc w:val="both"/>
        <w:rPr>
          <w:rFonts w:ascii="Times New Roman" w:hAnsi="Times New Roman" w:cs="Times New Roman"/>
          <w:sz w:val="28"/>
          <w:szCs w:val="28"/>
        </w:rPr>
      </w:pPr>
      <w:r w:rsidRPr="00511796">
        <w:rPr>
          <w:rFonts w:ascii="Times New Roman" w:hAnsi="Times New Roman" w:cs="Times New Roman"/>
          <w:bCs/>
          <w:sz w:val="28"/>
          <w:szCs w:val="28"/>
        </w:rPr>
        <w:t>Календарний план</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5"/>
        <w:gridCol w:w="4690"/>
        <w:gridCol w:w="2693"/>
        <w:gridCol w:w="1276"/>
      </w:tblGrid>
      <w:tr w:rsidR="00B01A6D" w:rsidRPr="00511796" w:rsidTr="00B01A6D">
        <w:trPr>
          <w:trHeight w:val="1247"/>
        </w:trPr>
        <w:tc>
          <w:tcPr>
            <w:tcW w:w="555" w:type="dxa"/>
            <w:vAlign w:val="center"/>
          </w:tcPr>
          <w:p w:rsidR="00B01A6D" w:rsidRPr="00511796" w:rsidRDefault="00B01A6D" w:rsidP="00B01A6D">
            <w:pPr>
              <w:spacing w:after="0" w:line="360" w:lineRule="auto"/>
              <w:jc w:val="both"/>
              <w:rPr>
                <w:rFonts w:ascii="Times New Roman" w:hAnsi="Times New Roman" w:cs="Times New Roman"/>
                <w:sz w:val="28"/>
                <w:szCs w:val="28"/>
              </w:rPr>
            </w:pPr>
            <w:r w:rsidRPr="00511796">
              <w:rPr>
                <w:rFonts w:ascii="Times New Roman" w:hAnsi="Times New Roman" w:cs="Times New Roman"/>
                <w:sz w:val="28"/>
                <w:szCs w:val="28"/>
              </w:rPr>
              <w:t>№ з/п</w:t>
            </w:r>
          </w:p>
        </w:tc>
        <w:tc>
          <w:tcPr>
            <w:tcW w:w="4690" w:type="dxa"/>
            <w:vAlign w:val="center"/>
          </w:tcPr>
          <w:p w:rsidR="00B01A6D" w:rsidRPr="00511796" w:rsidRDefault="00B01A6D" w:rsidP="00B01A6D">
            <w:pPr>
              <w:spacing w:after="0" w:line="360" w:lineRule="auto"/>
              <w:jc w:val="both"/>
              <w:rPr>
                <w:rFonts w:ascii="Times New Roman" w:hAnsi="Times New Roman" w:cs="Times New Roman"/>
                <w:sz w:val="28"/>
                <w:szCs w:val="28"/>
              </w:rPr>
            </w:pPr>
            <w:r w:rsidRPr="00511796">
              <w:rPr>
                <w:rFonts w:ascii="Times New Roman" w:hAnsi="Times New Roman" w:cs="Times New Roman"/>
                <w:sz w:val="28"/>
                <w:szCs w:val="28"/>
              </w:rPr>
              <w:t xml:space="preserve">Назва етапів виконання </w:t>
            </w:r>
            <w:r w:rsidRPr="00511796">
              <w:rPr>
                <w:rFonts w:ascii="Times New Roman" w:hAnsi="Times New Roman" w:cs="Times New Roman"/>
                <w:sz w:val="28"/>
                <w:szCs w:val="28"/>
              </w:rPr>
              <w:br/>
              <w:t>магістерської дисертації</w:t>
            </w:r>
          </w:p>
        </w:tc>
        <w:tc>
          <w:tcPr>
            <w:tcW w:w="2693" w:type="dxa"/>
            <w:vAlign w:val="center"/>
          </w:tcPr>
          <w:p w:rsidR="00B01A6D" w:rsidRPr="00511796" w:rsidRDefault="00B01A6D" w:rsidP="00B01A6D">
            <w:pPr>
              <w:spacing w:after="0" w:line="360" w:lineRule="auto"/>
              <w:jc w:val="both"/>
              <w:rPr>
                <w:rFonts w:ascii="Times New Roman" w:hAnsi="Times New Roman" w:cs="Times New Roman"/>
                <w:sz w:val="28"/>
                <w:szCs w:val="28"/>
              </w:rPr>
            </w:pPr>
            <w:r w:rsidRPr="00511796">
              <w:rPr>
                <w:rFonts w:ascii="Times New Roman" w:hAnsi="Times New Roman" w:cs="Times New Roman"/>
                <w:sz w:val="28"/>
                <w:szCs w:val="28"/>
              </w:rPr>
              <w:t>Термін виконання етапів магістерської дисертації</w:t>
            </w:r>
          </w:p>
        </w:tc>
        <w:tc>
          <w:tcPr>
            <w:tcW w:w="1276" w:type="dxa"/>
            <w:vAlign w:val="center"/>
          </w:tcPr>
          <w:p w:rsidR="00B01A6D" w:rsidRPr="00511796" w:rsidRDefault="00B01A6D" w:rsidP="00B01A6D">
            <w:pPr>
              <w:spacing w:after="0" w:line="360" w:lineRule="auto"/>
              <w:jc w:val="both"/>
              <w:rPr>
                <w:rFonts w:ascii="Times New Roman" w:hAnsi="Times New Roman" w:cs="Times New Roman"/>
                <w:sz w:val="28"/>
                <w:szCs w:val="28"/>
              </w:rPr>
            </w:pPr>
            <w:r w:rsidRPr="00511796">
              <w:rPr>
                <w:rFonts w:ascii="Times New Roman" w:hAnsi="Times New Roman" w:cs="Times New Roman"/>
                <w:sz w:val="28"/>
                <w:szCs w:val="28"/>
              </w:rPr>
              <w:t>Примітка</w:t>
            </w:r>
          </w:p>
        </w:tc>
      </w:tr>
      <w:tr w:rsidR="00B01A6D" w:rsidRPr="00511796" w:rsidTr="00B01A6D">
        <w:trPr>
          <w:trHeight w:val="17"/>
        </w:trPr>
        <w:tc>
          <w:tcPr>
            <w:tcW w:w="555" w:type="dxa"/>
          </w:tcPr>
          <w:p w:rsidR="00B01A6D" w:rsidRPr="00511796" w:rsidRDefault="00B01A6D" w:rsidP="00B01A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4690" w:type="dxa"/>
          </w:tcPr>
          <w:p w:rsidR="00B01A6D" w:rsidRPr="00026159" w:rsidRDefault="00B01A6D" w:rsidP="00B01A6D">
            <w:pPr>
              <w:spacing w:after="0" w:line="240" w:lineRule="auto"/>
              <w:jc w:val="both"/>
              <w:rPr>
                <w:rFonts w:ascii="Times New Roman" w:hAnsi="Times New Roman" w:cs="Times New Roman"/>
                <w:sz w:val="28"/>
                <w:szCs w:val="28"/>
              </w:rPr>
            </w:pPr>
            <w:r w:rsidRPr="00026159">
              <w:rPr>
                <w:rFonts w:ascii="Times New Roman" w:hAnsi="Times New Roman" w:cs="Times New Roman"/>
                <w:sz w:val="24"/>
                <w:szCs w:val="28"/>
              </w:rPr>
              <w:t>Огляд літератури з питань підвищення енергоефективності конвеєрної установки</w:t>
            </w:r>
          </w:p>
        </w:tc>
        <w:tc>
          <w:tcPr>
            <w:tcW w:w="2693" w:type="dxa"/>
            <w:vAlign w:val="center"/>
          </w:tcPr>
          <w:p w:rsidR="00B01A6D" w:rsidRPr="008F689B" w:rsidRDefault="00B01A6D" w:rsidP="00B01A6D">
            <w:pPr>
              <w:spacing w:line="240" w:lineRule="auto"/>
              <w:jc w:val="center"/>
              <w:rPr>
                <w:b/>
                <w:sz w:val="28"/>
                <w:lang w:val="ru-RU"/>
              </w:rPr>
            </w:pPr>
            <w:r>
              <w:rPr>
                <w:sz w:val="24"/>
              </w:rPr>
              <w:t>01.09.201</w:t>
            </w:r>
            <w:r>
              <w:rPr>
                <w:sz w:val="24"/>
                <w:lang w:val="ru-RU"/>
              </w:rPr>
              <w:t>9</w:t>
            </w:r>
            <w:r>
              <w:rPr>
                <w:sz w:val="24"/>
              </w:rPr>
              <w:t>- 20.</w:t>
            </w:r>
            <w:r>
              <w:rPr>
                <w:sz w:val="24"/>
                <w:lang w:val="ru-RU"/>
              </w:rPr>
              <w:t>09</w:t>
            </w:r>
            <w:r>
              <w:rPr>
                <w:sz w:val="24"/>
              </w:rPr>
              <w:t>.201</w:t>
            </w:r>
            <w:r>
              <w:rPr>
                <w:sz w:val="24"/>
                <w:lang w:val="ru-RU"/>
              </w:rPr>
              <w:t>9</w:t>
            </w:r>
          </w:p>
        </w:tc>
        <w:tc>
          <w:tcPr>
            <w:tcW w:w="1276" w:type="dxa"/>
            <w:vAlign w:val="center"/>
          </w:tcPr>
          <w:p w:rsidR="00B01A6D" w:rsidRPr="00573C87" w:rsidRDefault="00B01A6D" w:rsidP="00B01A6D">
            <w:pPr>
              <w:spacing w:line="240" w:lineRule="auto"/>
              <w:ind w:left="-12" w:hanging="23"/>
              <w:jc w:val="center"/>
              <w:rPr>
                <w:i/>
                <w:sz w:val="24"/>
                <w:lang w:val="ru-RU"/>
              </w:rPr>
            </w:pPr>
            <w:r w:rsidRPr="00573C87">
              <w:rPr>
                <w:i/>
                <w:sz w:val="24"/>
                <w:lang w:val="ru-RU"/>
              </w:rPr>
              <w:t>виконано</w:t>
            </w:r>
          </w:p>
        </w:tc>
      </w:tr>
      <w:tr w:rsidR="00B01A6D" w:rsidRPr="00511796" w:rsidTr="00B01A6D">
        <w:trPr>
          <w:trHeight w:val="17"/>
        </w:trPr>
        <w:tc>
          <w:tcPr>
            <w:tcW w:w="555" w:type="dxa"/>
          </w:tcPr>
          <w:p w:rsidR="00B01A6D" w:rsidRPr="00511796" w:rsidRDefault="00B01A6D" w:rsidP="00B01A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4690" w:type="dxa"/>
          </w:tcPr>
          <w:p w:rsidR="00B01A6D" w:rsidRDefault="00B01A6D" w:rsidP="00B01A6D">
            <w:pPr>
              <w:spacing w:after="0" w:line="240" w:lineRule="auto"/>
              <w:jc w:val="both"/>
              <w:rPr>
                <w:rFonts w:ascii="Times New Roman" w:hAnsi="Times New Roman" w:cs="Times New Roman"/>
                <w:sz w:val="24"/>
                <w:szCs w:val="24"/>
              </w:rPr>
            </w:pPr>
            <w:r w:rsidRPr="00026159">
              <w:rPr>
                <w:rFonts w:ascii="Times New Roman" w:hAnsi="Times New Roman" w:cs="Times New Roman"/>
                <w:sz w:val="24"/>
                <w:szCs w:val="24"/>
              </w:rPr>
              <w:t>Аналіз існуючих систем управління</w:t>
            </w:r>
          </w:p>
          <w:p w:rsidR="00B01A6D" w:rsidRPr="00026159" w:rsidRDefault="00B01A6D" w:rsidP="00B01A6D">
            <w:pPr>
              <w:spacing w:after="0" w:line="240" w:lineRule="auto"/>
              <w:jc w:val="both"/>
              <w:rPr>
                <w:rFonts w:ascii="Times New Roman" w:hAnsi="Times New Roman" w:cs="Times New Roman"/>
                <w:sz w:val="24"/>
                <w:szCs w:val="24"/>
              </w:rPr>
            </w:pPr>
            <w:r w:rsidRPr="00026159">
              <w:rPr>
                <w:rFonts w:ascii="Times New Roman" w:hAnsi="Times New Roman" w:cs="Times New Roman"/>
                <w:sz w:val="24"/>
                <w:szCs w:val="24"/>
              </w:rPr>
              <w:t>конвеєром</w:t>
            </w:r>
          </w:p>
        </w:tc>
        <w:tc>
          <w:tcPr>
            <w:tcW w:w="2693" w:type="dxa"/>
            <w:vAlign w:val="center"/>
          </w:tcPr>
          <w:p w:rsidR="00B01A6D" w:rsidRPr="008F689B" w:rsidRDefault="00B01A6D" w:rsidP="00B01A6D">
            <w:pPr>
              <w:spacing w:line="240" w:lineRule="auto"/>
              <w:jc w:val="center"/>
              <w:rPr>
                <w:b/>
                <w:sz w:val="28"/>
                <w:lang w:val="ru-RU"/>
              </w:rPr>
            </w:pPr>
            <w:r>
              <w:rPr>
                <w:sz w:val="24"/>
              </w:rPr>
              <w:t>20.</w:t>
            </w:r>
            <w:r>
              <w:rPr>
                <w:sz w:val="24"/>
                <w:lang w:val="ru-RU"/>
              </w:rPr>
              <w:t>09</w:t>
            </w:r>
            <w:r>
              <w:rPr>
                <w:sz w:val="24"/>
              </w:rPr>
              <w:t>.201</w:t>
            </w:r>
            <w:r>
              <w:rPr>
                <w:sz w:val="24"/>
                <w:lang w:val="ru-RU"/>
              </w:rPr>
              <w:t>9</w:t>
            </w:r>
            <w:r>
              <w:rPr>
                <w:sz w:val="24"/>
              </w:rPr>
              <w:t>-05.10.201</w:t>
            </w:r>
            <w:r>
              <w:rPr>
                <w:sz w:val="24"/>
                <w:lang w:val="ru-RU"/>
              </w:rPr>
              <w:t>9</w:t>
            </w:r>
          </w:p>
        </w:tc>
        <w:tc>
          <w:tcPr>
            <w:tcW w:w="1276" w:type="dxa"/>
            <w:vAlign w:val="center"/>
          </w:tcPr>
          <w:p w:rsidR="00B01A6D" w:rsidRPr="00573C87" w:rsidRDefault="00B01A6D" w:rsidP="00B01A6D">
            <w:pPr>
              <w:spacing w:line="240" w:lineRule="auto"/>
              <w:ind w:left="-12" w:hanging="23"/>
              <w:jc w:val="center"/>
              <w:rPr>
                <w:i/>
                <w:sz w:val="24"/>
                <w:lang w:val="ru-RU"/>
              </w:rPr>
            </w:pPr>
            <w:r w:rsidRPr="00573C87">
              <w:rPr>
                <w:i/>
                <w:sz w:val="24"/>
                <w:lang w:val="ru-RU"/>
              </w:rPr>
              <w:t>виконано</w:t>
            </w:r>
          </w:p>
        </w:tc>
      </w:tr>
      <w:tr w:rsidR="00B01A6D" w:rsidRPr="00511796" w:rsidTr="00B01A6D">
        <w:trPr>
          <w:trHeight w:val="17"/>
        </w:trPr>
        <w:tc>
          <w:tcPr>
            <w:tcW w:w="555" w:type="dxa"/>
          </w:tcPr>
          <w:p w:rsidR="00B01A6D" w:rsidRPr="00511796" w:rsidRDefault="00B01A6D" w:rsidP="00B01A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4690" w:type="dxa"/>
          </w:tcPr>
          <w:p w:rsidR="00B01A6D" w:rsidRDefault="00B01A6D" w:rsidP="00B01A6D">
            <w:pPr>
              <w:spacing w:after="0" w:line="240" w:lineRule="auto"/>
              <w:jc w:val="both"/>
              <w:rPr>
                <w:rFonts w:ascii="Times New Roman" w:hAnsi="Times New Roman" w:cs="Times New Roman"/>
                <w:sz w:val="24"/>
                <w:szCs w:val="24"/>
              </w:rPr>
            </w:pPr>
            <w:r w:rsidRPr="00026159">
              <w:rPr>
                <w:rFonts w:ascii="Times New Roman" w:hAnsi="Times New Roman" w:cs="Times New Roman"/>
                <w:sz w:val="24"/>
                <w:szCs w:val="24"/>
              </w:rPr>
              <w:t>Розрахунок конвеєрної установки, вибір</w:t>
            </w:r>
          </w:p>
          <w:p w:rsidR="00B01A6D" w:rsidRPr="00026159" w:rsidRDefault="00B01A6D" w:rsidP="00B01A6D">
            <w:pPr>
              <w:spacing w:after="0" w:line="240" w:lineRule="auto"/>
              <w:jc w:val="both"/>
              <w:rPr>
                <w:rFonts w:ascii="Times New Roman" w:hAnsi="Times New Roman" w:cs="Times New Roman"/>
                <w:sz w:val="24"/>
                <w:szCs w:val="24"/>
              </w:rPr>
            </w:pPr>
            <w:r w:rsidRPr="00026159">
              <w:rPr>
                <w:rFonts w:ascii="Times New Roman" w:hAnsi="Times New Roman" w:cs="Times New Roman"/>
                <w:sz w:val="24"/>
                <w:szCs w:val="24"/>
              </w:rPr>
              <w:t>двигуна та створення математичної</w:t>
            </w:r>
            <w:r>
              <w:rPr>
                <w:rFonts w:ascii="Times New Roman" w:hAnsi="Times New Roman" w:cs="Times New Roman"/>
                <w:sz w:val="24"/>
                <w:szCs w:val="24"/>
              </w:rPr>
              <w:t xml:space="preserve"> </w:t>
            </w:r>
            <w:r w:rsidRPr="00026159">
              <w:rPr>
                <w:rFonts w:ascii="Times New Roman" w:hAnsi="Times New Roman" w:cs="Times New Roman"/>
                <w:sz w:val="24"/>
                <w:szCs w:val="24"/>
              </w:rPr>
              <w:t>моделі</w:t>
            </w:r>
          </w:p>
        </w:tc>
        <w:tc>
          <w:tcPr>
            <w:tcW w:w="2693" w:type="dxa"/>
            <w:vAlign w:val="center"/>
          </w:tcPr>
          <w:p w:rsidR="00B01A6D" w:rsidRPr="008F689B" w:rsidRDefault="00B01A6D" w:rsidP="00B01A6D">
            <w:pPr>
              <w:spacing w:line="240" w:lineRule="auto"/>
              <w:jc w:val="center"/>
              <w:rPr>
                <w:b/>
                <w:sz w:val="28"/>
                <w:lang w:val="ru-RU"/>
              </w:rPr>
            </w:pPr>
            <w:r>
              <w:rPr>
                <w:sz w:val="24"/>
              </w:rPr>
              <w:t>06.10.201</w:t>
            </w:r>
            <w:r>
              <w:rPr>
                <w:sz w:val="24"/>
                <w:lang w:val="ru-RU"/>
              </w:rPr>
              <w:t>9</w:t>
            </w:r>
            <w:r>
              <w:rPr>
                <w:sz w:val="24"/>
              </w:rPr>
              <w:t>-25.</w:t>
            </w:r>
            <w:r>
              <w:rPr>
                <w:sz w:val="24"/>
                <w:lang w:val="ru-RU"/>
              </w:rPr>
              <w:t>10</w:t>
            </w:r>
            <w:r>
              <w:rPr>
                <w:sz w:val="24"/>
              </w:rPr>
              <w:t>.201</w:t>
            </w:r>
            <w:r>
              <w:rPr>
                <w:sz w:val="24"/>
                <w:lang w:val="ru-RU"/>
              </w:rPr>
              <w:t>9</w:t>
            </w:r>
          </w:p>
        </w:tc>
        <w:tc>
          <w:tcPr>
            <w:tcW w:w="1276" w:type="dxa"/>
            <w:vAlign w:val="center"/>
          </w:tcPr>
          <w:p w:rsidR="00B01A6D" w:rsidRPr="00573C87" w:rsidRDefault="00B01A6D" w:rsidP="00B01A6D">
            <w:pPr>
              <w:spacing w:line="240" w:lineRule="auto"/>
              <w:ind w:left="-12" w:hanging="23"/>
              <w:jc w:val="center"/>
              <w:rPr>
                <w:i/>
                <w:sz w:val="24"/>
                <w:lang w:val="ru-RU"/>
              </w:rPr>
            </w:pPr>
            <w:r w:rsidRPr="00573C87">
              <w:rPr>
                <w:i/>
                <w:sz w:val="24"/>
                <w:lang w:val="ru-RU"/>
              </w:rPr>
              <w:t>виконано</w:t>
            </w:r>
          </w:p>
        </w:tc>
      </w:tr>
      <w:tr w:rsidR="00B01A6D" w:rsidRPr="00511796" w:rsidTr="00B01A6D">
        <w:trPr>
          <w:trHeight w:val="17"/>
        </w:trPr>
        <w:tc>
          <w:tcPr>
            <w:tcW w:w="555" w:type="dxa"/>
          </w:tcPr>
          <w:p w:rsidR="00B01A6D" w:rsidRPr="00511796" w:rsidRDefault="00B01A6D" w:rsidP="00B01A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4690" w:type="dxa"/>
          </w:tcPr>
          <w:p w:rsidR="00B01A6D" w:rsidRPr="00026159" w:rsidRDefault="00B01A6D" w:rsidP="00B01A6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Дослідження особливостей використання ПЧ для управління конвеєрною лінією</w:t>
            </w:r>
          </w:p>
        </w:tc>
        <w:tc>
          <w:tcPr>
            <w:tcW w:w="2693" w:type="dxa"/>
            <w:vAlign w:val="center"/>
          </w:tcPr>
          <w:p w:rsidR="00B01A6D" w:rsidRPr="008F689B" w:rsidRDefault="00B01A6D" w:rsidP="00B01A6D">
            <w:pPr>
              <w:spacing w:line="240" w:lineRule="auto"/>
              <w:jc w:val="center"/>
              <w:rPr>
                <w:b/>
                <w:sz w:val="28"/>
                <w:lang w:val="ru-RU"/>
              </w:rPr>
            </w:pPr>
            <w:r>
              <w:rPr>
                <w:sz w:val="24"/>
              </w:rPr>
              <w:t>26.</w:t>
            </w:r>
            <w:r>
              <w:rPr>
                <w:sz w:val="24"/>
                <w:lang w:val="ru-RU"/>
              </w:rPr>
              <w:t>10</w:t>
            </w:r>
            <w:r>
              <w:rPr>
                <w:sz w:val="24"/>
              </w:rPr>
              <w:t>.201</w:t>
            </w:r>
            <w:r>
              <w:rPr>
                <w:sz w:val="24"/>
                <w:lang w:val="ru-RU"/>
              </w:rPr>
              <w:t>9</w:t>
            </w:r>
            <w:r>
              <w:rPr>
                <w:sz w:val="24"/>
              </w:rPr>
              <w:t>-</w:t>
            </w:r>
            <w:r>
              <w:rPr>
                <w:sz w:val="24"/>
                <w:lang w:val="ru-RU"/>
              </w:rPr>
              <w:t>18</w:t>
            </w:r>
            <w:r>
              <w:rPr>
                <w:sz w:val="24"/>
              </w:rPr>
              <w:t>.</w:t>
            </w:r>
            <w:r>
              <w:rPr>
                <w:sz w:val="24"/>
                <w:lang w:val="ru-RU"/>
              </w:rPr>
              <w:t>11</w:t>
            </w:r>
            <w:r>
              <w:rPr>
                <w:sz w:val="24"/>
              </w:rPr>
              <w:t>.201</w:t>
            </w:r>
            <w:r>
              <w:rPr>
                <w:sz w:val="24"/>
                <w:lang w:val="ru-RU"/>
              </w:rPr>
              <w:t>9</w:t>
            </w:r>
          </w:p>
        </w:tc>
        <w:tc>
          <w:tcPr>
            <w:tcW w:w="1276" w:type="dxa"/>
            <w:vAlign w:val="center"/>
          </w:tcPr>
          <w:p w:rsidR="00B01A6D" w:rsidRPr="00573C87" w:rsidRDefault="00B01A6D" w:rsidP="00B01A6D">
            <w:pPr>
              <w:spacing w:line="240" w:lineRule="auto"/>
              <w:ind w:left="-12" w:hanging="23"/>
              <w:jc w:val="center"/>
              <w:rPr>
                <w:i/>
                <w:sz w:val="24"/>
                <w:lang w:val="ru-RU"/>
              </w:rPr>
            </w:pPr>
            <w:r w:rsidRPr="00573C87">
              <w:rPr>
                <w:i/>
                <w:sz w:val="24"/>
                <w:lang w:val="ru-RU"/>
              </w:rPr>
              <w:t>виконано</w:t>
            </w:r>
          </w:p>
        </w:tc>
      </w:tr>
      <w:tr w:rsidR="00B01A6D" w:rsidRPr="00511796" w:rsidTr="00B01A6D">
        <w:trPr>
          <w:trHeight w:val="17"/>
        </w:trPr>
        <w:tc>
          <w:tcPr>
            <w:tcW w:w="555" w:type="dxa"/>
          </w:tcPr>
          <w:p w:rsidR="00B01A6D" w:rsidRPr="00511796" w:rsidRDefault="00B01A6D" w:rsidP="00B01A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4690" w:type="dxa"/>
          </w:tcPr>
          <w:p w:rsidR="00B01A6D" w:rsidRPr="00CD7164" w:rsidRDefault="00B01A6D" w:rsidP="00B01A6D">
            <w:pPr>
              <w:spacing w:after="0" w:line="240" w:lineRule="auto"/>
              <w:jc w:val="both"/>
              <w:rPr>
                <w:rFonts w:ascii="Times New Roman" w:hAnsi="Times New Roman" w:cs="Times New Roman"/>
                <w:sz w:val="24"/>
                <w:szCs w:val="24"/>
              </w:rPr>
            </w:pPr>
            <w:r w:rsidRPr="00CD7164">
              <w:rPr>
                <w:rFonts w:ascii="Times New Roman" w:hAnsi="Times New Roman" w:cs="Times New Roman"/>
                <w:sz w:val="24"/>
                <w:szCs w:val="24"/>
              </w:rPr>
              <w:t xml:space="preserve">Дослідження енергоефективних режимів електроприводу конвеєрної установки </w:t>
            </w:r>
          </w:p>
        </w:tc>
        <w:tc>
          <w:tcPr>
            <w:tcW w:w="2693" w:type="dxa"/>
            <w:vAlign w:val="center"/>
          </w:tcPr>
          <w:p w:rsidR="00B01A6D" w:rsidRPr="008F689B" w:rsidRDefault="00B01A6D" w:rsidP="00B01A6D">
            <w:pPr>
              <w:spacing w:line="240" w:lineRule="auto"/>
              <w:jc w:val="center"/>
              <w:rPr>
                <w:b/>
                <w:sz w:val="28"/>
                <w:lang w:val="ru-RU"/>
              </w:rPr>
            </w:pPr>
            <w:r>
              <w:rPr>
                <w:sz w:val="24"/>
                <w:lang w:val="ru-RU"/>
              </w:rPr>
              <w:t>19</w:t>
            </w:r>
            <w:r>
              <w:rPr>
                <w:sz w:val="24"/>
              </w:rPr>
              <w:t>.</w:t>
            </w:r>
            <w:r>
              <w:rPr>
                <w:sz w:val="24"/>
                <w:lang w:val="ru-RU"/>
              </w:rPr>
              <w:t>11</w:t>
            </w:r>
            <w:r>
              <w:rPr>
                <w:sz w:val="24"/>
              </w:rPr>
              <w:t>.201</w:t>
            </w:r>
            <w:r>
              <w:rPr>
                <w:sz w:val="24"/>
                <w:lang w:val="ru-RU"/>
              </w:rPr>
              <w:t>9</w:t>
            </w:r>
            <w:r>
              <w:rPr>
                <w:sz w:val="24"/>
              </w:rPr>
              <w:t>-02.12.201</w:t>
            </w:r>
            <w:r>
              <w:rPr>
                <w:sz w:val="24"/>
                <w:lang w:val="ru-RU"/>
              </w:rPr>
              <w:t>9</w:t>
            </w:r>
          </w:p>
        </w:tc>
        <w:tc>
          <w:tcPr>
            <w:tcW w:w="1276" w:type="dxa"/>
            <w:vAlign w:val="center"/>
          </w:tcPr>
          <w:p w:rsidR="00B01A6D" w:rsidRPr="00573C87" w:rsidRDefault="00B01A6D" w:rsidP="00B01A6D">
            <w:pPr>
              <w:spacing w:line="240" w:lineRule="auto"/>
              <w:ind w:left="-12" w:hanging="23"/>
              <w:jc w:val="center"/>
              <w:rPr>
                <w:i/>
                <w:sz w:val="24"/>
                <w:lang w:val="ru-RU"/>
              </w:rPr>
            </w:pPr>
            <w:r w:rsidRPr="00573C87">
              <w:rPr>
                <w:i/>
                <w:sz w:val="24"/>
                <w:lang w:val="ru-RU"/>
              </w:rPr>
              <w:t>виконано</w:t>
            </w:r>
          </w:p>
        </w:tc>
      </w:tr>
      <w:tr w:rsidR="00B01A6D" w:rsidRPr="00511796" w:rsidTr="00B01A6D">
        <w:trPr>
          <w:trHeight w:val="17"/>
        </w:trPr>
        <w:tc>
          <w:tcPr>
            <w:tcW w:w="555" w:type="dxa"/>
          </w:tcPr>
          <w:p w:rsidR="00B01A6D" w:rsidRPr="00511796" w:rsidRDefault="00B01A6D" w:rsidP="00B01A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4690" w:type="dxa"/>
          </w:tcPr>
          <w:p w:rsidR="00B01A6D" w:rsidRPr="00CD7164" w:rsidRDefault="00B01A6D" w:rsidP="00B01A6D">
            <w:pPr>
              <w:spacing w:after="0" w:line="240" w:lineRule="auto"/>
              <w:jc w:val="both"/>
              <w:rPr>
                <w:rFonts w:ascii="Times New Roman" w:hAnsi="Times New Roman" w:cs="Times New Roman"/>
                <w:sz w:val="28"/>
                <w:szCs w:val="28"/>
              </w:rPr>
            </w:pPr>
            <w:r w:rsidRPr="00CD7164">
              <w:rPr>
                <w:rFonts w:ascii="Times New Roman" w:hAnsi="Times New Roman" w:cs="Times New Roman"/>
                <w:sz w:val="24"/>
              </w:rPr>
              <w:t>Аналіз отриманих результатів. Висновки до роботи.</w:t>
            </w:r>
          </w:p>
        </w:tc>
        <w:tc>
          <w:tcPr>
            <w:tcW w:w="2693" w:type="dxa"/>
          </w:tcPr>
          <w:p w:rsidR="00B01A6D" w:rsidRPr="00511796" w:rsidRDefault="00B01A6D" w:rsidP="00B01A6D">
            <w:pPr>
              <w:spacing w:after="0" w:line="360" w:lineRule="auto"/>
              <w:jc w:val="center"/>
              <w:rPr>
                <w:rFonts w:ascii="Times New Roman" w:hAnsi="Times New Roman" w:cs="Times New Roman"/>
                <w:sz w:val="28"/>
                <w:szCs w:val="28"/>
              </w:rPr>
            </w:pPr>
            <w:r w:rsidRPr="00CD7164">
              <w:rPr>
                <w:sz w:val="24"/>
              </w:rPr>
              <w:t>03</w:t>
            </w:r>
            <w:r>
              <w:rPr>
                <w:sz w:val="24"/>
              </w:rPr>
              <w:t>.</w:t>
            </w:r>
            <w:r w:rsidRPr="00CD7164">
              <w:rPr>
                <w:sz w:val="24"/>
              </w:rPr>
              <w:t>12</w:t>
            </w:r>
            <w:r>
              <w:rPr>
                <w:sz w:val="24"/>
              </w:rPr>
              <w:t>.2019-.16.12.2019</w:t>
            </w:r>
          </w:p>
        </w:tc>
        <w:tc>
          <w:tcPr>
            <w:tcW w:w="1276" w:type="dxa"/>
          </w:tcPr>
          <w:p w:rsidR="00B01A6D" w:rsidRPr="00511796" w:rsidRDefault="00B01A6D" w:rsidP="00B01A6D">
            <w:pPr>
              <w:spacing w:after="0" w:line="360" w:lineRule="auto"/>
              <w:jc w:val="both"/>
              <w:rPr>
                <w:rFonts w:ascii="Times New Roman" w:hAnsi="Times New Roman" w:cs="Times New Roman"/>
                <w:sz w:val="28"/>
                <w:szCs w:val="28"/>
              </w:rPr>
            </w:pPr>
            <w:r w:rsidRPr="00573C87">
              <w:rPr>
                <w:i/>
                <w:sz w:val="24"/>
                <w:lang w:val="ru-RU"/>
              </w:rPr>
              <w:t>виконано</w:t>
            </w:r>
          </w:p>
        </w:tc>
      </w:tr>
    </w:tbl>
    <w:p w:rsidR="00B01A6D" w:rsidRPr="00511796" w:rsidRDefault="00B01A6D" w:rsidP="00B01A6D">
      <w:pPr>
        <w:spacing w:after="0" w:line="360" w:lineRule="auto"/>
        <w:jc w:val="both"/>
        <w:rPr>
          <w:rFonts w:ascii="Times New Roman" w:hAnsi="Times New Roman" w:cs="Times New Roman"/>
          <w:sz w:val="28"/>
          <w:szCs w:val="28"/>
        </w:rPr>
      </w:pPr>
    </w:p>
    <w:p w:rsidR="00B01A6D" w:rsidRPr="00511796" w:rsidRDefault="00B01A6D" w:rsidP="00B01A6D">
      <w:pPr>
        <w:spacing w:after="0" w:line="360" w:lineRule="auto"/>
        <w:jc w:val="both"/>
        <w:rPr>
          <w:rFonts w:ascii="Times New Roman" w:hAnsi="Times New Roman" w:cs="Times New Roman"/>
          <w:sz w:val="28"/>
          <w:szCs w:val="28"/>
        </w:rPr>
      </w:pPr>
    </w:p>
    <w:p w:rsidR="00B01A6D" w:rsidRPr="00511796" w:rsidRDefault="00B01A6D" w:rsidP="00B01A6D">
      <w:pPr>
        <w:tabs>
          <w:tab w:val="left" w:pos="3544"/>
          <w:tab w:val="left" w:pos="6096"/>
          <w:tab w:val="right" w:pos="8931"/>
        </w:tabs>
        <w:spacing w:after="0" w:line="360" w:lineRule="auto"/>
        <w:ind w:hanging="540"/>
        <w:jc w:val="both"/>
        <w:rPr>
          <w:rFonts w:ascii="Times New Roman" w:hAnsi="Times New Roman" w:cs="Times New Roman"/>
          <w:sz w:val="28"/>
          <w:szCs w:val="28"/>
        </w:rPr>
      </w:pPr>
      <w:r w:rsidRPr="00511796">
        <w:rPr>
          <w:rFonts w:ascii="Times New Roman" w:hAnsi="Times New Roman" w:cs="Times New Roman"/>
          <w:bCs/>
          <w:sz w:val="28"/>
          <w:szCs w:val="28"/>
        </w:rPr>
        <w:t xml:space="preserve">Студент </w:t>
      </w:r>
      <w:r w:rsidRPr="00511796">
        <w:rPr>
          <w:rFonts w:ascii="Times New Roman" w:hAnsi="Times New Roman" w:cs="Times New Roman"/>
          <w:bCs/>
          <w:sz w:val="28"/>
          <w:szCs w:val="28"/>
        </w:rPr>
        <w:tab/>
      </w:r>
      <w:r w:rsidRPr="00511796">
        <w:rPr>
          <w:rFonts w:ascii="Times New Roman" w:hAnsi="Times New Roman" w:cs="Times New Roman"/>
          <w:sz w:val="28"/>
          <w:szCs w:val="28"/>
        </w:rPr>
        <w:tab/>
      </w:r>
      <w:r>
        <w:rPr>
          <w:rFonts w:ascii="Times New Roman" w:hAnsi="Times New Roman" w:cs="Times New Roman"/>
          <w:sz w:val="28"/>
          <w:szCs w:val="28"/>
        </w:rPr>
        <w:t>Свєшніков В. В.</w:t>
      </w:r>
    </w:p>
    <w:p w:rsidR="00B01A6D" w:rsidRPr="00511796" w:rsidRDefault="00B01A6D" w:rsidP="00B01A6D">
      <w:pPr>
        <w:tabs>
          <w:tab w:val="left" w:pos="3544"/>
          <w:tab w:val="left" w:pos="6096"/>
          <w:tab w:val="right" w:pos="8931"/>
        </w:tabs>
        <w:spacing w:after="0" w:line="360" w:lineRule="auto"/>
        <w:ind w:hanging="540"/>
        <w:jc w:val="both"/>
        <w:rPr>
          <w:rFonts w:ascii="Times New Roman" w:hAnsi="Times New Roman" w:cs="Times New Roman"/>
          <w:sz w:val="28"/>
          <w:szCs w:val="28"/>
        </w:rPr>
      </w:pPr>
    </w:p>
    <w:p w:rsidR="00B01A6D" w:rsidRPr="00511796" w:rsidRDefault="00B01A6D" w:rsidP="00B01A6D">
      <w:pPr>
        <w:tabs>
          <w:tab w:val="left" w:pos="3544"/>
          <w:tab w:val="left" w:pos="6096"/>
          <w:tab w:val="right" w:pos="8931"/>
        </w:tabs>
        <w:spacing w:after="0" w:line="360" w:lineRule="auto"/>
        <w:ind w:hanging="540"/>
        <w:jc w:val="both"/>
        <w:rPr>
          <w:rFonts w:ascii="Times New Roman" w:hAnsi="Times New Roman" w:cs="Times New Roman"/>
          <w:bCs/>
          <w:sz w:val="28"/>
          <w:szCs w:val="28"/>
        </w:rPr>
      </w:pPr>
      <w:r w:rsidRPr="00511796">
        <w:rPr>
          <w:rFonts w:ascii="Times New Roman" w:hAnsi="Times New Roman" w:cs="Times New Roman"/>
          <w:bCs/>
          <w:sz w:val="28"/>
          <w:szCs w:val="28"/>
        </w:rPr>
        <w:t>Науковий керівник дисертації</w:t>
      </w:r>
      <w:r w:rsidRPr="00511796">
        <w:rPr>
          <w:rFonts w:ascii="Times New Roman" w:hAnsi="Times New Roman" w:cs="Times New Roman"/>
          <w:sz w:val="28"/>
          <w:szCs w:val="28"/>
        </w:rPr>
        <w:tab/>
      </w:r>
      <w:r>
        <w:rPr>
          <w:rFonts w:ascii="Times New Roman" w:hAnsi="Times New Roman" w:cs="Times New Roman"/>
          <w:sz w:val="28"/>
          <w:szCs w:val="28"/>
        </w:rPr>
        <w:t>Шульга Ю. І.</w:t>
      </w:r>
    </w:p>
    <w:p w:rsidR="00B01A6D" w:rsidRDefault="00B01A6D" w:rsidP="00B01A6D">
      <w:pPr>
        <w:spacing w:after="0" w:line="360" w:lineRule="auto"/>
        <w:jc w:val="center"/>
        <w:outlineLvl w:val="0"/>
        <w:rPr>
          <w:rFonts w:ascii="Times New Roman" w:hAnsi="Times New Roman" w:cs="Times New Roman"/>
          <w:b/>
          <w:sz w:val="28"/>
          <w:szCs w:val="28"/>
        </w:rPr>
      </w:pPr>
    </w:p>
    <w:p w:rsidR="00B01A6D" w:rsidRDefault="00B01A6D" w:rsidP="00B01A6D">
      <w:pPr>
        <w:spacing w:after="0" w:line="360" w:lineRule="auto"/>
        <w:jc w:val="center"/>
        <w:outlineLvl w:val="0"/>
        <w:rPr>
          <w:rFonts w:ascii="Times New Roman" w:hAnsi="Times New Roman" w:cs="Times New Roman"/>
          <w:b/>
          <w:sz w:val="28"/>
          <w:szCs w:val="28"/>
        </w:rPr>
      </w:pPr>
    </w:p>
    <w:p w:rsidR="00B01A6D" w:rsidRDefault="00B01A6D" w:rsidP="00B01A6D">
      <w:pPr>
        <w:spacing w:after="0" w:line="360" w:lineRule="auto"/>
        <w:jc w:val="center"/>
        <w:outlineLvl w:val="0"/>
        <w:rPr>
          <w:rFonts w:ascii="Times New Roman" w:hAnsi="Times New Roman" w:cs="Times New Roman"/>
          <w:b/>
          <w:sz w:val="28"/>
          <w:szCs w:val="28"/>
        </w:rPr>
      </w:pPr>
    </w:p>
    <w:p w:rsidR="00B01A6D" w:rsidRDefault="00B01A6D" w:rsidP="00B01A6D">
      <w:pPr>
        <w:spacing w:after="0" w:line="360" w:lineRule="auto"/>
        <w:jc w:val="center"/>
        <w:outlineLvl w:val="0"/>
        <w:rPr>
          <w:rFonts w:ascii="Times New Roman" w:hAnsi="Times New Roman" w:cs="Times New Roman"/>
          <w:b/>
          <w:sz w:val="28"/>
          <w:szCs w:val="28"/>
        </w:rPr>
      </w:pPr>
    </w:p>
    <w:p w:rsidR="00B01A6D" w:rsidRDefault="00B01A6D" w:rsidP="00B01A6D">
      <w:pPr>
        <w:spacing w:after="0" w:line="360" w:lineRule="auto"/>
        <w:jc w:val="center"/>
        <w:outlineLvl w:val="0"/>
        <w:rPr>
          <w:rFonts w:ascii="Times New Roman" w:hAnsi="Times New Roman" w:cs="Times New Roman"/>
          <w:b/>
          <w:sz w:val="28"/>
          <w:szCs w:val="28"/>
        </w:rPr>
      </w:pPr>
    </w:p>
    <w:p w:rsidR="00B01A6D" w:rsidRDefault="00B01A6D" w:rsidP="00B01A6D">
      <w:pPr>
        <w:spacing w:after="0" w:line="360" w:lineRule="auto"/>
        <w:ind w:firstLine="851"/>
        <w:rPr>
          <w:rFonts w:ascii="Times New Roman" w:hAnsi="Times New Roman" w:cs="Times New Roman"/>
          <w:b/>
          <w:sz w:val="36"/>
          <w:szCs w:val="28"/>
        </w:rPr>
      </w:pPr>
      <w:r>
        <w:rPr>
          <w:rFonts w:ascii="Times New Roman" w:hAnsi="Times New Roman" w:cs="Times New Roman"/>
          <w:b/>
          <w:sz w:val="36"/>
          <w:szCs w:val="28"/>
        </w:rPr>
        <w:t xml:space="preserve">                                     </w:t>
      </w:r>
    </w:p>
    <w:p w:rsidR="00B01A6D" w:rsidRPr="00AF1D6B" w:rsidRDefault="00B01A6D" w:rsidP="00B01A6D">
      <w:pPr>
        <w:spacing w:after="0" w:line="360" w:lineRule="auto"/>
        <w:ind w:firstLine="851"/>
        <w:jc w:val="center"/>
        <w:rPr>
          <w:rFonts w:ascii="Times New Roman" w:hAnsi="Times New Roman" w:cs="Times New Roman"/>
          <w:b/>
          <w:sz w:val="36"/>
          <w:szCs w:val="28"/>
        </w:rPr>
      </w:pPr>
      <w:r w:rsidRPr="00AF1D6B">
        <w:rPr>
          <w:rFonts w:ascii="Times New Roman" w:hAnsi="Times New Roman" w:cs="Times New Roman"/>
          <w:b/>
          <w:sz w:val="36"/>
          <w:szCs w:val="28"/>
        </w:rPr>
        <w:lastRenderedPageBreak/>
        <w:t>Анотація</w:t>
      </w:r>
    </w:p>
    <w:p w:rsidR="00B01A6D" w:rsidRPr="00511796" w:rsidRDefault="00B01A6D" w:rsidP="00B01A6D">
      <w:pPr>
        <w:spacing w:after="0" w:line="360" w:lineRule="auto"/>
        <w:ind w:firstLine="851"/>
        <w:jc w:val="both"/>
        <w:rPr>
          <w:rFonts w:ascii="Times New Roman" w:hAnsi="Times New Roman" w:cs="Times New Roman"/>
          <w:sz w:val="28"/>
          <w:szCs w:val="28"/>
        </w:rPr>
      </w:pPr>
      <w:r w:rsidRPr="00511796">
        <w:rPr>
          <w:rFonts w:ascii="Times New Roman" w:hAnsi="Times New Roman" w:cs="Times New Roman"/>
          <w:sz w:val="28"/>
          <w:szCs w:val="28"/>
        </w:rPr>
        <w:t>Магістерська дисертація складається із вступу, трьох розділів, переліку викори</w:t>
      </w:r>
      <w:r>
        <w:rPr>
          <w:rFonts w:ascii="Times New Roman" w:hAnsi="Times New Roman" w:cs="Times New Roman"/>
          <w:sz w:val="28"/>
          <w:szCs w:val="28"/>
        </w:rPr>
        <w:t>станої лі</w:t>
      </w:r>
      <w:r w:rsidR="000C79A1">
        <w:rPr>
          <w:rFonts w:ascii="Times New Roman" w:hAnsi="Times New Roman" w:cs="Times New Roman"/>
          <w:sz w:val="28"/>
          <w:szCs w:val="28"/>
        </w:rPr>
        <w:t>тератури і додатка (91</w:t>
      </w:r>
      <w:r w:rsidRPr="00511796">
        <w:rPr>
          <w:rFonts w:ascii="Times New Roman" w:hAnsi="Times New Roman" w:cs="Times New Roman"/>
          <w:sz w:val="28"/>
          <w:szCs w:val="28"/>
        </w:rPr>
        <w:t xml:space="preserve"> сторінок</w:t>
      </w:r>
      <w:r>
        <w:rPr>
          <w:rFonts w:ascii="Times New Roman" w:hAnsi="Times New Roman" w:cs="Times New Roman"/>
          <w:sz w:val="28"/>
          <w:szCs w:val="28"/>
        </w:rPr>
        <w:t xml:space="preserve"> машинописного тексту, 21 рисунка,  таблиць,  </w:t>
      </w:r>
      <w:r w:rsidR="000C79A1">
        <w:rPr>
          <w:rFonts w:ascii="Times New Roman" w:hAnsi="Times New Roman" w:cs="Times New Roman"/>
          <w:sz w:val="28"/>
          <w:szCs w:val="28"/>
        </w:rPr>
        <w:t>19</w:t>
      </w:r>
      <w:r w:rsidRPr="00511796">
        <w:rPr>
          <w:rFonts w:ascii="Times New Roman" w:hAnsi="Times New Roman" w:cs="Times New Roman"/>
          <w:sz w:val="28"/>
          <w:szCs w:val="28"/>
        </w:rPr>
        <w:t xml:space="preserve"> використаних джерел).</w:t>
      </w:r>
    </w:p>
    <w:p w:rsidR="00B01A6D" w:rsidRPr="00C76370" w:rsidRDefault="00B01A6D" w:rsidP="00B01A6D">
      <w:pPr>
        <w:pStyle w:val="HTML"/>
        <w:shd w:val="clear" w:color="auto" w:fill="FFFFFF"/>
        <w:spacing w:line="360" w:lineRule="auto"/>
        <w:rPr>
          <w:rFonts w:ascii="Times New Roman" w:hAnsi="Times New Roman" w:cs="Times New Roman"/>
          <w:color w:val="212121"/>
          <w:sz w:val="28"/>
          <w:szCs w:val="28"/>
          <w:lang w:val="uk-UA"/>
        </w:rPr>
      </w:pPr>
      <w:r>
        <w:rPr>
          <w:rFonts w:ascii="Times New Roman" w:hAnsi="Times New Roman" w:cs="Times New Roman"/>
          <w:color w:val="2C2C2C"/>
          <w:sz w:val="28"/>
          <w:szCs w:val="28"/>
          <w:lang w:val="uk-UA"/>
        </w:rPr>
        <w:tab/>
      </w:r>
      <w:r w:rsidRPr="00DD109A">
        <w:rPr>
          <w:rFonts w:ascii="Times New Roman" w:hAnsi="Times New Roman" w:cs="Times New Roman"/>
          <w:sz w:val="28"/>
          <w:szCs w:val="28"/>
          <w:lang w:val="uk-UA"/>
        </w:rPr>
        <w:t>Конвейери є складовою, невід'ємною частиною сучасного технологічного процесу, вони встановлюють, і регулюють темп виробництва, забезпечують його ритмічність, сприяють поліпшенню продуктивність праці і збільшення випуску продукції. Поруч із виконанням транспортно-технологічних функцій конвеєри основні засобами комплексної механізації і автоматизації навантажувально-розвантажувальних і складських операцій</w:t>
      </w:r>
      <w:r w:rsidRPr="00DD109A">
        <w:rPr>
          <w:rFonts w:ascii="Tahoma" w:hAnsi="Tahoma" w:cs="Tahoma"/>
          <w:sz w:val="21"/>
          <w:szCs w:val="21"/>
          <w:lang w:val="uk-UA"/>
        </w:rPr>
        <w:t>.</w:t>
      </w:r>
      <w:r w:rsidRPr="00DD109A">
        <w:rPr>
          <w:rFonts w:ascii="Times New Roman" w:hAnsi="Times New Roman" w:cs="Times New Roman"/>
          <w:sz w:val="28"/>
          <w:szCs w:val="28"/>
          <w:lang w:val="uk-UA"/>
        </w:rPr>
        <w:t>. Тому все більш важливою стає проблема створення високотехнологічного електромеханічного</w:t>
      </w:r>
      <w:r w:rsidRPr="00242CE7">
        <w:rPr>
          <w:rFonts w:ascii="Times New Roman" w:hAnsi="Times New Roman" w:cs="Times New Roman"/>
          <w:sz w:val="28"/>
          <w:szCs w:val="28"/>
          <w:lang w:val="uk-UA"/>
        </w:rPr>
        <w:t xml:space="preserve"> обладнання для конвеєрного транспорту</w:t>
      </w:r>
    </w:p>
    <w:p w:rsidR="00B01A6D" w:rsidRPr="00193DA5" w:rsidRDefault="00B01A6D" w:rsidP="00B01A6D">
      <w:pPr>
        <w:spacing w:after="0" w:line="360" w:lineRule="auto"/>
        <w:ind w:firstLine="851"/>
        <w:jc w:val="both"/>
        <w:outlineLvl w:val="0"/>
        <w:rPr>
          <w:rFonts w:ascii="Times New Roman" w:hAnsi="Times New Roman" w:cs="Times New Roman"/>
          <w:sz w:val="28"/>
          <w:szCs w:val="28"/>
          <w:lang w:val="ru-RU"/>
        </w:rPr>
      </w:pPr>
      <w:r w:rsidRPr="00511796">
        <w:rPr>
          <w:rFonts w:ascii="Times New Roman" w:hAnsi="Times New Roman" w:cs="Times New Roman"/>
          <w:i/>
          <w:sz w:val="28"/>
          <w:szCs w:val="28"/>
        </w:rPr>
        <w:t>Метою дисертації</w:t>
      </w:r>
      <w:r w:rsidRPr="00511796">
        <w:rPr>
          <w:rFonts w:ascii="Times New Roman" w:hAnsi="Times New Roman" w:cs="Times New Roman"/>
          <w:sz w:val="28"/>
          <w:szCs w:val="28"/>
        </w:rPr>
        <w:t xml:space="preserve">  є вибір оптимальної системи керув</w:t>
      </w:r>
      <w:r>
        <w:rPr>
          <w:rFonts w:ascii="Times New Roman" w:hAnsi="Times New Roman" w:cs="Times New Roman"/>
          <w:sz w:val="28"/>
          <w:szCs w:val="28"/>
        </w:rPr>
        <w:t>ання електроприводом  конвеєра</w:t>
      </w:r>
    </w:p>
    <w:p w:rsidR="00B01A6D" w:rsidRPr="00511796" w:rsidRDefault="00B01A6D" w:rsidP="00B01A6D">
      <w:pPr>
        <w:spacing w:after="0" w:line="360" w:lineRule="auto"/>
        <w:ind w:firstLine="851"/>
        <w:jc w:val="both"/>
        <w:outlineLvl w:val="0"/>
        <w:rPr>
          <w:rFonts w:ascii="Times New Roman" w:hAnsi="Times New Roman" w:cs="Times New Roman"/>
          <w:sz w:val="28"/>
          <w:szCs w:val="28"/>
        </w:rPr>
      </w:pPr>
      <w:r w:rsidRPr="00511796">
        <w:rPr>
          <w:rFonts w:ascii="Times New Roman" w:hAnsi="Times New Roman" w:cs="Times New Roman"/>
          <w:i/>
          <w:sz w:val="28"/>
          <w:szCs w:val="28"/>
        </w:rPr>
        <w:t>Об'єкт дослідження</w:t>
      </w:r>
      <w:r w:rsidRPr="00511796">
        <w:rPr>
          <w:rFonts w:ascii="Times New Roman" w:hAnsi="Times New Roman" w:cs="Times New Roman"/>
          <w:sz w:val="28"/>
          <w:szCs w:val="28"/>
        </w:rPr>
        <w:t xml:space="preserve"> – процеси керування електроприводом за допомогою перетворювача частоти.</w:t>
      </w:r>
    </w:p>
    <w:p w:rsidR="00B01A6D" w:rsidRPr="00511796" w:rsidRDefault="00B01A6D" w:rsidP="00B01A6D">
      <w:pPr>
        <w:spacing w:after="0" w:line="360" w:lineRule="auto"/>
        <w:ind w:firstLine="851"/>
        <w:jc w:val="both"/>
        <w:outlineLvl w:val="0"/>
        <w:rPr>
          <w:rFonts w:ascii="Times New Roman" w:hAnsi="Times New Roman" w:cs="Times New Roman"/>
          <w:sz w:val="28"/>
          <w:szCs w:val="28"/>
        </w:rPr>
      </w:pPr>
      <w:r w:rsidRPr="00511796">
        <w:rPr>
          <w:rFonts w:ascii="Times New Roman" w:hAnsi="Times New Roman" w:cs="Times New Roman"/>
          <w:i/>
          <w:sz w:val="28"/>
          <w:szCs w:val="28"/>
        </w:rPr>
        <w:t>Предмет дослідження</w:t>
      </w:r>
      <w:r w:rsidRPr="00511796">
        <w:rPr>
          <w:rFonts w:ascii="Times New Roman" w:hAnsi="Times New Roman" w:cs="Times New Roman"/>
          <w:sz w:val="28"/>
          <w:szCs w:val="28"/>
        </w:rPr>
        <w:t xml:space="preserve"> – система керування електроприводом стрічкового конвеєра, яка корегує перехідні процеси за швидкодією та динамічним навантаженням.</w:t>
      </w:r>
    </w:p>
    <w:p w:rsidR="00B01A6D" w:rsidRPr="007C4024" w:rsidRDefault="00B01A6D" w:rsidP="00B01A6D">
      <w:pPr>
        <w:tabs>
          <w:tab w:val="left" w:leader="underscore" w:pos="9356"/>
        </w:tabs>
        <w:spacing w:after="0" w:line="360" w:lineRule="auto"/>
        <w:jc w:val="both"/>
        <w:rPr>
          <w:rFonts w:ascii="Times New Roman" w:hAnsi="Times New Roman" w:cs="Times New Roman"/>
          <w:sz w:val="28"/>
          <w:szCs w:val="28"/>
        </w:rPr>
      </w:pPr>
      <w:r>
        <w:rPr>
          <w:sz w:val="28"/>
          <w:szCs w:val="28"/>
        </w:rPr>
        <w:t xml:space="preserve">         </w:t>
      </w:r>
      <w:r w:rsidRPr="007C4024">
        <w:rPr>
          <w:rFonts w:ascii="Times New Roman" w:hAnsi="Times New Roman" w:cs="Times New Roman"/>
          <w:sz w:val="28"/>
          <w:szCs w:val="28"/>
        </w:rPr>
        <w:t xml:space="preserve">В дисертації було проведено дослідження підвищення рівня енергетичної </w:t>
      </w:r>
    </w:p>
    <w:p w:rsidR="00B01A6D" w:rsidRPr="00AF1D6B" w:rsidRDefault="00B01A6D" w:rsidP="00B01A6D">
      <w:pPr>
        <w:shd w:val="clear" w:color="auto" w:fill="FFFFFF"/>
        <w:spacing w:after="0" w:line="360" w:lineRule="auto"/>
        <w:jc w:val="both"/>
        <w:rPr>
          <w:color w:val="222222"/>
          <w:sz w:val="28"/>
          <w:szCs w:val="28"/>
        </w:rPr>
      </w:pPr>
      <w:r w:rsidRPr="007C4024">
        <w:rPr>
          <w:rFonts w:ascii="Times New Roman" w:hAnsi="Times New Roman" w:cs="Times New Roman"/>
          <w:sz w:val="28"/>
          <w:szCs w:val="28"/>
        </w:rPr>
        <w:t>ефективності конвеєрної установки за рахунок зменшення витрат енергії , шляхом реалізації автоматичних систем керування та пристроїв захи</w:t>
      </w:r>
      <w:r>
        <w:rPr>
          <w:rFonts w:ascii="Times New Roman" w:hAnsi="Times New Roman" w:cs="Times New Roman"/>
          <w:sz w:val="28"/>
          <w:szCs w:val="28"/>
        </w:rPr>
        <w:t>с</w:t>
      </w:r>
      <w:r w:rsidRPr="007C4024">
        <w:rPr>
          <w:rFonts w:ascii="Times New Roman" w:hAnsi="Times New Roman" w:cs="Times New Roman"/>
          <w:sz w:val="28"/>
          <w:szCs w:val="28"/>
        </w:rPr>
        <w:t>ту.</w:t>
      </w:r>
      <w:r>
        <w:rPr>
          <w:rFonts w:ascii="Times New Roman" w:hAnsi="Times New Roman" w:cs="Times New Roman"/>
          <w:sz w:val="28"/>
          <w:szCs w:val="28"/>
        </w:rPr>
        <w:t xml:space="preserve"> Було обрано перетворювач частоти та створено його математичну модель. Зроблено аналіз методів управління електропривода. Досліджено енергоефективні режими та розроблено стартап проект на тему </w:t>
      </w:r>
      <w:r w:rsidRPr="00AF1D6B">
        <w:rPr>
          <w:rFonts w:ascii="Times New Roman" w:hAnsi="Times New Roman" w:cs="Times New Roman"/>
          <w:sz w:val="28"/>
          <w:szCs w:val="28"/>
          <w:lang w:val="ru-RU"/>
        </w:rPr>
        <w:t>“</w:t>
      </w:r>
      <w:r>
        <w:rPr>
          <w:rFonts w:ascii="Times New Roman" w:hAnsi="Times New Roman" w:cs="Times New Roman"/>
          <w:sz w:val="28"/>
          <w:szCs w:val="28"/>
          <w:lang w:val="ru-RU"/>
        </w:rPr>
        <w:t>Контроль температури п</w:t>
      </w:r>
      <w:r>
        <w:rPr>
          <w:rFonts w:ascii="Times New Roman" w:hAnsi="Times New Roman" w:cs="Times New Roman"/>
          <w:sz w:val="28"/>
          <w:szCs w:val="28"/>
        </w:rPr>
        <w:t xml:space="preserve">ідшипника двигуна за допомогою датчика </w:t>
      </w:r>
      <w:r w:rsidRPr="00AF1D6B">
        <w:rPr>
          <w:rFonts w:ascii="Times New Roman" w:hAnsi="Times New Roman" w:cs="Times New Roman"/>
          <w:color w:val="111111"/>
          <w:sz w:val="28"/>
          <w:szCs w:val="28"/>
        </w:rPr>
        <w:t>DS18B20</w:t>
      </w:r>
      <w:r w:rsidRPr="00AF1D6B">
        <w:rPr>
          <w:rFonts w:ascii="Times New Roman" w:hAnsi="Times New Roman" w:cs="Times New Roman"/>
          <w:sz w:val="28"/>
          <w:szCs w:val="28"/>
          <w:lang w:val="ru-RU"/>
        </w:rPr>
        <w:t>”</w:t>
      </w:r>
      <w:r>
        <w:rPr>
          <w:rFonts w:ascii="Times New Roman" w:hAnsi="Times New Roman" w:cs="Times New Roman"/>
          <w:sz w:val="28"/>
          <w:szCs w:val="28"/>
          <w:lang w:val="ru-RU"/>
        </w:rPr>
        <w:t>. По</w:t>
      </w:r>
      <w:r w:rsidRPr="0027401B">
        <w:rPr>
          <w:rFonts w:ascii="Times New Roman" w:hAnsi="Times New Roman" w:cs="Times New Roman"/>
          <w:sz w:val="28"/>
          <w:szCs w:val="28"/>
          <w:lang w:val="en-US"/>
        </w:rPr>
        <w:t xml:space="preserve"> </w:t>
      </w:r>
      <w:r>
        <w:rPr>
          <w:rFonts w:ascii="Times New Roman" w:hAnsi="Times New Roman" w:cs="Times New Roman"/>
          <w:sz w:val="28"/>
          <w:szCs w:val="28"/>
          <w:lang w:val="ru-RU"/>
        </w:rPr>
        <w:t>результатах</w:t>
      </w:r>
      <w:r w:rsidRPr="0027401B">
        <w:rPr>
          <w:rFonts w:ascii="Times New Roman" w:hAnsi="Times New Roman" w:cs="Times New Roman"/>
          <w:sz w:val="28"/>
          <w:szCs w:val="28"/>
          <w:lang w:val="en-US"/>
        </w:rPr>
        <w:t xml:space="preserve"> </w:t>
      </w:r>
      <w:r>
        <w:rPr>
          <w:rFonts w:ascii="Times New Roman" w:hAnsi="Times New Roman" w:cs="Times New Roman"/>
          <w:sz w:val="28"/>
          <w:szCs w:val="28"/>
          <w:lang w:val="ru-RU"/>
        </w:rPr>
        <w:t>роботи</w:t>
      </w:r>
      <w:r w:rsidRPr="0027401B">
        <w:rPr>
          <w:rFonts w:ascii="Times New Roman" w:hAnsi="Times New Roman" w:cs="Times New Roman"/>
          <w:sz w:val="28"/>
          <w:szCs w:val="28"/>
          <w:lang w:val="en-US"/>
        </w:rPr>
        <w:t xml:space="preserve"> </w:t>
      </w:r>
      <w:r>
        <w:rPr>
          <w:rFonts w:ascii="Times New Roman" w:hAnsi="Times New Roman" w:cs="Times New Roman"/>
          <w:sz w:val="28"/>
          <w:szCs w:val="28"/>
          <w:lang w:val="ru-RU"/>
        </w:rPr>
        <w:t>зроблено</w:t>
      </w:r>
      <w:r w:rsidRPr="0027401B">
        <w:rPr>
          <w:rFonts w:ascii="Times New Roman" w:hAnsi="Times New Roman" w:cs="Times New Roman"/>
          <w:sz w:val="28"/>
          <w:szCs w:val="28"/>
          <w:lang w:val="en-US"/>
        </w:rPr>
        <w:t xml:space="preserve"> </w:t>
      </w:r>
      <w:r>
        <w:rPr>
          <w:rFonts w:ascii="Times New Roman" w:hAnsi="Times New Roman" w:cs="Times New Roman"/>
          <w:sz w:val="28"/>
          <w:szCs w:val="28"/>
          <w:lang w:val="ru-RU"/>
        </w:rPr>
        <w:t>висновки</w:t>
      </w:r>
      <w:r w:rsidRPr="0027401B">
        <w:rPr>
          <w:rFonts w:ascii="Times New Roman" w:hAnsi="Times New Roman" w:cs="Times New Roman"/>
          <w:sz w:val="28"/>
          <w:szCs w:val="28"/>
          <w:lang w:val="en-US"/>
        </w:rPr>
        <w:t xml:space="preserve"> .</w:t>
      </w:r>
    </w:p>
    <w:p w:rsidR="00B01A6D" w:rsidRDefault="00B01A6D" w:rsidP="00B01A6D">
      <w:pPr>
        <w:spacing w:after="0"/>
        <w:rPr>
          <w:rFonts w:ascii="Times New Roman" w:hAnsi="Times New Roman" w:cs="Times New Roman"/>
          <w:i/>
          <w:sz w:val="28"/>
          <w:szCs w:val="28"/>
        </w:rPr>
      </w:pPr>
    </w:p>
    <w:p w:rsidR="00B01A6D" w:rsidRDefault="00B01A6D" w:rsidP="00B01A6D">
      <w:pPr>
        <w:pStyle w:val="HTML"/>
        <w:shd w:val="clear" w:color="auto" w:fill="FFFFFF"/>
        <w:rPr>
          <w:rFonts w:ascii="Times New Roman" w:hAnsi="Times New Roman" w:cs="Times New Roman"/>
          <w:b/>
          <w:sz w:val="36"/>
          <w:szCs w:val="28"/>
          <w:lang w:val="en-US"/>
        </w:rPr>
      </w:pPr>
      <w:r>
        <w:rPr>
          <w:rFonts w:ascii="Times New Roman" w:hAnsi="Times New Roman" w:cs="Times New Roman"/>
          <w:b/>
          <w:sz w:val="36"/>
          <w:szCs w:val="28"/>
          <w:lang w:val="en-US"/>
        </w:rPr>
        <w:t xml:space="preserve">                                          </w:t>
      </w:r>
    </w:p>
    <w:p w:rsidR="00B01A6D" w:rsidRDefault="00B01A6D" w:rsidP="00B01A6D">
      <w:pPr>
        <w:pStyle w:val="HTML"/>
        <w:shd w:val="clear" w:color="auto" w:fill="FFFFFF"/>
        <w:rPr>
          <w:rFonts w:ascii="Times New Roman" w:hAnsi="Times New Roman" w:cs="Times New Roman"/>
          <w:b/>
          <w:color w:val="212121"/>
          <w:sz w:val="36"/>
          <w:szCs w:val="36"/>
          <w:lang w:val="en"/>
        </w:rPr>
      </w:pPr>
      <w:r>
        <w:rPr>
          <w:rFonts w:ascii="Times New Roman" w:hAnsi="Times New Roman" w:cs="Times New Roman"/>
          <w:b/>
          <w:sz w:val="36"/>
          <w:szCs w:val="28"/>
          <w:lang w:val="en-US"/>
        </w:rPr>
        <w:lastRenderedPageBreak/>
        <w:t xml:space="preserve">                                         </w:t>
      </w:r>
      <w:r w:rsidRPr="00AF1D6B">
        <w:rPr>
          <w:rFonts w:ascii="Times New Roman" w:hAnsi="Times New Roman" w:cs="Times New Roman"/>
          <w:b/>
          <w:sz w:val="36"/>
          <w:szCs w:val="36"/>
          <w:lang w:val="en-US"/>
        </w:rPr>
        <w:t xml:space="preserve"> </w:t>
      </w:r>
      <w:r>
        <w:rPr>
          <w:rFonts w:ascii="Times New Roman" w:hAnsi="Times New Roman" w:cs="Times New Roman"/>
          <w:b/>
          <w:sz w:val="36"/>
          <w:szCs w:val="36"/>
          <w:lang w:val="en-US"/>
        </w:rPr>
        <w:t xml:space="preserve"> </w:t>
      </w:r>
      <w:r w:rsidRPr="00AF1D6B">
        <w:rPr>
          <w:rFonts w:ascii="Times New Roman" w:hAnsi="Times New Roman" w:cs="Times New Roman"/>
          <w:b/>
          <w:color w:val="212121"/>
          <w:sz w:val="36"/>
          <w:szCs w:val="36"/>
          <w:lang w:val="en"/>
        </w:rPr>
        <w:t>Summary</w:t>
      </w:r>
    </w:p>
    <w:p w:rsidR="00B01A6D" w:rsidRPr="00AF1D6B" w:rsidRDefault="00B01A6D" w:rsidP="00B01A6D">
      <w:pPr>
        <w:spacing w:after="0" w:line="360" w:lineRule="auto"/>
        <w:ind w:firstLine="708"/>
        <w:rPr>
          <w:rFonts w:ascii="Times New Roman" w:hAnsi="Times New Roman" w:cs="Times New Roman"/>
          <w:sz w:val="28"/>
          <w:szCs w:val="28"/>
          <w:lang w:val="en-US"/>
        </w:rPr>
      </w:pPr>
      <w:r w:rsidRPr="00AF1D6B">
        <w:rPr>
          <w:rFonts w:ascii="Times New Roman" w:hAnsi="Times New Roman" w:cs="Times New Roman"/>
          <w:sz w:val="28"/>
          <w:szCs w:val="28"/>
          <w:lang w:val="en-US"/>
        </w:rPr>
        <w:t>The master's dissertation consists of the introduction, three sections, the list of used li</w:t>
      </w:r>
      <w:r w:rsidR="000C79A1">
        <w:rPr>
          <w:rFonts w:ascii="Times New Roman" w:hAnsi="Times New Roman" w:cs="Times New Roman"/>
          <w:sz w:val="28"/>
          <w:szCs w:val="28"/>
          <w:lang w:val="en-US"/>
        </w:rPr>
        <w:t>terature and the application (91</w:t>
      </w:r>
      <w:r w:rsidRPr="00AF1D6B">
        <w:rPr>
          <w:rFonts w:ascii="Times New Roman" w:hAnsi="Times New Roman" w:cs="Times New Roman"/>
          <w:sz w:val="28"/>
          <w:szCs w:val="28"/>
          <w:lang w:val="en-US"/>
        </w:rPr>
        <w:t xml:space="preserve"> pages of typewritten </w:t>
      </w:r>
      <w:r>
        <w:rPr>
          <w:rFonts w:ascii="Times New Roman" w:hAnsi="Times New Roman" w:cs="Times New Roman"/>
          <w:sz w:val="28"/>
          <w:szCs w:val="28"/>
          <w:lang w:val="en-US"/>
        </w:rPr>
        <w:t>text, 21</w:t>
      </w:r>
      <w:r w:rsidR="000C79A1">
        <w:rPr>
          <w:rFonts w:ascii="Times New Roman" w:hAnsi="Times New Roman" w:cs="Times New Roman"/>
          <w:sz w:val="28"/>
          <w:szCs w:val="28"/>
          <w:lang w:val="en-US"/>
        </w:rPr>
        <w:t xml:space="preserve"> figures, 18 tables, 19</w:t>
      </w:r>
      <w:r w:rsidRPr="00AF1D6B">
        <w:rPr>
          <w:rFonts w:ascii="Times New Roman" w:hAnsi="Times New Roman" w:cs="Times New Roman"/>
          <w:sz w:val="28"/>
          <w:szCs w:val="28"/>
          <w:lang w:val="en-US"/>
        </w:rPr>
        <w:t xml:space="preserve"> sources used).</w:t>
      </w:r>
    </w:p>
    <w:p w:rsidR="00B01A6D" w:rsidRPr="00AF1D6B" w:rsidRDefault="00B01A6D" w:rsidP="00B01A6D">
      <w:pPr>
        <w:spacing w:after="0" w:line="360" w:lineRule="auto"/>
        <w:ind w:firstLine="708"/>
        <w:rPr>
          <w:rFonts w:ascii="Times New Roman" w:hAnsi="Times New Roman" w:cs="Times New Roman"/>
          <w:sz w:val="28"/>
          <w:szCs w:val="28"/>
          <w:lang w:val="en-US"/>
        </w:rPr>
      </w:pPr>
      <w:r w:rsidRPr="00AF1D6B">
        <w:rPr>
          <w:rFonts w:ascii="Times New Roman" w:hAnsi="Times New Roman" w:cs="Times New Roman"/>
          <w:sz w:val="28"/>
          <w:szCs w:val="28"/>
          <w:lang w:val="en-US"/>
        </w:rPr>
        <w:t>Conveyors are an integral part, an integral part of the modern technological process, they establish, and regulate the pace of production, provide its rhythm, contribute to improving labor productivity and increase output. Along with the implementation of transport and technological functions of conveyors, the main means of complex mechanization and automation of loading and unloading and warehousing operations. Therefore, the problem of creating high-tech electromechanical equipment for conveyor transport becomes more and more important.</w:t>
      </w:r>
    </w:p>
    <w:p w:rsidR="00B01A6D" w:rsidRPr="00AF1D6B" w:rsidRDefault="00B01A6D" w:rsidP="00B01A6D">
      <w:pPr>
        <w:spacing w:after="0" w:line="360" w:lineRule="auto"/>
        <w:ind w:firstLine="708"/>
        <w:rPr>
          <w:rFonts w:ascii="Times New Roman" w:hAnsi="Times New Roman" w:cs="Times New Roman"/>
          <w:sz w:val="28"/>
          <w:szCs w:val="28"/>
          <w:lang w:val="en-US"/>
        </w:rPr>
      </w:pPr>
      <w:r w:rsidRPr="00AF1D6B">
        <w:rPr>
          <w:rFonts w:ascii="Times New Roman" w:hAnsi="Times New Roman" w:cs="Times New Roman"/>
          <w:sz w:val="28"/>
          <w:szCs w:val="28"/>
          <w:lang w:val="en-US"/>
        </w:rPr>
        <w:t>The purpose of the dissertation is to choose the optimal control system for the electric drive of the conveyor</w:t>
      </w:r>
    </w:p>
    <w:p w:rsidR="00B01A6D" w:rsidRPr="00AF1D6B" w:rsidRDefault="00B01A6D" w:rsidP="00B01A6D">
      <w:pPr>
        <w:spacing w:after="0" w:line="360" w:lineRule="auto"/>
        <w:ind w:firstLine="708"/>
        <w:rPr>
          <w:rFonts w:ascii="Times New Roman" w:hAnsi="Times New Roman" w:cs="Times New Roman"/>
          <w:sz w:val="28"/>
          <w:szCs w:val="28"/>
          <w:lang w:val="en-US"/>
        </w:rPr>
      </w:pPr>
      <w:r w:rsidRPr="00AF1D6B">
        <w:rPr>
          <w:rFonts w:ascii="Times New Roman" w:hAnsi="Times New Roman" w:cs="Times New Roman"/>
          <w:sz w:val="28"/>
          <w:szCs w:val="28"/>
          <w:lang w:val="en-US"/>
        </w:rPr>
        <w:t>The object of the study is the processes of controlling the electric drive using a frequency converter.</w:t>
      </w:r>
    </w:p>
    <w:p w:rsidR="00B01A6D" w:rsidRPr="00AF1D6B" w:rsidRDefault="00B01A6D" w:rsidP="00B01A6D">
      <w:pPr>
        <w:spacing w:after="0" w:line="360" w:lineRule="auto"/>
        <w:ind w:firstLine="708"/>
        <w:rPr>
          <w:rFonts w:ascii="Times New Roman" w:hAnsi="Times New Roman" w:cs="Times New Roman"/>
          <w:sz w:val="28"/>
          <w:szCs w:val="28"/>
          <w:lang w:val="en-US"/>
        </w:rPr>
      </w:pPr>
      <w:r w:rsidRPr="00AF1D6B">
        <w:rPr>
          <w:rFonts w:ascii="Times New Roman" w:hAnsi="Times New Roman" w:cs="Times New Roman"/>
          <w:sz w:val="28"/>
          <w:szCs w:val="28"/>
          <w:lang w:val="en-US"/>
        </w:rPr>
        <w:t>The subject of the study is the electric drive control system of the belt conveyor, which adjusts the transient processes for the speed and dynamic load.</w:t>
      </w:r>
    </w:p>
    <w:p w:rsidR="00B01A6D" w:rsidRPr="00AF1D6B" w:rsidRDefault="00B01A6D" w:rsidP="00B01A6D">
      <w:pPr>
        <w:spacing w:after="0" w:line="360" w:lineRule="auto"/>
        <w:ind w:firstLine="708"/>
        <w:rPr>
          <w:rFonts w:ascii="Times New Roman" w:hAnsi="Times New Roman" w:cs="Times New Roman"/>
          <w:sz w:val="28"/>
          <w:szCs w:val="28"/>
        </w:rPr>
      </w:pPr>
      <w:r w:rsidRPr="00AF1D6B">
        <w:rPr>
          <w:rFonts w:ascii="Times New Roman" w:hAnsi="Times New Roman" w:cs="Times New Roman"/>
          <w:sz w:val="28"/>
          <w:szCs w:val="28"/>
        </w:rPr>
        <w:t>In the dissertation was conducted the study of raising the level of energy</w:t>
      </w:r>
    </w:p>
    <w:p w:rsidR="00B01A6D" w:rsidRPr="00AF1D6B" w:rsidRDefault="00B01A6D" w:rsidP="00B01A6D">
      <w:pPr>
        <w:spacing w:after="0" w:line="360" w:lineRule="auto"/>
        <w:rPr>
          <w:rFonts w:ascii="Times New Roman" w:hAnsi="Times New Roman" w:cs="Times New Roman"/>
          <w:sz w:val="28"/>
          <w:szCs w:val="28"/>
        </w:rPr>
      </w:pPr>
      <w:r w:rsidRPr="00AF1D6B">
        <w:rPr>
          <w:rFonts w:ascii="Times New Roman" w:hAnsi="Times New Roman" w:cs="Times New Roman"/>
          <w:sz w:val="28"/>
          <w:szCs w:val="28"/>
        </w:rPr>
        <w:t>the efficiency of the conveyor installation by reducing energy consumption, through the implementation of automated control systems and security devices. The frequency converter was selected and its mathematical model was created. The analysis of electric drive control methods is made. The energy-efficient regimes have been investigated and a startup project on "Monitoring of the temperature of the bearing of the engine using a sensor DS18B20" has been developed. According to the results of the work, conclusions are drawn.</w:t>
      </w:r>
    </w:p>
    <w:p w:rsidR="00B01A6D" w:rsidRDefault="00B01A6D" w:rsidP="00B01A6D">
      <w:pPr>
        <w:spacing w:after="0"/>
        <w:rPr>
          <w:rFonts w:ascii="Times New Roman" w:hAnsi="Times New Roman" w:cs="Times New Roman"/>
          <w:i/>
          <w:sz w:val="28"/>
          <w:szCs w:val="28"/>
        </w:rPr>
      </w:pPr>
    </w:p>
    <w:p w:rsidR="00B01A6D" w:rsidRDefault="00B01A6D" w:rsidP="00B01A6D">
      <w:pPr>
        <w:spacing w:after="0"/>
        <w:rPr>
          <w:rFonts w:ascii="Times New Roman" w:hAnsi="Times New Roman" w:cs="Times New Roman"/>
          <w:i/>
          <w:sz w:val="28"/>
          <w:szCs w:val="28"/>
        </w:rPr>
      </w:pPr>
    </w:p>
    <w:p w:rsidR="00B01A6D" w:rsidRDefault="00B01A6D" w:rsidP="00B01A6D">
      <w:pPr>
        <w:spacing w:after="0"/>
        <w:rPr>
          <w:rFonts w:ascii="Times New Roman" w:hAnsi="Times New Roman" w:cs="Times New Roman"/>
          <w:i/>
          <w:sz w:val="28"/>
          <w:szCs w:val="28"/>
        </w:rPr>
      </w:pPr>
    </w:p>
    <w:p w:rsidR="00B01A6D" w:rsidRDefault="00B01A6D" w:rsidP="00B01A6D">
      <w:pPr>
        <w:spacing w:after="0"/>
        <w:rPr>
          <w:rFonts w:ascii="Times New Roman" w:hAnsi="Times New Roman" w:cs="Times New Roman"/>
          <w:i/>
          <w:sz w:val="28"/>
          <w:szCs w:val="28"/>
        </w:rPr>
      </w:pPr>
    </w:p>
    <w:p w:rsidR="00B01A6D" w:rsidRDefault="00B01A6D" w:rsidP="00B01A6D">
      <w:pPr>
        <w:spacing w:after="0"/>
        <w:rPr>
          <w:rFonts w:ascii="Times New Roman" w:hAnsi="Times New Roman" w:cs="Times New Roman"/>
          <w:sz w:val="32"/>
          <w:szCs w:val="32"/>
        </w:rPr>
      </w:pPr>
      <w:r w:rsidRPr="00D10AF7">
        <w:lastRenderedPageBreak/>
        <w:t xml:space="preserve"> </w:t>
      </w:r>
      <w:r>
        <w:t xml:space="preserve">                                                                                      </w:t>
      </w:r>
      <w:r w:rsidRPr="00067361">
        <w:rPr>
          <w:rFonts w:ascii="Times New Roman" w:hAnsi="Times New Roman" w:cs="Times New Roman"/>
          <w:sz w:val="32"/>
          <w:szCs w:val="32"/>
        </w:rPr>
        <w:t xml:space="preserve"> Зміст</w:t>
      </w:r>
    </w:p>
    <w:p w:rsidR="00B01A6D" w:rsidRDefault="00B01A6D" w:rsidP="00B01A6D">
      <w:pPr>
        <w:spacing w:after="0" w:line="360" w:lineRule="auto"/>
        <w:rPr>
          <w:rFonts w:ascii="Times New Roman" w:hAnsi="Times New Roman" w:cs="Times New Roman"/>
          <w:sz w:val="32"/>
          <w:szCs w:val="32"/>
        </w:rPr>
      </w:pPr>
      <w:r>
        <w:rPr>
          <w:rFonts w:ascii="Times New Roman" w:hAnsi="Times New Roman" w:cs="Times New Roman"/>
          <w:sz w:val="32"/>
          <w:szCs w:val="32"/>
        </w:rPr>
        <w:t xml:space="preserve">                                                                                                                 ст</w:t>
      </w:r>
    </w:p>
    <w:p w:rsidR="00B01A6D" w:rsidRDefault="00B01A6D" w:rsidP="00B01A6D">
      <w:pPr>
        <w:spacing w:after="0" w:line="360" w:lineRule="auto"/>
        <w:rPr>
          <w:rFonts w:ascii="Times New Roman" w:hAnsi="Times New Roman" w:cs="Times New Roman"/>
          <w:sz w:val="28"/>
          <w:szCs w:val="28"/>
        </w:rPr>
      </w:pPr>
      <w:r>
        <w:rPr>
          <w:rFonts w:ascii="Times New Roman" w:hAnsi="Times New Roman" w:cs="Times New Roman"/>
          <w:sz w:val="28"/>
          <w:szCs w:val="28"/>
        </w:rPr>
        <w:t>Розділ 1    Загальна частина …………………………………………………</w:t>
      </w:r>
    </w:p>
    <w:p w:rsidR="00B01A6D" w:rsidRPr="005E1906" w:rsidRDefault="00B01A6D" w:rsidP="00B01A6D">
      <w:pPr>
        <w:spacing w:after="0" w:line="360" w:lineRule="auto"/>
        <w:jc w:val="both"/>
        <w:outlineLvl w:val="0"/>
        <w:rPr>
          <w:rFonts w:ascii="Times New Roman" w:hAnsi="Times New Roman" w:cs="Times New Roman"/>
          <w:color w:val="000000"/>
          <w:sz w:val="28"/>
          <w:szCs w:val="28"/>
        </w:rPr>
      </w:pPr>
      <w:r w:rsidRPr="005E1906">
        <w:rPr>
          <w:rFonts w:ascii="Times New Roman" w:hAnsi="Times New Roman" w:cs="Times New Roman"/>
          <w:color w:val="000000"/>
          <w:sz w:val="28"/>
          <w:szCs w:val="28"/>
        </w:rPr>
        <w:t>Особливості технологічних схем конвеєрного</w:t>
      </w:r>
      <w:r w:rsidRPr="005E1906">
        <w:rPr>
          <w:rFonts w:ascii="Times New Roman" w:hAnsi="Times New Roman" w:cs="Times New Roman"/>
          <w:b/>
          <w:color w:val="000000"/>
          <w:sz w:val="28"/>
          <w:szCs w:val="28"/>
        </w:rPr>
        <w:t xml:space="preserve"> </w:t>
      </w:r>
      <w:r w:rsidRPr="005E1906">
        <w:rPr>
          <w:rFonts w:ascii="Times New Roman" w:hAnsi="Times New Roman" w:cs="Times New Roman"/>
          <w:color w:val="000000"/>
          <w:sz w:val="28"/>
          <w:szCs w:val="28"/>
        </w:rPr>
        <w:t>транс-</w:t>
      </w:r>
    </w:p>
    <w:p w:rsidR="00B01A6D" w:rsidRPr="005E1906" w:rsidRDefault="00B01A6D" w:rsidP="00B01A6D">
      <w:pPr>
        <w:spacing w:after="0" w:line="360" w:lineRule="auto"/>
        <w:jc w:val="both"/>
        <w:outlineLvl w:val="0"/>
        <w:rPr>
          <w:rFonts w:ascii="Times New Roman" w:hAnsi="Times New Roman" w:cs="Times New Roman"/>
          <w:color w:val="000000"/>
          <w:sz w:val="28"/>
          <w:szCs w:val="28"/>
        </w:rPr>
      </w:pPr>
      <w:r w:rsidRPr="005E1906">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 </w:t>
      </w:r>
      <w:r w:rsidRPr="005E1906">
        <w:rPr>
          <w:rFonts w:ascii="Times New Roman" w:hAnsi="Times New Roman" w:cs="Times New Roman"/>
          <w:color w:val="000000"/>
          <w:sz w:val="28"/>
          <w:szCs w:val="28"/>
        </w:rPr>
        <w:t>порту</w:t>
      </w:r>
    </w:p>
    <w:p w:rsidR="002F7D23" w:rsidRDefault="002F7D23" w:rsidP="00B01A6D">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1.1            </w:t>
      </w:r>
      <w:r w:rsidR="002B31C5" w:rsidRPr="001755A1">
        <w:rPr>
          <w:rFonts w:ascii="Times New Roman" w:hAnsi="Times New Roman" w:cs="Times New Roman"/>
          <w:sz w:val="28"/>
        </w:rPr>
        <w:t>Особливості технологічних схем конвеєрного транспорту</w:t>
      </w:r>
      <w:r w:rsidR="002B31C5">
        <w:rPr>
          <w:rFonts w:ascii="Times New Roman" w:hAnsi="Times New Roman" w:cs="Times New Roman"/>
          <w:sz w:val="28"/>
        </w:rPr>
        <w:t>…….</w:t>
      </w:r>
    </w:p>
    <w:p w:rsidR="00B01A6D" w:rsidRDefault="002B31C5" w:rsidP="00B01A6D">
      <w:pPr>
        <w:spacing w:after="0" w:line="360" w:lineRule="auto"/>
        <w:jc w:val="both"/>
        <w:rPr>
          <w:rFonts w:ascii="Times New Roman" w:hAnsi="Times New Roman" w:cs="Times New Roman"/>
          <w:color w:val="000000"/>
          <w:sz w:val="32"/>
          <w:szCs w:val="32"/>
        </w:rPr>
      </w:pPr>
      <w:r>
        <w:rPr>
          <w:rFonts w:ascii="Times New Roman" w:hAnsi="Times New Roman" w:cs="Times New Roman"/>
          <w:color w:val="000000"/>
          <w:sz w:val="28"/>
          <w:szCs w:val="28"/>
        </w:rPr>
        <w:t>1.2</w:t>
      </w:r>
      <w:r w:rsidR="00B01A6D">
        <w:rPr>
          <w:rFonts w:ascii="Times New Roman" w:hAnsi="Times New Roman" w:cs="Times New Roman"/>
          <w:color w:val="000000"/>
          <w:sz w:val="28"/>
          <w:szCs w:val="28"/>
        </w:rPr>
        <w:t xml:space="preserve">            </w:t>
      </w:r>
      <w:r w:rsidR="00B01A6D" w:rsidRPr="005E1906">
        <w:rPr>
          <w:rFonts w:ascii="Times New Roman" w:hAnsi="Times New Roman" w:cs="Times New Roman"/>
          <w:color w:val="000000"/>
          <w:sz w:val="28"/>
          <w:szCs w:val="28"/>
        </w:rPr>
        <w:t>Характеристики конвеєрів, що застосовуються</w:t>
      </w:r>
      <w:r w:rsidR="00B01A6D">
        <w:rPr>
          <w:rFonts w:ascii="Times New Roman" w:hAnsi="Times New Roman" w:cs="Times New Roman"/>
          <w:color w:val="000000"/>
          <w:sz w:val="28"/>
          <w:szCs w:val="28"/>
        </w:rPr>
        <w:t>…………………</w:t>
      </w:r>
    </w:p>
    <w:p w:rsidR="00B01A6D" w:rsidRPr="005E1906" w:rsidRDefault="002B31C5" w:rsidP="00B01A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1.3</w:t>
      </w:r>
      <w:r w:rsidR="00B01A6D">
        <w:rPr>
          <w:rFonts w:ascii="Times New Roman" w:hAnsi="Times New Roman" w:cs="Times New Roman"/>
          <w:sz w:val="28"/>
          <w:szCs w:val="28"/>
        </w:rPr>
        <w:t xml:space="preserve">            </w:t>
      </w:r>
      <w:r w:rsidR="00B01A6D" w:rsidRPr="005E1906">
        <w:rPr>
          <w:rFonts w:ascii="Times New Roman" w:hAnsi="Times New Roman" w:cs="Times New Roman"/>
          <w:sz w:val="28"/>
          <w:szCs w:val="28"/>
        </w:rPr>
        <w:t>Вихідні дані для проектування</w:t>
      </w:r>
      <w:r w:rsidR="00B01A6D">
        <w:rPr>
          <w:rFonts w:ascii="Times New Roman" w:hAnsi="Times New Roman" w:cs="Times New Roman"/>
          <w:sz w:val="28"/>
          <w:szCs w:val="28"/>
        </w:rPr>
        <w:t>……………………………………</w:t>
      </w:r>
    </w:p>
    <w:p w:rsidR="00B01A6D" w:rsidRPr="005E1906" w:rsidRDefault="002B31C5" w:rsidP="00B01A6D">
      <w:pPr>
        <w:spacing w:after="0" w:line="360" w:lineRule="auto"/>
        <w:jc w:val="both"/>
        <w:rPr>
          <w:rFonts w:ascii="Times New Roman" w:hAnsi="Times New Roman" w:cs="Times New Roman"/>
          <w:sz w:val="28"/>
          <w:szCs w:val="28"/>
        </w:rPr>
      </w:pPr>
      <w:r>
        <w:rPr>
          <w:rFonts w:ascii="Times New Roman" w:hAnsi="Times New Roman"/>
          <w:sz w:val="28"/>
          <w:szCs w:val="28"/>
        </w:rPr>
        <w:t>1.4</w:t>
      </w:r>
      <w:r w:rsidR="00B01A6D">
        <w:rPr>
          <w:rFonts w:ascii="Times New Roman" w:hAnsi="Times New Roman"/>
          <w:sz w:val="28"/>
          <w:szCs w:val="28"/>
        </w:rPr>
        <w:t xml:space="preserve">            </w:t>
      </w:r>
      <w:r w:rsidR="00B01A6D" w:rsidRPr="00A366F2">
        <w:rPr>
          <w:rFonts w:ascii="Times New Roman" w:hAnsi="Times New Roman"/>
          <w:sz w:val="28"/>
          <w:szCs w:val="28"/>
        </w:rPr>
        <w:t>Вибір швидкості руху стрічки</w:t>
      </w:r>
      <w:r w:rsidR="00B01A6D">
        <w:rPr>
          <w:rFonts w:ascii="Times New Roman" w:hAnsi="Times New Roman"/>
          <w:sz w:val="28"/>
          <w:szCs w:val="28"/>
        </w:rPr>
        <w:t>…………………………………….</w:t>
      </w:r>
    </w:p>
    <w:p w:rsidR="00B01A6D" w:rsidRPr="005E1906" w:rsidRDefault="002B31C5" w:rsidP="00B01A6D">
      <w:pPr>
        <w:spacing w:after="0" w:line="360" w:lineRule="auto"/>
        <w:jc w:val="both"/>
        <w:rPr>
          <w:rFonts w:ascii="Times New Roman" w:hAnsi="Times New Roman" w:cs="Times New Roman"/>
          <w:sz w:val="28"/>
          <w:szCs w:val="28"/>
        </w:rPr>
      </w:pPr>
      <w:r>
        <w:rPr>
          <w:rFonts w:ascii="Times New Roman" w:hAnsi="Times New Roman"/>
          <w:sz w:val="28"/>
          <w:szCs w:val="28"/>
        </w:rPr>
        <w:t>1.5</w:t>
      </w:r>
      <w:r w:rsidR="00B01A6D">
        <w:rPr>
          <w:rFonts w:ascii="Times New Roman" w:hAnsi="Times New Roman"/>
          <w:sz w:val="28"/>
          <w:szCs w:val="28"/>
        </w:rPr>
        <w:t xml:space="preserve">            </w:t>
      </w:r>
      <w:r w:rsidR="00B01A6D" w:rsidRPr="00A366F2">
        <w:rPr>
          <w:rFonts w:ascii="Times New Roman" w:hAnsi="Times New Roman"/>
          <w:sz w:val="28"/>
          <w:szCs w:val="28"/>
        </w:rPr>
        <w:t>Визначення ширини стрічки</w:t>
      </w:r>
      <w:r w:rsidR="00B01A6D">
        <w:rPr>
          <w:rFonts w:ascii="Times New Roman" w:hAnsi="Times New Roman"/>
          <w:sz w:val="28"/>
          <w:szCs w:val="28"/>
        </w:rPr>
        <w:t>………………………………………</w:t>
      </w:r>
    </w:p>
    <w:p w:rsidR="00B01A6D" w:rsidRPr="005E1906" w:rsidRDefault="002B31C5" w:rsidP="00B01A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1.6</w:t>
      </w:r>
      <w:r w:rsidR="00B01A6D">
        <w:rPr>
          <w:rFonts w:ascii="Times New Roman" w:hAnsi="Times New Roman" w:cs="Times New Roman"/>
          <w:sz w:val="28"/>
          <w:szCs w:val="28"/>
        </w:rPr>
        <w:t xml:space="preserve">            Вибір типу стрічки, визначення її основних параметрів………..</w:t>
      </w:r>
    </w:p>
    <w:p w:rsidR="00B01A6D" w:rsidRPr="005E1906" w:rsidRDefault="002B31C5" w:rsidP="00B01A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1.7</w:t>
      </w:r>
      <w:r w:rsidR="00B01A6D">
        <w:rPr>
          <w:rFonts w:ascii="Times New Roman" w:hAnsi="Times New Roman" w:cs="Times New Roman"/>
          <w:sz w:val="28"/>
          <w:szCs w:val="28"/>
        </w:rPr>
        <w:t xml:space="preserve">            Вибір типу роликоопор....................................................................</w:t>
      </w:r>
    </w:p>
    <w:p w:rsidR="00B01A6D" w:rsidRPr="005E1906" w:rsidRDefault="002B31C5" w:rsidP="00B01A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1.8</w:t>
      </w:r>
      <w:r w:rsidR="00B01A6D">
        <w:rPr>
          <w:rFonts w:ascii="Times New Roman" w:hAnsi="Times New Roman" w:cs="Times New Roman"/>
          <w:sz w:val="28"/>
          <w:szCs w:val="28"/>
        </w:rPr>
        <w:t xml:space="preserve">            Тяговий розрахунок конвеєра..........................................................</w:t>
      </w:r>
    </w:p>
    <w:p w:rsidR="00B01A6D" w:rsidRPr="005E1906" w:rsidRDefault="002B31C5" w:rsidP="00B01A6D">
      <w:pPr>
        <w:spacing w:after="0" w:line="360" w:lineRule="auto"/>
        <w:rPr>
          <w:rFonts w:ascii="Times New Roman" w:eastAsiaTheme="minorEastAsia" w:hAnsi="Times New Roman" w:cs="Times New Roman"/>
          <w:sz w:val="28"/>
          <w:szCs w:val="28"/>
        </w:rPr>
      </w:pPr>
      <w:r>
        <w:rPr>
          <w:rFonts w:ascii="Times New Roman" w:hAnsi="Times New Roman" w:cs="Times New Roman"/>
          <w:sz w:val="28"/>
          <w:szCs w:val="28"/>
        </w:rPr>
        <w:t>1.9</w:t>
      </w:r>
      <w:r w:rsidR="00B01A6D">
        <w:rPr>
          <w:rFonts w:ascii="Times New Roman" w:hAnsi="Times New Roman" w:cs="Times New Roman"/>
          <w:sz w:val="28"/>
          <w:szCs w:val="28"/>
        </w:rPr>
        <w:t xml:space="preserve">            Визначення натягу стрічки в точках контуру…………………….</w:t>
      </w:r>
    </w:p>
    <w:p w:rsidR="00B01A6D" w:rsidRDefault="002B31C5" w:rsidP="00B01A6D">
      <w:pPr>
        <w:spacing w:after="0" w:line="360" w:lineRule="auto"/>
        <w:jc w:val="both"/>
        <w:rPr>
          <w:rFonts w:ascii="Times New Roman" w:eastAsiaTheme="minorEastAsia" w:hAnsi="Times New Roman" w:cs="Times New Roman"/>
          <w:sz w:val="28"/>
          <w:szCs w:val="28"/>
        </w:rPr>
      </w:pPr>
      <w:r>
        <w:rPr>
          <w:rFonts w:ascii="Times New Roman" w:hAnsi="Times New Roman" w:cs="Times New Roman"/>
          <w:sz w:val="28"/>
          <w:szCs w:val="28"/>
        </w:rPr>
        <w:t>1.10</w:t>
      </w:r>
      <w:r w:rsidR="00B01A6D">
        <w:rPr>
          <w:rFonts w:ascii="Times New Roman" w:hAnsi="Times New Roman" w:cs="Times New Roman"/>
          <w:sz w:val="28"/>
          <w:szCs w:val="28"/>
        </w:rPr>
        <w:t xml:space="preserve">            </w:t>
      </w:r>
      <w:r w:rsidR="00B01A6D" w:rsidRPr="005E1906">
        <w:rPr>
          <w:rFonts w:ascii="Times New Roman" w:hAnsi="Times New Roman" w:cs="Times New Roman"/>
          <w:sz w:val="28"/>
          <w:szCs w:val="28"/>
        </w:rPr>
        <w:t>Перевірка</w:t>
      </w:r>
      <w:r w:rsidR="00B01A6D">
        <w:rPr>
          <w:rFonts w:ascii="Times New Roman" w:hAnsi="Times New Roman" w:cs="Times New Roman"/>
          <w:sz w:val="28"/>
          <w:szCs w:val="28"/>
        </w:rPr>
        <w:t xml:space="preserve"> стрічки на міцність</w:t>
      </w:r>
      <w:r w:rsidR="00B01A6D">
        <w:rPr>
          <w:rFonts w:ascii="Times New Roman" w:eastAsiaTheme="minorEastAsia" w:hAnsi="Times New Roman" w:cs="Times New Roman"/>
          <w:sz w:val="28"/>
          <w:szCs w:val="28"/>
        </w:rPr>
        <w:t xml:space="preserve"> ……………………………………..</w:t>
      </w:r>
    </w:p>
    <w:p w:rsidR="00B01A6D" w:rsidRDefault="002B31C5" w:rsidP="00B01A6D">
      <w:pPr>
        <w:spacing w:after="0" w:line="360" w:lineRule="auto"/>
        <w:rPr>
          <w:rFonts w:ascii="Times New Roman" w:eastAsiaTheme="minorEastAsia" w:hAnsi="Times New Roman" w:cs="Times New Roman"/>
          <w:sz w:val="28"/>
          <w:szCs w:val="28"/>
        </w:rPr>
      </w:pPr>
      <w:r>
        <w:rPr>
          <w:rFonts w:ascii="Times New Roman" w:hAnsi="Times New Roman"/>
          <w:sz w:val="28"/>
          <w:szCs w:val="28"/>
        </w:rPr>
        <w:t>1.11</w:t>
      </w:r>
      <w:r w:rsidR="00B01A6D">
        <w:rPr>
          <w:rFonts w:ascii="Times New Roman" w:hAnsi="Times New Roman"/>
          <w:sz w:val="28"/>
          <w:szCs w:val="28"/>
        </w:rPr>
        <w:t xml:space="preserve">          </w:t>
      </w:r>
      <w:r w:rsidR="00B01A6D" w:rsidRPr="00F74CEF">
        <w:rPr>
          <w:rFonts w:ascii="Times New Roman" w:hAnsi="Times New Roman"/>
          <w:sz w:val="28"/>
          <w:szCs w:val="28"/>
        </w:rPr>
        <w:t>Розробка конструкції і визначення основних параметрів привідного</w:t>
      </w:r>
      <w:r w:rsidR="00B01A6D">
        <w:rPr>
          <w:rFonts w:ascii="Times New Roman" w:hAnsi="Times New Roman"/>
          <w:sz w:val="28"/>
          <w:szCs w:val="28"/>
        </w:rPr>
        <w:t xml:space="preserve"> барабана………………………………………………………………………….</w:t>
      </w:r>
    </w:p>
    <w:p w:rsidR="00B01A6D" w:rsidRDefault="002B31C5" w:rsidP="00B01A6D">
      <w:pPr>
        <w:spacing w:after="0" w:line="360" w:lineRule="auto"/>
        <w:jc w:val="both"/>
        <w:rPr>
          <w:rFonts w:ascii="Times New Roman" w:eastAsiaTheme="minorEastAsia" w:hAnsi="Times New Roman" w:cs="Times New Roman"/>
          <w:sz w:val="28"/>
          <w:szCs w:val="28"/>
        </w:rPr>
      </w:pPr>
      <w:r>
        <w:rPr>
          <w:rFonts w:ascii="Times New Roman" w:hAnsi="Times New Roman"/>
          <w:sz w:val="28"/>
          <w:szCs w:val="28"/>
        </w:rPr>
        <w:t>1.12</w:t>
      </w:r>
      <w:r w:rsidR="00B01A6D">
        <w:rPr>
          <w:rFonts w:ascii="Times New Roman" w:hAnsi="Times New Roman"/>
          <w:sz w:val="28"/>
          <w:szCs w:val="28"/>
        </w:rPr>
        <w:t xml:space="preserve">          </w:t>
      </w:r>
      <w:r w:rsidR="00B01A6D" w:rsidRPr="00F74CEF">
        <w:rPr>
          <w:rFonts w:ascii="Times New Roman" w:hAnsi="Times New Roman"/>
          <w:sz w:val="28"/>
          <w:szCs w:val="28"/>
        </w:rPr>
        <w:t>Вибір електродвигуна</w:t>
      </w:r>
      <w:r w:rsidR="00B01A6D">
        <w:rPr>
          <w:rFonts w:ascii="Times New Roman" w:eastAsiaTheme="minorEastAsia" w:hAnsi="Times New Roman" w:cs="Times New Roman"/>
          <w:sz w:val="28"/>
          <w:szCs w:val="28"/>
        </w:rPr>
        <w:t xml:space="preserve"> ……………………………………………….</w:t>
      </w:r>
    </w:p>
    <w:p w:rsidR="00B01A6D" w:rsidRDefault="002B31C5" w:rsidP="00B01A6D">
      <w:pPr>
        <w:spacing w:after="0" w:line="360" w:lineRule="auto"/>
        <w:jc w:val="both"/>
        <w:rPr>
          <w:rFonts w:ascii="Times New Roman" w:hAnsi="Times New Roman"/>
          <w:sz w:val="28"/>
          <w:szCs w:val="28"/>
        </w:rPr>
      </w:pPr>
      <w:r>
        <w:rPr>
          <w:rFonts w:ascii="Times New Roman" w:hAnsi="Times New Roman"/>
          <w:sz w:val="28"/>
          <w:szCs w:val="28"/>
        </w:rPr>
        <w:t>1.13</w:t>
      </w:r>
      <w:r w:rsidR="00B01A6D">
        <w:rPr>
          <w:rFonts w:ascii="Times New Roman" w:hAnsi="Times New Roman"/>
          <w:sz w:val="28"/>
          <w:szCs w:val="28"/>
        </w:rPr>
        <w:t xml:space="preserve">          </w:t>
      </w:r>
      <w:r w:rsidR="00B01A6D" w:rsidRPr="00F74CEF">
        <w:rPr>
          <w:rFonts w:ascii="Times New Roman" w:hAnsi="Times New Roman"/>
          <w:sz w:val="28"/>
          <w:szCs w:val="28"/>
        </w:rPr>
        <w:t>Вибір редуктора</w:t>
      </w:r>
      <w:r w:rsidR="00B01A6D">
        <w:rPr>
          <w:rFonts w:ascii="Times New Roman" w:hAnsi="Times New Roman"/>
          <w:sz w:val="28"/>
          <w:szCs w:val="28"/>
        </w:rPr>
        <w:t>………………………………………………………</w:t>
      </w:r>
    </w:p>
    <w:p w:rsidR="00B01A6D" w:rsidRDefault="002B31C5" w:rsidP="00B01A6D">
      <w:pPr>
        <w:spacing w:after="0" w:line="360" w:lineRule="auto"/>
        <w:jc w:val="both"/>
        <w:rPr>
          <w:rFonts w:ascii="Times New Roman" w:hAnsi="Times New Roman"/>
          <w:sz w:val="28"/>
          <w:szCs w:val="28"/>
        </w:rPr>
      </w:pPr>
      <w:r>
        <w:rPr>
          <w:rFonts w:ascii="Times New Roman" w:hAnsi="Times New Roman"/>
          <w:sz w:val="28"/>
          <w:szCs w:val="28"/>
        </w:rPr>
        <w:t>1.14</w:t>
      </w:r>
      <w:r w:rsidR="00B01A6D">
        <w:rPr>
          <w:rFonts w:ascii="Times New Roman" w:hAnsi="Times New Roman"/>
          <w:sz w:val="28"/>
          <w:szCs w:val="28"/>
        </w:rPr>
        <w:t xml:space="preserve">          </w:t>
      </w:r>
      <w:r w:rsidR="00B01A6D" w:rsidRPr="00F74CEF">
        <w:rPr>
          <w:rFonts w:ascii="Times New Roman" w:hAnsi="Times New Roman"/>
          <w:sz w:val="28"/>
          <w:szCs w:val="28"/>
        </w:rPr>
        <w:t>Розрахунок вала приводного барабана</w:t>
      </w:r>
      <w:r w:rsidR="00B01A6D">
        <w:rPr>
          <w:rFonts w:ascii="Times New Roman" w:hAnsi="Times New Roman"/>
          <w:sz w:val="28"/>
          <w:szCs w:val="28"/>
        </w:rPr>
        <w:t>………………………………</w:t>
      </w:r>
    </w:p>
    <w:p w:rsidR="00B01A6D" w:rsidRDefault="002B31C5" w:rsidP="00B01A6D">
      <w:pPr>
        <w:spacing w:after="0" w:line="360" w:lineRule="auto"/>
        <w:jc w:val="both"/>
        <w:rPr>
          <w:rFonts w:ascii="Times New Roman" w:hAnsi="Times New Roman"/>
          <w:sz w:val="28"/>
          <w:szCs w:val="28"/>
        </w:rPr>
      </w:pPr>
      <w:r>
        <w:rPr>
          <w:rFonts w:ascii="Times New Roman" w:hAnsi="Times New Roman"/>
          <w:sz w:val="28"/>
          <w:szCs w:val="28"/>
        </w:rPr>
        <w:t>1.15</w:t>
      </w:r>
      <w:r w:rsidR="00B01A6D">
        <w:rPr>
          <w:rFonts w:ascii="Times New Roman" w:hAnsi="Times New Roman"/>
          <w:sz w:val="28"/>
          <w:szCs w:val="28"/>
        </w:rPr>
        <w:t xml:space="preserve">          </w:t>
      </w:r>
      <w:r w:rsidR="00B01A6D" w:rsidRPr="00F74CEF">
        <w:rPr>
          <w:rFonts w:ascii="Times New Roman" w:hAnsi="Times New Roman"/>
          <w:sz w:val="28"/>
          <w:szCs w:val="28"/>
        </w:rPr>
        <w:t>Вибір типу натягача</w:t>
      </w:r>
      <w:r w:rsidR="00B01A6D">
        <w:rPr>
          <w:rFonts w:ascii="Times New Roman" w:hAnsi="Times New Roman"/>
          <w:sz w:val="28"/>
          <w:szCs w:val="28"/>
        </w:rPr>
        <w:t>…………………………………………………..</w:t>
      </w:r>
    </w:p>
    <w:p w:rsidR="00B01A6D" w:rsidRDefault="002B31C5" w:rsidP="00B01A6D">
      <w:pPr>
        <w:spacing w:after="0" w:line="360" w:lineRule="auto"/>
        <w:jc w:val="both"/>
        <w:rPr>
          <w:rFonts w:ascii="Times New Roman" w:hAnsi="Times New Roman"/>
          <w:sz w:val="28"/>
          <w:szCs w:val="28"/>
        </w:rPr>
      </w:pPr>
      <w:r>
        <w:rPr>
          <w:rFonts w:ascii="Times New Roman" w:hAnsi="Times New Roman"/>
          <w:sz w:val="28"/>
          <w:szCs w:val="28"/>
        </w:rPr>
        <w:t>1.16</w:t>
      </w:r>
      <w:r w:rsidR="00B01A6D">
        <w:rPr>
          <w:rFonts w:ascii="Times New Roman" w:hAnsi="Times New Roman"/>
          <w:sz w:val="28"/>
          <w:szCs w:val="28"/>
        </w:rPr>
        <w:t xml:space="preserve">          </w:t>
      </w:r>
      <w:r w:rsidR="00B01A6D" w:rsidRPr="00F74CEF">
        <w:rPr>
          <w:rFonts w:ascii="Times New Roman" w:hAnsi="Times New Roman"/>
          <w:sz w:val="28"/>
          <w:szCs w:val="28"/>
        </w:rPr>
        <w:t>Вибір перетворювача частоти для  приводу</w:t>
      </w:r>
      <w:r w:rsidR="00B01A6D">
        <w:rPr>
          <w:rFonts w:ascii="Times New Roman" w:hAnsi="Times New Roman"/>
          <w:sz w:val="28"/>
          <w:szCs w:val="28"/>
        </w:rPr>
        <w:t>…………………………..</w:t>
      </w:r>
    </w:p>
    <w:p w:rsidR="00B01A6D" w:rsidRPr="001E0DC5" w:rsidRDefault="002B31C5" w:rsidP="00B01A6D">
      <w:pPr>
        <w:spacing w:after="0" w:line="360" w:lineRule="auto"/>
        <w:jc w:val="both"/>
        <w:rPr>
          <w:rFonts w:ascii="Times New Roman" w:eastAsiaTheme="minorEastAsia" w:hAnsi="Times New Roman" w:cs="Times New Roman"/>
          <w:sz w:val="28"/>
          <w:szCs w:val="28"/>
        </w:rPr>
      </w:pPr>
      <w:r>
        <w:rPr>
          <w:rFonts w:ascii="Times New Roman" w:hAnsi="Times New Roman" w:cs="Times New Roman"/>
          <w:sz w:val="28"/>
          <w:szCs w:val="28"/>
        </w:rPr>
        <w:t>1.17</w:t>
      </w:r>
      <w:r w:rsidR="00B01A6D">
        <w:rPr>
          <w:rFonts w:ascii="Times New Roman" w:hAnsi="Times New Roman" w:cs="Times New Roman"/>
          <w:sz w:val="28"/>
          <w:szCs w:val="28"/>
        </w:rPr>
        <w:t xml:space="preserve">        </w:t>
      </w:r>
      <w:r w:rsidR="00B01A6D" w:rsidRPr="00F74CEF">
        <w:rPr>
          <w:rFonts w:ascii="Times New Roman" w:hAnsi="Times New Roman" w:cs="Times New Roman"/>
          <w:sz w:val="28"/>
          <w:szCs w:val="28"/>
        </w:rPr>
        <w:t xml:space="preserve">Створення віртуальної моделі ПЧ-АД та дослідження її характеристик у </w:t>
      </w:r>
      <w:r w:rsidR="00B01A6D">
        <w:rPr>
          <w:rFonts w:ascii="Times New Roman" w:hAnsi="Times New Roman" w:cs="Times New Roman"/>
          <w:sz w:val="28"/>
          <w:szCs w:val="28"/>
        </w:rPr>
        <w:t xml:space="preserve">  </w:t>
      </w:r>
      <w:r w:rsidR="00B01A6D" w:rsidRPr="00F74CEF">
        <w:rPr>
          <w:rFonts w:ascii="Times New Roman" w:hAnsi="Times New Roman" w:cs="Times New Roman"/>
          <w:sz w:val="28"/>
          <w:szCs w:val="28"/>
        </w:rPr>
        <w:t xml:space="preserve">програмі </w:t>
      </w:r>
      <w:r w:rsidR="00B01A6D" w:rsidRPr="00F74CEF">
        <w:rPr>
          <w:rFonts w:ascii="Times New Roman" w:hAnsi="Times New Roman" w:cs="Times New Roman"/>
          <w:sz w:val="28"/>
          <w:szCs w:val="28"/>
          <w:lang w:val="en-US"/>
        </w:rPr>
        <w:t>MathLABSimulink</w:t>
      </w:r>
      <w:r w:rsidR="00B01A6D">
        <w:rPr>
          <w:rFonts w:ascii="Times New Roman" w:hAnsi="Times New Roman" w:cs="Times New Roman"/>
          <w:sz w:val="28"/>
          <w:szCs w:val="28"/>
        </w:rPr>
        <w:t>………………………………………………………</w:t>
      </w:r>
    </w:p>
    <w:p w:rsidR="00B01A6D" w:rsidRDefault="00B01A6D" w:rsidP="00B01A6D">
      <w:pPr>
        <w:spacing w:after="0" w:line="360" w:lineRule="auto"/>
        <w:jc w:val="both"/>
        <w:rPr>
          <w:rFonts w:ascii="Times New Roman" w:eastAsiaTheme="minorEastAsia" w:hAnsi="Times New Roman" w:cs="Times New Roman"/>
          <w:sz w:val="28"/>
          <w:szCs w:val="28"/>
        </w:rPr>
      </w:pPr>
    </w:p>
    <w:p w:rsidR="00B01A6D" w:rsidRPr="001755A1" w:rsidRDefault="00B01A6D" w:rsidP="00B01A6D">
      <w:pPr>
        <w:spacing w:after="0" w:line="360" w:lineRule="auto"/>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t>Розділ</w:t>
      </w:r>
      <w:r w:rsidRPr="001755A1">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2</w:t>
      </w:r>
      <w:r w:rsidRPr="001755A1">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ru-RU"/>
        </w:rPr>
        <w:t xml:space="preserve"> </w:t>
      </w:r>
      <w:r w:rsidRPr="001755A1">
        <w:rPr>
          <w:rFonts w:ascii="Times New Roman" w:hAnsi="Times New Roman" w:cs="Times New Roman"/>
          <w:color w:val="000000"/>
          <w:sz w:val="28"/>
          <w:szCs w:val="28"/>
        </w:rPr>
        <w:t>Вибір напрямку досліджень систем управління конвеєром</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ru-RU"/>
        </w:rPr>
        <w:t>…….</w:t>
      </w:r>
    </w:p>
    <w:p w:rsidR="00B01A6D" w:rsidRPr="007B1864" w:rsidRDefault="00B01A6D" w:rsidP="00B01A6D">
      <w:pPr>
        <w:spacing w:after="0" w:line="360" w:lineRule="auto"/>
        <w:jc w:val="both"/>
        <w:rPr>
          <w:rFonts w:ascii="Times New Roman" w:hAnsi="Times New Roman" w:cs="Times New Roman"/>
          <w:sz w:val="28"/>
          <w:szCs w:val="32"/>
          <w:lang w:val="ru-RU"/>
        </w:rPr>
      </w:pPr>
      <w:r>
        <w:rPr>
          <w:rFonts w:ascii="Times New Roman" w:eastAsiaTheme="minorEastAsia" w:hAnsi="Times New Roman" w:cs="Times New Roman"/>
          <w:sz w:val="28"/>
          <w:szCs w:val="28"/>
        </w:rPr>
        <w:t xml:space="preserve">2.1  </w:t>
      </w:r>
      <w:r w:rsidRPr="007B1864">
        <w:rPr>
          <w:rFonts w:ascii="Times New Roman" w:eastAsiaTheme="minorEastAsia" w:hAnsi="Times New Roman" w:cs="Times New Roman"/>
          <w:sz w:val="28"/>
          <w:szCs w:val="28"/>
          <w:lang w:val="ru-RU"/>
        </w:rPr>
        <w:t xml:space="preserve">         </w:t>
      </w:r>
      <w:r w:rsidRPr="007B1864">
        <w:rPr>
          <w:rFonts w:ascii="Times New Roman" w:hAnsi="Times New Roman" w:cs="Times New Roman"/>
          <w:sz w:val="28"/>
          <w:szCs w:val="32"/>
        </w:rPr>
        <w:t>Пристрій захисту стрічки конвеєра від загоряння</w:t>
      </w:r>
      <w:r w:rsidRPr="007B1864">
        <w:rPr>
          <w:rFonts w:ascii="Times New Roman" w:hAnsi="Times New Roman" w:cs="Times New Roman"/>
          <w:sz w:val="28"/>
          <w:szCs w:val="32"/>
          <w:lang w:val="ru-RU"/>
        </w:rPr>
        <w:t>………………</w:t>
      </w:r>
      <w:r>
        <w:rPr>
          <w:rFonts w:ascii="Times New Roman" w:hAnsi="Times New Roman" w:cs="Times New Roman"/>
          <w:sz w:val="28"/>
          <w:szCs w:val="32"/>
          <w:lang w:val="ru-RU"/>
        </w:rPr>
        <w:t>...</w:t>
      </w:r>
    </w:p>
    <w:p w:rsidR="00B01A6D" w:rsidRPr="007B1864" w:rsidRDefault="00B01A6D" w:rsidP="00B01A6D">
      <w:pPr>
        <w:spacing w:after="0" w:line="360" w:lineRule="auto"/>
        <w:jc w:val="both"/>
        <w:rPr>
          <w:rFonts w:ascii="Times New Roman" w:eastAsia="Times New Roman" w:hAnsi="Times New Roman" w:cs="Times New Roman"/>
          <w:sz w:val="28"/>
          <w:szCs w:val="32"/>
          <w:lang w:val="ru-RU" w:eastAsia="ru-RU"/>
        </w:rPr>
      </w:pPr>
      <w:r>
        <w:rPr>
          <w:rFonts w:ascii="Times New Roman" w:hAnsi="Times New Roman" w:cs="Times New Roman"/>
          <w:color w:val="000000"/>
          <w:sz w:val="28"/>
          <w:szCs w:val="28"/>
        </w:rPr>
        <w:t xml:space="preserve">2.2   </w:t>
      </w:r>
      <w:r w:rsidRPr="007B1864">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 xml:space="preserve"> </w:t>
      </w:r>
      <w:r w:rsidRPr="007B1864">
        <w:rPr>
          <w:rFonts w:ascii="Times New Roman" w:hAnsi="Times New Roman" w:cs="Times New Roman"/>
          <w:color w:val="000000"/>
          <w:sz w:val="28"/>
          <w:szCs w:val="28"/>
          <w:lang w:val="ru-RU"/>
        </w:rPr>
        <w:t xml:space="preserve"> </w:t>
      </w:r>
      <w:r w:rsidRPr="007B1864">
        <w:rPr>
          <w:rFonts w:ascii="Times New Roman" w:eastAsia="Times New Roman" w:hAnsi="Times New Roman" w:cs="Times New Roman"/>
          <w:sz w:val="28"/>
          <w:szCs w:val="32"/>
          <w:lang w:eastAsia="ru-RU"/>
        </w:rPr>
        <w:t xml:space="preserve">Використання САУКЛ для контролю завантаження стрічки </w:t>
      </w:r>
    </w:p>
    <w:p w:rsidR="00B01A6D" w:rsidRPr="007B1864" w:rsidRDefault="00B01A6D" w:rsidP="00B01A6D">
      <w:pPr>
        <w:spacing w:after="0" w:line="360" w:lineRule="auto"/>
        <w:jc w:val="both"/>
        <w:rPr>
          <w:rFonts w:ascii="Times New Roman" w:hAnsi="Times New Roman" w:cs="Times New Roman"/>
          <w:bCs/>
          <w:color w:val="000000"/>
          <w:sz w:val="28"/>
          <w:lang w:val="ru-RU"/>
        </w:rPr>
      </w:pPr>
      <w:r w:rsidRPr="007B1864">
        <w:rPr>
          <w:rFonts w:ascii="Times New Roman" w:eastAsia="Times New Roman" w:hAnsi="Times New Roman" w:cs="Times New Roman"/>
          <w:sz w:val="28"/>
          <w:szCs w:val="32"/>
          <w:lang w:val="ru-RU" w:eastAsia="ru-RU"/>
        </w:rPr>
        <w:lastRenderedPageBreak/>
        <w:t xml:space="preserve">              </w:t>
      </w:r>
      <w:r>
        <w:rPr>
          <w:rFonts w:ascii="Times New Roman" w:eastAsia="Times New Roman" w:hAnsi="Times New Roman" w:cs="Times New Roman"/>
          <w:sz w:val="28"/>
          <w:szCs w:val="32"/>
          <w:lang w:val="ru-RU" w:eastAsia="ru-RU"/>
        </w:rPr>
        <w:t xml:space="preserve"> </w:t>
      </w:r>
      <w:r w:rsidRPr="007B1864">
        <w:rPr>
          <w:rFonts w:ascii="Times New Roman" w:eastAsia="Times New Roman" w:hAnsi="Times New Roman" w:cs="Times New Roman"/>
          <w:sz w:val="28"/>
          <w:szCs w:val="32"/>
          <w:lang w:val="ru-RU" w:eastAsia="ru-RU"/>
        </w:rPr>
        <w:t xml:space="preserve"> </w:t>
      </w:r>
      <w:r>
        <w:rPr>
          <w:rFonts w:ascii="Times New Roman" w:eastAsia="Times New Roman" w:hAnsi="Times New Roman" w:cs="Times New Roman"/>
          <w:sz w:val="28"/>
          <w:szCs w:val="32"/>
          <w:lang w:val="ru-RU" w:eastAsia="ru-RU"/>
        </w:rPr>
        <w:t>к</w:t>
      </w:r>
      <w:r w:rsidRPr="007B1864">
        <w:rPr>
          <w:rFonts w:ascii="Times New Roman" w:eastAsia="Times New Roman" w:hAnsi="Times New Roman" w:cs="Times New Roman"/>
          <w:sz w:val="28"/>
          <w:szCs w:val="32"/>
          <w:lang w:eastAsia="ru-RU"/>
        </w:rPr>
        <w:t>онвеєра</w:t>
      </w:r>
      <w:r w:rsidRPr="007B1864">
        <w:rPr>
          <w:rFonts w:ascii="Times New Roman" w:eastAsia="Times New Roman" w:hAnsi="Times New Roman" w:cs="Times New Roman"/>
          <w:sz w:val="28"/>
          <w:szCs w:val="32"/>
          <w:lang w:val="ru-RU" w:eastAsia="ru-RU"/>
        </w:rPr>
        <w:t xml:space="preserve"> ………………………………………………………………</w:t>
      </w:r>
    </w:p>
    <w:p w:rsidR="00B01A6D" w:rsidRDefault="00B01A6D" w:rsidP="00B01A6D">
      <w:pPr>
        <w:spacing w:after="0" w:line="360" w:lineRule="auto"/>
        <w:jc w:val="both"/>
        <w:rPr>
          <w:rFonts w:ascii="Times New Roman" w:hAnsi="Times New Roman"/>
          <w:sz w:val="28"/>
          <w:szCs w:val="32"/>
          <w:lang w:val="ru-RU"/>
        </w:rPr>
      </w:pPr>
      <w:r>
        <w:rPr>
          <w:rFonts w:ascii="Times New Roman" w:hAnsi="Times New Roman" w:cs="Times New Roman"/>
          <w:bCs/>
          <w:color w:val="000000"/>
          <w:sz w:val="28"/>
        </w:rPr>
        <w:t xml:space="preserve">2.3        </w:t>
      </w:r>
      <w:r>
        <w:rPr>
          <w:rFonts w:ascii="Times New Roman" w:hAnsi="Times New Roman" w:cs="Times New Roman"/>
          <w:bCs/>
          <w:color w:val="000000"/>
          <w:sz w:val="28"/>
          <w:lang w:val="ru-RU"/>
        </w:rPr>
        <w:t xml:space="preserve">   </w:t>
      </w:r>
      <w:r w:rsidRPr="00582251">
        <w:rPr>
          <w:rFonts w:ascii="Times New Roman" w:hAnsi="Times New Roman"/>
          <w:sz w:val="28"/>
          <w:szCs w:val="32"/>
        </w:rPr>
        <w:t xml:space="preserve">Управління електроприводами приводних барабанів по силових </w:t>
      </w:r>
    </w:p>
    <w:p w:rsidR="00B01A6D" w:rsidRPr="007B1864" w:rsidRDefault="00B01A6D" w:rsidP="00B01A6D">
      <w:pPr>
        <w:spacing w:after="0" w:line="360" w:lineRule="auto"/>
        <w:jc w:val="both"/>
        <w:rPr>
          <w:rFonts w:ascii="Times New Roman" w:hAnsi="Times New Roman" w:cs="Times New Roman"/>
          <w:bCs/>
          <w:color w:val="000000"/>
          <w:sz w:val="28"/>
          <w:lang w:val="ru-RU"/>
        </w:rPr>
      </w:pPr>
      <w:r>
        <w:rPr>
          <w:rFonts w:ascii="Times New Roman" w:hAnsi="Times New Roman"/>
          <w:sz w:val="28"/>
          <w:szCs w:val="32"/>
          <w:lang w:val="ru-RU"/>
        </w:rPr>
        <w:t xml:space="preserve">                </w:t>
      </w:r>
      <w:r w:rsidRPr="00582251">
        <w:rPr>
          <w:rFonts w:ascii="Times New Roman" w:hAnsi="Times New Roman"/>
          <w:sz w:val="28"/>
          <w:szCs w:val="32"/>
        </w:rPr>
        <w:t>ланцюгах</w:t>
      </w:r>
      <w:r>
        <w:rPr>
          <w:rFonts w:ascii="Times New Roman" w:hAnsi="Times New Roman" w:cs="Times New Roman"/>
          <w:bCs/>
          <w:color w:val="000000"/>
          <w:sz w:val="28"/>
        </w:rPr>
        <w:t xml:space="preserve"> ……………………………………………………………</w:t>
      </w:r>
      <w:r>
        <w:rPr>
          <w:rFonts w:ascii="Times New Roman" w:hAnsi="Times New Roman" w:cs="Times New Roman"/>
          <w:bCs/>
          <w:color w:val="000000"/>
          <w:sz w:val="28"/>
          <w:lang w:val="ru-RU"/>
        </w:rPr>
        <w:t>..</w:t>
      </w:r>
    </w:p>
    <w:p w:rsidR="00B01A6D" w:rsidRDefault="00B01A6D" w:rsidP="00B01A6D">
      <w:pPr>
        <w:spacing w:after="0" w:line="360" w:lineRule="auto"/>
        <w:rPr>
          <w:rFonts w:ascii="Times New Roman" w:hAnsi="Times New Roman" w:cs="Times New Roman"/>
          <w:bCs/>
          <w:sz w:val="28"/>
          <w:szCs w:val="28"/>
        </w:rPr>
      </w:pPr>
      <w:r>
        <w:rPr>
          <w:rFonts w:ascii="Times New Roman" w:hAnsi="Times New Roman" w:cs="Times New Roman"/>
          <w:bCs/>
          <w:sz w:val="28"/>
          <w:szCs w:val="28"/>
        </w:rPr>
        <w:t xml:space="preserve">Розділ 3  </w:t>
      </w:r>
      <w:r w:rsidRPr="007B1864">
        <w:rPr>
          <w:rStyle w:val="hps"/>
          <w:rFonts w:ascii="Times New Roman" w:hAnsi="Times New Roman" w:cs="Times New Roman"/>
          <w:sz w:val="28"/>
          <w:szCs w:val="28"/>
        </w:rPr>
        <w:t>Особливості викор</w:t>
      </w:r>
      <w:r>
        <w:rPr>
          <w:rStyle w:val="hps"/>
          <w:rFonts w:ascii="Times New Roman" w:hAnsi="Times New Roman" w:cs="Times New Roman"/>
          <w:sz w:val="28"/>
          <w:szCs w:val="28"/>
        </w:rPr>
        <w:t>истання ПЧ для управління конвеє</w:t>
      </w:r>
      <w:r w:rsidRPr="007B1864">
        <w:rPr>
          <w:rStyle w:val="hps"/>
          <w:rFonts w:ascii="Times New Roman" w:hAnsi="Times New Roman" w:cs="Times New Roman"/>
          <w:sz w:val="28"/>
          <w:szCs w:val="28"/>
        </w:rPr>
        <w:t>рною лінією</w:t>
      </w:r>
      <w:r>
        <w:rPr>
          <w:rFonts w:ascii="Times New Roman" w:hAnsi="Times New Roman" w:cs="Times New Roman"/>
          <w:bCs/>
          <w:sz w:val="28"/>
          <w:szCs w:val="28"/>
        </w:rPr>
        <w:t xml:space="preserve"> .</w:t>
      </w:r>
    </w:p>
    <w:p w:rsidR="00B01A6D" w:rsidRDefault="00B01A6D" w:rsidP="00B01A6D">
      <w:pPr>
        <w:spacing w:after="0" w:line="360" w:lineRule="auto"/>
        <w:rPr>
          <w:rFonts w:ascii="Times New Roman" w:hAnsi="Times New Roman" w:cs="Times New Roman"/>
          <w:bCs/>
          <w:sz w:val="28"/>
          <w:szCs w:val="28"/>
        </w:rPr>
      </w:pPr>
      <w:r>
        <w:rPr>
          <w:rFonts w:ascii="Times New Roman" w:hAnsi="Times New Roman" w:cs="Times New Roman"/>
          <w:bCs/>
          <w:sz w:val="28"/>
          <w:szCs w:val="28"/>
        </w:rPr>
        <w:t xml:space="preserve">3.1              </w:t>
      </w:r>
      <w:r w:rsidRPr="007B1864">
        <w:rPr>
          <w:rStyle w:val="hps"/>
          <w:rFonts w:ascii="Times New Roman" w:hAnsi="Times New Roman" w:cs="Times New Roman"/>
          <w:sz w:val="28"/>
          <w:szCs w:val="28"/>
        </w:rPr>
        <w:t>Методи</w:t>
      </w:r>
      <w:r w:rsidRPr="007B1864">
        <w:rPr>
          <w:rStyle w:val="longtext"/>
          <w:rFonts w:ascii="Times New Roman" w:hAnsi="Times New Roman" w:cs="Times New Roman"/>
          <w:sz w:val="28"/>
          <w:szCs w:val="28"/>
        </w:rPr>
        <w:t xml:space="preserve"> </w:t>
      </w:r>
      <w:r w:rsidRPr="007B1864">
        <w:rPr>
          <w:rStyle w:val="hps"/>
          <w:rFonts w:ascii="Times New Roman" w:hAnsi="Times New Roman" w:cs="Times New Roman"/>
          <w:sz w:val="28"/>
          <w:szCs w:val="28"/>
        </w:rPr>
        <w:t>управління електропривода</w:t>
      </w:r>
      <w:r>
        <w:rPr>
          <w:rFonts w:ascii="Times New Roman" w:hAnsi="Times New Roman" w:cs="Times New Roman"/>
          <w:bCs/>
          <w:sz w:val="28"/>
          <w:szCs w:val="28"/>
        </w:rPr>
        <w:t xml:space="preserve"> ……………………………….</w:t>
      </w:r>
    </w:p>
    <w:p w:rsidR="00B01A6D" w:rsidRDefault="00B01A6D" w:rsidP="00B01A6D">
      <w:pPr>
        <w:spacing w:after="0" w:line="360" w:lineRule="auto"/>
        <w:jc w:val="both"/>
        <w:rPr>
          <w:rFonts w:ascii="Times New Roman" w:hAnsi="Times New Roman" w:cs="Times New Roman"/>
          <w:sz w:val="28"/>
          <w:szCs w:val="28"/>
        </w:rPr>
      </w:pPr>
      <w:r>
        <w:rPr>
          <w:rFonts w:ascii="Times New Roman" w:hAnsi="Times New Roman" w:cs="Times New Roman"/>
          <w:bCs/>
          <w:sz w:val="28"/>
          <w:szCs w:val="28"/>
        </w:rPr>
        <w:t xml:space="preserve">3.2             </w:t>
      </w:r>
      <w:r w:rsidRPr="007B1864">
        <w:rPr>
          <w:rFonts w:ascii="Times New Roman" w:hAnsi="Times New Roman" w:cs="Times New Roman"/>
          <w:sz w:val="28"/>
          <w:szCs w:val="28"/>
        </w:rPr>
        <w:t>Побудова силової частини</w:t>
      </w:r>
      <w:r>
        <w:rPr>
          <w:rFonts w:ascii="Times New Roman" w:hAnsi="Times New Roman" w:cs="Times New Roman"/>
          <w:sz w:val="28"/>
          <w:szCs w:val="28"/>
        </w:rPr>
        <w:t xml:space="preserve"> ………………………………………….</w:t>
      </w:r>
    </w:p>
    <w:p w:rsidR="00B01A6D" w:rsidRDefault="00B01A6D" w:rsidP="00B01A6D">
      <w:pPr>
        <w:spacing w:after="0" w:line="360" w:lineRule="auto"/>
        <w:jc w:val="both"/>
        <w:rPr>
          <w:rStyle w:val="longtext"/>
          <w:rFonts w:ascii="Times New Roman" w:hAnsi="Times New Roman" w:cs="Times New Roman"/>
          <w:sz w:val="28"/>
          <w:szCs w:val="28"/>
        </w:rPr>
      </w:pPr>
      <w:r>
        <w:rPr>
          <w:rFonts w:ascii="Times New Roman" w:hAnsi="Times New Roman" w:cs="Times New Roman"/>
          <w:sz w:val="28"/>
          <w:szCs w:val="28"/>
        </w:rPr>
        <w:t xml:space="preserve">3.3             </w:t>
      </w:r>
      <w:r w:rsidRPr="007B1864">
        <w:rPr>
          <w:rStyle w:val="longtext"/>
          <w:rFonts w:ascii="Times New Roman" w:hAnsi="Times New Roman" w:cs="Times New Roman"/>
          <w:sz w:val="28"/>
          <w:szCs w:val="28"/>
        </w:rPr>
        <w:t>Побудова системи управління перетворювачів частоти</w:t>
      </w:r>
      <w:r>
        <w:rPr>
          <w:rStyle w:val="longtext"/>
          <w:rFonts w:ascii="Times New Roman" w:hAnsi="Times New Roman" w:cs="Times New Roman"/>
          <w:sz w:val="28"/>
          <w:szCs w:val="28"/>
        </w:rPr>
        <w:t>…………</w:t>
      </w:r>
    </w:p>
    <w:p w:rsidR="002F7D23" w:rsidRPr="002F7D23" w:rsidRDefault="002F7D23" w:rsidP="002F7D23">
      <w:pPr>
        <w:spacing w:after="0" w:line="360" w:lineRule="auto"/>
        <w:rPr>
          <w:rFonts w:ascii="Times New Roman" w:hAnsi="Times New Roman" w:cs="Times New Roman"/>
          <w:sz w:val="28"/>
          <w:szCs w:val="28"/>
        </w:rPr>
      </w:pPr>
      <w:r w:rsidRPr="002F7D23">
        <w:rPr>
          <w:rFonts w:ascii="Times New Roman" w:eastAsiaTheme="minorEastAsia" w:hAnsi="Times New Roman" w:cs="Times New Roman"/>
          <w:b/>
          <w:sz w:val="28"/>
          <w:szCs w:val="28"/>
        </w:rPr>
        <w:t>Розділ 4</w:t>
      </w:r>
      <w:r w:rsidRPr="002F7D23">
        <w:rPr>
          <w:rFonts w:ascii="Times New Roman" w:hAnsi="Times New Roman" w:cs="Times New Roman"/>
          <w:sz w:val="28"/>
          <w:szCs w:val="28"/>
        </w:rPr>
        <w:t xml:space="preserve"> </w:t>
      </w:r>
      <w:r w:rsidRPr="002F7D23">
        <w:rPr>
          <w:rFonts w:ascii="Times New Roman" w:hAnsi="Times New Roman" w:cs="Times New Roman"/>
          <w:sz w:val="28"/>
          <w:szCs w:val="28"/>
        </w:rPr>
        <w:tab/>
      </w:r>
      <w:r w:rsidR="002D0B3E">
        <w:rPr>
          <w:rFonts w:ascii="Times New Roman" w:hAnsi="Times New Roman" w:cs="Times New Roman"/>
          <w:sz w:val="28"/>
          <w:szCs w:val="28"/>
        </w:rPr>
        <w:t>Розробка стартап-проекту</w:t>
      </w:r>
      <w:r w:rsidRPr="002F7D23">
        <w:rPr>
          <w:rFonts w:ascii="Times New Roman" w:hAnsi="Times New Roman" w:cs="Times New Roman"/>
          <w:sz w:val="28"/>
          <w:szCs w:val="28"/>
        </w:rPr>
        <w:t xml:space="preserve"> «</w:t>
      </w:r>
      <w:r w:rsidR="002D0B3E">
        <w:rPr>
          <w:rFonts w:ascii="Times New Roman" w:hAnsi="Times New Roman" w:cs="Times New Roman"/>
          <w:sz w:val="28"/>
          <w:szCs w:val="28"/>
        </w:rPr>
        <w:t>Система автоматизованого управління конвеєрною лінією</w:t>
      </w:r>
      <w:r w:rsidRPr="002F7D23">
        <w:rPr>
          <w:rFonts w:ascii="Times New Roman" w:hAnsi="Times New Roman" w:cs="Times New Roman"/>
          <w:sz w:val="28"/>
          <w:szCs w:val="28"/>
        </w:rPr>
        <w:t xml:space="preserve"> »………………………………………………………..</w:t>
      </w:r>
    </w:p>
    <w:p w:rsidR="002F7D23" w:rsidRPr="002F7D23" w:rsidRDefault="002F7D23" w:rsidP="002F7D23">
      <w:pPr>
        <w:rPr>
          <w:rFonts w:ascii="Times New Roman" w:hAnsi="Times New Roman" w:cs="Times New Roman"/>
          <w:bCs/>
          <w:sz w:val="28"/>
          <w:szCs w:val="28"/>
        </w:rPr>
      </w:pPr>
      <w:bookmarkStart w:id="0" w:name="_GoBack"/>
      <w:r w:rsidRPr="002F7D23">
        <w:rPr>
          <w:rFonts w:ascii="Times New Roman" w:hAnsi="Times New Roman" w:cs="Times New Roman"/>
          <w:bCs/>
          <w:sz w:val="28"/>
          <w:szCs w:val="28"/>
        </w:rPr>
        <w:t xml:space="preserve">4.1 </w:t>
      </w:r>
      <w:r w:rsidRPr="002F7D23">
        <w:rPr>
          <w:rFonts w:ascii="Times New Roman" w:hAnsi="Times New Roman" w:cs="Times New Roman"/>
          <w:bCs/>
          <w:sz w:val="28"/>
          <w:szCs w:val="28"/>
        </w:rPr>
        <w:tab/>
      </w:r>
      <w:r w:rsidRPr="002F7D23">
        <w:rPr>
          <w:rFonts w:ascii="Times New Roman" w:hAnsi="Times New Roman" w:cs="Times New Roman"/>
          <w:bCs/>
          <w:sz w:val="28"/>
          <w:szCs w:val="28"/>
        </w:rPr>
        <w:tab/>
        <w:t>Цілі основних етапів реалізації стартап-проекту…………………………………………………………………………….</w:t>
      </w:r>
    </w:p>
    <w:p w:rsidR="002F7D23" w:rsidRPr="002F7D23" w:rsidRDefault="002F7D23" w:rsidP="002F7D23">
      <w:pPr>
        <w:pStyle w:val="1"/>
        <w:spacing w:before="0" w:line="360" w:lineRule="auto"/>
        <w:rPr>
          <w:rFonts w:eastAsia="Calibri"/>
          <w:b w:val="0"/>
          <w:sz w:val="28"/>
          <w:szCs w:val="28"/>
          <w:lang w:val="uk-UA"/>
        </w:rPr>
      </w:pPr>
      <w:r w:rsidRPr="002F7D23">
        <w:rPr>
          <w:rFonts w:eastAsia="Calibri"/>
          <w:b w:val="0"/>
          <w:sz w:val="28"/>
          <w:szCs w:val="28"/>
          <w:lang w:val="uk-UA"/>
        </w:rPr>
        <w:t xml:space="preserve">4.2 </w:t>
      </w:r>
      <w:r w:rsidRPr="002F7D23">
        <w:rPr>
          <w:rFonts w:eastAsia="Calibri"/>
          <w:b w:val="0"/>
          <w:sz w:val="28"/>
          <w:szCs w:val="28"/>
          <w:lang w:val="uk-UA"/>
        </w:rPr>
        <w:tab/>
      </w:r>
      <w:r w:rsidRPr="002F7D23">
        <w:rPr>
          <w:rFonts w:eastAsia="Calibri"/>
          <w:b w:val="0"/>
          <w:sz w:val="28"/>
          <w:szCs w:val="28"/>
          <w:lang w:val="uk-UA"/>
        </w:rPr>
        <w:tab/>
        <w:t xml:space="preserve">Обґрунтування </w:t>
      </w:r>
      <w:r w:rsidRPr="002F7D23">
        <w:rPr>
          <w:rStyle w:val="20"/>
          <w:rFonts w:ascii="Times New Roman" w:hAnsi="Times New Roman" w:cs="Times New Roman"/>
          <w:color w:val="auto"/>
          <w:sz w:val="28"/>
          <w:szCs w:val="28"/>
        </w:rPr>
        <w:t>актуальності</w:t>
      </w:r>
      <w:r w:rsidRPr="002F7D23">
        <w:rPr>
          <w:rFonts w:eastAsia="Calibri"/>
          <w:sz w:val="28"/>
          <w:szCs w:val="28"/>
          <w:lang w:val="uk-UA"/>
        </w:rPr>
        <w:t xml:space="preserve"> </w:t>
      </w:r>
      <w:r w:rsidRPr="002F7D23">
        <w:rPr>
          <w:rStyle w:val="20"/>
          <w:rFonts w:ascii="Times New Roman" w:hAnsi="Times New Roman" w:cs="Times New Roman"/>
          <w:color w:val="auto"/>
          <w:sz w:val="28"/>
          <w:szCs w:val="28"/>
        </w:rPr>
        <w:t xml:space="preserve">та </w:t>
      </w:r>
      <w:r w:rsidRPr="002F7D23">
        <w:rPr>
          <w:rFonts w:eastAsia="Calibri"/>
          <w:b w:val="0"/>
          <w:sz w:val="28"/>
          <w:szCs w:val="28"/>
          <w:lang w:val="uk-UA"/>
        </w:rPr>
        <w:t>н</w:t>
      </w:r>
      <w:r w:rsidRPr="002F7D23">
        <w:rPr>
          <w:rStyle w:val="20"/>
          <w:rFonts w:ascii="Times New Roman" w:hAnsi="Times New Roman" w:cs="Times New Roman"/>
          <w:color w:val="auto"/>
          <w:sz w:val="28"/>
          <w:szCs w:val="28"/>
        </w:rPr>
        <w:t>овизна</w:t>
      </w:r>
      <w:r w:rsidRPr="002F7D23">
        <w:rPr>
          <w:b w:val="0"/>
          <w:sz w:val="28"/>
          <w:szCs w:val="28"/>
          <w:lang w:val="uk-UA"/>
        </w:rPr>
        <w:t xml:space="preserve"> інноваційної ідеї</w:t>
      </w:r>
      <w:r w:rsidRPr="002F7D23">
        <w:rPr>
          <w:rFonts w:eastAsia="Calibri"/>
          <w:b w:val="0"/>
          <w:sz w:val="28"/>
          <w:szCs w:val="28"/>
          <w:lang w:val="uk-UA"/>
        </w:rPr>
        <w:t xml:space="preserve"> стартап-проекту………………………………………………………………..</w:t>
      </w:r>
    </w:p>
    <w:p w:rsidR="002F7D23" w:rsidRPr="002F7D23" w:rsidRDefault="002F7D23" w:rsidP="002F7D23">
      <w:pPr>
        <w:pStyle w:val="1"/>
        <w:spacing w:before="0" w:line="360" w:lineRule="auto"/>
        <w:rPr>
          <w:sz w:val="28"/>
          <w:szCs w:val="28"/>
          <w:lang w:val="uk-UA"/>
        </w:rPr>
      </w:pPr>
      <w:r w:rsidRPr="002F7D23">
        <w:rPr>
          <w:rStyle w:val="20"/>
          <w:rFonts w:ascii="Times New Roman" w:hAnsi="Times New Roman" w:cs="Times New Roman"/>
          <w:color w:val="auto"/>
          <w:sz w:val="28"/>
          <w:szCs w:val="28"/>
        </w:rPr>
        <w:t>4.3</w:t>
      </w:r>
      <w:r w:rsidRPr="002F7D23">
        <w:rPr>
          <w:rStyle w:val="20"/>
          <w:rFonts w:ascii="Times New Roman" w:hAnsi="Times New Roman" w:cs="Times New Roman"/>
          <w:color w:val="auto"/>
          <w:sz w:val="28"/>
          <w:szCs w:val="28"/>
        </w:rPr>
        <w:tab/>
      </w:r>
      <w:r w:rsidRPr="002F7D23">
        <w:rPr>
          <w:rStyle w:val="20"/>
          <w:rFonts w:ascii="Times New Roman" w:hAnsi="Times New Roman" w:cs="Times New Roman"/>
          <w:color w:val="auto"/>
          <w:sz w:val="28"/>
          <w:szCs w:val="28"/>
        </w:rPr>
        <w:tab/>
        <w:t>Аналіз конкурентного середовища…………………………………..</w:t>
      </w:r>
    </w:p>
    <w:p w:rsidR="002F7D23" w:rsidRPr="002F7D23" w:rsidRDefault="002F7D23" w:rsidP="002F7D23">
      <w:pPr>
        <w:rPr>
          <w:rFonts w:ascii="Times New Roman" w:hAnsi="Times New Roman" w:cs="Times New Roman"/>
          <w:sz w:val="28"/>
          <w:szCs w:val="28"/>
        </w:rPr>
      </w:pPr>
      <w:r w:rsidRPr="002F7D23">
        <w:rPr>
          <w:rFonts w:ascii="Times New Roman" w:hAnsi="Times New Roman" w:cs="Times New Roman"/>
          <w:sz w:val="28"/>
          <w:szCs w:val="28"/>
        </w:rPr>
        <w:t>4.4</w:t>
      </w:r>
      <w:r w:rsidRPr="002F7D23">
        <w:rPr>
          <w:rFonts w:ascii="Times New Roman" w:hAnsi="Times New Roman" w:cs="Times New Roman"/>
          <w:sz w:val="28"/>
          <w:szCs w:val="28"/>
        </w:rPr>
        <w:tab/>
      </w:r>
      <w:r w:rsidRPr="002F7D23">
        <w:rPr>
          <w:rFonts w:ascii="Times New Roman" w:hAnsi="Times New Roman" w:cs="Times New Roman"/>
          <w:sz w:val="28"/>
          <w:szCs w:val="28"/>
        </w:rPr>
        <w:tab/>
        <w:t>Обґрунтування ресурсного забезпечення проекту………………….</w:t>
      </w:r>
    </w:p>
    <w:p w:rsidR="002F7D23" w:rsidRPr="002F7D23" w:rsidRDefault="002F7D23" w:rsidP="002F7D23">
      <w:pPr>
        <w:rPr>
          <w:rFonts w:ascii="Times New Roman" w:hAnsi="Times New Roman" w:cs="Times New Roman"/>
          <w:sz w:val="28"/>
          <w:szCs w:val="28"/>
        </w:rPr>
      </w:pPr>
      <w:r w:rsidRPr="002F7D23">
        <w:rPr>
          <w:rFonts w:ascii="Times New Roman" w:hAnsi="Times New Roman" w:cs="Times New Roman"/>
          <w:sz w:val="28"/>
          <w:szCs w:val="28"/>
        </w:rPr>
        <w:t>4.5               Ключові види діяльності та ключові партнери…………………..</w:t>
      </w:r>
    </w:p>
    <w:p w:rsidR="002F7D23" w:rsidRPr="002F7D23" w:rsidRDefault="002F7D23" w:rsidP="002F7D23">
      <w:pPr>
        <w:rPr>
          <w:rFonts w:ascii="Times New Roman" w:hAnsi="Times New Roman" w:cs="Times New Roman"/>
          <w:sz w:val="28"/>
          <w:szCs w:val="28"/>
        </w:rPr>
      </w:pPr>
      <w:r w:rsidRPr="002F7D23">
        <w:rPr>
          <w:rFonts w:ascii="Times New Roman" w:hAnsi="Times New Roman" w:cs="Times New Roman"/>
          <w:sz w:val="28"/>
          <w:szCs w:val="28"/>
        </w:rPr>
        <w:t>4.6               Фінансове обгрунтування стартап-проекту………………..............</w:t>
      </w:r>
    </w:p>
    <w:p w:rsidR="002F7D23" w:rsidRPr="002F7D23" w:rsidRDefault="002F7D23" w:rsidP="002F7D23">
      <w:pPr>
        <w:rPr>
          <w:rFonts w:ascii="Times New Roman" w:hAnsi="Times New Roman" w:cs="Times New Roman"/>
          <w:sz w:val="28"/>
          <w:szCs w:val="28"/>
        </w:rPr>
      </w:pPr>
      <w:r w:rsidRPr="002F7D23">
        <w:rPr>
          <w:rFonts w:ascii="Times New Roman" w:hAnsi="Times New Roman" w:cs="Times New Roman"/>
          <w:sz w:val="28"/>
          <w:szCs w:val="28"/>
        </w:rPr>
        <w:t>4.7               Прямі матеріальні витрати…………………………………………</w:t>
      </w:r>
    </w:p>
    <w:p w:rsidR="002F7D23" w:rsidRPr="002F7D23" w:rsidRDefault="002F7D23" w:rsidP="002F7D23">
      <w:pPr>
        <w:rPr>
          <w:rFonts w:ascii="Times New Roman" w:hAnsi="Times New Roman" w:cs="Times New Roman"/>
          <w:sz w:val="28"/>
          <w:szCs w:val="28"/>
        </w:rPr>
      </w:pPr>
      <w:r w:rsidRPr="002F7D23">
        <w:rPr>
          <w:rFonts w:ascii="Times New Roman" w:hAnsi="Times New Roman" w:cs="Times New Roman"/>
          <w:sz w:val="28"/>
          <w:szCs w:val="28"/>
        </w:rPr>
        <w:t>4.8               Інші прямі витрати………………………………………………….</w:t>
      </w:r>
    </w:p>
    <w:p w:rsidR="002F7D23" w:rsidRPr="002F7D23" w:rsidRDefault="002F7D23" w:rsidP="002F7D23">
      <w:pPr>
        <w:rPr>
          <w:rFonts w:ascii="Times New Roman" w:hAnsi="Times New Roman" w:cs="Times New Roman"/>
          <w:sz w:val="28"/>
          <w:szCs w:val="28"/>
        </w:rPr>
      </w:pPr>
      <w:r w:rsidRPr="002F7D23">
        <w:rPr>
          <w:rFonts w:ascii="Times New Roman" w:hAnsi="Times New Roman" w:cs="Times New Roman"/>
          <w:sz w:val="28"/>
          <w:szCs w:val="28"/>
        </w:rPr>
        <w:t>4.9               Обгрунтування собівартості інноваційної ідеї……………………..</w:t>
      </w:r>
    </w:p>
    <w:p w:rsidR="002F7D23" w:rsidRPr="002F7D23" w:rsidRDefault="002F7D23" w:rsidP="002F7D23">
      <w:pPr>
        <w:rPr>
          <w:rFonts w:ascii="Times New Roman" w:hAnsi="Times New Roman" w:cs="Times New Roman"/>
          <w:sz w:val="28"/>
          <w:szCs w:val="28"/>
        </w:rPr>
      </w:pPr>
      <w:r w:rsidRPr="002F7D23">
        <w:rPr>
          <w:rFonts w:ascii="Times New Roman" w:hAnsi="Times New Roman" w:cs="Times New Roman"/>
          <w:sz w:val="28"/>
          <w:szCs w:val="28"/>
        </w:rPr>
        <w:t>4.10             Канали збуту…………………………………………………………..</w:t>
      </w:r>
    </w:p>
    <w:p w:rsidR="002F7D23" w:rsidRPr="002F7D23" w:rsidRDefault="002F7D23" w:rsidP="002F7D23">
      <w:pPr>
        <w:rPr>
          <w:rFonts w:ascii="Times New Roman" w:hAnsi="Times New Roman" w:cs="Times New Roman"/>
          <w:sz w:val="28"/>
          <w:szCs w:val="28"/>
        </w:rPr>
      </w:pPr>
      <w:r w:rsidRPr="002F7D23">
        <w:rPr>
          <w:rFonts w:ascii="Times New Roman" w:hAnsi="Times New Roman" w:cs="Times New Roman"/>
          <w:sz w:val="28"/>
          <w:szCs w:val="28"/>
        </w:rPr>
        <w:t>4.11              Бізнес-модель проекту………………………………………………</w:t>
      </w:r>
    </w:p>
    <w:p w:rsidR="002F7D23" w:rsidRPr="002F7D23" w:rsidRDefault="002F7D23" w:rsidP="002F7D23">
      <w:pPr>
        <w:rPr>
          <w:rFonts w:ascii="Times New Roman" w:hAnsi="Times New Roman" w:cs="Times New Roman"/>
          <w:sz w:val="28"/>
          <w:szCs w:val="28"/>
        </w:rPr>
      </w:pPr>
      <w:r w:rsidRPr="002F7D23">
        <w:rPr>
          <w:rFonts w:ascii="Times New Roman" w:hAnsi="Times New Roman" w:cs="Times New Roman"/>
          <w:sz w:val="28"/>
          <w:szCs w:val="28"/>
        </w:rPr>
        <w:t>4.12              Обгрунтування рівня рентабельності інноваційної ідеї…………..</w:t>
      </w:r>
    </w:p>
    <w:p w:rsidR="002F7D23" w:rsidRPr="002F7D23" w:rsidRDefault="002F7D23" w:rsidP="002F7D23">
      <w:pPr>
        <w:rPr>
          <w:rFonts w:ascii="Times New Roman" w:hAnsi="Times New Roman" w:cs="Times New Roman"/>
          <w:sz w:val="28"/>
          <w:szCs w:val="28"/>
        </w:rPr>
      </w:pPr>
      <w:r w:rsidRPr="002F7D23">
        <w:rPr>
          <w:rFonts w:ascii="Times New Roman" w:hAnsi="Times New Roman" w:cs="Times New Roman"/>
          <w:sz w:val="28"/>
          <w:szCs w:val="28"/>
        </w:rPr>
        <w:t>4.13              Цільові групи споживачів…………………………………………..</w:t>
      </w:r>
    </w:p>
    <w:p w:rsidR="00B01A6D" w:rsidRPr="002B31C5" w:rsidRDefault="002F7D23" w:rsidP="002B31C5">
      <w:pPr>
        <w:rPr>
          <w:rFonts w:ascii="Times New Roman" w:hAnsi="Times New Roman" w:cs="Times New Roman"/>
          <w:sz w:val="28"/>
          <w:szCs w:val="28"/>
        </w:rPr>
      </w:pPr>
      <w:r w:rsidRPr="002F7D23">
        <w:rPr>
          <w:rFonts w:ascii="Times New Roman" w:hAnsi="Times New Roman" w:cs="Times New Roman"/>
          <w:sz w:val="28"/>
          <w:szCs w:val="28"/>
        </w:rPr>
        <w:t>4.14              Оцінка ризиків……………………………………………………….</w:t>
      </w:r>
    </w:p>
    <w:bookmarkEnd w:id="0"/>
    <w:p w:rsidR="00B01A6D" w:rsidRPr="00581098" w:rsidRDefault="00B01A6D" w:rsidP="00B01A6D">
      <w:pPr>
        <w:pStyle w:val="1"/>
        <w:jc w:val="center"/>
      </w:pPr>
      <w:r w:rsidRPr="00581098">
        <w:lastRenderedPageBreak/>
        <w:t>Розділ 1</w:t>
      </w:r>
    </w:p>
    <w:p w:rsidR="002B31C5" w:rsidRDefault="00B01A6D" w:rsidP="002B31C5">
      <w:pPr>
        <w:pStyle w:val="1"/>
        <w:jc w:val="center"/>
        <w:rPr>
          <w:caps/>
          <w:sz w:val="32"/>
          <w:szCs w:val="32"/>
        </w:rPr>
      </w:pPr>
      <w:r w:rsidRPr="00581098">
        <w:rPr>
          <w:caps/>
          <w:sz w:val="32"/>
          <w:szCs w:val="32"/>
        </w:rPr>
        <w:t>ЗАГАЛЬНА ЧАСТИНА</w:t>
      </w:r>
    </w:p>
    <w:p w:rsidR="002B31C5" w:rsidRDefault="00B01A6D" w:rsidP="002B31C5">
      <w:pPr>
        <w:pStyle w:val="1"/>
        <w:jc w:val="center"/>
        <w:rPr>
          <w:sz w:val="28"/>
        </w:rPr>
      </w:pPr>
      <w:r w:rsidRPr="001755A1">
        <w:rPr>
          <w:sz w:val="28"/>
        </w:rPr>
        <w:t>1.1 Особливості технологічних схем конвеєрного транспорту</w:t>
      </w:r>
    </w:p>
    <w:p w:rsidR="002B31C5" w:rsidRDefault="00B01A6D" w:rsidP="002B31C5">
      <w:pPr>
        <w:pStyle w:val="1"/>
        <w:jc w:val="both"/>
        <w:rPr>
          <w:rFonts w:eastAsiaTheme="minorHAnsi"/>
          <w:b w:val="0"/>
          <w:bCs w:val="0"/>
          <w:color w:val="000000"/>
          <w:sz w:val="28"/>
          <w:szCs w:val="28"/>
          <w:lang w:val="uk-UA"/>
        </w:rPr>
      </w:pPr>
      <w:r w:rsidRPr="001002BF">
        <w:rPr>
          <w:rFonts w:eastAsiaTheme="minorHAnsi"/>
          <w:b w:val="0"/>
          <w:bCs w:val="0"/>
          <w:color w:val="000000"/>
          <w:sz w:val="28"/>
          <w:szCs w:val="28"/>
        </w:rPr>
        <w:t>Використання централізованого автоматизованого дистанційного керування конвеєрними лініями забезпечує надійність та ефективність їх експлуатації та зменшує кількість реального персоналу. У цьому випадку оператор управляє всією системою конвеєрних ліній. Для цього на пульті управління використовуються спеціальні засоби із сигналами.</w:t>
      </w:r>
      <w:r w:rsidR="002B31C5">
        <w:rPr>
          <w:rFonts w:eastAsiaTheme="minorHAnsi"/>
          <w:b w:val="0"/>
          <w:bCs w:val="0"/>
          <w:color w:val="000000"/>
          <w:sz w:val="28"/>
          <w:szCs w:val="28"/>
          <w:lang w:val="uk-UA"/>
        </w:rPr>
        <w:t xml:space="preserve"> </w:t>
      </w:r>
    </w:p>
    <w:p w:rsidR="002B31C5" w:rsidRDefault="00B01A6D" w:rsidP="002B31C5">
      <w:pPr>
        <w:pStyle w:val="1"/>
        <w:jc w:val="both"/>
        <w:rPr>
          <w:rFonts w:eastAsiaTheme="minorHAnsi"/>
          <w:b w:val="0"/>
          <w:bCs w:val="0"/>
          <w:color w:val="000000"/>
          <w:sz w:val="28"/>
          <w:szCs w:val="28"/>
          <w:lang w:val="uk-UA"/>
        </w:rPr>
      </w:pPr>
      <w:r w:rsidRPr="001002BF">
        <w:rPr>
          <w:rFonts w:eastAsiaTheme="minorHAnsi"/>
          <w:b w:val="0"/>
          <w:bCs w:val="0"/>
          <w:color w:val="000000"/>
          <w:sz w:val="28"/>
          <w:szCs w:val="28"/>
        </w:rPr>
        <w:t>За всіма конструкціями конвеєрні частини діляться на розгалужені та нерозривні. Нерозгалуженою конвеєрною лінією називається однопотокова лінія, використовуючи вантажний конвеєр над нею від одного попереднього конвеєра. Назва цієї лінії розміщена, яка доходить до транспортерів основного терміну експлуатації та транспортерів, що знаходяться на її прогині, і транспортного вантажу на конвеєрі основного терміналу.</w:t>
      </w:r>
      <w:r w:rsidR="002B31C5">
        <w:rPr>
          <w:rFonts w:eastAsiaTheme="minorHAnsi"/>
          <w:b w:val="0"/>
          <w:bCs w:val="0"/>
          <w:color w:val="000000"/>
          <w:sz w:val="28"/>
          <w:szCs w:val="28"/>
          <w:lang w:val="uk-UA"/>
        </w:rPr>
        <w:t xml:space="preserve"> </w:t>
      </w:r>
    </w:p>
    <w:p w:rsidR="002B31C5" w:rsidRDefault="00B01A6D" w:rsidP="002B31C5">
      <w:pPr>
        <w:pStyle w:val="1"/>
        <w:jc w:val="both"/>
        <w:rPr>
          <w:rFonts w:eastAsiaTheme="minorHAnsi"/>
          <w:b w:val="0"/>
          <w:bCs w:val="0"/>
          <w:color w:val="000000"/>
          <w:sz w:val="28"/>
          <w:szCs w:val="28"/>
          <w:lang w:val="uk-UA"/>
        </w:rPr>
      </w:pPr>
      <w:r w:rsidRPr="002B31C5">
        <w:rPr>
          <w:rFonts w:eastAsiaTheme="minorHAnsi"/>
          <w:b w:val="0"/>
          <w:bCs w:val="0"/>
          <w:color w:val="000000"/>
          <w:sz w:val="28"/>
          <w:szCs w:val="28"/>
          <w:lang w:val="uk-UA"/>
        </w:rPr>
        <w:t>Змінена конвеєрна лінія вимагає двох або більше маршрутів, які утворюють відхилення конвеєра, та маршруту, який транспортує капітал, за допомогою вантажів, що транспортуються від випуску до пункту завантаження.</w:t>
      </w:r>
      <w:r w:rsidR="002B31C5">
        <w:rPr>
          <w:rFonts w:eastAsiaTheme="minorHAnsi"/>
          <w:b w:val="0"/>
          <w:bCs w:val="0"/>
          <w:color w:val="000000"/>
          <w:sz w:val="28"/>
          <w:szCs w:val="28"/>
          <w:lang w:val="uk-UA"/>
        </w:rPr>
        <w:t xml:space="preserve"> </w:t>
      </w:r>
    </w:p>
    <w:p w:rsidR="002B31C5" w:rsidRDefault="00B01A6D" w:rsidP="002B31C5">
      <w:pPr>
        <w:pStyle w:val="1"/>
        <w:jc w:val="both"/>
        <w:rPr>
          <w:rFonts w:eastAsiaTheme="minorHAnsi"/>
          <w:b w:val="0"/>
          <w:bCs w:val="0"/>
          <w:color w:val="000000"/>
          <w:sz w:val="28"/>
          <w:szCs w:val="28"/>
          <w:lang w:val="uk-UA"/>
        </w:rPr>
      </w:pPr>
      <w:r w:rsidRPr="001002BF">
        <w:rPr>
          <w:rFonts w:eastAsiaTheme="minorHAnsi"/>
          <w:b w:val="0"/>
          <w:bCs w:val="0"/>
          <w:color w:val="000000"/>
          <w:sz w:val="28"/>
          <w:szCs w:val="28"/>
        </w:rPr>
        <w:t>За технологічним розпізнаванням деталі конвеєра поділяються на стаціонарні, напівстаціонарні та мобільні. Стаціонарні компоненти конвеєра складаються з конвеєрів, розміщених у великих виробників. Напівстаціонарні конвеєрні групи складалися з конвеєрів, знайдених у діючих виробників, термін служби яких був у той час. Компоненти мобільних конвеєрів складаються з конвеєрів, проявляються в вдосконаленому виборі, зазорах і нерухомості, переміщення та передача здійснюються після того, як робочий цикл очистить машини і виконає роботу.</w:t>
      </w:r>
      <w:r w:rsidR="002B31C5">
        <w:rPr>
          <w:rFonts w:eastAsiaTheme="minorHAnsi"/>
          <w:b w:val="0"/>
          <w:bCs w:val="0"/>
          <w:color w:val="000000"/>
          <w:sz w:val="28"/>
          <w:szCs w:val="28"/>
          <w:lang w:val="uk-UA"/>
        </w:rPr>
        <w:t xml:space="preserve"> </w:t>
      </w:r>
      <w:r w:rsidRPr="002B31C5">
        <w:rPr>
          <w:rFonts w:eastAsiaTheme="minorHAnsi"/>
          <w:b w:val="0"/>
          <w:bCs w:val="0"/>
          <w:color w:val="000000"/>
          <w:sz w:val="28"/>
          <w:szCs w:val="28"/>
          <w:lang w:val="uk-UA"/>
        </w:rPr>
        <w:t>Універсальні невідповідності конвеєра знаходяться у великій кількості міцних виробів, значному терміні експлуатації та часто розробляються, що робить важливість проходження майже окремих маршрутів окремо.</w:t>
      </w:r>
      <w:r w:rsidR="002B31C5">
        <w:rPr>
          <w:rFonts w:eastAsiaTheme="minorHAnsi"/>
          <w:b w:val="0"/>
          <w:bCs w:val="0"/>
          <w:color w:val="000000"/>
          <w:sz w:val="28"/>
          <w:szCs w:val="28"/>
          <w:lang w:val="uk-UA"/>
        </w:rPr>
        <w:t xml:space="preserve"> </w:t>
      </w:r>
    </w:p>
    <w:p w:rsidR="00B01A6D" w:rsidRPr="002B31C5" w:rsidRDefault="00B01A6D" w:rsidP="002B31C5">
      <w:pPr>
        <w:pStyle w:val="1"/>
        <w:jc w:val="both"/>
        <w:rPr>
          <w:rFonts w:eastAsiaTheme="minorHAnsi"/>
          <w:b w:val="0"/>
          <w:bCs w:val="0"/>
          <w:color w:val="000000"/>
          <w:sz w:val="28"/>
          <w:szCs w:val="28"/>
          <w:lang w:val="uk-UA"/>
        </w:rPr>
      </w:pPr>
      <w:r w:rsidRPr="001002BF">
        <w:rPr>
          <w:rFonts w:eastAsiaTheme="minorHAnsi"/>
          <w:b w:val="0"/>
          <w:bCs w:val="0"/>
          <w:color w:val="000000"/>
          <w:sz w:val="28"/>
          <w:szCs w:val="28"/>
        </w:rPr>
        <w:t>На відміну від них, транспортування даних конвеєра - це звичайний маршрут, майже низький рівень виробництва та деякий термін служби. Напівстаціонарний персонал конвеєра виконує як більш детальну інформацію між міжцентровим та портативним. В одних випадках у них переважають нерухомі властивості, в інших - портативні лінії.</w:t>
      </w:r>
    </w:p>
    <w:p w:rsidR="00B01A6D" w:rsidRPr="001755A1" w:rsidRDefault="00B01A6D" w:rsidP="002B31C5">
      <w:pPr>
        <w:pStyle w:val="2"/>
        <w:jc w:val="both"/>
        <w:rPr>
          <w:color w:val="auto"/>
          <w:sz w:val="28"/>
        </w:rPr>
      </w:pPr>
      <w:r w:rsidRPr="001755A1">
        <w:rPr>
          <w:color w:val="auto"/>
          <w:sz w:val="28"/>
        </w:rPr>
        <w:lastRenderedPageBreak/>
        <w:t>1.2 Характеристики конвеєрів, що застосовуються</w:t>
      </w:r>
    </w:p>
    <w:p w:rsidR="00B01A6D" w:rsidRPr="00A07A83" w:rsidRDefault="00B01A6D" w:rsidP="002B31C5">
      <w:pPr>
        <w:spacing w:after="0"/>
        <w:ind w:firstLine="567"/>
        <w:jc w:val="both"/>
        <w:rPr>
          <w:rFonts w:ascii="Times New Roman" w:hAnsi="Times New Roman" w:cs="Times New Roman"/>
          <w:color w:val="000000"/>
          <w:sz w:val="28"/>
          <w:szCs w:val="28"/>
        </w:rPr>
      </w:pPr>
      <w:r w:rsidRPr="00A07A83">
        <w:rPr>
          <w:rFonts w:ascii="Times New Roman" w:hAnsi="Times New Roman" w:cs="Times New Roman"/>
          <w:color w:val="000000"/>
          <w:sz w:val="28"/>
          <w:szCs w:val="28"/>
        </w:rPr>
        <w:t xml:space="preserve">На </w:t>
      </w:r>
      <w:r>
        <w:rPr>
          <w:rFonts w:ascii="Times New Roman" w:hAnsi="Times New Roman" w:cs="Times New Roman"/>
          <w:color w:val="000000"/>
          <w:sz w:val="28"/>
          <w:szCs w:val="28"/>
          <w:lang w:val="ru-RU"/>
        </w:rPr>
        <w:t>виробництві</w:t>
      </w:r>
      <w:r w:rsidRPr="00A07A83">
        <w:rPr>
          <w:rFonts w:ascii="Times New Roman" w:hAnsi="Times New Roman" w:cs="Times New Roman"/>
          <w:color w:val="000000"/>
          <w:sz w:val="28"/>
          <w:szCs w:val="28"/>
        </w:rPr>
        <w:t xml:space="preserve">  широке застосування одержав стрічковий конвеєрний транспорт, що застосовують для доставки </w:t>
      </w:r>
      <w:r>
        <w:rPr>
          <w:rFonts w:ascii="Times New Roman" w:hAnsi="Times New Roman" w:cs="Times New Roman"/>
          <w:color w:val="000000"/>
          <w:sz w:val="28"/>
          <w:szCs w:val="28"/>
        </w:rPr>
        <w:t xml:space="preserve">вантажу </w:t>
      </w:r>
      <w:r w:rsidRPr="00A07A83">
        <w:rPr>
          <w:rFonts w:ascii="Times New Roman" w:hAnsi="Times New Roman" w:cs="Times New Roman"/>
          <w:color w:val="000000"/>
          <w:sz w:val="28"/>
          <w:szCs w:val="28"/>
        </w:rPr>
        <w:t xml:space="preserve">по горизонтальних і похилих виробленнях. </w:t>
      </w:r>
    </w:p>
    <w:p w:rsidR="00B01A6D" w:rsidRPr="00A07A83" w:rsidRDefault="00B01A6D" w:rsidP="00B01A6D">
      <w:pPr>
        <w:spacing w:after="0"/>
        <w:ind w:firstLine="567"/>
        <w:rPr>
          <w:rFonts w:ascii="Times New Roman" w:hAnsi="Times New Roman" w:cs="Times New Roman"/>
          <w:color w:val="000000"/>
          <w:sz w:val="28"/>
          <w:szCs w:val="28"/>
        </w:rPr>
      </w:pPr>
      <w:r>
        <w:rPr>
          <w:rFonts w:ascii="Times New Roman" w:hAnsi="Times New Roman" w:cs="Times New Roman"/>
          <w:color w:val="000000"/>
          <w:sz w:val="28"/>
          <w:szCs w:val="28"/>
        </w:rPr>
        <w:t>Перевагою</w:t>
      </w:r>
      <w:r w:rsidRPr="00A07A83">
        <w:rPr>
          <w:rFonts w:ascii="Times New Roman" w:hAnsi="Times New Roman" w:cs="Times New Roman"/>
          <w:color w:val="000000"/>
          <w:sz w:val="28"/>
          <w:szCs w:val="28"/>
        </w:rPr>
        <w:t xml:space="preserve"> стрічкових конвеєрів як засобу транспорту у порівнянні з канатним відкочуванням варто віднести більш високу продуктивність, можливість дистанційного керування й автоматизації перевантаження, скорочення обслуговуючого персоналу.</w:t>
      </w:r>
    </w:p>
    <w:p w:rsidR="00B01A6D" w:rsidRPr="00A07A83" w:rsidRDefault="00B01A6D" w:rsidP="00B01A6D">
      <w:pPr>
        <w:spacing w:after="0"/>
        <w:ind w:firstLine="567"/>
        <w:rPr>
          <w:rFonts w:ascii="Times New Roman" w:hAnsi="Times New Roman" w:cs="Times New Roman"/>
          <w:color w:val="000000"/>
          <w:sz w:val="28"/>
          <w:szCs w:val="28"/>
        </w:rPr>
      </w:pPr>
      <w:r w:rsidRPr="00A07A83">
        <w:rPr>
          <w:rFonts w:ascii="Times New Roman" w:hAnsi="Times New Roman" w:cs="Times New Roman"/>
          <w:color w:val="000000"/>
          <w:sz w:val="28"/>
          <w:szCs w:val="28"/>
        </w:rPr>
        <w:t>У порівнянні зі скребковими конвеєрами стрічкові мають велику довжину одного агрегату, що зменшує число послідовно встановлених конвеєрів. При цьому скорочується число перевантажень, а, отже, зменшується стирання і дроблення матеріалу, що транспортується.</w:t>
      </w:r>
    </w:p>
    <w:p w:rsidR="00B01A6D" w:rsidRPr="00A07A83" w:rsidRDefault="00B01A6D" w:rsidP="00B01A6D">
      <w:pPr>
        <w:spacing w:after="0"/>
        <w:ind w:firstLine="567"/>
        <w:rPr>
          <w:rFonts w:ascii="Times New Roman" w:hAnsi="Times New Roman" w:cs="Times New Roman"/>
          <w:color w:val="000000"/>
          <w:sz w:val="28"/>
          <w:szCs w:val="28"/>
        </w:rPr>
      </w:pPr>
      <w:r w:rsidRPr="00A07A83">
        <w:rPr>
          <w:rFonts w:ascii="Times New Roman" w:hAnsi="Times New Roman" w:cs="Times New Roman"/>
          <w:color w:val="000000"/>
          <w:sz w:val="28"/>
          <w:szCs w:val="28"/>
        </w:rPr>
        <w:t xml:space="preserve">Область застосування стрічкових конвеєрів обмежується можливістю руху </w:t>
      </w:r>
      <w:r>
        <w:rPr>
          <w:rFonts w:ascii="Times New Roman" w:hAnsi="Times New Roman" w:cs="Times New Roman"/>
          <w:color w:val="000000"/>
          <w:sz w:val="28"/>
          <w:szCs w:val="28"/>
        </w:rPr>
        <w:t xml:space="preserve">вантажу </w:t>
      </w:r>
      <w:r w:rsidRPr="00A07A83">
        <w:rPr>
          <w:rFonts w:ascii="Times New Roman" w:hAnsi="Times New Roman" w:cs="Times New Roman"/>
          <w:color w:val="000000"/>
          <w:sz w:val="28"/>
          <w:szCs w:val="28"/>
        </w:rPr>
        <w:t xml:space="preserve">при кутах підйому до 18°. </w:t>
      </w:r>
    </w:p>
    <w:p w:rsidR="00B01A6D" w:rsidRPr="001755A1" w:rsidRDefault="00B01A6D" w:rsidP="00B01A6D">
      <w:pPr>
        <w:pStyle w:val="2"/>
        <w:jc w:val="center"/>
        <w:rPr>
          <w:rFonts w:ascii="Times New Roman" w:hAnsi="Times New Roman" w:cs="Times New Roman"/>
          <w:color w:val="auto"/>
        </w:rPr>
      </w:pPr>
      <w:r w:rsidRPr="001755A1">
        <w:rPr>
          <w:rFonts w:ascii="Times New Roman" w:hAnsi="Times New Roman" w:cs="Times New Roman"/>
          <w:color w:val="auto"/>
          <w:sz w:val="28"/>
        </w:rPr>
        <w:t>1.3 Вихідні дані для проектування</w:t>
      </w:r>
    </w:p>
    <w:p w:rsidR="00B01A6D" w:rsidRPr="005459BC" w:rsidRDefault="00B01A6D" w:rsidP="00B01A6D">
      <w:pPr>
        <w:spacing w:after="0" w:line="360" w:lineRule="auto"/>
        <w:rPr>
          <w:rFonts w:ascii="Times New Roman" w:hAnsi="Times New Roman" w:cs="Times New Roman"/>
          <w:sz w:val="28"/>
          <w:szCs w:val="28"/>
        </w:rPr>
      </w:pPr>
      <w:r w:rsidRPr="005459BC">
        <w:rPr>
          <w:rFonts w:ascii="Times New Roman" w:hAnsi="Times New Roman" w:cs="Times New Roman"/>
          <w:sz w:val="28"/>
          <w:szCs w:val="28"/>
        </w:rPr>
        <w:t>Вантаж - гравій.</w:t>
      </w:r>
    </w:p>
    <w:p w:rsidR="00B01A6D" w:rsidRPr="005459BC" w:rsidRDefault="00B01A6D" w:rsidP="00B01A6D">
      <w:pPr>
        <w:spacing w:after="0" w:line="360" w:lineRule="auto"/>
        <w:rPr>
          <w:rFonts w:ascii="Times New Roman" w:hAnsi="Times New Roman" w:cs="Times New Roman"/>
          <w:sz w:val="28"/>
          <w:szCs w:val="28"/>
        </w:rPr>
      </w:pPr>
      <w:r w:rsidRPr="005459BC">
        <w:rPr>
          <w:rFonts w:ascii="Times New Roman" w:hAnsi="Times New Roman" w:cs="Times New Roman"/>
          <w:sz w:val="28"/>
          <w:szCs w:val="28"/>
        </w:rPr>
        <w:t>Характеристики вантажу:</w:t>
      </w:r>
    </w:p>
    <w:p w:rsidR="00B01A6D" w:rsidRPr="005459BC" w:rsidRDefault="00B01A6D" w:rsidP="00B01A6D">
      <w:pPr>
        <w:spacing w:after="0" w:line="360" w:lineRule="auto"/>
        <w:rPr>
          <w:rFonts w:ascii="Times New Roman" w:hAnsi="Times New Roman" w:cs="Times New Roman"/>
          <w:sz w:val="28"/>
          <w:szCs w:val="28"/>
        </w:rPr>
      </w:pPr>
      <w:r w:rsidRPr="005459BC">
        <w:rPr>
          <w:rFonts w:ascii="Times New Roman" w:hAnsi="Times New Roman" w:cs="Times New Roman"/>
          <w:sz w:val="28"/>
          <w:szCs w:val="28"/>
        </w:rPr>
        <w:t>- Насипна щільність с =1,6 т/м</w:t>
      </w:r>
      <w:r w:rsidRPr="005459BC">
        <w:rPr>
          <w:rFonts w:ascii="Times New Roman" w:hAnsi="Times New Roman" w:cs="Times New Roman"/>
          <w:sz w:val="28"/>
          <w:szCs w:val="28"/>
          <w:vertAlign w:val="superscript"/>
        </w:rPr>
        <w:t>3</w:t>
      </w:r>
      <w:r w:rsidRPr="005459BC">
        <w:rPr>
          <w:rFonts w:ascii="Times New Roman" w:hAnsi="Times New Roman" w:cs="Times New Roman"/>
          <w:sz w:val="28"/>
          <w:szCs w:val="28"/>
        </w:rPr>
        <w:t>;</w:t>
      </w:r>
    </w:p>
    <w:p w:rsidR="00B01A6D" w:rsidRPr="005459BC" w:rsidRDefault="00B01A6D" w:rsidP="00B01A6D">
      <w:pPr>
        <w:spacing w:after="0" w:line="360" w:lineRule="auto"/>
        <w:rPr>
          <w:rFonts w:ascii="Times New Roman" w:hAnsi="Times New Roman" w:cs="Times New Roman"/>
          <w:sz w:val="28"/>
          <w:szCs w:val="28"/>
        </w:rPr>
      </w:pPr>
      <w:r w:rsidRPr="005459BC">
        <w:rPr>
          <w:rFonts w:ascii="Times New Roman" w:hAnsi="Times New Roman" w:cs="Times New Roman"/>
          <w:sz w:val="28"/>
          <w:szCs w:val="28"/>
        </w:rPr>
        <w:t>- Кут природного укосу в спокої φ= 40;</w:t>
      </w:r>
    </w:p>
    <w:p w:rsidR="00B01A6D" w:rsidRPr="005459BC" w:rsidRDefault="00B01A6D" w:rsidP="00B01A6D">
      <w:pPr>
        <w:spacing w:after="0" w:line="360" w:lineRule="auto"/>
        <w:rPr>
          <w:rFonts w:ascii="Times New Roman" w:hAnsi="Times New Roman" w:cs="Times New Roman"/>
          <w:sz w:val="28"/>
          <w:szCs w:val="28"/>
        </w:rPr>
      </w:pPr>
      <w:r w:rsidRPr="005459BC">
        <w:rPr>
          <w:rFonts w:ascii="Times New Roman" w:hAnsi="Times New Roman" w:cs="Times New Roman"/>
          <w:sz w:val="28"/>
          <w:szCs w:val="28"/>
        </w:rPr>
        <w:t xml:space="preserve">- Кут природного укосу в русі </w:t>
      </w:r>
      <m:oMath>
        <m:sSub>
          <m:sSubPr>
            <m:ctrlPr>
              <w:rPr>
                <w:rFonts w:ascii="Cambria Math" w:hAnsi="Cambria Math"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д</m:t>
            </m:r>
          </m:sub>
        </m:sSub>
        <m:r>
          <m:rPr>
            <m:sty m:val="p"/>
          </m:rPr>
          <w:rPr>
            <w:rFonts w:ascii="Cambria Math" w:hAnsi="Cambria Math" w:cs="Times New Roman"/>
            <w:sz w:val="28"/>
            <w:szCs w:val="28"/>
          </w:rPr>
          <m:t>= 0,5∙40° = 20°;</m:t>
        </m:r>
      </m:oMath>
      <w:r w:rsidRPr="005459BC">
        <w:rPr>
          <w:rFonts w:ascii="Times New Roman" w:hAnsi="Times New Roman" w:cs="Times New Roman"/>
          <w:sz w:val="28"/>
          <w:szCs w:val="28"/>
        </w:rPr>
        <w:t>;</w:t>
      </w:r>
    </w:p>
    <w:p w:rsidR="00B01A6D" w:rsidRPr="005459BC" w:rsidRDefault="00B01A6D" w:rsidP="00B01A6D">
      <w:pPr>
        <w:spacing w:after="0" w:line="360" w:lineRule="auto"/>
        <w:rPr>
          <w:rFonts w:ascii="Times New Roman" w:hAnsi="Times New Roman" w:cs="Times New Roman"/>
          <w:sz w:val="28"/>
          <w:szCs w:val="28"/>
        </w:rPr>
      </w:pPr>
      <w:r w:rsidRPr="005459BC">
        <w:rPr>
          <w:rFonts w:ascii="Times New Roman" w:hAnsi="Times New Roman" w:cs="Times New Roman"/>
          <w:sz w:val="28"/>
          <w:szCs w:val="28"/>
        </w:rPr>
        <w:t>- Коефіцієнт тертя вантажу по гумі в спокої k</w:t>
      </w:r>
      <w:r w:rsidRPr="005459BC">
        <w:rPr>
          <w:rFonts w:ascii="Times New Roman" w:hAnsi="Times New Roman" w:cs="Times New Roman"/>
          <w:sz w:val="28"/>
          <w:szCs w:val="28"/>
          <w:vertAlign w:val="subscript"/>
        </w:rPr>
        <w:t>п</w:t>
      </w:r>
      <w:r w:rsidRPr="005459BC">
        <w:rPr>
          <w:rFonts w:ascii="Times New Roman" w:hAnsi="Times New Roman" w:cs="Times New Roman"/>
          <w:sz w:val="28"/>
          <w:szCs w:val="28"/>
        </w:rPr>
        <w:t xml:space="preserve"> = 0,9;</w:t>
      </w:r>
    </w:p>
    <w:p w:rsidR="00B01A6D" w:rsidRPr="005459BC" w:rsidRDefault="00B01A6D" w:rsidP="00B01A6D">
      <w:pPr>
        <w:spacing w:after="0" w:line="360" w:lineRule="auto"/>
        <w:rPr>
          <w:rFonts w:ascii="Times New Roman" w:hAnsi="Times New Roman" w:cs="Times New Roman"/>
          <w:sz w:val="28"/>
          <w:szCs w:val="28"/>
        </w:rPr>
      </w:pPr>
      <w:r w:rsidRPr="005459BC">
        <w:rPr>
          <w:rFonts w:ascii="Times New Roman" w:hAnsi="Times New Roman" w:cs="Times New Roman"/>
          <w:sz w:val="28"/>
          <w:szCs w:val="28"/>
        </w:rPr>
        <w:t>- Коефіцієнт тертя в русі k</w:t>
      </w:r>
      <w:r w:rsidRPr="005459BC">
        <w:rPr>
          <w:rFonts w:ascii="Times New Roman" w:hAnsi="Times New Roman" w:cs="Times New Roman"/>
          <w:sz w:val="28"/>
          <w:szCs w:val="28"/>
          <w:vertAlign w:val="subscript"/>
        </w:rPr>
        <w:t>дв</w:t>
      </w:r>
      <w:r w:rsidRPr="005459BC">
        <w:rPr>
          <w:rFonts w:ascii="Times New Roman" w:hAnsi="Times New Roman" w:cs="Times New Roman"/>
          <w:sz w:val="28"/>
          <w:szCs w:val="28"/>
        </w:rPr>
        <w:t xml:space="preserve"> = 0,9</w:t>
      </w:r>
      <m:oMath>
        <m:r>
          <m:rPr>
            <m:sty m:val="p"/>
          </m:rPr>
          <w:rPr>
            <w:rFonts w:ascii="Cambria Math" w:hAnsi="Cambria Math" w:cs="Times New Roman"/>
            <w:sz w:val="28"/>
            <w:szCs w:val="28"/>
          </w:rPr>
          <m:t>∙</m:t>
        </m:r>
      </m:oMath>
      <w:r w:rsidRPr="005459BC">
        <w:rPr>
          <w:rFonts w:ascii="Times New Roman" w:hAnsi="Times New Roman" w:cs="Times New Roman"/>
          <w:sz w:val="28"/>
          <w:szCs w:val="28"/>
        </w:rPr>
        <w:t>0,5= 0,45.</w:t>
      </w:r>
    </w:p>
    <w:p w:rsidR="00B01A6D" w:rsidRPr="005459BC" w:rsidRDefault="00B01A6D" w:rsidP="00B01A6D">
      <w:pPr>
        <w:spacing w:after="0" w:line="360" w:lineRule="auto"/>
        <w:rPr>
          <w:rFonts w:ascii="Times New Roman" w:hAnsi="Times New Roman" w:cs="Times New Roman"/>
          <w:sz w:val="28"/>
          <w:szCs w:val="28"/>
        </w:rPr>
      </w:pPr>
      <w:r w:rsidRPr="005459BC">
        <w:rPr>
          <w:rFonts w:ascii="Times New Roman" w:hAnsi="Times New Roman" w:cs="Times New Roman"/>
          <w:sz w:val="28"/>
          <w:szCs w:val="28"/>
        </w:rPr>
        <w:t>- Група абразивності В.</w:t>
      </w:r>
    </w:p>
    <w:p w:rsidR="00B01A6D" w:rsidRPr="005459BC" w:rsidRDefault="00B01A6D" w:rsidP="00B01A6D">
      <w:pPr>
        <w:spacing w:after="0" w:line="360" w:lineRule="auto"/>
        <w:rPr>
          <w:rFonts w:ascii="Times New Roman" w:hAnsi="Times New Roman" w:cs="Times New Roman"/>
          <w:sz w:val="28"/>
          <w:szCs w:val="28"/>
        </w:rPr>
      </w:pPr>
      <w:r w:rsidRPr="005459BC">
        <w:rPr>
          <w:rFonts w:ascii="Times New Roman" w:hAnsi="Times New Roman" w:cs="Times New Roman"/>
          <w:sz w:val="28"/>
          <w:szCs w:val="28"/>
        </w:rPr>
        <w:t xml:space="preserve">Продуктивність конвеєра Q = </w:t>
      </w:r>
      <w:r>
        <w:rPr>
          <w:rFonts w:ascii="Times New Roman" w:hAnsi="Times New Roman" w:cs="Times New Roman"/>
          <w:sz w:val="28"/>
          <w:szCs w:val="28"/>
          <w:lang w:val="ru-RU"/>
        </w:rPr>
        <w:t>250</w:t>
      </w:r>
      <w:r w:rsidRPr="005459BC">
        <w:rPr>
          <w:rFonts w:ascii="Times New Roman" w:hAnsi="Times New Roman" w:cs="Times New Roman"/>
          <w:sz w:val="28"/>
          <w:szCs w:val="28"/>
        </w:rPr>
        <w:t xml:space="preserve"> т / ч.</w:t>
      </w:r>
    </w:p>
    <w:p w:rsidR="00B01A6D" w:rsidRPr="005A0258" w:rsidRDefault="00B01A6D" w:rsidP="00B01A6D">
      <w:pPr>
        <w:spacing w:after="0" w:line="360" w:lineRule="auto"/>
        <w:rPr>
          <w:rFonts w:ascii="Times New Roman" w:hAnsi="Times New Roman" w:cs="Times New Roman"/>
          <w:sz w:val="28"/>
          <w:szCs w:val="28"/>
          <w:lang w:val="ru-RU"/>
        </w:rPr>
      </w:pPr>
      <w:r>
        <w:rPr>
          <w:rFonts w:ascii="Times New Roman" w:hAnsi="Times New Roman" w:cs="Times New Roman"/>
          <w:sz w:val="28"/>
          <w:szCs w:val="28"/>
        </w:rPr>
        <w:t xml:space="preserve">Довжина конвеєру </w:t>
      </w:r>
      <w:r w:rsidRPr="00CA7760">
        <w:rPr>
          <w:rFonts w:ascii="Times New Roman" w:hAnsi="Times New Roman" w:cs="Times New Roman"/>
          <w:i/>
          <w:sz w:val="28"/>
          <w:szCs w:val="28"/>
          <w:lang w:val="en-US"/>
        </w:rPr>
        <w:t>l</w:t>
      </w:r>
      <w:r>
        <w:rPr>
          <w:rFonts w:ascii="Times New Roman" w:hAnsi="Times New Roman" w:cs="Times New Roman"/>
          <w:sz w:val="28"/>
          <w:szCs w:val="28"/>
          <w:lang w:val="ru-RU"/>
        </w:rPr>
        <w:t>=800 м;</w:t>
      </w:r>
    </w:p>
    <w:p w:rsidR="00B01A6D" w:rsidRPr="005459BC" w:rsidRDefault="00B01A6D" w:rsidP="00B01A6D">
      <w:pPr>
        <w:spacing w:after="0" w:line="360" w:lineRule="auto"/>
        <w:rPr>
          <w:rFonts w:ascii="Times New Roman" w:hAnsi="Times New Roman" w:cs="Times New Roman"/>
          <w:sz w:val="28"/>
          <w:szCs w:val="28"/>
        </w:rPr>
      </w:pPr>
      <w:r w:rsidRPr="005459BC">
        <w:rPr>
          <w:rFonts w:ascii="Times New Roman" w:hAnsi="Times New Roman" w:cs="Times New Roman"/>
          <w:sz w:val="28"/>
          <w:szCs w:val="28"/>
        </w:rPr>
        <w:t>Кут підйому</w:t>
      </w:r>
      <w:r>
        <w:rPr>
          <w:rFonts w:ascii="Times New Roman" w:hAnsi="Times New Roman" w:cs="Times New Roman"/>
          <w:sz w:val="28"/>
          <w:szCs w:val="28"/>
        </w:rPr>
        <w:t xml:space="preserve"> похилої ділянки конвеєра β = 4</w:t>
      </w:r>
      <w:r w:rsidRPr="005459BC">
        <w:rPr>
          <w:rFonts w:ascii="Times New Roman" w:hAnsi="Times New Roman" w:cs="Times New Roman"/>
          <w:sz w:val="28"/>
          <w:szCs w:val="28"/>
        </w:rPr>
        <w:t xml:space="preserve"> °.</w:t>
      </w:r>
    </w:p>
    <w:p w:rsidR="00B01A6D" w:rsidRPr="005459BC" w:rsidRDefault="00B01A6D" w:rsidP="00B01A6D">
      <w:pPr>
        <w:spacing w:after="0" w:line="360" w:lineRule="auto"/>
        <w:rPr>
          <w:rFonts w:ascii="Times New Roman" w:hAnsi="Times New Roman" w:cs="Times New Roman"/>
          <w:sz w:val="28"/>
          <w:szCs w:val="28"/>
        </w:rPr>
      </w:pPr>
      <w:r w:rsidRPr="005459BC">
        <w:rPr>
          <w:rFonts w:ascii="Times New Roman" w:hAnsi="Times New Roman" w:cs="Times New Roman"/>
          <w:sz w:val="28"/>
          <w:szCs w:val="28"/>
        </w:rPr>
        <w:t>Вертикальна проекція похилої ділянки:</w:t>
      </w:r>
    </w:p>
    <w:p w:rsidR="00B01A6D" w:rsidRPr="005459BC" w:rsidRDefault="00B01A6D" w:rsidP="00B01A6D">
      <w:pPr>
        <w:spacing w:after="0" w:line="360" w:lineRule="auto"/>
        <w:rPr>
          <w:rFonts w:ascii="Times New Roman" w:eastAsiaTheme="minorEastAsia" w:hAnsi="Times New Roman" w:cs="Times New Roman"/>
          <w:sz w:val="28"/>
          <w:szCs w:val="28"/>
        </w:rPr>
      </w:pPr>
      <m:oMathPara>
        <m:oMath>
          <m:r>
            <w:rPr>
              <w:rFonts w:ascii="Cambria Math" w:hAnsi="Cambria Math" w:cs="Times New Roman"/>
              <w:sz w:val="28"/>
              <w:szCs w:val="28"/>
            </w:rPr>
            <m:t>H=l∙tgβ=125∙0,14=29,7 м;</m:t>
          </m:r>
        </m:oMath>
      </m:oMathPara>
    </w:p>
    <w:p w:rsidR="00B01A6D" w:rsidRDefault="00B01A6D" w:rsidP="00B01A6D">
      <w:pPr>
        <w:spacing w:after="0" w:line="360" w:lineRule="auto"/>
        <w:ind w:firstLine="708"/>
        <w:rPr>
          <w:rFonts w:ascii="Times New Roman" w:hAnsi="Times New Roman" w:cs="Times New Roman"/>
          <w:sz w:val="28"/>
          <w:szCs w:val="28"/>
          <w:lang w:val="ru-RU"/>
        </w:rPr>
      </w:pPr>
      <w:r w:rsidRPr="005459BC">
        <w:rPr>
          <w:rFonts w:ascii="Times New Roman" w:hAnsi="Times New Roman" w:cs="Times New Roman"/>
          <w:sz w:val="28"/>
          <w:szCs w:val="28"/>
        </w:rPr>
        <w:t>Розрахувати розміри стрічки та конвеєра, опір руху і натяг стрічки, потужність приводу з урахуванням пускових навантажень.</w:t>
      </w:r>
    </w:p>
    <w:p w:rsidR="00B01A6D" w:rsidRPr="00C314D9" w:rsidRDefault="00B01A6D" w:rsidP="00B01A6D">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Схему конвеєра зображено на рис.1.1.</w:t>
      </w:r>
    </w:p>
    <w:p w:rsidR="00B01A6D" w:rsidRPr="005459BC" w:rsidRDefault="00B01A6D" w:rsidP="00B01A6D">
      <w:pPr>
        <w:spacing w:after="0" w:line="360" w:lineRule="auto"/>
        <w:jc w:val="center"/>
        <w:rPr>
          <w:rFonts w:ascii="Times New Roman" w:hAnsi="Times New Roman" w:cs="Times New Roman"/>
          <w:sz w:val="28"/>
          <w:szCs w:val="28"/>
        </w:rPr>
      </w:pPr>
      <w:r w:rsidRPr="005459BC">
        <w:rPr>
          <w:rFonts w:ascii="Times New Roman" w:hAnsi="Times New Roman" w:cs="Times New Roman"/>
          <w:noProof/>
          <w:sz w:val="28"/>
          <w:szCs w:val="28"/>
          <w:lang w:val="ru-RU" w:eastAsia="ru-RU"/>
        </w:rPr>
        <w:lastRenderedPageBreak/>
        <w:drawing>
          <wp:inline distT="0" distB="0" distL="0" distR="0" wp14:anchorId="6CB4693A" wp14:editId="6035BC6C">
            <wp:extent cx="4364182" cy="2103120"/>
            <wp:effectExtent l="0" t="0" r="0" b="0"/>
            <wp:docPr id="6" name="Рисунок 6" descr="C:\Users\Sasha\AppData\Local\Temp\Bonus.SSR1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sha\AppData\Local\Temp\Bonus.SSR10\media\image1.jpeg"/>
                    <pic:cNvPicPr>
                      <a:picLocks noChangeAspect="1" noChangeArrowheads="1"/>
                    </pic:cNvPicPr>
                  </pic:nvPicPr>
                  <pic:blipFill rotWithShape="1">
                    <a:blip r:embed="rId7" cstate="print">
                      <a:extLst>
                        <a:ext uri="{BEBA8EAE-BF5A-486C-A8C5-ECC9F3942E4B}">
                          <a14:imgProps xmlns:a14="http://schemas.microsoft.com/office/drawing/2010/main">
                            <a14:imgLayer r:embed="rId8">
                              <a14:imgEffect>
                                <a14:sharpenSoften amount="50000"/>
                              </a14:imgEffect>
                            </a14:imgLayer>
                          </a14:imgProps>
                        </a:ext>
                        <a:ext uri="{28A0092B-C50C-407E-A947-70E740481C1C}">
                          <a14:useLocalDpi xmlns:a14="http://schemas.microsoft.com/office/drawing/2010/main" val="0"/>
                        </a:ext>
                      </a:extLst>
                    </a:blip>
                    <a:srcRect b="11226"/>
                    <a:stretch/>
                  </pic:blipFill>
                  <pic:spPr bwMode="auto">
                    <a:xfrm>
                      <a:off x="0" y="0"/>
                      <a:ext cx="4364355" cy="2103203"/>
                    </a:xfrm>
                    <a:prstGeom prst="rect">
                      <a:avLst/>
                    </a:prstGeom>
                    <a:noFill/>
                    <a:ln>
                      <a:noFill/>
                    </a:ln>
                    <a:extLst>
                      <a:ext uri="{53640926-AAD7-44D8-BBD7-CCE9431645EC}">
                        <a14:shadowObscured xmlns:a14="http://schemas.microsoft.com/office/drawing/2010/main"/>
                      </a:ext>
                    </a:extLst>
                  </pic:spPr>
                </pic:pic>
              </a:graphicData>
            </a:graphic>
          </wp:inline>
        </w:drawing>
      </w:r>
    </w:p>
    <w:p w:rsidR="00B01A6D" w:rsidRPr="00BE4850" w:rsidRDefault="00B01A6D" w:rsidP="00B01A6D">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Рисунок 1.1</w:t>
      </w:r>
      <w:r w:rsidRPr="00BE4850">
        <w:rPr>
          <w:rFonts w:ascii="Times New Roman" w:hAnsi="Times New Roman" w:cs="Times New Roman"/>
          <w:sz w:val="28"/>
          <w:szCs w:val="28"/>
        </w:rPr>
        <w:t xml:space="preserve"> – </w:t>
      </w:r>
      <w:r w:rsidRPr="005459BC">
        <w:rPr>
          <w:rFonts w:ascii="Times New Roman" w:hAnsi="Times New Roman" w:cs="Times New Roman"/>
          <w:sz w:val="28"/>
          <w:szCs w:val="28"/>
        </w:rPr>
        <w:t>Схема конвеєра.</w:t>
      </w:r>
    </w:p>
    <w:p w:rsidR="00B01A6D" w:rsidRPr="00530177" w:rsidRDefault="00B01A6D" w:rsidP="00B01A6D">
      <w:pPr>
        <w:spacing w:line="360" w:lineRule="auto"/>
        <w:ind w:left="-142" w:firstLine="567"/>
        <w:rPr>
          <w:rFonts w:ascii="Times New Roman" w:hAnsi="Times New Roman"/>
          <w:b/>
          <w:sz w:val="28"/>
          <w:szCs w:val="28"/>
        </w:rPr>
      </w:pPr>
      <w:r>
        <w:rPr>
          <w:rFonts w:ascii="Times New Roman" w:hAnsi="Times New Roman"/>
          <w:b/>
          <w:sz w:val="28"/>
          <w:szCs w:val="28"/>
        </w:rPr>
        <w:t>1.4</w:t>
      </w:r>
      <w:r w:rsidRPr="00530177">
        <w:rPr>
          <w:rFonts w:ascii="Times New Roman" w:hAnsi="Times New Roman"/>
          <w:b/>
          <w:sz w:val="28"/>
          <w:szCs w:val="28"/>
        </w:rPr>
        <w:t xml:space="preserve"> Вибір швидкості руху стрічки</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Швидкість руху стрічки при транспортуванні штучних і насипних вантажів залежить від властивостей вантажу і ширини стрічки.</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При транспортуванні штучних вантажів швидкість стрічки зазвичай вибирають в межах V = 0,2-0,8 м / с, причому для вантажів масою до 15 кг V = 0,5-0,8 м / с, для вантажів більшої маси V = 0,2-0,5 м / с.</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При транспортуванні насипних вантажів швидкість стрічки попередньо можна вибрати в межах V = 1-2 м / с.</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Номінальну швидкість стрічки встановлюють з ряду нормальних значень по ГОСТ 22644-77:</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0,25 - 0,315 - 0,4 - 0,5 - 0,63 - 0,8-1 - 1,25 - </w:t>
      </w:r>
      <w:r w:rsidRPr="00A575A3">
        <w:rPr>
          <w:rFonts w:ascii="Times New Roman" w:hAnsi="Times New Roman"/>
          <w:b/>
          <w:sz w:val="28"/>
          <w:szCs w:val="28"/>
        </w:rPr>
        <w:t>1,6</w:t>
      </w:r>
      <w:r w:rsidRPr="00530177">
        <w:rPr>
          <w:rFonts w:ascii="Times New Roman" w:hAnsi="Times New Roman"/>
          <w:sz w:val="28"/>
          <w:szCs w:val="28"/>
        </w:rPr>
        <w:t xml:space="preserve">- </w:t>
      </w:r>
      <w:r w:rsidRPr="00A575A3">
        <w:rPr>
          <w:rFonts w:ascii="Times New Roman" w:hAnsi="Times New Roman"/>
          <w:sz w:val="28"/>
          <w:szCs w:val="28"/>
        </w:rPr>
        <w:t>2</w:t>
      </w:r>
      <w:r w:rsidRPr="00530177">
        <w:rPr>
          <w:rFonts w:ascii="Times New Roman" w:hAnsi="Times New Roman"/>
          <w:b/>
          <w:sz w:val="28"/>
          <w:szCs w:val="28"/>
        </w:rPr>
        <w:t xml:space="preserve"> </w:t>
      </w:r>
      <w:r w:rsidRPr="00530177">
        <w:rPr>
          <w:rFonts w:ascii="Times New Roman" w:hAnsi="Times New Roman"/>
          <w:sz w:val="28"/>
          <w:szCs w:val="28"/>
        </w:rPr>
        <w:t>- 2,5 м / с.</w:t>
      </w:r>
    </w:p>
    <w:p w:rsidR="00B01A6D" w:rsidRPr="00530177" w:rsidRDefault="00B01A6D" w:rsidP="00B01A6D">
      <w:pPr>
        <w:spacing w:line="360" w:lineRule="auto"/>
        <w:ind w:left="-142" w:firstLine="567"/>
        <w:rPr>
          <w:rFonts w:ascii="Times New Roman" w:hAnsi="Times New Roman"/>
          <w:b/>
          <w:color w:val="FF0000"/>
          <w:sz w:val="28"/>
          <w:szCs w:val="28"/>
        </w:rPr>
      </w:pPr>
      <w:r>
        <w:rPr>
          <w:rFonts w:ascii="Times New Roman" w:hAnsi="Times New Roman"/>
          <w:b/>
          <w:sz w:val="28"/>
          <w:szCs w:val="28"/>
        </w:rPr>
        <w:t>1.5</w:t>
      </w:r>
      <w:r w:rsidRPr="00530177">
        <w:rPr>
          <w:rFonts w:ascii="Times New Roman" w:hAnsi="Times New Roman"/>
          <w:b/>
          <w:sz w:val="28"/>
          <w:szCs w:val="28"/>
        </w:rPr>
        <w:t xml:space="preserve"> Визначення ширини стрічки</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При транспортуванні штучних вантажів, припускаючи орієнтовану укладку вантажу, ширину стрічки </w:t>
      </w:r>
      <w:r w:rsidRPr="00530177">
        <w:rPr>
          <w:rFonts w:ascii="Times New Roman" w:hAnsi="Times New Roman"/>
          <w:b/>
          <w:sz w:val="28"/>
          <w:szCs w:val="28"/>
        </w:rPr>
        <w:t>B</w:t>
      </w:r>
      <w:r w:rsidRPr="00530177">
        <w:rPr>
          <w:rFonts w:ascii="Times New Roman" w:hAnsi="Times New Roman"/>
          <w:sz w:val="28"/>
          <w:szCs w:val="28"/>
        </w:rPr>
        <w:t xml:space="preserve"> приймають рівною</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B = b + (50-200) мм,</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де b- ширина вантажу, мм.</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lastRenderedPageBreak/>
        <w:t>При транспортуванні насипних вантажів ширину стрічки визначають за формулою:</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14:anchorId="088A59DF" wp14:editId="3EA6834C">
            <wp:extent cx="3601720" cy="44513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01720" cy="445135"/>
                    </a:xfrm>
                    <a:prstGeom prst="rect">
                      <a:avLst/>
                    </a:prstGeom>
                    <a:noFill/>
                    <a:ln>
                      <a:noFill/>
                    </a:ln>
                  </pic:spPr>
                </pic:pic>
              </a:graphicData>
            </a:graphic>
          </wp:inline>
        </w:drawing>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де П - продуктивність, т / год ; V ( швидкість стрічки, м / с;</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Насипна маса вантажу, т / м3;</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C - коефіцієнт, що залежить від кута укосу вантажу на стрічці: для плоскої стрічки С = 240-325;</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для жолобчастою стрічки С = 450-655.</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Розраховане значення ширини стрічки слід округлити до найближчої стандартної величини по ГОСТ 22644-77:</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300,400,500,650,</w:t>
      </w:r>
      <w:r w:rsidRPr="00A575A3">
        <w:rPr>
          <w:rFonts w:ascii="Times New Roman" w:hAnsi="Times New Roman"/>
          <w:b/>
          <w:sz w:val="28"/>
          <w:szCs w:val="28"/>
        </w:rPr>
        <w:t>800</w:t>
      </w:r>
      <w:r w:rsidRPr="00530177">
        <w:rPr>
          <w:rFonts w:ascii="Times New Roman" w:hAnsi="Times New Roman"/>
          <w:sz w:val="28"/>
          <w:szCs w:val="28"/>
        </w:rPr>
        <w:t>,</w:t>
      </w:r>
      <w:r w:rsidRPr="00A575A3">
        <w:rPr>
          <w:rFonts w:ascii="Times New Roman" w:hAnsi="Times New Roman"/>
          <w:sz w:val="28"/>
          <w:szCs w:val="28"/>
        </w:rPr>
        <w:t>1000</w:t>
      </w:r>
      <w:r w:rsidRPr="00530177">
        <w:rPr>
          <w:rFonts w:ascii="Times New Roman" w:hAnsi="Times New Roman"/>
          <w:sz w:val="28"/>
          <w:szCs w:val="28"/>
        </w:rPr>
        <w:t>,1200,1400 - мм.</w:t>
      </w:r>
    </w:p>
    <w:p w:rsidR="00B01A6D" w:rsidRDefault="00B01A6D" w:rsidP="00B01A6D">
      <w:pPr>
        <w:spacing w:line="360" w:lineRule="auto"/>
        <w:ind w:left="-142" w:firstLine="567"/>
        <w:rPr>
          <w:rFonts w:ascii="Times New Roman" w:hAnsi="Times New Roman"/>
          <w:b/>
          <w:sz w:val="28"/>
          <w:szCs w:val="28"/>
        </w:rPr>
      </w:pPr>
    </w:p>
    <w:p w:rsidR="00B01A6D" w:rsidRDefault="00B01A6D" w:rsidP="00B01A6D">
      <w:pPr>
        <w:spacing w:line="360" w:lineRule="auto"/>
        <w:ind w:left="-142" w:firstLine="567"/>
        <w:rPr>
          <w:rFonts w:ascii="Times New Roman" w:hAnsi="Times New Roman"/>
          <w:b/>
          <w:sz w:val="28"/>
          <w:szCs w:val="28"/>
        </w:rPr>
      </w:pPr>
    </w:p>
    <w:p w:rsidR="00B01A6D" w:rsidRPr="00530177" w:rsidRDefault="00B01A6D" w:rsidP="00B01A6D">
      <w:pPr>
        <w:spacing w:line="360" w:lineRule="auto"/>
        <w:ind w:left="-142" w:firstLine="567"/>
        <w:rPr>
          <w:rFonts w:ascii="Times New Roman" w:hAnsi="Times New Roman"/>
          <w:b/>
          <w:sz w:val="28"/>
          <w:szCs w:val="28"/>
        </w:rPr>
      </w:pPr>
      <w:r>
        <w:rPr>
          <w:rFonts w:ascii="Times New Roman" w:hAnsi="Times New Roman"/>
          <w:b/>
          <w:sz w:val="28"/>
          <w:szCs w:val="28"/>
        </w:rPr>
        <w:t>1.6</w:t>
      </w:r>
      <w:r w:rsidRPr="00530177">
        <w:rPr>
          <w:rFonts w:ascii="Times New Roman" w:hAnsi="Times New Roman"/>
          <w:b/>
          <w:sz w:val="28"/>
          <w:szCs w:val="28"/>
        </w:rPr>
        <w:t xml:space="preserve"> Вибір типу стрічки, визначення її основних параметрів</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У стрічкових конвеєрах в основному застосовують прогумовані тканинні стрічки, що складаються з пошарового тягового каркаса і зовнішніх гумових про-кладок . Залежно від умов експлуатації та призначення розрізняють п'ять типів гумовотканинних стрічок: 1; 2Р; 2; 3; 4 - загального призначення, морозостійкі, теплостійкі, підвищеної теплостійкості, харчові і негорючі. Може бути рекомендована резино-тканинна конвеєрна стрічка типу 2 загального призначення за ГОСТ 20-76.</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lastRenderedPageBreak/>
        <w:t>Для обраної стрічки число тканинних прокладок попередньо можна прийняти i = 3 при мінімальній міцності прокладки  Кр = 55 Н / мм і товщині однієї тканинної прокладки пр = 1,15 мм.</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Товщину обкладання робочої поверхні можна вибрати 1-3 мм і неробочої 2-1 мм.</w:t>
      </w:r>
    </w:p>
    <w:p w:rsidR="00B01A6D" w:rsidRPr="00530177" w:rsidRDefault="00B01A6D" w:rsidP="00B01A6D">
      <w:pPr>
        <w:spacing w:line="360" w:lineRule="auto"/>
        <w:ind w:left="-142" w:firstLine="567"/>
        <w:rPr>
          <w:rFonts w:ascii="Times New Roman" w:hAnsi="Times New Roman"/>
          <w:b/>
          <w:sz w:val="28"/>
          <w:szCs w:val="28"/>
        </w:rPr>
      </w:pPr>
      <w:r w:rsidRPr="00530177">
        <w:rPr>
          <w:rFonts w:ascii="Times New Roman" w:hAnsi="Times New Roman"/>
          <w:b/>
          <w:sz w:val="28"/>
          <w:szCs w:val="28"/>
        </w:rPr>
        <w:t xml:space="preserve"> Позначення обраної стрічки</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Стрічка 2</w:t>
      </w:r>
      <w:r>
        <w:rPr>
          <w:rFonts w:ascii="Times New Roman" w:hAnsi="Times New Roman"/>
          <w:sz w:val="28"/>
          <w:szCs w:val="28"/>
        </w:rPr>
        <w:t>М</w:t>
      </w:r>
      <w:r w:rsidRPr="00530177">
        <w:rPr>
          <w:rFonts w:ascii="Times New Roman" w:hAnsi="Times New Roman"/>
          <w:sz w:val="28"/>
          <w:szCs w:val="28"/>
        </w:rPr>
        <w:t>-</w:t>
      </w:r>
      <w:r>
        <w:rPr>
          <w:rFonts w:ascii="Times New Roman" w:hAnsi="Times New Roman"/>
          <w:sz w:val="28"/>
          <w:szCs w:val="28"/>
        </w:rPr>
        <w:t>800</w:t>
      </w:r>
      <w:r w:rsidRPr="00530177">
        <w:rPr>
          <w:rFonts w:ascii="Times New Roman" w:hAnsi="Times New Roman"/>
          <w:sz w:val="28"/>
          <w:szCs w:val="28"/>
        </w:rPr>
        <w:t>-3-</w:t>
      </w:r>
      <w:r>
        <w:rPr>
          <w:rFonts w:ascii="Times New Roman" w:hAnsi="Times New Roman"/>
          <w:sz w:val="28"/>
          <w:szCs w:val="28"/>
        </w:rPr>
        <w:t>ТК-100</w:t>
      </w:r>
      <w:r w:rsidRPr="00530177">
        <w:rPr>
          <w:rFonts w:ascii="Times New Roman" w:hAnsi="Times New Roman"/>
          <w:sz w:val="28"/>
          <w:szCs w:val="28"/>
        </w:rPr>
        <w:t>-</w:t>
      </w:r>
      <w:r>
        <w:rPr>
          <w:rFonts w:ascii="Times New Roman" w:hAnsi="Times New Roman"/>
          <w:sz w:val="28"/>
          <w:szCs w:val="28"/>
        </w:rPr>
        <w:t>5</w:t>
      </w:r>
      <w:r w:rsidRPr="00530177">
        <w:rPr>
          <w:rFonts w:ascii="Times New Roman" w:hAnsi="Times New Roman"/>
          <w:sz w:val="28"/>
          <w:szCs w:val="28"/>
        </w:rPr>
        <w:t>-</w:t>
      </w:r>
      <w:r>
        <w:rPr>
          <w:rFonts w:ascii="Times New Roman" w:hAnsi="Times New Roman"/>
          <w:sz w:val="28"/>
          <w:szCs w:val="28"/>
        </w:rPr>
        <w:t>2</w:t>
      </w:r>
      <w:r w:rsidRPr="00530177">
        <w:rPr>
          <w:rFonts w:ascii="Times New Roman" w:hAnsi="Times New Roman"/>
          <w:sz w:val="28"/>
          <w:szCs w:val="28"/>
        </w:rPr>
        <w:t>-</w:t>
      </w:r>
      <w:r>
        <w:rPr>
          <w:rFonts w:ascii="Times New Roman" w:hAnsi="Times New Roman"/>
          <w:sz w:val="28"/>
          <w:szCs w:val="28"/>
        </w:rPr>
        <w:t>Р</w:t>
      </w:r>
      <w:r w:rsidRPr="00530177">
        <w:rPr>
          <w:rFonts w:ascii="Times New Roman" w:hAnsi="Times New Roman"/>
          <w:sz w:val="28"/>
          <w:szCs w:val="28"/>
        </w:rPr>
        <w:t>Б-ГОСТ-20-</w:t>
      </w:r>
      <w:r>
        <w:rPr>
          <w:rFonts w:ascii="Times New Roman" w:hAnsi="Times New Roman"/>
          <w:sz w:val="28"/>
          <w:szCs w:val="28"/>
        </w:rPr>
        <w:t>85</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де 2</w:t>
      </w:r>
      <w:r>
        <w:rPr>
          <w:rFonts w:ascii="Times New Roman" w:hAnsi="Times New Roman"/>
          <w:sz w:val="28"/>
          <w:szCs w:val="28"/>
        </w:rPr>
        <w:t>М</w:t>
      </w:r>
      <w:r w:rsidRPr="00530177">
        <w:rPr>
          <w:rFonts w:ascii="Times New Roman" w:hAnsi="Times New Roman"/>
          <w:sz w:val="28"/>
          <w:szCs w:val="28"/>
        </w:rPr>
        <w:t xml:space="preserve"> - тип стрічки;</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sz w:val="28"/>
          <w:szCs w:val="28"/>
        </w:rPr>
        <w:t>800</w:t>
      </w:r>
      <w:r w:rsidRPr="00530177">
        <w:rPr>
          <w:rFonts w:ascii="Times New Roman" w:hAnsi="Times New Roman"/>
          <w:color w:val="FF0000"/>
          <w:sz w:val="28"/>
          <w:szCs w:val="28"/>
        </w:rPr>
        <w:t xml:space="preserve"> </w:t>
      </w:r>
      <w:r w:rsidRPr="00530177">
        <w:rPr>
          <w:rFonts w:ascii="Times New Roman" w:hAnsi="Times New Roman"/>
          <w:sz w:val="28"/>
          <w:szCs w:val="28"/>
        </w:rPr>
        <w:t xml:space="preserve">- ширина стрічки, мм; </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3 - число прокладок;</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sz w:val="28"/>
          <w:szCs w:val="28"/>
        </w:rPr>
        <w:t>ТК-100</w:t>
      </w:r>
      <w:r w:rsidRPr="00530177">
        <w:rPr>
          <w:rFonts w:ascii="Times New Roman" w:hAnsi="Times New Roman"/>
          <w:sz w:val="28"/>
          <w:szCs w:val="28"/>
        </w:rPr>
        <w:t xml:space="preserve"> - найменування тканини; </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sz w:val="28"/>
          <w:szCs w:val="28"/>
        </w:rPr>
        <w:t>5</w:t>
      </w:r>
      <w:r w:rsidRPr="00530177">
        <w:rPr>
          <w:rFonts w:ascii="Times New Roman" w:hAnsi="Times New Roman"/>
          <w:sz w:val="28"/>
          <w:szCs w:val="28"/>
        </w:rPr>
        <w:t xml:space="preserve"> - товщина обкладки, мм;</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sz w:val="28"/>
          <w:szCs w:val="28"/>
        </w:rPr>
        <w:t>2</w:t>
      </w:r>
      <w:r w:rsidRPr="00530177">
        <w:rPr>
          <w:rFonts w:ascii="Times New Roman" w:hAnsi="Times New Roman"/>
          <w:sz w:val="28"/>
          <w:szCs w:val="28"/>
        </w:rPr>
        <w:t xml:space="preserve"> - товщина неробочий обкладання, мм;</w:t>
      </w:r>
    </w:p>
    <w:p w:rsidR="00B01A6D" w:rsidRPr="00744F70" w:rsidRDefault="00B01A6D" w:rsidP="00B01A6D">
      <w:pPr>
        <w:spacing w:line="360" w:lineRule="auto"/>
        <w:ind w:left="-142" w:firstLine="567"/>
        <w:jc w:val="both"/>
        <w:rPr>
          <w:rFonts w:ascii="Times New Roman" w:hAnsi="Times New Roman"/>
          <w:sz w:val="28"/>
          <w:szCs w:val="28"/>
        </w:rPr>
      </w:pPr>
      <w:r>
        <w:rPr>
          <w:rFonts w:ascii="Times New Roman" w:hAnsi="Times New Roman"/>
          <w:sz w:val="28"/>
          <w:szCs w:val="28"/>
        </w:rPr>
        <w:t>Р</w:t>
      </w:r>
      <w:r w:rsidRPr="00530177">
        <w:rPr>
          <w:rFonts w:ascii="Times New Roman" w:hAnsi="Times New Roman"/>
          <w:sz w:val="28"/>
          <w:szCs w:val="28"/>
        </w:rPr>
        <w:t xml:space="preserve">Б- </w:t>
      </w:r>
      <w:r>
        <w:rPr>
          <w:rFonts w:ascii="Times New Roman" w:hAnsi="Times New Roman"/>
          <w:sz w:val="28"/>
          <w:szCs w:val="28"/>
        </w:rPr>
        <w:t>резиновий борт</w:t>
      </w:r>
    </w:p>
    <w:p w:rsidR="00B01A6D" w:rsidRPr="00530177" w:rsidRDefault="00B01A6D" w:rsidP="00B01A6D">
      <w:pPr>
        <w:spacing w:line="360" w:lineRule="auto"/>
        <w:ind w:left="-142" w:firstLine="567"/>
        <w:rPr>
          <w:rFonts w:ascii="Times New Roman" w:hAnsi="Times New Roman"/>
          <w:b/>
          <w:sz w:val="28"/>
          <w:szCs w:val="28"/>
        </w:rPr>
      </w:pPr>
      <w:r w:rsidRPr="00530177">
        <w:rPr>
          <w:rFonts w:ascii="Times New Roman" w:hAnsi="Times New Roman"/>
          <w:b/>
          <w:sz w:val="28"/>
          <w:szCs w:val="28"/>
        </w:rPr>
        <w:t xml:space="preserve"> Визначення маси одного погонного метра стрічки</w:t>
      </w:r>
    </w:p>
    <w:p w:rsidR="00B01A6D" w:rsidRPr="00530177" w:rsidRDefault="00B01A6D" w:rsidP="00B01A6D">
      <w:pPr>
        <w:spacing w:line="360" w:lineRule="auto"/>
        <w:ind w:left="-142" w:firstLine="567"/>
        <w:jc w:val="both"/>
        <w:rPr>
          <w:rFonts w:ascii="Times New Roman" w:hAnsi="Times New Roman"/>
          <w:sz w:val="28"/>
          <w:szCs w:val="28"/>
        </w:rPr>
      </w:pPr>
      <w:r>
        <w:rPr>
          <w:rFonts w:ascii="Verdana" w:hAnsi="Verdana"/>
          <w:i/>
          <w:iCs/>
          <w:color w:val="424242"/>
          <w:shd w:val="clear" w:color="auto" w:fill="FFFFFF"/>
        </w:rPr>
        <w:t>q</w:t>
      </w:r>
      <w:r>
        <w:rPr>
          <w:rFonts w:ascii="Verdana" w:hAnsi="Verdana"/>
          <w:i/>
          <w:iCs/>
          <w:color w:val="424242"/>
          <w:shd w:val="clear" w:color="auto" w:fill="FFFFFF"/>
          <w:vertAlign w:val="subscript"/>
        </w:rPr>
        <w:t>л</w:t>
      </w:r>
      <w:r>
        <w:rPr>
          <w:rFonts w:ascii="Verdana" w:hAnsi="Verdana"/>
          <w:i/>
          <w:iCs/>
          <w:color w:val="424242"/>
          <w:shd w:val="clear" w:color="auto" w:fill="FFFFFF"/>
        </w:rPr>
        <w:t> = q∙B =</w:t>
      </w:r>
      <w:r>
        <w:rPr>
          <w:rFonts w:ascii="Verdana" w:hAnsi="Verdana"/>
          <w:color w:val="424242"/>
          <w:shd w:val="clear" w:color="auto" w:fill="FFFFFF"/>
        </w:rPr>
        <w:t> 11.2∙0.8 = 8.96 кг/м</w:t>
      </w:r>
      <w:r>
        <w:rPr>
          <w:rFonts w:ascii="Verdana" w:hAnsi="Verdana"/>
          <w:color w:val="424242"/>
          <w:shd w:val="clear" w:color="auto" w:fill="FFFFFF"/>
          <w:vertAlign w:val="superscript"/>
        </w:rPr>
        <w:t>2</w:t>
      </w:r>
      <w:r>
        <w:rPr>
          <w:rFonts w:ascii="Verdana" w:hAnsi="Verdana"/>
          <w:color w:val="424242"/>
          <w:shd w:val="clear" w:color="auto" w:fill="FFFFFF"/>
        </w:rPr>
        <w:t>.</w:t>
      </w:r>
    </w:p>
    <w:p w:rsidR="00B01A6D" w:rsidRPr="00530177" w:rsidRDefault="00B01A6D" w:rsidP="00B01A6D">
      <w:pPr>
        <w:spacing w:line="360" w:lineRule="auto"/>
        <w:ind w:left="-142" w:firstLine="567"/>
        <w:rPr>
          <w:rFonts w:ascii="Times New Roman" w:hAnsi="Times New Roman"/>
          <w:b/>
          <w:sz w:val="28"/>
          <w:szCs w:val="28"/>
        </w:rPr>
      </w:pPr>
      <w:r>
        <w:rPr>
          <w:rFonts w:ascii="Times New Roman" w:hAnsi="Times New Roman"/>
          <w:b/>
          <w:sz w:val="28"/>
          <w:szCs w:val="28"/>
        </w:rPr>
        <w:t xml:space="preserve">1.7 </w:t>
      </w:r>
      <w:r w:rsidRPr="00530177">
        <w:rPr>
          <w:rFonts w:ascii="Times New Roman" w:hAnsi="Times New Roman"/>
          <w:b/>
          <w:sz w:val="28"/>
          <w:szCs w:val="28"/>
        </w:rPr>
        <w:t>Вибір типу роликоопор</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Роликові опори відносяться до основного елементу стрічкового конвеєра. Ролики повинні бути довговічними, володіти малим опором обертання, сприяти центруванню стрічки, забезпечувати стрічці необхідну коробчастість. Для робочої гілки стрічки при транспортуванні сипучих вантажів застосовують багато - роликові опори (жолоби ( тип "Ж"), а для штучних вантажів ( "плоскі опори" ( тип "П", що складаються з одного ролика. Неодружена галузь здебільшого має однороликові </w:t>
      </w:r>
      <w:r w:rsidRPr="00530177">
        <w:rPr>
          <w:rFonts w:ascii="Times New Roman" w:hAnsi="Times New Roman"/>
          <w:sz w:val="28"/>
          <w:szCs w:val="28"/>
        </w:rPr>
        <w:lastRenderedPageBreak/>
        <w:t>опори тип "Н". Роликоопори стрічки конвеєрів загального призначення виконуються з жорстким кріпленням осей на опорах (тип I), які в свою чергу кріпляться болтами до рами конвеєрів. На високопродуктивних конвеєрах застосовуються ролики з виносними підшипниками на півосях (тип II).</w:t>
      </w:r>
    </w:p>
    <w:p w:rsidR="00B01A6D" w:rsidRPr="00530177" w:rsidRDefault="00B01A6D" w:rsidP="00B01A6D">
      <w:pPr>
        <w:spacing w:line="360" w:lineRule="auto"/>
        <w:ind w:left="-142" w:firstLine="567"/>
        <w:rPr>
          <w:rFonts w:ascii="Times New Roman" w:hAnsi="Times New Roman"/>
          <w:b/>
          <w:sz w:val="28"/>
          <w:szCs w:val="28"/>
        </w:rPr>
      </w:pPr>
      <w:r w:rsidRPr="00530177">
        <w:rPr>
          <w:rFonts w:ascii="Times New Roman" w:hAnsi="Times New Roman"/>
          <w:b/>
          <w:sz w:val="28"/>
          <w:szCs w:val="28"/>
        </w:rPr>
        <w:t xml:space="preserve"> Визначення розмірів і маси частин роликоопор</w:t>
      </w:r>
    </w:p>
    <w:p w:rsidR="00B01A6D"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Розміри та масу частин роликоопор визначаєто згідно таблиці </w:t>
      </w:r>
      <w:r>
        <w:rPr>
          <w:rFonts w:ascii="Times New Roman" w:hAnsi="Times New Roman"/>
          <w:sz w:val="28"/>
          <w:szCs w:val="28"/>
        </w:rPr>
        <w:t>5.1</w:t>
      </w:r>
    </w:p>
    <w:p w:rsidR="00B01A6D" w:rsidRPr="006B74A7" w:rsidRDefault="00B01A6D" w:rsidP="00B01A6D">
      <w:pPr>
        <w:spacing w:line="360" w:lineRule="auto"/>
        <w:ind w:left="-142" w:firstLine="567"/>
        <w:jc w:val="both"/>
        <w:rPr>
          <w:rFonts w:ascii="Times New Roman" w:hAnsi="Times New Roman"/>
          <w:sz w:val="28"/>
          <w:szCs w:val="28"/>
        </w:rPr>
      </w:pPr>
      <w:r>
        <w:rPr>
          <w:rFonts w:ascii="Times New Roman" w:hAnsi="Times New Roman"/>
          <w:sz w:val="28"/>
          <w:szCs w:val="28"/>
        </w:rPr>
        <w:t>Таблиця 1</w:t>
      </w:r>
      <w:r w:rsidRPr="00530177">
        <w:rPr>
          <w:rFonts w:ascii="Times New Roman" w:hAnsi="Times New Roman"/>
          <w:sz w:val="28"/>
          <w:szCs w:val="28"/>
        </w:rPr>
        <w:t>.</w:t>
      </w:r>
      <w:r>
        <w:rPr>
          <w:rFonts w:ascii="Times New Roman" w:hAnsi="Times New Roman"/>
          <w:sz w:val="28"/>
          <w:szCs w:val="28"/>
        </w:rPr>
        <w:t>1 – Діаметр ролика</w:t>
      </w:r>
    </w:p>
    <w:tbl>
      <w:tblPr>
        <w:tblW w:w="9787" w:type="dxa"/>
        <w:tblInd w:w="-3" w:type="dxa"/>
        <w:tblLayout w:type="fixed"/>
        <w:tblCellMar>
          <w:left w:w="0" w:type="dxa"/>
          <w:right w:w="0" w:type="dxa"/>
        </w:tblCellMar>
        <w:tblLook w:val="0000" w:firstRow="0" w:lastRow="0" w:firstColumn="0" w:lastColumn="0" w:noHBand="0" w:noVBand="0"/>
      </w:tblPr>
      <w:tblGrid>
        <w:gridCol w:w="1695"/>
        <w:gridCol w:w="1813"/>
        <w:gridCol w:w="1985"/>
        <w:gridCol w:w="2551"/>
        <w:gridCol w:w="1743"/>
      </w:tblGrid>
      <w:tr w:rsidR="00B01A6D" w:rsidRPr="008068A6" w:rsidTr="00B01A6D">
        <w:trPr>
          <w:trHeight w:hRule="exact" w:val="332"/>
        </w:trPr>
        <w:tc>
          <w:tcPr>
            <w:tcW w:w="1695" w:type="dxa"/>
            <w:vMerge w:val="restart"/>
            <w:tcBorders>
              <w:top w:val="single" w:sz="2" w:space="0" w:color="auto"/>
              <w:left w:val="single" w:sz="2" w:space="0" w:color="auto"/>
              <w:bottom w:val="nil"/>
              <w:right w:val="single" w:sz="2" w:space="0" w:color="auto"/>
            </w:tcBorders>
          </w:tcPr>
          <w:p w:rsidR="00B01A6D" w:rsidRPr="008068A6" w:rsidRDefault="00B01A6D" w:rsidP="00B01A6D">
            <w:pPr>
              <w:spacing w:line="360" w:lineRule="auto"/>
              <w:ind w:left="142"/>
              <w:rPr>
                <w:rFonts w:ascii="Times New Roman" w:hAnsi="Times New Roman"/>
                <w:sz w:val="24"/>
                <w:szCs w:val="24"/>
              </w:rPr>
            </w:pPr>
            <w:r w:rsidRPr="008068A6">
              <w:rPr>
                <w:rFonts w:ascii="Times New Roman" w:hAnsi="Times New Roman"/>
                <w:sz w:val="24"/>
                <w:szCs w:val="24"/>
              </w:rPr>
              <w:t>Ширина     стрічки, мм</w:t>
            </w:r>
          </w:p>
          <w:p w:rsidR="00B01A6D" w:rsidRPr="008068A6" w:rsidRDefault="00B01A6D" w:rsidP="00B01A6D">
            <w:pPr>
              <w:spacing w:line="360" w:lineRule="auto"/>
              <w:ind w:left="-142" w:firstLine="567"/>
              <w:jc w:val="both"/>
              <w:rPr>
                <w:rFonts w:ascii="Times New Roman" w:hAnsi="Times New Roman"/>
                <w:sz w:val="24"/>
                <w:szCs w:val="24"/>
              </w:rPr>
            </w:pPr>
          </w:p>
        </w:tc>
        <w:tc>
          <w:tcPr>
            <w:tcW w:w="3798" w:type="dxa"/>
            <w:gridSpan w:val="2"/>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4"/>
                <w:szCs w:val="24"/>
              </w:rPr>
            </w:pPr>
            <w:r w:rsidRPr="008068A6">
              <w:rPr>
                <w:rFonts w:ascii="Times New Roman" w:hAnsi="Times New Roman"/>
                <w:sz w:val="24"/>
                <w:szCs w:val="24"/>
              </w:rPr>
              <w:t>Пряма роликоопора</w:t>
            </w:r>
          </w:p>
          <w:p w:rsidR="00B01A6D" w:rsidRPr="008068A6" w:rsidRDefault="00B01A6D" w:rsidP="00B01A6D">
            <w:pPr>
              <w:spacing w:line="360" w:lineRule="auto"/>
              <w:ind w:left="-142" w:firstLine="567"/>
              <w:jc w:val="both"/>
              <w:rPr>
                <w:rFonts w:ascii="Times New Roman" w:hAnsi="Times New Roman"/>
                <w:sz w:val="24"/>
                <w:szCs w:val="24"/>
              </w:rPr>
            </w:pPr>
          </w:p>
        </w:tc>
        <w:tc>
          <w:tcPr>
            <w:tcW w:w="4294" w:type="dxa"/>
            <w:gridSpan w:val="2"/>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4"/>
                <w:szCs w:val="24"/>
              </w:rPr>
            </w:pPr>
            <w:r w:rsidRPr="008068A6">
              <w:rPr>
                <w:rFonts w:ascii="Times New Roman" w:hAnsi="Times New Roman"/>
                <w:sz w:val="24"/>
                <w:szCs w:val="24"/>
              </w:rPr>
              <w:t>Жолобчата роликоопора</w:t>
            </w:r>
          </w:p>
          <w:p w:rsidR="00B01A6D" w:rsidRPr="008068A6" w:rsidRDefault="00B01A6D" w:rsidP="00B01A6D">
            <w:pPr>
              <w:spacing w:line="360" w:lineRule="auto"/>
              <w:ind w:left="-142" w:firstLine="567"/>
              <w:jc w:val="both"/>
              <w:rPr>
                <w:rFonts w:ascii="Times New Roman" w:hAnsi="Times New Roman"/>
                <w:sz w:val="24"/>
                <w:szCs w:val="24"/>
              </w:rPr>
            </w:pPr>
          </w:p>
        </w:tc>
      </w:tr>
      <w:tr w:rsidR="00B01A6D" w:rsidRPr="008068A6" w:rsidTr="00B01A6D">
        <w:trPr>
          <w:trHeight w:hRule="exact" w:val="948"/>
        </w:trPr>
        <w:tc>
          <w:tcPr>
            <w:tcW w:w="1695" w:type="dxa"/>
            <w:vMerge/>
            <w:tcBorders>
              <w:top w:val="nil"/>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4"/>
                <w:szCs w:val="24"/>
              </w:rPr>
            </w:pPr>
          </w:p>
        </w:tc>
        <w:tc>
          <w:tcPr>
            <w:tcW w:w="1813"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8"/>
              <w:jc w:val="both"/>
              <w:rPr>
                <w:rFonts w:ascii="Times New Roman" w:hAnsi="Times New Roman"/>
                <w:sz w:val="24"/>
                <w:szCs w:val="24"/>
              </w:rPr>
            </w:pPr>
            <w:r w:rsidRPr="008068A6">
              <w:rPr>
                <w:rFonts w:ascii="Times New Roman" w:hAnsi="Times New Roman"/>
                <w:sz w:val="24"/>
                <w:szCs w:val="24"/>
              </w:rPr>
              <w:t>Діаметр ролика, мм</w:t>
            </w:r>
          </w:p>
          <w:p w:rsidR="00B01A6D" w:rsidRPr="008068A6" w:rsidRDefault="00B01A6D" w:rsidP="00B01A6D">
            <w:pPr>
              <w:spacing w:line="360" w:lineRule="auto"/>
              <w:ind w:left="-142" w:firstLine="567"/>
              <w:jc w:val="both"/>
              <w:rPr>
                <w:rFonts w:ascii="Times New Roman" w:hAnsi="Times New Roman"/>
                <w:sz w:val="24"/>
                <w:szCs w:val="24"/>
              </w:rPr>
            </w:pPr>
          </w:p>
        </w:tc>
        <w:tc>
          <w:tcPr>
            <w:tcW w:w="1985"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4"/>
                <w:szCs w:val="24"/>
              </w:rPr>
            </w:pPr>
          </w:p>
          <w:p w:rsidR="00B01A6D" w:rsidRPr="008068A6" w:rsidRDefault="00B01A6D" w:rsidP="00B01A6D">
            <w:pPr>
              <w:spacing w:line="360" w:lineRule="auto"/>
              <w:ind w:left="-142" w:firstLine="567"/>
              <w:jc w:val="both"/>
              <w:rPr>
                <w:rFonts w:ascii="Times New Roman" w:hAnsi="Times New Roman"/>
                <w:sz w:val="24"/>
                <w:szCs w:val="24"/>
              </w:rPr>
            </w:pPr>
            <w:r w:rsidRPr="008068A6">
              <w:rPr>
                <w:rFonts w:ascii="Times New Roman" w:hAnsi="Times New Roman"/>
                <w:sz w:val="24"/>
                <w:szCs w:val="24"/>
              </w:rPr>
              <w:t>Маса кг</w:t>
            </w:r>
          </w:p>
          <w:p w:rsidR="00B01A6D" w:rsidRPr="008068A6" w:rsidRDefault="00B01A6D" w:rsidP="00B01A6D">
            <w:pPr>
              <w:spacing w:line="360" w:lineRule="auto"/>
              <w:ind w:left="-142" w:firstLine="567"/>
              <w:jc w:val="both"/>
              <w:rPr>
                <w:rFonts w:ascii="Times New Roman" w:hAnsi="Times New Roman"/>
                <w:sz w:val="24"/>
                <w:szCs w:val="24"/>
              </w:rPr>
            </w:pPr>
          </w:p>
        </w:tc>
        <w:tc>
          <w:tcPr>
            <w:tcW w:w="255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4"/>
                <w:szCs w:val="24"/>
              </w:rPr>
            </w:pPr>
            <w:r w:rsidRPr="008068A6">
              <w:rPr>
                <w:rFonts w:ascii="Times New Roman" w:hAnsi="Times New Roman"/>
                <w:sz w:val="24"/>
                <w:szCs w:val="24"/>
              </w:rPr>
              <w:t>Діаметр ролика, мм</w:t>
            </w:r>
          </w:p>
          <w:p w:rsidR="00B01A6D" w:rsidRPr="008068A6" w:rsidRDefault="00B01A6D" w:rsidP="00B01A6D">
            <w:pPr>
              <w:spacing w:line="360" w:lineRule="auto"/>
              <w:ind w:left="-142" w:firstLine="567"/>
              <w:jc w:val="both"/>
              <w:rPr>
                <w:rFonts w:ascii="Times New Roman" w:hAnsi="Times New Roman"/>
                <w:sz w:val="24"/>
                <w:szCs w:val="24"/>
              </w:rPr>
            </w:pPr>
          </w:p>
        </w:tc>
        <w:tc>
          <w:tcPr>
            <w:tcW w:w="1743"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4"/>
                <w:szCs w:val="24"/>
              </w:rPr>
            </w:pPr>
          </w:p>
          <w:p w:rsidR="00B01A6D" w:rsidRPr="008068A6" w:rsidRDefault="00B01A6D" w:rsidP="00B01A6D">
            <w:pPr>
              <w:spacing w:line="360" w:lineRule="auto"/>
              <w:ind w:left="-142" w:firstLine="567"/>
              <w:jc w:val="both"/>
              <w:rPr>
                <w:rFonts w:ascii="Times New Roman" w:hAnsi="Times New Roman"/>
                <w:sz w:val="24"/>
                <w:szCs w:val="24"/>
              </w:rPr>
            </w:pPr>
            <w:r w:rsidRPr="008068A6">
              <w:rPr>
                <w:rFonts w:ascii="Times New Roman" w:hAnsi="Times New Roman"/>
                <w:sz w:val="24"/>
                <w:szCs w:val="24"/>
              </w:rPr>
              <w:t>Маса, кг</w:t>
            </w:r>
          </w:p>
          <w:p w:rsidR="00B01A6D" w:rsidRPr="008068A6" w:rsidRDefault="00B01A6D" w:rsidP="00B01A6D">
            <w:pPr>
              <w:spacing w:line="360" w:lineRule="auto"/>
              <w:ind w:left="-142" w:firstLine="567"/>
              <w:jc w:val="both"/>
              <w:rPr>
                <w:rFonts w:ascii="Times New Roman" w:hAnsi="Times New Roman"/>
                <w:sz w:val="24"/>
                <w:szCs w:val="24"/>
              </w:rPr>
            </w:pPr>
          </w:p>
        </w:tc>
      </w:tr>
      <w:tr w:rsidR="00B01A6D" w:rsidRPr="008068A6" w:rsidTr="00B01A6D">
        <w:trPr>
          <w:trHeight w:hRule="exact" w:val="332"/>
        </w:trPr>
        <w:tc>
          <w:tcPr>
            <w:tcW w:w="1695"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400</w:t>
            </w:r>
          </w:p>
          <w:p w:rsidR="00B01A6D" w:rsidRPr="008068A6" w:rsidRDefault="00B01A6D" w:rsidP="00B01A6D">
            <w:pPr>
              <w:spacing w:line="360" w:lineRule="auto"/>
              <w:ind w:left="-142" w:firstLine="567"/>
              <w:jc w:val="both"/>
              <w:rPr>
                <w:rFonts w:ascii="Times New Roman" w:hAnsi="Times New Roman"/>
                <w:sz w:val="28"/>
                <w:szCs w:val="28"/>
              </w:rPr>
            </w:pPr>
          </w:p>
        </w:tc>
        <w:tc>
          <w:tcPr>
            <w:tcW w:w="1813"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108</w:t>
            </w:r>
          </w:p>
          <w:p w:rsidR="00B01A6D" w:rsidRPr="008068A6" w:rsidRDefault="00B01A6D" w:rsidP="00B01A6D">
            <w:pPr>
              <w:spacing w:line="360" w:lineRule="auto"/>
              <w:ind w:left="-142" w:firstLine="567"/>
              <w:jc w:val="both"/>
              <w:rPr>
                <w:rFonts w:ascii="Times New Roman" w:hAnsi="Times New Roman"/>
                <w:sz w:val="28"/>
                <w:szCs w:val="28"/>
              </w:rPr>
            </w:pPr>
          </w:p>
        </w:tc>
        <w:tc>
          <w:tcPr>
            <w:tcW w:w="1985"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6.5</w:t>
            </w:r>
          </w:p>
          <w:p w:rsidR="00B01A6D" w:rsidRPr="008068A6" w:rsidRDefault="00B01A6D" w:rsidP="00B01A6D">
            <w:pPr>
              <w:spacing w:line="360" w:lineRule="auto"/>
              <w:ind w:left="-142" w:firstLine="567"/>
              <w:jc w:val="both"/>
              <w:rPr>
                <w:rFonts w:ascii="Times New Roman" w:hAnsi="Times New Roman"/>
                <w:sz w:val="28"/>
                <w:szCs w:val="28"/>
              </w:rPr>
            </w:pPr>
          </w:p>
        </w:tc>
        <w:tc>
          <w:tcPr>
            <w:tcW w:w="255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108</w:t>
            </w:r>
          </w:p>
          <w:p w:rsidR="00B01A6D" w:rsidRPr="008068A6" w:rsidRDefault="00B01A6D" w:rsidP="00B01A6D">
            <w:pPr>
              <w:spacing w:line="360" w:lineRule="auto"/>
              <w:ind w:left="-142" w:firstLine="567"/>
              <w:jc w:val="both"/>
              <w:rPr>
                <w:rFonts w:ascii="Times New Roman" w:hAnsi="Times New Roman"/>
                <w:sz w:val="28"/>
                <w:szCs w:val="28"/>
              </w:rPr>
            </w:pPr>
          </w:p>
        </w:tc>
        <w:tc>
          <w:tcPr>
            <w:tcW w:w="1743"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10</w:t>
            </w:r>
          </w:p>
          <w:p w:rsidR="00B01A6D" w:rsidRPr="008068A6" w:rsidRDefault="00B01A6D" w:rsidP="00B01A6D">
            <w:pPr>
              <w:spacing w:line="360" w:lineRule="auto"/>
              <w:ind w:left="-142" w:firstLine="567"/>
              <w:jc w:val="both"/>
              <w:rPr>
                <w:rFonts w:ascii="Times New Roman" w:hAnsi="Times New Roman"/>
                <w:sz w:val="28"/>
                <w:szCs w:val="28"/>
              </w:rPr>
            </w:pPr>
          </w:p>
        </w:tc>
      </w:tr>
      <w:tr w:rsidR="00B01A6D" w:rsidRPr="008068A6" w:rsidTr="00B01A6D">
        <w:trPr>
          <w:trHeight w:hRule="exact" w:val="331"/>
        </w:trPr>
        <w:tc>
          <w:tcPr>
            <w:tcW w:w="1695"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500</w:t>
            </w:r>
          </w:p>
          <w:p w:rsidR="00B01A6D" w:rsidRPr="008068A6" w:rsidRDefault="00B01A6D" w:rsidP="00B01A6D">
            <w:pPr>
              <w:spacing w:line="360" w:lineRule="auto"/>
              <w:ind w:left="-142" w:firstLine="567"/>
              <w:jc w:val="both"/>
              <w:rPr>
                <w:rFonts w:ascii="Times New Roman" w:hAnsi="Times New Roman"/>
                <w:sz w:val="28"/>
                <w:szCs w:val="28"/>
              </w:rPr>
            </w:pPr>
          </w:p>
        </w:tc>
        <w:tc>
          <w:tcPr>
            <w:tcW w:w="1813"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108</w:t>
            </w:r>
          </w:p>
          <w:p w:rsidR="00B01A6D" w:rsidRPr="008068A6" w:rsidRDefault="00B01A6D" w:rsidP="00B01A6D">
            <w:pPr>
              <w:spacing w:line="360" w:lineRule="auto"/>
              <w:ind w:left="-142" w:firstLine="567"/>
              <w:jc w:val="both"/>
              <w:rPr>
                <w:rFonts w:ascii="Times New Roman" w:hAnsi="Times New Roman"/>
                <w:sz w:val="28"/>
                <w:szCs w:val="28"/>
              </w:rPr>
            </w:pPr>
          </w:p>
        </w:tc>
        <w:tc>
          <w:tcPr>
            <w:tcW w:w="1985"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8.0</w:t>
            </w:r>
          </w:p>
          <w:p w:rsidR="00B01A6D" w:rsidRPr="008068A6" w:rsidRDefault="00B01A6D" w:rsidP="00B01A6D">
            <w:pPr>
              <w:spacing w:line="360" w:lineRule="auto"/>
              <w:ind w:left="-142" w:firstLine="567"/>
              <w:jc w:val="both"/>
              <w:rPr>
                <w:rFonts w:ascii="Times New Roman" w:hAnsi="Times New Roman"/>
                <w:sz w:val="28"/>
                <w:szCs w:val="28"/>
              </w:rPr>
            </w:pPr>
          </w:p>
        </w:tc>
        <w:tc>
          <w:tcPr>
            <w:tcW w:w="255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108</w:t>
            </w:r>
          </w:p>
          <w:p w:rsidR="00B01A6D" w:rsidRPr="008068A6" w:rsidRDefault="00B01A6D" w:rsidP="00B01A6D">
            <w:pPr>
              <w:spacing w:line="360" w:lineRule="auto"/>
              <w:ind w:left="-142" w:firstLine="567"/>
              <w:jc w:val="both"/>
              <w:rPr>
                <w:rFonts w:ascii="Times New Roman" w:hAnsi="Times New Roman"/>
                <w:sz w:val="28"/>
                <w:szCs w:val="28"/>
              </w:rPr>
            </w:pPr>
          </w:p>
        </w:tc>
        <w:tc>
          <w:tcPr>
            <w:tcW w:w="1743"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11.5</w:t>
            </w:r>
          </w:p>
          <w:p w:rsidR="00B01A6D" w:rsidRPr="008068A6" w:rsidRDefault="00B01A6D" w:rsidP="00B01A6D">
            <w:pPr>
              <w:spacing w:line="360" w:lineRule="auto"/>
              <w:ind w:left="-142" w:firstLine="567"/>
              <w:jc w:val="both"/>
              <w:rPr>
                <w:rFonts w:ascii="Times New Roman" w:hAnsi="Times New Roman"/>
                <w:sz w:val="28"/>
                <w:szCs w:val="28"/>
              </w:rPr>
            </w:pPr>
          </w:p>
        </w:tc>
      </w:tr>
      <w:tr w:rsidR="00B01A6D" w:rsidRPr="008068A6" w:rsidTr="00B01A6D">
        <w:trPr>
          <w:trHeight w:hRule="exact" w:val="332"/>
        </w:trPr>
        <w:tc>
          <w:tcPr>
            <w:tcW w:w="1695"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650</w:t>
            </w:r>
          </w:p>
          <w:p w:rsidR="00B01A6D" w:rsidRPr="008068A6" w:rsidRDefault="00B01A6D" w:rsidP="00B01A6D">
            <w:pPr>
              <w:spacing w:line="360" w:lineRule="auto"/>
              <w:ind w:left="-142" w:firstLine="567"/>
              <w:jc w:val="both"/>
              <w:rPr>
                <w:rFonts w:ascii="Times New Roman" w:hAnsi="Times New Roman"/>
                <w:sz w:val="28"/>
                <w:szCs w:val="28"/>
              </w:rPr>
            </w:pPr>
          </w:p>
        </w:tc>
        <w:tc>
          <w:tcPr>
            <w:tcW w:w="1813"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108</w:t>
            </w:r>
          </w:p>
          <w:p w:rsidR="00B01A6D" w:rsidRPr="008068A6" w:rsidRDefault="00B01A6D" w:rsidP="00B01A6D">
            <w:pPr>
              <w:spacing w:line="360" w:lineRule="auto"/>
              <w:ind w:left="-142" w:firstLine="567"/>
              <w:jc w:val="both"/>
              <w:rPr>
                <w:rFonts w:ascii="Times New Roman" w:hAnsi="Times New Roman"/>
                <w:sz w:val="28"/>
                <w:szCs w:val="28"/>
              </w:rPr>
            </w:pPr>
          </w:p>
        </w:tc>
        <w:tc>
          <w:tcPr>
            <w:tcW w:w="1985"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11.0</w:t>
            </w:r>
          </w:p>
          <w:p w:rsidR="00B01A6D" w:rsidRPr="008068A6" w:rsidRDefault="00B01A6D" w:rsidP="00B01A6D">
            <w:pPr>
              <w:spacing w:line="360" w:lineRule="auto"/>
              <w:ind w:left="-142" w:firstLine="567"/>
              <w:jc w:val="both"/>
              <w:rPr>
                <w:rFonts w:ascii="Times New Roman" w:hAnsi="Times New Roman"/>
                <w:sz w:val="28"/>
                <w:szCs w:val="28"/>
              </w:rPr>
            </w:pPr>
          </w:p>
        </w:tc>
        <w:tc>
          <w:tcPr>
            <w:tcW w:w="255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108</w:t>
            </w:r>
          </w:p>
          <w:p w:rsidR="00B01A6D" w:rsidRPr="008068A6" w:rsidRDefault="00B01A6D" w:rsidP="00B01A6D">
            <w:pPr>
              <w:spacing w:line="360" w:lineRule="auto"/>
              <w:ind w:left="-142" w:firstLine="567"/>
              <w:jc w:val="both"/>
              <w:rPr>
                <w:rFonts w:ascii="Times New Roman" w:hAnsi="Times New Roman"/>
                <w:sz w:val="28"/>
                <w:szCs w:val="28"/>
              </w:rPr>
            </w:pPr>
          </w:p>
        </w:tc>
        <w:tc>
          <w:tcPr>
            <w:tcW w:w="1743"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12.5</w:t>
            </w:r>
          </w:p>
          <w:p w:rsidR="00B01A6D" w:rsidRPr="008068A6" w:rsidRDefault="00B01A6D" w:rsidP="00B01A6D">
            <w:pPr>
              <w:spacing w:line="360" w:lineRule="auto"/>
              <w:ind w:left="-142" w:firstLine="567"/>
              <w:jc w:val="both"/>
              <w:rPr>
                <w:rFonts w:ascii="Times New Roman" w:hAnsi="Times New Roman"/>
                <w:sz w:val="28"/>
                <w:szCs w:val="28"/>
              </w:rPr>
            </w:pPr>
          </w:p>
        </w:tc>
      </w:tr>
      <w:tr w:rsidR="00B01A6D" w:rsidRPr="008068A6" w:rsidTr="00B01A6D">
        <w:trPr>
          <w:trHeight w:hRule="exact" w:val="332"/>
        </w:trPr>
        <w:tc>
          <w:tcPr>
            <w:tcW w:w="1695" w:type="dxa"/>
            <w:tcBorders>
              <w:top w:val="single" w:sz="2" w:space="0" w:color="auto"/>
              <w:left w:val="single" w:sz="2" w:space="0" w:color="auto"/>
              <w:bottom w:val="single" w:sz="2" w:space="0" w:color="auto"/>
              <w:right w:val="single" w:sz="2" w:space="0" w:color="auto"/>
            </w:tcBorders>
          </w:tcPr>
          <w:p w:rsidR="00B01A6D" w:rsidRPr="00E65C77" w:rsidRDefault="00B01A6D" w:rsidP="00B01A6D">
            <w:pPr>
              <w:spacing w:line="360" w:lineRule="auto"/>
              <w:ind w:left="-142" w:firstLine="567"/>
              <w:jc w:val="both"/>
              <w:rPr>
                <w:rFonts w:ascii="Times New Roman" w:hAnsi="Times New Roman"/>
                <w:b/>
                <w:sz w:val="28"/>
                <w:szCs w:val="28"/>
              </w:rPr>
            </w:pPr>
            <w:r w:rsidRPr="00E65C77">
              <w:rPr>
                <w:rFonts w:ascii="Times New Roman" w:hAnsi="Times New Roman"/>
                <w:b/>
                <w:sz w:val="28"/>
                <w:szCs w:val="28"/>
              </w:rPr>
              <w:t>800</w:t>
            </w:r>
          </w:p>
          <w:p w:rsidR="00B01A6D" w:rsidRPr="008068A6" w:rsidRDefault="00B01A6D" w:rsidP="00B01A6D">
            <w:pPr>
              <w:spacing w:line="360" w:lineRule="auto"/>
              <w:ind w:left="-142" w:firstLine="567"/>
              <w:jc w:val="both"/>
              <w:rPr>
                <w:rFonts w:ascii="Times New Roman" w:hAnsi="Times New Roman"/>
                <w:sz w:val="28"/>
                <w:szCs w:val="28"/>
              </w:rPr>
            </w:pPr>
          </w:p>
        </w:tc>
        <w:tc>
          <w:tcPr>
            <w:tcW w:w="1813" w:type="dxa"/>
            <w:tcBorders>
              <w:top w:val="single" w:sz="2" w:space="0" w:color="auto"/>
              <w:left w:val="single" w:sz="2" w:space="0" w:color="auto"/>
              <w:bottom w:val="single" w:sz="2" w:space="0" w:color="auto"/>
              <w:right w:val="single" w:sz="2" w:space="0" w:color="auto"/>
            </w:tcBorders>
          </w:tcPr>
          <w:p w:rsidR="00B01A6D" w:rsidRPr="00E65C77" w:rsidRDefault="00B01A6D" w:rsidP="00B01A6D">
            <w:pPr>
              <w:spacing w:line="360" w:lineRule="auto"/>
              <w:ind w:left="-142" w:firstLine="567"/>
              <w:jc w:val="both"/>
              <w:rPr>
                <w:rFonts w:ascii="Times New Roman" w:hAnsi="Times New Roman"/>
                <w:sz w:val="28"/>
                <w:szCs w:val="28"/>
              </w:rPr>
            </w:pPr>
            <w:r w:rsidRPr="00E65C77">
              <w:rPr>
                <w:rFonts w:ascii="Times New Roman" w:hAnsi="Times New Roman"/>
                <w:sz w:val="28"/>
                <w:szCs w:val="28"/>
              </w:rPr>
              <w:t>133</w:t>
            </w:r>
          </w:p>
          <w:p w:rsidR="00B01A6D" w:rsidRPr="00E65C77" w:rsidRDefault="00B01A6D" w:rsidP="00B01A6D">
            <w:pPr>
              <w:spacing w:line="360" w:lineRule="auto"/>
              <w:ind w:left="-142" w:firstLine="567"/>
              <w:jc w:val="both"/>
              <w:rPr>
                <w:rFonts w:ascii="Times New Roman" w:hAnsi="Times New Roman"/>
                <w:sz w:val="28"/>
                <w:szCs w:val="28"/>
              </w:rPr>
            </w:pPr>
          </w:p>
        </w:tc>
        <w:tc>
          <w:tcPr>
            <w:tcW w:w="1985" w:type="dxa"/>
            <w:tcBorders>
              <w:top w:val="single" w:sz="2" w:space="0" w:color="auto"/>
              <w:left w:val="single" w:sz="2" w:space="0" w:color="auto"/>
              <w:bottom w:val="single" w:sz="2" w:space="0" w:color="auto"/>
              <w:right w:val="single" w:sz="2" w:space="0" w:color="auto"/>
            </w:tcBorders>
          </w:tcPr>
          <w:p w:rsidR="00B01A6D" w:rsidRPr="00E65C77" w:rsidRDefault="00B01A6D" w:rsidP="00B01A6D">
            <w:pPr>
              <w:spacing w:line="360" w:lineRule="auto"/>
              <w:ind w:left="-142" w:firstLine="567"/>
              <w:jc w:val="both"/>
              <w:rPr>
                <w:rFonts w:ascii="Times New Roman" w:hAnsi="Times New Roman"/>
                <w:sz w:val="28"/>
                <w:szCs w:val="28"/>
              </w:rPr>
            </w:pPr>
            <w:r w:rsidRPr="00E65C77">
              <w:rPr>
                <w:rFonts w:ascii="Times New Roman" w:hAnsi="Times New Roman"/>
                <w:sz w:val="28"/>
                <w:szCs w:val="28"/>
              </w:rPr>
              <w:t>19.5</w:t>
            </w:r>
          </w:p>
          <w:p w:rsidR="00B01A6D" w:rsidRPr="00E65C77" w:rsidRDefault="00B01A6D" w:rsidP="00B01A6D">
            <w:pPr>
              <w:spacing w:line="360" w:lineRule="auto"/>
              <w:ind w:left="-142" w:firstLine="567"/>
              <w:jc w:val="both"/>
              <w:rPr>
                <w:rFonts w:ascii="Times New Roman" w:hAnsi="Times New Roman"/>
                <w:sz w:val="28"/>
                <w:szCs w:val="28"/>
              </w:rPr>
            </w:pPr>
          </w:p>
        </w:tc>
        <w:tc>
          <w:tcPr>
            <w:tcW w:w="255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133</w:t>
            </w:r>
          </w:p>
          <w:p w:rsidR="00B01A6D" w:rsidRPr="008068A6" w:rsidRDefault="00B01A6D" w:rsidP="00B01A6D">
            <w:pPr>
              <w:spacing w:line="360" w:lineRule="auto"/>
              <w:ind w:left="-142" w:firstLine="567"/>
              <w:jc w:val="both"/>
              <w:rPr>
                <w:rFonts w:ascii="Times New Roman" w:hAnsi="Times New Roman"/>
                <w:sz w:val="28"/>
                <w:szCs w:val="28"/>
              </w:rPr>
            </w:pPr>
          </w:p>
        </w:tc>
        <w:tc>
          <w:tcPr>
            <w:tcW w:w="1743"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22</w:t>
            </w:r>
          </w:p>
          <w:p w:rsidR="00B01A6D" w:rsidRPr="008068A6" w:rsidRDefault="00B01A6D" w:rsidP="00B01A6D">
            <w:pPr>
              <w:spacing w:line="360" w:lineRule="auto"/>
              <w:ind w:left="-142" w:firstLine="567"/>
              <w:jc w:val="both"/>
              <w:rPr>
                <w:rFonts w:ascii="Times New Roman" w:hAnsi="Times New Roman"/>
                <w:sz w:val="28"/>
                <w:szCs w:val="28"/>
              </w:rPr>
            </w:pPr>
          </w:p>
        </w:tc>
      </w:tr>
      <w:tr w:rsidR="00B01A6D" w:rsidRPr="008068A6" w:rsidTr="00B01A6D">
        <w:trPr>
          <w:trHeight w:hRule="exact" w:val="331"/>
        </w:trPr>
        <w:tc>
          <w:tcPr>
            <w:tcW w:w="1695"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1000</w:t>
            </w:r>
          </w:p>
          <w:p w:rsidR="00B01A6D" w:rsidRPr="008068A6" w:rsidRDefault="00B01A6D" w:rsidP="00B01A6D">
            <w:pPr>
              <w:spacing w:line="360" w:lineRule="auto"/>
              <w:ind w:left="-142" w:firstLine="567"/>
              <w:jc w:val="both"/>
              <w:rPr>
                <w:rFonts w:ascii="Times New Roman" w:hAnsi="Times New Roman"/>
                <w:sz w:val="28"/>
                <w:szCs w:val="28"/>
              </w:rPr>
            </w:pPr>
          </w:p>
        </w:tc>
        <w:tc>
          <w:tcPr>
            <w:tcW w:w="1813"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133</w:t>
            </w:r>
          </w:p>
          <w:p w:rsidR="00B01A6D" w:rsidRPr="008068A6" w:rsidRDefault="00B01A6D" w:rsidP="00B01A6D">
            <w:pPr>
              <w:spacing w:line="360" w:lineRule="auto"/>
              <w:ind w:left="-142" w:firstLine="567"/>
              <w:jc w:val="both"/>
              <w:rPr>
                <w:rFonts w:ascii="Times New Roman" w:hAnsi="Times New Roman"/>
                <w:sz w:val="28"/>
                <w:szCs w:val="28"/>
              </w:rPr>
            </w:pPr>
          </w:p>
        </w:tc>
        <w:tc>
          <w:tcPr>
            <w:tcW w:w="1985"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21.5</w:t>
            </w:r>
          </w:p>
          <w:p w:rsidR="00B01A6D" w:rsidRPr="008068A6" w:rsidRDefault="00B01A6D" w:rsidP="00B01A6D">
            <w:pPr>
              <w:spacing w:line="360" w:lineRule="auto"/>
              <w:ind w:left="-142" w:firstLine="567"/>
              <w:jc w:val="both"/>
              <w:rPr>
                <w:rFonts w:ascii="Times New Roman" w:hAnsi="Times New Roman"/>
                <w:sz w:val="28"/>
                <w:szCs w:val="28"/>
              </w:rPr>
            </w:pPr>
          </w:p>
        </w:tc>
        <w:tc>
          <w:tcPr>
            <w:tcW w:w="255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133</w:t>
            </w:r>
          </w:p>
          <w:p w:rsidR="00B01A6D" w:rsidRPr="008068A6" w:rsidRDefault="00B01A6D" w:rsidP="00B01A6D">
            <w:pPr>
              <w:spacing w:line="360" w:lineRule="auto"/>
              <w:ind w:left="-142" w:firstLine="567"/>
              <w:jc w:val="both"/>
              <w:rPr>
                <w:rFonts w:ascii="Times New Roman" w:hAnsi="Times New Roman"/>
                <w:sz w:val="28"/>
                <w:szCs w:val="28"/>
              </w:rPr>
            </w:pPr>
          </w:p>
        </w:tc>
        <w:tc>
          <w:tcPr>
            <w:tcW w:w="1743"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25</w:t>
            </w:r>
          </w:p>
          <w:p w:rsidR="00B01A6D" w:rsidRPr="008068A6" w:rsidRDefault="00B01A6D" w:rsidP="00B01A6D">
            <w:pPr>
              <w:spacing w:line="360" w:lineRule="auto"/>
              <w:ind w:left="-142" w:firstLine="567"/>
              <w:jc w:val="both"/>
              <w:rPr>
                <w:rFonts w:ascii="Times New Roman" w:hAnsi="Times New Roman"/>
                <w:sz w:val="28"/>
                <w:szCs w:val="28"/>
              </w:rPr>
            </w:pPr>
          </w:p>
        </w:tc>
      </w:tr>
      <w:tr w:rsidR="00B01A6D" w:rsidRPr="008068A6" w:rsidTr="00B01A6D">
        <w:trPr>
          <w:trHeight w:hRule="exact" w:val="332"/>
        </w:trPr>
        <w:tc>
          <w:tcPr>
            <w:tcW w:w="1695"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1200</w:t>
            </w:r>
          </w:p>
          <w:p w:rsidR="00B01A6D" w:rsidRPr="008068A6" w:rsidRDefault="00B01A6D" w:rsidP="00B01A6D">
            <w:pPr>
              <w:spacing w:line="360" w:lineRule="auto"/>
              <w:ind w:left="-142" w:firstLine="567"/>
              <w:jc w:val="both"/>
              <w:rPr>
                <w:rFonts w:ascii="Times New Roman" w:hAnsi="Times New Roman"/>
                <w:sz w:val="28"/>
                <w:szCs w:val="28"/>
              </w:rPr>
            </w:pPr>
          </w:p>
        </w:tc>
        <w:tc>
          <w:tcPr>
            <w:tcW w:w="1813"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133</w:t>
            </w:r>
          </w:p>
          <w:p w:rsidR="00B01A6D" w:rsidRPr="008068A6" w:rsidRDefault="00B01A6D" w:rsidP="00B01A6D">
            <w:pPr>
              <w:spacing w:line="360" w:lineRule="auto"/>
              <w:ind w:left="-142" w:firstLine="567"/>
              <w:jc w:val="both"/>
              <w:rPr>
                <w:rFonts w:ascii="Times New Roman" w:hAnsi="Times New Roman"/>
                <w:sz w:val="28"/>
                <w:szCs w:val="28"/>
              </w:rPr>
            </w:pPr>
          </w:p>
        </w:tc>
        <w:tc>
          <w:tcPr>
            <w:tcW w:w="1985"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26.5</w:t>
            </w:r>
          </w:p>
          <w:p w:rsidR="00B01A6D" w:rsidRPr="008068A6" w:rsidRDefault="00B01A6D" w:rsidP="00B01A6D">
            <w:pPr>
              <w:spacing w:line="360" w:lineRule="auto"/>
              <w:ind w:left="-142" w:firstLine="567"/>
              <w:jc w:val="both"/>
              <w:rPr>
                <w:rFonts w:ascii="Times New Roman" w:hAnsi="Times New Roman"/>
                <w:sz w:val="28"/>
                <w:szCs w:val="28"/>
              </w:rPr>
            </w:pPr>
          </w:p>
        </w:tc>
        <w:tc>
          <w:tcPr>
            <w:tcW w:w="255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133</w:t>
            </w:r>
          </w:p>
          <w:p w:rsidR="00B01A6D" w:rsidRPr="008068A6" w:rsidRDefault="00B01A6D" w:rsidP="00B01A6D">
            <w:pPr>
              <w:spacing w:line="360" w:lineRule="auto"/>
              <w:ind w:left="-142" w:firstLine="567"/>
              <w:jc w:val="both"/>
              <w:rPr>
                <w:rFonts w:ascii="Times New Roman" w:hAnsi="Times New Roman"/>
                <w:sz w:val="28"/>
                <w:szCs w:val="28"/>
              </w:rPr>
            </w:pPr>
          </w:p>
        </w:tc>
        <w:tc>
          <w:tcPr>
            <w:tcW w:w="1743"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29</w:t>
            </w:r>
          </w:p>
          <w:p w:rsidR="00B01A6D" w:rsidRPr="008068A6" w:rsidRDefault="00B01A6D" w:rsidP="00B01A6D">
            <w:pPr>
              <w:spacing w:line="360" w:lineRule="auto"/>
              <w:ind w:left="-142" w:firstLine="567"/>
              <w:jc w:val="both"/>
              <w:rPr>
                <w:rFonts w:ascii="Times New Roman" w:hAnsi="Times New Roman"/>
                <w:sz w:val="28"/>
                <w:szCs w:val="28"/>
              </w:rPr>
            </w:pPr>
          </w:p>
        </w:tc>
      </w:tr>
      <w:tr w:rsidR="00B01A6D" w:rsidRPr="008068A6" w:rsidTr="00B01A6D">
        <w:trPr>
          <w:trHeight w:hRule="exact" w:val="561"/>
        </w:trPr>
        <w:tc>
          <w:tcPr>
            <w:tcW w:w="1695"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1400</w:t>
            </w:r>
          </w:p>
          <w:p w:rsidR="00B01A6D" w:rsidRPr="008068A6" w:rsidRDefault="00B01A6D" w:rsidP="00B01A6D">
            <w:pPr>
              <w:spacing w:line="360" w:lineRule="auto"/>
              <w:ind w:left="-142" w:firstLine="567"/>
              <w:jc w:val="both"/>
              <w:rPr>
                <w:rFonts w:ascii="Times New Roman" w:hAnsi="Times New Roman"/>
                <w:sz w:val="28"/>
                <w:szCs w:val="28"/>
              </w:rPr>
            </w:pPr>
          </w:p>
        </w:tc>
        <w:tc>
          <w:tcPr>
            <w:tcW w:w="1813"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159</w:t>
            </w:r>
          </w:p>
          <w:p w:rsidR="00B01A6D" w:rsidRPr="008068A6" w:rsidRDefault="00B01A6D" w:rsidP="00B01A6D">
            <w:pPr>
              <w:spacing w:line="360" w:lineRule="auto"/>
              <w:ind w:left="-142" w:firstLine="567"/>
              <w:jc w:val="both"/>
              <w:rPr>
                <w:rFonts w:ascii="Times New Roman" w:hAnsi="Times New Roman"/>
                <w:sz w:val="28"/>
                <w:szCs w:val="28"/>
              </w:rPr>
            </w:pPr>
          </w:p>
        </w:tc>
        <w:tc>
          <w:tcPr>
            <w:tcW w:w="1985"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40.5</w:t>
            </w:r>
          </w:p>
          <w:p w:rsidR="00B01A6D" w:rsidRPr="008068A6" w:rsidRDefault="00B01A6D" w:rsidP="00B01A6D">
            <w:pPr>
              <w:spacing w:line="360" w:lineRule="auto"/>
              <w:ind w:left="-142" w:firstLine="567"/>
              <w:jc w:val="both"/>
              <w:rPr>
                <w:rFonts w:ascii="Times New Roman" w:hAnsi="Times New Roman"/>
                <w:sz w:val="28"/>
                <w:szCs w:val="28"/>
              </w:rPr>
            </w:pPr>
          </w:p>
        </w:tc>
        <w:tc>
          <w:tcPr>
            <w:tcW w:w="255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159</w:t>
            </w:r>
          </w:p>
          <w:p w:rsidR="00B01A6D" w:rsidRPr="008068A6" w:rsidRDefault="00B01A6D" w:rsidP="00B01A6D">
            <w:pPr>
              <w:spacing w:line="360" w:lineRule="auto"/>
              <w:ind w:left="-142" w:firstLine="567"/>
              <w:jc w:val="both"/>
              <w:rPr>
                <w:rFonts w:ascii="Times New Roman" w:hAnsi="Times New Roman"/>
                <w:sz w:val="28"/>
                <w:szCs w:val="28"/>
              </w:rPr>
            </w:pPr>
          </w:p>
        </w:tc>
        <w:tc>
          <w:tcPr>
            <w:tcW w:w="1743"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50.5</w:t>
            </w:r>
          </w:p>
          <w:p w:rsidR="00B01A6D" w:rsidRPr="008068A6" w:rsidRDefault="00B01A6D" w:rsidP="00B01A6D">
            <w:pPr>
              <w:spacing w:line="360" w:lineRule="auto"/>
              <w:ind w:left="-142" w:firstLine="567"/>
              <w:jc w:val="both"/>
              <w:rPr>
                <w:rFonts w:ascii="Times New Roman" w:hAnsi="Times New Roman"/>
                <w:sz w:val="28"/>
                <w:szCs w:val="28"/>
              </w:rPr>
            </w:pPr>
          </w:p>
        </w:tc>
      </w:tr>
    </w:tbl>
    <w:p w:rsidR="00B01A6D" w:rsidRPr="00530177" w:rsidRDefault="00B01A6D" w:rsidP="00B01A6D">
      <w:pPr>
        <w:spacing w:line="360" w:lineRule="auto"/>
        <w:ind w:left="-142" w:firstLine="567"/>
        <w:jc w:val="both"/>
        <w:rPr>
          <w:rFonts w:ascii="Times New Roman" w:hAnsi="Times New Roman"/>
          <w:sz w:val="28"/>
          <w:szCs w:val="28"/>
        </w:rPr>
      </w:pPr>
    </w:p>
    <w:p w:rsidR="00B01A6D" w:rsidRPr="00530177" w:rsidRDefault="00B01A6D" w:rsidP="00B01A6D">
      <w:pPr>
        <w:spacing w:line="360" w:lineRule="auto"/>
        <w:ind w:left="-142" w:firstLine="567"/>
        <w:rPr>
          <w:rFonts w:ascii="Times New Roman" w:hAnsi="Times New Roman"/>
          <w:b/>
          <w:sz w:val="28"/>
          <w:szCs w:val="28"/>
        </w:rPr>
      </w:pPr>
      <w:r w:rsidRPr="00530177">
        <w:rPr>
          <w:rFonts w:ascii="Times New Roman" w:hAnsi="Times New Roman"/>
          <w:b/>
          <w:sz w:val="28"/>
          <w:szCs w:val="28"/>
        </w:rPr>
        <w:t>Позначення роликоопор</w:t>
      </w:r>
    </w:p>
    <w:p w:rsidR="00B01A6D" w:rsidRPr="00530177" w:rsidRDefault="00B01A6D" w:rsidP="00B01A6D">
      <w:pPr>
        <w:spacing w:line="360" w:lineRule="auto"/>
        <w:ind w:left="-142" w:firstLine="567"/>
        <w:jc w:val="both"/>
        <w:rPr>
          <w:rFonts w:ascii="Times New Roman" w:hAnsi="Times New Roman"/>
          <w:b/>
          <w:sz w:val="28"/>
          <w:szCs w:val="28"/>
        </w:rPr>
      </w:pPr>
      <w:r w:rsidRPr="00530177">
        <w:rPr>
          <w:rFonts w:ascii="Times New Roman" w:hAnsi="Times New Roman"/>
          <w:sz w:val="28"/>
          <w:szCs w:val="28"/>
        </w:rPr>
        <w:t xml:space="preserve">Роликоопора: </w:t>
      </w:r>
      <w:r w:rsidRPr="00530177">
        <w:rPr>
          <w:rFonts w:ascii="Times New Roman" w:hAnsi="Times New Roman"/>
          <w:b/>
          <w:sz w:val="28"/>
          <w:szCs w:val="28"/>
        </w:rPr>
        <w:t>Ж</w:t>
      </w:r>
      <w:r>
        <w:rPr>
          <w:rFonts w:ascii="Times New Roman" w:hAnsi="Times New Roman"/>
          <w:b/>
          <w:sz w:val="28"/>
          <w:szCs w:val="28"/>
        </w:rPr>
        <w:t>80</w:t>
      </w:r>
      <w:r w:rsidRPr="00530177">
        <w:rPr>
          <w:rFonts w:ascii="Times New Roman" w:hAnsi="Times New Roman"/>
          <w:b/>
          <w:sz w:val="28"/>
          <w:szCs w:val="28"/>
        </w:rPr>
        <w:t>-133 ГОСТ 22645-77</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де П -тип роликоопори;</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 </w:t>
      </w:r>
      <w:r>
        <w:rPr>
          <w:rFonts w:ascii="Times New Roman" w:hAnsi="Times New Roman"/>
          <w:sz w:val="28"/>
          <w:szCs w:val="28"/>
        </w:rPr>
        <w:t>80</w:t>
      </w:r>
      <w:r w:rsidRPr="00530177">
        <w:rPr>
          <w:rFonts w:ascii="Times New Roman" w:hAnsi="Times New Roman"/>
          <w:sz w:val="28"/>
          <w:szCs w:val="28"/>
        </w:rPr>
        <w:t xml:space="preserve"> - ширина стрічки, см;</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133- діаметр ролика ,мм;</w:t>
      </w:r>
    </w:p>
    <w:p w:rsidR="00B01A6D" w:rsidRPr="00530177" w:rsidRDefault="00B01A6D" w:rsidP="00B01A6D">
      <w:pPr>
        <w:spacing w:line="360" w:lineRule="auto"/>
        <w:ind w:left="-142" w:firstLine="567"/>
        <w:rPr>
          <w:rFonts w:ascii="Times New Roman" w:hAnsi="Times New Roman"/>
          <w:sz w:val="28"/>
          <w:szCs w:val="28"/>
        </w:rPr>
      </w:pPr>
      <w:r w:rsidRPr="00530177">
        <w:rPr>
          <w:rFonts w:ascii="Times New Roman" w:hAnsi="Times New Roman"/>
          <w:b/>
          <w:sz w:val="28"/>
          <w:szCs w:val="28"/>
        </w:rPr>
        <w:t>Визначення відстаней між роликоопорами.</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 Рекомендовані відстані між роликоопорами:</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lastRenderedPageBreak/>
        <w:t xml:space="preserve"> Для штучних вантажів масою до 20 кг</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на робочої гілки l'р = 1-1,4 м; на холостий гілці l "р = 2-3 м.</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Для штучних вантажів масою понад 20 кг</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на робочої гілки l'р b / 2, де b- довжина вантажу; на холостій гілці l "р = 2-3 м.</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Для насипних вантажів</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на робочої гілці l'р = 1-1,5 м; на холостий гілці l "р = 2-3 м.</w:t>
      </w:r>
    </w:p>
    <w:p w:rsidR="00B01A6D" w:rsidRPr="00530177" w:rsidRDefault="00B01A6D" w:rsidP="00B01A6D">
      <w:pPr>
        <w:spacing w:line="360" w:lineRule="auto"/>
        <w:ind w:left="-142" w:firstLine="567"/>
        <w:rPr>
          <w:rFonts w:ascii="Times New Roman" w:hAnsi="Times New Roman"/>
          <w:b/>
          <w:sz w:val="28"/>
          <w:szCs w:val="28"/>
        </w:rPr>
      </w:pPr>
      <w:r w:rsidRPr="00530177">
        <w:rPr>
          <w:rFonts w:ascii="Times New Roman" w:hAnsi="Times New Roman"/>
          <w:b/>
          <w:sz w:val="28"/>
          <w:szCs w:val="28"/>
        </w:rPr>
        <w:t xml:space="preserve"> Визначення погонних мас обертових частин роликоопор:</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 на робочій гілці: </w:t>
      </w:r>
      <w:r>
        <w:rPr>
          <w:rFonts w:ascii="Times New Roman" w:hAnsi="Times New Roman"/>
          <w:noProof/>
          <w:sz w:val="28"/>
          <w:szCs w:val="28"/>
          <w:lang w:val="ru-RU" w:eastAsia="ru-RU"/>
        </w:rPr>
        <w:drawing>
          <wp:inline distT="0" distB="0" distL="0" distR="0" wp14:anchorId="1507D8CC" wp14:editId="6914C9F2">
            <wp:extent cx="2298065" cy="65976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98065" cy="659765"/>
                    </a:xfrm>
                    <a:prstGeom prst="rect">
                      <a:avLst/>
                    </a:prstGeom>
                    <a:noFill/>
                    <a:ln>
                      <a:noFill/>
                    </a:ln>
                  </pic:spPr>
                </pic:pic>
              </a:graphicData>
            </a:graphic>
          </wp:inline>
        </w:drawing>
      </w:r>
      <w:r w:rsidRPr="00530177">
        <w:rPr>
          <w:rFonts w:ascii="Times New Roman" w:hAnsi="Times New Roman"/>
          <w:sz w:val="28"/>
          <w:szCs w:val="28"/>
        </w:rPr>
        <w:t xml:space="preserve"> </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на холостій гілці: </w:t>
      </w:r>
      <w:r>
        <w:rPr>
          <w:rFonts w:ascii="Times New Roman" w:hAnsi="Times New Roman"/>
          <w:noProof/>
          <w:sz w:val="28"/>
          <w:szCs w:val="28"/>
          <w:lang w:val="ru-RU" w:eastAsia="ru-RU"/>
        </w:rPr>
        <w:drawing>
          <wp:inline distT="0" distB="0" distL="0" distR="0" wp14:anchorId="5D943FD3" wp14:editId="1B61659C">
            <wp:extent cx="2449195" cy="71564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49195" cy="715645"/>
                    </a:xfrm>
                    <a:prstGeom prst="rect">
                      <a:avLst/>
                    </a:prstGeom>
                    <a:noFill/>
                    <a:ln>
                      <a:noFill/>
                    </a:ln>
                  </pic:spPr>
                </pic:pic>
              </a:graphicData>
            </a:graphic>
          </wp:inline>
        </w:drawing>
      </w:r>
    </w:p>
    <w:p w:rsidR="00B01A6D"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де </w:t>
      </w:r>
      <w:r w:rsidRPr="00530177">
        <w:rPr>
          <w:rFonts w:ascii="Times New Roman" w:hAnsi="Times New Roman"/>
          <w:position w:val="-14"/>
          <w:sz w:val="28"/>
          <w:szCs w:val="28"/>
        </w:rPr>
        <w:object w:dxaOrig="380" w:dyaOrig="4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15pt;height:29.45pt" o:ole="">
            <v:imagedata r:id="rId12" o:title=""/>
          </v:shape>
          <o:OLEObject Type="Embed" ProgID="Equation.DSMT4" ShapeID="_x0000_i1025" DrawAspect="Content" ObjectID="_1638120998" r:id="rId13"/>
        </w:object>
      </w:r>
      <w:r w:rsidRPr="00530177">
        <w:rPr>
          <w:rFonts w:ascii="Times New Roman" w:hAnsi="Times New Roman"/>
          <w:sz w:val="28"/>
          <w:szCs w:val="28"/>
        </w:rPr>
        <w:t xml:space="preserve"> та </w:t>
      </w:r>
      <w:r w:rsidRPr="00530177">
        <w:rPr>
          <w:rFonts w:ascii="Times New Roman" w:hAnsi="Times New Roman"/>
          <w:position w:val="-14"/>
          <w:sz w:val="28"/>
          <w:szCs w:val="28"/>
        </w:rPr>
        <w:object w:dxaOrig="320" w:dyaOrig="380">
          <v:shape id="_x0000_i1026" type="#_x0000_t75" style="width:21.9pt;height:25.05pt" o:ole="">
            <v:imagedata r:id="rId14" o:title=""/>
          </v:shape>
          <o:OLEObject Type="Embed" ProgID="Equation.DSMT4" ShapeID="_x0000_i1026" DrawAspect="Content" ObjectID="_1638120999" r:id="rId15"/>
        </w:object>
      </w:r>
      <w:r w:rsidRPr="00530177">
        <w:rPr>
          <w:rFonts w:ascii="Times New Roman" w:hAnsi="Times New Roman"/>
          <w:sz w:val="28"/>
          <w:szCs w:val="28"/>
        </w:rPr>
        <w:t>- маси обертових частин роликоопор відповідн</w:t>
      </w:r>
      <w:r>
        <w:rPr>
          <w:rFonts w:ascii="Times New Roman" w:hAnsi="Times New Roman"/>
          <w:sz w:val="28"/>
          <w:szCs w:val="28"/>
        </w:rPr>
        <w:t>о на робочій і холостій гілках.</w:t>
      </w:r>
    </w:p>
    <w:p w:rsidR="00B01A6D" w:rsidRPr="009378A5" w:rsidRDefault="00B01A6D" w:rsidP="00B01A6D">
      <w:pPr>
        <w:spacing w:line="360" w:lineRule="auto"/>
        <w:ind w:left="-142" w:firstLine="567"/>
        <w:jc w:val="both"/>
        <w:rPr>
          <w:rFonts w:ascii="Times New Roman" w:hAnsi="Times New Roman"/>
          <w:sz w:val="28"/>
          <w:szCs w:val="28"/>
        </w:rPr>
      </w:pPr>
      <w:r>
        <w:rPr>
          <w:rFonts w:ascii="Times New Roman" w:hAnsi="Times New Roman"/>
          <w:b/>
          <w:sz w:val="28"/>
          <w:szCs w:val="28"/>
        </w:rPr>
        <w:t>1.8</w:t>
      </w:r>
      <w:r w:rsidRPr="00530177">
        <w:rPr>
          <w:rFonts w:ascii="Times New Roman" w:hAnsi="Times New Roman"/>
          <w:b/>
          <w:sz w:val="28"/>
          <w:szCs w:val="28"/>
        </w:rPr>
        <w:t xml:space="preserve"> Тяговий розрахунок конвеєра</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   Тяговий розрахунок полягає у визначенні натягу стрічки в точках контуру методом обходу по контуру і тягового зусилля конвеєра.</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Контур траси конвеєра поділяють на прямолінійні (горизонтальні і похилі) і криволінійні (повороти стрічки на барабанах і роликах) ділянки. Нумерацію і розрахунок починають з точки збігання стрічки </w:t>
      </w:r>
      <w:r>
        <w:rPr>
          <w:rFonts w:ascii="Times New Roman" w:hAnsi="Times New Roman"/>
          <w:sz w:val="28"/>
          <w:szCs w:val="28"/>
        </w:rPr>
        <w:t>з приводного барабану, точки 1.</w:t>
      </w:r>
    </w:p>
    <w:p w:rsidR="00B01A6D" w:rsidRPr="00530177" w:rsidRDefault="00B01A6D" w:rsidP="00B01A6D">
      <w:pPr>
        <w:spacing w:line="360" w:lineRule="auto"/>
        <w:ind w:left="-142" w:firstLine="567"/>
        <w:jc w:val="center"/>
        <w:rPr>
          <w:rFonts w:ascii="Times New Roman" w:hAnsi="Times New Roman"/>
          <w:sz w:val="28"/>
          <w:szCs w:val="28"/>
        </w:rPr>
      </w:pPr>
      <w:r w:rsidRPr="008068A6">
        <w:rPr>
          <w:rFonts w:ascii="Times New Roman" w:hAnsi="Times New Roman"/>
          <w:noProof/>
          <w:sz w:val="28"/>
          <w:szCs w:val="28"/>
          <w:lang w:val="ru-RU" w:eastAsia="ru-RU"/>
        </w:rPr>
        <w:lastRenderedPageBreak/>
        <w:drawing>
          <wp:inline distT="0" distB="0" distL="0" distR="0" wp14:anchorId="0283D0FE" wp14:editId="15F5400C">
            <wp:extent cx="3912235" cy="214693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12235" cy="2146935"/>
                    </a:xfrm>
                    <a:prstGeom prst="rect">
                      <a:avLst/>
                    </a:prstGeom>
                    <a:noFill/>
                    <a:ln>
                      <a:noFill/>
                    </a:ln>
                  </pic:spPr>
                </pic:pic>
              </a:graphicData>
            </a:graphic>
          </wp:inline>
        </w:drawing>
      </w:r>
    </w:p>
    <w:p w:rsidR="00B01A6D" w:rsidRPr="00530177" w:rsidRDefault="00B01A6D" w:rsidP="00B01A6D">
      <w:pPr>
        <w:spacing w:line="360" w:lineRule="auto"/>
        <w:ind w:left="-142" w:firstLine="567"/>
        <w:jc w:val="center"/>
        <w:rPr>
          <w:rFonts w:ascii="Times New Roman" w:hAnsi="Times New Roman"/>
          <w:i/>
          <w:sz w:val="28"/>
          <w:szCs w:val="28"/>
        </w:rPr>
      </w:pPr>
      <w:r>
        <w:rPr>
          <w:rFonts w:ascii="Times New Roman" w:hAnsi="Times New Roman"/>
          <w:sz w:val="28"/>
          <w:szCs w:val="28"/>
        </w:rPr>
        <w:t>Рисунок 1.2</w:t>
      </w:r>
      <w:r w:rsidRPr="00530177">
        <w:rPr>
          <w:rFonts w:ascii="Times New Roman" w:hAnsi="Times New Roman"/>
          <w:sz w:val="28"/>
          <w:szCs w:val="28"/>
        </w:rPr>
        <w:t xml:space="preserve"> </w:t>
      </w:r>
      <w:r>
        <w:rPr>
          <w:rFonts w:ascii="Times New Roman" w:hAnsi="Times New Roman"/>
          <w:sz w:val="28"/>
          <w:szCs w:val="28"/>
        </w:rPr>
        <w:t xml:space="preserve">- </w:t>
      </w:r>
      <w:r w:rsidRPr="00530177">
        <w:rPr>
          <w:rFonts w:ascii="Times New Roman" w:hAnsi="Times New Roman"/>
          <w:sz w:val="28"/>
          <w:szCs w:val="28"/>
        </w:rPr>
        <w:t>Схема руху вантажів по конвеєру</w:t>
      </w:r>
      <w:r w:rsidRPr="00530177">
        <w:rPr>
          <w:rFonts w:ascii="Times New Roman" w:hAnsi="Times New Roman"/>
          <w:i/>
          <w:sz w:val="28"/>
          <w:szCs w:val="28"/>
        </w:rPr>
        <w:t>.</w:t>
      </w:r>
    </w:p>
    <w:p w:rsidR="00B01A6D" w:rsidRPr="00530177" w:rsidRDefault="00B01A6D" w:rsidP="00B01A6D">
      <w:pPr>
        <w:spacing w:line="360" w:lineRule="auto"/>
        <w:jc w:val="both"/>
        <w:rPr>
          <w:rFonts w:ascii="Times New Roman" w:hAnsi="Times New Roman"/>
          <w:sz w:val="28"/>
          <w:szCs w:val="28"/>
        </w:rPr>
      </w:pPr>
    </w:p>
    <w:p w:rsidR="00B01A6D" w:rsidRPr="00530177" w:rsidRDefault="00B01A6D" w:rsidP="00B01A6D">
      <w:pPr>
        <w:spacing w:line="360" w:lineRule="auto"/>
        <w:ind w:left="-142" w:firstLine="567"/>
        <w:rPr>
          <w:rFonts w:ascii="Times New Roman" w:hAnsi="Times New Roman"/>
          <w:b/>
          <w:sz w:val="28"/>
          <w:szCs w:val="28"/>
        </w:rPr>
      </w:pPr>
      <w:r>
        <w:rPr>
          <w:rFonts w:ascii="Times New Roman" w:hAnsi="Times New Roman"/>
          <w:b/>
          <w:sz w:val="28"/>
          <w:szCs w:val="28"/>
        </w:rPr>
        <w:t>1.9</w:t>
      </w:r>
      <w:r w:rsidRPr="00530177">
        <w:rPr>
          <w:rFonts w:ascii="Times New Roman" w:hAnsi="Times New Roman"/>
          <w:b/>
          <w:sz w:val="28"/>
          <w:szCs w:val="28"/>
        </w:rPr>
        <w:t xml:space="preserve"> Визначення натягу стрічки в точках контуру</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Натягування стрічки в точках контуру:</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position w:val="-48"/>
          <w:sz w:val="28"/>
          <w:szCs w:val="28"/>
        </w:rPr>
        <w:object w:dxaOrig="3660" w:dyaOrig="1080">
          <v:shape id="_x0000_i1027" type="#_x0000_t75" style="width:250.45pt;height:73.25pt" o:ole="">
            <v:imagedata r:id="rId17" o:title=""/>
          </v:shape>
          <o:OLEObject Type="Embed" ProgID="Equation.DSMT4" ShapeID="_x0000_i1027" DrawAspect="Content" ObjectID="_1638121000" r:id="rId18"/>
        </w:objec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Опір на холостій гілці:</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14:anchorId="7CA6C06F" wp14:editId="24315C62">
            <wp:extent cx="4603750" cy="62039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03750" cy="620395"/>
                    </a:xfrm>
                    <a:prstGeom prst="rect">
                      <a:avLst/>
                    </a:prstGeom>
                    <a:noFill/>
                    <a:ln>
                      <a:noFill/>
                    </a:ln>
                  </pic:spPr>
                </pic:pic>
              </a:graphicData>
            </a:graphic>
          </wp:inline>
        </w:drawing>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де g = 9,81 м /с² - прискорення вільного падіння; L -довжина конвеєра, м;</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W '- коефіцієнт опору руху стрічки по роликоопор (менші значення - для прямих роликоопор, великі - для жолобчастих):</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В опалювальному приміщенні з нормальною вологістю при наявності невеликої кількості абразивного пилу</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W '= 0,022-0,025;</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lastRenderedPageBreak/>
        <w:t>- В неопалюваному приміщенні з підвищеною вологістю або на відкритому повітрі при наявності великої кількості абразивного пилу</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W '= 0,035-0,04.</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14:anchorId="14B1F166" wp14:editId="098688B6">
            <wp:extent cx="2035810" cy="46926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035810" cy="469265"/>
                    </a:xfrm>
                    <a:prstGeom prst="rect">
                      <a:avLst/>
                    </a:prstGeom>
                    <a:noFill/>
                    <a:ln>
                      <a:noFill/>
                    </a:ln>
                  </pic:spPr>
                </pic:pic>
              </a:graphicData>
            </a:graphic>
          </wp:inline>
        </w:drawing>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14:anchorId="09375981" wp14:editId="2B7163DC">
            <wp:extent cx="4929505" cy="64389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29505" cy="643890"/>
                    </a:xfrm>
                    <a:prstGeom prst="rect">
                      <a:avLst/>
                    </a:prstGeom>
                    <a:noFill/>
                    <a:ln>
                      <a:noFill/>
                    </a:ln>
                  </pic:spPr>
                </pic:pic>
              </a:graphicData>
            </a:graphic>
          </wp:inline>
        </w:drawing>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Невідомі величиниS1 и S4 визначаються вирішенням системи рівнянь:</w:t>
      </w:r>
    </w:p>
    <w:p w:rsidR="00B01A6D" w:rsidRDefault="00B01A6D" w:rsidP="00B01A6D">
      <w:pPr>
        <w:spacing w:line="360" w:lineRule="auto"/>
        <w:ind w:left="-142" w:firstLine="567"/>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14:anchorId="3810B907" wp14:editId="74970DAB">
            <wp:extent cx="4556125" cy="331597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56125" cy="3315970"/>
                    </a:xfrm>
                    <a:prstGeom prst="rect">
                      <a:avLst/>
                    </a:prstGeom>
                    <a:noFill/>
                    <a:ln>
                      <a:noFill/>
                    </a:ln>
                  </pic:spPr>
                </pic:pic>
              </a:graphicData>
            </a:graphic>
          </wp:inline>
        </w:drawing>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де </w:t>
      </w:r>
      <w:r w:rsidRPr="00530177">
        <w:rPr>
          <w:rFonts w:ascii="Times New Roman" w:hAnsi="Times New Roman"/>
          <w:position w:val="-6"/>
          <w:sz w:val="28"/>
          <w:szCs w:val="28"/>
        </w:rPr>
        <w:object w:dxaOrig="380" w:dyaOrig="320">
          <v:shape id="_x0000_i1028" type="#_x0000_t75" style="width:25.05pt;height:21.9pt" o:ole="">
            <v:imagedata r:id="rId23" o:title=""/>
          </v:shape>
          <o:OLEObject Type="Embed" ProgID="Equation.DSMT4" ShapeID="_x0000_i1028" DrawAspect="Content" ObjectID="_1638121001" r:id="rId24"/>
        </w:object>
      </w:r>
      <w:r w:rsidRPr="00530177">
        <w:rPr>
          <w:rFonts w:ascii="Times New Roman" w:hAnsi="Times New Roman"/>
          <w:sz w:val="28"/>
          <w:szCs w:val="28"/>
        </w:rPr>
        <w:t xml:space="preserve">- тяговий фактор (для чавунного або стального барабана при вологій атмосфері  та куту обхвату 180 можна прийняти </w:t>
      </w:r>
      <w:r w:rsidRPr="00530177">
        <w:rPr>
          <w:rFonts w:ascii="Times New Roman" w:hAnsi="Times New Roman"/>
          <w:position w:val="-6"/>
          <w:sz w:val="28"/>
          <w:szCs w:val="28"/>
        </w:rPr>
        <w:object w:dxaOrig="380" w:dyaOrig="320">
          <v:shape id="_x0000_i1029" type="#_x0000_t75" style="width:26.3pt;height:22.55pt" o:ole="">
            <v:imagedata r:id="rId25" o:title=""/>
          </v:shape>
          <o:OLEObject Type="Embed" ProgID="Equation.DSMT4" ShapeID="_x0000_i1029" DrawAspect="Content" ObjectID="_1638121002" r:id="rId26"/>
        </w:object>
      </w:r>
      <w:r w:rsidRPr="00530177">
        <w:rPr>
          <w:rFonts w:ascii="Times New Roman" w:hAnsi="Times New Roman"/>
          <w:sz w:val="28"/>
          <w:szCs w:val="28"/>
        </w:rPr>
        <w:t>= 1,87)</w:t>
      </w:r>
    </w:p>
    <w:p w:rsidR="00B01A6D" w:rsidRPr="00530177" w:rsidRDefault="00B01A6D" w:rsidP="00B01A6D">
      <w:pPr>
        <w:spacing w:line="360" w:lineRule="auto"/>
        <w:ind w:left="-142" w:firstLine="567"/>
        <w:rPr>
          <w:rFonts w:ascii="Times New Roman" w:hAnsi="Times New Roman"/>
          <w:b/>
          <w:sz w:val="28"/>
          <w:szCs w:val="28"/>
        </w:rPr>
      </w:pPr>
      <w:r w:rsidRPr="00530177">
        <w:rPr>
          <w:rFonts w:ascii="Times New Roman" w:hAnsi="Times New Roman"/>
          <w:b/>
          <w:sz w:val="28"/>
          <w:szCs w:val="28"/>
        </w:rPr>
        <w:t xml:space="preserve"> Визначення тягового зусилля</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Окружне зусилля на приводному барабані визначається за формулою:</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noProof/>
          <w:sz w:val="28"/>
          <w:szCs w:val="28"/>
          <w:lang w:val="ru-RU" w:eastAsia="ru-RU"/>
        </w:rPr>
        <w:lastRenderedPageBreak/>
        <w:drawing>
          <wp:inline distT="0" distB="0" distL="0" distR="0" wp14:anchorId="61F447F0" wp14:editId="7378B4E6">
            <wp:extent cx="5454650" cy="30226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54650" cy="302260"/>
                    </a:xfrm>
                    <a:prstGeom prst="rect">
                      <a:avLst/>
                    </a:prstGeom>
                    <a:noFill/>
                    <a:ln>
                      <a:noFill/>
                    </a:ln>
                  </pic:spPr>
                </pic:pic>
              </a:graphicData>
            </a:graphic>
          </wp:inline>
        </w:drawing>
      </w:r>
    </w:p>
    <w:p w:rsidR="00B01A6D" w:rsidRPr="00530177" w:rsidRDefault="00B01A6D" w:rsidP="00B01A6D">
      <w:pPr>
        <w:spacing w:line="360" w:lineRule="auto"/>
        <w:ind w:left="-142" w:firstLine="567"/>
        <w:rPr>
          <w:rFonts w:ascii="Times New Roman" w:hAnsi="Times New Roman"/>
          <w:b/>
          <w:sz w:val="28"/>
          <w:szCs w:val="28"/>
        </w:rPr>
      </w:pPr>
      <w:r>
        <w:rPr>
          <w:rFonts w:ascii="Times New Roman" w:hAnsi="Times New Roman"/>
          <w:b/>
          <w:sz w:val="28"/>
          <w:szCs w:val="28"/>
        </w:rPr>
        <w:t>1.10</w:t>
      </w:r>
      <w:r w:rsidRPr="00530177">
        <w:rPr>
          <w:rFonts w:ascii="Times New Roman" w:hAnsi="Times New Roman"/>
          <w:b/>
          <w:sz w:val="28"/>
          <w:szCs w:val="28"/>
        </w:rPr>
        <w:t xml:space="preserve"> Перевірка стрічки на міцність</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Необхідна кількість прокладок стрічки визначається за формулою:</w:t>
      </w:r>
    </w:p>
    <w:p w:rsidR="00B01A6D" w:rsidRPr="00530177" w:rsidRDefault="00B01A6D" w:rsidP="00B01A6D">
      <w:pPr>
        <w:spacing w:line="360" w:lineRule="auto"/>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14:anchorId="78C0DF47" wp14:editId="1A428D39">
            <wp:extent cx="2369185" cy="113728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369185" cy="1137285"/>
                    </a:xfrm>
                    <a:prstGeom prst="rect">
                      <a:avLst/>
                    </a:prstGeom>
                    <a:noFill/>
                    <a:ln>
                      <a:noFill/>
                    </a:ln>
                  </pic:spPr>
                </pic:pic>
              </a:graphicData>
            </a:graphic>
          </wp:inline>
        </w:drawing>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де Smax - максимальний натяг стрічки, Н; n - коефіцієнт запасу міцності стрічки; kp - міцність тягової прокладки, Н / мм; </w:t>
      </w:r>
      <w:r w:rsidRPr="00530177">
        <w:rPr>
          <w:rFonts w:ascii="Times New Roman" w:hAnsi="Times New Roman"/>
          <w:sz w:val="28"/>
          <w:szCs w:val="28"/>
          <w:lang w:val="en-US"/>
        </w:rPr>
        <w:t>B</w:t>
      </w:r>
      <w:r w:rsidRPr="00530177">
        <w:rPr>
          <w:rFonts w:ascii="Times New Roman" w:hAnsi="Times New Roman"/>
          <w:sz w:val="28"/>
          <w:szCs w:val="28"/>
        </w:rPr>
        <w:t>- ширина стрічки, мм..</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Значення n для гумовотканинних стрічок загального призначення n = 8-10. Менші значення - при куті нахилу конвеєра β≤</w:t>
      </w:r>
      <w:r w:rsidRPr="00530177">
        <w:rPr>
          <w:rFonts w:ascii="Times New Roman" w:hAnsi="Times New Roman"/>
          <w:position w:val="-6"/>
          <w:sz w:val="28"/>
          <w:szCs w:val="28"/>
        </w:rPr>
        <w:object w:dxaOrig="360" w:dyaOrig="320">
          <v:shape id="_x0000_i1030" type="#_x0000_t75" style="width:18.15pt;height:17.55pt" o:ole="">
            <v:imagedata r:id="rId29" o:title=""/>
          </v:shape>
          <o:OLEObject Type="Embed" ProgID="Equation.DSMT4" ShapeID="_x0000_i1030" DrawAspect="Content" ObjectID="_1638121003" r:id="rId30"/>
        </w:object>
      </w:r>
      <w:r w:rsidRPr="00530177">
        <w:rPr>
          <w:rFonts w:ascii="Times New Roman" w:hAnsi="Times New Roman"/>
          <w:sz w:val="28"/>
          <w:szCs w:val="28"/>
        </w:rPr>
        <w:t xml:space="preserve"> великі – при β&gt; </w:t>
      </w:r>
      <w:r w:rsidRPr="00530177">
        <w:rPr>
          <w:rFonts w:ascii="Times New Roman" w:hAnsi="Times New Roman"/>
          <w:position w:val="-6"/>
          <w:sz w:val="28"/>
          <w:szCs w:val="28"/>
        </w:rPr>
        <w:object w:dxaOrig="360" w:dyaOrig="320">
          <v:shape id="_x0000_i1031" type="#_x0000_t75" style="width:18.15pt;height:17.55pt" o:ole="">
            <v:imagedata r:id="rId31" o:title=""/>
          </v:shape>
          <o:OLEObject Type="Embed" ProgID="Equation.DSMT4" ShapeID="_x0000_i1031" DrawAspect="Content" ObjectID="_1638121004" r:id="rId32"/>
        </w:object>
      </w:r>
    </w:p>
    <w:p w:rsidR="00B01A6D"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Якщо попередньо прийняте число прокладок (i = 2) виявляється недостатнім, то його збільшують (для обраної вище стрічки imax = 8), або приймають стрічку з більш міцними прокладками, що мают</w:t>
      </w:r>
      <w:r>
        <w:rPr>
          <w:rFonts w:ascii="Times New Roman" w:hAnsi="Times New Roman"/>
          <w:sz w:val="28"/>
          <w:szCs w:val="28"/>
        </w:rPr>
        <w:t>ь kp = 100, 150 або 200 Н / мм.</w:t>
      </w:r>
    </w:p>
    <w:p w:rsidR="00B01A6D" w:rsidRPr="00530177" w:rsidRDefault="00B01A6D" w:rsidP="00B01A6D">
      <w:pPr>
        <w:spacing w:line="360" w:lineRule="auto"/>
        <w:rPr>
          <w:rFonts w:ascii="Times New Roman" w:hAnsi="Times New Roman"/>
          <w:b/>
          <w:sz w:val="28"/>
          <w:szCs w:val="28"/>
        </w:rPr>
      </w:pPr>
      <w:r>
        <w:rPr>
          <w:rFonts w:ascii="Times New Roman" w:hAnsi="Times New Roman"/>
          <w:b/>
          <w:sz w:val="28"/>
          <w:szCs w:val="28"/>
        </w:rPr>
        <w:t>1.11</w:t>
      </w:r>
      <w:r w:rsidRPr="00530177">
        <w:rPr>
          <w:rFonts w:ascii="Times New Roman" w:hAnsi="Times New Roman"/>
          <w:b/>
          <w:sz w:val="28"/>
          <w:szCs w:val="28"/>
        </w:rPr>
        <w:t xml:space="preserve"> Розробка конструкції і визначення основних параметрів привідного барабана.</w:t>
      </w:r>
    </w:p>
    <w:p w:rsidR="00B01A6D" w:rsidRPr="00530177" w:rsidRDefault="00B01A6D" w:rsidP="00B01A6D">
      <w:pPr>
        <w:spacing w:line="360" w:lineRule="auto"/>
        <w:ind w:left="-142" w:firstLine="567"/>
        <w:jc w:val="center"/>
        <w:rPr>
          <w:rFonts w:ascii="Times New Roman" w:hAnsi="Times New Roman"/>
          <w:sz w:val="28"/>
          <w:szCs w:val="28"/>
        </w:rPr>
      </w:pPr>
      <w:r w:rsidRPr="008068A6">
        <w:rPr>
          <w:rFonts w:ascii="Times New Roman" w:hAnsi="Times New Roman"/>
          <w:noProof/>
          <w:sz w:val="28"/>
          <w:szCs w:val="28"/>
          <w:lang w:val="ru-RU" w:eastAsia="ru-RU"/>
        </w:rPr>
        <w:drawing>
          <wp:inline distT="0" distB="0" distL="0" distR="0" wp14:anchorId="063082E0" wp14:editId="0E198393">
            <wp:extent cx="4134485" cy="255206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134485" cy="2552065"/>
                    </a:xfrm>
                    <a:prstGeom prst="rect">
                      <a:avLst/>
                    </a:prstGeom>
                    <a:noFill/>
                    <a:ln>
                      <a:noFill/>
                    </a:ln>
                  </pic:spPr>
                </pic:pic>
              </a:graphicData>
            </a:graphic>
          </wp:inline>
        </w:drawing>
      </w:r>
    </w:p>
    <w:p w:rsidR="00B01A6D" w:rsidRPr="00530177" w:rsidRDefault="00B01A6D" w:rsidP="00B01A6D">
      <w:pPr>
        <w:spacing w:line="360" w:lineRule="auto"/>
        <w:ind w:left="-142" w:firstLine="567"/>
        <w:jc w:val="center"/>
        <w:rPr>
          <w:rFonts w:ascii="Times New Roman" w:hAnsi="Times New Roman"/>
          <w:sz w:val="28"/>
          <w:szCs w:val="28"/>
        </w:rPr>
      </w:pPr>
      <w:r>
        <w:rPr>
          <w:rFonts w:ascii="Times New Roman" w:hAnsi="Times New Roman"/>
          <w:sz w:val="28"/>
          <w:szCs w:val="28"/>
        </w:rPr>
        <w:lastRenderedPageBreak/>
        <w:t>Рисунок 1</w:t>
      </w:r>
      <w:r w:rsidRPr="00530177">
        <w:rPr>
          <w:rFonts w:ascii="Times New Roman" w:hAnsi="Times New Roman"/>
          <w:sz w:val="28"/>
          <w:szCs w:val="28"/>
        </w:rPr>
        <w:t>.3</w:t>
      </w:r>
      <w:r>
        <w:rPr>
          <w:rFonts w:ascii="Times New Roman" w:hAnsi="Times New Roman"/>
          <w:sz w:val="28"/>
          <w:szCs w:val="28"/>
        </w:rPr>
        <w:t xml:space="preserve"> -</w:t>
      </w:r>
      <w:r w:rsidRPr="00530177">
        <w:rPr>
          <w:rFonts w:ascii="Times New Roman" w:hAnsi="Times New Roman"/>
          <w:sz w:val="28"/>
          <w:szCs w:val="28"/>
        </w:rPr>
        <w:t xml:space="preserve"> Приводний барабан</w:t>
      </w:r>
    </w:p>
    <w:p w:rsidR="00B01A6D"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Діаметр приводного барабана D визначають залежно від числа прокладок стрічки                                                                                                                                         </w:t>
      </w:r>
    </w:p>
    <w:p w:rsidR="00B01A6D" w:rsidRPr="00530177" w:rsidRDefault="00B01A6D" w:rsidP="00B01A6D">
      <w:pPr>
        <w:spacing w:line="360" w:lineRule="auto"/>
        <w:ind w:left="-142" w:firstLine="567"/>
        <w:jc w:val="both"/>
        <w:rPr>
          <w:rFonts w:ascii="Times New Roman" w:hAnsi="Times New Roman"/>
          <w:sz w:val="28"/>
          <w:szCs w:val="28"/>
        </w:rPr>
      </w:pPr>
      <w:r w:rsidRPr="00345C4A">
        <w:rPr>
          <w:position w:val="-12"/>
        </w:rPr>
        <w:object w:dxaOrig="1340" w:dyaOrig="360">
          <v:shape id="_x0000_i1032" type="#_x0000_t75" style="width:104.55pt;height:28.8pt" o:ole="">
            <v:imagedata r:id="rId34" o:title=""/>
          </v:shape>
          <o:OLEObject Type="Embed" ProgID="Equation.DSMT4" ShapeID="_x0000_i1032" DrawAspect="Content" ObjectID="_1638121005" r:id="rId35"/>
        </w:objec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position w:val="-6"/>
          <w:sz w:val="28"/>
          <w:szCs w:val="28"/>
        </w:rPr>
        <w:object w:dxaOrig="200" w:dyaOrig="220">
          <v:shape id="_x0000_i1033" type="#_x0000_t75" style="width:17.55pt;height:19.4pt" o:ole="">
            <v:imagedata r:id="rId36" o:title=""/>
          </v:shape>
          <o:OLEObject Type="Embed" ProgID="Equation.DSMT4" ShapeID="_x0000_i1033" DrawAspect="Content" ObjectID="_1638121006" r:id="rId37"/>
        </w:object>
      </w:r>
      <w:r w:rsidRPr="00530177">
        <w:rPr>
          <w:rFonts w:ascii="Times New Roman" w:hAnsi="Times New Roman"/>
          <w:sz w:val="28"/>
          <w:szCs w:val="28"/>
        </w:rPr>
        <w:t>-коефіцієнт, що залежить від міцності тканини.</w:t>
      </w:r>
    </w:p>
    <w:p w:rsidR="00B01A6D" w:rsidRPr="006B74A7" w:rsidRDefault="00B01A6D" w:rsidP="00B01A6D">
      <w:pPr>
        <w:spacing w:line="360" w:lineRule="auto"/>
        <w:ind w:left="-142" w:firstLine="567"/>
        <w:jc w:val="both"/>
        <w:rPr>
          <w:rFonts w:ascii="Times New Roman" w:hAnsi="Times New Roman"/>
          <w:i/>
          <w:sz w:val="28"/>
          <w:szCs w:val="28"/>
          <w:lang w:val="en-US"/>
        </w:rPr>
      </w:pPr>
      <w:r>
        <w:rPr>
          <w:rFonts w:ascii="Times New Roman" w:hAnsi="Times New Roman"/>
          <w:sz w:val="28"/>
          <w:szCs w:val="28"/>
        </w:rPr>
        <w:t>Таблиця 1</w:t>
      </w:r>
      <w:r w:rsidRPr="00530177">
        <w:rPr>
          <w:rFonts w:ascii="Times New Roman" w:hAnsi="Times New Roman"/>
          <w:sz w:val="28"/>
          <w:szCs w:val="28"/>
        </w:rPr>
        <w:t>.</w:t>
      </w:r>
      <w:r>
        <w:rPr>
          <w:rFonts w:ascii="Times New Roman" w:hAnsi="Times New Roman"/>
          <w:sz w:val="28"/>
          <w:szCs w:val="28"/>
        </w:rPr>
        <w:t xml:space="preserve">2 – Визначення коефіцієнта </w:t>
      </w:r>
      <w:r>
        <w:rPr>
          <w:rFonts w:ascii="Times New Roman" w:hAnsi="Times New Roman"/>
          <w:i/>
          <w:sz w:val="28"/>
          <w:szCs w:val="28"/>
          <w:lang w:val="en-US"/>
        </w:rPr>
        <w:t>a</w:t>
      </w:r>
    </w:p>
    <w:tbl>
      <w:tblPr>
        <w:tblW w:w="0" w:type="auto"/>
        <w:tblInd w:w="4" w:type="dxa"/>
        <w:tblLayout w:type="fixed"/>
        <w:tblCellMar>
          <w:left w:w="0" w:type="dxa"/>
          <w:right w:w="0" w:type="dxa"/>
        </w:tblCellMar>
        <w:tblLook w:val="0000" w:firstRow="0" w:lastRow="0" w:firstColumn="0" w:lastColumn="0" w:noHBand="0" w:noVBand="0"/>
      </w:tblPr>
      <w:tblGrid>
        <w:gridCol w:w="1921"/>
        <w:gridCol w:w="1921"/>
        <w:gridCol w:w="1922"/>
        <w:gridCol w:w="1920"/>
        <w:gridCol w:w="1922"/>
      </w:tblGrid>
      <w:tr w:rsidR="00B01A6D" w:rsidRPr="008068A6" w:rsidTr="00B01A6D">
        <w:trPr>
          <w:trHeight w:hRule="exact" w:val="331"/>
        </w:trPr>
        <w:tc>
          <w:tcPr>
            <w:tcW w:w="192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kp, Н/мм</w:t>
            </w:r>
          </w:p>
          <w:p w:rsidR="00B01A6D" w:rsidRPr="008068A6" w:rsidRDefault="00B01A6D" w:rsidP="00B01A6D">
            <w:pPr>
              <w:spacing w:line="360" w:lineRule="auto"/>
              <w:ind w:left="-142" w:firstLine="567"/>
              <w:jc w:val="both"/>
              <w:rPr>
                <w:rFonts w:ascii="Times New Roman" w:hAnsi="Times New Roman"/>
                <w:sz w:val="28"/>
                <w:szCs w:val="28"/>
              </w:rPr>
            </w:pPr>
          </w:p>
        </w:tc>
        <w:tc>
          <w:tcPr>
            <w:tcW w:w="192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55</w:t>
            </w:r>
          </w:p>
          <w:p w:rsidR="00B01A6D" w:rsidRPr="008068A6" w:rsidRDefault="00B01A6D" w:rsidP="00B01A6D">
            <w:pPr>
              <w:spacing w:line="360" w:lineRule="auto"/>
              <w:ind w:left="-142" w:firstLine="567"/>
              <w:jc w:val="both"/>
              <w:rPr>
                <w:rFonts w:ascii="Times New Roman" w:hAnsi="Times New Roman"/>
                <w:sz w:val="28"/>
                <w:szCs w:val="28"/>
              </w:rPr>
            </w:pPr>
          </w:p>
        </w:tc>
        <w:tc>
          <w:tcPr>
            <w:tcW w:w="1922"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100</w:t>
            </w:r>
          </w:p>
          <w:p w:rsidR="00B01A6D" w:rsidRPr="008068A6" w:rsidRDefault="00B01A6D" w:rsidP="00B01A6D">
            <w:pPr>
              <w:spacing w:line="360" w:lineRule="auto"/>
              <w:ind w:left="-142" w:firstLine="567"/>
              <w:jc w:val="both"/>
              <w:rPr>
                <w:rFonts w:ascii="Times New Roman" w:hAnsi="Times New Roman"/>
                <w:sz w:val="28"/>
                <w:szCs w:val="28"/>
              </w:rPr>
            </w:pPr>
          </w:p>
        </w:tc>
        <w:tc>
          <w:tcPr>
            <w:tcW w:w="1920" w:type="dxa"/>
            <w:tcBorders>
              <w:top w:val="single" w:sz="2" w:space="0" w:color="auto"/>
              <w:left w:val="single" w:sz="2" w:space="0" w:color="auto"/>
              <w:bottom w:val="single" w:sz="2" w:space="0" w:color="auto"/>
              <w:right w:val="single" w:sz="2" w:space="0" w:color="auto"/>
            </w:tcBorders>
          </w:tcPr>
          <w:p w:rsidR="00B01A6D" w:rsidRPr="008D6359" w:rsidRDefault="00B01A6D" w:rsidP="00B01A6D">
            <w:pPr>
              <w:spacing w:line="360" w:lineRule="auto"/>
              <w:ind w:left="-142" w:firstLine="567"/>
              <w:jc w:val="both"/>
              <w:rPr>
                <w:rFonts w:ascii="Times New Roman" w:hAnsi="Times New Roman"/>
                <w:sz w:val="28"/>
                <w:szCs w:val="28"/>
              </w:rPr>
            </w:pPr>
            <w:r w:rsidRPr="008D6359">
              <w:rPr>
                <w:rFonts w:ascii="Times New Roman" w:hAnsi="Times New Roman"/>
                <w:sz w:val="28"/>
                <w:szCs w:val="28"/>
              </w:rPr>
              <w:t>150</w:t>
            </w:r>
          </w:p>
          <w:p w:rsidR="00B01A6D" w:rsidRPr="008D6359" w:rsidRDefault="00B01A6D" w:rsidP="00B01A6D">
            <w:pPr>
              <w:spacing w:line="360" w:lineRule="auto"/>
              <w:ind w:left="-142" w:firstLine="567"/>
              <w:jc w:val="both"/>
              <w:rPr>
                <w:rFonts w:ascii="Times New Roman" w:hAnsi="Times New Roman"/>
                <w:sz w:val="28"/>
                <w:szCs w:val="28"/>
              </w:rPr>
            </w:pPr>
          </w:p>
        </w:tc>
        <w:tc>
          <w:tcPr>
            <w:tcW w:w="1922" w:type="dxa"/>
            <w:tcBorders>
              <w:top w:val="single" w:sz="2" w:space="0" w:color="auto"/>
              <w:left w:val="single" w:sz="2" w:space="0" w:color="auto"/>
              <w:bottom w:val="single" w:sz="2" w:space="0" w:color="auto"/>
              <w:right w:val="single" w:sz="2" w:space="0" w:color="auto"/>
            </w:tcBorders>
          </w:tcPr>
          <w:p w:rsidR="00B01A6D" w:rsidRPr="008D6359" w:rsidRDefault="00B01A6D" w:rsidP="00B01A6D">
            <w:pPr>
              <w:spacing w:line="360" w:lineRule="auto"/>
              <w:ind w:left="-142" w:firstLine="567"/>
              <w:jc w:val="both"/>
              <w:rPr>
                <w:rFonts w:ascii="Times New Roman" w:hAnsi="Times New Roman"/>
                <w:b/>
                <w:sz w:val="28"/>
                <w:szCs w:val="28"/>
              </w:rPr>
            </w:pPr>
            <w:r w:rsidRPr="008D6359">
              <w:rPr>
                <w:rFonts w:ascii="Times New Roman" w:hAnsi="Times New Roman"/>
                <w:b/>
                <w:sz w:val="28"/>
                <w:szCs w:val="28"/>
              </w:rPr>
              <w:t>200</w:t>
            </w:r>
          </w:p>
          <w:p w:rsidR="00B01A6D" w:rsidRPr="008D6359" w:rsidRDefault="00B01A6D" w:rsidP="00B01A6D">
            <w:pPr>
              <w:spacing w:line="360" w:lineRule="auto"/>
              <w:ind w:left="-142" w:firstLine="567"/>
              <w:jc w:val="both"/>
              <w:rPr>
                <w:rFonts w:ascii="Times New Roman" w:hAnsi="Times New Roman"/>
                <w:b/>
                <w:sz w:val="28"/>
                <w:szCs w:val="28"/>
              </w:rPr>
            </w:pPr>
          </w:p>
        </w:tc>
      </w:tr>
      <w:tr w:rsidR="00B01A6D" w:rsidRPr="008068A6" w:rsidTr="00B01A6D">
        <w:trPr>
          <w:trHeight w:hRule="exact" w:val="332"/>
        </w:trPr>
        <w:tc>
          <w:tcPr>
            <w:tcW w:w="192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а</w:t>
            </w:r>
          </w:p>
          <w:p w:rsidR="00B01A6D" w:rsidRPr="008068A6" w:rsidRDefault="00B01A6D" w:rsidP="00B01A6D">
            <w:pPr>
              <w:spacing w:line="360" w:lineRule="auto"/>
              <w:ind w:left="-142" w:firstLine="567"/>
              <w:jc w:val="both"/>
              <w:rPr>
                <w:rFonts w:ascii="Times New Roman" w:hAnsi="Times New Roman"/>
                <w:sz w:val="28"/>
                <w:szCs w:val="28"/>
              </w:rPr>
            </w:pPr>
          </w:p>
        </w:tc>
        <w:tc>
          <w:tcPr>
            <w:tcW w:w="192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125–130</w:t>
            </w:r>
          </w:p>
          <w:p w:rsidR="00B01A6D" w:rsidRPr="008068A6" w:rsidRDefault="00B01A6D" w:rsidP="00B01A6D">
            <w:pPr>
              <w:spacing w:line="360" w:lineRule="auto"/>
              <w:ind w:left="-142" w:firstLine="567"/>
              <w:jc w:val="both"/>
              <w:rPr>
                <w:rFonts w:ascii="Times New Roman" w:hAnsi="Times New Roman"/>
                <w:sz w:val="28"/>
                <w:szCs w:val="28"/>
              </w:rPr>
            </w:pPr>
          </w:p>
        </w:tc>
        <w:tc>
          <w:tcPr>
            <w:tcW w:w="1922"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150–180</w:t>
            </w:r>
          </w:p>
          <w:p w:rsidR="00B01A6D" w:rsidRPr="008068A6" w:rsidRDefault="00B01A6D" w:rsidP="00B01A6D">
            <w:pPr>
              <w:spacing w:line="360" w:lineRule="auto"/>
              <w:ind w:left="-142" w:firstLine="567"/>
              <w:jc w:val="both"/>
              <w:rPr>
                <w:rFonts w:ascii="Times New Roman" w:hAnsi="Times New Roman"/>
                <w:sz w:val="28"/>
                <w:szCs w:val="28"/>
              </w:rPr>
            </w:pPr>
          </w:p>
        </w:tc>
        <w:tc>
          <w:tcPr>
            <w:tcW w:w="1920" w:type="dxa"/>
            <w:tcBorders>
              <w:top w:val="single" w:sz="2" w:space="0" w:color="auto"/>
              <w:left w:val="single" w:sz="2" w:space="0" w:color="auto"/>
              <w:bottom w:val="single" w:sz="2" w:space="0" w:color="auto"/>
              <w:right w:val="single" w:sz="2" w:space="0" w:color="auto"/>
            </w:tcBorders>
          </w:tcPr>
          <w:p w:rsidR="00B01A6D" w:rsidRPr="008D6359" w:rsidRDefault="00B01A6D" w:rsidP="00B01A6D">
            <w:pPr>
              <w:spacing w:line="360" w:lineRule="auto"/>
              <w:ind w:left="-142" w:firstLine="567"/>
              <w:jc w:val="both"/>
              <w:rPr>
                <w:rFonts w:ascii="Times New Roman" w:hAnsi="Times New Roman"/>
                <w:sz w:val="28"/>
                <w:szCs w:val="28"/>
              </w:rPr>
            </w:pPr>
            <w:r w:rsidRPr="008D6359">
              <w:rPr>
                <w:rFonts w:ascii="Times New Roman" w:hAnsi="Times New Roman"/>
                <w:sz w:val="28"/>
                <w:szCs w:val="28"/>
              </w:rPr>
              <w:t>160–200</w:t>
            </w:r>
          </w:p>
          <w:p w:rsidR="00B01A6D" w:rsidRPr="008D6359" w:rsidRDefault="00B01A6D" w:rsidP="00B01A6D">
            <w:pPr>
              <w:spacing w:line="360" w:lineRule="auto"/>
              <w:ind w:left="-142" w:firstLine="567"/>
              <w:jc w:val="both"/>
              <w:rPr>
                <w:rFonts w:ascii="Times New Roman" w:hAnsi="Times New Roman"/>
                <w:sz w:val="28"/>
                <w:szCs w:val="28"/>
              </w:rPr>
            </w:pPr>
          </w:p>
        </w:tc>
        <w:tc>
          <w:tcPr>
            <w:tcW w:w="1922" w:type="dxa"/>
            <w:tcBorders>
              <w:top w:val="single" w:sz="2" w:space="0" w:color="auto"/>
              <w:left w:val="single" w:sz="2" w:space="0" w:color="auto"/>
              <w:bottom w:val="single" w:sz="2" w:space="0" w:color="auto"/>
              <w:right w:val="single" w:sz="2" w:space="0" w:color="auto"/>
            </w:tcBorders>
          </w:tcPr>
          <w:p w:rsidR="00B01A6D" w:rsidRPr="008D6359" w:rsidRDefault="00B01A6D" w:rsidP="00B01A6D">
            <w:pPr>
              <w:spacing w:line="360" w:lineRule="auto"/>
              <w:ind w:left="-142" w:firstLine="567"/>
              <w:jc w:val="both"/>
              <w:rPr>
                <w:rFonts w:ascii="Times New Roman" w:hAnsi="Times New Roman"/>
                <w:b/>
                <w:sz w:val="28"/>
                <w:szCs w:val="28"/>
              </w:rPr>
            </w:pPr>
            <w:r w:rsidRPr="008D6359">
              <w:rPr>
                <w:rFonts w:ascii="Times New Roman" w:hAnsi="Times New Roman"/>
                <w:b/>
                <w:sz w:val="28"/>
                <w:szCs w:val="28"/>
              </w:rPr>
              <w:t>200–220</w:t>
            </w:r>
          </w:p>
          <w:p w:rsidR="00B01A6D" w:rsidRPr="008D6359" w:rsidRDefault="00B01A6D" w:rsidP="00B01A6D">
            <w:pPr>
              <w:spacing w:line="360" w:lineRule="auto"/>
              <w:ind w:left="-142" w:firstLine="567"/>
              <w:jc w:val="both"/>
              <w:rPr>
                <w:rFonts w:ascii="Times New Roman" w:hAnsi="Times New Roman"/>
                <w:b/>
                <w:sz w:val="28"/>
                <w:szCs w:val="28"/>
              </w:rPr>
            </w:pPr>
          </w:p>
        </w:tc>
      </w:tr>
    </w:tbl>
    <w:p w:rsidR="00B01A6D" w:rsidRPr="00530177" w:rsidRDefault="00B01A6D" w:rsidP="00B01A6D">
      <w:pPr>
        <w:spacing w:line="360" w:lineRule="auto"/>
        <w:ind w:firstLine="425"/>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14:anchorId="03D95AB9" wp14:editId="447A2726">
            <wp:extent cx="1582420" cy="58864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582420" cy="588645"/>
                    </a:xfrm>
                    <a:prstGeom prst="rect">
                      <a:avLst/>
                    </a:prstGeom>
                    <a:noFill/>
                    <a:ln>
                      <a:noFill/>
                    </a:ln>
                  </pic:spPr>
                </pic:pic>
              </a:graphicData>
            </a:graphic>
          </wp:inline>
        </w:drawing>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На підставі аналізу чинних аналогічних установок, конвеєри різної ширини</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 мають такі мінімальні значення діаметрів приводних барабанів Dmin </w:t>
      </w:r>
    </w:p>
    <w:p w:rsidR="00B01A6D" w:rsidRDefault="00B01A6D" w:rsidP="00B01A6D">
      <w:pPr>
        <w:spacing w:line="360" w:lineRule="auto"/>
        <w:ind w:left="-142" w:firstLine="567"/>
        <w:jc w:val="both"/>
        <w:rPr>
          <w:rFonts w:ascii="Times New Roman" w:hAnsi="Times New Roman"/>
          <w:sz w:val="28"/>
          <w:szCs w:val="28"/>
        </w:rPr>
      </w:pPr>
    </w:p>
    <w:p w:rsidR="00B01A6D" w:rsidRPr="006B74A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Таблиця </w:t>
      </w:r>
      <w:r>
        <w:rPr>
          <w:rFonts w:ascii="Times New Roman" w:hAnsi="Times New Roman"/>
          <w:sz w:val="28"/>
          <w:szCs w:val="28"/>
        </w:rPr>
        <w:t>1</w:t>
      </w:r>
      <w:r w:rsidRPr="00530177">
        <w:rPr>
          <w:rFonts w:ascii="Times New Roman" w:hAnsi="Times New Roman"/>
          <w:sz w:val="28"/>
          <w:szCs w:val="28"/>
        </w:rPr>
        <w:t>.</w:t>
      </w:r>
      <w:r>
        <w:rPr>
          <w:rFonts w:ascii="Times New Roman" w:hAnsi="Times New Roman"/>
          <w:sz w:val="28"/>
          <w:szCs w:val="28"/>
        </w:rPr>
        <w:t>3 - Мінімальний діаметр барабана</w:t>
      </w:r>
    </w:p>
    <w:tbl>
      <w:tblPr>
        <w:tblW w:w="9606" w:type="dxa"/>
        <w:tblInd w:w="4" w:type="dxa"/>
        <w:tblLayout w:type="fixed"/>
        <w:tblCellMar>
          <w:left w:w="0" w:type="dxa"/>
          <w:right w:w="0" w:type="dxa"/>
        </w:tblCellMar>
        <w:tblLook w:val="0000" w:firstRow="0" w:lastRow="0" w:firstColumn="0" w:lastColumn="0" w:noHBand="0" w:noVBand="0"/>
      </w:tblPr>
      <w:tblGrid>
        <w:gridCol w:w="1269"/>
        <w:gridCol w:w="1132"/>
        <w:gridCol w:w="1201"/>
        <w:gridCol w:w="1202"/>
        <w:gridCol w:w="1200"/>
        <w:gridCol w:w="1200"/>
        <w:gridCol w:w="1201"/>
        <w:gridCol w:w="1201"/>
      </w:tblGrid>
      <w:tr w:rsidR="00B01A6D" w:rsidRPr="008068A6" w:rsidTr="00B01A6D">
        <w:trPr>
          <w:trHeight w:hRule="exact" w:val="1412"/>
        </w:trPr>
        <w:tc>
          <w:tcPr>
            <w:tcW w:w="1269"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firstLine="45"/>
              <w:jc w:val="both"/>
              <w:rPr>
                <w:rFonts w:ascii="Times New Roman" w:hAnsi="Times New Roman"/>
                <w:sz w:val="24"/>
                <w:szCs w:val="24"/>
              </w:rPr>
            </w:pPr>
            <w:r w:rsidRPr="008068A6">
              <w:rPr>
                <w:rFonts w:ascii="Times New Roman" w:hAnsi="Times New Roman"/>
                <w:sz w:val="28"/>
                <w:szCs w:val="24"/>
              </w:rPr>
              <w:t>Ширина стрічки мм</w:t>
            </w:r>
          </w:p>
          <w:p w:rsidR="00B01A6D" w:rsidRPr="008068A6" w:rsidRDefault="00B01A6D" w:rsidP="00B01A6D">
            <w:pPr>
              <w:spacing w:line="360" w:lineRule="auto"/>
              <w:ind w:left="-142" w:firstLine="567"/>
              <w:jc w:val="both"/>
              <w:rPr>
                <w:rFonts w:ascii="Times New Roman" w:hAnsi="Times New Roman"/>
                <w:sz w:val="28"/>
                <w:szCs w:val="28"/>
              </w:rPr>
            </w:pPr>
          </w:p>
        </w:tc>
        <w:tc>
          <w:tcPr>
            <w:tcW w:w="1132"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jc w:val="both"/>
              <w:rPr>
                <w:rFonts w:ascii="Times New Roman" w:hAnsi="Times New Roman"/>
                <w:sz w:val="28"/>
                <w:szCs w:val="28"/>
              </w:rPr>
            </w:pPr>
          </w:p>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300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jc w:val="both"/>
              <w:rPr>
                <w:rFonts w:ascii="Times New Roman" w:hAnsi="Times New Roman"/>
                <w:sz w:val="28"/>
                <w:szCs w:val="28"/>
              </w:rPr>
            </w:pPr>
          </w:p>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400</w:t>
            </w:r>
          </w:p>
          <w:p w:rsidR="00B01A6D" w:rsidRPr="008068A6" w:rsidRDefault="00B01A6D" w:rsidP="00B01A6D">
            <w:pPr>
              <w:spacing w:line="360" w:lineRule="auto"/>
              <w:ind w:left="-142" w:firstLine="567"/>
              <w:jc w:val="both"/>
              <w:rPr>
                <w:rFonts w:ascii="Times New Roman" w:hAnsi="Times New Roman"/>
                <w:sz w:val="28"/>
                <w:szCs w:val="28"/>
              </w:rPr>
            </w:pPr>
          </w:p>
        </w:tc>
        <w:tc>
          <w:tcPr>
            <w:tcW w:w="1202"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jc w:val="both"/>
              <w:rPr>
                <w:rFonts w:ascii="Times New Roman" w:hAnsi="Times New Roman"/>
                <w:sz w:val="28"/>
                <w:szCs w:val="28"/>
              </w:rPr>
            </w:pPr>
          </w:p>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500</w:t>
            </w:r>
          </w:p>
          <w:p w:rsidR="00B01A6D" w:rsidRPr="008068A6" w:rsidRDefault="00B01A6D" w:rsidP="00B01A6D">
            <w:pPr>
              <w:spacing w:line="360" w:lineRule="auto"/>
              <w:ind w:left="-142" w:firstLine="567"/>
              <w:jc w:val="both"/>
              <w:rPr>
                <w:rFonts w:ascii="Times New Roman" w:hAnsi="Times New Roman"/>
                <w:sz w:val="28"/>
                <w:szCs w:val="28"/>
              </w:rPr>
            </w:pPr>
          </w:p>
        </w:tc>
        <w:tc>
          <w:tcPr>
            <w:tcW w:w="1200"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jc w:val="both"/>
              <w:rPr>
                <w:rFonts w:ascii="Times New Roman" w:hAnsi="Times New Roman"/>
                <w:sz w:val="28"/>
                <w:szCs w:val="28"/>
                <w:highlight w:val="yellow"/>
              </w:rPr>
            </w:pPr>
          </w:p>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650</w:t>
            </w:r>
          </w:p>
          <w:p w:rsidR="00B01A6D" w:rsidRPr="008068A6" w:rsidRDefault="00B01A6D" w:rsidP="00B01A6D">
            <w:pPr>
              <w:spacing w:line="360" w:lineRule="auto"/>
              <w:ind w:left="-142" w:firstLine="567"/>
              <w:jc w:val="both"/>
              <w:rPr>
                <w:rFonts w:ascii="Times New Roman" w:hAnsi="Times New Roman"/>
                <w:sz w:val="28"/>
                <w:szCs w:val="28"/>
                <w:highlight w:val="yellow"/>
              </w:rPr>
            </w:pPr>
          </w:p>
        </w:tc>
        <w:tc>
          <w:tcPr>
            <w:tcW w:w="1200"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jc w:val="both"/>
              <w:rPr>
                <w:rFonts w:ascii="Times New Roman" w:hAnsi="Times New Roman"/>
                <w:sz w:val="28"/>
                <w:szCs w:val="28"/>
              </w:rPr>
            </w:pPr>
          </w:p>
          <w:p w:rsidR="00B01A6D" w:rsidRPr="000B0A25" w:rsidRDefault="00B01A6D" w:rsidP="00B01A6D">
            <w:pPr>
              <w:spacing w:line="360" w:lineRule="auto"/>
              <w:ind w:left="-142" w:firstLine="567"/>
              <w:jc w:val="both"/>
              <w:rPr>
                <w:rFonts w:ascii="Times New Roman" w:hAnsi="Times New Roman"/>
                <w:b/>
                <w:sz w:val="28"/>
                <w:szCs w:val="28"/>
              </w:rPr>
            </w:pPr>
            <w:r w:rsidRPr="000B0A25">
              <w:rPr>
                <w:rFonts w:ascii="Times New Roman" w:hAnsi="Times New Roman"/>
                <w:b/>
                <w:sz w:val="28"/>
                <w:szCs w:val="28"/>
              </w:rPr>
              <w:t>800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jc w:val="both"/>
              <w:rPr>
                <w:rFonts w:ascii="Times New Roman" w:hAnsi="Times New Roman"/>
                <w:sz w:val="28"/>
                <w:szCs w:val="28"/>
              </w:rPr>
            </w:pPr>
          </w:p>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1000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0B0A25" w:rsidRDefault="00B01A6D" w:rsidP="00B01A6D">
            <w:pPr>
              <w:spacing w:line="360" w:lineRule="auto"/>
              <w:jc w:val="both"/>
              <w:rPr>
                <w:rFonts w:ascii="Times New Roman" w:hAnsi="Times New Roman"/>
                <w:sz w:val="28"/>
                <w:szCs w:val="28"/>
              </w:rPr>
            </w:pPr>
          </w:p>
          <w:p w:rsidR="00B01A6D" w:rsidRPr="000B0A25" w:rsidRDefault="00B01A6D" w:rsidP="00B01A6D">
            <w:pPr>
              <w:spacing w:line="360" w:lineRule="auto"/>
              <w:ind w:left="-142" w:firstLine="567"/>
              <w:jc w:val="both"/>
              <w:rPr>
                <w:rFonts w:ascii="Times New Roman" w:hAnsi="Times New Roman"/>
                <w:sz w:val="28"/>
                <w:szCs w:val="28"/>
              </w:rPr>
            </w:pPr>
            <w:r w:rsidRPr="000B0A25">
              <w:rPr>
                <w:rFonts w:ascii="Times New Roman" w:hAnsi="Times New Roman"/>
                <w:sz w:val="28"/>
                <w:szCs w:val="28"/>
              </w:rPr>
              <w:t>1200</w:t>
            </w:r>
          </w:p>
          <w:p w:rsidR="00B01A6D" w:rsidRPr="000B0A25" w:rsidRDefault="00B01A6D" w:rsidP="00B01A6D">
            <w:pPr>
              <w:spacing w:line="360" w:lineRule="auto"/>
              <w:ind w:left="-142" w:firstLine="567"/>
              <w:jc w:val="both"/>
              <w:rPr>
                <w:rFonts w:ascii="Times New Roman" w:hAnsi="Times New Roman"/>
                <w:sz w:val="28"/>
                <w:szCs w:val="28"/>
              </w:rPr>
            </w:pPr>
          </w:p>
        </w:tc>
      </w:tr>
      <w:tr w:rsidR="00B01A6D" w:rsidRPr="008068A6" w:rsidTr="00B01A6D">
        <w:trPr>
          <w:trHeight w:hRule="exact" w:val="332"/>
        </w:trPr>
        <w:tc>
          <w:tcPr>
            <w:tcW w:w="1269"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Dmin, мм</w:t>
            </w:r>
          </w:p>
          <w:p w:rsidR="00B01A6D" w:rsidRPr="008068A6" w:rsidRDefault="00B01A6D" w:rsidP="00B01A6D">
            <w:pPr>
              <w:spacing w:line="360" w:lineRule="auto"/>
              <w:ind w:left="-142" w:firstLine="567"/>
              <w:jc w:val="both"/>
              <w:rPr>
                <w:rFonts w:ascii="Times New Roman" w:hAnsi="Times New Roman"/>
                <w:sz w:val="28"/>
                <w:szCs w:val="28"/>
              </w:rPr>
            </w:pPr>
          </w:p>
        </w:tc>
        <w:tc>
          <w:tcPr>
            <w:tcW w:w="1132"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400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400</w:t>
            </w:r>
          </w:p>
          <w:p w:rsidR="00B01A6D" w:rsidRPr="008068A6" w:rsidRDefault="00B01A6D" w:rsidP="00B01A6D">
            <w:pPr>
              <w:spacing w:line="360" w:lineRule="auto"/>
              <w:ind w:left="-142" w:firstLine="567"/>
              <w:jc w:val="both"/>
              <w:rPr>
                <w:rFonts w:ascii="Times New Roman" w:hAnsi="Times New Roman"/>
                <w:sz w:val="28"/>
                <w:szCs w:val="28"/>
              </w:rPr>
            </w:pPr>
          </w:p>
        </w:tc>
        <w:tc>
          <w:tcPr>
            <w:tcW w:w="1202"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400</w:t>
            </w:r>
          </w:p>
          <w:p w:rsidR="00B01A6D" w:rsidRPr="008068A6" w:rsidRDefault="00B01A6D" w:rsidP="00B01A6D">
            <w:pPr>
              <w:spacing w:line="360" w:lineRule="auto"/>
              <w:ind w:left="-142" w:firstLine="567"/>
              <w:jc w:val="both"/>
              <w:rPr>
                <w:rFonts w:ascii="Times New Roman" w:hAnsi="Times New Roman"/>
                <w:sz w:val="28"/>
                <w:szCs w:val="28"/>
              </w:rPr>
            </w:pPr>
          </w:p>
        </w:tc>
        <w:tc>
          <w:tcPr>
            <w:tcW w:w="1200"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400</w:t>
            </w:r>
          </w:p>
          <w:p w:rsidR="00B01A6D" w:rsidRPr="008068A6" w:rsidRDefault="00B01A6D" w:rsidP="00B01A6D">
            <w:pPr>
              <w:spacing w:line="360" w:lineRule="auto"/>
              <w:ind w:left="-142" w:firstLine="567"/>
              <w:jc w:val="both"/>
              <w:rPr>
                <w:rFonts w:ascii="Times New Roman" w:hAnsi="Times New Roman"/>
                <w:sz w:val="28"/>
                <w:szCs w:val="28"/>
                <w:highlight w:val="yellow"/>
              </w:rPr>
            </w:pPr>
          </w:p>
        </w:tc>
        <w:tc>
          <w:tcPr>
            <w:tcW w:w="1200"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500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500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0B0A25" w:rsidRDefault="00B01A6D" w:rsidP="00B01A6D">
            <w:pPr>
              <w:spacing w:line="360" w:lineRule="auto"/>
              <w:ind w:left="-142" w:firstLine="567"/>
              <w:jc w:val="both"/>
              <w:rPr>
                <w:rFonts w:ascii="Times New Roman" w:hAnsi="Times New Roman"/>
                <w:sz w:val="28"/>
                <w:szCs w:val="28"/>
              </w:rPr>
            </w:pPr>
            <w:r w:rsidRPr="000B0A25">
              <w:rPr>
                <w:rFonts w:ascii="Times New Roman" w:hAnsi="Times New Roman"/>
                <w:sz w:val="28"/>
                <w:szCs w:val="28"/>
              </w:rPr>
              <w:t>630</w:t>
            </w:r>
          </w:p>
          <w:p w:rsidR="00B01A6D" w:rsidRPr="000B0A25" w:rsidRDefault="00B01A6D" w:rsidP="00B01A6D">
            <w:pPr>
              <w:spacing w:line="360" w:lineRule="auto"/>
              <w:ind w:left="-142" w:firstLine="567"/>
              <w:jc w:val="both"/>
              <w:rPr>
                <w:rFonts w:ascii="Times New Roman" w:hAnsi="Times New Roman"/>
                <w:sz w:val="28"/>
                <w:szCs w:val="28"/>
              </w:rPr>
            </w:pPr>
          </w:p>
        </w:tc>
      </w:tr>
    </w:tbl>
    <w:p w:rsidR="00B01A6D" w:rsidRDefault="00B01A6D" w:rsidP="00B01A6D">
      <w:pPr>
        <w:spacing w:line="360" w:lineRule="auto"/>
        <w:ind w:left="-142" w:firstLine="567"/>
        <w:jc w:val="both"/>
        <w:rPr>
          <w:rFonts w:ascii="Times New Roman" w:hAnsi="Times New Roman"/>
          <w:sz w:val="28"/>
          <w:szCs w:val="28"/>
        </w:rPr>
      </w:pP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Згідно з ГОСТ 22644-77</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Товщину обода барабану можна прийняти рівною:</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14:anchorId="1D3CC2A2" wp14:editId="3F0394EC">
            <wp:extent cx="3411220" cy="30226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411220" cy="302260"/>
                    </a:xfrm>
                    <a:prstGeom prst="rect">
                      <a:avLst/>
                    </a:prstGeom>
                    <a:noFill/>
                    <a:ln>
                      <a:noFill/>
                    </a:ln>
                  </pic:spPr>
                </pic:pic>
              </a:graphicData>
            </a:graphic>
          </wp:inline>
        </w:drawing>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lastRenderedPageBreak/>
        <w:t>Довжина барабана вибирається залежно від ширини стрічки</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sz w:val="28"/>
          <w:szCs w:val="28"/>
        </w:rPr>
        <w:t>Таблиця 1</w:t>
      </w:r>
      <w:r w:rsidRPr="00530177">
        <w:rPr>
          <w:rFonts w:ascii="Times New Roman" w:hAnsi="Times New Roman"/>
          <w:sz w:val="28"/>
          <w:szCs w:val="28"/>
        </w:rPr>
        <w:t>.</w:t>
      </w:r>
      <w:r>
        <w:rPr>
          <w:rFonts w:ascii="Times New Roman" w:hAnsi="Times New Roman"/>
          <w:sz w:val="28"/>
          <w:szCs w:val="28"/>
        </w:rPr>
        <w:t xml:space="preserve">4 – Довжина барабана </w:t>
      </w:r>
    </w:p>
    <w:tbl>
      <w:tblPr>
        <w:tblW w:w="0" w:type="auto"/>
        <w:tblInd w:w="4" w:type="dxa"/>
        <w:tblLayout w:type="fixed"/>
        <w:tblCellMar>
          <w:left w:w="0" w:type="dxa"/>
          <w:right w:w="0" w:type="dxa"/>
        </w:tblCellMar>
        <w:tblLook w:val="0000" w:firstRow="0" w:lastRow="0" w:firstColumn="0" w:lastColumn="0" w:noHBand="0" w:noVBand="0"/>
      </w:tblPr>
      <w:tblGrid>
        <w:gridCol w:w="1200"/>
        <w:gridCol w:w="1201"/>
        <w:gridCol w:w="1201"/>
        <w:gridCol w:w="1202"/>
        <w:gridCol w:w="1200"/>
        <w:gridCol w:w="1200"/>
        <w:gridCol w:w="1201"/>
        <w:gridCol w:w="1201"/>
      </w:tblGrid>
      <w:tr w:rsidR="00B01A6D" w:rsidRPr="008068A6" w:rsidTr="00B01A6D">
        <w:trPr>
          <w:trHeight w:hRule="exact" w:val="331"/>
        </w:trPr>
        <w:tc>
          <w:tcPr>
            <w:tcW w:w="1200"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D, мм</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300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400</w:t>
            </w:r>
          </w:p>
          <w:p w:rsidR="00B01A6D" w:rsidRPr="008068A6" w:rsidRDefault="00B01A6D" w:rsidP="00B01A6D">
            <w:pPr>
              <w:spacing w:line="360" w:lineRule="auto"/>
              <w:ind w:left="-142" w:firstLine="567"/>
              <w:jc w:val="both"/>
              <w:rPr>
                <w:rFonts w:ascii="Times New Roman" w:hAnsi="Times New Roman"/>
                <w:sz w:val="28"/>
                <w:szCs w:val="28"/>
              </w:rPr>
            </w:pPr>
          </w:p>
        </w:tc>
        <w:tc>
          <w:tcPr>
            <w:tcW w:w="1202"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500</w:t>
            </w:r>
          </w:p>
          <w:p w:rsidR="00B01A6D" w:rsidRPr="008068A6" w:rsidRDefault="00B01A6D" w:rsidP="00B01A6D">
            <w:pPr>
              <w:spacing w:line="360" w:lineRule="auto"/>
              <w:ind w:left="-142" w:firstLine="567"/>
              <w:jc w:val="both"/>
              <w:rPr>
                <w:rFonts w:ascii="Times New Roman" w:hAnsi="Times New Roman"/>
                <w:sz w:val="28"/>
                <w:szCs w:val="28"/>
              </w:rPr>
            </w:pPr>
          </w:p>
        </w:tc>
        <w:tc>
          <w:tcPr>
            <w:tcW w:w="1200"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650</w:t>
            </w:r>
          </w:p>
          <w:p w:rsidR="00B01A6D" w:rsidRPr="008068A6" w:rsidRDefault="00B01A6D" w:rsidP="00B01A6D">
            <w:pPr>
              <w:spacing w:line="360" w:lineRule="auto"/>
              <w:ind w:left="-142" w:firstLine="567"/>
              <w:jc w:val="both"/>
              <w:rPr>
                <w:rFonts w:ascii="Times New Roman" w:hAnsi="Times New Roman"/>
                <w:sz w:val="28"/>
                <w:szCs w:val="28"/>
              </w:rPr>
            </w:pPr>
          </w:p>
        </w:tc>
        <w:tc>
          <w:tcPr>
            <w:tcW w:w="1200"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800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1000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0B0A25" w:rsidRDefault="00B01A6D" w:rsidP="00B01A6D">
            <w:pPr>
              <w:spacing w:line="360" w:lineRule="auto"/>
              <w:ind w:left="-142" w:firstLine="567"/>
              <w:jc w:val="both"/>
              <w:rPr>
                <w:rFonts w:ascii="Times New Roman" w:hAnsi="Times New Roman"/>
                <w:sz w:val="28"/>
                <w:szCs w:val="28"/>
              </w:rPr>
            </w:pPr>
            <w:r w:rsidRPr="000B0A25">
              <w:rPr>
                <w:rFonts w:ascii="Times New Roman" w:hAnsi="Times New Roman"/>
                <w:sz w:val="28"/>
                <w:szCs w:val="28"/>
              </w:rPr>
              <w:t>1200</w:t>
            </w:r>
          </w:p>
          <w:p w:rsidR="00B01A6D" w:rsidRPr="000B0A25" w:rsidRDefault="00B01A6D" w:rsidP="00B01A6D">
            <w:pPr>
              <w:spacing w:line="360" w:lineRule="auto"/>
              <w:ind w:left="-142" w:firstLine="567"/>
              <w:jc w:val="both"/>
              <w:rPr>
                <w:rFonts w:ascii="Times New Roman" w:hAnsi="Times New Roman"/>
                <w:sz w:val="28"/>
                <w:szCs w:val="28"/>
              </w:rPr>
            </w:pPr>
          </w:p>
        </w:tc>
      </w:tr>
      <w:tr w:rsidR="00B01A6D" w:rsidRPr="008068A6" w:rsidTr="00B01A6D">
        <w:trPr>
          <w:trHeight w:hRule="exact" w:val="332"/>
        </w:trPr>
        <w:tc>
          <w:tcPr>
            <w:tcW w:w="1200"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L, мм</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400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500</w:t>
            </w:r>
          </w:p>
          <w:p w:rsidR="00B01A6D" w:rsidRPr="008068A6" w:rsidRDefault="00B01A6D" w:rsidP="00B01A6D">
            <w:pPr>
              <w:spacing w:line="360" w:lineRule="auto"/>
              <w:ind w:left="-142" w:firstLine="567"/>
              <w:jc w:val="both"/>
              <w:rPr>
                <w:rFonts w:ascii="Times New Roman" w:hAnsi="Times New Roman"/>
                <w:sz w:val="28"/>
                <w:szCs w:val="28"/>
              </w:rPr>
            </w:pPr>
          </w:p>
        </w:tc>
        <w:tc>
          <w:tcPr>
            <w:tcW w:w="1202"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600</w:t>
            </w:r>
          </w:p>
          <w:p w:rsidR="00B01A6D" w:rsidRPr="008068A6" w:rsidRDefault="00B01A6D" w:rsidP="00B01A6D">
            <w:pPr>
              <w:spacing w:line="360" w:lineRule="auto"/>
              <w:ind w:left="-142" w:firstLine="567"/>
              <w:jc w:val="both"/>
              <w:rPr>
                <w:rFonts w:ascii="Times New Roman" w:hAnsi="Times New Roman"/>
                <w:sz w:val="28"/>
                <w:szCs w:val="28"/>
              </w:rPr>
            </w:pPr>
          </w:p>
        </w:tc>
        <w:tc>
          <w:tcPr>
            <w:tcW w:w="1200"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750</w:t>
            </w:r>
          </w:p>
          <w:p w:rsidR="00B01A6D" w:rsidRPr="008068A6" w:rsidRDefault="00B01A6D" w:rsidP="00B01A6D">
            <w:pPr>
              <w:spacing w:line="360" w:lineRule="auto"/>
              <w:ind w:left="-142" w:firstLine="567"/>
              <w:jc w:val="both"/>
              <w:rPr>
                <w:rFonts w:ascii="Times New Roman" w:hAnsi="Times New Roman"/>
                <w:sz w:val="28"/>
                <w:szCs w:val="28"/>
              </w:rPr>
            </w:pPr>
          </w:p>
        </w:tc>
        <w:tc>
          <w:tcPr>
            <w:tcW w:w="1200"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950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1150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0B0A25" w:rsidRDefault="00B01A6D" w:rsidP="00B01A6D">
            <w:pPr>
              <w:spacing w:line="360" w:lineRule="auto"/>
              <w:ind w:left="-142" w:firstLine="567"/>
              <w:jc w:val="both"/>
              <w:rPr>
                <w:rFonts w:ascii="Times New Roman" w:hAnsi="Times New Roman"/>
                <w:sz w:val="28"/>
                <w:szCs w:val="28"/>
              </w:rPr>
            </w:pPr>
            <w:r w:rsidRPr="000B0A25">
              <w:rPr>
                <w:rFonts w:ascii="Times New Roman" w:hAnsi="Times New Roman"/>
                <w:sz w:val="28"/>
                <w:szCs w:val="28"/>
              </w:rPr>
              <w:t>1400</w:t>
            </w:r>
          </w:p>
          <w:p w:rsidR="00B01A6D" w:rsidRPr="000B0A25" w:rsidRDefault="00B01A6D" w:rsidP="00B01A6D">
            <w:pPr>
              <w:spacing w:line="360" w:lineRule="auto"/>
              <w:ind w:left="-142" w:firstLine="567"/>
              <w:jc w:val="both"/>
              <w:rPr>
                <w:rFonts w:ascii="Times New Roman" w:hAnsi="Times New Roman"/>
                <w:sz w:val="28"/>
                <w:szCs w:val="28"/>
              </w:rPr>
            </w:pPr>
          </w:p>
        </w:tc>
      </w:tr>
    </w:tbl>
    <w:p w:rsidR="00B01A6D" w:rsidRPr="00B9642A"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Довжину барабану приймаємо: L=</w:t>
      </w:r>
      <w:r>
        <w:rPr>
          <w:rFonts w:ascii="Times New Roman" w:hAnsi="Times New Roman"/>
          <w:sz w:val="28"/>
          <w:szCs w:val="28"/>
        </w:rPr>
        <w:t>2000мм</w:t>
      </w:r>
    </w:p>
    <w:p w:rsidR="00B01A6D" w:rsidRPr="00530177" w:rsidRDefault="00B01A6D" w:rsidP="00B01A6D">
      <w:pPr>
        <w:spacing w:line="360" w:lineRule="auto"/>
        <w:ind w:left="-142" w:firstLine="567"/>
        <w:rPr>
          <w:rFonts w:ascii="Times New Roman" w:hAnsi="Times New Roman"/>
          <w:b/>
          <w:sz w:val="28"/>
          <w:szCs w:val="28"/>
        </w:rPr>
      </w:pPr>
      <w:r>
        <w:rPr>
          <w:rFonts w:ascii="Times New Roman" w:hAnsi="Times New Roman"/>
          <w:b/>
          <w:sz w:val="28"/>
          <w:szCs w:val="28"/>
        </w:rPr>
        <w:t>1.12</w:t>
      </w:r>
      <w:r w:rsidRPr="00530177">
        <w:rPr>
          <w:rFonts w:ascii="Times New Roman" w:hAnsi="Times New Roman"/>
          <w:b/>
          <w:sz w:val="28"/>
          <w:szCs w:val="28"/>
        </w:rPr>
        <w:t xml:space="preserve"> Вибір електродвигуна</w:t>
      </w:r>
    </w:p>
    <w:p w:rsidR="00B01A6D" w:rsidRPr="00BE4850" w:rsidRDefault="00B01A6D" w:rsidP="00B01A6D">
      <w:pPr>
        <w:spacing w:line="360" w:lineRule="auto"/>
        <w:ind w:left="-142" w:firstLine="567"/>
        <w:rPr>
          <w:rFonts w:ascii="Times New Roman" w:hAnsi="Times New Roman"/>
          <w:sz w:val="28"/>
          <w:szCs w:val="28"/>
        </w:rPr>
      </w:pPr>
      <w:r w:rsidRPr="00BE4850">
        <w:rPr>
          <w:rFonts w:ascii="Times New Roman" w:hAnsi="Times New Roman"/>
          <w:sz w:val="28"/>
          <w:szCs w:val="28"/>
        </w:rPr>
        <w:t>Визначаємо необхідну потужність електродвигуна</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14:anchorId="0774F3EF" wp14:editId="2CBED544">
            <wp:extent cx="2878455" cy="52451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78455" cy="524510"/>
                    </a:xfrm>
                    <a:prstGeom prst="rect">
                      <a:avLst/>
                    </a:prstGeom>
                    <a:noFill/>
                    <a:ln>
                      <a:noFill/>
                    </a:ln>
                  </pic:spPr>
                </pic:pic>
              </a:graphicData>
            </a:graphic>
          </wp:inline>
        </w:drawing>
      </w:r>
    </w:p>
    <w:p w:rsidR="00B01A6D" w:rsidRPr="0012281C" w:rsidRDefault="00B01A6D" w:rsidP="00B01A6D">
      <w:pPr>
        <w:spacing w:line="360" w:lineRule="auto"/>
        <w:ind w:left="-142" w:firstLine="567"/>
        <w:jc w:val="both"/>
        <w:rPr>
          <w:rStyle w:val="ac"/>
          <w:rFonts w:ascii="Times New Roman" w:hAnsi="Times New Roman"/>
          <w:color w:val="000000"/>
          <w:sz w:val="28"/>
          <w:szCs w:val="28"/>
          <w:bdr w:val="none" w:sz="0" w:space="0" w:color="auto" w:frame="1"/>
          <w:shd w:val="clear" w:color="auto" w:fill="FFFFFF"/>
        </w:rPr>
      </w:pPr>
      <w:r w:rsidRPr="00530177">
        <w:rPr>
          <w:rFonts w:ascii="Times New Roman" w:hAnsi="Times New Roman"/>
          <w:sz w:val="28"/>
          <w:szCs w:val="28"/>
        </w:rPr>
        <w:t xml:space="preserve">Беремо двигун </w:t>
      </w:r>
      <w:r>
        <w:rPr>
          <w:rStyle w:val="ac"/>
          <w:rFonts w:ascii="Times New Roman" w:hAnsi="Times New Roman"/>
          <w:color w:val="000000"/>
          <w:sz w:val="28"/>
          <w:szCs w:val="28"/>
          <w:u w:val="single"/>
          <w:bdr w:val="none" w:sz="0" w:space="0" w:color="auto" w:frame="1"/>
          <w:shd w:val="clear" w:color="auto" w:fill="FFFFFF"/>
        </w:rPr>
        <w:t>4А355</w:t>
      </w:r>
      <w:r>
        <w:rPr>
          <w:rStyle w:val="ac"/>
          <w:rFonts w:ascii="Times New Roman" w:hAnsi="Times New Roman"/>
          <w:color w:val="000000"/>
          <w:sz w:val="28"/>
          <w:szCs w:val="28"/>
          <w:u w:val="single"/>
          <w:bdr w:val="none" w:sz="0" w:space="0" w:color="auto" w:frame="1"/>
          <w:shd w:val="clear" w:color="auto" w:fill="FFFFFF"/>
          <w:lang w:val="en-US"/>
        </w:rPr>
        <w:t>S</w:t>
      </w:r>
      <w:r w:rsidRPr="00FA603D">
        <w:rPr>
          <w:rStyle w:val="ac"/>
          <w:rFonts w:ascii="Times New Roman" w:hAnsi="Times New Roman"/>
          <w:color w:val="000000"/>
          <w:sz w:val="28"/>
          <w:szCs w:val="28"/>
          <w:u w:val="single"/>
          <w:bdr w:val="none" w:sz="0" w:space="0" w:color="auto" w:frame="1"/>
          <w:shd w:val="clear" w:color="auto" w:fill="FFFFFF"/>
          <w:lang w:val="ru-RU"/>
        </w:rPr>
        <w:t>6</w:t>
      </w:r>
      <w:r>
        <w:rPr>
          <w:rStyle w:val="ac"/>
          <w:rFonts w:ascii="Times New Roman" w:hAnsi="Times New Roman"/>
          <w:color w:val="000000"/>
          <w:sz w:val="28"/>
          <w:szCs w:val="28"/>
          <w:u w:val="single"/>
          <w:bdr w:val="none" w:sz="0" w:space="0" w:color="auto" w:frame="1"/>
          <w:shd w:val="clear" w:color="auto" w:fill="FFFFFF"/>
        </w:rPr>
        <w:t>У3</w:t>
      </w:r>
    </w:p>
    <w:p w:rsidR="00B01A6D" w:rsidRPr="002C3E54" w:rsidRDefault="00B01A6D" w:rsidP="00B01A6D">
      <w:pPr>
        <w:spacing w:line="360" w:lineRule="auto"/>
        <w:ind w:left="-142" w:firstLine="567"/>
        <w:jc w:val="both"/>
        <w:rPr>
          <w:rStyle w:val="ac"/>
          <w:rFonts w:ascii="Times New Roman" w:hAnsi="Times New Roman"/>
          <w:b w:val="0"/>
          <w:color w:val="000000"/>
          <w:sz w:val="28"/>
          <w:szCs w:val="28"/>
          <w:bdr w:val="none" w:sz="0" w:space="0" w:color="auto" w:frame="1"/>
          <w:shd w:val="clear" w:color="auto" w:fill="FFFFFF"/>
        </w:rPr>
      </w:pPr>
      <w:r w:rsidRPr="002C3E54">
        <w:rPr>
          <w:rStyle w:val="ac"/>
          <w:rFonts w:ascii="Times New Roman" w:hAnsi="Times New Roman"/>
          <w:color w:val="000000"/>
          <w:sz w:val="28"/>
          <w:szCs w:val="28"/>
          <w:bdr w:val="none" w:sz="0" w:space="0" w:color="auto" w:frame="1"/>
          <w:shd w:val="clear" w:color="auto" w:fill="FFFFFF"/>
        </w:rPr>
        <w:t>Таблиця</w:t>
      </w:r>
      <w:r>
        <w:rPr>
          <w:rStyle w:val="ac"/>
          <w:rFonts w:ascii="Times New Roman" w:hAnsi="Times New Roman"/>
          <w:color w:val="000000"/>
          <w:sz w:val="28"/>
          <w:szCs w:val="28"/>
          <w:bdr w:val="none" w:sz="0" w:space="0" w:color="auto" w:frame="1"/>
          <w:shd w:val="clear" w:color="auto" w:fill="FFFFFF"/>
        </w:rPr>
        <w:t xml:space="preserve"> 1.5.</w:t>
      </w:r>
    </w:p>
    <w:p w:rsidR="00B01A6D" w:rsidRPr="00530177" w:rsidRDefault="00B01A6D" w:rsidP="00B01A6D">
      <w:pPr>
        <w:spacing w:line="360" w:lineRule="auto"/>
        <w:jc w:val="both"/>
        <w:rPr>
          <w:rFonts w:ascii="Times New Roman" w:hAnsi="Times New Roman"/>
          <w:sz w:val="28"/>
          <w:szCs w:val="28"/>
        </w:rPr>
      </w:pPr>
      <w:r>
        <w:rPr>
          <w:rStyle w:val="ac"/>
          <w:rFonts w:ascii="Times New Roman" w:hAnsi="Times New Roman"/>
          <w:b w:val="0"/>
          <w:noProof/>
          <w:color w:val="000000"/>
          <w:sz w:val="28"/>
          <w:szCs w:val="28"/>
          <w:bdr w:val="none" w:sz="0" w:space="0" w:color="auto" w:frame="1"/>
          <w:shd w:val="clear" w:color="auto" w:fill="FFFFFF"/>
          <w:lang w:val="ru-RU" w:eastAsia="ru-RU"/>
        </w:rPr>
        <w:drawing>
          <wp:inline distT="0" distB="0" distL="0" distR="0" wp14:anchorId="30086972" wp14:editId="4DC208CA">
            <wp:extent cx="5931535" cy="63627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31535" cy="636270"/>
                    </a:xfrm>
                    <a:prstGeom prst="rect">
                      <a:avLst/>
                    </a:prstGeom>
                    <a:noFill/>
                    <a:ln>
                      <a:noFill/>
                    </a:ln>
                  </pic:spPr>
                </pic:pic>
              </a:graphicData>
            </a:graphic>
          </wp:inline>
        </w:drawing>
      </w:r>
      <w:r>
        <w:rPr>
          <w:rStyle w:val="ac"/>
          <w:rFonts w:ascii="Times New Roman" w:hAnsi="Times New Roman"/>
          <w:b w:val="0"/>
          <w:noProof/>
          <w:color w:val="000000"/>
          <w:sz w:val="28"/>
          <w:szCs w:val="28"/>
          <w:bdr w:val="none" w:sz="0" w:space="0" w:color="auto" w:frame="1"/>
          <w:shd w:val="clear" w:color="auto" w:fill="FFFFFF"/>
          <w:lang w:val="ru-RU" w:eastAsia="ru-RU"/>
        </w:rPr>
        <w:drawing>
          <wp:inline distT="0" distB="0" distL="0" distR="0" wp14:anchorId="27D80713" wp14:editId="259427A4">
            <wp:extent cx="5939790" cy="62039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39790" cy="620395"/>
                    </a:xfrm>
                    <a:prstGeom prst="rect">
                      <a:avLst/>
                    </a:prstGeom>
                    <a:noFill/>
                    <a:ln>
                      <a:noFill/>
                    </a:ln>
                  </pic:spPr>
                </pic:pic>
              </a:graphicData>
            </a:graphic>
          </wp:inline>
        </w:drawing>
      </w:r>
      <w:r w:rsidRPr="00530177">
        <w:rPr>
          <w:rFonts w:ascii="Times New Roman" w:hAnsi="Times New Roman"/>
          <w:sz w:val="28"/>
          <w:szCs w:val="28"/>
        </w:rPr>
        <w:t>Посилання на двигун (</w:t>
      </w:r>
      <w:r w:rsidRPr="0012281C">
        <w:rPr>
          <w:rFonts w:ascii="Times New Roman" w:hAnsi="Times New Roman"/>
          <w:sz w:val="28"/>
          <w:szCs w:val="28"/>
          <w:u w:val="single"/>
        </w:rPr>
        <w:t>http://portal.tpu.ru/SHARED/u/UDUT/Student/Tab2/induction_motors_4A.pdf</w:t>
      </w:r>
      <w:r w:rsidRPr="00530177">
        <w:rPr>
          <w:rFonts w:ascii="Times New Roman" w:hAnsi="Times New Roman"/>
          <w:sz w:val="28"/>
          <w:szCs w:val="28"/>
        </w:rPr>
        <w:t>)</w:t>
      </w:r>
    </w:p>
    <w:p w:rsidR="00B01A6D" w:rsidRPr="00530177" w:rsidRDefault="00B01A6D" w:rsidP="00B01A6D">
      <w:pPr>
        <w:spacing w:line="360" w:lineRule="auto"/>
        <w:ind w:left="-142" w:firstLine="567"/>
        <w:rPr>
          <w:rFonts w:ascii="Times New Roman" w:hAnsi="Times New Roman"/>
          <w:b/>
          <w:sz w:val="28"/>
          <w:szCs w:val="28"/>
        </w:rPr>
      </w:pPr>
      <w:r>
        <w:rPr>
          <w:rFonts w:ascii="Times New Roman" w:hAnsi="Times New Roman"/>
          <w:b/>
          <w:sz w:val="28"/>
          <w:szCs w:val="28"/>
        </w:rPr>
        <w:t>1.13</w:t>
      </w:r>
      <w:r w:rsidRPr="00530177">
        <w:rPr>
          <w:rFonts w:ascii="Times New Roman" w:hAnsi="Times New Roman"/>
          <w:b/>
          <w:sz w:val="28"/>
          <w:szCs w:val="28"/>
        </w:rPr>
        <w:t xml:space="preserve"> Вибір редуктора</w:t>
      </w:r>
    </w:p>
    <w:p w:rsidR="00B01A6D" w:rsidRPr="00340062"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Кращим є привід, що складається з електродвигуна і ред</w:t>
      </w:r>
      <w:r>
        <w:rPr>
          <w:rFonts w:ascii="Times New Roman" w:hAnsi="Times New Roman"/>
          <w:sz w:val="28"/>
          <w:szCs w:val="28"/>
        </w:rPr>
        <w:t>уктора без додаткової передачі.</w:t>
      </w:r>
    </w:p>
    <w:p w:rsidR="00B01A6D" w:rsidRPr="00BE4850" w:rsidRDefault="00B01A6D" w:rsidP="00B01A6D">
      <w:pPr>
        <w:spacing w:line="360" w:lineRule="auto"/>
        <w:ind w:left="-142" w:firstLine="567"/>
        <w:rPr>
          <w:rFonts w:ascii="Times New Roman" w:hAnsi="Times New Roman"/>
          <w:sz w:val="28"/>
          <w:szCs w:val="28"/>
        </w:rPr>
      </w:pPr>
      <w:r w:rsidRPr="00BE4850">
        <w:rPr>
          <w:rFonts w:ascii="Times New Roman" w:hAnsi="Times New Roman"/>
          <w:sz w:val="28"/>
          <w:szCs w:val="28"/>
        </w:rPr>
        <w:t>Визначають частоту обертання приводного барабана</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14:anchorId="3FC179D9" wp14:editId="7C6C474E">
            <wp:extent cx="2512695" cy="49276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512695" cy="492760"/>
                    </a:xfrm>
                    <a:prstGeom prst="rect">
                      <a:avLst/>
                    </a:prstGeom>
                    <a:noFill/>
                    <a:ln>
                      <a:noFill/>
                    </a:ln>
                  </pic:spPr>
                </pic:pic>
              </a:graphicData>
            </a:graphic>
          </wp:inline>
        </w:drawing>
      </w:r>
    </w:p>
    <w:p w:rsidR="00B01A6D" w:rsidRPr="00BE4850" w:rsidRDefault="00B01A6D" w:rsidP="00B01A6D">
      <w:pPr>
        <w:spacing w:line="360" w:lineRule="auto"/>
        <w:ind w:left="-142" w:firstLine="567"/>
        <w:rPr>
          <w:rFonts w:ascii="Times New Roman" w:hAnsi="Times New Roman"/>
          <w:sz w:val="28"/>
          <w:szCs w:val="28"/>
        </w:rPr>
      </w:pPr>
      <w:r w:rsidRPr="00BE4850">
        <w:rPr>
          <w:rFonts w:ascii="Times New Roman" w:hAnsi="Times New Roman"/>
          <w:sz w:val="28"/>
          <w:szCs w:val="28"/>
        </w:rPr>
        <w:lastRenderedPageBreak/>
        <w:t>Визначають передавальне число приводу</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14:anchorId="60F8747E" wp14:editId="3699FB0A">
            <wp:extent cx="1820545" cy="54038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820545" cy="540385"/>
                    </a:xfrm>
                    <a:prstGeom prst="rect">
                      <a:avLst/>
                    </a:prstGeom>
                    <a:noFill/>
                    <a:ln>
                      <a:noFill/>
                    </a:ln>
                  </pic:spPr>
                </pic:pic>
              </a:graphicData>
            </a:graphic>
          </wp:inline>
        </w:drawing>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де </w:t>
      </w:r>
      <w:r w:rsidRPr="00530177">
        <w:rPr>
          <w:rFonts w:ascii="Times New Roman" w:hAnsi="Times New Roman"/>
          <w:position w:val="-12"/>
          <w:sz w:val="28"/>
          <w:szCs w:val="28"/>
        </w:rPr>
        <w:object w:dxaOrig="260" w:dyaOrig="360">
          <v:shape id="_x0000_i1034" type="#_x0000_t75" style="width:18.8pt;height:28.8pt" o:ole="">
            <v:imagedata r:id="rId45" o:title=""/>
          </v:shape>
          <o:OLEObject Type="Embed" ProgID="Equation.DSMT4" ShapeID="_x0000_i1034" DrawAspect="Content" ObjectID="_1638121007" r:id="rId46"/>
        </w:object>
      </w:r>
      <w:r w:rsidRPr="00530177">
        <w:rPr>
          <w:rFonts w:ascii="Times New Roman" w:hAnsi="Times New Roman"/>
          <w:sz w:val="28"/>
          <w:szCs w:val="28"/>
        </w:rPr>
        <w:t>- частота обертання валу електродвигуна.</w:t>
      </w:r>
    </w:p>
    <w:p w:rsidR="00B01A6D" w:rsidRPr="00BE4850" w:rsidRDefault="00B01A6D" w:rsidP="00B01A6D">
      <w:pPr>
        <w:spacing w:line="360" w:lineRule="auto"/>
        <w:ind w:left="-142" w:firstLine="567"/>
        <w:rPr>
          <w:rFonts w:ascii="Times New Roman" w:hAnsi="Times New Roman"/>
          <w:sz w:val="28"/>
          <w:szCs w:val="28"/>
        </w:rPr>
      </w:pPr>
      <w:r w:rsidRPr="00BE4850">
        <w:rPr>
          <w:rFonts w:ascii="Times New Roman" w:hAnsi="Times New Roman"/>
          <w:sz w:val="28"/>
          <w:szCs w:val="28"/>
        </w:rPr>
        <w:t>Визначають величину крутного моменту на тихохідному валу редуктора</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14:anchorId="4C406C60" wp14:editId="5E8A6C20">
            <wp:extent cx="2934335" cy="49276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934335" cy="492760"/>
                    </a:xfrm>
                    <a:prstGeom prst="rect">
                      <a:avLst/>
                    </a:prstGeom>
                    <a:noFill/>
                    <a:ln>
                      <a:noFill/>
                    </a:ln>
                  </pic:spPr>
                </pic:pic>
              </a:graphicData>
            </a:graphic>
          </wp:inline>
        </w:drawing>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Я обрав редуктор </w:t>
      </w:r>
      <w:r w:rsidRPr="00530177">
        <w:rPr>
          <w:rFonts w:ascii="Times New Roman" w:hAnsi="Times New Roman"/>
          <w:b/>
          <w:sz w:val="28"/>
          <w:szCs w:val="28"/>
        </w:rPr>
        <w:t xml:space="preserve">РМ-650 </w:t>
      </w:r>
      <w:r w:rsidRPr="00530177">
        <w:rPr>
          <w:rFonts w:ascii="Times New Roman" w:hAnsi="Times New Roman"/>
          <w:sz w:val="28"/>
          <w:szCs w:val="28"/>
        </w:rPr>
        <w:t xml:space="preserve">з передавальним числом – </w:t>
      </w:r>
      <w:r w:rsidRPr="00BE4850">
        <w:rPr>
          <w:rFonts w:ascii="Times New Roman" w:hAnsi="Times New Roman" w:cs="Times New Roman"/>
          <w:sz w:val="28"/>
          <w:szCs w:val="28"/>
        </w:rPr>
        <w:t>22.4</w:t>
      </w:r>
      <w:r w:rsidRPr="00530177">
        <w:rPr>
          <w:rFonts w:ascii="Times New Roman" w:hAnsi="Times New Roman"/>
          <w:sz w:val="28"/>
          <w:szCs w:val="28"/>
        </w:rPr>
        <w:t xml:space="preserve"> (Дійсне передавальне число 31.4) та номінальним крутним моментом – </w:t>
      </w:r>
      <w:r w:rsidRPr="00BE4850">
        <w:rPr>
          <w:rFonts w:ascii="Times New Roman" w:hAnsi="Times New Roman" w:cs="Times New Roman"/>
          <w:sz w:val="28"/>
          <w:szCs w:val="28"/>
        </w:rPr>
        <w:t>54000</w:t>
      </w:r>
      <w:r w:rsidRPr="00530177">
        <w:rPr>
          <w:rFonts w:ascii="Times New Roman" w:hAnsi="Times New Roman"/>
          <w:sz w:val="28"/>
          <w:szCs w:val="28"/>
        </w:rPr>
        <w:t xml:space="preserve">Н </w:t>
      </w:r>
      <w:r w:rsidRPr="00530177">
        <w:rPr>
          <w:rFonts w:ascii="Times New Roman" w:hAnsi="Times New Roman"/>
          <w:position w:val="-4"/>
          <w:sz w:val="28"/>
          <w:szCs w:val="28"/>
        </w:rPr>
        <w:object w:dxaOrig="120" w:dyaOrig="160">
          <v:shape id="_x0000_i1035" type="#_x0000_t75" style="width:6.25pt;height:7.5pt" o:ole="">
            <v:imagedata r:id="rId48" o:title=""/>
          </v:shape>
          <o:OLEObject Type="Embed" ProgID="Equation.DSMT4" ShapeID="_x0000_i1035" DrawAspect="Content" ObjectID="_1638121008" r:id="rId49"/>
        </w:object>
      </w:r>
      <w:r w:rsidRPr="00530177">
        <w:rPr>
          <w:rFonts w:ascii="Times New Roman" w:hAnsi="Times New Roman"/>
          <w:sz w:val="28"/>
          <w:szCs w:val="28"/>
        </w:rPr>
        <w:t xml:space="preserve">м </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Посилання на редуктор(http://www.reduktor-union.ru/reduktor.RM.650.html)</w:t>
      </w:r>
    </w:p>
    <w:p w:rsidR="00B01A6D" w:rsidRPr="00530177" w:rsidRDefault="00B01A6D" w:rsidP="00B01A6D">
      <w:pPr>
        <w:spacing w:line="360" w:lineRule="auto"/>
        <w:ind w:left="-142" w:firstLine="567"/>
        <w:rPr>
          <w:rFonts w:ascii="Times New Roman" w:hAnsi="Times New Roman"/>
          <w:b/>
          <w:sz w:val="28"/>
          <w:szCs w:val="28"/>
        </w:rPr>
      </w:pPr>
      <w:r>
        <w:rPr>
          <w:rFonts w:ascii="Times New Roman" w:hAnsi="Times New Roman"/>
          <w:b/>
          <w:sz w:val="28"/>
          <w:szCs w:val="28"/>
        </w:rPr>
        <w:t>1.14</w:t>
      </w:r>
      <w:r w:rsidRPr="00530177">
        <w:rPr>
          <w:rFonts w:ascii="Times New Roman" w:hAnsi="Times New Roman"/>
          <w:b/>
          <w:sz w:val="28"/>
          <w:szCs w:val="28"/>
        </w:rPr>
        <w:t xml:space="preserve"> Розрахунок вала приводного барабана</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  4.5.4.1 Визначають діаметр вала </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14:anchorId="7F62EBE0" wp14:editId="10FFF1EE">
            <wp:extent cx="2981960" cy="62039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981960" cy="620395"/>
                    </a:xfrm>
                    <a:prstGeom prst="rect">
                      <a:avLst/>
                    </a:prstGeom>
                    <a:noFill/>
                    <a:ln>
                      <a:noFill/>
                    </a:ln>
                  </pic:spPr>
                </pic:pic>
              </a:graphicData>
            </a:graphic>
          </wp:inline>
        </w:drawing>
      </w:r>
    </w:p>
    <w:p w:rsidR="00B01A6D" w:rsidRPr="00340062"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де P -потужність на валу приводного барабана, </w:t>
      </w:r>
      <w:r w:rsidRPr="00530177">
        <w:rPr>
          <w:rFonts w:ascii="Times New Roman" w:hAnsi="Times New Roman"/>
          <w:sz w:val="28"/>
          <w:szCs w:val="28"/>
          <w:lang w:val="en-US"/>
        </w:rPr>
        <w:t>n</w:t>
      </w:r>
      <w:r>
        <w:rPr>
          <w:rFonts w:ascii="Times New Roman" w:hAnsi="Times New Roman"/>
          <w:sz w:val="28"/>
          <w:szCs w:val="28"/>
        </w:rPr>
        <w:t xml:space="preserve"> – частота двигуна.</w:t>
      </w:r>
    </w:p>
    <w:p w:rsidR="00B01A6D" w:rsidRPr="00530177" w:rsidRDefault="00B01A6D" w:rsidP="00B01A6D">
      <w:pPr>
        <w:spacing w:line="360" w:lineRule="auto"/>
        <w:rPr>
          <w:rFonts w:ascii="Times New Roman" w:hAnsi="Times New Roman"/>
          <w:b/>
          <w:sz w:val="28"/>
          <w:szCs w:val="28"/>
        </w:rPr>
      </w:pPr>
      <w:r>
        <w:rPr>
          <w:rFonts w:ascii="Times New Roman" w:hAnsi="Times New Roman"/>
          <w:b/>
          <w:sz w:val="28"/>
          <w:szCs w:val="28"/>
        </w:rPr>
        <w:t xml:space="preserve">   </w:t>
      </w:r>
      <w:r w:rsidRPr="00530177">
        <w:rPr>
          <w:rFonts w:ascii="Times New Roman" w:hAnsi="Times New Roman"/>
          <w:b/>
          <w:sz w:val="28"/>
          <w:szCs w:val="28"/>
        </w:rPr>
        <w:t xml:space="preserve"> Розробляемо конструкцію вала</w:t>
      </w:r>
    </w:p>
    <w:p w:rsidR="00B01A6D" w:rsidRPr="00530177" w:rsidRDefault="00B01A6D" w:rsidP="00B01A6D">
      <w:pPr>
        <w:spacing w:line="360" w:lineRule="auto"/>
        <w:rPr>
          <w:rFonts w:ascii="Times New Roman" w:hAnsi="Times New Roman"/>
          <w:sz w:val="28"/>
          <w:szCs w:val="28"/>
        </w:rPr>
      </w:pPr>
      <w:r w:rsidRPr="008068A6">
        <w:rPr>
          <w:rFonts w:ascii="Times New Roman" w:hAnsi="Times New Roman"/>
          <w:noProof/>
          <w:sz w:val="28"/>
          <w:szCs w:val="28"/>
          <w:lang w:val="ru-RU" w:eastAsia="ru-RU"/>
        </w:rPr>
        <w:lastRenderedPageBreak/>
        <w:drawing>
          <wp:inline distT="0" distB="0" distL="0" distR="0" wp14:anchorId="45F0ED2F" wp14:editId="46C806FB">
            <wp:extent cx="4524375" cy="278320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524375" cy="2783205"/>
                    </a:xfrm>
                    <a:prstGeom prst="rect">
                      <a:avLst/>
                    </a:prstGeom>
                    <a:noFill/>
                    <a:ln>
                      <a:noFill/>
                    </a:ln>
                  </pic:spPr>
                </pic:pic>
              </a:graphicData>
            </a:graphic>
          </wp:inline>
        </w:drawing>
      </w:r>
    </w:p>
    <w:p w:rsidR="00B01A6D" w:rsidRPr="00530177" w:rsidRDefault="00B01A6D" w:rsidP="00B01A6D">
      <w:pPr>
        <w:spacing w:line="360" w:lineRule="auto"/>
        <w:jc w:val="center"/>
        <w:rPr>
          <w:rFonts w:ascii="Times New Roman" w:hAnsi="Times New Roman"/>
          <w:sz w:val="28"/>
          <w:szCs w:val="28"/>
        </w:rPr>
      </w:pPr>
      <w:r w:rsidRPr="00530177">
        <w:rPr>
          <w:rFonts w:ascii="Times New Roman" w:hAnsi="Times New Roman"/>
          <w:sz w:val="28"/>
          <w:szCs w:val="28"/>
        </w:rPr>
        <w:t>Рис</w:t>
      </w:r>
      <w:r>
        <w:rPr>
          <w:rFonts w:ascii="Times New Roman" w:hAnsi="Times New Roman"/>
          <w:sz w:val="28"/>
          <w:szCs w:val="28"/>
        </w:rPr>
        <w:t>унок 1</w:t>
      </w:r>
      <w:r w:rsidRPr="00530177">
        <w:rPr>
          <w:rFonts w:ascii="Times New Roman" w:hAnsi="Times New Roman"/>
          <w:sz w:val="28"/>
          <w:szCs w:val="28"/>
        </w:rPr>
        <w:t>.4</w:t>
      </w:r>
      <w:r>
        <w:rPr>
          <w:rFonts w:ascii="Times New Roman" w:hAnsi="Times New Roman"/>
          <w:sz w:val="28"/>
          <w:szCs w:val="28"/>
        </w:rPr>
        <w:t xml:space="preserve"> -</w:t>
      </w:r>
      <w:r w:rsidRPr="00530177">
        <w:rPr>
          <w:rFonts w:ascii="Times New Roman" w:hAnsi="Times New Roman"/>
          <w:sz w:val="28"/>
          <w:szCs w:val="28"/>
        </w:rPr>
        <w:t xml:space="preserve"> Конструкція вала</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sz w:val="28"/>
          <w:szCs w:val="28"/>
        </w:rPr>
        <w:t>За розрахованою</w:t>
      </w:r>
      <w:r w:rsidRPr="00530177">
        <w:rPr>
          <w:rFonts w:ascii="Times New Roman" w:hAnsi="Times New Roman"/>
          <w:sz w:val="28"/>
          <w:szCs w:val="28"/>
        </w:rPr>
        <w:t xml:space="preserve"> величиною оцінюють середній діаметр валу приводного барабана, наприклад, діаметр валу в місці посадки підшипника dп (dп слід округлити до величини, кратної 5).  </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Інші діаметри вала назначають, прийнявши за вихідний dп.</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Слід мати на увазі, що на підставі аналізу існуючих конструкцій конвеєрів</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при D 400 мм, де D - діаметр приводного барабана, dм 55 мм, dп 60 мм.</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Також на підставі аналізу існуючих конструкцій конвеєрів різних типорозмірів, відстань "А" між опорами вала в залежності від довжини L приводного барабана має наступні значення</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sz w:val="28"/>
          <w:szCs w:val="28"/>
        </w:rPr>
        <w:t>Таблиця 1</w:t>
      </w:r>
      <w:r w:rsidRPr="00530177">
        <w:rPr>
          <w:rFonts w:ascii="Times New Roman" w:hAnsi="Times New Roman"/>
          <w:sz w:val="28"/>
          <w:szCs w:val="28"/>
        </w:rPr>
        <w:t>.</w:t>
      </w:r>
      <w:r>
        <w:rPr>
          <w:rFonts w:ascii="Times New Roman" w:hAnsi="Times New Roman"/>
          <w:sz w:val="28"/>
          <w:szCs w:val="28"/>
        </w:rPr>
        <w:t>7 – Відстань між опорами вала</w:t>
      </w:r>
    </w:p>
    <w:tbl>
      <w:tblPr>
        <w:tblW w:w="0" w:type="auto"/>
        <w:tblInd w:w="4" w:type="dxa"/>
        <w:tblLayout w:type="fixed"/>
        <w:tblCellMar>
          <w:left w:w="0" w:type="dxa"/>
          <w:right w:w="0" w:type="dxa"/>
        </w:tblCellMar>
        <w:tblLook w:val="0000" w:firstRow="0" w:lastRow="0" w:firstColumn="0" w:lastColumn="0" w:noHBand="0" w:noVBand="0"/>
      </w:tblPr>
      <w:tblGrid>
        <w:gridCol w:w="1200"/>
        <w:gridCol w:w="1201"/>
        <w:gridCol w:w="1201"/>
        <w:gridCol w:w="1202"/>
        <w:gridCol w:w="1200"/>
        <w:gridCol w:w="1200"/>
        <w:gridCol w:w="1201"/>
        <w:gridCol w:w="1201"/>
      </w:tblGrid>
      <w:tr w:rsidR="00B01A6D" w:rsidRPr="008068A6" w:rsidTr="00B01A6D">
        <w:trPr>
          <w:trHeight w:hRule="exact" w:val="332"/>
        </w:trPr>
        <w:tc>
          <w:tcPr>
            <w:tcW w:w="1200"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L, мм</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400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500</w:t>
            </w:r>
          </w:p>
          <w:p w:rsidR="00B01A6D" w:rsidRPr="008068A6" w:rsidRDefault="00B01A6D" w:rsidP="00B01A6D">
            <w:pPr>
              <w:spacing w:line="360" w:lineRule="auto"/>
              <w:ind w:left="-142" w:firstLine="567"/>
              <w:jc w:val="both"/>
              <w:rPr>
                <w:rFonts w:ascii="Times New Roman" w:hAnsi="Times New Roman"/>
                <w:sz w:val="28"/>
                <w:szCs w:val="28"/>
              </w:rPr>
            </w:pPr>
          </w:p>
        </w:tc>
        <w:tc>
          <w:tcPr>
            <w:tcW w:w="1202"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600</w:t>
            </w:r>
          </w:p>
          <w:p w:rsidR="00B01A6D" w:rsidRPr="008068A6" w:rsidRDefault="00B01A6D" w:rsidP="00B01A6D">
            <w:pPr>
              <w:spacing w:line="360" w:lineRule="auto"/>
              <w:ind w:left="-142" w:firstLine="567"/>
              <w:jc w:val="both"/>
              <w:rPr>
                <w:rFonts w:ascii="Times New Roman" w:hAnsi="Times New Roman"/>
                <w:sz w:val="28"/>
                <w:szCs w:val="28"/>
              </w:rPr>
            </w:pPr>
          </w:p>
        </w:tc>
        <w:tc>
          <w:tcPr>
            <w:tcW w:w="1200"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750</w:t>
            </w:r>
          </w:p>
          <w:p w:rsidR="00B01A6D" w:rsidRPr="008068A6" w:rsidRDefault="00B01A6D" w:rsidP="00B01A6D">
            <w:pPr>
              <w:spacing w:line="360" w:lineRule="auto"/>
              <w:ind w:left="-142" w:firstLine="567"/>
              <w:jc w:val="both"/>
              <w:rPr>
                <w:rFonts w:ascii="Times New Roman" w:hAnsi="Times New Roman"/>
                <w:sz w:val="28"/>
                <w:szCs w:val="28"/>
              </w:rPr>
            </w:pPr>
          </w:p>
        </w:tc>
        <w:tc>
          <w:tcPr>
            <w:tcW w:w="1200"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950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1150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b/>
                <w:sz w:val="28"/>
                <w:szCs w:val="28"/>
              </w:rPr>
            </w:pPr>
            <w:r w:rsidRPr="008068A6">
              <w:rPr>
                <w:rFonts w:ascii="Times New Roman" w:hAnsi="Times New Roman"/>
                <w:b/>
                <w:sz w:val="28"/>
                <w:szCs w:val="28"/>
              </w:rPr>
              <w:t>1400</w:t>
            </w:r>
          </w:p>
          <w:p w:rsidR="00B01A6D" w:rsidRPr="008068A6" w:rsidRDefault="00B01A6D" w:rsidP="00B01A6D">
            <w:pPr>
              <w:spacing w:line="360" w:lineRule="auto"/>
              <w:ind w:left="-142" w:firstLine="567"/>
              <w:jc w:val="both"/>
              <w:rPr>
                <w:rFonts w:ascii="Times New Roman" w:hAnsi="Times New Roman"/>
                <w:b/>
                <w:sz w:val="28"/>
                <w:szCs w:val="28"/>
              </w:rPr>
            </w:pPr>
          </w:p>
        </w:tc>
      </w:tr>
      <w:tr w:rsidR="00B01A6D" w:rsidRPr="008068A6" w:rsidTr="00B01A6D">
        <w:trPr>
          <w:trHeight w:hRule="exact" w:val="332"/>
        </w:trPr>
        <w:tc>
          <w:tcPr>
            <w:tcW w:w="1200"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А, мм</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630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730</w:t>
            </w:r>
          </w:p>
          <w:p w:rsidR="00B01A6D" w:rsidRPr="008068A6" w:rsidRDefault="00B01A6D" w:rsidP="00B01A6D">
            <w:pPr>
              <w:spacing w:line="360" w:lineRule="auto"/>
              <w:ind w:left="-142" w:firstLine="567"/>
              <w:jc w:val="both"/>
              <w:rPr>
                <w:rFonts w:ascii="Times New Roman" w:hAnsi="Times New Roman"/>
                <w:sz w:val="28"/>
                <w:szCs w:val="28"/>
              </w:rPr>
            </w:pPr>
          </w:p>
        </w:tc>
        <w:tc>
          <w:tcPr>
            <w:tcW w:w="1202"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850</w:t>
            </w:r>
          </w:p>
          <w:p w:rsidR="00B01A6D" w:rsidRPr="008068A6" w:rsidRDefault="00B01A6D" w:rsidP="00B01A6D">
            <w:pPr>
              <w:spacing w:line="360" w:lineRule="auto"/>
              <w:ind w:left="-142" w:firstLine="567"/>
              <w:jc w:val="both"/>
              <w:rPr>
                <w:rFonts w:ascii="Times New Roman" w:hAnsi="Times New Roman"/>
                <w:sz w:val="28"/>
                <w:szCs w:val="28"/>
              </w:rPr>
            </w:pPr>
          </w:p>
        </w:tc>
        <w:tc>
          <w:tcPr>
            <w:tcW w:w="1200"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1000</w:t>
            </w:r>
          </w:p>
          <w:p w:rsidR="00B01A6D" w:rsidRPr="008068A6" w:rsidRDefault="00B01A6D" w:rsidP="00B01A6D">
            <w:pPr>
              <w:spacing w:line="360" w:lineRule="auto"/>
              <w:ind w:left="-142" w:firstLine="567"/>
              <w:jc w:val="both"/>
              <w:rPr>
                <w:rFonts w:ascii="Times New Roman" w:hAnsi="Times New Roman"/>
                <w:sz w:val="28"/>
                <w:szCs w:val="28"/>
              </w:rPr>
            </w:pPr>
          </w:p>
        </w:tc>
        <w:tc>
          <w:tcPr>
            <w:tcW w:w="1200"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1260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sz w:val="28"/>
                <w:szCs w:val="28"/>
              </w:rPr>
            </w:pPr>
            <w:r w:rsidRPr="008068A6">
              <w:rPr>
                <w:rFonts w:ascii="Times New Roman" w:hAnsi="Times New Roman"/>
                <w:sz w:val="28"/>
                <w:szCs w:val="28"/>
              </w:rPr>
              <w:t>1500</w:t>
            </w:r>
          </w:p>
          <w:p w:rsidR="00B01A6D" w:rsidRPr="008068A6" w:rsidRDefault="00B01A6D" w:rsidP="00B01A6D">
            <w:pPr>
              <w:spacing w:line="360" w:lineRule="auto"/>
              <w:ind w:left="-142" w:firstLine="567"/>
              <w:jc w:val="both"/>
              <w:rPr>
                <w:rFonts w:ascii="Times New Roman" w:hAnsi="Times New Roman"/>
                <w:sz w:val="28"/>
                <w:szCs w:val="28"/>
              </w:rPr>
            </w:pPr>
          </w:p>
        </w:tc>
        <w:tc>
          <w:tcPr>
            <w:tcW w:w="1201" w:type="dxa"/>
            <w:tcBorders>
              <w:top w:val="single" w:sz="2" w:space="0" w:color="auto"/>
              <w:left w:val="single" w:sz="2" w:space="0" w:color="auto"/>
              <w:bottom w:val="single" w:sz="2" w:space="0" w:color="auto"/>
              <w:right w:val="single" w:sz="2" w:space="0" w:color="auto"/>
            </w:tcBorders>
          </w:tcPr>
          <w:p w:rsidR="00B01A6D" w:rsidRPr="008068A6" w:rsidRDefault="00B01A6D" w:rsidP="00B01A6D">
            <w:pPr>
              <w:spacing w:line="360" w:lineRule="auto"/>
              <w:ind w:left="-142" w:firstLine="567"/>
              <w:jc w:val="both"/>
              <w:rPr>
                <w:rFonts w:ascii="Times New Roman" w:hAnsi="Times New Roman"/>
                <w:b/>
                <w:sz w:val="28"/>
                <w:szCs w:val="28"/>
              </w:rPr>
            </w:pPr>
            <w:r w:rsidRPr="008068A6">
              <w:rPr>
                <w:rFonts w:ascii="Times New Roman" w:hAnsi="Times New Roman"/>
                <w:b/>
                <w:sz w:val="28"/>
                <w:szCs w:val="28"/>
              </w:rPr>
              <w:t>1750</w:t>
            </w:r>
          </w:p>
          <w:p w:rsidR="00B01A6D" w:rsidRPr="008068A6" w:rsidRDefault="00B01A6D" w:rsidP="00B01A6D">
            <w:pPr>
              <w:spacing w:line="360" w:lineRule="auto"/>
              <w:ind w:left="-142" w:firstLine="567"/>
              <w:jc w:val="both"/>
              <w:rPr>
                <w:rFonts w:ascii="Times New Roman" w:hAnsi="Times New Roman"/>
                <w:b/>
                <w:sz w:val="28"/>
                <w:szCs w:val="28"/>
              </w:rPr>
            </w:pPr>
          </w:p>
        </w:tc>
      </w:tr>
    </w:tbl>
    <w:p w:rsidR="00B01A6D" w:rsidRPr="006B719A"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Для нашого приводу: </w:t>
      </w:r>
      <w:r w:rsidRPr="00530177">
        <w:rPr>
          <w:rFonts w:ascii="Times New Roman" w:hAnsi="Times New Roman"/>
          <w:sz w:val="28"/>
          <w:szCs w:val="28"/>
          <w:lang w:val="en-US"/>
        </w:rPr>
        <w:t>L</w:t>
      </w:r>
      <w:r w:rsidRPr="00530177">
        <w:rPr>
          <w:rFonts w:ascii="Times New Roman" w:hAnsi="Times New Roman"/>
          <w:sz w:val="28"/>
          <w:szCs w:val="28"/>
        </w:rPr>
        <w:t>барабану=1400мм, Абарабану =1750мм – відстань між опорами валу.</w:t>
      </w:r>
    </w:p>
    <w:p w:rsidR="00B01A6D" w:rsidRPr="00530177" w:rsidRDefault="00B01A6D" w:rsidP="00B01A6D">
      <w:pPr>
        <w:spacing w:line="360" w:lineRule="auto"/>
        <w:ind w:left="-142" w:firstLine="567"/>
        <w:rPr>
          <w:rFonts w:ascii="Times New Roman" w:hAnsi="Times New Roman"/>
          <w:sz w:val="28"/>
          <w:szCs w:val="28"/>
        </w:rPr>
      </w:pPr>
      <w:r w:rsidRPr="00530177">
        <w:rPr>
          <w:rFonts w:ascii="Times New Roman" w:hAnsi="Times New Roman"/>
          <w:b/>
          <w:sz w:val="28"/>
          <w:szCs w:val="28"/>
        </w:rPr>
        <w:t xml:space="preserve"> Проводимо перевірочний розрахунок вала на міцність.</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noProof/>
          <w:sz w:val="28"/>
          <w:szCs w:val="28"/>
          <w:lang w:val="ru-RU" w:eastAsia="ru-RU"/>
        </w:rPr>
        <w:lastRenderedPageBreak/>
        <w:drawing>
          <wp:inline distT="0" distB="0" distL="0" distR="0" wp14:anchorId="02C09C09" wp14:editId="322EB85F">
            <wp:extent cx="3347720" cy="230568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347720" cy="2305685"/>
                    </a:xfrm>
                    <a:prstGeom prst="rect">
                      <a:avLst/>
                    </a:prstGeom>
                    <a:noFill/>
                    <a:ln>
                      <a:noFill/>
                    </a:ln>
                  </pic:spPr>
                </pic:pic>
              </a:graphicData>
            </a:graphic>
          </wp:inline>
        </w:drawing>
      </w:r>
    </w:p>
    <w:p w:rsidR="00B01A6D" w:rsidRPr="00530177" w:rsidRDefault="00B01A6D" w:rsidP="00B01A6D">
      <w:pPr>
        <w:spacing w:line="360" w:lineRule="auto"/>
        <w:ind w:left="-142" w:firstLine="567"/>
        <w:rPr>
          <w:rFonts w:ascii="Times New Roman" w:hAnsi="Times New Roman"/>
          <w:b/>
          <w:sz w:val="28"/>
          <w:szCs w:val="28"/>
        </w:rPr>
      </w:pPr>
      <w:r>
        <w:rPr>
          <w:rFonts w:ascii="Times New Roman" w:hAnsi="Times New Roman"/>
          <w:b/>
          <w:sz w:val="28"/>
          <w:szCs w:val="28"/>
        </w:rPr>
        <w:t>1.15</w:t>
      </w:r>
      <w:r w:rsidRPr="00530177">
        <w:rPr>
          <w:rFonts w:ascii="Times New Roman" w:hAnsi="Times New Roman"/>
          <w:b/>
          <w:sz w:val="28"/>
          <w:szCs w:val="28"/>
        </w:rPr>
        <w:t xml:space="preserve"> Вибір типу натягача</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У стрічкових конвеєрах застосовуються гвинтові і вантажні натяжні пристрої. Гвинтові натяжні пристрої застосовуються переважно на коротких (до 30-60 м) горизонтальних і похилих конвеєрах. У стрічкових конвеєрах більшої довжини застосовують вантажні натяжні пристрої.</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 xml:space="preserve"> Визначення величини ходу натягача</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Величина ходу X натягача залежить від кута нахилу конвеєра</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position w:val="-32"/>
          <w:sz w:val="28"/>
          <w:szCs w:val="28"/>
        </w:rPr>
        <w:object w:dxaOrig="1960" w:dyaOrig="760">
          <v:shape id="_x0000_i1036" type="#_x0000_t75" style="width:131.5pt;height:50.1pt" o:ole="">
            <v:imagedata r:id="rId53" o:title=""/>
          </v:shape>
          <o:OLEObject Type="Embed" ProgID="Equation.DSMT4" ShapeID="_x0000_i1036" DrawAspect="Content" ObjectID="_1638121009" r:id="rId54"/>
        </w:objec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lang w:val="en-US"/>
        </w:rPr>
        <w:t>L</w:t>
      </w:r>
      <w:r w:rsidRPr="00530177">
        <w:rPr>
          <w:rFonts w:ascii="Times New Roman" w:hAnsi="Times New Roman"/>
          <w:sz w:val="28"/>
          <w:szCs w:val="28"/>
        </w:rPr>
        <w:t>- довжина конвеєра в метрах</w:t>
      </w:r>
    </w:p>
    <w:p w:rsidR="00B01A6D" w:rsidRPr="00530177" w:rsidRDefault="00B01A6D" w:rsidP="00B01A6D">
      <w:pPr>
        <w:spacing w:line="360" w:lineRule="auto"/>
        <w:ind w:left="-142" w:firstLine="567"/>
        <w:jc w:val="both"/>
        <w:rPr>
          <w:rFonts w:ascii="Times New Roman" w:hAnsi="Times New Roman"/>
          <w:sz w:val="28"/>
          <w:szCs w:val="28"/>
        </w:rPr>
      </w:pPr>
      <w:r w:rsidRPr="00530177">
        <w:rPr>
          <w:rFonts w:ascii="Times New Roman" w:hAnsi="Times New Roman"/>
          <w:sz w:val="28"/>
          <w:szCs w:val="28"/>
        </w:rPr>
        <w:t>Для мого конвеєра:</w:t>
      </w:r>
    </w:p>
    <w:p w:rsidR="00B01A6D" w:rsidRPr="001858FF" w:rsidRDefault="00B01A6D" w:rsidP="00B01A6D">
      <w:pPr>
        <w:spacing w:line="360" w:lineRule="auto"/>
        <w:ind w:left="-142" w:firstLine="567"/>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14:anchorId="4563E9B5" wp14:editId="2509A364">
            <wp:extent cx="2210435" cy="43751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210435" cy="437515"/>
                    </a:xfrm>
                    <a:prstGeom prst="rect">
                      <a:avLst/>
                    </a:prstGeom>
                    <a:noFill/>
                    <a:ln>
                      <a:noFill/>
                    </a:ln>
                  </pic:spPr>
                </pic:pic>
              </a:graphicData>
            </a:graphic>
          </wp:inline>
        </w:drawing>
      </w:r>
    </w:p>
    <w:p w:rsidR="00B01A6D" w:rsidRPr="0092650B" w:rsidRDefault="00B01A6D" w:rsidP="00B01A6D">
      <w:pPr>
        <w:spacing w:line="360" w:lineRule="auto"/>
        <w:ind w:left="-142" w:firstLine="567"/>
        <w:jc w:val="both"/>
        <w:rPr>
          <w:rFonts w:ascii="Times New Roman" w:hAnsi="Times New Roman"/>
          <w:b/>
          <w:sz w:val="28"/>
          <w:szCs w:val="28"/>
        </w:rPr>
      </w:pPr>
      <w:r>
        <w:rPr>
          <w:rFonts w:ascii="Times New Roman" w:hAnsi="Times New Roman"/>
          <w:b/>
          <w:sz w:val="28"/>
          <w:szCs w:val="28"/>
        </w:rPr>
        <w:t xml:space="preserve"> </w:t>
      </w:r>
      <w:r w:rsidRPr="0092650B">
        <w:rPr>
          <w:rFonts w:ascii="Times New Roman" w:hAnsi="Times New Roman"/>
          <w:b/>
          <w:sz w:val="28"/>
          <w:szCs w:val="28"/>
        </w:rPr>
        <w:t xml:space="preserve">Визначення параметрів вантажного натягача </w:t>
      </w:r>
    </w:p>
    <w:p w:rsidR="00B01A6D" w:rsidRPr="00530177" w:rsidRDefault="00B01A6D" w:rsidP="00B01A6D">
      <w:pPr>
        <w:spacing w:line="360" w:lineRule="auto"/>
        <w:ind w:left="-142" w:firstLine="567"/>
        <w:jc w:val="center"/>
        <w:rPr>
          <w:rFonts w:ascii="Times New Roman" w:hAnsi="Times New Roman"/>
          <w:sz w:val="28"/>
          <w:szCs w:val="28"/>
        </w:rPr>
      </w:pPr>
      <w:r w:rsidRPr="008068A6">
        <w:rPr>
          <w:rFonts w:ascii="Times New Roman" w:hAnsi="Times New Roman"/>
          <w:noProof/>
          <w:sz w:val="28"/>
          <w:szCs w:val="28"/>
          <w:lang w:val="ru-RU" w:eastAsia="ru-RU"/>
        </w:rPr>
        <w:lastRenderedPageBreak/>
        <w:drawing>
          <wp:inline distT="0" distB="0" distL="0" distR="0" wp14:anchorId="7DCDF69C" wp14:editId="617AC338">
            <wp:extent cx="2973705" cy="191643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973705" cy="1916430"/>
                    </a:xfrm>
                    <a:prstGeom prst="rect">
                      <a:avLst/>
                    </a:prstGeom>
                    <a:noFill/>
                    <a:ln>
                      <a:noFill/>
                    </a:ln>
                  </pic:spPr>
                </pic:pic>
              </a:graphicData>
            </a:graphic>
          </wp:inline>
        </w:drawing>
      </w:r>
    </w:p>
    <w:p w:rsidR="00B01A6D" w:rsidRPr="00530177" w:rsidRDefault="00B01A6D" w:rsidP="00B01A6D">
      <w:pPr>
        <w:spacing w:line="360" w:lineRule="auto"/>
        <w:ind w:left="-142" w:firstLine="567"/>
        <w:jc w:val="center"/>
        <w:rPr>
          <w:rFonts w:ascii="Times New Roman" w:hAnsi="Times New Roman"/>
          <w:sz w:val="28"/>
          <w:szCs w:val="28"/>
        </w:rPr>
      </w:pPr>
      <w:r>
        <w:rPr>
          <w:rFonts w:ascii="Times New Roman" w:hAnsi="Times New Roman"/>
          <w:sz w:val="28"/>
          <w:szCs w:val="28"/>
        </w:rPr>
        <w:t>Рисунок 1</w:t>
      </w:r>
      <w:r w:rsidRPr="00530177">
        <w:rPr>
          <w:rFonts w:ascii="Times New Roman" w:hAnsi="Times New Roman"/>
          <w:sz w:val="28"/>
          <w:szCs w:val="28"/>
        </w:rPr>
        <w:t xml:space="preserve">.5 </w:t>
      </w:r>
      <w:r>
        <w:rPr>
          <w:rFonts w:ascii="Times New Roman" w:hAnsi="Times New Roman"/>
          <w:sz w:val="28"/>
          <w:szCs w:val="28"/>
        </w:rPr>
        <w:t xml:space="preserve">- </w:t>
      </w:r>
      <w:r w:rsidRPr="00530177">
        <w:rPr>
          <w:rFonts w:ascii="Times New Roman" w:hAnsi="Times New Roman"/>
          <w:sz w:val="28"/>
          <w:szCs w:val="28"/>
        </w:rPr>
        <w:t>Натягач</w:t>
      </w:r>
    </w:p>
    <w:p w:rsidR="00B01A6D" w:rsidRPr="00530177" w:rsidRDefault="00B01A6D" w:rsidP="00B01A6D">
      <w:pPr>
        <w:spacing w:line="360" w:lineRule="auto"/>
        <w:ind w:left="-142" w:firstLine="567"/>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14:anchorId="3DA0219F" wp14:editId="4336A847">
            <wp:extent cx="4110990" cy="53276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110990" cy="532765"/>
                    </a:xfrm>
                    <a:prstGeom prst="rect">
                      <a:avLst/>
                    </a:prstGeom>
                    <a:noFill/>
                    <a:ln>
                      <a:noFill/>
                    </a:ln>
                  </pic:spPr>
                </pic:pic>
              </a:graphicData>
            </a:graphic>
          </wp:inline>
        </w:drawing>
      </w:r>
    </w:p>
    <w:p w:rsidR="00B01A6D" w:rsidRPr="00530177" w:rsidRDefault="00B01A6D" w:rsidP="00B01A6D">
      <w:pPr>
        <w:spacing w:line="360" w:lineRule="auto"/>
        <w:ind w:left="-142" w:firstLine="567"/>
        <w:rPr>
          <w:rFonts w:ascii="Times New Roman" w:hAnsi="Times New Roman"/>
          <w:b/>
          <w:color w:val="000000"/>
          <w:sz w:val="28"/>
          <w:szCs w:val="28"/>
        </w:rPr>
      </w:pPr>
      <w:r>
        <w:rPr>
          <w:rFonts w:ascii="Times New Roman" w:hAnsi="Times New Roman"/>
          <w:b/>
          <w:color w:val="000000"/>
          <w:sz w:val="28"/>
          <w:szCs w:val="28"/>
        </w:rPr>
        <w:t>1.16</w:t>
      </w:r>
      <w:r w:rsidRPr="00530177">
        <w:rPr>
          <w:rFonts w:ascii="Times New Roman" w:hAnsi="Times New Roman"/>
          <w:b/>
          <w:color w:val="000000"/>
          <w:sz w:val="28"/>
          <w:szCs w:val="28"/>
        </w:rPr>
        <w:t xml:space="preserve"> Вибір пер</w:t>
      </w:r>
      <w:r>
        <w:rPr>
          <w:rFonts w:ascii="Times New Roman" w:hAnsi="Times New Roman"/>
          <w:b/>
          <w:color w:val="000000"/>
          <w:sz w:val="28"/>
          <w:szCs w:val="28"/>
        </w:rPr>
        <w:t>етворювача частоти для  приводу</w:t>
      </w:r>
    </w:p>
    <w:p w:rsidR="00B01A6D" w:rsidRPr="00530177" w:rsidRDefault="00B01A6D" w:rsidP="00B01A6D">
      <w:pPr>
        <w:spacing w:line="360" w:lineRule="auto"/>
        <w:ind w:left="-142" w:firstLine="567"/>
        <w:jc w:val="both"/>
        <w:rPr>
          <w:rFonts w:ascii="Times New Roman" w:hAnsi="Times New Roman"/>
          <w:color w:val="000000"/>
          <w:sz w:val="28"/>
          <w:szCs w:val="28"/>
        </w:rPr>
      </w:pPr>
      <w:r w:rsidRPr="00530177">
        <w:rPr>
          <w:rFonts w:ascii="Times New Roman" w:hAnsi="Times New Roman"/>
          <w:color w:val="000000"/>
          <w:sz w:val="28"/>
          <w:szCs w:val="28"/>
        </w:rPr>
        <w:t>Найважливішим параметром електроприводу є його потужність. Саме тому перед тим, як вибрати частотний перетворювач для електродвигуна, слід визначитися з навантажувальною здатністю обладнання. Показники потужності ПЧ повинні відповідати значенням номінальної потужності двигуна. При цьому на вантаження на валу не повинно піддаватися динамічним зміна.   Іншими словами.</w:t>
      </w:r>
    </w:p>
    <w:p w:rsidR="00B01A6D" w:rsidRPr="00530177" w:rsidRDefault="00B01A6D" w:rsidP="00B01A6D">
      <w:pPr>
        <w:spacing w:line="360" w:lineRule="auto"/>
        <w:ind w:left="-142" w:firstLine="567"/>
        <w:jc w:val="both"/>
        <w:rPr>
          <w:rFonts w:ascii="Times New Roman" w:hAnsi="Times New Roman"/>
          <w:color w:val="000000"/>
          <w:sz w:val="28"/>
          <w:szCs w:val="28"/>
        </w:rPr>
      </w:pPr>
      <w:r w:rsidRPr="00530177">
        <w:rPr>
          <w:rFonts w:ascii="Times New Roman" w:hAnsi="Times New Roman"/>
          <w:color w:val="000000"/>
          <w:sz w:val="28"/>
          <w:szCs w:val="28"/>
        </w:rPr>
        <w:t>Перетворювач частоти підбирається, виходячи з таких параметрів:</w:t>
      </w:r>
    </w:p>
    <w:p w:rsidR="00B01A6D" w:rsidRPr="00530177" w:rsidRDefault="00B01A6D" w:rsidP="00B01A6D">
      <w:pPr>
        <w:spacing w:line="360" w:lineRule="auto"/>
        <w:ind w:left="-142" w:firstLine="567"/>
        <w:jc w:val="both"/>
        <w:rPr>
          <w:rFonts w:ascii="Times New Roman" w:hAnsi="Times New Roman"/>
          <w:color w:val="000000"/>
          <w:sz w:val="28"/>
          <w:szCs w:val="28"/>
        </w:rPr>
      </w:pPr>
      <w:r w:rsidRPr="00530177">
        <w:rPr>
          <w:rFonts w:ascii="Times New Roman" w:hAnsi="Times New Roman"/>
          <w:color w:val="000000"/>
          <w:sz w:val="28"/>
          <w:szCs w:val="28"/>
        </w:rPr>
        <w:t>1)максимального значення струму, споживаного електроприводом від перетворювача частоти;</w:t>
      </w:r>
    </w:p>
    <w:p w:rsidR="00B01A6D" w:rsidRPr="00530177" w:rsidRDefault="00B01A6D" w:rsidP="00B01A6D">
      <w:pPr>
        <w:spacing w:line="360" w:lineRule="auto"/>
        <w:ind w:left="-142" w:firstLine="567"/>
        <w:jc w:val="both"/>
        <w:rPr>
          <w:rFonts w:ascii="Times New Roman" w:hAnsi="Times New Roman"/>
          <w:color w:val="000000"/>
          <w:sz w:val="28"/>
          <w:szCs w:val="28"/>
        </w:rPr>
      </w:pPr>
      <w:r w:rsidRPr="00530177">
        <w:rPr>
          <w:rFonts w:ascii="Times New Roman" w:hAnsi="Times New Roman"/>
          <w:color w:val="000000"/>
          <w:sz w:val="28"/>
          <w:szCs w:val="28"/>
        </w:rPr>
        <w:t xml:space="preserve">2)перевантажувальної здатності перетворювача;  </w:t>
      </w:r>
    </w:p>
    <w:p w:rsidR="00B01A6D" w:rsidRPr="00530177" w:rsidRDefault="00B01A6D" w:rsidP="00B01A6D">
      <w:pPr>
        <w:spacing w:line="360" w:lineRule="auto"/>
        <w:ind w:left="-142" w:firstLine="567"/>
        <w:jc w:val="both"/>
        <w:rPr>
          <w:rFonts w:ascii="Times New Roman" w:hAnsi="Times New Roman"/>
          <w:color w:val="000000"/>
          <w:sz w:val="28"/>
          <w:szCs w:val="28"/>
        </w:rPr>
      </w:pPr>
      <w:r w:rsidRPr="00530177">
        <w:rPr>
          <w:rFonts w:ascii="Times New Roman" w:hAnsi="Times New Roman"/>
          <w:color w:val="000000"/>
          <w:sz w:val="28"/>
          <w:szCs w:val="28"/>
        </w:rPr>
        <w:t>3)планованого типу навантаження;</w:t>
      </w:r>
    </w:p>
    <w:p w:rsidR="00B01A6D" w:rsidRPr="00530177" w:rsidRDefault="00B01A6D" w:rsidP="00B01A6D">
      <w:pPr>
        <w:spacing w:line="360" w:lineRule="auto"/>
        <w:ind w:left="-142" w:firstLine="567"/>
        <w:jc w:val="both"/>
        <w:rPr>
          <w:rFonts w:ascii="Times New Roman" w:hAnsi="Times New Roman"/>
          <w:color w:val="000000"/>
          <w:sz w:val="28"/>
          <w:szCs w:val="28"/>
        </w:rPr>
      </w:pPr>
      <w:r w:rsidRPr="00530177">
        <w:rPr>
          <w:rFonts w:ascii="Times New Roman" w:hAnsi="Times New Roman"/>
          <w:color w:val="000000"/>
          <w:sz w:val="28"/>
          <w:szCs w:val="28"/>
        </w:rPr>
        <w:t>4)рівня, тривалості та частоти появи перевантажень.</w:t>
      </w:r>
    </w:p>
    <w:p w:rsidR="00B01A6D" w:rsidRPr="00530177" w:rsidRDefault="00B01A6D" w:rsidP="00B01A6D">
      <w:pPr>
        <w:pStyle w:val="3"/>
        <w:shd w:val="clear" w:color="auto" w:fill="FFFFFF"/>
        <w:spacing w:before="0" w:line="360" w:lineRule="auto"/>
        <w:ind w:left="-142" w:firstLine="567"/>
        <w:jc w:val="both"/>
        <w:rPr>
          <w:rFonts w:ascii="Times New Roman" w:hAnsi="Times New Roman"/>
          <w:color w:val="222222"/>
          <w:sz w:val="28"/>
          <w:szCs w:val="28"/>
        </w:rPr>
      </w:pPr>
      <w:r w:rsidRPr="00530177">
        <w:rPr>
          <w:rFonts w:ascii="Times New Roman" w:hAnsi="Times New Roman"/>
          <w:color w:val="000000"/>
          <w:sz w:val="28"/>
          <w:szCs w:val="28"/>
        </w:rPr>
        <w:lastRenderedPageBreak/>
        <w:t xml:space="preserve">Виходячи з цих критеріїв я вибрав </w:t>
      </w:r>
      <w:r w:rsidRPr="00530177">
        <w:rPr>
          <w:rFonts w:ascii="Times New Roman" w:hAnsi="Times New Roman"/>
          <w:color w:val="auto"/>
          <w:sz w:val="28"/>
          <w:szCs w:val="28"/>
        </w:rPr>
        <w:t xml:space="preserve"> </w:t>
      </w:r>
      <w:hyperlink r:id="rId58" w:history="1">
        <w:r w:rsidRPr="00530177">
          <w:rPr>
            <w:rStyle w:val="af3"/>
            <w:rFonts w:ascii="Times New Roman" w:hAnsi="Times New Roman"/>
            <w:bCs/>
            <w:color w:val="auto"/>
            <w:sz w:val="28"/>
            <w:szCs w:val="28"/>
          </w:rPr>
          <w:t>HYUNDAI N700E-1320HF</w:t>
        </w:r>
      </w:hyperlink>
    </w:p>
    <w:p w:rsidR="00B01A6D" w:rsidRPr="00530177" w:rsidRDefault="00B01A6D" w:rsidP="00B01A6D">
      <w:pPr>
        <w:pStyle w:val="1"/>
        <w:shd w:val="clear" w:color="auto" w:fill="FFFFFF"/>
        <w:spacing w:after="300" w:line="360" w:lineRule="auto"/>
        <w:ind w:left="-142" w:firstLine="567"/>
        <w:jc w:val="both"/>
        <w:textAlignment w:val="baseline"/>
        <w:rPr>
          <w:i/>
          <w:color w:val="000000"/>
          <w:sz w:val="28"/>
          <w:szCs w:val="28"/>
        </w:rPr>
      </w:pPr>
      <w:r w:rsidRPr="00530177">
        <w:rPr>
          <w:i/>
          <w:color w:val="000000"/>
          <w:sz w:val="28"/>
          <w:szCs w:val="28"/>
          <w:lang w:val="uk-UA"/>
        </w:rPr>
        <w:t>Цей перетворювач повністю задовольняє вимоги для нашого приводу і його технічні характеристики приведені нижче.</w:t>
      </w:r>
    </w:p>
    <w:p w:rsidR="00B01A6D" w:rsidRDefault="00B01A6D" w:rsidP="00B01A6D">
      <w:pPr>
        <w:spacing w:line="360" w:lineRule="auto"/>
        <w:ind w:left="-142" w:firstLine="567"/>
        <w:jc w:val="both"/>
        <w:rPr>
          <w:rFonts w:ascii="Times New Roman" w:hAnsi="Times New Roman"/>
          <w:color w:val="000000"/>
          <w:sz w:val="28"/>
          <w:szCs w:val="28"/>
        </w:rPr>
      </w:pPr>
      <w:r w:rsidRPr="00530177">
        <w:rPr>
          <w:rFonts w:ascii="Times New Roman" w:hAnsi="Times New Roman"/>
          <w:color w:val="000000"/>
          <w:sz w:val="28"/>
          <w:szCs w:val="28"/>
        </w:rPr>
        <w:t>Посилання на ПЧ(</w:t>
      </w:r>
      <w:r w:rsidRPr="00BE4850">
        <w:rPr>
          <w:rFonts w:ascii="Times New Roman" w:hAnsi="Times New Roman"/>
          <w:sz w:val="28"/>
          <w:szCs w:val="28"/>
        </w:rPr>
        <w:t>http://privod-el.ru/n700_1600hf.html</w:t>
      </w:r>
      <w:r w:rsidRPr="00530177">
        <w:rPr>
          <w:rFonts w:ascii="Times New Roman" w:hAnsi="Times New Roman"/>
          <w:color w:val="000000"/>
          <w:sz w:val="28"/>
          <w:szCs w:val="28"/>
        </w:rPr>
        <w:t>)</w:t>
      </w:r>
    </w:p>
    <w:p w:rsidR="00B01A6D" w:rsidRPr="00530177" w:rsidRDefault="00B01A6D" w:rsidP="00B01A6D">
      <w:pPr>
        <w:spacing w:line="360" w:lineRule="auto"/>
        <w:ind w:left="-142" w:firstLine="567"/>
        <w:jc w:val="both"/>
        <w:rPr>
          <w:rFonts w:ascii="Times New Roman" w:hAnsi="Times New Roman"/>
          <w:color w:val="000000"/>
          <w:sz w:val="28"/>
          <w:szCs w:val="28"/>
        </w:rPr>
      </w:pPr>
      <w:r>
        <w:rPr>
          <w:rFonts w:ascii="Times New Roman" w:hAnsi="Times New Roman"/>
          <w:color w:val="000000"/>
          <w:sz w:val="28"/>
          <w:szCs w:val="28"/>
        </w:rPr>
        <w:t>Таблиця 1</w:t>
      </w:r>
      <w:r w:rsidRPr="00530177">
        <w:rPr>
          <w:rFonts w:ascii="Times New Roman" w:hAnsi="Times New Roman"/>
          <w:color w:val="000000"/>
          <w:sz w:val="28"/>
          <w:szCs w:val="28"/>
        </w:rPr>
        <w:t xml:space="preserve">.8 </w:t>
      </w:r>
      <w:r>
        <w:rPr>
          <w:rFonts w:ascii="Times New Roman" w:hAnsi="Times New Roman"/>
          <w:color w:val="000000"/>
          <w:sz w:val="28"/>
          <w:szCs w:val="28"/>
        </w:rPr>
        <w:t>- Характеристики ПЧ</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5"/>
        <w:gridCol w:w="3820"/>
      </w:tblGrid>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Бренд</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val="en-US" w:eastAsia="ru-RU"/>
              </w:rPr>
            </w:pPr>
            <w:r w:rsidRPr="008068A6">
              <w:rPr>
                <w:rFonts w:ascii="Times New Roman" w:eastAsia="Times New Roman" w:hAnsi="Times New Roman"/>
                <w:color w:val="000000"/>
                <w:sz w:val="28"/>
                <w:szCs w:val="28"/>
                <w:lang w:val="en-US" w:eastAsia="ru-RU"/>
              </w:rPr>
              <w:t>Huynday</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Серія</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val="en-US" w:eastAsia="ru-RU"/>
              </w:rPr>
            </w:pPr>
            <w:r w:rsidRPr="008068A6">
              <w:rPr>
                <w:rFonts w:ascii="Times New Roman" w:eastAsia="Times New Roman" w:hAnsi="Times New Roman"/>
                <w:color w:val="000000"/>
                <w:sz w:val="28"/>
                <w:szCs w:val="28"/>
                <w:lang w:val="en-US" w:eastAsia="ru-RU"/>
              </w:rPr>
              <w:t>N700E</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val="en-US" w:eastAsia="ru-RU"/>
              </w:rPr>
            </w:pPr>
            <w:r w:rsidRPr="008068A6">
              <w:rPr>
                <w:rFonts w:ascii="Times New Roman" w:eastAsia="Times New Roman" w:hAnsi="Times New Roman"/>
                <w:color w:val="000000"/>
                <w:sz w:val="28"/>
                <w:szCs w:val="28"/>
                <w:lang w:val="en-US" w:eastAsia="ru-RU"/>
              </w:rPr>
              <w:t>sku</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val="en-US" w:eastAsia="ru-RU"/>
              </w:rPr>
            </w:pPr>
            <w:r w:rsidRPr="008068A6">
              <w:rPr>
                <w:rFonts w:ascii="Times New Roman" w:eastAsia="Times New Roman" w:hAnsi="Times New Roman"/>
                <w:color w:val="000000"/>
                <w:sz w:val="28"/>
                <w:szCs w:val="28"/>
                <w:lang w:val="en-US" w:eastAsia="ru-RU"/>
              </w:rPr>
              <w:t>N700E-</w:t>
            </w:r>
            <w:r>
              <w:rPr>
                <w:rFonts w:ascii="Times New Roman" w:eastAsia="Times New Roman" w:hAnsi="Times New Roman"/>
                <w:color w:val="000000"/>
                <w:sz w:val="28"/>
                <w:szCs w:val="28"/>
                <w:lang w:eastAsia="ru-RU"/>
              </w:rPr>
              <w:t>1600</w:t>
            </w:r>
            <w:r w:rsidRPr="008068A6">
              <w:rPr>
                <w:rFonts w:ascii="Times New Roman" w:eastAsia="Times New Roman" w:hAnsi="Times New Roman"/>
                <w:color w:val="000000"/>
                <w:sz w:val="28"/>
                <w:szCs w:val="28"/>
                <w:lang w:val="en-US" w:eastAsia="ru-RU"/>
              </w:rPr>
              <w:t>HF</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Потужність</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160</w:t>
            </w:r>
            <w:r w:rsidRPr="008068A6">
              <w:rPr>
                <w:rFonts w:ascii="Times New Roman" w:eastAsia="Times New Roman" w:hAnsi="Times New Roman"/>
                <w:color w:val="000000"/>
                <w:sz w:val="28"/>
                <w:szCs w:val="28"/>
                <w:lang w:val="en-US" w:eastAsia="ru-RU"/>
              </w:rPr>
              <w:t xml:space="preserve">.00 </w:t>
            </w:r>
            <w:r w:rsidRPr="008068A6">
              <w:rPr>
                <w:rFonts w:ascii="Times New Roman" w:eastAsia="Times New Roman" w:hAnsi="Times New Roman"/>
                <w:color w:val="000000"/>
                <w:sz w:val="28"/>
                <w:szCs w:val="28"/>
                <w:lang w:eastAsia="ru-RU"/>
              </w:rPr>
              <w:t>кВт</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Число фаз/напруга на вході</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3-ф/380(трифазний 380В) В</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Число фаз/напруга на виході</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3-ф/380 В</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val="en-US" w:eastAsia="ru-RU"/>
              </w:rPr>
            </w:pPr>
            <w:r w:rsidRPr="008068A6">
              <w:rPr>
                <w:rFonts w:ascii="Times New Roman" w:eastAsia="Times New Roman" w:hAnsi="Times New Roman"/>
                <w:color w:val="000000"/>
                <w:sz w:val="28"/>
                <w:szCs w:val="28"/>
                <w:lang w:val="en-US" w:eastAsia="ru-RU"/>
              </w:rPr>
              <w:t xml:space="preserve">Mmax </w:t>
            </w:r>
            <w:r w:rsidRPr="008068A6">
              <w:rPr>
                <w:rFonts w:ascii="Times New Roman" w:eastAsia="Times New Roman" w:hAnsi="Times New Roman"/>
                <w:color w:val="000000"/>
                <w:sz w:val="28"/>
                <w:szCs w:val="28"/>
                <w:lang w:eastAsia="ru-RU"/>
              </w:rPr>
              <w:t>(1</w:t>
            </w:r>
            <w:r w:rsidRPr="008068A6">
              <w:rPr>
                <w:rFonts w:ascii="Times New Roman" w:eastAsia="Times New Roman" w:hAnsi="Times New Roman"/>
                <w:color w:val="000000"/>
                <w:sz w:val="28"/>
                <w:szCs w:val="28"/>
                <w:lang w:val="en-US" w:eastAsia="ru-RU"/>
              </w:rPr>
              <w:t>min</w:t>
            </w:r>
            <w:r w:rsidRPr="008068A6">
              <w:rPr>
                <w:rFonts w:ascii="Times New Roman" w:eastAsia="Times New Roman" w:hAnsi="Times New Roman"/>
                <w:color w:val="000000"/>
                <w:sz w:val="28"/>
                <w:szCs w:val="28"/>
                <w:lang w:eastAsia="ru-RU"/>
              </w:rPr>
              <w:t>)</w:t>
            </w:r>
            <w:r w:rsidRPr="008068A6">
              <w:rPr>
                <w:rFonts w:ascii="Times New Roman" w:eastAsia="Times New Roman" w:hAnsi="Times New Roman"/>
                <w:color w:val="000000"/>
                <w:sz w:val="28"/>
                <w:szCs w:val="28"/>
                <w:lang w:val="en-US" w:eastAsia="ru-RU"/>
              </w:rPr>
              <w:t xml:space="preserve"> %</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150</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Струм номінальний</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217.00 А</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Струм протягом 1хвилини</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325.00А</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Максимальна вихідна частота</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400 Гц</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Вага виробу</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4.2 кг</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val="en-US" w:eastAsia="ru-RU"/>
              </w:rPr>
            </w:pPr>
            <w:r w:rsidRPr="008068A6">
              <w:rPr>
                <w:rFonts w:ascii="Times New Roman" w:eastAsia="Times New Roman" w:hAnsi="Times New Roman"/>
                <w:color w:val="000000"/>
                <w:sz w:val="28"/>
                <w:szCs w:val="28"/>
                <w:lang w:eastAsia="ru-RU"/>
              </w:rPr>
              <w:t xml:space="preserve">Ступінь захисту по </w:t>
            </w:r>
            <w:r w:rsidRPr="008068A6">
              <w:rPr>
                <w:rFonts w:ascii="Times New Roman" w:eastAsia="Times New Roman" w:hAnsi="Times New Roman"/>
                <w:color w:val="000000"/>
                <w:sz w:val="28"/>
                <w:szCs w:val="28"/>
                <w:lang w:val="en-US" w:eastAsia="ru-RU"/>
              </w:rPr>
              <w:t>IP</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20</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val="en-US" w:eastAsia="ru-RU"/>
              </w:rPr>
              <w:t xml:space="preserve">EMC </w:t>
            </w:r>
            <w:r w:rsidRPr="008068A6">
              <w:rPr>
                <w:rFonts w:ascii="Times New Roman" w:eastAsia="Times New Roman" w:hAnsi="Times New Roman"/>
                <w:color w:val="000000"/>
                <w:sz w:val="28"/>
                <w:szCs w:val="28"/>
                <w:lang w:eastAsia="ru-RU"/>
              </w:rPr>
              <w:t>фільтр</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Є</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Тормозний модуль</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Є</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Вбудований ПЛК</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Ні</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Вбудований регулятор</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ПІД</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Скалярний режим керування</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Є</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Векторний режим керування без енкодера</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Є</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Векторний режим керування з енкодера</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НІ</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 xml:space="preserve">Лінійний закон управління </w:t>
            </w:r>
            <w:r w:rsidRPr="008068A6">
              <w:rPr>
                <w:rFonts w:ascii="Times New Roman" w:eastAsia="Times New Roman" w:hAnsi="Times New Roman"/>
                <w:color w:val="000000"/>
                <w:sz w:val="28"/>
                <w:szCs w:val="28"/>
                <w:lang w:val="en-US" w:eastAsia="ru-RU"/>
              </w:rPr>
              <w:t>U</w:t>
            </w:r>
            <w:r w:rsidRPr="008068A6">
              <w:rPr>
                <w:rFonts w:ascii="Times New Roman" w:eastAsia="Times New Roman" w:hAnsi="Times New Roman"/>
                <w:color w:val="000000"/>
                <w:sz w:val="28"/>
                <w:szCs w:val="28"/>
                <w:lang w:eastAsia="ru-RU"/>
              </w:rPr>
              <w:t>/</w:t>
            </w:r>
            <w:r w:rsidRPr="008068A6">
              <w:rPr>
                <w:rFonts w:ascii="Times New Roman" w:eastAsia="Times New Roman" w:hAnsi="Times New Roman"/>
                <w:color w:val="000000"/>
                <w:sz w:val="28"/>
                <w:szCs w:val="28"/>
                <w:lang w:val="en-US" w:eastAsia="ru-RU"/>
              </w:rPr>
              <w:t>f</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Є</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 xml:space="preserve">Квадратичний закон управління </w:t>
            </w:r>
            <w:r w:rsidRPr="008068A6">
              <w:rPr>
                <w:rFonts w:ascii="Times New Roman" w:eastAsia="Times New Roman" w:hAnsi="Times New Roman"/>
                <w:color w:val="000000"/>
                <w:sz w:val="28"/>
                <w:szCs w:val="28"/>
                <w:lang w:val="en-US" w:eastAsia="ru-RU"/>
              </w:rPr>
              <w:t>U</w:t>
            </w:r>
            <w:r w:rsidRPr="008068A6">
              <w:rPr>
                <w:rFonts w:ascii="Times New Roman" w:eastAsia="Times New Roman" w:hAnsi="Times New Roman"/>
                <w:color w:val="000000"/>
                <w:sz w:val="28"/>
                <w:szCs w:val="28"/>
                <w:lang w:eastAsia="ru-RU"/>
              </w:rPr>
              <w:t>/</w:t>
            </w:r>
            <w:r w:rsidRPr="008068A6">
              <w:rPr>
                <w:rFonts w:ascii="Times New Roman" w:eastAsia="Times New Roman" w:hAnsi="Times New Roman"/>
                <w:color w:val="000000"/>
                <w:sz w:val="28"/>
                <w:szCs w:val="28"/>
                <w:lang w:val="en-US" w:eastAsia="ru-RU"/>
              </w:rPr>
              <w:t>f</w:t>
            </w:r>
            <w:r w:rsidRPr="008068A6">
              <w:rPr>
                <w:rFonts w:ascii="Times New Roman" w:eastAsia="Times New Roman" w:hAnsi="Times New Roman"/>
                <w:color w:val="000000"/>
                <w:sz w:val="28"/>
                <w:szCs w:val="28"/>
                <w:lang w:eastAsia="ru-RU"/>
              </w:rPr>
              <w:t>2</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Є</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Панель програмування в комплексі з ПЧ</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Нез’ємна</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Максимальне число фіксованих швидкостей</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val="en-US" w:eastAsia="ru-RU"/>
              </w:rPr>
            </w:pPr>
            <w:r w:rsidRPr="008068A6">
              <w:rPr>
                <w:rFonts w:ascii="Times New Roman" w:eastAsia="Times New Roman" w:hAnsi="Times New Roman"/>
                <w:color w:val="000000"/>
                <w:sz w:val="28"/>
                <w:szCs w:val="28"/>
                <w:lang w:val="en-US" w:eastAsia="ru-RU"/>
              </w:rPr>
              <w:t>16</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 xml:space="preserve">Число/тип аналогових входів </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val="en-US" w:eastAsia="ru-RU"/>
              </w:rPr>
              <w:t>2(1</w:t>
            </w:r>
            <w:r w:rsidRPr="008068A6">
              <w:rPr>
                <w:rFonts w:ascii="Times New Roman" w:eastAsia="Times New Roman" w:hAnsi="Times New Roman"/>
                <w:color w:val="000000"/>
                <w:sz w:val="28"/>
                <w:szCs w:val="28"/>
                <w:lang w:eastAsia="ru-RU"/>
              </w:rPr>
              <w:t>:0-10</w:t>
            </w:r>
            <w:r w:rsidRPr="008068A6">
              <w:rPr>
                <w:rFonts w:ascii="Times New Roman" w:eastAsia="Times New Roman" w:hAnsi="Times New Roman"/>
                <w:color w:val="000000"/>
                <w:sz w:val="28"/>
                <w:szCs w:val="28"/>
                <w:lang w:val="en-US" w:eastAsia="ru-RU"/>
              </w:rPr>
              <w:t xml:space="preserve">V;1:0-10 V </w:t>
            </w:r>
            <w:r w:rsidRPr="008068A6">
              <w:rPr>
                <w:rFonts w:ascii="Times New Roman" w:eastAsia="Times New Roman" w:hAnsi="Times New Roman"/>
                <w:color w:val="000000"/>
                <w:sz w:val="28"/>
                <w:szCs w:val="28"/>
                <w:lang w:eastAsia="ru-RU"/>
              </w:rPr>
              <w:t>чи 0(4)-20</w:t>
            </w:r>
            <w:r w:rsidRPr="008068A6">
              <w:rPr>
                <w:rFonts w:ascii="Times New Roman" w:eastAsia="Times New Roman" w:hAnsi="Times New Roman"/>
                <w:color w:val="000000"/>
                <w:sz w:val="28"/>
                <w:szCs w:val="28"/>
                <w:lang w:val="en-US" w:eastAsia="ru-RU"/>
              </w:rPr>
              <w:t>m</w:t>
            </w:r>
            <w:r w:rsidRPr="008068A6">
              <w:rPr>
                <w:rFonts w:ascii="Times New Roman" w:eastAsia="Times New Roman" w:hAnsi="Times New Roman"/>
                <w:color w:val="000000"/>
                <w:sz w:val="28"/>
                <w:szCs w:val="28"/>
                <w:lang w:eastAsia="ru-RU"/>
              </w:rPr>
              <w:t>А)</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Число дискретних входів</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val="en-US" w:eastAsia="ru-RU"/>
              </w:rPr>
            </w:pPr>
            <w:r w:rsidRPr="008068A6">
              <w:rPr>
                <w:rFonts w:ascii="Times New Roman" w:eastAsia="Times New Roman" w:hAnsi="Times New Roman"/>
                <w:color w:val="000000"/>
                <w:sz w:val="28"/>
                <w:szCs w:val="28"/>
                <w:lang w:val="en-US" w:eastAsia="ru-RU"/>
              </w:rPr>
              <w:t>6</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Число/тип аналогових виходів</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val="en-US" w:eastAsia="ru-RU"/>
              </w:rPr>
            </w:pPr>
            <w:r w:rsidRPr="008068A6">
              <w:rPr>
                <w:rFonts w:ascii="Times New Roman" w:eastAsia="Times New Roman" w:hAnsi="Times New Roman"/>
                <w:color w:val="000000"/>
                <w:sz w:val="28"/>
                <w:szCs w:val="28"/>
                <w:lang w:val="en-US" w:eastAsia="ru-RU"/>
              </w:rPr>
              <w:t>0-10 V</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Число релейних виходів</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val="en-US" w:eastAsia="ru-RU"/>
              </w:rPr>
            </w:pPr>
            <w:r w:rsidRPr="008068A6">
              <w:rPr>
                <w:rFonts w:ascii="Times New Roman" w:eastAsia="Times New Roman" w:hAnsi="Times New Roman"/>
                <w:color w:val="000000"/>
                <w:sz w:val="28"/>
                <w:szCs w:val="28"/>
                <w:lang w:val="en-US" w:eastAsia="ru-RU"/>
              </w:rPr>
              <w:t>2</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Вбудований потенціометр (чи номінал опорів)</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Є</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val="en-US" w:eastAsia="ru-RU"/>
              </w:rPr>
            </w:pPr>
            <w:r w:rsidRPr="008068A6">
              <w:rPr>
                <w:rFonts w:ascii="Times New Roman" w:eastAsia="Times New Roman" w:hAnsi="Times New Roman"/>
                <w:color w:val="000000"/>
                <w:sz w:val="28"/>
                <w:szCs w:val="28"/>
                <w:lang w:eastAsia="ru-RU"/>
              </w:rPr>
              <w:lastRenderedPageBreak/>
              <w:t>Інтерфейс</w:t>
            </w:r>
            <w:r w:rsidRPr="008068A6">
              <w:rPr>
                <w:rFonts w:ascii="Times New Roman" w:eastAsia="Times New Roman" w:hAnsi="Times New Roman"/>
                <w:color w:val="000000"/>
                <w:sz w:val="28"/>
                <w:szCs w:val="28"/>
                <w:lang w:val="en-US" w:eastAsia="ru-RU"/>
              </w:rPr>
              <w:t xml:space="preserve"> RS-485/Modbus</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Є</w:t>
            </w:r>
          </w:p>
        </w:tc>
      </w:tr>
      <w:tr w:rsidR="00B01A6D" w:rsidRPr="008068A6" w:rsidTr="00B01A6D">
        <w:tc>
          <w:tcPr>
            <w:tcW w:w="5525" w:type="dxa"/>
            <w:shd w:val="clear" w:color="auto" w:fill="auto"/>
          </w:tcPr>
          <w:p w:rsidR="00B01A6D" w:rsidRPr="008068A6" w:rsidRDefault="00B01A6D" w:rsidP="00B01A6D">
            <w:pPr>
              <w:spacing w:after="0" w:line="240" w:lineRule="auto"/>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Застосування</w:t>
            </w:r>
          </w:p>
        </w:tc>
        <w:tc>
          <w:tcPr>
            <w:tcW w:w="3820" w:type="dxa"/>
            <w:shd w:val="clear" w:color="auto" w:fill="auto"/>
          </w:tcPr>
          <w:p w:rsidR="00B01A6D" w:rsidRPr="008068A6" w:rsidRDefault="00B01A6D" w:rsidP="00B01A6D">
            <w:pPr>
              <w:spacing w:after="0" w:line="240" w:lineRule="auto"/>
              <w:jc w:val="center"/>
              <w:rPr>
                <w:rFonts w:ascii="Times New Roman" w:eastAsia="Times New Roman" w:hAnsi="Times New Roman"/>
                <w:color w:val="000000"/>
                <w:sz w:val="28"/>
                <w:szCs w:val="28"/>
                <w:lang w:eastAsia="ru-RU"/>
              </w:rPr>
            </w:pPr>
            <w:r w:rsidRPr="008068A6">
              <w:rPr>
                <w:rFonts w:ascii="Times New Roman" w:eastAsia="Times New Roman" w:hAnsi="Times New Roman"/>
                <w:color w:val="000000"/>
                <w:sz w:val="28"/>
                <w:szCs w:val="28"/>
                <w:lang w:eastAsia="ru-RU"/>
              </w:rPr>
              <w:t>1</w:t>
            </w:r>
          </w:p>
        </w:tc>
      </w:tr>
    </w:tbl>
    <w:p w:rsidR="00B01A6D" w:rsidRPr="00530177" w:rsidRDefault="00B01A6D" w:rsidP="00B01A6D">
      <w:pPr>
        <w:spacing w:line="360" w:lineRule="auto"/>
        <w:jc w:val="both"/>
        <w:rPr>
          <w:rFonts w:ascii="Times New Roman" w:hAnsi="Times New Roman"/>
          <w:color w:val="000000"/>
          <w:sz w:val="28"/>
          <w:szCs w:val="28"/>
        </w:rPr>
      </w:pPr>
    </w:p>
    <w:p w:rsidR="00B01A6D" w:rsidRPr="00530177" w:rsidRDefault="00B01A6D" w:rsidP="00B01A6D">
      <w:pPr>
        <w:spacing w:line="360" w:lineRule="auto"/>
        <w:ind w:left="-142" w:firstLine="567"/>
        <w:jc w:val="both"/>
        <w:rPr>
          <w:rFonts w:ascii="Times New Roman" w:hAnsi="Times New Roman"/>
          <w:color w:val="000000"/>
          <w:sz w:val="28"/>
          <w:szCs w:val="28"/>
          <w:lang w:val="en-US"/>
        </w:rPr>
      </w:pPr>
    </w:p>
    <w:p w:rsidR="00B01A6D" w:rsidRPr="00F2127F" w:rsidRDefault="00B01A6D" w:rsidP="00B01A6D">
      <w:pPr>
        <w:spacing w:line="360" w:lineRule="auto"/>
        <w:ind w:left="-142" w:firstLine="567"/>
        <w:jc w:val="center"/>
        <w:rPr>
          <w:rFonts w:ascii="Times New Roman" w:hAnsi="Times New Roman"/>
          <w:color w:val="000000"/>
          <w:sz w:val="28"/>
          <w:szCs w:val="28"/>
        </w:rPr>
      </w:pPr>
      <w:r w:rsidRPr="008068A6">
        <w:rPr>
          <w:rFonts w:ascii="Times New Roman" w:hAnsi="Times New Roman"/>
          <w:noProof/>
          <w:color w:val="000000"/>
          <w:sz w:val="28"/>
          <w:szCs w:val="28"/>
          <w:lang w:val="ru-RU" w:eastAsia="ru-RU"/>
        </w:rPr>
        <w:drawing>
          <wp:inline distT="0" distB="0" distL="0" distR="0" wp14:anchorId="22E28BA1" wp14:editId="68135F2D">
            <wp:extent cx="4150360" cy="45720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150360" cy="4572000"/>
                    </a:xfrm>
                    <a:prstGeom prst="rect">
                      <a:avLst/>
                    </a:prstGeom>
                    <a:noFill/>
                    <a:ln>
                      <a:noFill/>
                    </a:ln>
                  </pic:spPr>
                </pic:pic>
              </a:graphicData>
            </a:graphic>
          </wp:inline>
        </w:drawing>
      </w:r>
    </w:p>
    <w:p w:rsidR="00B01A6D" w:rsidRPr="00FA603D" w:rsidRDefault="00B01A6D" w:rsidP="00B01A6D">
      <w:pPr>
        <w:spacing w:line="360" w:lineRule="auto"/>
        <w:ind w:left="-142" w:firstLine="567"/>
        <w:jc w:val="center"/>
        <w:rPr>
          <w:rFonts w:ascii="Times New Roman" w:hAnsi="Times New Roman"/>
          <w:color w:val="000000"/>
          <w:sz w:val="28"/>
          <w:szCs w:val="28"/>
        </w:rPr>
      </w:pPr>
      <w:r w:rsidRPr="00530177">
        <w:rPr>
          <w:rFonts w:ascii="Times New Roman" w:hAnsi="Times New Roman"/>
          <w:color w:val="000000"/>
          <w:sz w:val="28"/>
          <w:szCs w:val="28"/>
        </w:rPr>
        <w:t>Рис</w:t>
      </w:r>
      <w:r>
        <w:rPr>
          <w:rFonts w:ascii="Times New Roman" w:hAnsi="Times New Roman"/>
          <w:color w:val="000000"/>
          <w:sz w:val="28"/>
          <w:szCs w:val="28"/>
        </w:rPr>
        <w:t>унок 1</w:t>
      </w:r>
      <w:r w:rsidRPr="00530177">
        <w:rPr>
          <w:rFonts w:ascii="Times New Roman" w:hAnsi="Times New Roman"/>
          <w:color w:val="000000"/>
          <w:sz w:val="28"/>
          <w:szCs w:val="28"/>
        </w:rPr>
        <w:t>.</w:t>
      </w:r>
      <w:r>
        <w:rPr>
          <w:rFonts w:ascii="Times New Roman" w:hAnsi="Times New Roman"/>
          <w:color w:val="000000"/>
          <w:sz w:val="28"/>
          <w:szCs w:val="28"/>
        </w:rPr>
        <w:t xml:space="preserve">6 - </w:t>
      </w:r>
      <w:r w:rsidRPr="00530177">
        <w:rPr>
          <w:rFonts w:ascii="Times New Roman" w:hAnsi="Times New Roman"/>
          <w:color w:val="000000"/>
          <w:sz w:val="28"/>
          <w:szCs w:val="28"/>
        </w:rPr>
        <w:t>Схема підключення ПЧ</w:t>
      </w:r>
    </w:p>
    <w:p w:rsidR="00B01A6D" w:rsidRDefault="00B01A6D" w:rsidP="00B01A6D">
      <w:pPr>
        <w:spacing w:after="0"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1.17 </w:t>
      </w:r>
      <w:r w:rsidRPr="00D02FBE">
        <w:rPr>
          <w:rFonts w:ascii="Times New Roman" w:hAnsi="Times New Roman" w:cs="Times New Roman"/>
          <w:b/>
          <w:sz w:val="28"/>
          <w:szCs w:val="28"/>
        </w:rPr>
        <w:t xml:space="preserve">Створення віртуальної моделі ПЧ-АД та дослідження її характеристик у програмі </w:t>
      </w:r>
      <w:r w:rsidRPr="00D02FBE">
        <w:rPr>
          <w:rFonts w:ascii="Times New Roman" w:hAnsi="Times New Roman" w:cs="Times New Roman"/>
          <w:b/>
          <w:sz w:val="28"/>
          <w:szCs w:val="28"/>
          <w:lang w:val="en-US"/>
        </w:rPr>
        <w:t>MathLABSimulink</w:t>
      </w:r>
    </w:p>
    <w:p w:rsidR="00B01A6D" w:rsidRPr="005B6183" w:rsidRDefault="00B01A6D" w:rsidP="00B01A6D">
      <w:pPr>
        <w:spacing w:after="0" w:line="360" w:lineRule="auto"/>
        <w:jc w:val="both"/>
        <w:rPr>
          <w:rFonts w:ascii="Times New Roman" w:hAnsi="Times New Roman" w:cs="Times New Roman"/>
          <w:b/>
          <w:sz w:val="28"/>
          <w:szCs w:val="28"/>
        </w:rPr>
      </w:pPr>
    </w:p>
    <w:p w:rsidR="00B01A6D" w:rsidRPr="00881005" w:rsidRDefault="00B01A6D" w:rsidP="00B01A6D">
      <w:pPr>
        <w:spacing w:after="0" w:line="360" w:lineRule="auto"/>
        <w:jc w:val="both"/>
        <w:rPr>
          <w:rFonts w:ascii="Times New Roman" w:hAnsi="Times New Roman" w:cs="Times New Roman"/>
          <w:sz w:val="28"/>
          <w:szCs w:val="28"/>
        </w:rPr>
      </w:pPr>
      <w:r>
        <w:rPr>
          <w:rFonts w:ascii="Times New Roman" w:hAnsi="Times New Roman"/>
          <w:b/>
          <w:noProof/>
          <w:sz w:val="28"/>
          <w:szCs w:val="28"/>
          <w:lang w:val="ru-RU" w:eastAsia="ru-RU"/>
        </w:rPr>
        <w:lastRenderedPageBreak/>
        <w:drawing>
          <wp:inline distT="0" distB="0" distL="0" distR="0" wp14:anchorId="4A372A52" wp14:editId="415F77FC">
            <wp:extent cx="5931535" cy="188468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31535" cy="1884680"/>
                    </a:xfrm>
                    <a:prstGeom prst="rect">
                      <a:avLst/>
                    </a:prstGeom>
                    <a:noFill/>
                    <a:ln>
                      <a:noFill/>
                    </a:ln>
                  </pic:spPr>
                </pic:pic>
              </a:graphicData>
            </a:graphic>
          </wp:inline>
        </w:drawing>
      </w:r>
      <w:r>
        <w:rPr>
          <w:rFonts w:ascii="Times New Roman" w:hAnsi="Times New Roman" w:cs="Times New Roman"/>
          <w:sz w:val="28"/>
          <w:szCs w:val="28"/>
        </w:rPr>
        <w:t>Рисунок 1.7 -</w:t>
      </w:r>
      <w:r w:rsidRPr="00881005">
        <w:rPr>
          <w:rFonts w:ascii="Times New Roman" w:hAnsi="Times New Roman" w:cs="Times New Roman"/>
          <w:sz w:val="28"/>
          <w:szCs w:val="28"/>
        </w:rPr>
        <w:t>Структурна схема системи ПЧ-АД</w:t>
      </w:r>
    </w:p>
    <w:p w:rsidR="00B01A6D" w:rsidRPr="00881005" w:rsidRDefault="00B01A6D" w:rsidP="00B01A6D">
      <w:pPr>
        <w:spacing w:after="0" w:line="360" w:lineRule="auto"/>
        <w:jc w:val="both"/>
        <w:rPr>
          <w:rFonts w:ascii="Times New Roman" w:hAnsi="Times New Roman" w:cs="Times New Roman"/>
          <w:sz w:val="28"/>
          <w:szCs w:val="28"/>
        </w:rPr>
      </w:pPr>
      <w:r w:rsidRPr="00881005">
        <w:rPr>
          <w:rFonts w:ascii="Times New Roman" w:hAnsi="Times New Roman" w:cs="Times New Roman"/>
          <w:sz w:val="28"/>
          <w:szCs w:val="28"/>
        </w:rPr>
        <w:t xml:space="preserve">де  </w:t>
      </w:r>
      <w:r>
        <w:rPr>
          <w:rFonts w:ascii="Times New Roman" w:hAnsi="Times New Roman" w:cs="Times New Roman"/>
          <w:sz w:val="28"/>
          <w:szCs w:val="28"/>
        </w:rPr>
        <w:t>Е</w:t>
      </w:r>
      <w:r>
        <w:rPr>
          <w:rFonts w:ascii="Times New Roman" w:hAnsi="Times New Roman" w:cs="Times New Roman"/>
          <w:sz w:val="28"/>
          <w:szCs w:val="28"/>
          <w:lang w:val="en-US"/>
        </w:rPr>
        <w:t>R</w:t>
      </w:r>
      <w:r>
        <w:rPr>
          <w:rFonts w:ascii="Times New Roman" w:hAnsi="Times New Roman" w:cs="Times New Roman"/>
          <w:sz w:val="28"/>
          <w:szCs w:val="28"/>
        </w:rPr>
        <w:t xml:space="preserve"> – задаючий пристрій (</w:t>
      </w:r>
      <w:r>
        <w:rPr>
          <w:rFonts w:ascii="Times New Roman" w:hAnsi="Times New Roman" w:cs="Times New Roman"/>
          <w:sz w:val="28"/>
          <w:szCs w:val="28"/>
          <w:lang w:val="en-US"/>
        </w:rPr>
        <w:t>U</w:t>
      </w:r>
      <w:r w:rsidRPr="00881005">
        <w:rPr>
          <w:rFonts w:ascii="Times New Roman" w:hAnsi="Times New Roman" w:cs="Times New Roman"/>
          <w:sz w:val="28"/>
          <w:szCs w:val="28"/>
        </w:rPr>
        <w:t xml:space="preserve">=0..10 </w:t>
      </w:r>
      <w:r>
        <w:rPr>
          <w:rFonts w:ascii="Times New Roman" w:hAnsi="Times New Roman" w:cs="Times New Roman"/>
          <w:sz w:val="28"/>
          <w:szCs w:val="28"/>
          <w:lang w:val="en-US"/>
        </w:rPr>
        <w:t>B</w:t>
      </w:r>
      <w:r w:rsidRPr="00881005">
        <w:rPr>
          <w:rFonts w:ascii="Times New Roman" w:hAnsi="Times New Roman" w:cs="Times New Roman"/>
          <w:sz w:val="28"/>
          <w:szCs w:val="28"/>
        </w:rPr>
        <w:t>);</w:t>
      </w:r>
    </w:p>
    <w:p w:rsidR="00B01A6D" w:rsidRDefault="00B01A6D" w:rsidP="00B01A6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AI</w:t>
      </w:r>
      <w:r w:rsidRPr="00881005">
        <w:rPr>
          <w:rFonts w:ascii="Times New Roman" w:hAnsi="Times New Roman" w:cs="Times New Roman"/>
          <w:sz w:val="28"/>
          <w:szCs w:val="28"/>
        </w:rPr>
        <w:t xml:space="preserve"> – </w:t>
      </w:r>
      <w:r>
        <w:rPr>
          <w:rFonts w:ascii="Times New Roman" w:hAnsi="Times New Roman" w:cs="Times New Roman"/>
          <w:sz w:val="28"/>
          <w:szCs w:val="28"/>
        </w:rPr>
        <w:t>задатчик інтенсивності першого порядку;</w:t>
      </w:r>
    </w:p>
    <w:p w:rsidR="00B01A6D" w:rsidRDefault="00B01A6D" w:rsidP="00B01A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де АН – пристрій для задання сигналу ривку;</w:t>
      </w:r>
    </w:p>
    <w:p w:rsidR="00B01A6D" w:rsidRPr="007A5396" w:rsidRDefault="00B01A6D" w:rsidP="00B01A6D">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en-US"/>
        </w:rPr>
        <w:t>INT</w:t>
      </w:r>
      <w:r>
        <w:rPr>
          <w:rFonts w:ascii="Times New Roman" w:hAnsi="Times New Roman" w:cs="Times New Roman"/>
          <w:sz w:val="28"/>
          <w:szCs w:val="28"/>
          <w:lang w:val="ru-RU"/>
        </w:rPr>
        <w:t xml:space="preserve"> – </w:t>
      </w:r>
      <w:r>
        <w:rPr>
          <w:rFonts w:ascii="Times New Roman" w:hAnsi="Times New Roman" w:cs="Times New Roman"/>
          <w:sz w:val="28"/>
          <w:szCs w:val="28"/>
        </w:rPr>
        <w:t xml:space="preserve">інтегратор першого порядку, який формує сигнал пропорційний лінійному прискоренню; </w:t>
      </w:r>
    </w:p>
    <w:p w:rsidR="00B01A6D" w:rsidRDefault="00B01A6D" w:rsidP="00B01A6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AR</w:t>
      </w:r>
      <w:r w:rsidRPr="007A5396">
        <w:rPr>
          <w:rFonts w:ascii="Times New Roman" w:hAnsi="Times New Roman" w:cs="Times New Roman"/>
          <w:sz w:val="28"/>
          <w:szCs w:val="28"/>
          <w:lang w:val="ru-RU"/>
        </w:rPr>
        <w:t xml:space="preserve"> –</w:t>
      </w:r>
      <w:r>
        <w:rPr>
          <w:rFonts w:ascii="Times New Roman" w:hAnsi="Times New Roman" w:cs="Times New Roman"/>
          <w:sz w:val="28"/>
          <w:szCs w:val="28"/>
        </w:rPr>
        <w:t>регулятор швидкості (пропорційний);</w:t>
      </w:r>
    </w:p>
    <w:p w:rsidR="00B01A6D" w:rsidRPr="005B6958" w:rsidRDefault="00B01A6D" w:rsidP="00B01A6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AA</w:t>
      </w:r>
      <w:r w:rsidRPr="005B6958">
        <w:rPr>
          <w:rFonts w:ascii="Times New Roman" w:hAnsi="Times New Roman" w:cs="Times New Roman"/>
          <w:sz w:val="28"/>
          <w:szCs w:val="28"/>
          <w:lang w:val="ru-RU"/>
        </w:rPr>
        <w:t xml:space="preserve"> – </w:t>
      </w:r>
      <w:r>
        <w:rPr>
          <w:rFonts w:ascii="Times New Roman" w:hAnsi="Times New Roman" w:cs="Times New Roman"/>
          <w:sz w:val="28"/>
          <w:szCs w:val="28"/>
          <w:lang w:val="ru-RU"/>
        </w:rPr>
        <w:t>регулятор струму (пропорц</w:t>
      </w:r>
      <w:r>
        <w:rPr>
          <w:rFonts w:ascii="Times New Roman" w:hAnsi="Times New Roman" w:cs="Times New Roman"/>
          <w:sz w:val="28"/>
          <w:szCs w:val="28"/>
        </w:rPr>
        <w:t>ійно-інтегруючий);</w:t>
      </w:r>
    </w:p>
    <w:p w:rsidR="00B01A6D" w:rsidRDefault="00B01A6D" w:rsidP="00B01A6D">
      <w:pPr>
        <w:spacing w:after="0" w:line="360" w:lineRule="auto"/>
        <w:jc w:val="both"/>
        <w:rPr>
          <w:rFonts w:ascii="Times New Roman" w:eastAsiaTheme="minorEastAsia" w:hAnsi="Times New Roman" w:cs="Times New Roman"/>
          <w:sz w:val="28"/>
          <w:szCs w:val="28"/>
          <w:lang w:val="ru-RU"/>
        </w:rPr>
      </w:pPr>
      <w:r>
        <w:rPr>
          <w:rFonts w:ascii="Times New Roman" w:hAnsi="Times New Roman" w:cs="Times New Roman"/>
          <w:sz w:val="28"/>
          <w:szCs w:val="28"/>
          <w:lang w:val="en-US"/>
        </w:rPr>
        <w:t>UZ</w:t>
      </w:r>
      <w:r>
        <w:rPr>
          <w:rFonts w:ascii="Times New Roman" w:hAnsi="Times New Roman" w:cs="Times New Roman"/>
          <w:sz w:val="28"/>
          <w:szCs w:val="28"/>
          <w:lang w:val="ru-RU"/>
        </w:rPr>
        <w:t xml:space="preserve"> – </w:t>
      </w:r>
      <w:r>
        <w:rPr>
          <w:rFonts w:ascii="Times New Roman" w:hAnsi="Times New Roman" w:cs="Times New Roman"/>
          <w:sz w:val="28"/>
          <w:szCs w:val="28"/>
        </w:rPr>
        <w:t xml:space="preserve">тиристорний регулятор напруги з коефіцієнтом передачі </w:t>
      </w:r>
      <w:r>
        <w:rPr>
          <w:rFonts w:ascii="Times New Roman" w:hAnsi="Times New Roman" w:cs="Times New Roman"/>
          <w:sz w:val="28"/>
          <w:szCs w:val="28"/>
          <w:lang w:val="en-US"/>
        </w:rPr>
        <w:t>K</w:t>
      </w:r>
      <w:r>
        <w:rPr>
          <w:rFonts w:ascii="Times New Roman" w:hAnsi="Times New Roman" w:cs="Times New Roman"/>
          <w:sz w:val="28"/>
          <w:szCs w:val="28"/>
          <w:vertAlign w:val="subscript"/>
          <w:lang w:val="en-US"/>
        </w:rPr>
        <w:t>t</w:t>
      </w:r>
      <w:r>
        <w:rPr>
          <w:rFonts w:ascii="Times New Roman" w:hAnsi="Times New Roman" w:cs="Times New Roman"/>
          <w:sz w:val="28"/>
          <w:szCs w:val="28"/>
          <w:vertAlign w:val="subscript"/>
        </w:rPr>
        <w:t xml:space="preserve">р </w:t>
      </w:r>
      <w:r>
        <w:rPr>
          <w:rFonts w:ascii="Times New Roman" w:hAnsi="Times New Roman" w:cs="Times New Roman"/>
          <w:sz w:val="28"/>
          <w:szCs w:val="28"/>
          <w:lang w:val="ru-RU"/>
        </w:rPr>
        <w:t xml:space="preserve">і сталою часу </w:t>
      </w: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T</m:t>
            </m:r>
          </m:e>
          <m:sub>
            <m:r>
              <w:rPr>
                <w:rFonts w:ascii="Cambria Math" w:hAnsi="Cambria Math" w:cs="Times New Roman"/>
                <w:sz w:val="28"/>
                <w:szCs w:val="28"/>
                <w:lang w:val="ru-RU"/>
              </w:rPr>
              <m:t>μ</m:t>
            </m:r>
          </m:sub>
        </m:sSub>
      </m:oMath>
      <w:r>
        <w:rPr>
          <w:rFonts w:ascii="Times New Roman" w:eastAsiaTheme="minorEastAsia" w:hAnsi="Times New Roman" w:cs="Times New Roman"/>
          <w:sz w:val="28"/>
          <w:szCs w:val="28"/>
          <w:lang w:val="ru-RU"/>
        </w:rPr>
        <w:t>;</w:t>
      </w:r>
    </w:p>
    <w:p w:rsidR="00B01A6D" w:rsidRDefault="00B01A6D" w:rsidP="00B01A6D">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R</w:t>
      </w:r>
      <w:r>
        <w:rPr>
          <w:rFonts w:ascii="Times New Roman" w:eastAsiaTheme="minorEastAsia" w:hAnsi="Times New Roman" w:cs="Times New Roman"/>
          <w:sz w:val="28"/>
          <w:szCs w:val="28"/>
          <w:vertAlign w:val="subscript"/>
          <w:lang w:val="en-US"/>
        </w:rPr>
        <w:t>e</w:t>
      </w:r>
      <w:r w:rsidRPr="005B6958">
        <w:rPr>
          <w:rFonts w:ascii="Times New Roman" w:eastAsiaTheme="minorEastAsia" w:hAnsi="Times New Roman" w:cs="Times New Roman"/>
          <w:sz w:val="28"/>
          <w:szCs w:val="28"/>
          <w:lang w:val="ru-RU"/>
        </w:rPr>
        <w:t xml:space="preserve"> – </w:t>
      </w:r>
      <w:r>
        <w:rPr>
          <w:rFonts w:ascii="Times New Roman" w:eastAsiaTheme="minorEastAsia" w:hAnsi="Times New Roman" w:cs="Times New Roman"/>
          <w:sz w:val="28"/>
          <w:szCs w:val="28"/>
        </w:rPr>
        <w:t>активний опір елементів силової частини;</w:t>
      </w:r>
    </w:p>
    <w:p w:rsidR="00B01A6D" w:rsidRDefault="00B01A6D" w:rsidP="00B01A6D">
      <w:pPr>
        <w:spacing w:after="0" w:line="360" w:lineRule="auto"/>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en-US"/>
        </w:rPr>
        <w:t>T</w:t>
      </w:r>
      <w:r>
        <w:rPr>
          <w:rFonts w:ascii="Times New Roman" w:eastAsiaTheme="minorEastAsia" w:hAnsi="Times New Roman" w:cs="Times New Roman"/>
          <w:sz w:val="28"/>
          <w:szCs w:val="28"/>
          <w:vertAlign w:val="subscript"/>
          <w:lang w:val="en-US"/>
        </w:rPr>
        <w:t>e</w:t>
      </w:r>
      <w:r w:rsidRPr="00D02FBE">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en-US"/>
        </w:rPr>
        <w:t>L</w:t>
      </w:r>
      <w:r>
        <w:rPr>
          <w:rFonts w:ascii="Times New Roman" w:eastAsiaTheme="minorEastAsia" w:hAnsi="Times New Roman" w:cs="Times New Roman"/>
          <w:sz w:val="28"/>
          <w:szCs w:val="28"/>
          <w:vertAlign w:val="subscript"/>
          <w:lang w:val="en-US"/>
        </w:rPr>
        <w:t>e</w:t>
      </w:r>
      <w:r w:rsidRPr="00D02FBE">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en-US"/>
        </w:rPr>
        <w:t>R</w:t>
      </w:r>
      <w:r>
        <w:rPr>
          <w:rFonts w:ascii="Times New Roman" w:eastAsiaTheme="minorEastAsia" w:hAnsi="Times New Roman" w:cs="Times New Roman"/>
          <w:sz w:val="28"/>
          <w:szCs w:val="28"/>
          <w:vertAlign w:val="subscript"/>
          <w:lang w:val="en-US"/>
        </w:rPr>
        <w:t>e</w:t>
      </w:r>
      <w:r>
        <w:rPr>
          <w:rFonts w:ascii="Times New Roman" w:eastAsiaTheme="minorEastAsia" w:hAnsi="Times New Roman" w:cs="Times New Roman"/>
          <w:sz w:val="28"/>
          <w:szCs w:val="28"/>
          <w:lang w:val="ru-RU"/>
        </w:rPr>
        <w:t>;</w:t>
      </w:r>
    </w:p>
    <w:p w:rsidR="00B01A6D" w:rsidRPr="000B6A4D" w:rsidRDefault="00B01A6D" w:rsidP="00B01A6D">
      <w:pPr>
        <w:spacing w:after="0" w:line="360" w:lineRule="auto"/>
        <w:jc w:val="both"/>
        <w:rPr>
          <w:rFonts w:ascii="Times New Roman" w:eastAsiaTheme="minorEastAsia" w:hAnsi="Times New Roman" w:cs="Times New Roman"/>
          <w:sz w:val="28"/>
          <w:szCs w:val="28"/>
        </w:rPr>
      </w:pPr>
      <w:r w:rsidRPr="00A721AE">
        <w:rPr>
          <w:rFonts w:ascii="Times New Roman" w:eastAsiaTheme="minorEastAsia" w:hAnsi="Times New Roman" w:cs="Times New Roman"/>
          <w:position w:val="-12"/>
          <w:sz w:val="28"/>
          <w:szCs w:val="28"/>
          <w:lang w:val="en-US"/>
        </w:rPr>
        <w:object w:dxaOrig="440" w:dyaOrig="380">
          <v:shape id="_x0000_i1037" type="#_x0000_t75" style="width:21.9pt;height:21.9pt" o:ole="">
            <v:imagedata r:id="rId61" o:title=""/>
          </v:shape>
          <o:OLEObject Type="Embed" ProgID="Equation.DSMT4" ShapeID="_x0000_i1037" DrawAspect="Content" ObjectID="_1638121010" r:id="rId62"/>
        </w:object>
      </w:r>
      <w:r>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 xml:space="preserve"> передавальна функція регулятора швидкості;</w:t>
      </w:r>
    </w:p>
    <w:p w:rsidR="00B01A6D" w:rsidRDefault="00B01A6D" w:rsidP="00B01A6D">
      <w:pPr>
        <w:spacing w:after="0" w:line="360" w:lineRule="auto"/>
        <w:jc w:val="both"/>
        <w:rPr>
          <w:rFonts w:ascii="Times New Roman" w:eastAsiaTheme="minorEastAsia" w:hAnsi="Times New Roman" w:cs="Times New Roman"/>
          <w:sz w:val="28"/>
          <w:szCs w:val="28"/>
        </w:rPr>
      </w:pPr>
      <w:r w:rsidRPr="007513F0">
        <w:rPr>
          <w:rFonts w:ascii="Times New Roman" w:eastAsiaTheme="minorEastAsia" w:hAnsi="Times New Roman" w:cs="Times New Roman"/>
          <w:position w:val="-12"/>
          <w:sz w:val="28"/>
          <w:szCs w:val="28"/>
          <w:lang w:val="en-US"/>
        </w:rPr>
        <w:object w:dxaOrig="480" w:dyaOrig="390">
          <v:shape id="_x0000_i1038" type="#_x0000_t75" style="width:21.9pt;height:21.9pt" o:ole="">
            <v:imagedata r:id="rId63" o:title=""/>
          </v:shape>
          <o:OLEObject Type="Embed" ProgID="Equation.DSMT4" ShapeID="_x0000_i1038" DrawAspect="Content" ObjectID="_1638121011" r:id="rId64"/>
        </w:object>
      </w:r>
      <w:r>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коефіцієнт пропорційності між напругою на статорі та моментом двигуна;</w:t>
      </w:r>
    </w:p>
    <w:p w:rsidR="00B01A6D" w:rsidRDefault="00B01A6D" w:rsidP="00B01A6D">
      <w:pPr>
        <w:spacing w:after="0" w:line="360" w:lineRule="auto"/>
        <w:jc w:val="both"/>
        <w:rPr>
          <w:rFonts w:ascii="Times New Roman" w:eastAsiaTheme="minorEastAsia" w:hAnsi="Times New Roman" w:cs="Times New Roman"/>
          <w:sz w:val="28"/>
          <w:szCs w:val="28"/>
        </w:rPr>
      </w:pPr>
      <w:r w:rsidRPr="00097BF7">
        <w:rPr>
          <w:rFonts w:ascii="Times New Roman" w:eastAsiaTheme="minorEastAsia" w:hAnsi="Times New Roman" w:cs="Times New Roman"/>
          <w:position w:val="-34"/>
          <w:sz w:val="28"/>
          <w:szCs w:val="28"/>
          <w:lang w:val="en-US"/>
        </w:rPr>
        <w:object w:dxaOrig="1359" w:dyaOrig="780">
          <v:shape id="_x0000_i1039" type="#_x0000_t75" style="width:64.5pt;height:35.7pt" o:ole="">
            <v:imagedata r:id="rId65" o:title=""/>
          </v:shape>
          <o:OLEObject Type="Embed" ProgID="Equation.DSMT4" ShapeID="_x0000_i1039" DrawAspect="Content" ObjectID="_1638121012" r:id="rId66"/>
        </w:object>
      </w:r>
      <w:r>
        <w:rPr>
          <w:rFonts w:ascii="Times New Roman" w:eastAsiaTheme="minorEastAsia" w:hAnsi="Times New Roman" w:cs="Times New Roman"/>
          <w:sz w:val="28"/>
          <w:szCs w:val="28"/>
          <w:lang w:val="ru-RU"/>
        </w:rPr>
        <w:t>– коефіцієнт</w:t>
      </w:r>
      <w:r>
        <w:rPr>
          <w:rFonts w:ascii="Times New Roman" w:eastAsiaTheme="minorEastAsia" w:hAnsi="Times New Roman" w:cs="Times New Roman"/>
          <w:sz w:val="28"/>
          <w:szCs w:val="28"/>
        </w:rPr>
        <w:t xml:space="preserve"> передачі зворотного зв’язку по </w:t>
      </w:r>
      <w:r>
        <w:rPr>
          <w:rFonts w:ascii="Times New Roman" w:eastAsiaTheme="minorEastAsia" w:hAnsi="Times New Roman" w:cs="Times New Roman"/>
          <w:sz w:val="28"/>
          <w:szCs w:val="28"/>
          <w:lang w:val="ru-RU"/>
        </w:rPr>
        <w:t>струму</w:t>
      </w:r>
      <w:r>
        <w:rPr>
          <w:rFonts w:ascii="Times New Roman" w:eastAsiaTheme="minorEastAsia" w:hAnsi="Times New Roman" w:cs="Times New Roman"/>
          <w:sz w:val="28"/>
          <w:szCs w:val="28"/>
        </w:rPr>
        <w:t>;</w:t>
      </w:r>
    </w:p>
    <w:p w:rsidR="00B01A6D" w:rsidRPr="003B4290" w:rsidRDefault="00B01A6D" w:rsidP="00B01A6D">
      <w:pPr>
        <w:spacing w:after="0" w:line="360" w:lineRule="auto"/>
        <w:jc w:val="both"/>
        <w:rPr>
          <w:rFonts w:ascii="Times New Roman" w:eastAsiaTheme="minorEastAsia" w:hAnsi="Times New Roman" w:cs="Times New Roman"/>
          <w:sz w:val="28"/>
          <w:szCs w:val="28"/>
          <w:lang w:val="ru-RU"/>
        </w:rPr>
      </w:pPr>
      <w:r w:rsidRPr="00097BF7">
        <w:rPr>
          <w:rFonts w:ascii="Times New Roman" w:eastAsiaTheme="minorEastAsia" w:hAnsi="Times New Roman" w:cs="Times New Roman"/>
          <w:position w:val="-34"/>
          <w:sz w:val="28"/>
          <w:szCs w:val="28"/>
          <w:lang w:val="en-US"/>
        </w:rPr>
        <w:object w:dxaOrig="1240" w:dyaOrig="780">
          <v:shape id="_x0000_i1040" type="#_x0000_t75" style="width:64.5pt;height:35.7pt" o:ole="">
            <v:imagedata r:id="rId67" o:title=""/>
          </v:shape>
          <o:OLEObject Type="Embed" ProgID="Equation.DSMT4" ShapeID="_x0000_i1040" DrawAspect="Content" ObjectID="_1638121013" r:id="rId68"/>
        </w:object>
      </w:r>
      <w:r>
        <w:rPr>
          <w:rFonts w:ascii="Times New Roman" w:eastAsiaTheme="minorEastAsia" w:hAnsi="Times New Roman" w:cs="Times New Roman"/>
          <w:sz w:val="28"/>
          <w:szCs w:val="28"/>
          <w:lang w:val="ru-RU"/>
        </w:rPr>
        <w:t>– коефіцієнт</w:t>
      </w:r>
      <w:r>
        <w:rPr>
          <w:rFonts w:ascii="Times New Roman" w:eastAsiaTheme="minorEastAsia" w:hAnsi="Times New Roman" w:cs="Times New Roman"/>
          <w:sz w:val="28"/>
          <w:szCs w:val="28"/>
        </w:rPr>
        <w:t xml:space="preserve"> передачі зворотного зв’язку за швидкістю;</w:t>
      </w:r>
    </w:p>
    <w:p w:rsidR="00B01A6D" w:rsidRDefault="00B01A6D" w:rsidP="00B01A6D">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J</w:t>
      </w:r>
      <w:r>
        <w:rPr>
          <w:rFonts w:ascii="Times New Roman" w:eastAsiaTheme="minorEastAsia" w:hAnsi="Times New Roman" w:cs="Times New Roman"/>
          <w:sz w:val="28"/>
          <w:szCs w:val="28"/>
          <w:lang w:val="ru-RU"/>
        </w:rPr>
        <w:t xml:space="preserve"> – </w:t>
      </w:r>
      <w:r>
        <w:rPr>
          <w:rFonts w:ascii="Times New Roman" w:eastAsiaTheme="minorEastAsia" w:hAnsi="Times New Roman" w:cs="Times New Roman"/>
          <w:sz w:val="28"/>
          <w:szCs w:val="28"/>
        </w:rPr>
        <w:t>повний момент інерції системи;</w:t>
      </w:r>
    </w:p>
    <w:p w:rsidR="00B01A6D" w:rsidRDefault="00B01A6D" w:rsidP="00B01A6D">
      <w:pPr>
        <w:spacing w:after="0" w:line="360" w:lineRule="auto"/>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en-US"/>
        </w:rPr>
        <w:t>M</w:t>
      </w:r>
      <w:r>
        <w:rPr>
          <w:rFonts w:ascii="Times New Roman" w:eastAsiaTheme="minorEastAsia" w:hAnsi="Times New Roman" w:cs="Times New Roman"/>
          <w:sz w:val="28"/>
          <w:szCs w:val="28"/>
          <w:vertAlign w:val="subscript"/>
          <w:lang w:val="en-US"/>
        </w:rPr>
        <w:t>c</w:t>
      </w:r>
      <w:r>
        <w:rPr>
          <w:rFonts w:ascii="Times New Roman" w:eastAsiaTheme="minorEastAsia" w:hAnsi="Times New Roman" w:cs="Times New Roman"/>
          <w:sz w:val="28"/>
          <w:szCs w:val="28"/>
          <w:lang w:val="ru-RU"/>
        </w:rPr>
        <w:t xml:space="preserve"> – статичний момент;</w:t>
      </w:r>
    </w:p>
    <w:p w:rsidR="00B01A6D" w:rsidRDefault="00B01A6D" w:rsidP="00B01A6D">
      <w:pPr>
        <w:spacing w:line="360" w:lineRule="auto"/>
        <w:ind w:left="-142" w:right="56" w:firstLine="567"/>
        <w:rPr>
          <w:rFonts w:ascii="Times New Roman" w:hAnsi="Times New Roman"/>
          <w:sz w:val="28"/>
          <w:szCs w:val="28"/>
        </w:rPr>
      </w:pPr>
      <w:r>
        <w:rPr>
          <w:rFonts w:ascii="Times New Roman" w:hAnsi="Times New Roman"/>
          <w:sz w:val="28"/>
          <w:szCs w:val="28"/>
        </w:rPr>
        <w:t>Момент номінальний</w:t>
      </w:r>
    </w:p>
    <w:p w:rsidR="00B01A6D" w:rsidRDefault="00B01A6D" w:rsidP="00B01A6D">
      <w:pPr>
        <w:spacing w:line="360" w:lineRule="auto"/>
        <w:ind w:left="-142" w:right="56" w:firstLine="567"/>
        <w:rPr>
          <w:rFonts w:ascii="Times New Roman" w:hAnsi="Times New Roman"/>
          <w:sz w:val="28"/>
          <w:szCs w:val="28"/>
        </w:rPr>
      </w:pPr>
      <w:r w:rsidRPr="00263C6D">
        <w:rPr>
          <w:position w:val="-30"/>
        </w:rPr>
        <w:object w:dxaOrig="3440" w:dyaOrig="720">
          <v:shape id="_x0000_i1041" type="#_x0000_t75" style="width:172.8pt;height:36.3pt" o:ole="">
            <v:imagedata r:id="rId69" o:title=""/>
          </v:shape>
          <o:OLEObject Type="Embed" ProgID="Equation.DSMT4" ShapeID="_x0000_i1041" DrawAspect="Content" ObjectID="_1638121014" r:id="rId70"/>
        </w:object>
      </w:r>
    </w:p>
    <w:p w:rsidR="00B01A6D" w:rsidRDefault="00B01A6D" w:rsidP="00B01A6D">
      <w:pPr>
        <w:spacing w:line="360" w:lineRule="auto"/>
        <w:ind w:left="-142" w:right="56" w:firstLine="567"/>
        <w:rPr>
          <w:rFonts w:ascii="Times New Roman" w:hAnsi="Times New Roman"/>
          <w:sz w:val="28"/>
          <w:szCs w:val="28"/>
        </w:rPr>
      </w:pPr>
      <w:r>
        <w:rPr>
          <w:rFonts w:ascii="Times New Roman" w:hAnsi="Times New Roman"/>
          <w:sz w:val="28"/>
          <w:szCs w:val="28"/>
        </w:rPr>
        <w:t>Момент на холостому ході</w:t>
      </w:r>
    </w:p>
    <w:p w:rsidR="00B01A6D" w:rsidRDefault="00B01A6D" w:rsidP="00B01A6D">
      <w:pPr>
        <w:spacing w:line="360" w:lineRule="auto"/>
        <w:ind w:left="-142" w:right="56" w:firstLine="567"/>
        <w:rPr>
          <w:rFonts w:ascii="Times New Roman" w:hAnsi="Times New Roman"/>
          <w:sz w:val="28"/>
          <w:szCs w:val="28"/>
        </w:rPr>
      </w:pPr>
      <w:r w:rsidRPr="00263C6D">
        <w:rPr>
          <w:position w:val="-12"/>
        </w:rPr>
        <w:object w:dxaOrig="3980" w:dyaOrig="360">
          <v:shape id="_x0000_i1042" type="#_x0000_t75" style="width:199.7pt;height:18.15pt" o:ole="">
            <v:imagedata r:id="rId71" o:title=""/>
          </v:shape>
          <o:OLEObject Type="Embed" ProgID="Equation.DSMT4" ShapeID="_x0000_i1042" DrawAspect="Content" ObjectID="_1638121015" r:id="rId72"/>
        </w:object>
      </w:r>
    </w:p>
    <w:p w:rsidR="00B01A6D" w:rsidRDefault="00B01A6D" w:rsidP="00B01A6D">
      <w:pPr>
        <w:spacing w:line="360" w:lineRule="auto"/>
        <w:ind w:left="-142" w:right="56" w:firstLine="567"/>
        <w:rPr>
          <w:rFonts w:ascii="Times New Roman" w:hAnsi="Times New Roman"/>
          <w:sz w:val="28"/>
          <w:szCs w:val="28"/>
        </w:rPr>
      </w:pPr>
      <w:r>
        <w:rPr>
          <w:rFonts w:ascii="Times New Roman" w:hAnsi="Times New Roman"/>
          <w:sz w:val="28"/>
          <w:szCs w:val="28"/>
        </w:rPr>
        <w:t>Кутова швидкість магнітного поля статора</w:t>
      </w:r>
    </w:p>
    <w:p w:rsidR="00B01A6D" w:rsidRDefault="00B01A6D" w:rsidP="00B01A6D">
      <w:pPr>
        <w:spacing w:line="360" w:lineRule="auto"/>
        <w:ind w:left="-142" w:right="56" w:firstLine="567"/>
        <w:rPr>
          <w:rFonts w:ascii="Times New Roman" w:hAnsi="Times New Roman"/>
          <w:sz w:val="28"/>
          <w:szCs w:val="28"/>
        </w:rPr>
      </w:pPr>
      <w:r w:rsidRPr="00263C6D">
        <w:rPr>
          <w:position w:val="-24"/>
        </w:rPr>
        <w:object w:dxaOrig="3640" w:dyaOrig="620">
          <v:shape id="_x0000_i1043" type="#_x0000_t75" style="width:182.2pt;height:31.3pt" o:ole="">
            <v:imagedata r:id="rId73" o:title=""/>
          </v:shape>
          <o:OLEObject Type="Embed" ProgID="Equation.DSMT4" ShapeID="_x0000_i1043" DrawAspect="Content" ObjectID="_1638121016" r:id="rId74"/>
        </w:object>
      </w:r>
    </w:p>
    <w:p w:rsidR="00B01A6D" w:rsidRDefault="00B01A6D" w:rsidP="00B01A6D">
      <w:pPr>
        <w:spacing w:line="360" w:lineRule="auto"/>
        <w:ind w:left="-142" w:right="56" w:firstLine="567"/>
        <w:rPr>
          <w:rFonts w:ascii="Times New Roman" w:hAnsi="Times New Roman"/>
          <w:sz w:val="28"/>
          <w:szCs w:val="28"/>
        </w:rPr>
      </w:pPr>
      <w:r>
        <w:rPr>
          <w:rFonts w:ascii="Times New Roman" w:hAnsi="Times New Roman"/>
          <w:sz w:val="28"/>
          <w:szCs w:val="28"/>
        </w:rPr>
        <w:t xml:space="preserve">Номінальна кутова швидкість </w:t>
      </w:r>
    </w:p>
    <w:p w:rsidR="00B01A6D" w:rsidRDefault="00B01A6D" w:rsidP="00B01A6D">
      <w:pPr>
        <w:spacing w:line="360" w:lineRule="auto"/>
        <w:ind w:left="-142" w:right="56" w:firstLine="567"/>
      </w:pPr>
      <w:r w:rsidRPr="00263C6D">
        <w:rPr>
          <w:position w:val="-24"/>
        </w:rPr>
        <w:object w:dxaOrig="4239" w:dyaOrig="620">
          <v:shape id="_x0000_i1044" type="#_x0000_t75" style="width:212.25pt;height:31.3pt" o:ole="">
            <v:imagedata r:id="rId75" o:title=""/>
          </v:shape>
          <o:OLEObject Type="Embed" ProgID="Equation.DSMT4" ShapeID="_x0000_i1044" DrawAspect="Content" ObjectID="_1638121017" r:id="rId76"/>
        </w:object>
      </w:r>
    </w:p>
    <w:p w:rsidR="00B01A6D" w:rsidRDefault="00B01A6D" w:rsidP="00B01A6D">
      <w:pPr>
        <w:spacing w:line="360" w:lineRule="auto"/>
        <w:ind w:left="-142" w:right="56" w:firstLine="567"/>
        <w:rPr>
          <w:rFonts w:ascii="Times New Roman" w:hAnsi="Times New Roman"/>
          <w:sz w:val="28"/>
          <w:szCs w:val="28"/>
        </w:rPr>
      </w:pPr>
    </w:p>
    <w:p w:rsidR="00B01A6D" w:rsidRDefault="00B01A6D" w:rsidP="00B01A6D">
      <w:pPr>
        <w:spacing w:line="360" w:lineRule="auto"/>
        <w:ind w:left="-142" w:right="56" w:firstLine="567"/>
        <w:rPr>
          <w:rFonts w:ascii="Times New Roman" w:hAnsi="Times New Roman"/>
          <w:sz w:val="28"/>
          <w:szCs w:val="28"/>
        </w:rPr>
      </w:pPr>
    </w:p>
    <w:p w:rsidR="00B01A6D" w:rsidRDefault="00B01A6D" w:rsidP="00B01A6D">
      <w:pPr>
        <w:spacing w:line="360" w:lineRule="auto"/>
        <w:ind w:left="-142" w:right="56" w:firstLine="567"/>
        <w:rPr>
          <w:rFonts w:ascii="Times New Roman" w:hAnsi="Times New Roman"/>
          <w:sz w:val="28"/>
          <w:szCs w:val="28"/>
        </w:rPr>
      </w:pPr>
      <w:r>
        <w:rPr>
          <w:rFonts w:ascii="Times New Roman" w:hAnsi="Times New Roman"/>
          <w:sz w:val="28"/>
          <w:szCs w:val="28"/>
        </w:rPr>
        <w:t>Коефіцієнт передачі за моментом</w:t>
      </w:r>
    </w:p>
    <w:p w:rsidR="00B01A6D" w:rsidRPr="00866ABC" w:rsidRDefault="00B01A6D" w:rsidP="00B01A6D">
      <w:pPr>
        <w:spacing w:line="360" w:lineRule="auto"/>
        <w:ind w:left="-142" w:right="56" w:firstLine="567"/>
        <w:rPr>
          <w:rFonts w:ascii="Times New Roman" w:hAnsi="Times New Roman"/>
          <w:sz w:val="28"/>
          <w:szCs w:val="28"/>
        </w:rPr>
      </w:pPr>
      <w:r w:rsidRPr="00263C6D">
        <w:rPr>
          <w:position w:val="-32"/>
        </w:rPr>
        <w:object w:dxaOrig="2640" w:dyaOrig="700">
          <v:shape id="_x0000_i1045" type="#_x0000_t75" style="width:132.1pt;height:35.05pt" o:ole="">
            <v:imagedata r:id="rId77" o:title=""/>
          </v:shape>
          <o:OLEObject Type="Embed" ProgID="Equation.DSMT4" ShapeID="_x0000_i1045" DrawAspect="Content" ObjectID="_1638121018" r:id="rId78"/>
        </w:object>
      </w:r>
    </w:p>
    <w:p w:rsidR="00B01A6D" w:rsidRPr="00866ABC" w:rsidRDefault="00B01A6D" w:rsidP="00B01A6D">
      <w:pPr>
        <w:spacing w:line="360" w:lineRule="auto"/>
        <w:ind w:left="-142" w:right="56" w:firstLine="567"/>
      </w:pPr>
      <w:r>
        <w:rPr>
          <w:rFonts w:ascii="Times New Roman" w:hAnsi="Times New Roman"/>
          <w:sz w:val="28"/>
          <w:szCs w:val="28"/>
        </w:rPr>
        <w:t>Стала часу</w:t>
      </w:r>
    </w:p>
    <w:p w:rsidR="00B01A6D" w:rsidRDefault="00B01A6D" w:rsidP="00B01A6D">
      <w:pPr>
        <w:spacing w:line="360" w:lineRule="auto"/>
        <w:ind w:left="-142" w:right="56" w:firstLine="567"/>
        <w:rPr>
          <w:rFonts w:ascii="Times New Roman" w:hAnsi="Times New Roman"/>
          <w:sz w:val="28"/>
          <w:szCs w:val="28"/>
        </w:rPr>
      </w:pPr>
      <w:r w:rsidRPr="00263C6D">
        <w:rPr>
          <w:position w:val="-12"/>
        </w:rPr>
        <w:object w:dxaOrig="1380" w:dyaOrig="360">
          <v:shape id="_x0000_i1046" type="#_x0000_t75" style="width:68.85pt;height:18.15pt" o:ole="">
            <v:imagedata r:id="rId79" o:title=""/>
          </v:shape>
          <o:OLEObject Type="Embed" ProgID="Equation.DSMT4" ShapeID="_x0000_i1046" DrawAspect="Content" ObjectID="_1638121019" r:id="rId80"/>
        </w:object>
      </w:r>
    </w:p>
    <w:p w:rsidR="00B01A6D" w:rsidRDefault="00B01A6D" w:rsidP="00B01A6D">
      <w:pPr>
        <w:spacing w:line="360" w:lineRule="auto"/>
        <w:ind w:left="-142" w:right="56" w:firstLine="567"/>
        <w:rPr>
          <w:rFonts w:ascii="Times New Roman" w:hAnsi="Times New Roman"/>
          <w:sz w:val="28"/>
          <w:szCs w:val="28"/>
        </w:rPr>
      </w:pPr>
      <w:r>
        <w:rPr>
          <w:rFonts w:ascii="Times New Roman" w:hAnsi="Times New Roman"/>
          <w:sz w:val="28"/>
          <w:szCs w:val="28"/>
        </w:rPr>
        <w:t>Коефіцієнт передачі перетворюча частоти</w:t>
      </w:r>
    </w:p>
    <w:p w:rsidR="00B01A6D" w:rsidRDefault="00B01A6D" w:rsidP="00B01A6D">
      <w:pPr>
        <w:spacing w:line="360" w:lineRule="auto"/>
        <w:ind w:left="-142" w:right="56" w:firstLine="567"/>
        <w:rPr>
          <w:rFonts w:ascii="Times New Roman" w:hAnsi="Times New Roman"/>
          <w:sz w:val="28"/>
          <w:szCs w:val="28"/>
        </w:rPr>
      </w:pPr>
      <w:r w:rsidRPr="00263C6D">
        <w:rPr>
          <w:position w:val="-24"/>
        </w:rPr>
        <w:object w:dxaOrig="2620" w:dyaOrig="660">
          <v:shape id="_x0000_i1047" type="#_x0000_t75" style="width:130.25pt;height:33.2pt" o:ole="">
            <v:imagedata r:id="rId81" o:title=""/>
          </v:shape>
          <o:OLEObject Type="Embed" ProgID="Equation.DSMT4" ShapeID="_x0000_i1047" DrawAspect="Content" ObjectID="_1638121020" r:id="rId82"/>
        </w:object>
      </w:r>
    </w:p>
    <w:p w:rsidR="00B01A6D" w:rsidRDefault="00B01A6D" w:rsidP="00B01A6D">
      <w:pPr>
        <w:spacing w:line="360" w:lineRule="auto"/>
        <w:ind w:left="-142" w:right="56" w:firstLine="567"/>
        <w:rPr>
          <w:rFonts w:ascii="Times New Roman" w:hAnsi="Times New Roman"/>
          <w:sz w:val="28"/>
          <w:szCs w:val="28"/>
        </w:rPr>
      </w:pPr>
      <w:r>
        <w:rPr>
          <w:rFonts w:ascii="Times New Roman" w:hAnsi="Times New Roman"/>
          <w:sz w:val="28"/>
          <w:szCs w:val="28"/>
        </w:rPr>
        <w:t>Загальний коефіцієнт передачі зворотного зв’язку за швидкістю</w:t>
      </w:r>
    </w:p>
    <w:p w:rsidR="00B01A6D" w:rsidRDefault="00B01A6D" w:rsidP="00B01A6D">
      <w:pPr>
        <w:spacing w:line="360" w:lineRule="auto"/>
        <w:ind w:left="-142" w:right="56" w:firstLine="567"/>
      </w:pPr>
      <w:r w:rsidRPr="00263C6D">
        <w:rPr>
          <w:position w:val="-30"/>
        </w:rPr>
        <w:object w:dxaOrig="2480" w:dyaOrig="680">
          <v:shape id="_x0000_i1048" type="#_x0000_t75" style="width:123.95pt;height:33.8pt" o:ole="">
            <v:imagedata r:id="rId83" o:title=""/>
          </v:shape>
          <o:OLEObject Type="Embed" ProgID="Equation.DSMT4" ShapeID="_x0000_i1048" DrawAspect="Content" ObjectID="_1638121021" r:id="rId84"/>
        </w:object>
      </w:r>
    </w:p>
    <w:p w:rsidR="00B01A6D" w:rsidRDefault="00B01A6D" w:rsidP="00B01A6D">
      <w:pPr>
        <w:spacing w:line="360" w:lineRule="auto"/>
        <w:ind w:left="-142" w:right="56" w:firstLine="567"/>
        <w:rPr>
          <w:rFonts w:ascii="Times New Roman" w:hAnsi="Times New Roman"/>
          <w:sz w:val="28"/>
          <w:szCs w:val="28"/>
        </w:rPr>
      </w:pPr>
      <w:r>
        <w:rPr>
          <w:rFonts w:ascii="Times New Roman" w:hAnsi="Times New Roman"/>
          <w:sz w:val="28"/>
          <w:szCs w:val="28"/>
        </w:rPr>
        <w:lastRenderedPageBreak/>
        <w:t>Коефіцієнт передачі за ЕРС</w:t>
      </w:r>
    </w:p>
    <w:p w:rsidR="00B01A6D" w:rsidRDefault="00B01A6D" w:rsidP="00B01A6D">
      <w:pPr>
        <w:spacing w:line="360" w:lineRule="auto"/>
        <w:ind w:left="-142" w:right="56" w:firstLine="567"/>
      </w:pPr>
      <w:r w:rsidRPr="00263C6D">
        <w:rPr>
          <w:position w:val="-30"/>
        </w:rPr>
        <w:object w:dxaOrig="4440" w:dyaOrig="720">
          <v:shape id="_x0000_i1049" type="#_x0000_t75" style="width:222.25pt;height:36.3pt" o:ole="">
            <v:imagedata r:id="rId85" o:title=""/>
          </v:shape>
          <o:OLEObject Type="Embed" ProgID="Equation.DSMT4" ShapeID="_x0000_i1049" DrawAspect="Content" ObjectID="_1638121022" r:id="rId86"/>
        </w:object>
      </w:r>
    </w:p>
    <w:p w:rsidR="00B01A6D" w:rsidRDefault="00B01A6D" w:rsidP="00B01A6D">
      <w:pPr>
        <w:spacing w:line="360" w:lineRule="auto"/>
        <w:ind w:left="-142" w:right="56" w:firstLine="567"/>
        <w:rPr>
          <w:rFonts w:ascii="Times New Roman" w:hAnsi="Times New Roman"/>
          <w:sz w:val="28"/>
          <w:szCs w:val="28"/>
        </w:rPr>
      </w:pPr>
      <w:r>
        <w:rPr>
          <w:rFonts w:ascii="Times New Roman" w:hAnsi="Times New Roman"/>
          <w:sz w:val="28"/>
          <w:szCs w:val="28"/>
        </w:rPr>
        <w:t>Коефіцієнт передачі для задатчика інтенсивності 1-го порядку</w:t>
      </w:r>
    </w:p>
    <w:p w:rsidR="00B01A6D" w:rsidRPr="0033599E" w:rsidRDefault="00B01A6D" w:rsidP="00B01A6D">
      <w:pPr>
        <w:spacing w:line="360" w:lineRule="auto"/>
        <w:ind w:left="-142" w:right="56" w:firstLine="567"/>
        <w:rPr>
          <w:rFonts w:ascii="Times New Roman" w:hAnsi="Times New Roman"/>
          <w:sz w:val="28"/>
          <w:szCs w:val="28"/>
        </w:rPr>
      </w:pPr>
      <w:r w:rsidRPr="00263C6D">
        <w:rPr>
          <w:position w:val="-30"/>
        </w:rPr>
        <w:object w:dxaOrig="4720" w:dyaOrig="680">
          <v:shape id="_x0000_i1050" type="#_x0000_t75" style="width:236.05pt;height:33.8pt" o:ole="">
            <v:imagedata r:id="rId87" o:title=""/>
          </v:shape>
          <o:OLEObject Type="Embed" ProgID="Equation.DSMT4" ShapeID="_x0000_i1050" DrawAspect="Content" ObjectID="_1638121023" r:id="rId88"/>
        </w:object>
      </w:r>
    </w:p>
    <w:p w:rsidR="00B01A6D" w:rsidRDefault="00B01A6D" w:rsidP="00B01A6D">
      <w:pPr>
        <w:spacing w:line="360" w:lineRule="auto"/>
        <w:ind w:left="-142" w:right="56" w:firstLine="567"/>
        <w:rPr>
          <w:rFonts w:ascii="Times New Roman" w:hAnsi="Times New Roman"/>
          <w:sz w:val="28"/>
          <w:szCs w:val="28"/>
        </w:rPr>
      </w:pPr>
      <w:r>
        <w:rPr>
          <w:rFonts w:ascii="Times New Roman" w:hAnsi="Times New Roman"/>
          <w:sz w:val="28"/>
          <w:szCs w:val="28"/>
        </w:rPr>
        <w:t>Коефіцієнти передачі відповідно пропорційної, інтегральної, диференційної ланок ПІД-регулятора</w:t>
      </w:r>
    </w:p>
    <w:p w:rsidR="00B01A6D" w:rsidRPr="0062236B" w:rsidRDefault="00B01A6D" w:rsidP="00B01A6D">
      <w:pPr>
        <w:spacing w:line="360" w:lineRule="auto"/>
        <w:ind w:left="-142" w:right="56" w:firstLine="567"/>
        <w:rPr>
          <w:rFonts w:ascii="Times New Roman" w:hAnsi="Times New Roman"/>
          <w:sz w:val="28"/>
          <w:szCs w:val="28"/>
        </w:rPr>
      </w:pPr>
      <w:r w:rsidRPr="00263C6D">
        <w:rPr>
          <w:position w:val="-100"/>
        </w:rPr>
        <w:object w:dxaOrig="7380" w:dyaOrig="2100">
          <v:shape id="_x0000_i1051" type="#_x0000_t75" style="width:368.75pt;height:105.2pt" o:ole="">
            <v:imagedata r:id="rId89" o:title=""/>
          </v:shape>
          <o:OLEObject Type="Embed" ProgID="Equation.DSMT4" ShapeID="_x0000_i1051" DrawAspect="Content" ObjectID="_1638121024" r:id="rId90"/>
        </w:object>
      </w:r>
    </w:p>
    <w:p w:rsidR="00B01A6D" w:rsidRDefault="00B01A6D" w:rsidP="00B01A6D">
      <w:pPr>
        <w:spacing w:after="0" w:line="360" w:lineRule="auto"/>
        <w:jc w:val="both"/>
        <w:rPr>
          <w:rFonts w:ascii="Times New Roman" w:eastAsiaTheme="minorEastAsia" w:hAnsi="Times New Roman" w:cs="Times New Roman"/>
          <w:sz w:val="28"/>
          <w:szCs w:val="28"/>
          <w:lang w:val="ru-RU"/>
        </w:rPr>
      </w:pPr>
      <w:r>
        <w:rPr>
          <w:rFonts w:ascii="Times New Roman" w:hAnsi="Times New Roman"/>
          <w:noProof/>
          <w:sz w:val="28"/>
          <w:szCs w:val="28"/>
          <w:lang w:val="ru-RU" w:eastAsia="ru-RU"/>
        </w:rPr>
        <w:drawing>
          <wp:inline distT="0" distB="0" distL="0" distR="0" wp14:anchorId="068AE37B" wp14:editId="19458C80">
            <wp:extent cx="5931535" cy="155829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931535" cy="1558290"/>
                    </a:xfrm>
                    <a:prstGeom prst="rect">
                      <a:avLst/>
                    </a:prstGeom>
                    <a:noFill/>
                    <a:ln>
                      <a:noFill/>
                    </a:ln>
                  </pic:spPr>
                </pic:pic>
              </a:graphicData>
            </a:graphic>
          </wp:inline>
        </w:drawing>
      </w:r>
    </w:p>
    <w:p w:rsidR="00B01A6D" w:rsidRPr="00367B50" w:rsidRDefault="00B01A6D" w:rsidP="00B01A6D">
      <w:pPr>
        <w:spacing w:after="0" w:line="360" w:lineRule="auto"/>
        <w:jc w:val="both"/>
        <w:rPr>
          <w:rFonts w:ascii="Times New Roman" w:eastAsiaTheme="minorEastAsia" w:hAnsi="Times New Roman" w:cs="Times New Roman"/>
          <w:sz w:val="28"/>
          <w:szCs w:val="28"/>
          <w:lang w:val="ru-RU"/>
        </w:rPr>
      </w:pPr>
      <w:r w:rsidRPr="006A4C42">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ru-RU"/>
        </w:rPr>
        <w:t xml:space="preserve">Рисунок 1.8 -Досліджувана модель системи ПЧ-АД в </w:t>
      </w:r>
      <w:r>
        <w:rPr>
          <w:rFonts w:ascii="Times New Roman" w:eastAsiaTheme="minorEastAsia" w:hAnsi="Times New Roman" w:cs="Times New Roman"/>
          <w:sz w:val="28"/>
          <w:szCs w:val="28"/>
          <w:lang w:val="en-US"/>
        </w:rPr>
        <w:t>MatLAB</w:t>
      </w:r>
    </w:p>
    <w:p w:rsidR="00B01A6D" w:rsidRDefault="00B01A6D" w:rsidP="00B01A6D">
      <w:pPr>
        <w:spacing w:after="0" w:line="360" w:lineRule="auto"/>
        <w:jc w:val="center"/>
        <w:rPr>
          <w:rFonts w:ascii="Times New Roman" w:eastAsiaTheme="minorEastAsia" w:hAnsi="Times New Roman" w:cs="Times New Roman"/>
          <w:sz w:val="28"/>
          <w:szCs w:val="28"/>
        </w:rPr>
      </w:pPr>
      <w:r>
        <w:rPr>
          <w:rFonts w:ascii="Times New Roman" w:hAnsi="Times New Roman"/>
          <w:noProof/>
          <w:sz w:val="28"/>
          <w:szCs w:val="28"/>
          <w:lang w:val="ru-RU" w:eastAsia="ru-RU"/>
        </w:rPr>
        <w:lastRenderedPageBreak/>
        <w:drawing>
          <wp:inline distT="0" distB="0" distL="0" distR="0" wp14:anchorId="1C2BC16D" wp14:editId="55A82B8B">
            <wp:extent cx="5939790" cy="337121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939790" cy="3371215"/>
                    </a:xfrm>
                    <a:prstGeom prst="rect">
                      <a:avLst/>
                    </a:prstGeom>
                    <a:noFill/>
                    <a:ln>
                      <a:noFill/>
                    </a:ln>
                  </pic:spPr>
                </pic:pic>
              </a:graphicData>
            </a:graphic>
          </wp:inline>
        </w:drawing>
      </w:r>
    </w:p>
    <w:p w:rsidR="00B01A6D" w:rsidRDefault="00B01A6D" w:rsidP="00B01A6D">
      <w:pPr>
        <w:spacing w:after="0" w:line="360" w:lineRule="auto"/>
        <w:jc w:val="both"/>
        <w:rPr>
          <w:rFonts w:ascii="Times New Roman" w:eastAsiaTheme="minorEastAsia" w:hAnsi="Times New Roman" w:cs="Times New Roman"/>
          <w:sz w:val="28"/>
          <w:szCs w:val="28"/>
          <w:lang w:val="ru-RU"/>
        </w:rPr>
      </w:pPr>
      <w:r w:rsidRPr="006A4C42">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Рисунок </w:t>
      </w:r>
      <w:r>
        <w:rPr>
          <w:rFonts w:ascii="Times New Roman" w:eastAsiaTheme="minorEastAsia" w:hAnsi="Times New Roman" w:cs="Times New Roman"/>
          <w:sz w:val="28"/>
          <w:szCs w:val="28"/>
          <w:lang w:val="ru-RU"/>
        </w:rPr>
        <w:t>1</w:t>
      </w:r>
      <w:r>
        <w:rPr>
          <w:rFonts w:ascii="Times New Roman" w:eastAsiaTheme="minorEastAsia" w:hAnsi="Times New Roman" w:cs="Times New Roman"/>
          <w:sz w:val="28"/>
          <w:szCs w:val="28"/>
        </w:rPr>
        <w:t>.9</w:t>
      </w:r>
      <w:r>
        <w:rPr>
          <w:rFonts w:ascii="Times New Roman" w:eastAsiaTheme="minorEastAsia" w:hAnsi="Times New Roman" w:cs="Times New Roman"/>
          <w:sz w:val="28"/>
          <w:szCs w:val="28"/>
          <w:lang w:val="ru-RU"/>
        </w:rPr>
        <w:t>-</w:t>
      </w:r>
      <w:r w:rsidRPr="002A306C">
        <w:rPr>
          <w:rFonts w:ascii="Times New Roman" w:hAnsi="Times New Roman"/>
          <w:sz w:val="28"/>
          <w:szCs w:val="28"/>
        </w:rPr>
        <w:t xml:space="preserve"> </w:t>
      </w:r>
      <w:r>
        <w:rPr>
          <w:rFonts w:ascii="Times New Roman" w:hAnsi="Times New Roman"/>
          <w:sz w:val="28"/>
          <w:szCs w:val="28"/>
        </w:rPr>
        <w:t>Діаграми зміни кутової швидкості та моменту для системи ПЧ-АД: 1 – реальна кутова швидкість, 2 – задана кутова швидкість, 3 – реальний момент, 4 – заданий момент</w:t>
      </w:r>
    </w:p>
    <w:p w:rsidR="00B01A6D" w:rsidRPr="00AC24A8" w:rsidRDefault="00B01A6D" w:rsidP="00B01A6D">
      <w:pPr>
        <w:spacing w:after="0" w:line="360" w:lineRule="auto"/>
        <w:jc w:val="both"/>
        <w:rPr>
          <w:rFonts w:ascii="Times New Roman" w:eastAsiaTheme="minorEastAsia" w:hAnsi="Times New Roman" w:cs="Times New Roman"/>
          <w:sz w:val="28"/>
          <w:szCs w:val="28"/>
          <w:lang w:val="ru-RU"/>
        </w:rPr>
      </w:pPr>
    </w:p>
    <w:p w:rsidR="00B01A6D" w:rsidRPr="00AB5C9C" w:rsidRDefault="00B01A6D" w:rsidP="00B01A6D">
      <w:pPr>
        <w:spacing w:after="0" w:line="360" w:lineRule="auto"/>
        <w:ind w:firstLine="567"/>
        <w:jc w:val="center"/>
        <w:rPr>
          <w:rFonts w:ascii="Times New Roman" w:hAnsi="Times New Roman" w:cs="Times New Roman"/>
          <w:b/>
          <w:color w:val="000000"/>
          <w:sz w:val="32"/>
          <w:szCs w:val="28"/>
        </w:rPr>
      </w:pPr>
      <w:r w:rsidRPr="00AB5C9C">
        <w:rPr>
          <w:rFonts w:ascii="Times New Roman" w:hAnsi="Times New Roman" w:cs="Times New Roman"/>
          <w:b/>
          <w:color w:val="000000"/>
          <w:sz w:val="36"/>
          <w:szCs w:val="28"/>
        </w:rPr>
        <w:t>Частина 2</w:t>
      </w:r>
    </w:p>
    <w:p w:rsidR="00B01A6D" w:rsidRPr="004D58BD" w:rsidRDefault="00B01A6D" w:rsidP="00B01A6D">
      <w:pPr>
        <w:spacing w:after="0" w:line="360" w:lineRule="auto"/>
        <w:ind w:firstLine="567"/>
        <w:jc w:val="center"/>
        <w:rPr>
          <w:rFonts w:ascii="Times New Roman" w:hAnsi="Times New Roman" w:cs="Times New Roman"/>
          <w:b/>
          <w:color w:val="000000"/>
          <w:sz w:val="32"/>
          <w:szCs w:val="28"/>
        </w:rPr>
      </w:pPr>
      <w:r w:rsidRPr="004D58BD">
        <w:rPr>
          <w:rFonts w:ascii="Times New Roman" w:hAnsi="Times New Roman" w:cs="Times New Roman"/>
          <w:b/>
          <w:color w:val="000000"/>
          <w:sz w:val="32"/>
          <w:szCs w:val="28"/>
        </w:rPr>
        <w:t>Вибір напрямку досліджень систем управління конвеєром</w:t>
      </w:r>
    </w:p>
    <w:p w:rsidR="00B01A6D" w:rsidRPr="004D58BD" w:rsidRDefault="00B01A6D" w:rsidP="00B01A6D">
      <w:pPr>
        <w:spacing w:after="0" w:line="360" w:lineRule="auto"/>
        <w:ind w:firstLine="567"/>
        <w:jc w:val="center"/>
        <w:rPr>
          <w:rFonts w:ascii="Times New Roman" w:eastAsia="Times New Roman" w:hAnsi="Times New Roman" w:cs="Times New Roman"/>
          <w:b/>
          <w:color w:val="000000"/>
          <w:kern w:val="36"/>
          <w:sz w:val="32"/>
          <w:szCs w:val="32"/>
          <w:lang w:eastAsia="ru-RU"/>
        </w:rPr>
      </w:pPr>
      <w:r w:rsidRPr="004D58BD">
        <w:rPr>
          <w:rFonts w:ascii="Times New Roman" w:eastAsia="Times New Roman" w:hAnsi="Times New Roman" w:cs="Times New Roman"/>
          <w:b/>
          <w:kern w:val="36"/>
          <w:sz w:val="32"/>
          <w:szCs w:val="32"/>
          <w:lang w:eastAsia="ru-RU"/>
        </w:rPr>
        <w:t>2.1</w:t>
      </w:r>
      <w:r w:rsidRPr="004D58BD">
        <w:rPr>
          <w:rFonts w:ascii="Times New Roman" w:eastAsia="Times New Roman" w:hAnsi="Times New Roman" w:cs="Times New Roman"/>
          <w:b/>
          <w:color w:val="000000"/>
          <w:kern w:val="36"/>
          <w:sz w:val="32"/>
          <w:szCs w:val="32"/>
          <w:lang w:eastAsia="ru-RU"/>
        </w:rPr>
        <w:t xml:space="preserve"> </w:t>
      </w:r>
      <w:r w:rsidRPr="004D58BD">
        <w:rPr>
          <w:rFonts w:ascii="Times New Roman" w:hAnsi="Times New Roman" w:cs="Times New Roman"/>
          <w:b/>
          <w:sz w:val="32"/>
          <w:szCs w:val="32"/>
        </w:rPr>
        <w:t>Пристрій захисту стрічки конвеєра від загоряння</w:t>
      </w:r>
    </w:p>
    <w:p w:rsidR="00B01A6D" w:rsidRPr="003D465A" w:rsidRDefault="00B01A6D" w:rsidP="00B01A6D">
      <w:pPr>
        <w:shd w:val="clear" w:color="auto" w:fill="FFFFFF"/>
        <w:spacing w:line="360" w:lineRule="auto"/>
        <w:ind w:firstLine="340"/>
        <w:jc w:val="both"/>
        <w:rPr>
          <w:rFonts w:ascii="Times New Roman" w:hAnsi="Times New Roman" w:cs="Times New Roman"/>
          <w:sz w:val="28"/>
          <w:szCs w:val="28"/>
        </w:rPr>
      </w:pPr>
      <w:r w:rsidRPr="003D465A">
        <w:rPr>
          <w:rFonts w:ascii="Times New Roman" w:hAnsi="Times New Roman" w:cs="Times New Roman"/>
          <w:sz w:val="28"/>
          <w:szCs w:val="28"/>
        </w:rPr>
        <w:t>Пристрій автоматичного захисту від запалювання конвеєрної стрічки, який має датчик температури, блоки перетворення та посилення та контакти аварійного відключення конвеєра, а також чутливим елементом датчика температури стрічки є конденсатор, який складається з жорсткого закріплення їх на станції двох металевих смуг, розташованих із зазором, таким, що одна знаходиться вище, а інша під порожнистим поясом конвеєра, відокремлених один від одного уздовж кінців смуг вставками ізоляційного матеріалу, проміжними та спрацьовані реле [1].</w:t>
      </w:r>
    </w:p>
    <w:p w:rsidR="00B01A6D" w:rsidRPr="003D465A" w:rsidRDefault="00B01A6D" w:rsidP="00B01A6D">
      <w:pPr>
        <w:shd w:val="clear" w:color="auto" w:fill="FFFFFF"/>
        <w:spacing w:line="360" w:lineRule="auto"/>
        <w:ind w:firstLine="340"/>
        <w:jc w:val="both"/>
        <w:rPr>
          <w:rFonts w:ascii="Times New Roman" w:hAnsi="Times New Roman" w:cs="Times New Roman"/>
          <w:sz w:val="28"/>
          <w:szCs w:val="28"/>
        </w:rPr>
      </w:pPr>
      <w:r w:rsidRPr="003D465A">
        <w:rPr>
          <w:rFonts w:ascii="Times New Roman" w:hAnsi="Times New Roman" w:cs="Times New Roman"/>
          <w:sz w:val="28"/>
          <w:szCs w:val="28"/>
        </w:rPr>
        <w:t xml:space="preserve">Недоліком пристрою є низька швидкість контролю температури водяного барабана, що залежить від стану діелектрика у вигляді повітряного зазору, який </w:t>
      </w:r>
      <w:r w:rsidRPr="003D465A">
        <w:rPr>
          <w:rFonts w:ascii="Times New Roman" w:hAnsi="Times New Roman" w:cs="Times New Roman"/>
          <w:sz w:val="28"/>
          <w:szCs w:val="28"/>
        </w:rPr>
        <w:lastRenderedPageBreak/>
        <w:t>характеризується низькою теплопровідністю, а також низькою точністю порогового регулювання температури за рахунок до умов навколишнього середовища, низька надійність пристрою через невеликий зазор між стрічкою та датчиком, який може порушуватися вібрацією через зміни напруги порожнистої частини конвеєра, а також неможливо змінити поріг пристрою.</w:t>
      </w:r>
    </w:p>
    <w:p w:rsidR="00B01A6D" w:rsidRPr="00FE06AF" w:rsidRDefault="00B01A6D" w:rsidP="00B01A6D">
      <w:pPr>
        <w:shd w:val="clear" w:color="auto" w:fill="FFFFFF"/>
        <w:spacing w:after="0" w:line="360" w:lineRule="auto"/>
        <w:ind w:firstLine="341"/>
        <w:jc w:val="both"/>
        <w:rPr>
          <w:rFonts w:ascii="Times New Roman" w:hAnsi="Times New Roman" w:cs="Times New Roman"/>
          <w:color w:val="000000"/>
          <w:sz w:val="28"/>
          <w:szCs w:val="28"/>
          <w:lang w:eastAsia="uk-UA"/>
        </w:rPr>
      </w:pPr>
      <w:r w:rsidRPr="003D465A">
        <w:rPr>
          <w:rFonts w:ascii="Times New Roman" w:hAnsi="Times New Roman" w:cs="Times New Roman"/>
          <w:sz w:val="28"/>
          <w:szCs w:val="28"/>
        </w:rPr>
        <w:t xml:space="preserve">Вирішення цієї проблеми досягається тим, що пристрій захисту конвеєрної стрічки від займання, що містить реле управління конвеєром, і вхідний ряд, з'єднаний з датчиком температури, підсилювачем-перетворювачем, відрізняється тим, що воно додатково містить підключений до виходу субконвертер, послідовно підключений, пороговий елемент, блок над утримуванням, ключовий елемент, другий вхід якого підключений до виходу джерела живлення, а вихід підключений до входу контрольний релейний конвеєр, другий вхід якого з'єднаний із загальним вихідним порядком, а вихід поєднується з діапазоном конвеєрного управління, другий пороговий елемент в поєднанні з постійним джерелом вхідних дій, і датчик температури, виготовлений з </w:t>
      </w:r>
      <w:r w:rsidRPr="00FE06AF">
        <w:rPr>
          <w:rFonts w:ascii="Times New Roman" w:hAnsi="Times New Roman" w:cs="Times New Roman"/>
          <w:color w:val="000000"/>
          <w:sz w:val="28"/>
          <w:szCs w:val="28"/>
          <w:lang w:eastAsia="uk-UA"/>
        </w:rPr>
        <w:t xml:space="preserve">виконаний з використанням пірометричного елементу. </w:t>
      </w:r>
    </w:p>
    <w:p w:rsidR="00B01A6D" w:rsidRPr="00FE06AF" w:rsidRDefault="00B01A6D" w:rsidP="00B01A6D">
      <w:pPr>
        <w:shd w:val="clear" w:color="auto" w:fill="FFFFFF"/>
        <w:spacing w:line="360" w:lineRule="auto"/>
        <w:ind w:firstLine="340"/>
        <w:jc w:val="both"/>
        <w:rPr>
          <w:rFonts w:ascii="Times New Roman" w:hAnsi="Times New Roman" w:cs="Times New Roman"/>
          <w:color w:val="000000"/>
          <w:spacing w:val="1"/>
          <w:sz w:val="28"/>
          <w:szCs w:val="28"/>
          <w:lang w:eastAsia="uk-UA"/>
        </w:rPr>
      </w:pPr>
      <w:r w:rsidRPr="003D465A">
        <w:rPr>
          <w:rFonts w:ascii="Times New Roman" w:hAnsi="Times New Roman" w:cs="Times New Roman"/>
          <w:sz w:val="28"/>
          <w:szCs w:val="28"/>
        </w:rPr>
        <w:lastRenderedPageBreak/>
        <w:t>.</w:t>
      </w:r>
      <w:r>
        <w:rPr>
          <w:rFonts w:ascii="Times New Roman" w:hAnsi="Times New Roman" w:cs="Times New Roman"/>
          <w:noProof/>
          <w:color w:val="000000"/>
          <w:spacing w:val="1"/>
          <w:sz w:val="28"/>
          <w:szCs w:val="28"/>
          <w:lang w:val="ru-RU" w:eastAsia="ru-RU"/>
        </w:rPr>
        <w:drawing>
          <wp:inline distT="0" distB="0" distL="0" distR="0" wp14:anchorId="1258799F" wp14:editId="673E8FCB">
            <wp:extent cx="4603750" cy="409384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4603750" cy="4093845"/>
                    </a:xfrm>
                    <a:prstGeom prst="rect">
                      <a:avLst/>
                    </a:prstGeom>
                    <a:noFill/>
                    <a:ln>
                      <a:noFill/>
                    </a:ln>
                  </pic:spPr>
                </pic:pic>
              </a:graphicData>
            </a:graphic>
          </wp:inline>
        </w:drawing>
      </w:r>
    </w:p>
    <w:p w:rsidR="00B01A6D" w:rsidRPr="004566C7" w:rsidRDefault="00B01A6D" w:rsidP="00B01A6D">
      <w:pPr>
        <w:spacing w:after="0" w:line="360" w:lineRule="auto"/>
        <w:jc w:val="both"/>
        <w:rPr>
          <w:rFonts w:ascii="Times New Roman" w:hAnsi="Times New Roman" w:cs="Times New Roman"/>
          <w:snapToGrid w:val="0"/>
          <w:sz w:val="28"/>
          <w:szCs w:val="28"/>
          <w:lang w:eastAsia="uk-UA"/>
        </w:rPr>
      </w:pPr>
      <w:r w:rsidRPr="004566C7">
        <w:rPr>
          <w:rFonts w:ascii="Times New Roman" w:hAnsi="Times New Roman" w:cs="Times New Roman"/>
          <w:snapToGrid w:val="0"/>
          <w:sz w:val="28"/>
          <w:szCs w:val="28"/>
          <w:lang w:eastAsia="uk-UA"/>
        </w:rPr>
        <w:t>На рис. 2.1 представлена ​​блок-схема пристрою захисту конвеєрної стрічки від запалювання.</w:t>
      </w:r>
    </w:p>
    <w:p w:rsidR="00B01A6D" w:rsidRPr="004566C7" w:rsidRDefault="00B01A6D" w:rsidP="00B01A6D">
      <w:pPr>
        <w:spacing w:after="0" w:line="360" w:lineRule="auto"/>
        <w:jc w:val="both"/>
        <w:rPr>
          <w:rFonts w:ascii="Times New Roman" w:hAnsi="Times New Roman" w:cs="Times New Roman"/>
          <w:snapToGrid w:val="0"/>
          <w:sz w:val="28"/>
          <w:szCs w:val="28"/>
          <w:lang w:eastAsia="uk-UA"/>
        </w:rPr>
      </w:pPr>
      <w:r w:rsidRPr="004566C7">
        <w:rPr>
          <w:rFonts w:ascii="Times New Roman" w:hAnsi="Times New Roman" w:cs="Times New Roman"/>
          <w:snapToGrid w:val="0"/>
          <w:sz w:val="28"/>
          <w:szCs w:val="28"/>
          <w:lang w:eastAsia="uk-UA"/>
        </w:rPr>
        <w:t>Пристрій захисту конвеєра 1 від запалювання (рис. 1) складається з послідовно підключеного датчика температури 2, підсилювача-перетворювача 3, порогового елемента 4, блоку затримки 5, ключового елемента 6 і реле 7 управління конвеєра, контакти якого з'єднані з конвеєром керування ланцюгом і загальним виходом пристрою, другий вхід порогового елемента 4 підключений до джерела E1 постійної вхідної дії, другий вхід ключового елемента 6 підключений до джерело живлення</w:t>
      </w:r>
    </w:p>
    <w:p w:rsidR="00B01A6D" w:rsidRPr="004566C7" w:rsidRDefault="00B01A6D" w:rsidP="00B01A6D">
      <w:pPr>
        <w:spacing w:after="0" w:line="360" w:lineRule="auto"/>
        <w:jc w:val="both"/>
        <w:rPr>
          <w:rFonts w:ascii="Times New Roman" w:hAnsi="Times New Roman" w:cs="Times New Roman"/>
          <w:snapToGrid w:val="0"/>
          <w:sz w:val="28"/>
          <w:szCs w:val="28"/>
          <w:lang w:eastAsia="uk-UA"/>
        </w:rPr>
      </w:pPr>
      <w:r w:rsidRPr="004566C7">
        <w:rPr>
          <w:rFonts w:ascii="Times New Roman" w:hAnsi="Times New Roman" w:cs="Times New Roman"/>
          <w:snapToGrid w:val="0"/>
          <w:sz w:val="28"/>
          <w:szCs w:val="28"/>
          <w:lang w:eastAsia="uk-UA"/>
        </w:rPr>
        <w:t xml:space="preserve">Датчик температури 2 забезпечує дистанційне вимірювання температури конвеєра і може виконуватися за допомогою пірометричного елемента. Можна використовувати датчики від Banner Engineerihg, які мають лінійну характеристику в діапазоні температур від 0oC до 300oC, а також Мурата типу IRS-A200ST01 або IRA-E420 серії. Вони також мають високу стійкість до електромагнітних перешкод, </w:t>
      </w:r>
      <w:r w:rsidRPr="004566C7">
        <w:rPr>
          <w:rFonts w:ascii="Times New Roman" w:hAnsi="Times New Roman" w:cs="Times New Roman"/>
          <w:snapToGrid w:val="0"/>
          <w:sz w:val="28"/>
          <w:szCs w:val="28"/>
          <w:lang w:eastAsia="uk-UA"/>
        </w:rPr>
        <w:lastRenderedPageBreak/>
        <w:t>високу чутливість в інфрачервоному діапазоні, низьку чутливість до білого світла, мінімальні розміри і товщину, високу стійкість до вібрації. Наприклад, датчики температури IRA-E7 мають такі характеристики: типова чутливість 4,3 мВ, кут огляду 45 °, напруга живлення від 2 до 15 В, розміри світлочутливих елементів 2 х 1 мм, - діапазон робочої температури 40 ° С до 70 ° C, габаритні розміри 9,2 × 9,2 × 4,7 мм.</w:t>
      </w:r>
    </w:p>
    <w:p w:rsidR="00B01A6D" w:rsidRPr="004566C7" w:rsidRDefault="00B01A6D" w:rsidP="00B01A6D">
      <w:pPr>
        <w:spacing w:after="0" w:line="360" w:lineRule="auto"/>
        <w:jc w:val="both"/>
        <w:rPr>
          <w:rFonts w:ascii="Times New Roman" w:hAnsi="Times New Roman" w:cs="Times New Roman"/>
          <w:snapToGrid w:val="0"/>
          <w:sz w:val="28"/>
          <w:szCs w:val="28"/>
          <w:lang w:eastAsia="uk-UA"/>
        </w:rPr>
      </w:pPr>
      <w:r w:rsidRPr="004566C7">
        <w:rPr>
          <w:rFonts w:ascii="Times New Roman" w:hAnsi="Times New Roman" w:cs="Times New Roman"/>
          <w:snapToGrid w:val="0"/>
          <w:sz w:val="28"/>
          <w:szCs w:val="28"/>
          <w:lang w:eastAsia="uk-UA"/>
        </w:rPr>
        <w:t>Підсилювач-перетворювач 3 забезпечує посилення сигналу датчика температури 2, а також перетворення сигналу температури в сигнал пропорційного напруги протягом усього діапазону вимірювань.</w:t>
      </w:r>
    </w:p>
    <w:p w:rsidR="00B01A6D" w:rsidRPr="004566C7" w:rsidRDefault="00B01A6D" w:rsidP="00B01A6D">
      <w:pPr>
        <w:spacing w:after="0" w:line="360" w:lineRule="auto"/>
        <w:jc w:val="both"/>
        <w:rPr>
          <w:rFonts w:ascii="Times New Roman" w:hAnsi="Times New Roman" w:cs="Times New Roman"/>
          <w:snapToGrid w:val="0"/>
          <w:sz w:val="28"/>
          <w:szCs w:val="28"/>
          <w:lang w:eastAsia="uk-UA"/>
        </w:rPr>
      </w:pPr>
      <w:r w:rsidRPr="004566C7">
        <w:rPr>
          <w:rFonts w:ascii="Times New Roman" w:hAnsi="Times New Roman" w:cs="Times New Roman"/>
          <w:snapToGrid w:val="0"/>
          <w:sz w:val="28"/>
          <w:szCs w:val="28"/>
          <w:lang w:eastAsia="uk-UA"/>
        </w:rPr>
        <w:t>Пороговий елемент 4 передбачає формування вихідного низького логічного рівня, якщо значення вхідного сигналу рівня напруги джерела Е1 постійної вхідної дії перевищено.</w:t>
      </w:r>
    </w:p>
    <w:p w:rsidR="00B01A6D" w:rsidRPr="004566C7" w:rsidRDefault="00B01A6D" w:rsidP="00B01A6D">
      <w:pPr>
        <w:spacing w:after="0" w:line="360" w:lineRule="auto"/>
        <w:jc w:val="both"/>
        <w:rPr>
          <w:rFonts w:ascii="Times New Roman" w:hAnsi="Times New Roman" w:cs="Times New Roman"/>
          <w:snapToGrid w:val="0"/>
          <w:sz w:val="28"/>
          <w:szCs w:val="28"/>
          <w:lang w:eastAsia="uk-UA"/>
        </w:rPr>
      </w:pPr>
      <w:r w:rsidRPr="004566C7">
        <w:rPr>
          <w:rFonts w:ascii="Times New Roman" w:hAnsi="Times New Roman" w:cs="Times New Roman"/>
          <w:snapToGrid w:val="0"/>
          <w:sz w:val="28"/>
          <w:szCs w:val="28"/>
          <w:lang w:eastAsia="uk-UA"/>
        </w:rPr>
        <w:t>Блок 5 затримки забезпечує генерацію вихідного сигналу після зміни вхідного сигналу із затримкою до десяти секунд, щоб запобігти випадковому втручанню пристрою в перешкоди і може бути виконаний на інтегрованому контролері за допомогою операційного підсилювача.</w:t>
      </w:r>
    </w:p>
    <w:p w:rsidR="00B01A6D" w:rsidRPr="004566C7" w:rsidRDefault="00B01A6D" w:rsidP="00B01A6D">
      <w:pPr>
        <w:spacing w:after="0" w:line="360" w:lineRule="auto"/>
        <w:jc w:val="both"/>
        <w:rPr>
          <w:rFonts w:ascii="Times New Roman" w:hAnsi="Times New Roman" w:cs="Times New Roman"/>
          <w:snapToGrid w:val="0"/>
          <w:sz w:val="28"/>
          <w:szCs w:val="28"/>
          <w:lang w:eastAsia="uk-UA"/>
        </w:rPr>
      </w:pPr>
      <w:r w:rsidRPr="004566C7">
        <w:rPr>
          <w:rFonts w:ascii="Times New Roman" w:hAnsi="Times New Roman" w:cs="Times New Roman"/>
          <w:snapToGrid w:val="0"/>
          <w:sz w:val="28"/>
          <w:szCs w:val="28"/>
          <w:lang w:eastAsia="uk-UA"/>
        </w:rPr>
        <w:t>Ключовий елемент 6 забезпечує закриття входу вихідним лан-чугом при застосуванні до його керуючого входу високого логічного рівня з виходу блоку затримки 5. Джерело живлення U1 підключено до вхідного ланцюга - другий вхід, що дозволяє реле 7 для управління транспортером при закритті. ключовий елемент 6.</w:t>
      </w:r>
    </w:p>
    <w:p w:rsidR="00B01A6D" w:rsidRPr="004566C7" w:rsidRDefault="00B01A6D" w:rsidP="00B01A6D">
      <w:pPr>
        <w:spacing w:after="0" w:line="360" w:lineRule="auto"/>
        <w:jc w:val="both"/>
        <w:rPr>
          <w:rFonts w:ascii="Times New Roman" w:hAnsi="Times New Roman" w:cs="Times New Roman"/>
          <w:snapToGrid w:val="0"/>
          <w:sz w:val="28"/>
          <w:szCs w:val="28"/>
          <w:lang w:eastAsia="uk-UA"/>
        </w:rPr>
      </w:pPr>
      <w:r w:rsidRPr="004566C7">
        <w:rPr>
          <w:rFonts w:ascii="Times New Roman" w:hAnsi="Times New Roman" w:cs="Times New Roman"/>
          <w:snapToGrid w:val="0"/>
          <w:sz w:val="28"/>
          <w:szCs w:val="28"/>
          <w:lang w:eastAsia="uk-UA"/>
        </w:rPr>
        <w:t>Реле 7 управління конвеєром вимикає привід транспортера 1 при перемиканні порогового елемента 4 при перегріванні конвеєрної стрічки, а також гальванічної ізоляції між вхідним сигналом від ключового елемента 6 і вихідним сигналом, що подається в контур управління конвеєра. .</w:t>
      </w:r>
    </w:p>
    <w:p w:rsidR="00B01A6D" w:rsidRPr="004566C7" w:rsidRDefault="00B01A6D" w:rsidP="00B01A6D">
      <w:pPr>
        <w:spacing w:after="0" w:line="360" w:lineRule="auto"/>
        <w:jc w:val="both"/>
        <w:rPr>
          <w:rFonts w:ascii="Times New Roman" w:hAnsi="Times New Roman" w:cs="Times New Roman"/>
          <w:snapToGrid w:val="0"/>
          <w:sz w:val="28"/>
          <w:szCs w:val="28"/>
          <w:lang w:eastAsia="uk-UA"/>
        </w:rPr>
      </w:pPr>
      <w:r w:rsidRPr="004566C7">
        <w:rPr>
          <w:rFonts w:ascii="Times New Roman" w:hAnsi="Times New Roman" w:cs="Times New Roman"/>
          <w:snapToGrid w:val="0"/>
          <w:sz w:val="28"/>
          <w:szCs w:val="28"/>
          <w:lang w:eastAsia="uk-UA"/>
        </w:rPr>
        <w:t>В основі цього пристрою лежить пірометричний датчик, який відтворює теплове випромінювання у вигляді електромагнітних хвиль різної довжини в електричну напругу.</w:t>
      </w:r>
    </w:p>
    <w:p w:rsidR="00B01A6D" w:rsidRPr="004566C7" w:rsidRDefault="00B01A6D" w:rsidP="00B01A6D">
      <w:pPr>
        <w:spacing w:after="0" w:line="360" w:lineRule="auto"/>
        <w:jc w:val="both"/>
        <w:rPr>
          <w:rFonts w:ascii="Times New Roman" w:hAnsi="Times New Roman" w:cs="Times New Roman"/>
          <w:snapToGrid w:val="0"/>
          <w:sz w:val="28"/>
          <w:szCs w:val="28"/>
          <w:lang w:eastAsia="uk-UA"/>
        </w:rPr>
      </w:pPr>
      <w:r w:rsidRPr="004566C7">
        <w:rPr>
          <w:rFonts w:ascii="Times New Roman" w:hAnsi="Times New Roman" w:cs="Times New Roman"/>
          <w:snapToGrid w:val="0"/>
          <w:sz w:val="28"/>
          <w:szCs w:val="28"/>
          <w:lang w:eastAsia="uk-UA"/>
        </w:rPr>
        <w:lastRenderedPageBreak/>
        <w:t>Блок живлення та роз'єми не вказані.</w:t>
      </w:r>
    </w:p>
    <w:p w:rsidR="00B01A6D" w:rsidRPr="004566C7" w:rsidRDefault="00B01A6D" w:rsidP="00B01A6D">
      <w:pPr>
        <w:spacing w:after="0" w:line="360" w:lineRule="auto"/>
        <w:jc w:val="both"/>
        <w:rPr>
          <w:rFonts w:ascii="Times New Roman" w:hAnsi="Times New Roman" w:cs="Times New Roman"/>
          <w:snapToGrid w:val="0"/>
          <w:sz w:val="28"/>
          <w:szCs w:val="28"/>
          <w:lang w:eastAsia="uk-UA"/>
        </w:rPr>
      </w:pPr>
      <w:r w:rsidRPr="004566C7">
        <w:rPr>
          <w:rFonts w:ascii="Times New Roman" w:hAnsi="Times New Roman" w:cs="Times New Roman"/>
          <w:snapToGrid w:val="0"/>
          <w:sz w:val="28"/>
          <w:szCs w:val="28"/>
          <w:lang w:eastAsia="uk-UA"/>
        </w:rPr>
        <w:t>Позначення Uni - це амплітуда сигналу на i-му виході n-го блоку.</w:t>
      </w:r>
    </w:p>
    <w:p w:rsidR="00B01A6D" w:rsidRDefault="00B01A6D" w:rsidP="00B01A6D">
      <w:pPr>
        <w:spacing w:after="0" w:line="360" w:lineRule="auto"/>
        <w:jc w:val="both"/>
        <w:rPr>
          <w:rFonts w:ascii="Times New Roman" w:hAnsi="Times New Roman" w:cs="Times New Roman"/>
          <w:snapToGrid w:val="0"/>
          <w:sz w:val="28"/>
          <w:szCs w:val="28"/>
          <w:lang w:eastAsia="uk-UA"/>
        </w:rPr>
      </w:pPr>
      <w:r w:rsidRPr="004566C7">
        <w:rPr>
          <w:rFonts w:ascii="Times New Roman" w:hAnsi="Times New Roman" w:cs="Times New Roman"/>
          <w:snapToGrid w:val="0"/>
          <w:sz w:val="28"/>
          <w:szCs w:val="28"/>
          <w:lang w:eastAsia="uk-UA"/>
        </w:rPr>
        <w:t>Пристрій працює наступним чином. У початковому стані після подачі живлення на пристрій при відсутності перегріву конвеєрної стрічки вихідний сигнал датчика 2 температури через підсилювач-перетворювач 3 подається на пороговий елемент 4 з характеристикою</w:t>
      </w:r>
      <w:r w:rsidRPr="00FE06AF">
        <w:rPr>
          <w:rFonts w:ascii="Times New Roman" w:hAnsi="Times New Roman" w:cs="Times New Roman"/>
          <w:spacing w:val="2"/>
          <w:sz w:val="28"/>
          <w:szCs w:val="28"/>
          <w:lang w:eastAsia="uk-UA"/>
        </w:rPr>
        <w:t xml:space="preserve"> </w:t>
      </w:r>
      <w:r w:rsidRPr="00FE06AF">
        <w:rPr>
          <w:rFonts w:ascii="Times New Roman" w:hAnsi="Times New Roman" w:cs="Times New Roman"/>
          <w:snapToGrid w:val="0"/>
          <w:sz w:val="28"/>
          <w:szCs w:val="28"/>
          <w:lang w:eastAsia="uk-UA"/>
        </w:rPr>
        <w:t xml:space="preserve">                                                    </w:t>
      </w:r>
    </w:p>
    <w:p w:rsidR="00B01A6D" w:rsidRPr="00FE06AF" w:rsidRDefault="00B01A6D" w:rsidP="00B01A6D">
      <w:pPr>
        <w:spacing w:after="0" w:line="360" w:lineRule="auto"/>
        <w:jc w:val="both"/>
        <w:rPr>
          <w:rFonts w:ascii="Times New Roman" w:hAnsi="Times New Roman" w:cs="Times New Roman"/>
          <w:snapToGrid w:val="0"/>
          <w:sz w:val="28"/>
          <w:szCs w:val="28"/>
          <w:lang w:eastAsia="uk-UA"/>
        </w:rPr>
      </w:pPr>
      <w:r>
        <w:rPr>
          <w:rFonts w:ascii="Times New Roman" w:hAnsi="Times New Roman" w:cs="Times New Roman"/>
          <w:snapToGrid w:val="0"/>
          <w:sz w:val="28"/>
          <w:szCs w:val="28"/>
          <w:lang w:eastAsia="uk-UA"/>
        </w:rPr>
        <w:t xml:space="preserve">                                                     </w:t>
      </w:r>
      <w:r w:rsidRPr="00FE06AF">
        <w:rPr>
          <w:rFonts w:ascii="Times New Roman" w:hAnsi="Times New Roman" w:cs="Times New Roman"/>
          <w:snapToGrid w:val="0"/>
          <w:sz w:val="28"/>
          <w:szCs w:val="28"/>
          <w:lang w:eastAsia="uk-UA"/>
        </w:rPr>
        <w:t xml:space="preserve"> 0 при U</w:t>
      </w:r>
      <w:r w:rsidRPr="00FE06AF">
        <w:rPr>
          <w:rFonts w:ascii="Times New Roman" w:hAnsi="Times New Roman" w:cs="Times New Roman"/>
          <w:snapToGrid w:val="0"/>
          <w:sz w:val="28"/>
          <w:szCs w:val="28"/>
          <w:vertAlign w:val="subscript"/>
          <w:lang w:eastAsia="uk-UA"/>
        </w:rPr>
        <w:t xml:space="preserve">3 </w:t>
      </w:r>
      <w:r w:rsidRPr="00FE06AF">
        <w:rPr>
          <w:rFonts w:ascii="Times New Roman" w:hAnsi="Times New Roman" w:cs="Times New Roman"/>
          <w:snapToGrid w:val="0"/>
          <w:sz w:val="28"/>
          <w:szCs w:val="28"/>
          <w:lang w:eastAsia="uk-UA"/>
        </w:rPr>
        <w:t>&gt; E1</w:t>
      </w:r>
    </w:p>
    <w:p w:rsidR="00B01A6D" w:rsidRPr="00FE06AF" w:rsidRDefault="00B01A6D" w:rsidP="00B01A6D">
      <w:pPr>
        <w:spacing w:after="0" w:line="360" w:lineRule="auto"/>
        <w:jc w:val="both"/>
        <w:rPr>
          <w:rFonts w:ascii="Times New Roman" w:hAnsi="Times New Roman" w:cs="Times New Roman"/>
          <w:snapToGrid w:val="0"/>
          <w:sz w:val="28"/>
          <w:szCs w:val="28"/>
          <w:lang w:eastAsia="uk-UA"/>
        </w:rPr>
      </w:pPr>
      <w:r w:rsidRPr="00FE06AF">
        <w:rPr>
          <w:rFonts w:ascii="Times New Roman" w:hAnsi="Times New Roman" w:cs="Times New Roman"/>
          <w:snapToGrid w:val="0"/>
          <w:sz w:val="28"/>
          <w:szCs w:val="28"/>
          <w:lang w:eastAsia="uk-UA"/>
        </w:rPr>
        <w:t xml:space="preserve">                                         U</w:t>
      </w:r>
      <w:r w:rsidRPr="00FE06AF">
        <w:rPr>
          <w:rFonts w:ascii="Times New Roman" w:hAnsi="Times New Roman" w:cs="Times New Roman"/>
          <w:spacing w:val="-4"/>
          <w:sz w:val="28"/>
          <w:szCs w:val="28"/>
          <w:vertAlign w:val="subscript"/>
          <w:lang w:eastAsia="uk-UA"/>
        </w:rPr>
        <w:t>4</w:t>
      </w:r>
      <w:r w:rsidRPr="00FE06AF">
        <w:rPr>
          <w:rFonts w:ascii="Times New Roman" w:hAnsi="Times New Roman" w:cs="Times New Roman"/>
          <w:spacing w:val="-4"/>
          <w:sz w:val="28"/>
          <w:szCs w:val="28"/>
          <w:lang w:eastAsia="uk-UA"/>
        </w:rPr>
        <w:t xml:space="preserve"> </w:t>
      </w:r>
      <w:r w:rsidRPr="00FE06AF">
        <w:rPr>
          <w:rFonts w:ascii="Times New Roman" w:hAnsi="Times New Roman" w:cs="Times New Roman"/>
          <w:snapToGrid w:val="0"/>
          <w:sz w:val="28"/>
          <w:szCs w:val="28"/>
          <w:lang w:eastAsia="uk-UA"/>
        </w:rPr>
        <w:t>=</w:t>
      </w:r>
    </w:p>
    <w:p w:rsidR="00B01A6D" w:rsidRPr="00FE06AF" w:rsidRDefault="00B01A6D" w:rsidP="00B01A6D">
      <w:pPr>
        <w:spacing w:after="0" w:line="360" w:lineRule="auto"/>
        <w:jc w:val="both"/>
        <w:rPr>
          <w:rFonts w:ascii="Times New Roman" w:hAnsi="Times New Roman" w:cs="Times New Roman"/>
          <w:sz w:val="28"/>
          <w:szCs w:val="28"/>
          <w:lang w:eastAsia="uk-UA"/>
        </w:rPr>
      </w:pPr>
      <w:r w:rsidRPr="00FE06AF">
        <w:rPr>
          <w:rFonts w:ascii="Times New Roman" w:hAnsi="Times New Roman" w:cs="Times New Roman"/>
          <w:snapToGrid w:val="0"/>
          <w:sz w:val="28"/>
          <w:szCs w:val="28"/>
          <w:lang w:eastAsia="uk-UA"/>
        </w:rPr>
        <w:t xml:space="preserve">                                                      1 при U</w:t>
      </w:r>
      <w:r w:rsidRPr="00FE06AF">
        <w:rPr>
          <w:rFonts w:ascii="Times New Roman" w:hAnsi="Times New Roman" w:cs="Times New Roman"/>
          <w:snapToGrid w:val="0"/>
          <w:sz w:val="28"/>
          <w:szCs w:val="28"/>
          <w:vertAlign w:val="subscript"/>
          <w:lang w:eastAsia="uk-UA"/>
        </w:rPr>
        <w:t xml:space="preserve">3 </w:t>
      </w:r>
      <w:r w:rsidRPr="00FE06AF">
        <w:rPr>
          <w:rFonts w:ascii="Times New Roman" w:hAnsi="Times New Roman" w:cs="Times New Roman"/>
          <w:snapToGrid w:val="0"/>
          <w:sz w:val="28"/>
          <w:szCs w:val="28"/>
          <w:lang w:eastAsia="uk-UA"/>
        </w:rPr>
        <w:t>&lt; E1,</w:t>
      </w:r>
    </w:p>
    <w:p w:rsidR="00B01A6D" w:rsidRPr="00FE06AF" w:rsidRDefault="00B01A6D" w:rsidP="00B01A6D">
      <w:pPr>
        <w:pStyle w:val="af6"/>
        <w:spacing w:after="0" w:line="360" w:lineRule="auto"/>
        <w:rPr>
          <w:rFonts w:ascii="Times New Roman" w:hAnsi="Times New Roman" w:cs="Times New Roman"/>
          <w:sz w:val="28"/>
          <w:szCs w:val="28"/>
          <w:lang w:val="uk-UA" w:eastAsia="uk-UA"/>
        </w:rPr>
      </w:pPr>
      <w:r w:rsidRPr="00FE06AF">
        <w:rPr>
          <w:rFonts w:ascii="Times New Roman" w:hAnsi="Times New Roman" w:cs="Times New Roman"/>
          <w:sz w:val="28"/>
          <w:szCs w:val="28"/>
          <w:lang w:val="uk-UA" w:eastAsia="uk-UA"/>
        </w:rPr>
        <w:t>і  його вихідний сигнал становить логічну одиницю. Сигнал на виході блоку 5 затримки також дорівнює логічній одиниці і при цьому ключовий елемент 6 замикається, так як, має з характеристику</w:t>
      </w:r>
    </w:p>
    <w:p w:rsidR="00B01A6D" w:rsidRPr="00FE06AF" w:rsidRDefault="00B01A6D" w:rsidP="00B01A6D">
      <w:pPr>
        <w:spacing w:after="0" w:line="360" w:lineRule="auto"/>
        <w:jc w:val="both"/>
        <w:rPr>
          <w:rFonts w:ascii="Times New Roman" w:hAnsi="Times New Roman" w:cs="Times New Roman"/>
          <w:snapToGrid w:val="0"/>
          <w:sz w:val="28"/>
          <w:szCs w:val="28"/>
          <w:lang w:eastAsia="uk-UA"/>
        </w:rPr>
      </w:pPr>
      <w:r w:rsidRPr="00FE06AF">
        <w:rPr>
          <w:rFonts w:ascii="Times New Roman" w:hAnsi="Times New Roman" w:cs="Times New Roman"/>
          <w:spacing w:val="2"/>
          <w:sz w:val="28"/>
          <w:szCs w:val="28"/>
          <w:lang w:eastAsia="uk-UA"/>
        </w:rPr>
        <w:t xml:space="preserve"> </w:t>
      </w:r>
      <w:r w:rsidRPr="00FE06AF">
        <w:rPr>
          <w:rFonts w:ascii="Times New Roman" w:hAnsi="Times New Roman" w:cs="Times New Roman"/>
          <w:snapToGrid w:val="0"/>
          <w:sz w:val="28"/>
          <w:szCs w:val="28"/>
          <w:lang w:eastAsia="uk-UA"/>
        </w:rPr>
        <w:t xml:space="preserve">                                                    0</w:t>
      </w:r>
      <w:r w:rsidRPr="002109C9">
        <w:rPr>
          <w:rFonts w:ascii="Times New Roman" w:hAnsi="Times New Roman" w:cs="Times New Roman"/>
          <w:snapToGrid w:val="0"/>
          <w:sz w:val="28"/>
          <w:szCs w:val="28"/>
          <w:lang w:eastAsia="uk-UA"/>
        </w:rPr>
        <w:t xml:space="preserve">  </w:t>
      </w:r>
      <w:r w:rsidRPr="00FE06AF">
        <w:rPr>
          <w:rFonts w:ascii="Times New Roman" w:hAnsi="Times New Roman" w:cs="Times New Roman"/>
          <w:snapToGrid w:val="0"/>
          <w:sz w:val="28"/>
          <w:szCs w:val="28"/>
          <w:lang w:eastAsia="uk-UA"/>
        </w:rPr>
        <w:t xml:space="preserve"> при </w:t>
      </w:r>
      <w:r w:rsidRPr="002109C9">
        <w:rPr>
          <w:rFonts w:ascii="Times New Roman" w:hAnsi="Times New Roman" w:cs="Times New Roman"/>
          <w:snapToGrid w:val="0"/>
          <w:sz w:val="28"/>
          <w:szCs w:val="28"/>
          <w:lang w:eastAsia="uk-UA"/>
        </w:rPr>
        <w:t xml:space="preserve"> </w:t>
      </w:r>
      <w:r w:rsidRPr="00FE06AF">
        <w:rPr>
          <w:rFonts w:ascii="Times New Roman" w:hAnsi="Times New Roman" w:cs="Times New Roman"/>
          <w:snapToGrid w:val="0"/>
          <w:sz w:val="28"/>
          <w:szCs w:val="28"/>
          <w:lang w:eastAsia="uk-UA"/>
        </w:rPr>
        <w:t>U</w:t>
      </w:r>
      <w:r w:rsidRPr="00FE06AF">
        <w:rPr>
          <w:rFonts w:ascii="Times New Roman" w:hAnsi="Times New Roman" w:cs="Times New Roman"/>
          <w:snapToGrid w:val="0"/>
          <w:sz w:val="28"/>
          <w:szCs w:val="28"/>
          <w:vertAlign w:val="subscript"/>
          <w:lang w:eastAsia="uk-UA"/>
        </w:rPr>
        <w:t xml:space="preserve">5 </w:t>
      </w:r>
      <w:r w:rsidRPr="002109C9">
        <w:rPr>
          <w:rFonts w:ascii="Times New Roman" w:hAnsi="Times New Roman" w:cs="Times New Roman"/>
          <w:snapToGrid w:val="0"/>
          <w:sz w:val="28"/>
          <w:szCs w:val="28"/>
          <w:lang w:eastAsia="uk-UA"/>
        </w:rPr>
        <w:t xml:space="preserve">= </w:t>
      </w:r>
      <w:r w:rsidRPr="00FE06AF">
        <w:rPr>
          <w:rFonts w:ascii="Times New Roman" w:hAnsi="Times New Roman" w:cs="Times New Roman"/>
          <w:snapToGrid w:val="0"/>
          <w:sz w:val="28"/>
          <w:szCs w:val="28"/>
          <w:lang w:eastAsia="uk-UA"/>
        </w:rPr>
        <w:t>0</w:t>
      </w:r>
    </w:p>
    <w:p w:rsidR="00B01A6D" w:rsidRPr="002109C9" w:rsidRDefault="00B01A6D" w:rsidP="00B01A6D">
      <w:pPr>
        <w:spacing w:after="0" w:line="360" w:lineRule="auto"/>
        <w:jc w:val="both"/>
        <w:rPr>
          <w:rFonts w:ascii="Times New Roman" w:hAnsi="Times New Roman" w:cs="Times New Roman"/>
          <w:snapToGrid w:val="0"/>
          <w:sz w:val="28"/>
          <w:szCs w:val="28"/>
          <w:lang w:eastAsia="uk-UA"/>
        </w:rPr>
      </w:pPr>
      <w:r w:rsidRPr="00FE06AF">
        <w:rPr>
          <w:rFonts w:ascii="Times New Roman" w:hAnsi="Times New Roman" w:cs="Times New Roman"/>
          <w:snapToGrid w:val="0"/>
          <w:sz w:val="28"/>
          <w:szCs w:val="28"/>
          <w:lang w:eastAsia="uk-UA"/>
        </w:rPr>
        <w:t xml:space="preserve">                      </w:t>
      </w:r>
      <w:r w:rsidRPr="002109C9">
        <w:rPr>
          <w:rFonts w:ascii="Times New Roman" w:hAnsi="Times New Roman" w:cs="Times New Roman"/>
          <w:snapToGrid w:val="0"/>
          <w:sz w:val="28"/>
          <w:szCs w:val="28"/>
          <w:lang w:eastAsia="uk-UA"/>
        </w:rPr>
        <w:t xml:space="preserve"> </w:t>
      </w:r>
      <w:r w:rsidRPr="00FE06AF">
        <w:rPr>
          <w:rFonts w:ascii="Times New Roman" w:hAnsi="Times New Roman" w:cs="Times New Roman"/>
          <w:snapToGrid w:val="0"/>
          <w:sz w:val="28"/>
          <w:szCs w:val="28"/>
          <w:lang w:eastAsia="uk-UA"/>
        </w:rPr>
        <w:t xml:space="preserve">                </w:t>
      </w:r>
      <w:r w:rsidRPr="002109C9">
        <w:rPr>
          <w:rFonts w:ascii="Times New Roman" w:hAnsi="Times New Roman" w:cs="Times New Roman"/>
          <w:snapToGrid w:val="0"/>
          <w:sz w:val="28"/>
          <w:szCs w:val="28"/>
          <w:lang w:eastAsia="uk-UA"/>
        </w:rPr>
        <w:t xml:space="preserve"> </w:t>
      </w:r>
      <w:r w:rsidRPr="00FE06AF">
        <w:rPr>
          <w:rFonts w:ascii="Times New Roman" w:hAnsi="Times New Roman" w:cs="Times New Roman"/>
          <w:snapToGrid w:val="0"/>
          <w:sz w:val="28"/>
          <w:szCs w:val="28"/>
          <w:lang w:eastAsia="uk-UA"/>
        </w:rPr>
        <w:t xml:space="preserve"> U</w:t>
      </w:r>
      <w:r w:rsidRPr="00FE06AF">
        <w:rPr>
          <w:rFonts w:ascii="Times New Roman" w:hAnsi="Times New Roman" w:cs="Times New Roman"/>
          <w:spacing w:val="-4"/>
          <w:sz w:val="28"/>
          <w:szCs w:val="28"/>
          <w:vertAlign w:val="subscript"/>
          <w:lang w:eastAsia="uk-UA"/>
        </w:rPr>
        <w:t>6</w:t>
      </w:r>
      <w:r w:rsidRPr="00FE06AF">
        <w:rPr>
          <w:rFonts w:ascii="Times New Roman" w:hAnsi="Times New Roman" w:cs="Times New Roman"/>
          <w:spacing w:val="-4"/>
          <w:sz w:val="28"/>
          <w:szCs w:val="28"/>
          <w:lang w:eastAsia="uk-UA"/>
        </w:rPr>
        <w:t xml:space="preserve"> </w:t>
      </w:r>
      <w:r w:rsidRPr="00FE06AF">
        <w:rPr>
          <w:rFonts w:ascii="Times New Roman" w:hAnsi="Times New Roman" w:cs="Times New Roman"/>
          <w:snapToGrid w:val="0"/>
          <w:sz w:val="28"/>
          <w:szCs w:val="28"/>
          <w:lang w:eastAsia="uk-UA"/>
        </w:rPr>
        <w:t>=</w:t>
      </w:r>
    </w:p>
    <w:p w:rsidR="00B01A6D" w:rsidRPr="00FE06AF" w:rsidRDefault="00B01A6D" w:rsidP="00B01A6D">
      <w:pPr>
        <w:spacing w:after="0" w:line="360" w:lineRule="auto"/>
        <w:jc w:val="both"/>
        <w:rPr>
          <w:rFonts w:ascii="Times New Roman" w:hAnsi="Times New Roman" w:cs="Times New Roman"/>
          <w:sz w:val="28"/>
          <w:szCs w:val="28"/>
          <w:lang w:eastAsia="uk-UA"/>
        </w:rPr>
      </w:pPr>
      <w:r w:rsidRPr="00FE06AF">
        <w:rPr>
          <w:rFonts w:ascii="Times New Roman" w:hAnsi="Times New Roman" w:cs="Times New Roman"/>
          <w:snapToGrid w:val="0"/>
          <w:sz w:val="28"/>
          <w:szCs w:val="28"/>
          <w:lang w:eastAsia="uk-UA"/>
        </w:rPr>
        <w:t xml:space="preserve">                                 </w:t>
      </w:r>
      <w:r w:rsidRPr="002109C9">
        <w:rPr>
          <w:rFonts w:ascii="Times New Roman" w:hAnsi="Times New Roman" w:cs="Times New Roman"/>
          <w:snapToGrid w:val="0"/>
          <w:sz w:val="28"/>
          <w:szCs w:val="28"/>
          <w:lang w:eastAsia="uk-UA"/>
        </w:rPr>
        <w:t xml:space="preserve">  </w:t>
      </w:r>
      <w:r w:rsidRPr="00FE06AF">
        <w:rPr>
          <w:rFonts w:ascii="Times New Roman" w:hAnsi="Times New Roman" w:cs="Times New Roman"/>
          <w:snapToGrid w:val="0"/>
          <w:sz w:val="28"/>
          <w:szCs w:val="28"/>
          <w:lang w:eastAsia="uk-UA"/>
        </w:rPr>
        <w:t xml:space="preserve">                  </w:t>
      </w:r>
      <w:r w:rsidRPr="00FE06AF">
        <w:rPr>
          <w:rFonts w:ascii="Times New Roman" w:hAnsi="Times New Roman" w:cs="Times New Roman"/>
          <w:snapToGrid w:val="0"/>
          <w:sz w:val="28"/>
          <w:szCs w:val="28"/>
          <w:lang w:val="en-US" w:eastAsia="uk-UA"/>
        </w:rPr>
        <w:t>U</w:t>
      </w:r>
      <w:r w:rsidRPr="002109C9">
        <w:rPr>
          <w:rFonts w:ascii="Times New Roman" w:hAnsi="Times New Roman" w:cs="Times New Roman"/>
          <w:snapToGrid w:val="0"/>
          <w:sz w:val="28"/>
          <w:szCs w:val="28"/>
          <w:vertAlign w:val="subscript"/>
          <w:lang w:eastAsia="uk-UA"/>
        </w:rPr>
        <w:t xml:space="preserve">1 </w:t>
      </w:r>
      <w:r w:rsidRPr="00FE06AF">
        <w:rPr>
          <w:rFonts w:ascii="Times New Roman" w:hAnsi="Times New Roman" w:cs="Times New Roman"/>
          <w:snapToGrid w:val="0"/>
          <w:sz w:val="28"/>
          <w:szCs w:val="28"/>
          <w:lang w:eastAsia="uk-UA"/>
        </w:rPr>
        <w:t xml:space="preserve"> при U</w:t>
      </w:r>
      <w:r w:rsidRPr="00FE06AF">
        <w:rPr>
          <w:rFonts w:ascii="Times New Roman" w:hAnsi="Times New Roman" w:cs="Times New Roman"/>
          <w:snapToGrid w:val="0"/>
          <w:sz w:val="28"/>
          <w:szCs w:val="28"/>
          <w:vertAlign w:val="subscript"/>
          <w:lang w:eastAsia="uk-UA"/>
        </w:rPr>
        <w:t xml:space="preserve">5 </w:t>
      </w:r>
      <w:r w:rsidRPr="002109C9">
        <w:rPr>
          <w:rFonts w:ascii="Times New Roman" w:hAnsi="Times New Roman" w:cs="Times New Roman"/>
          <w:snapToGrid w:val="0"/>
          <w:sz w:val="28"/>
          <w:szCs w:val="28"/>
          <w:lang w:eastAsia="uk-UA"/>
        </w:rPr>
        <w:t>= 1</w:t>
      </w:r>
      <w:r w:rsidRPr="00FE06AF">
        <w:rPr>
          <w:rFonts w:ascii="Times New Roman" w:hAnsi="Times New Roman" w:cs="Times New Roman"/>
          <w:snapToGrid w:val="0"/>
          <w:sz w:val="28"/>
          <w:szCs w:val="28"/>
          <w:lang w:eastAsia="uk-UA"/>
        </w:rPr>
        <w:t xml:space="preserve"> ,</w:t>
      </w:r>
    </w:p>
    <w:p w:rsidR="00B01A6D" w:rsidRPr="00FE06AF" w:rsidRDefault="00B01A6D" w:rsidP="00B01A6D">
      <w:pPr>
        <w:spacing w:after="0" w:line="360" w:lineRule="auto"/>
        <w:jc w:val="both"/>
        <w:rPr>
          <w:rFonts w:ascii="Times New Roman" w:hAnsi="Times New Roman" w:cs="Times New Roman"/>
          <w:color w:val="000000"/>
          <w:sz w:val="28"/>
          <w:szCs w:val="28"/>
        </w:rPr>
      </w:pPr>
      <w:r w:rsidRPr="00FE06AF">
        <w:rPr>
          <w:rFonts w:ascii="Times New Roman" w:hAnsi="Times New Roman" w:cs="Times New Roman"/>
          <w:sz w:val="28"/>
          <w:szCs w:val="28"/>
          <w:lang w:eastAsia="uk-UA"/>
        </w:rPr>
        <w:t xml:space="preserve">що забезпечує включення </w:t>
      </w:r>
      <w:r w:rsidRPr="00FE06AF">
        <w:rPr>
          <w:rFonts w:ascii="Times New Roman" w:hAnsi="Times New Roman" w:cs="Times New Roman"/>
          <w:color w:val="000000"/>
          <w:spacing w:val="1"/>
          <w:sz w:val="28"/>
          <w:szCs w:val="28"/>
          <w:lang w:eastAsia="uk-UA"/>
        </w:rPr>
        <w:t>р</w:t>
      </w:r>
      <w:r w:rsidRPr="00FE06AF">
        <w:rPr>
          <w:rFonts w:ascii="Times New Roman" w:hAnsi="Times New Roman" w:cs="Times New Roman"/>
          <w:color w:val="000000"/>
          <w:sz w:val="28"/>
          <w:szCs w:val="28"/>
          <w:lang w:eastAsia="uk-UA"/>
        </w:rPr>
        <w:t xml:space="preserve">еле 7 управління конвеєром і в схему управління подається рівень логічного нуля, який дозволяє запуск конвеєра. Після запуску конвеєра вихідні сигнали </w:t>
      </w:r>
      <w:r w:rsidRPr="00FE06AF">
        <w:rPr>
          <w:rFonts w:ascii="Times New Roman" w:hAnsi="Times New Roman" w:cs="Times New Roman"/>
          <w:sz w:val="28"/>
          <w:szCs w:val="28"/>
          <w:lang w:eastAsia="uk-UA"/>
        </w:rPr>
        <w:t xml:space="preserve">підсилювача-перетворювача 3, порогового елементу  4,  блоку 5 затримки,  ключового елементу 6  та </w:t>
      </w:r>
      <w:r w:rsidRPr="00FE06AF">
        <w:rPr>
          <w:rFonts w:ascii="Times New Roman" w:hAnsi="Times New Roman" w:cs="Times New Roman"/>
          <w:color w:val="000000"/>
          <w:spacing w:val="1"/>
          <w:sz w:val="28"/>
          <w:szCs w:val="28"/>
          <w:lang w:eastAsia="uk-UA"/>
        </w:rPr>
        <w:t>р</w:t>
      </w:r>
      <w:r w:rsidRPr="00FE06AF">
        <w:rPr>
          <w:rFonts w:ascii="Times New Roman" w:hAnsi="Times New Roman" w:cs="Times New Roman"/>
          <w:color w:val="000000"/>
          <w:sz w:val="28"/>
          <w:szCs w:val="28"/>
          <w:lang w:eastAsia="uk-UA"/>
        </w:rPr>
        <w:t xml:space="preserve">еле 7 управління конвеєром не змінюються. При підвищенні температури стрічки  конвеєра 1 на приводному барабані вище допустимого значення, яке задається за допомогою </w:t>
      </w:r>
      <w:r w:rsidRPr="00FE06AF">
        <w:rPr>
          <w:rFonts w:ascii="Times New Roman" w:hAnsi="Times New Roman" w:cs="Times New Roman"/>
          <w:color w:val="000000"/>
          <w:spacing w:val="1"/>
          <w:sz w:val="28"/>
          <w:szCs w:val="28"/>
          <w:lang w:eastAsia="uk-UA"/>
        </w:rPr>
        <w:t xml:space="preserve"> джерела  </w:t>
      </w:r>
      <w:r w:rsidRPr="00FE06AF">
        <w:rPr>
          <w:rFonts w:ascii="Times New Roman" w:hAnsi="Times New Roman" w:cs="Times New Roman"/>
          <w:snapToGrid w:val="0"/>
          <w:sz w:val="28"/>
          <w:szCs w:val="28"/>
          <w:lang w:eastAsia="uk-UA"/>
        </w:rPr>
        <w:t xml:space="preserve">Е1 </w:t>
      </w:r>
      <w:r w:rsidRPr="00FE06AF">
        <w:rPr>
          <w:rFonts w:ascii="Times New Roman" w:hAnsi="Times New Roman" w:cs="Times New Roman"/>
          <w:color w:val="000000"/>
          <w:spacing w:val="1"/>
          <w:sz w:val="28"/>
          <w:szCs w:val="28"/>
          <w:lang w:eastAsia="uk-UA"/>
        </w:rPr>
        <w:t xml:space="preserve">постійної вхідної дії, сигнал на виході </w:t>
      </w:r>
      <w:r w:rsidRPr="00FE06AF">
        <w:rPr>
          <w:rFonts w:ascii="Times New Roman" w:hAnsi="Times New Roman" w:cs="Times New Roman"/>
          <w:sz w:val="28"/>
          <w:szCs w:val="28"/>
          <w:lang w:eastAsia="uk-UA"/>
        </w:rPr>
        <w:t xml:space="preserve">порогового елемента 4 стає рівним логічному нулю. Вихідний сигнал блоку 5 затримки через час затримки - до десяти секунд – також переходить в рівень логічного нуля, що призводить до розмикання ключового елементу 6  та </w:t>
      </w:r>
      <w:r w:rsidRPr="00FE06AF">
        <w:rPr>
          <w:rFonts w:ascii="Times New Roman" w:hAnsi="Times New Roman" w:cs="Times New Roman"/>
          <w:color w:val="000000"/>
          <w:spacing w:val="1"/>
          <w:sz w:val="28"/>
          <w:szCs w:val="28"/>
          <w:lang w:eastAsia="uk-UA"/>
        </w:rPr>
        <w:t>р</w:t>
      </w:r>
      <w:r w:rsidRPr="00FE06AF">
        <w:rPr>
          <w:rFonts w:ascii="Times New Roman" w:hAnsi="Times New Roman" w:cs="Times New Roman"/>
          <w:color w:val="000000"/>
          <w:sz w:val="28"/>
          <w:szCs w:val="28"/>
          <w:lang w:eastAsia="uk-UA"/>
        </w:rPr>
        <w:t>еле 7 управління конвеєром</w:t>
      </w:r>
      <w:r w:rsidRPr="00FE06AF">
        <w:rPr>
          <w:rFonts w:ascii="Times New Roman" w:hAnsi="Times New Roman" w:cs="Times New Roman"/>
          <w:sz w:val="28"/>
          <w:szCs w:val="28"/>
          <w:lang w:eastAsia="uk-UA"/>
        </w:rPr>
        <w:t xml:space="preserve">. Рівень сигналу логічного нуля  </w:t>
      </w:r>
      <w:r w:rsidRPr="00FE06AF">
        <w:rPr>
          <w:rFonts w:ascii="Times New Roman" w:hAnsi="Times New Roman" w:cs="Times New Roman"/>
          <w:color w:val="000000"/>
          <w:sz w:val="28"/>
          <w:szCs w:val="28"/>
          <w:lang w:eastAsia="uk-UA"/>
        </w:rPr>
        <w:t xml:space="preserve">в схемі управління конвеєром відключається і вихідний імпеданс </w:t>
      </w:r>
      <w:r w:rsidRPr="00FE06AF">
        <w:rPr>
          <w:rFonts w:ascii="Times New Roman" w:hAnsi="Times New Roman" w:cs="Times New Roman"/>
          <w:sz w:val="28"/>
          <w:szCs w:val="28"/>
          <w:lang w:eastAsia="uk-UA"/>
        </w:rPr>
        <w:t xml:space="preserve"> контакту </w:t>
      </w:r>
      <w:r w:rsidRPr="00FE06AF">
        <w:rPr>
          <w:rFonts w:ascii="Times New Roman" w:hAnsi="Times New Roman" w:cs="Times New Roman"/>
          <w:color w:val="000000"/>
          <w:spacing w:val="1"/>
          <w:sz w:val="28"/>
          <w:szCs w:val="28"/>
          <w:lang w:eastAsia="uk-UA"/>
        </w:rPr>
        <w:t>р</w:t>
      </w:r>
      <w:r w:rsidRPr="00FE06AF">
        <w:rPr>
          <w:rFonts w:ascii="Times New Roman" w:hAnsi="Times New Roman" w:cs="Times New Roman"/>
          <w:color w:val="000000"/>
          <w:sz w:val="28"/>
          <w:szCs w:val="28"/>
          <w:lang w:eastAsia="uk-UA"/>
        </w:rPr>
        <w:t xml:space="preserve">еле 7 управління конвеєром стає високим. Конвеєр 1 зупиняється і стрічка конвеєра 1 починає охолоджуватися. </w:t>
      </w:r>
      <w:r w:rsidRPr="00FE06AF">
        <w:rPr>
          <w:rStyle w:val="FontStyle12"/>
          <w:rFonts w:ascii="Times New Roman" w:hAnsi="Times New Roman" w:cs="Times New Roman"/>
          <w:sz w:val="28"/>
          <w:szCs w:val="28"/>
          <w:lang w:eastAsia="uk-UA"/>
        </w:rPr>
        <w:t xml:space="preserve">По аварійному сигналу можна встигнути </w:t>
      </w:r>
      <w:r w:rsidRPr="00FE06AF">
        <w:rPr>
          <w:rStyle w:val="FontStyle12"/>
          <w:rFonts w:ascii="Times New Roman" w:hAnsi="Times New Roman" w:cs="Times New Roman"/>
          <w:sz w:val="28"/>
          <w:szCs w:val="28"/>
          <w:lang w:eastAsia="uk-UA"/>
        </w:rPr>
        <w:lastRenderedPageBreak/>
        <w:t>прийняти заходи по запобіганню займанню стрічки, яке відбувається при температурі 450 - 500°С.</w:t>
      </w:r>
    </w:p>
    <w:p w:rsidR="00B01A6D" w:rsidRPr="004566C7" w:rsidRDefault="00B01A6D" w:rsidP="00B01A6D">
      <w:pPr>
        <w:shd w:val="clear" w:color="auto" w:fill="FFFFFF"/>
        <w:spacing w:after="0" w:line="360" w:lineRule="auto"/>
        <w:ind w:firstLine="340"/>
        <w:jc w:val="both"/>
        <w:rPr>
          <w:rFonts w:ascii="Times New Roman" w:hAnsi="Times New Roman" w:cs="Times New Roman"/>
          <w:sz w:val="28"/>
          <w:szCs w:val="28"/>
          <w:lang w:eastAsia="uk-UA"/>
        </w:rPr>
      </w:pPr>
      <w:r w:rsidRPr="004566C7">
        <w:rPr>
          <w:rFonts w:ascii="Times New Roman" w:hAnsi="Times New Roman" w:cs="Times New Roman"/>
          <w:sz w:val="28"/>
          <w:szCs w:val="28"/>
          <w:lang w:eastAsia="uk-UA"/>
        </w:rPr>
        <w:t>Рівень вхідної напруги E1 входу постійного струму встановлюється при налаштуванні пристрою. При цьому враховується спектральний склад та інтенсивність випромінювання смуги в інфрачервоній частині спектру, які залежать від його температури та випромінюючої потужності. Теплове випромінювання конвеєрної стрічки 1 має власний коефіцієнт випромінювання, який може змінюватися залежно від кута нахилу його поверхні відносно температури пасивного інфрачервоного датчика 2.</w:t>
      </w:r>
    </w:p>
    <w:p w:rsidR="00B01A6D" w:rsidRPr="004566C7" w:rsidRDefault="00B01A6D" w:rsidP="00B01A6D">
      <w:pPr>
        <w:shd w:val="clear" w:color="auto" w:fill="FFFFFF"/>
        <w:spacing w:after="0" w:line="360" w:lineRule="auto"/>
        <w:ind w:firstLine="340"/>
        <w:jc w:val="both"/>
        <w:rPr>
          <w:rFonts w:ascii="Times New Roman" w:hAnsi="Times New Roman" w:cs="Times New Roman"/>
          <w:sz w:val="28"/>
          <w:szCs w:val="28"/>
          <w:lang w:eastAsia="uk-UA"/>
        </w:rPr>
      </w:pPr>
      <w:r w:rsidRPr="004566C7">
        <w:rPr>
          <w:rFonts w:ascii="Times New Roman" w:hAnsi="Times New Roman" w:cs="Times New Roman"/>
          <w:sz w:val="28"/>
          <w:szCs w:val="28"/>
          <w:lang w:eastAsia="uk-UA"/>
        </w:rPr>
        <w:t>Пірометричний елемент датчика 2 вимірює середню температуру поверхні в області чутливості. Зона чутливості приблизно може бути представлена ​​у вигляді конуса, верхівка якого розташована в точці входу датчика, а основа розташована на поверхні стрічки. Відношення висоти L конуса до його діаметра D визначає оптичну роздільну здатність пірометра А і є однією з його основних характеристик: A = L / D.</w:t>
      </w:r>
    </w:p>
    <w:p w:rsidR="00B01A6D" w:rsidRDefault="00B01A6D" w:rsidP="00B01A6D">
      <w:pPr>
        <w:shd w:val="clear" w:color="auto" w:fill="FFFFFF"/>
        <w:spacing w:after="0" w:line="360" w:lineRule="auto"/>
        <w:ind w:firstLine="340"/>
        <w:jc w:val="both"/>
        <w:rPr>
          <w:rFonts w:ascii="Times New Roman" w:hAnsi="Times New Roman" w:cs="Times New Roman"/>
          <w:sz w:val="28"/>
          <w:szCs w:val="28"/>
          <w:lang w:eastAsia="uk-UA"/>
        </w:rPr>
      </w:pPr>
      <w:r w:rsidRPr="004566C7">
        <w:rPr>
          <w:rFonts w:ascii="Times New Roman" w:hAnsi="Times New Roman" w:cs="Times New Roman"/>
          <w:sz w:val="28"/>
          <w:szCs w:val="28"/>
          <w:lang w:eastAsia="uk-UA"/>
        </w:rPr>
        <w:t>Пірометричний елемент з односпектрометром отримує широку спектральну смугу, яка містить значну частину загальної потужності теплового випромінювання, є пірометром повного випромінювання або пірометром радіації. Цей пірометричний елемент має залежність інтегральної потужності P випромінювання протягом усього діапазону довжин хвиль від температури, згідно із законом Стефана - Больцмана для виразу</w:t>
      </w:r>
    </w:p>
    <w:p w:rsidR="00B01A6D" w:rsidRPr="00FE06AF" w:rsidRDefault="00B01A6D" w:rsidP="00B01A6D">
      <w:pPr>
        <w:shd w:val="clear" w:color="auto" w:fill="FFFFFF"/>
        <w:spacing w:after="0" w:line="360" w:lineRule="auto"/>
        <w:ind w:firstLine="340"/>
        <w:jc w:val="both"/>
        <w:rPr>
          <w:rFonts w:ascii="Times New Roman" w:hAnsi="Times New Roman" w:cs="Times New Roman"/>
          <w:i/>
          <w:snapToGrid w:val="0"/>
          <w:sz w:val="28"/>
          <w:szCs w:val="28"/>
        </w:rPr>
      </w:pPr>
      <w:r w:rsidRPr="00FE06AF">
        <w:rPr>
          <w:rFonts w:ascii="Times New Roman" w:hAnsi="Times New Roman" w:cs="Times New Roman"/>
          <w:snapToGrid w:val="0"/>
          <w:color w:val="0000FF"/>
          <w:sz w:val="28"/>
          <w:szCs w:val="28"/>
        </w:rPr>
        <w:t xml:space="preserve">                                           </w:t>
      </w:r>
      <w:r w:rsidRPr="00FE06AF">
        <w:rPr>
          <w:rFonts w:ascii="Times New Roman" w:hAnsi="Times New Roman" w:cs="Times New Roman"/>
          <w:i/>
          <w:snapToGrid w:val="0"/>
          <w:sz w:val="28"/>
          <w:szCs w:val="28"/>
          <w:lang w:val="en-US"/>
        </w:rPr>
        <w:t>P</w:t>
      </w:r>
      <w:r w:rsidRPr="004566C7">
        <w:rPr>
          <w:rFonts w:ascii="Times New Roman" w:hAnsi="Times New Roman" w:cs="Times New Roman"/>
          <w:i/>
          <w:snapToGrid w:val="0"/>
          <w:sz w:val="28"/>
          <w:szCs w:val="28"/>
        </w:rPr>
        <w:t>=</w:t>
      </w:r>
      <w:r w:rsidRPr="00FE06AF">
        <w:rPr>
          <w:rFonts w:ascii="Times New Roman" w:hAnsi="Times New Roman" w:cs="Times New Roman"/>
          <w:i/>
          <w:snapToGrid w:val="0"/>
          <w:sz w:val="28"/>
          <w:szCs w:val="28"/>
          <w:lang w:val="en-US"/>
        </w:rPr>
        <w:t>Se</w:t>
      </w:r>
      <w:r w:rsidRPr="00FE06AF">
        <w:rPr>
          <w:rFonts w:ascii="Times New Roman" w:hAnsi="Times New Roman" w:cs="Times New Roman"/>
          <w:i/>
          <w:snapToGrid w:val="0"/>
          <w:sz w:val="28"/>
          <w:szCs w:val="28"/>
          <w:lang w:val="el-GR"/>
        </w:rPr>
        <w:t>σ</w:t>
      </w:r>
      <w:r w:rsidRPr="004566C7">
        <w:rPr>
          <w:rFonts w:ascii="Times New Roman" w:hAnsi="Times New Roman" w:cs="Times New Roman"/>
          <w:i/>
          <w:snapToGrid w:val="0"/>
          <w:sz w:val="28"/>
          <w:szCs w:val="28"/>
        </w:rPr>
        <w:t xml:space="preserve">• </w:t>
      </w:r>
      <w:r w:rsidRPr="00FE06AF">
        <w:rPr>
          <w:rFonts w:ascii="Times New Roman" w:hAnsi="Times New Roman" w:cs="Times New Roman"/>
          <w:i/>
          <w:snapToGrid w:val="0"/>
          <w:sz w:val="28"/>
          <w:szCs w:val="28"/>
          <w:lang w:val="en-US"/>
        </w:rPr>
        <w:t>T</w:t>
      </w:r>
      <w:r w:rsidRPr="004566C7">
        <w:rPr>
          <w:rFonts w:ascii="Times New Roman" w:hAnsi="Times New Roman" w:cs="Times New Roman"/>
          <w:i/>
          <w:snapToGrid w:val="0"/>
          <w:sz w:val="28"/>
          <w:szCs w:val="28"/>
          <w:vertAlign w:val="superscript"/>
        </w:rPr>
        <w:t>4</w:t>
      </w:r>
      <w:r w:rsidRPr="00FE06AF">
        <w:rPr>
          <w:rFonts w:ascii="Times New Roman" w:hAnsi="Times New Roman" w:cs="Times New Roman"/>
          <w:i/>
          <w:snapToGrid w:val="0"/>
          <w:sz w:val="28"/>
          <w:szCs w:val="28"/>
        </w:rPr>
        <w:t>,</w:t>
      </w:r>
    </w:p>
    <w:p w:rsidR="00B01A6D" w:rsidRPr="00FE06AF" w:rsidRDefault="00B01A6D" w:rsidP="00B01A6D">
      <w:pPr>
        <w:shd w:val="clear" w:color="auto" w:fill="FFFFFF"/>
        <w:spacing w:after="0" w:line="360" w:lineRule="auto"/>
        <w:ind w:firstLine="340"/>
        <w:jc w:val="both"/>
        <w:rPr>
          <w:rFonts w:ascii="Times New Roman" w:hAnsi="Times New Roman" w:cs="Times New Roman"/>
          <w:i/>
          <w:snapToGrid w:val="0"/>
          <w:sz w:val="28"/>
          <w:szCs w:val="28"/>
        </w:rPr>
      </w:pPr>
      <w:r w:rsidRPr="00FE06AF">
        <w:rPr>
          <w:rFonts w:ascii="Times New Roman" w:hAnsi="Times New Roman" w:cs="Times New Roman"/>
          <w:i/>
          <w:snapToGrid w:val="0"/>
          <w:sz w:val="28"/>
          <w:szCs w:val="28"/>
        </w:rPr>
        <w:t xml:space="preserve">де </w:t>
      </w:r>
      <w:r w:rsidRPr="00FE06AF">
        <w:rPr>
          <w:rFonts w:ascii="Times New Roman" w:hAnsi="Times New Roman" w:cs="Times New Roman"/>
          <w:i/>
          <w:snapToGrid w:val="0"/>
          <w:sz w:val="28"/>
          <w:szCs w:val="28"/>
          <w:lang w:val="en-US"/>
        </w:rPr>
        <w:t>S</w:t>
      </w:r>
      <w:r w:rsidRPr="00FE06AF">
        <w:rPr>
          <w:rFonts w:ascii="Times New Roman" w:hAnsi="Times New Roman" w:cs="Times New Roman"/>
          <w:i/>
          <w:snapToGrid w:val="0"/>
          <w:sz w:val="28"/>
          <w:szCs w:val="28"/>
        </w:rPr>
        <w:t xml:space="preserve"> – </w:t>
      </w:r>
      <w:r w:rsidRPr="00FE06AF">
        <w:rPr>
          <w:rFonts w:ascii="Times New Roman" w:hAnsi="Times New Roman" w:cs="Times New Roman"/>
          <w:snapToGrid w:val="0"/>
          <w:sz w:val="28"/>
          <w:szCs w:val="28"/>
        </w:rPr>
        <w:t xml:space="preserve">площа поверхні; </w:t>
      </w:r>
      <w:r w:rsidRPr="00FE06AF">
        <w:rPr>
          <w:rFonts w:ascii="Times New Roman" w:hAnsi="Times New Roman" w:cs="Times New Roman"/>
          <w:i/>
          <w:snapToGrid w:val="0"/>
          <w:sz w:val="28"/>
          <w:szCs w:val="28"/>
          <w:lang w:eastAsia="uk-UA"/>
        </w:rPr>
        <w:t>e</w:t>
      </w:r>
      <w:r w:rsidRPr="00FE06AF">
        <w:rPr>
          <w:rFonts w:ascii="Times New Roman" w:hAnsi="Times New Roman" w:cs="Times New Roman"/>
          <w:snapToGrid w:val="0"/>
          <w:sz w:val="28"/>
          <w:szCs w:val="28"/>
          <w:lang w:eastAsia="uk-UA"/>
        </w:rPr>
        <w:t xml:space="preserve"> – рівень чорноти,  для всіх речовин e &lt; 1,  для абсолютно чорного тіла e = 1; </w:t>
      </w:r>
      <w:r w:rsidRPr="00FE06AF">
        <w:rPr>
          <w:rFonts w:ascii="Times New Roman" w:hAnsi="Times New Roman" w:cs="Times New Roman"/>
          <w:i/>
          <w:snapToGrid w:val="0"/>
          <w:sz w:val="28"/>
          <w:szCs w:val="28"/>
          <w:lang w:val="en-US"/>
        </w:rPr>
        <w:t>T</w:t>
      </w:r>
      <w:r w:rsidRPr="00FE06AF">
        <w:rPr>
          <w:rFonts w:ascii="Times New Roman" w:hAnsi="Times New Roman" w:cs="Times New Roman"/>
          <w:i/>
          <w:snapToGrid w:val="0"/>
          <w:sz w:val="28"/>
          <w:szCs w:val="28"/>
        </w:rPr>
        <w:t xml:space="preserve"> – </w:t>
      </w:r>
      <w:r w:rsidRPr="00FE06AF">
        <w:rPr>
          <w:rFonts w:ascii="Times New Roman" w:hAnsi="Times New Roman" w:cs="Times New Roman"/>
          <w:snapToGrid w:val="0"/>
          <w:sz w:val="28"/>
          <w:szCs w:val="28"/>
        </w:rPr>
        <w:t xml:space="preserve">температура в </w:t>
      </w:r>
      <w:r w:rsidRPr="00FE06AF">
        <w:rPr>
          <w:rFonts w:ascii="Times New Roman" w:hAnsi="Times New Roman" w:cs="Times New Roman"/>
          <w:i/>
          <w:snapToGrid w:val="0"/>
          <w:sz w:val="28"/>
          <w:szCs w:val="28"/>
          <w:vertAlign w:val="superscript"/>
        </w:rPr>
        <w:t>о</w:t>
      </w:r>
      <w:r w:rsidRPr="00FE06AF">
        <w:rPr>
          <w:rFonts w:ascii="Times New Roman" w:hAnsi="Times New Roman" w:cs="Times New Roman"/>
          <w:i/>
          <w:snapToGrid w:val="0"/>
          <w:sz w:val="28"/>
          <w:szCs w:val="28"/>
        </w:rPr>
        <w:t>К</w:t>
      </w:r>
      <w:r w:rsidRPr="00FE06AF">
        <w:rPr>
          <w:rFonts w:ascii="Times New Roman" w:hAnsi="Times New Roman" w:cs="Times New Roman"/>
          <w:snapToGrid w:val="0"/>
          <w:sz w:val="28"/>
          <w:szCs w:val="28"/>
          <w:vertAlign w:val="superscript"/>
        </w:rPr>
        <w:t xml:space="preserve"> </w:t>
      </w:r>
      <w:r w:rsidRPr="00FE06AF">
        <w:rPr>
          <w:rFonts w:ascii="Times New Roman" w:hAnsi="Times New Roman" w:cs="Times New Roman"/>
          <w:i/>
          <w:snapToGrid w:val="0"/>
          <w:sz w:val="28"/>
          <w:szCs w:val="28"/>
        </w:rPr>
        <w:t>;</w:t>
      </w:r>
    </w:p>
    <w:p w:rsidR="00B01A6D" w:rsidRPr="00FE06AF" w:rsidRDefault="00B01A6D" w:rsidP="00B01A6D">
      <w:pPr>
        <w:shd w:val="clear" w:color="auto" w:fill="FFFFFF"/>
        <w:spacing w:after="0" w:line="360" w:lineRule="auto"/>
        <w:ind w:firstLine="340"/>
        <w:jc w:val="both"/>
        <w:rPr>
          <w:rFonts w:ascii="Times New Roman" w:hAnsi="Times New Roman" w:cs="Times New Roman"/>
          <w:i/>
          <w:snapToGrid w:val="0"/>
          <w:sz w:val="28"/>
          <w:szCs w:val="28"/>
          <w:vertAlign w:val="superscript"/>
        </w:rPr>
      </w:pPr>
      <w:r w:rsidRPr="00FE06AF">
        <w:rPr>
          <w:rFonts w:ascii="Times New Roman" w:hAnsi="Times New Roman" w:cs="Times New Roman"/>
          <w:i/>
          <w:snapToGrid w:val="0"/>
          <w:sz w:val="28"/>
          <w:szCs w:val="28"/>
        </w:rPr>
        <w:t xml:space="preserve">                                        </w:t>
      </w:r>
      <w:r w:rsidRPr="00FE06AF">
        <w:rPr>
          <w:rFonts w:ascii="Times New Roman" w:hAnsi="Times New Roman" w:cs="Times New Roman"/>
          <w:i/>
          <w:snapToGrid w:val="0"/>
          <w:sz w:val="28"/>
          <w:szCs w:val="28"/>
          <w:lang w:val="el-GR"/>
        </w:rPr>
        <w:t>σ</w:t>
      </w:r>
      <w:r w:rsidRPr="00FE06AF">
        <w:rPr>
          <w:rFonts w:ascii="Times New Roman" w:hAnsi="Times New Roman" w:cs="Times New Roman"/>
          <w:i/>
          <w:snapToGrid w:val="0"/>
          <w:sz w:val="28"/>
          <w:szCs w:val="28"/>
        </w:rPr>
        <w:t>=</w:t>
      </w:r>
      <w:r w:rsidRPr="00FE06AF">
        <w:rPr>
          <w:rFonts w:ascii="Times New Roman" w:hAnsi="Times New Roman" w:cs="Times New Roman"/>
          <w:i/>
          <w:snapToGrid w:val="0"/>
          <w:sz w:val="28"/>
          <w:szCs w:val="28"/>
          <w:lang w:val="el-GR"/>
        </w:rPr>
        <w:t>π</w:t>
      </w:r>
      <w:r w:rsidRPr="00FE06AF">
        <w:rPr>
          <w:rFonts w:ascii="Times New Roman" w:hAnsi="Times New Roman" w:cs="Times New Roman"/>
          <w:i/>
          <w:snapToGrid w:val="0"/>
          <w:sz w:val="28"/>
          <w:szCs w:val="28"/>
          <w:vertAlign w:val="superscript"/>
        </w:rPr>
        <w:t xml:space="preserve">2 </w:t>
      </w:r>
      <w:r w:rsidRPr="00FE06AF">
        <w:rPr>
          <w:rFonts w:ascii="Times New Roman" w:hAnsi="Times New Roman" w:cs="Times New Roman"/>
          <w:i/>
          <w:snapToGrid w:val="0"/>
          <w:sz w:val="28"/>
          <w:szCs w:val="28"/>
          <w:lang w:val="en-US"/>
        </w:rPr>
        <w:t>k</w:t>
      </w:r>
      <w:r w:rsidRPr="00FE06AF">
        <w:rPr>
          <w:rFonts w:ascii="Times New Roman" w:hAnsi="Times New Roman" w:cs="Times New Roman"/>
          <w:i/>
          <w:snapToGrid w:val="0"/>
          <w:sz w:val="28"/>
          <w:szCs w:val="28"/>
          <w:vertAlign w:val="superscript"/>
        </w:rPr>
        <w:t xml:space="preserve">4 </w:t>
      </w:r>
      <w:r w:rsidRPr="00FE06AF">
        <w:rPr>
          <w:rFonts w:ascii="Times New Roman" w:hAnsi="Times New Roman" w:cs="Times New Roman"/>
          <w:i/>
          <w:snapToGrid w:val="0"/>
          <w:sz w:val="28"/>
          <w:szCs w:val="28"/>
        </w:rPr>
        <w:t xml:space="preserve">/ 60 </w:t>
      </w:r>
      <w:r w:rsidRPr="00FE06AF">
        <w:rPr>
          <w:rFonts w:ascii="Times New Roman" w:hAnsi="Times New Roman" w:cs="Times New Roman"/>
          <w:i/>
          <w:snapToGrid w:val="0"/>
          <w:sz w:val="28"/>
          <w:szCs w:val="28"/>
          <w:lang w:val="en-US"/>
        </w:rPr>
        <w:t>c</w:t>
      </w:r>
      <w:r w:rsidRPr="00FE06AF">
        <w:rPr>
          <w:rFonts w:ascii="Times New Roman" w:hAnsi="Times New Roman" w:cs="Times New Roman"/>
          <w:i/>
          <w:snapToGrid w:val="0"/>
          <w:sz w:val="28"/>
          <w:szCs w:val="28"/>
          <w:vertAlign w:val="superscript"/>
        </w:rPr>
        <w:t xml:space="preserve">2 </w:t>
      </w:r>
      <w:r w:rsidRPr="00FE06AF">
        <w:rPr>
          <w:rFonts w:ascii="Times New Roman" w:hAnsi="Times New Roman" w:cs="Times New Roman"/>
          <w:i/>
          <w:snapToGrid w:val="0"/>
          <w:sz w:val="28"/>
          <w:szCs w:val="28"/>
          <w:lang w:val="en-US"/>
        </w:rPr>
        <w:t>h</w:t>
      </w:r>
      <w:r w:rsidRPr="00FE06AF">
        <w:rPr>
          <w:rFonts w:ascii="Times New Roman" w:hAnsi="Times New Roman" w:cs="Times New Roman"/>
          <w:i/>
          <w:snapToGrid w:val="0"/>
          <w:sz w:val="28"/>
          <w:szCs w:val="28"/>
          <w:vertAlign w:val="superscript"/>
        </w:rPr>
        <w:t>3</w:t>
      </w:r>
    </w:p>
    <w:p w:rsidR="00B01A6D" w:rsidRPr="00FE06AF" w:rsidRDefault="00B01A6D" w:rsidP="00B01A6D">
      <w:pPr>
        <w:shd w:val="clear" w:color="auto" w:fill="FFFFFF"/>
        <w:spacing w:after="0" w:line="360" w:lineRule="auto"/>
        <w:ind w:firstLine="340"/>
        <w:jc w:val="both"/>
        <w:rPr>
          <w:rFonts w:ascii="Times New Roman" w:hAnsi="Times New Roman" w:cs="Times New Roman"/>
          <w:snapToGrid w:val="0"/>
          <w:sz w:val="28"/>
          <w:szCs w:val="28"/>
        </w:rPr>
      </w:pPr>
      <w:r w:rsidRPr="00FE06AF">
        <w:rPr>
          <w:rFonts w:ascii="Times New Roman" w:hAnsi="Times New Roman" w:cs="Times New Roman"/>
          <w:i/>
          <w:snapToGrid w:val="0"/>
          <w:sz w:val="28"/>
          <w:szCs w:val="28"/>
          <w:lang w:val="en-US"/>
        </w:rPr>
        <w:t>k</w:t>
      </w:r>
      <w:r w:rsidRPr="00FE06AF">
        <w:rPr>
          <w:rFonts w:ascii="Times New Roman" w:hAnsi="Times New Roman" w:cs="Times New Roman"/>
          <w:i/>
          <w:snapToGrid w:val="0"/>
          <w:sz w:val="28"/>
          <w:szCs w:val="28"/>
        </w:rPr>
        <w:t xml:space="preserve"> – </w:t>
      </w:r>
      <w:r w:rsidRPr="00FE06AF">
        <w:rPr>
          <w:rFonts w:ascii="Times New Roman" w:hAnsi="Times New Roman" w:cs="Times New Roman"/>
          <w:snapToGrid w:val="0"/>
          <w:sz w:val="28"/>
          <w:szCs w:val="28"/>
        </w:rPr>
        <w:t>стала Больцмана</w:t>
      </w:r>
      <w:r w:rsidRPr="00FE06AF">
        <w:rPr>
          <w:rFonts w:ascii="Times New Roman" w:hAnsi="Times New Roman" w:cs="Times New Roman"/>
          <w:i/>
          <w:snapToGrid w:val="0"/>
          <w:sz w:val="28"/>
          <w:szCs w:val="28"/>
        </w:rPr>
        <w:t xml:space="preserve">;  с – </w:t>
      </w:r>
      <w:r w:rsidRPr="00FE06AF">
        <w:rPr>
          <w:rFonts w:ascii="Times New Roman" w:hAnsi="Times New Roman" w:cs="Times New Roman"/>
          <w:snapToGrid w:val="0"/>
          <w:sz w:val="28"/>
          <w:szCs w:val="28"/>
          <w:lang w:eastAsia="uk-UA"/>
        </w:rPr>
        <w:t xml:space="preserve">швидкість світла;   </w:t>
      </w:r>
      <w:r w:rsidRPr="00FE06AF">
        <w:rPr>
          <w:rFonts w:ascii="Times New Roman" w:hAnsi="Times New Roman" w:cs="Times New Roman"/>
          <w:i/>
          <w:snapToGrid w:val="0"/>
          <w:sz w:val="28"/>
          <w:szCs w:val="28"/>
          <w:lang w:val="en-US"/>
        </w:rPr>
        <w:t>h</w:t>
      </w:r>
      <w:r w:rsidRPr="00FE06AF">
        <w:rPr>
          <w:rFonts w:ascii="Times New Roman" w:hAnsi="Times New Roman" w:cs="Times New Roman"/>
          <w:i/>
          <w:snapToGrid w:val="0"/>
          <w:sz w:val="28"/>
          <w:szCs w:val="28"/>
        </w:rPr>
        <w:t xml:space="preserve"> – </w:t>
      </w:r>
      <w:r w:rsidRPr="00FE06AF">
        <w:rPr>
          <w:rFonts w:ascii="Times New Roman" w:hAnsi="Times New Roman" w:cs="Times New Roman"/>
          <w:snapToGrid w:val="0"/>
          <w:sz w:val="28"/>
          <w:szCs w:val="28"/>
        </w:rPr>
        <w:t>стала Планка.</w:t>
      </w:r>
    </w:p>
    <w:p w:rsidR="00B01A6D" w:rsidRPr="004566C7" w:rsidRDefault="00B01A6D" w:rsidP="00B01A6D">
      <w:pPr>
        <w:spacing w:after="0" w:line="360" w:lineRule="auto"/>
        <w:ind w:firstLine="720"/>
        <w:jc w:val="both"/>
        <w:rPr>
          <w:rFonts w:ascii="Times New Roman" w:hAnsi="Times New Roman" w:cs="Times New Roman"/>
          <w:snapToGrid w:val="0"/>
          <w:sz w:val="28"/>
          <w:szCs w:val="28"/>
        </w:rPr>
      </w:pPr>
      <w:r w:rsidRPr="004566C7">
        <w:rPr>
          <w:rFonts w:ascii="Times New Roman" w:hAnsi="Times New Roman" w:cs="Times New Roman"/>
          <w:snapToGrid w:val="0"/>
          <w:sz w:val="28"/>
          <w:szCs w:val="28"/>
        </w:rPr>
        <w:lastRenderedPageBreak/>
        <w:t>Розподіл енергії за спектром випромінювання описано формулою Планка, згідно з якою спектр має єдиний максимум, положення якого визначається законом Вена.</w:t>
      </w:r>
    </w:p>
    <w:p w:rsidR="00B01A6D" w:rsidRPr="004566C7" w:rsidRDefault="00B01A6D" w:rsidP="00B01A6D">
      <w:pPr>
        <w:spacing w:after="0" w:line="360" w:lineRule="auto"/>
        <w:ind w:firstLine="720"/>
        <w:jc w:val="both"/>
        <w:rPr>
          <w:rFonts w:ascii="Times New Roman" w:hAnsi="Times New Roman" w:cs="Times New Roman"/>
          <w:snapToGrid w:val="0"/>
          <w:sz w:val="28"/>
          <w:szCs w:val="28"/>
        </w:rPr>
      </w:pPr>
      <w:r w:rsidRPr="004566C7">
        <w:rPr>
          <w:rFonts w:ascii="Times New Roman" w:hAnsi="Times New Roman" w:cs="Times New Roman"/>
          <w:snapToGrid w:val="0"/>
          <w:sz w:val="28"/>
          <w:szCs w:val="28"/>
        </w:rPr>
        <w:t>При зниженні температури стрічки після перегріву нижче значення, визначеного джерелом Е1, постійне вхідне дію пристрою переходить у звичайний режим, в якому реле 7 управління конвеєром знаходиться в закритому стані, аналогічно вище. Режим роботи конвеєра 1 можна відновити після його запуску.</w:t>
      </w:r>
    </w:p>
    <w:p w:rsidR="00B01A6D" w:rsidRPr="004566C7" w:rsidRDefault="00B01A6D" w:rsidP="00B01A6D">
      <w:pPr>
        <w:spacing w:after="0" w:line="360" w:lineRule="auto"/>
        <w:ind w:firstLine="720"/>
        <w:jc w:val="both"/>
        <w:rPr>
          <w:rFonts w:ascii="Times New Roman" w:hAnsi="Times New Roman" w:cs="Times New Roman"/>
          <w:snapToGrid w:val="0"/>
          <w:sz w:val="28"/>
          <w:szCs w:val="28"/>
        </w:rPr>
      </w:pPr>
      <w:r w:rsidRPr="004566C7">
        <w:rPr>
          <w:rFonts w:ascii="Times New Roman" w:hAnsi="Times New Roman" w:cs="Times New Roman"/>
          <w:snapToGrid w:val="0"/>
          <w:sz w:val="28"/>
          <w:szCs w:val="28"/>
        </w:rPr>
        <w:t>Застосування вхідного порогового елемента 4, блоку затримки 5, ключового елемента 6, джерела E1 постійної вхідної дії, а також пірометричного елемента для датчика температури 2, який перетворює теплове випромінювання у вигляді електромагнітних хвиль різних довжина в електричну напругу, до складу пристрою, дозволяє дистанційно керувати температурою конвеєра під час його роботи та своєчасно відключати його під час перегріву стрічки, дозволяє надійно виявляти тепло конвеєрної стрічки, контролюючи її Темп атури через використання фінікової температури Чика з інфрачервоним пірометричним елементом з можливістю зміни порогового пускового пристрою і має просту конструкцію та надійність IFAP-схему в експлуатації та низьку вартість його обслуговування, впливають на інші.</w:t>
      </w:r>
    </w:p>
    <w:p w:rsidR="00B01A6D" w:rsidRPr="004566C7" w:rsidRDefault="00B01A6D" w:rsidP="00B01A6D">
      <w:pPr>
        <w:spacing w:after="0" w:line="360" w:lineRule="auto"/>
        <w:ind w:firstLine="720"/>
        <w:jc w:val="both"/>
        <w:rPr>
          <w:rFonts w:ascii="Times New Roman" w:hAnsi="Times New Roman" w:cs="Times New Roman"/>
          <w:snapToGrid w:val="0"/>
          <w:sz w:val="28"/>
          <w:szCs w:val="28"/>
        </w:rPr>
      </w:pPr>
      <w:r w:rsidRPr="004566C7">
        <w:rPr>
          <w:rFonts w:ascii="Times New Roman" w:hAnsi="Times New Roman" w:cs="Times New Roman"/>
          <w:snapToGrid w:val="0"/>
          <w:sz w:val="28"/>
          <w:szCs w:val="28"/>
        </w:rPr>
        <w:t>Пристрій забезпечує дистанційне безконтактне вимірювання температури конвеєрної стрічки, розташованої в декількох метрах від точки да. Пристрій використовує постійний вхід джерела Е1 Е1, що дозволяє просто відрегулювати його під конкретне значення температури для аварійного відключення конвеєра</w:t>
      </w:r>
    </w:p>
    <w:p w:rsidR="00B01A6D" w:rsidRDefault="00B01A6D" w:rsidP="00B01A6D">
      <w:pPr>
        <w:spacing w:after="0" w:line="360" w:lineRule="auto"/>
        <w:ind w:firstLine="720"/>
        <w:jc w:val="both"/>
        <w:rPr>
          <w:rFonts w:ascii="Times New Roman" w:eastAsia="Times New Roman" w:hAnsi="Times New Roman" w:cs="Times New Roman"/>
          <w:b/>
          <w:sz w:val="32"/>
          <w:szCs w:val="32"/>
          <w:lang w:eastAsia="ru-RU"/>
        </w:rPr>
      </w:pPr>
      <w:r>
        <w:rPr>
          <w:rFonts w:ascii="Times New Roman" w:hAnsi="Times New Roman" w:cs="Times New Roman"/>
          <w:b/>
          <w:spacing w:val="-5"/>
          <w:sz w:val="32"/>
          <w:szCs w:val="32"/>
        </w:rPr>
        <w:t>2</w:t>
      </w:r>
      <w:r w:rsidRPr="00B46924">
        <w:rPr>
          <w:rFonts w:ascii="Times New Roman" w:hAnsi="Times New Roman" w:cs="Times New Roman"/>
          <w:b/>
          <w:spacing w:val="-5"/>
          <w:sz w:val="32"/>
          <w:szCs w:val="32"/>
        </w:rPr>
        <w:t>.2</w:t>
      </w:r>
      <w:r w:rsidRPr="00B46924">
        <w:rPr>
          <w:rFonts w:ascii="Times New Roman" w:eastAsia="Times New Roman" w:hAnsi="Times New Roman" w:cs="Times New Roman"/>
          <w:b/>
          <w:sz w:val="32"/>
          <w:szCs w:val="32"/>
          <w:lang w:eastAsia="ru-RU"/>
        </w:rPr>
        <w:t xml:space="preserve">. </w:t>
      </w:r>
      <w:r w:rsidRPr="00DF51D7">
        <w:rPr>
          <w:rFonts w:ascii="Times New Roman" w:eastAsia="Times New Roman" w:hAnsi="Times New Roman" w:cs="Times New Roman"/>
          <w:b/>
          <w:sz w:val="32"/>
          <w:szCs w:val="32"/>
          <w:lang w:eastAsia="ru-RU"/>
        </w:rPr>
        <w:t>Використання САУКЛ для контролю завантаження стрічки конвеєра</w:t>
      </w:r>
    </w:p>
    <w:p w:rsidR="00B01A6D" w:rsidRPr="00D3671E" w:rsidRDefault="00B01A6D" w:rsidP="00B01A6D">
      <w:pPr>
        <w:pStyle w:val="af4"/>
        <w:suppressAutoHyphens/>
        <w:spacing w:after="0" w:line="360" w:lineRule="auto"/>
        <w:rPr>
          <w:rFonts w:eastAsiaTheme="minorHAnsi"/>
          <w:sz w:val="28"/>
          <w:szCs w:val="28"/>
          <w:lang w:eastAsia="en-US"/>
        </w:rPr>
      </w:pPr>
      <w:r w:rsidRPr="00B01A6D">
        <w:rPr>
          <w:rFonts w:eastAsiaTheme="minorHAnsi"/>
          <w:sz w:val="28"/>
          <w:szCs w:val="28"/>
          <w:lang w:val="uk-UA" w:eastAsia="en-US"/>
        </w:rPr>
        <w:t xml:space="preserve">Автоматизація шахтного транспортерного транспорту зменшує доступність робочої сили для обслуговування, зменшує кількість працівників, зайнятих на підземному транспорті, підвищує безпеку. </w:t>
      </w:r>
      <w:r w:rsidRPr="00D3671E">
        <w:rPr>
          <w:rFonts w:eastAsiaTheme="minorHAnsi"/>
          <w:sz w:val="28"/>
          <w:szCs w:val="28"/>
          <w:lang w:eastAsia="en-US"/>
        </w:rPr>
        <w:t xml:space="preserve">Цього можна досягти за допомогою </w:t>
      </w:r>
      <w:r w:rsidRPr="00D3671E">
        <w:rPr>
          <w:rFonts w:eastAsiaTheme="minorHAnsi"/>
          <w:sz w:val="28"/>
          <w:szCs w:val="28"/>
          <w:lang w:eastAsia="en-US"/>
        </w:rPr>
        <w:lastRenderedPageBreak/>
        <w:t>автоматизованого управління конвеєрною лінією (SAUCL), який призначений для:</w:t>
      </w:r>
    </w:p>
    <w:p w:rsidR="00B01A6D" w:rsidRPr="00D3671E" w:rsidRDefault="00B01A6D" w:rsidP="00B01A6D">
      <w:pPr>
        <w:pStyle w:val="af4"/>
        <w:suppressAutoHyphens/>
        <w:spacing w:after="0" w:line="360" w:lineRule="auto"/>
        <w:rPr>
          <w:rFonts w:eastAsiaTheme="minorHAnsi"/>
          <w:sz w:val="28"/>
          <w:szCs w:val="28"/>
          <w:lang w:eastAsia="en-US"/>
        </w:rPr>
      </w:pPr>
      <w:r w:rsidRPr="00D3671E">
        <w:rPr>
          <w:rFonts w:eastAsiaTheme="minorHAnsi"/>
          <w:sz w:val="28"/>
          <w:szCs w:val="28"/>
          <w:lang w:eastAsia="en-US"/>
        </w:rPr>
        <w:t>- централізоване автоматизоване управління та контроль за експлуатацією розгалужених і нерозгалужених конвеєрних ліній, що складаються з конвеєрних стрічок, призначених для перевезення вантажів і перевезення людей-деїв, з кількістю транспортерів до 60 одиниць і необмеженою кількістю маршрутів;</w:t>
      </w:r>
    </w:p>
    <w:p w:rsidR="00B01A6D" w:rsidRPr="00D3671E" w:rsidRDefault="00B01A6D" w:rsidP="00B01A6D">
      <w:pPr>
        <w:pStyle w:val="af4"/>
        <w:suppressAutoHyphens/>
        <w:spacing w:after="0" w:line="360" w:lineRule="auto"/>
        <w:rPr>
          <w:rFonts w:eastAsiaTheme="minorHAnsi"/>
          <w:sz w:val="28"/>
          <w:szCs w:val="28"/>
          <w:lang w:eastAsia="en-US"/>
        </w:rPr>
      </w:pPr>
      <w:r w:rsidRPr="00D3671E">
        <w:rPr>
          <w:rFonts w:eastAsiaTheme="minorHAnsi"/>
          <w:sz w:val="28"/>
          <w:szCs w:val="28"/>
          <w:lang w:eastAsia="en-US"/>
        </w:rPr>
        <w:t>- централізоване або локальне автоматизоване управління та контроль роботи окремих конвеєрів, будь то частина конвеєрної лінії чи ні;</w:t>
      </w:r>
    </w:p>
    <w:p w:rsidR="00B01A6D" w:rsidRPr="00D3671E" w:rsidRDefault="00B01A6D" w:rsidP="00B01A6D">
      <w:pPr>
        <w:pStyle w:val="af4"/>
        <w:suppressAutoHyphens/>
        <w:spacing w:after="0" w:line="360" w:lineRule="auto"/>
        <w:rPr>
          <w:rFonts w:eastAsiaTheme="minorHAnsi"/>
          <w:sz w:val="28"/>
          <w:szCs w:val="28"/>
          <w:lang w:eastAsia="en-US"/>
        </w:rPr>
      </w:pPr>
      <w:r w:rsidRPr="00D3671E">
        <w:rPr>
          <w:rFonts w:eastAsiaTheme="minorHAnsi"/>
          <w:sz w:val="28"/>
          <w:szCs w:val="28"/>
          <w:lang w:eastAsia="en-US"/>
        </w:rPr>
        <w:t>- телеконтроль та моніторинг стану допоміжного обладнання (типу "ворота", "перевантажувач");</w:t>
      </w:r>
    </w:p>
    <w:p w:rsidR="00B01A6D" w:rsidRPr="00D3671E" w:rsidRDefault="00B01A6D" w:rsidP="00B01A6D">
      <w:pPr>
        <w:pStyle w:val="af4"/>
        <w:suppressAutoHyphens/>
        <w:spacing w:after="0" w:line="360" w:lineRule="auto"/>
        <w:rPr>
          <w:rFonts w:eastAsiaTheme="minorHAnsi"/>
          <w:sz w:val="28"/>
          <w:szCs w:val="28"/>
          <w:lang w:eastAsia="en-US"/>
        </w:rPr>
      </w:pPr>
      <w:r w:rsidRPr="00D3671E">
        <w:rPr>
          <w:rFonts w:eastAsiaTheme="minorHAnsi"/>
          <w:sz w:val="28"/>
          <w:szCs w:val="28"/>
          <w:lang w:eastAsia="en-US"/>
        </w:rPr>
        <w:t>- автоматична реєстрація та зберігання інформації про роботу вентилятора та допоміжного обладнання, команд управління та управління, байпасне вимикання та блокування.</w:t>
      </w:r>
    </w:p>
    <w:p w:rsidR="00B01A6D" w:rsidRPr="00D3671E" w:rsidRDefault="00B01A6D" w:rsidP="00B01A6D">
      <w:pPr>
        <w:pStyle w:val="af4"/>
        <w:suppressAutoHyphens/>
        <w:spacing w:after="0" w:line="360" w:lineRule="auto"/>
        <w:rPr>
          <w:rFonts w:eastAsiaTheme="minorHAnsi"/>
          <w:sz w:val="28"/>
          <w:szCs w:val="28"/>
          <w:lang w:eastAsia="en-US"/>
        </w:rPr>
      </w:pPr>
      <w:r w:rsidRPr="00D3671E">
        <w:rPr>
          <w:rFonts w:eastAsiaTheme="minorHAnsi"/>
          <w:sz w:val="28"/>
          <w:szCs w:val="28"/>
          <w:lang w:eastAsia="en-US"/>
        </w:rPr>
        <w:t xml:space="preserve">Система SAUKL призначена для використання в шахтах, включаючи газові або пилові печі та раптові викиди вугілля та газу, а також у шахтах, де вибухонебезпечні суміші I категорії, пов'язані з горінням, можливі для групи Т1 згідно з ГОСТ 12.1. . 011, у помірному та холодному кліматі, температура навколишнього середовища від мінус 10 до 40 ° C, відносна вологість до 100% при 35 ° C. Площа та умови використання у шахтах згідно з «Єдиними правилами безпеки розробки руд, Металеві та алювіальні родовища під землею ”, 2013 та Правила безпеки вугільної шахти, 2016 [1] Система SAUCL складається з набору обладнання панелі управління, включаючи панель управління (PU), адаптер панелі управління (APU), лінійний адаптер .направлено зв'язок (ALZ) та набір керуючого обладнання конвеєра, включаючи блок керування транспортер (BUK), лінійні (ML) модулі, човники та сирену (MFA), акустичні (YES) та модулі джерела живлення (IP). користування </w:t>
      </w:r>
      <w:r w:rsidRPr="00D3671E">
        <w:rPr>
          <w:rFonts w:eastAsiaTheme="minorHAnsi"/>
          <w:sz w:val="28"/>
          <w:szCs w:val="28"/>
          <w:lang w:eastAsia="en-US"/>
        </w:rPr>
        <w:lastRenderedPageBreak/>
        <w:t>персональним комп’ютером Рисунок 1.1 - схема електричної конструкційної башти SAUKL, де прийняті такі абревіатури:</w:t>
      </w:r>
    </w:p>
    <w:p w:rsidR="00B01A6D" w:rsidRPr="00D3671E" w:rsidRDefault="00B01A6D" w:rsidP="00B01A6D">
      <w:pPr>
        <w:pStyle w:val="af4"/>
        <w:suppressAutoHyphens/>
        <w:spacing w:after="0" w:line="360" w:lineRule="auto"/>
        <w:rPr>
          <w:rFonts w:eastAsiaTheme="minorHAnsi"/>
          <w:sz w:val="28"/>
          <w:szCs w:val="28"/>
          <w:lang w:eastAsia="en-US"/>
        </w:rPr>
      </w:pPr>
      <w:r w:rsidRPr="00D3671E">
        <w:rPr>
          <w:rFonts w:eastAsiaTheme="minorHAnsi"/>
          <w:sz w:val="28"/>
          <w:szCs w:val="28"/>
          <w:lang w:eastAsia="en-US"/>
        </w:rPr>
        <w:t>ALZ - адаптер лінії зв'язку;</w:t>
      </w:r>
    </w:p>
    <w:p w:rsidR="00B01A6D" w:rsidRPr="00D3671E" w:rsidRDefault="00B01A6D" w:rsidP="00B01A6D">
      <w:pPr>
        <w:pStyle w:val="af4"/>
        <w:suppressAutoHyphens/>
        <w:spacing w:after="0" w:line="360" w:lineRule="auto"/>
        <w:rPr>
          <w:rFonts w:eastAsiaTheme="minorHAnsi"/>
          <w:sz w:val="28"/>
          <w:szCs w:val="28"/>
          <w:lang w:eastAsia="en-US"/>
        </w:rPr>
      </w:pPr>
      <w:r w:rsidRPr="00D3671E">
        <w:rPr>
          <w:rFonts w:eastAsiaTheme="minorHAnsi"/>
          <w:sz w:val="28"/>
          <w:szCs w:val="28"/>
          <w:lang w:eastAsia="en-US"/>
        </w:rPr>
        <w:t>AAP - адаптер панелі управління;</w:t>
      </w:r>
    </w:p>
    <w:p w:rsidR="00B01A6D" w:rsidRPr="00D3671E" w:rsidRDefault="00B01A6D" w:rsidP="00B01A6D">
      <w:pPr>
        <w:pStyle w:val="af4"/>
        <w:suppressAutoHyphens/>
        <w:spacing w:after="0" w:line="360" w:lineRule="auto"/>
        <w:rPr>
          <w:rFonts w:eastAsiaTheme="minorHAnsi"/>
          <w:sz w:val="28"/>
          <w:szCs w:val="28"/>
          <w:lang w:eastAsia="en-US"/>
        </w:rPr>
      </w:pPr>
      <w:r w:rsidRPr="00D3671E">
        <w:rPr>
          <w:rFonts w:eastAsiaTheme="minorHAnsi"/>
          <w:sz w:val="28"/>
          <w:szCs w:val="28"/>
          <w:lang w:eastAsia="en-US"/>
        </w:rPr>
        <w:t>ПУ - пульт управління;</w:t>
      </w:r>
    </w:p>
    <w:p w:rsidR="00B01A6D" w:rsidRDefault="00B01A6D" w:rsidP="00B01A6D">
      <w:pPr>
        <w:pStyle w:val="af4"/>
        <w:suppressAutoHyphens/>
        <w:spacing w:after="0" w:line="360" w:lineRule="auto"/>
        <w:ind w:left="0"/>
        <w:rPr>
          <w:sz w:val="28"/>
          <w:szCs w:val="28"/>
          <w:lang w:val="uk-UA"/>
        </w:rPr>
      </w:pPr>
      <w:r w:rsidRPr="00D3671E">
        <w:rPr>
          <w:rFonts w:eastAsiaTheme="minorHAnsi"/>
          <w:sz w:val="28"/>
          <w:szCs w:val="28"/>
          <w:lang w:eastAsia="en-US"/>
        </w:rPr>
        <w:t>СА і Е - схема автоматизації та електропостачання</w:t>
      </w:r>
      <w:r w:rsidRPr="00EE0A6E">
        <w:rPr>
          <w:sz w:val="28"/>
          <w:szCs w:val="28"/>
        </w:rPr>
        <w:t>       </w:t>
      </w:r>
    </w:p>
    <w:p w:rsidR="00B01A6D" w:rsidRDefault="00B01A6D" w:rsidP="00B01A6D">
      <w:pPr>
        <w:pStyle w:val="af4"/>
        <w:suppressAutoHyphens/>
        <w:spacing w:after="0" w:line="360" w:lineRule="auto"/>
        <w:ind w:left="0"/>
        <w:rPr>
          <w:sz w:val="28"/>
          <w:szCs w:val="28"/>
          <w:lang w:val="uk-UA"/>
        </w:rPr>
      </w:pPr>
      <w:r>
        <w:rPr>
          <w:noProof/>
        </w:rPr>
        <w:drawing>
          <wp:anchor distT="0" distB="0" distL="114300" distR="114300" simplePos="0" relativeHeight="251662336" behindDoc="1" locked="0" layoutInCell="1" allowOverlap="1" wp14:anchorId="661F4013" wp14:editId="57EA173B">
            <wp:simplePos x="0" y="0"/>
            <wp:positionH relativeFrom="column">
              <wp:posOffset>765175</wp:posOffset>
            </wp:positionH>
            <wp:positionV relativeFrom="paragraph">
              <wp:posOffset>-770255</wp:posOffset>
            </wp:positionV>
            <wp:extent cx="4187825" cy="5918835"/>
            <wp:effectExtent l="857250" t="0" r="841375" b="0"/>
            <wp:wrapTight wrapText="bothSides">
              <wp:wrapPolygon edited="0">
                <wp:start x="-43" y="21570"/>
                <wp:lineTo x="21476" y="21570"/>
                <wp:lineTo x="21476" y="88"/>
                <wp:lineTo x="-43" y="88"/>
                <wp:lineTo x="-43" y="21570"/>
              </wp:wrapPolygon>
            </wp:wrapTight>
            <wp:docPr id="1" name="Рисунок 1" descr="C:\DOCUME~1\Dmitry\LOCALS~1\Temp\msohtmlclip1\01\clip_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DOCUME~1\Dmitry\LOCALS~1\Temp\msohtmlclip1\01\clip_image001.jp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rot="5400000">
                      <a:off x="0" y="0"/>
                      <a:ext cx="4187825" cy="59188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01A6D" w:rsidRDefault="00B01A6D" w:rsidP="00B01A6D">
      <w:pPr>
        <w:pStyle w:val="af4"/>
        <w:suppressAutoHyphens/>
        <w:spacing w:after="0" w:line="360" w:lineRule="auto"/>
        <w:ind w:left="0"/>
        <w:rPr>
          <w:sz w:val="28"/>
          <w:szCs w:val="28"/>
          <w:lang w:val="uk-UA"/>
        </w:rPr>
      </w:pPr>
    </w:p>
    <w:p w:rsidR="00B01A6D" w:rsidRDefault="00B01A6D" w:rsidP="00B01A6D">
      <w:pPr>
        <w:pStyle w:val="af4"/>
        <w:suppressAutoHyphens/>
        <w:spacing w:after="0" w:line="360" w:lineRule="auto"/>
        <w:ind w:left="0"/>
        <w:rPr>
          <w:sz w:val="28"/>
          <w:szCs w:val="28"/>
          <w:lang w:val="uk-UA"/>
        </w:rPr>
      </w:pPr>
    </w:p>
    <w:p w:rsidR="00B01A6D" w:rsidRDefault="00B01A6D" w:rsidP="00B01A6D">
      <w:pPr>
        <w:pStyle w:val="af4"/>
        <w:suppressAutoHyphens/>
        <w:spacing w:after="0" w:line="360" w:lineRule="auto"/>
        <w:ind w:left="0"/>
        <w:rPr>
          <w:sz w:val="28"/>
          <w:szCs w:val="28"/>
          <w:lang w:val="uk-UA"/>
        </w:rPr>
      </w:pPr>
    </w:p>
    <w:p w:rsidR="00B01A6D" w:rsidRDefault="00B01A6D" w:rsidP="00B01A6D">
      <w:pPr>
        <w:pStyle w:val="af4"/>
        <w:suppressAutoHyphens/>
        <w:spacing w:after="0" w:line="360" w:lineRule="auto"/>
        <w:ind w:left="0"/>
        <w:rPr>
          <w:sz w:val="28"/>
          <w:szCs w:val="28"/>
          <w:lang w:val="uk-UA"/>
        </w:rPr>
      </w:pPr>
    </w:p>
    <w:p w:rsidR="00B01A6D" w:rsidRDefault="00B01A6D" w:rsidP="00B01A6D">
      <w:pPr>
        <w:pStyle w:val="af4"/>
        <w:suppressAutoHyphens/>
        <w:spacing w:after="0" w:line="360" w:lineRule="auto"/>
        <w:ind w:left="0"/>
        <w:rPr>
          <w:sz w:val="28"/>
          <w:szCs w:val="28"/>
          <w:lang w:val="uk-UA"/>
        </w:rPr>
      </w:pPr>
    </w:p>
    <w:p w:rsidR="00B01A6D" w:rsidRDefault="00B01A6D" w:rsidP="00B01A6D">
      <w:pPr>
        <w:pStyle w:val="af4"/>
        <w:suppressAutoHyphens/>
        <w:spacing w:after="0" w:line="360" w:lineRule="auto"/>
        <w:ind w:left="0"/>
        <w:rPr>
          <w:sz w:val="28"/>
          <w:szCs w:val="28"/>
          <w:lang w:val="uk-UA"/>
        </w:rPr>
      </w:pPr>
    </w:p>
    <w:p w:rsidR="00B01A6D" w:rsidRDefault="00B01A6D" w:rsidP="00B01A6D">
      <w:pPr>
        <w:pStyle w:val="af4"/>
        <w:suppressAutoHyphens/>
        <w:spacing w:after="0" w:line="360" w:lineRule="auto"/>
        <w:ind w:left="0"/>
        <w:rPr>
          <w:sz w:val="28"/>
          <w:szCs w:val="28"/>
          <w:lang w:val="uk-UA"/>
        </w:rPr>
      </w:pPr>
    </w:p>
    <w:p w:rsidR="00B01A6D" w:rsidRDefault="00B01A6D" w:rsidP="00B01A6D">
      <w:pPr>
        <w:pStyle w:val="af4"/>
        <w:suppressAutoHyphens/>
        <w:spacing w:after="0" w:line="360" w:lineRule="auto"/>
        <w:ind w:left="0"/>
        <w:jc w:val="center"/>
        <w:rPr>
          <w:sz w:val="28"/>
          <w:szCs w:val="28"/>
          <w:lang w:val="uk-UA"/>
        </w:rPr>
      </w:pPr>
    </w:p>
    <w:p w:rsidR="00B01A6D" w:rsidRDefault="00B01A6D" w:rsidP="00B01A6D">
      <w:pPr>
        <w:pStyle w:val="af4"/>
        <w:suppressAutoHyphens/>
        <w:spacing w:after="0" w:line="360" w:lineRule="auto"/>
        <w:ind w:left="0"/>
        <w:jc w:val="center"/>
        <w:rPr>
          <w:sz w:val="28"/>
          <w:szCs w:val="28"/>
          <w:lang w:val="uk-UA"/>
        </w:rPr>
      </w:pPr>
    </w:p>
    <w:p w:rsidR="00B01A6D" w:rsidRDefault="00B01A6D" w:rsidP="00B01A6D">
      <w:pPr>
        <w:pStyle w:val="af4"/>
        <w:suppressAutoHyphens/>
        <w:spacing w:after="0" w:line="360" w:lineRule="auto"/>
        <w:ind w:left="0"/>
        <w:jc w:val="center"/>
        <w:rPr>
          <w:sz w:val="28"/>
          <w:szCs w:val="28"/>
          <w:lang w:val="uk-UA"/>
        </w:rPr>
      </w:pPr>
    </w:p>
    <w:p w:rsidR="00B01A6D" w:rsidRDefault="00B01A6D" w:rsidP="00B01A6D">
      <w:pPr>
        <w:pStyle w:val="af4"/>
        <w:suppressAutoHyphens/>
        <w:spacing w:after="0" w:line="360" w:lineRule="auto"/>
        <w:ind w:left="0"/>
        <w:jc w:val="center"/>
        <w:rPr>
          <w:sz w:val="28"/>
          <w:szCs w:val="28"/>
          <w:lang w:val="uk-UA"/>
        </w:rPr>
      </w:pPr>
    </w:p>
    <w:p w:rsidR="00B01A6D" w:rsidRDefault="00B01A6D" w:rsidP="00B01A6D">
      <w:pPr>
        <w:pStyle w:val="af4"/>
        <w:suppressAutoHyphens/>
        <w:spacing w:after="0" w:line="360" w:lineRule="auto"/>
        <w:ind w:left="0"/>
        <w:jc w:val="center"/>
        <w:rPr>
          <w:sz w:val="28"/>
          <w:szCs w:val="28"/>
          <w:lang w:val="uk-UA"/>
        </w:rPr>
      </w:pPr>
    </w:p>
    <w:p w:rsidR="00B01A6D" w:rsidRDefault="00B01A6D" w:rsidP="00B01A6D">
      <w:pPr>
        <w:pStyle w:val="af4"/>
        <w:suppressAutoHyphens/>
        <w:spacing w:after="0" w:line="360" w:lineRule="auto"/>
        <w:ind w:left="0"/>
        <w:jc w:val="center"/>
        <w:rPr>
          <w:sz w:val="28"/>
          <w:szCs w:val="28"/>
          <w:lang w:val="uk-UA"/>
        </w:rPr>
      </w:pPr>
    </w:p>
    <w:p w:rsidR="00B01A6D" w:rsidRDefault="00B01A6D" w:rsidP="00B01A6D">
      <w:pPr>
        <w:pStyle w:val="af4"/>
        <w:suppressAutoHyphens/>
        <w:spacing w:after="0" w:line="360" w:lineRule="auto"/>
        <w:ind w:left="0"/>
        <w:jc w:val="center"/>
        <w:rPr>
          <w:sz w:val="28"/>
          <w:szCs w:val="28"/>
          <w:lang w:val="uk-UA"/>
        </w:rPr>
      </w:pPr>
    </w:p>
    <w:p w:rsidR="00B01A6D" w:rsidRPr="004D58BD" w:rsidRDefault="00B01A6D" w:rsidP="00B01A6D">
      <w:pPr>
        <w:pStyle w:val="af4"/>
        <w:suppressAutoHyphens/>
        <w:spacing w:after="0" w:line="360" w:lineRule="auto"/>
        <w:ind w:left="0"/>
        <w:jc w:val="center"/>
        <w:rPr>
          <w:sz w:val="28"/>
          <w:szCs w:val="28"/>
          <w:lang w:val="uk-UA"/>
        </w:rPr>
      </w:pPr>
      <w:r>
        <w:rPr>
          <w:sz w:val="28"/>
          <w:szCs w:val="28"/>
          <w:lang w:val="uk-UA"/>
        </w:rPr>
        <w:t xml:space="preserve">Рисунок </w:t>
      </w:r>
      <w:r w:rsidRPr="00A26327">
        <w:rPr>
          <w:sz w:val="28"/>
          <w:szCs w:val="28"/>
        </w:rPr>
        <w:t>2</w:t>
      </w:r>
      <w:r>
        <w:rPr>
          <w:sz w:val="28"/>
          <w:szCs w:val="28"/>
          <w:lang w:val="uk-UA"/>
        </w:rPr>
        <w:t>.2 -</w:t>
      </w:r>
      <w:r w:rsidRPr="004D58BD">
        <w:rPr>
          <w:sz w:val="28"/>
          <w:szCs w:val="28"/>
        </w:rPr>
        <w:t xml:space="preserve"> </w:t>
      </w:r>
      <w:r>
        <w:rPr>
          <w:sz w:val="28"/>
          <w:szCs w:val="28"/>
          <w:lang w:val="uk-UA"/>
        </w:rPr>
        <w:t>С</w:t>
      </w:r>
      <w:r w:rsidRPr="00EE0A6E">
        <w:rPr>
          <w:sz w:val="28"/>
          <w:szCs w:val="28"/>
        </w:rPr>
        <w:t>хема електрична структурна комплекту конвеєра</w:t>
      </w:r>
    </w:p>
    <w:p w:rsidR="00B01A6D" w:rsidRPr="00EE0A6E" w:rsidRDefault="00B01A6D" w:rsidP="00B01A6D">
      <w:pPr>
        <w:pStyle w:val="af4"/>
        <w:suppressAutoHyphens/>
        <w:spacing w:after="0" w:line="360" w:lineRule="auto"/>
        <w:ind w:left="0"/>
        <w:rPr>
          <w:sz w:val="28"/>
          <w:szCs w:val="28"/>
        </w:rPr>
      </w:pPr>
      <w:r w:rsidRPr="00EE0A6E">
        <w:rPr>
          <w:sz w:val="28"/>
          <w:szCs w:val="28"/>
        </w:rPr>
        <w:t xml:space="preserve"> На </w:t>
      </w:r>
      <w:r>
        <w:rPr>
          <w:sz w:val="28"/>
          <w:szCs w:val="28"/>
          <w:lang w:val="uk-UA"/>
        </w:rPr>
        <w:t>рис.</w:t>
      </w:r>
      <w:r>
        <w:rPr>
          <w:sz w:val="28"/>
          <w:szCs w:val="28"/>
        </w:rPr>
        <w:t xml:space="preserve"> </w:t>
      </w:r>
      <w:r w:rsidRPr="00A26327">
        <w:rPr>
          <w:sz w:val="28"/>
          <w:szCs w:val="28"/>
        </w:rPr>
        <w:t>2</w:t>
      </w:r>
      <w:r w:rsidRPr="00EE0A6E">
        <w:rPr>
          <w:sz w:val="28"/>
          <w:szCs w:val="28"/>
        </w:rPr>
        <w:t>.2. приведена схема електрична структурна комплекту конвеєра, де прийнято такі скорочення:</w:t>
      </w:r>
    </w:p>
    <w:p w:rsidR="00B01A6D" w:rsidRPr="00EE0A6E" w:rsidRDefault="00B01A6D" w:rsidP="00B01A6D">
      <w:pPr>
        <w:pStyle w:val="af4"/>
        <w:suppressAutoHyphens/>
        <w:spacing w:after="0" w:line="360" w:lineRule="auto"/>
        <w:ind w:left="0" w:firstLine="425"/>
        <w:rPr>
          <w:sz w:val="28"/>
          <w:szCs w:val="28"/>
        </w:rPr>
      </w:pPr>
      <w:r w:rsidRPr="00EE0A6E">
        <w:rPr>
          <w:sz w:val="28"/>
          <w:szCs w:val="28"/>
        </w:rPr>
        <w:t>СБ - ск</w:t>
      </w:r>
      <w:r w:rsidRPr="00EE0A6E">
        <w:rPr>
          <w:sz w:val="28"/>
          <w:szCs w:val="28"/>
          <w:lang w:val="uk-UA"/>
        </w:rPr>
        <w:t>идальний</w:t>
      </w:r>
      <w:r w:rsidRPr="00EE0A6E">
        <w:rPr>
          <w:sz w:val="28"/>
          <w:szCs w:val="28"/>
        </w:rPr>
        <w:t xml:space="preserve"> барабан;</w:t>
      </w:r>
    </w:p>
    <w:p w:rsidR="00B01A6D" w:rsidRPr="00EE0A6E" w:rsidRDefault="00B01A6D" w:rsidP="00B01A6D">
      <w:pPr>
        <w:pStyle w:val="af4"/>
        <w:suppressAutoHyphens/>
        <w:spacing w:after="0" w:line="360" w:lineRule="auto"/>
        <w:ind w:left="0" w:firstLine="425"/>
        <w:rPr>
          <w:sz w:val="28"/>
          <w:szCs w:val="28"/>
        </w:rPr>
      </w:pPr>
      <w:r w:rsidRPr="00EE0A6E">
        <w:rPr>
          <w:sz w:val="28"/>
          <w:szCs w:val="28"/>
        </w:rPr>
        <w:t>ПБ - приводний барабан;</w:t>
      </w:r>
    </w:p>
    <w:p w:rsidR="00B01A6D" w:rsidRPr="00EE0A6E" w:rsidRDefault="00B01A6D" w:rsidP="00B01A6D">
      <w:pPr>
        <w:pStyle w:val="af4"/>
        <w:suppressAutoHyphens/>
        <w:spacing w:after="0" w:line="360" w:lineRule="auto"/>
        <w:ind w:left="0" w:firstLine="425"/>
        <w:rPr>
          <w:sz w:val="28"/>
          <w:szCs w:val="28"/>
        </w:rPr>
      </w:pPr>
      <w:r w:rsidRPr="00EE0A6E">
        <w:rPr>
          <w:sz w:val="28"/>
          <w:szCs w:val="28"/>
        </w:rPr>
        <w:t>BV - датчик швидкості стрічки;</w:t>
      </w:r>
    </w:p>
    <w:p w:rsidR="00B01A6D" w:rsidRPr="00EE0A6E" w:rsidRDefault="00B01A6D" w:rsidP="00B01A6D">
      <w:pPr>
        <w:pStyle w:val="af4"/>
        <w:suppressAutoHyphens/>
        <w:spacing w:after="0" w:line="360" w:lineRule="auto"/>
        <w:ind w:left="0" w:firstLine="425"/>
        <w:rPr>
          <w:sz w:val="28"/>
          <w:szCs w:val="28"/>
        </w:rPr>
      </w:pPr>
      <w:r w:rsidRPr="00EE0A6E">
        <w:rPr>
          <w:sz w:val="28"/>
          <w:szCs w:val="28"/>
        </w:rPr>
        <w:t>КТВ-2 - кабель-тросовий вимикач;</w:t>
      </w:r>
    </w:p>
    <w:p w:rsidR="00B01A6D" w:rsidRPr="00EE0A6E" w:rsidRDefault="00B01A6D" w:rsidP="00B01A6D">
      <w:pPr>
        <w:pStyle w:val="af4"/>
        <w:suppressAutoHyphens/>
        <w:spacing w:after="0" w:line="360" w:lineRule="auto"/>
        <w:ind w:left="0" w:firstLine="425"/>
        <w:rPr>
          <w:sz w:val="28"/>
          <w:szCs w:val="28"/>
        </w:rPr>
      </w:pPr>
      <w:r w:rsidRPr="00EE0A6E">
        <w:rPr>
          <w:sz w:val="28"/>
          <w:szCs w:val="28"/>
        </w:rPr>
        <w:lastRenderedPageBreak/>
        <w:t>SQ - комутуючі пристрій;</w:t>
      </w:r>
    </w:p>
    <w:p w:rsidR="00B01A6D" w:rsidRPr="00EE0A6E" w:rsidRDefault="00B01A6D" w:rsidP="00B01A6D">
      <w:pPr>
        <w:pStyle w:val="af4"/>
        <w:suppressAutoHyphens/>
        <w:spacing w:after="0" w:line="360" w:lineRule="auto"/>
        <w:ind w:left="0" w:firstLine="425"/>
        <w:rPr>
          <w:sz w:val="28"/>
          <w:szCs w:val="28"/>
        </w:rPr>
      </w:pPr>
      <w:r w:rsidRPr="00EE0A6E">
        <w:rPr>
          <w:sz w:val="28"/>
          <w:szCs w:val="28"/>
        </w:rPr>
        <w:t>BR - датчик оборотів;</w:t>
      </w:r>
    </w:p>
    <w:p w:rsidR="00B01A6D" w:rsidRPr="00EE0A6E" w:rsidRDefault="00B01A6D" w:rsidP="00B01A6D">
      <w:pPr>
        <w:pStyle w:val="af4"/>
        <w:suppressAutoHyphens/>
        <w:spacing w:after="0" w:line="360" w:lineRule="auto"/>
        <w:ind w:left="0" w:firstLine="425"/>
        <w:rPr>
          <w:sz w:val="28"/>
          <w:szCs w:val="28"/>
        </w:rPr>
      </w:pPr>
      <w:r w:rsidRPr="00EE0A6E">
        <w:rPr>
          <w:sz w:val="28"/>
          <w:szCs w:val="28"/>
        </w:rPr>
        <w:t>BB - датчик швидкості приводного барабана (ДМ-2М);</w:t>
      </w:r>
    </w:p>
    <w:p w:rsidR="00B01A6D" w:rsidRPr="00EE0A6E" w:rsidRDefault="00B01A6D" w:rsidP="00B01A6D">
      <w:pPr>
        <w:pStyle w:val="af4"/>
        <w:suppressAutoHyphens/>
        <w:spacing w:after="0" w:line="360" w:lineRule="auto"/>
        <w:ind w:left="0" w:firstLine="425"/>
        <w:rPr>
          <w:sz w:val="28"/>
          <w:szCs w:val="28"/>
        </w:rPr>
      </w:pPr>
      <w:r w:rsidRPr="00EE0A6E">
        <w:rPr>
          <w:sz w:val="28"/>
          <w:szCs w:val="28"/>
        </w:rPr>
        <w:t>БУК - блок управління конвеєром;</w:t>
      </w:r>
    </w:p>
    <w:p w:rsidR="00B01A6D" w:rsidRPr="00EE0A6E" w:rsidRDefault="00B01A6D" w:rsidP="00B01A6D">
      <w:pPr>
        <w:pStyle w:val="af4"/>
        <w:suppressAutoHyphens/>
        <w:spacing w:after="0" w:line="360" w:lineRule="auto"/>
        <w:ind w:left="0" w:firstLine="425"/>
        <w:rPr>
          <w:sz w:val="28"/>
          <w:szCs w:val="28"/>
        </w:rPr>
      </w:pPr>
      <w:r w:rsidRPr="00EE0A6E">
        <w:rPr>
          <w:sz w:val="28"/>
          <w:szCs w:val="28"/>
        </w:rPr>
        <w:t>МЗС - модуль заштибовки, сирени;</w:t>
      </w:r>
    </w:p>
    <w:p w:rsidR="00B01A6D" w:rsidRPr="00EE0A6E" w:rsidRDefault="00B01A6D" w:rsidP="00B01A6D">
      <w:pPr>
        <w:pStyle w:val="af4"/>
        <w:suppressAutoHyphens/>
        <w:spacing w:after="0" w:line="360" w:lineRule="auto"/>
        <w:ind w:left="0" w:firstLine="425"/>
        <w:rPr>
          <w:sz w:val="28"/>
          <w:szCs w:val="28"/>
        </w:rPr>
      </w:pPr>
      <w:r w:rsidRPr="00EE0A6E">
        <w:rPr>
          <w:sz w:val="28"/>
          <w:szCs w:val="28"/>
        </w:rPr>
        <w:t>КСЛ - датчик контролю сходу стрічки;</w:t>
      </w:r>
    </w:p>
    <w:p w:rsidR="00B01A6D" w:rsidRPr="00EE0A6E" w:rsidRDefault="00B01A6D" w:rsidP="00B01A6D">
      <w:pPr>
        <w:pStyle w:val="af4"/>
        <w:suppressAutoHyphens/>
        <w:spacing w:after="0" w:line="360" w:lineRule="auto"/>
        <w:ind w:left="0" w:firstLine="425"/>
        <w:rPr>
          <w:sz w:val="28"/>
          <w:szCs w:val="28"/>
        </w:rPr>
      </w:pPr>
      <w:r w:rsidRPr="00EE0A6E">
        <w:rPr>
          <w:sz w:val="28"/>
          <w:szCs w:val="28"/>
        </w:rPr>
        <w:t>ЛЗ - лінія зв'язку;</w:t>
      </w:r>
    </w:p>
    <w:p w:rsidR="00B01A6D" w:rsidRPr="00EE0A6E" w:rsidRDefault="00B01A6D" w:rsidP="00B01A6D">
      <w:pPr>
        <w:pStyle w:val="af4"/>
        <w:suppressAutoHyphens/>
        <w:spacing w:after="0" w:line="360" w:lineRule="auto"/>
        <w:ind w:left="0"/>
        <w:rPr>
          <w:sz w:val="28"/>
          <w:szCs w:val="28"/>
          <w:lang w:val="uk-UA"/>
        </w:rPr>
      </w:pPr>
      <w:r w:rsidRPr="00EE0A6E">
        <w:rPr>
          <w:sz w:val="28"/>
          <w:szCs w:val="28"/>
        </w:rPr>
        <w:t> </w:t>
      </w:r>
      <w:r w:rsidRPr="00EE0A6E">
        <w:rPr>
          <w:sz w:val="28"/>
          <w:szCs w:val="28"/>
          <w:lang w:val="uk-UA"/>
        </w:rPr>
        <w:tab/>
      </w:r>
      <w:r w:rsidRPr="00EE0A6E">
        <w:rPr>
          <w:sz w:val="28"/>
          <w:szCs w:val="28"/>
        </w:rPr>
        <w:t xml:space="preserve">ЛТ - лінія телефону.   </w:t>
      </w:r>
    </w:p>
    <w:p w:rsidR="00B01A6D" w:rsidRPr="004566C7" w:rsidRDefault="00B01A6D" w:rsidP="00B01A6D">
      <w:pPr>
        <w:pStyle w:val="af4"/>
        <w:suppressAutoHyphens/>
        <w:spacing w:after="0" w:line="360" w:lineRule="auto"/>
        <w:rPr>
          <w:bCs/>
          <w:sz w:val="28"/>
          <w:lang w:val="uk-UA"/>
        </w:rPr>
      </w:pPr>
      <w:r w:rsidRPr="00B94C1D">
        <w:t xml:space="preserve">  </w:t>
      </w:r>
      <w:r w:rsidRPr="00B94C1D">
        <w:rPr>
          <w:bCs/>
          <w:sz w:val="28"/>
          <w:lang w:val="uk-UA"/>
        </w:rPr>
        <w:t xml:space="preserve">  </w:t>
      </w:r>
      <w:r w:rsidRPr="004566C7">
        <w:rPr>
          <w:bCs/>
          <w:sz w:val="28"/>
          <w:lang w:val="uk-UA"/>
        </w:rPr>
        <w:t>1. Автоматизоване управління розгалуженими та нерозгалуженими конвеєрними лініями.</w:t>
      </w:r>
    </w:p>
    <w:p w:rsidR="00B01A6D" w:rsidRPr="004566C7" w:rsidRDefault="00B01A6D" w:rsidP="00B01A6D">
      <w:pPr>
        <w:pStyle w:val="af4"/>
        <w:suppressAutoHyphens/>
        <w:spacing w:after="0" w:line="360" w:lineRule="auto"/>
        <w:rPr>
          <w:bCs/>
          <w:sz w:val="28"/>
          <w:lang w:val="uk-UA"/>
        </w:rPr>
      </w:pPr>
      <w:r w:rsidRPr="004566C7">
        <w:rPr>
          <w:bCs/>
          <w:sz w:val="28"/>
          <w:lang w:val="uk-UA"/>
        </w:rPr>
        <w:t>2. Локальне автоматизоване управління конвеєром, що здійснюється з агрегату.</w:t>
      </w:r>
    </w:p>
    <w:p w:rsidR="00B01A6D" w:rsidRPr="004566C7" w:rsidRDefault="00B01A6D" w:rsidP="00B01A6D">
      <w:pPr>
        <w:pStyle w:val="af4"/>
        <w:suppressAutoHyphens/>
        <w:spacing w:after="0" w:line="360" w:lineRule="auto"/>
        <w:rPr>
          <w:bCs/>
          <w:sz w:val="28"/>
          <w:lang w:val="uk-UA"/>
        </w:rPr>
      </w:pPr>
      <w:r w:rsidRPr="004566C7">
        <w:rPr>
          <w:bCs/>
          <w:sz w:val="28"/>
          <w:lang w:val="uk-UA"/>
        </w:rPr>
        <w:t>3. Дистанційне управління допоміжним обладнанням.</w:t>
      </w:r>
    </w:p>
    <w:p w:rsidR="00B01A6D" w:rsidRPr="004566C7" w:rsidRDefault="00B01A6D" w:rsidP="00B01A6D">
      <w:pPr>
        <w:pStyle w:val="af4"/>
        <w:suppressAutoHyphens/>
        <w:spacing w:after="0" w:line="360" w:lineRule="auto"/>
        <w:rPr>
          <w:bCs/>
          <w:sz w:val="28"/>
          <w:lang w:val="uk-UA"/>
        </w:rPr>
      </w:pPr>
      <w:r w:rsidRPr="004566C7">
        <w:rPr>
          <w:bCs/>
          <w:sz w:val="28"/>
          <w:lang w:val="uk-UA"/>
        </w:rPr>
        <w:t>4. Створення та редагування на панелі управління (ПУ) конвеєрної лінії мнемонічної відповідно до конфігурації транспортної мережі.</w:t>
      </w:r>
    </w:p>
    <w:p w:rsidR="00B01A6D" w:rsidRPr="004566C7" w:rsidRDefault="00B01A6D" w:rsidP="00B01A6D">
      <w:pPr>
        <w:pStyle w:val="af4"/>
        <w:suppressAutoHyphens/>
        <w:spacing w:after="0" w:line="360" w:lineRule="auto"/>
        <w:rPr>
          <w:bCs/>
          <w:sz w:val="28"/>
          <w:lang w:val="uk-UA"/>
        </w:rPr>
      </w:pPr>
      <w:r w:rsidRPr="004566C7">
        <w:rPr>
          <w:bCs/>
          <w:sz w:val="28"/>
          <w:lang w:val="uk-UA"/>
        </w:rPr>
        <w:t>5. Автоматична реєстрація та зберігання на ПУ інформації про роботу конвеєрів (ліній) та системи управління із захистом від змін.</w:t>
      </w:r>
    </w:p>
    <w:p w:rsidR="00B01A6D" w:rsidRPr="004566C7" w:rsidRDefault="00B01A6D" w:rsidP="00B01A6D">
      <w:pPr>
        <w:pStyle w:val="af4"/>
        <w:suppressAutoHyphens/>
        <w:spacing w:after="0" w:line="360" w:lineRule="auto"/>
        <w:rPr>
          <w:bCs/>
          <w:sz w:val="28"/>
          <w:lang w:val="uk-UA"/>
        </w:rPr>
      </w:pPr>
      <w:r w:rsidRPr="004566C7">
        <w:rPr>
          <w:bCs/>
          <w:sz w:val="28"/>
          <w:lang w:val="uk-UA"/>
        </w:rPr>
        <w:t>6. Двосторонній симплексний телефонний зв’язок між диспетчером та пунктами установки блоків управління конвеєром.</w:t>
      </w:r>
    </w:p>
    <w:p w:rsidR="00B01A6D" w:rsidRPr="004566C7" w:rsidRDefault="00B01A6D" w:rsidP="00B01A6D">
      <w:pPr>
        <w:pStyle w:val="af4"/>
        <w:suppressAutoHyphens/>
        <w:spacing w:after="0" w:line="360" w:lineRule="auto"/>
        <w:rPr>
          <w:bCs/>
          <w:sz w:val="28"/>
          <w:lang w:val="uk-UA"/>
        </w:rPr>
      </w:pPr>
      <w:r w:rsidRPr="004566C7">
        <w:rPr>
          <w:bCs/>
          <w:sz w:val="28"/>
          <w:lang w:val="uk-UA"/>
        </w:rPr>
        <w:t>7. Управління багатомоторним конвеєром конвеєра.</w:t>
      </w:r>
    </w:p>
    <w:p w:rsidR="00B01A6D" w:rsidRPr="004566C7" w:rsidRDefault="00B01A6D" w:rsidP="00B01A6D">
      <w:pPr>
        <w:pStyle w:val="af4"/>
        <w:suppressAutoHyphens/>
        <w:spacing w:after="0" w:line="360" w:lineRule="auto"/>
        <w:rPr>
          <w:bCs/>
          <w:sz w:val="28"/>
          <w:lang w:val="uk-UA"/>
        </w:rPr>
      </w:pPr>
      <w:r w:rsidRPr="004566C7">
        <w:rPr>
          <w:bCs/>
          <w:sz w:val="28"/>
          <w:lang w:val="uk-UA"/>
        </w:rPr>
        <w:t>8. Контроль процесу зниження швидкості при зупинці конвеєра та його аварійного відключення, вплив на трансформаторну підстанцію або подачу машини при стирці силових контактів магнітних приводів</w:t>
      </w:r>
    </w:p>
    <w:p w:rsidR="00B01A6D" w:rsidRPr="004566C7" w:rsidRDefault="00B01A6D" w:rsidP="00B01A6D">
      <w:pPr>
        <w:pStyle w:val="af4"/>
        <w:suppressAutoHyphens/>
        <w:spacing w:after="0" w:line="360" w:lineRule="auto"/>
        <w:rPr>
          <w:bCs/>
          <w:sz w:val="28"/>
          <w:lang w:val="uk-UA"/>
        </w:rPr>
      </w:pPr>
      <w:r w:rsidRPr="004566C7">
        <w:rPr>
          <w:bCs/>
          <w:sz w:val="28"/>
          <w:lang w:val="uk-UA"/>
        </w:rPr>
        <w:t>9. Контроль та захист від несанкціонованого пуску конвеєра при прямому впливі на магнітний привід його двигуна.</w:t>
      </w:r>
    </w:p>
    <w:p w:rsidR="00B01A6D" w:rsidRPr="004566C7" w:rsidRDefault="00B01A6D" w:rsidP="00B01A6D">
      <w:pPr>
        <w:pStyle w:val="af4"/>
        <w:suppressAutoHyphens/>
        <w:spacing w:after="0" w:line="360" w:lineRule="auto"/>
        <w:rPr>
          <w:bCs/>
          <w:sz w:val="28"/>
          <w:lang w:val="uk-UA"/>
        </w:rPr>
      </w:pPr>
      <w:r w:rsidRPr="004566C7">
        <w:rPr>
          <w:bCs/>
          <w:sz w:val="28"/>
          <w:lang w:val="uk-UA"/>
        </w:rPr>
        <w:t>10. Запускаючи конвеєрну лінію або перезавантажуючи необхідну кількість конвеєрів, не припиняючи працювати, за командами оператора з подачею попереджувального звукового сигналу тривалістю не менше 6 секунд.</w:t>
      </w:r>
    </w:p>
    <w:p w:rsidR="00B01A6D" w:rsidRPr="004566C7" w:rsidRDefault="00B01A6D" w:rsidP="00B01A6D">
      <w:pPr>
        <w:pStyle w:val="af4"/>
        <w:suppressAutoHyphens/>
        <w:spacing w:after="0" w:line="360" w:lineRule="auto"/>
        <w:rPr>
          <w:bCs/>
          <w:sz w:val="28"/>
          <w:lang w:val="uk-UA"/>
        </w:rPr>
      </w:pPr>
      <w:r w:rsidRPr="004566C7">
        <w:rPr>
          <w:bCs/>
          <w:sz w:val="28"/>
          <w:lang w:val="uk-UA"/>
        </w:rPr>
        <w:lastRenderedPageBreak/>
        <w:t>11. Експлуатаційна зупинка конвеєрної лінії, частини лінії, окремого конвеєра з автоматичним відключенням усіх конвеєрів, які доставляють вантаж до зупинного конвеєра:</w:t>
      </w:r>
    </w:p>
    <w:p w:rsidR="00B01A6D" w:rsidRPr="004566C7" w:rsidRDefault="00B01A6D" w:rsidP="00B01A6D">
      <w:pPr>
        <w:pStyle w:val="af4"/>
        <w:suppressAutoHyphens/>
        <w:spacing w:after="0" w:line="360" w:lineRule="auto"/>
        <w:rPr>
          <w:bCs/>
          <w:sz w:val="28"/>
          <w:lang w:val="uk-UA"/>
        </w:rPr>
      </w:pPr>
      <w:r w:rsidRPr="004566C7">
        <w:rPr>
          <w:bCs/>
          <w:sz w:val="28"/>
          <w:lang w:val="uk-UA"/>
        </w:rPr>
        <w:t>а) за командою диспетчера з пульта управління;</w:t>
      </w:r>
    </w:p>
    <w:p w:rsidR="00B01A6D" w:rsidRPr="004566C7" w:rsidRDefault="00B01A6D" w:rsidP="00B01A6D">
      <w:pPr>
        <w:pStyle w:val="af4"/>
        <w:suppressAutoHyphens/>
        <w:spacing w:after="0" w:line="360" w:lineRule="auto"/>
        <w:rPr>
          <w:bCs/>
          <w:sz w:val="28"/>
          <w:lang w:val="uk-UA"/>
        </w:rPr>
      </w:pPr>
      <w:r w:rsidRPr="004566C7">
        <w:rPr>
          <w:bCs/>
          <w:sz w:val="28"/>
          <w:lang w:val="uk-UA"/>
        </w:rPr>
        <w:t>б) натисканням кнопки "Стоп" на блоці управління конвеєра обслуговуючий персонал;</w:t>
      </w:r>
    </w:p>
    <w:p w:rsidR="00B01A6D" w:rsidRPr="004566C7" w:rsidRDefault="00B01A6D" w:rsidP="00B01A6D">
      <w:pPr>
        <w:pStyle w:val="af4"/>
        <w:suppressAutoHyphens/>
        <w:spacing w:after="0" w:line="360" w:lineRule="auto"/>
        <w:rPr>
          <w:bCs/>
          <w:sz w:val="28"/>
          <w:lang w:val="uk-UA"/>
        </w:rPr>
      </w:pPr>
      <w:r w:rsidRPr="004566C7">
        <w:rPr>
          <w:bCs/>
          <w:sz w:val="28"/>
          <w:lang w:val="uk-UA"/>
        </w:rPr>
        <w:t>в) у разі відключення ланцюга замикаючої лінії від приймального конвеєра;</w:t>
      </w:r>
    </w:p>
    <w:p w:rsidR="00B01A6D" w:rsidRPr="004566C7" w:rsidRDefault="00B01A6D" w:rsidP="00B01A6D">
      <w:pPr>
        <w:pStyle w:val="af4"/>
        <w:suppressAutoHyphens/>
        <w:spacing w:after="0" w:line="360" w:lineRule="auto"/>
        <w:rPr>
          <w:bCs/>
          <w:sz w:val="28"/>
          <w:lang w:val="uk-UA"/>
        </w:rPr>
      </w:pPr>
      <w:r w:rsidRPr="004566C7">
        <w:rPr>
          <w:bCs/>
          <w:sz w:val="28"/>
          <w:lang w:val="uk-UA"/>
        </w:rPr>
        <w:t>г) у разі несанкціонованої передачі перемикача режиму в положення "Місцеве", якщо конвеєр був запущений в автоматизованому режимі управління.</w:t>
      </w:r>
    </w:p>
    <w:p w:rsidR="00B01A6D" w:rsidRPr="004566C7" w:rsidRDefault="00B01A6D" w:rsidP="00B01A6D">
      <w:pPr>
        <w:pStyle w:val="af4"/>
        <w:suppressAutoHyphens/>
        <w:spacing w:after="0" w:line="360" w:lineRule="auto"/>
        <w:rPr>
          <w:bCs/>
          <w:sz w:val="28"/>
          <w:lang w:val="uk-UA"/>
        </w:rPr>
      </w:pPr>
      <w:r w:rsidRPr="004566C7">
        <w:rPr>
          <w:bCs/>
          <w:sz w:val="28"/>
          <w:lang w:val="uk-UA"/>
        </w:rPr>
        <w:t>12. Аварійне зупинення конвеєра (із застосуванням гальм при зниженні швидкості стрічки нижче 0,5 м / с)</w:t>
      </w:r>
    </w:p>
    <w:p w:rsidR="00B01A6D" w:rsidRPr="004566C7" w:rsidRDefault="00B01A6D" w:rsidP="00B01A6D">
      <w:pPr>
        <w:pStyle w:val="af4"/>
        <w:suppressAutoHyphens/>
        <w:spacing w:after="0" w:line="360" w:lineRule="auto"/>
        <w:rPr>
          <w:bCs/>
          <w:sz w:val="28"/>
          <w:lang w:val="uk-UA"/>
        </w:rPr>
      </w:pPr>
      <w:r w:rsidRPr="004566C7">
        <w:rPr>
          <w:bCs/>
          <w:sz w:val="28"/>
          <w:lang w:val="uk-UA"/>
        </w:rPr>
        <w:t xml:space="preserve">Система </w:t>
      </w:r>
      <w:r>
        <w:rPr>
          <w:bCs/>
          <w:sz w:val="28"/>
          <w:lang w:val="uk-UA"/>
        </w:rPr>
        <w:t>САУКЛ</w:t>
      </w:r>
      <w:r w:rsidRPr="004566C7">
        <w:rPr>
          <w:bCs/>
          <w:sz w:val="28"/>
          <w:lang w:val="uk-UA"/>
        </w:rPr>
        <w:t xml:space="preserve"> не має можливості контролювати величину завантаження конвеєрної стрічки при зміні заданої швидкості її приводного барабана для різних значень продуктивності.</w:t>
      </w:r>
    </w:p>
    <w:p w:rsidR="00B01A6D" w:rsidRPr="004566C7" w:rsidRDefault="00B01A6D" w:rsidP="00B01A6D">
      <w:pPr>
        <w:pStyle w:val="af4"/>
        <w:suppressAutoHyphens/>
        <w:spacing w:after="0" w:line="360" w:lineRule="auto"/>
        <w:ind w:left="0"/>
        <w:rPr>
          <w:bCs/>
          <w:sz w:val="28"/>
          <w:lang w:val="uk-UA"/>
        </w:rPr>
      </w:pPr>
      <w:r w:rsidRPr="004566C7">
        <w:rPr>
          <w:bCs/>
          <w:sz w:val="28"/>
          <w:lang w:val="uk-UA"/>
        </w:rPr>
        <w:t xml:space="preserve">Пристрій, який може бути включений у конфігурацію </w:t>
      </w:r>
      <w:r>
        <w:rPr>
          <w:bCs/>
          <w:sz w:val="28"/>
          <w:lang w:val="uk-UA"/>
        </w:rPr>
        <w:t>САУКЛ</w:t>
      </w:r>
      <w:r w:rsidRPr="004566C7">
        <w:rPr>
          <w:bCs/>
          <w:sz w:val="28"/>
          <w:lang w:val="uk-UA"/>
        </w:rPr>
        <w:t xml:space="preserve"> і дозволяє контролювати значення завантаження конвеєрної стрічки при зміні заданої швидкості його приводного барабана для різних значень продуктивності. Це також запобігає перевантаженню стрічки конвеєра під час його роботи та вчасно змінити режим роботи зміни швидкості приводу, також дозволяє змінити поріг роботи пристрою.</w:t>
      </w:r>
    </w:p>
    <w:p w:rsidR="00B01A6D" w:rsidRDefault="004D1B32" w:rsidP="00B01A6D">
      <w:pPr>
        <w:spacing w:after="0" w:line="360" w:lineRule="auto"/>
        <w:jc w:val="both"/>
        <w:rPr>
          <w:rFonts w:ascii="Times New Roman" w:hAnsi="Times New Roman"/>
          <w:b/>
          <w:sz w:val="24"/>
          <w:szCs w:val="24"/>
        </w:rPr>
      </w:pPr>
      <w:r>
        <w:rPr>
          <w:rFonts w:ascii="Times New Roman" w:hAnsi="Times New Roman" w:cs="Times New Roman"/>
          <w:noProof/>
          <w:sz w:val="28"/>
          <w:szCs w:val="28"/>
          <w:lang w:eastAsia="ru-RU"/>
        </w:rPr>
        <w:lastRenderedPageBreak/>
        <w:object w:dxaOrig="1440" w:dyaOrig="1440">
          <v:shape id="_x0000_s1026" type="#_x0000_t75" style="position:absolute;left:0;text-align:left;margin-left:36.5pt;margin-top:34.95pt;width:350.1pt;height:371.9pt;z-index:251659264">
            <v:imagedata r:id="rId95" o:title=""/>
            <w10:wrap type="topAndBottom"/>
          </v:shape>
          <o:OLEObject Type="Embed" ProgID="Visio.Drawing.11" ShapeID="_x0000_s1026" DrawAspect="Content" ObjectID="_1638121026" r:id="rId96"/>
        </w:object>
      </w:r>
    </w:p>
    <w:p w:rsidR="00B01A6D" w:rsidRPr="004D58BD" w:rsidRDefault="00B01A6D" w:rsidP="00B01A6D">
      <w:pPr>
        <w:spacing w:after="0" w:line="360" w:lineRule="auto"/>
        <w:jc w:val="center"/>
        <w:rPr>
          <w:rFonts w:ascii="Times New Roman" w:hAnsi="Times New Roman"/>
          <w:sz w:val="28"/>
          <w:szCs w:val="24"/>
        </w:rPr>
      </w:pPr>
      <w:r w:rsidRPr="004D58BD">
        <w:rPr>
          <w:rFonts w:ascii="Times New Roman" w:hAnsi="Times New Roman"/>
          <w:sz w:val="28"/>
          <w:szCs w:val="24"/>
        </w:rPr>
        <w:t>Рисунок</w:t>
      </w:r>
      <w:r>
        <w:rPr>
          <w:rFonts w:ascii="Times New Roman" w:hAnsi="Times New Roman"/>
          <w:sz w:val="28"/>
          <w:szCs w:val="24"/>
        </w:rPr>
        <w:t xml:space="preserve"> </w:t>
      </w:r>
      <w:r w:rsidRPr="007538DC">
        <w:rPr>
          <w:rFonts w:ascii="Times New Roman" w:hAnsi="Times New Roman"/>
          <w:sz w:val="28"/>
          <w:szCs w:val="24"/>
        </w:rPr>
        <w:t>2</w:t>
      </w:r>
      <w:r w:rsidRPr="004D58BD">
        <w:rPr>
          <w:rFonts w:ascii="Times New Roman" w:hAnsi="Times New Roman"/>
          <w:sz w:val="28"/>
          <w:szCs w:val="24"/>
        </w:rPr>
        <w:t>.3 -  Структурна схема пристрою управління</w:t>
      </w:r>
    </w:p>
    <w:p w:rsidR="00B01A6D" w:rsidRPr="004D58BD" w:rsidRDefault="00B01A6D" w:rsidP="00B01A6D">
      <w:pPr>
        <w:spacing w:after="0" w:line="360" w:lineRule="auto"/>
        <w:jc w:val="center"/>
        <w:rPr>
          <w:rFonts w:ascii="Times New Roman" w:hAnsi="Times New Roman"/>
          <w:sz w:val="28"/>
          <w:szCs w:val="24"/>
        </w:rPr>
      </w:pPr>
      <w:r w:rsidRPr="004D58BD">
        <w:rPr>
          <w:rFonts w:ascii="Times New Roman" w:hAnsi="Times New Roman"/>
          <w:sz w:val="28"/>
          <w:szCs w:val="24"/>
        </w:rPr>
        <w:t>завантаженням конвеєра</w:t>
      </w:r>
    </w:p>
    <w:p w:rsidR="00B01A6D" w:rsidRPr="00D3671E" w:rsidRDefault="00B01A6D" w:rsidP="00B01A6D">
      <w:pPr>
        <w:spacing w:after="0" w:line="360" w:lineRule="auto"/>
        <w:ind w:firstLine="709"/>
        <w:jc w:val="both"/>
        <w:rPr>
          <w:rFonts w:ascii="Times New Roman" w:hAnsi="Times New Roman"/>
          <w:sz w:val="28"/>
          <w:szCs w:val="28"/>
        </w:rPr>
      </w:pPr>
      <w:r w:rsidRPr="00D3671E">
        <w:rPr>
          <w:rFonts w:ascii="Times New Roman" w:hAnsi="Times New Roman"/>
          <w:sz w:val="28"/>
          <w:szCs w:val="28"/>
        </w:rPr>
        <w:t xml:space="preserve">На рис. 1.3 представлена ​​блок-схема пристрою управління завантаженням, він має блок 1 стрілки приводу транспортера, з'єднаний з ланцюгом цивільних трифазних жителів U1 через датчик 2 живлення, вхід до 3-х конвеєрних з'єднань з входом з питань, пов'язаних з блоком 4, інші вхідні прохання через перетворювач 5 швидко відкриваються з виходу датчика 6, швидко відкриваються стрілкою конвеєра, на вхід четверга стрілка конвеєра вийшла з блоку 7, працює з іншими, а в інших - відокремлений з виходом порогового елемента 8, вихід датчика 2 n витримки затвора з'єднаний з включеним блоком 9 даних, використовуючи через блок 10 поріг-вхід, підключений до першого блоку 7-го управління, перебуваючи в </w:t>
      </w:r>
      <w:r w:rsidRPr="00D3671E">
        <w:rPr>
          <w:rFonts w:ascii="Times New Roman" w:hAnsi="Times New Roman"/>
          <w:sz w:val="28"/>
          <w:szCs w:val="28"/>
        </w:rPr>
        <w:lastRenderedPageBreak/>
        <w:t>блок 4 відкритого, з'єднаний через безперервно з'єднані інші порогові елементи 11 і формувач 12 імпульсує. На 13-му в блоці 13 розподілених сигналів ви побачили, що виявилося через те, що було чотири регіони області 14, 15, 16, 17 паралельних і чотирьох формул широкої ширини 18, 19, 20, 21, дев'ята розміщена в області конвеєрних ваг 13 і з входом у блок 4 впевнені в успіху, десять разів пов'язані з цим аналоговим перетворенням 22 перевірка резонатора суматора 23, інші вхідні елементи з'єднання з виходами чотирьох формул ширини 18, 19, 20, 21, число цифро-аналогових перетворених 22 з'єднань-нані з іншими входи блоку 10 порівняння і вводять пороговий елемент 8, інший знайдений вхід, з'єднаний з джерелом E1, залишився входом, два інші джерела E2, E3, виявлені з іншими входами, залишилися, ще один пороговий елемент 11, заблокований записом 9, вікна конвеєра вікон 3 пов'язані найкраще з паралельним дослідженням 14, 15, 16, 17, виходячи з них, з'єднаних з входами, відповідними формулами шин 18, 19, 20, 21 [2].</w:t>
      </w:r>
    </w:p>
    <w:p w:rsidR="00B01A6D" w:rsidRPr="00D3671E" w:rsidRDefault="00B01A6D" w:rsidP="00B01A6D">
      <w:pPr>
        <w:spacing w:after="0" w:line="360" w:lineRule="auto"/>
        <w:ind w:firstLine="709"/>
        <w:jc w:val="both"/>
        <w:rPr>
          <w:rFonts w:ascii="Times New Roman" w:hAnsi="Times New Roman"/>
          <w:sz w:val="28"/>
          <w:szCs w:val="28"/>
        </w:rPr>
      </w:pPr>
      <w:r w:rsidRPr="00D3671E">
        <w:rPr>
          <w:rFonts w:ascii="Times New Roman" w:hAnsi="Times New Roman"/>
          <w:sz w:val="28"/>
          <w:szCs w:val="28"/>
        </w:rPr>
        <w:t>Після подачі сигналу управління з блоку 7 стрілка конвеєра прискорилася - вона швидко до встановленої швидкості, швидко натискаємо управління 6. Сигнал U6 швидко подається на перетворювач 5 і переходить до блоку 4 важливих способів [3 ]. Відео U4 доступне для всіх</w:t>
      </w:r>
    </w:p>
    <w:p w:rsidR="00B01A6D" w:rsidRPr="00D3671E" w:rsidRDefault="00B01A6D" w:rsidP="00B01A6D">
      <w:pPr>
        <w:spacing w:after="0" w:line="360" w:lineRule="auto"/>
        <w:ind w:firstLine="709"/>
        <w:jc w:val="both"/>
        <w:rPr>
          <w:rFonts w:ascii="Times New Roman" w:hAnsi="Times New Roman"/>
          <w:sz w:val="28"/>
          <w:szCs w:val="28"/>
        </w:rPr>
      </w:pPr>
      <w:r w:rsidRPr="00D3671E">
        <w:rPr>
          <w:rFonts w:ascii="Times New Roman" w:hAnsi="Times New Roman"/>
          <w:sz w:val="28"/>
          <w:szCs w:val="28"/>
        </w:rPr>
        <w:t>U4 =.</w:t>
      </w:r>
    </w:p>
    <w:p w:rsidR="00B01A6D" w:rsidRPr="00D3671E" w:rsidRDefault="00B01A6D" w:rsidP="00B01A6D">
      <w:pPr>
        <w:spacing w:after="0" w:line="360" w:lineRule="auto"/>
        <w:ind w:firstLine="709"/>
        <w:jc w:val="both"/>
        <w:rPr>
          <w:rFonts w:ascii="Times New Roman" w:hAnsi="Times New Roman"/>
          <w:sz w:val="28"/>
          <w:szCs w:val="28"/>
        </w:rPr>
      </w:pPr>
      <w:r w:rsidRPr="00D3671E">
        <w:rPr>
          <w:rFonts w:ascii="Times New Roman" w:hAnsi="Times New Roman"/>
          <w:sz w:val="28"/>
          <w:szCs w:val="28"/>
        </w:rPr>
        <w:t>Принципово значущий сигнал U4, рівний Е2, на сформований пороговий елемент 11 подається логічним одиницею відповідно до характеристик</w:t>
      </w:r>
    </w:p>
    <w:p w:rsidR="00B01A6D" w:rsidRPr="00D3671E" w:rsidRDefault="00B01A6D" w:rsidP="00B01A6D">
      <w:pPr>
        <w:spacing w:after="0" w:line="360" w:lineRule="auto"/>
        <w:ind w:firstLine="709"/>
        <w:jc w:val="both"/>
        <w:rPr>
          <w:rFonts w:ascii="Times New Roman" w:hAnsi="Times New Roman"/>
          <w:sz w:val="28"/>
          <w:szCs w:val="28"/>
        </w:rPr>
      </w:pPr>
      <w:r w:rsidRPr="00D3671E">
        <w:rPr>
          <w:rFonts w:ascii="Times New Roman" w:hAnsi="Times New Roman"/>
          <w:sz w:val="28"/>
          <w:szCs w:val="28"/>
        </w:rPr>
        <w:t>0, для U4 &lt;E2</w:t>
      </w:r>
    </w:p>
    <w:p w:rsidR="00B01A6D" w:rsidRPr="00D3671E" w:rsidRDefault="00B01A6D" w:rsidP="00B01A6D">
      <w:pPr>
        <w:spacing w:after="0" w:line="360" w:lineRule="auto"/>
        <w:ind w:firstLine="709"/>
        <w:jc w:val="both"/>
        <w:rPr>
          <w:rFonts w:ascii="Times New Roman" w:hAnsi="Times New Roman"/>
          <w:sz w:val="28"/>
          <w:szCs w:val="28"/>
        </w:rPr>
      </w:pPr>
      <w:r w:rsidRPr="00D3671E">
        <w:rPr>
          <w:rFonts w:ascii="Times New Roman" w:hAnsi="Times New Roman"/>
          <w:sz w:val="28"/>
          <w:szCs w:val="28"/>
        </w:rPr>
        <w:t>U11 =</w:t>
      </w:r>
    </w:p>
    <w:p w:rsidR="00B01A6D" w:rsidRPr="00D3671E" w:rsidRDefault="00B01A6D" w:rsidP="00B01A6D">
      <w:pPr>
        <w:spacing w:after="0" w:line="360" w:lineRule="auto"/>
        <w:ind w:firstLine="709"/>
        <w:jc w:val="both"/>
        <w:rPr>
          <w:rFonts w:ascii="Times New Roman" w:hAnsi="Times New Roman"/>
          <w:sz w:val="28"/>
          <w:szCs w:val="28"/>
        </w:rPr>
      </w:pPr>
      <w:r w:rsidRPr="00D3671E">
        <w:rPr>
          <w:rFonts w:ascii="Times New Roman" w:hAnsi="Times New Roman"/>
          <w:sz w:val="28"/>
          <w:szCs w:val="28"/>
        </w:rPr>
        <w:t>1, при U4 ≥ E2.</w:t>
      </w:r>
    </w:p>
    <w:p w:rsidR="00B01A6D" w:rsidRPr="00D3671E" w:rsidRDefault="00B01A6D" w:rsidP="00B01A6D">
      <w:pPr>
        <w:spacing w:after="0" w:line="360" w:lineRule="auto"/>
        <w:ind w:firstLine="709"/>
        <w:jc w:val="both"/>
        <w:rPr>
          <w:rFonts w:ascii="Times New Roman" w:hAnsi="Times New Roman"/>
          <w:sz w:val="28"/>
          <w:szCs w:val="28"/>
        </w:rPr>
      </w:pPr>
      <w:r w:rsidRPr="00D3671E">
        <w:rPr>
          <w:rFonts w:ascii="Times New Roman" w:hAnsi="Times New Roman"/>
          <w:sz w:val="28"/>
          <w:szCs w:val="28"/>
        </w:rPr>
        <w:t>Пристрій для зберігання імпульсів 12 генерує технологію виходу імпульсів, що подаються на блок 13 розділених сигналів, які можуть бути перетворені в роботу паралельних областей 14-17, ширини формувача 18-21, ваги конвеєра 3 , блок 4 власне та суматор 23.</w:t>
      </w:r>
    </w:p>
    <w:p w:rsidR="00B01A6D" w:rsidRPr="00D3671E" w:rsidRDefault="00B01A6D" w:rsidP="00B01A6D">
      <w:pPr>
        <w:spacing w:after="0" w:line="360" w:lineRule="auto"/>
        <w:ind w:firstLine="709"/>
        <w:jc w:val="both"/>
        <w:rPr>
          <w:rFonts w:ascii="Times New Roman" w:hAnsi="Times New Roman"/>
          <w:sz w:val="28"/>
          <w:szCs w:val="28"/>
        </w:rPr>
      </w:pPr>
      <w:r w:rsidRPr="00D3671E">
        <w:rPr>
          <w:rFonts w:ascii="Times New Roman" w:hAnsi="Times New Roman"/>
          <w:sz w:val="28"/>
          <w:szCs w:val="28"/>
        </w:rPr>
        <w:lastRenderedPageBreak/>
        <w:t>Після запуску стрілки конвеєр починає змінювати значення випуску для перетворення конвеєрних шкал 3, колишній сигнал записується в область 14 протягом циклу, який починається після опромінення від правильно до алгоритму блоку 13 великого кількість сигналів. Коли чотири цикли проходять до затриманих чотирьох паралельних областей островів 14-17 і стрічка шукає повний шлях довжини навантаження, а в суматорі 23 накопичується завантажений файл стрічки, передається і передається в аналоговий сигнал для номера цифро-аналогової передачі.</w:t>
      </w:r>
    </w:p>
    <w:p w:rsidR="00B01A6D" w:rsidRPr="00D3671E" w:rsidRDefault="00B01A6D" w:rsidP="00B01A6D">
      <w:pPr>
        <w:spacing w:after="0" w:line="360" w:lineRule="auto"/>
        <w:ind w:firstLine="709"/>
        <w:jc w:val="both"/>
        <w:rPr>
          <w:rFonts w:ascii="Times New Roman" w:hAnsi="Times New Roman"/>
          <w:sz w:val="28"/>
          <w:szCs w:val="28"/>
        </w:rPr>
      </w:pPr>
      <w:r w:rsidRPr="00D3671E">
        <w:rPr>
          <w:rFonts w:ascii="Times New Roman" w:hAnsi="Times New Roman"/>
          <w:sz w:val="28"/>
          <w:szCs w:val="28"/>
        </w:rPr>
        <w:t>Крім того, з більш високим виходом потужності 2 сигналу U2, активною активною потужністю, що споживає вентилятор перетворювача блоку приводу на використаний блок 9, який вимагає завантаження конвеєрної стрічки [4].</w:t>
      </w:r>
    </w:p>
    <w:p w:rsidR="00B01A6D" w:rsidRDefault="00B01A6D" w:rsidP="00B01A6D">
      <w:pPr>
        <w:spacing w:after="0" w:line="360" w:lineRule="auto"/>
        <w:ind w:firstLine="709"/>
        <w:jc w:val="both"/>
        <w:rPr>
          <w:rFonts w:ascii="Times New Roman" w:hAnsi="Times New Roman"/>
          <w:i/>
          <w:sz w:val="28"/>
          <w:szCs w:val="28"/>
          <w:lang w:eastAsia="uk-UA"/>
        </w:rPr>
      </w:pPr>
      <w:r w:rsidRPr="00D3671E">
        <w:rPr>
          <w:rFonts w:ascii="Times New Roman" w:hAnsi="Times New Roman"/>
          <w:sz w:val="28"/>
          <w:szCs w:val="28"/>
        </w:rPr>
        <w:t>Вихідний сигнал U9 блоку 9, пропорційний створеній необхідній завантаженні стрілки конвеєра, подається в перший блок введення 10 разів, а на другий вхід через цифро-аналоговий перехід виявляється 22 сигнали, пропорційні завантаженій стрілці D конвеєр у випусках конвеєрних ваг 3 на зовнішній стороні дорівнює Lo. На вивільненому блоці 10 порівняльного сигналу U10 використовувались для використання в алгебраїчних розширеннях сигналу на векторах блоків 9 і 22. Зміна і амплітуда вихідного сигналу U10 = U9 - U22 використовуються параметри керуючого сигналу при введенні блоку 1 стрілки, яка відповідає блоку 7 управління</w:t>
      </w:r>
      <w:r w:rsidRPr="00615584">
        <w:rPr>
          <w:rFonts w:ascii="Times New Roman" w:hAnsi="Times New Roman"/>
          <w:sz w:val="28"/>
          <w:szCs w:val="28"/>
        </w:rPr>
        <w:t> </w:t>
      </w:r>
      <w:r w:rsidRPr="00D3671E">
        <w:rPr>
          <w:rFonts w:ascii="Times New Roman" w:hAnsi="Times New Roman"/>
          <w:sz w:val="28"/>
          <w:szCs w:val="28"/>
        </w:rPr>
        <w:t xml:space="preserve">При зменшенні завантаження </w:t>
      </w:r>
      <w:r w:rsidRPr="00615584">
        <w:rPr>
          <w:rFonts w:ascii="Times New Roman" w:hAnsi="Times New Roman"/>
          <w:sz w:val="28"/>
          <w:szCs w:val="28"/>
        </w:rPr>
        <w:t>D</w:t>
      </w:r>
      <w:r w:rsidRPr="00D3671E">
        <w:rPr>
          <w:rFonts w:ascii="Times New Roman" w:hAnsi="Times New Roman"/>
          <w:sz w:val="28"/>
          <w:szCs w:val="28"/>
        </w:rPr>
        <w:t xml:space="preserve"> стрічки конвеєра сигнал </w:t>
      </w:r>
      <w:r w:rsidRPr="00615584">
        <w:rPr>
          <w:rFonts w:ascii="Times New Roman" w:hAnsi="Times New Roman"/>
          <w:sz w:val="28"/>
          <w:szCs w:val="28"/>
        </w:rPr>
        <w:t>U</w:t>
      </w:r>
      <w:r w:rsidRPr="00D3671E">
        <w:rPr>
          <w:rFonts w:ascii="Times New Roman" w:hAnsi="Times New Roman"/>
          <w:sz w:val="28"/>
          <w:szCs w:val="28"/>
        </w:rPr>
        <w:t xml:space="preserve">22 зменшується, тому </w:t>
      </w:r>
      <w:r w:rsidRPr="00615584">
        <w:rPr>
          <w:rFonts w:ascii="Times New Roman" w:hAnsi="Times New Roman"/>
          <w:sz w:val="28"/>
          <w:szCs w:val="28"/>
        </w:rPr>
        <w:t>U</w:t>
      </w:r>
      <w:r w:rsidRPr="00D3671E">
        <w:rPr>
          <w:rFonts w:ascii="Times New Roman" w:hAnsi="Times New Roman"/>
          <w:sz w:val="28"/>
          <w:szCs w:val="28"/>
        </w:rPr>
        <w:t xml:space="preserve">10 при цьому збільшується, що призводить до зменшення сигналу </w:t>
      </w:r>
      <w:r w:rsidRPr="00615584">
        <w:rPr>
          <w:rFonts w:ascii="Times New Roman" w:hAnsi="Times New Roman"/>
          <w:sz w:val="28"/>
          <w:szCs w:val="28"/>
        </w:rPr>
        <w:t>U</w:t>
      </w:r>
      <w:r w:rsidRPr="00D3671E">
        <w:rPr>
          <w:rFonts w:ascii="Times New Roman" w:hAnsi="Times New Roman"/>
          <w:sz w:val="28"/>
          <w:szCs w:val="28"/>
        </w:rPr>
        <w:t xml:space="preserve">7, внаслідок чого зменшується швидкість стрічки конвеєра, що веде до збільшення її завантаження. </w:t>
      </w:r>
      <w:r w:rsidRPr="00BE52CC">
        <w:rPr>
          <w:rFonts w:ascii="Times New Roman" w:hAnsi="Times New Roman"/>
          <w:sz w:val="28"/>
          <w:szCs w:val="28"/>
        </w:rPr>
        <w:t xml:space="preserve">При збільшенні завантаження </w:t>
      </w:r>
      <w:r w:rsidRPr="00615584">
        <w:rPr>
          <w:rFonts w:ascii="Times New Roman" w:hAnsi="Times New Roman"/>
          <w:sz w:val="28"/>
          <w:szCs w:val="28"/>
        </w:rPr>
        <w:t>D</w:t>
      </w:r>
      <w:r w:rsidRPr="00BE52CC">
        <w:rPr>
          <w:rFonts w:ascii="Times New Roman" w:hAnsi="Times New Roman"/>
          <w:sz w:val="28"/>
          <w:szCs w:val="28"/>
        </w:rPr>
        <w:t xml:space="preserve"> стрічки конвеєра сигнал </w:t>
      </w:r>
      <w:r w:rsidRPr="00615584">
        <w:rPr>
          <w:rFonts w:ascii="Times New Roman" w:hAnsi="Times New Roman"/>
          <w:sz w:val="28"/>
          <w:szCs w:val="28"/>
        </w:rPr>
        <w:t>U</w:t>
      </w:r>
      <w:r w:rsidRPr="00BE52CC">
        <w:rPr>
          <w:rFonts w:ascii="Times New Roman" w:hAnsi="Times New Roman"/>
          <w:sz w:val="28"/>
          <w:szCs w:val="28"/>
        </w:rPr>
        <w:t>22 збільшується і якщо він перевищує значення рівня Е1, то на виході порогового элемента 8 встановлюється логічна одиниця відповідно до характеристики</w:t>
      </w:r>
      <w:r w:rsidRPr="00451299">
        <w:rPr>
          <w:rFonts w:ascii="Times New Roman" w:hAnsi="Times New Roman"/>
          <w:i/>
          <w:sz w:val="28"/>
          <w:szCs w:val="28"/>
          <w:lang w:eastAsia="uk-UA"/>
        </w:rPr>
        <w:t xml:space="preserve">   </w:t>
      </w:r>
    </w:p>
    <w:p w:rsidR="00B01A6D" w:rsidRPr="00451299" w:rsidRDefault="00B01A6D" w:rsidP="00B01A6D">
      <w:pPr>
        <w:spacing w:after="0" w:line="360" w:lineRule="auto"/>
        <w:ind w:firstLine="709"/>
        <w:jc w:val="both"/>
        <w:rPr>
          <w:rFonts w:ascii="Times New Roman" w:hAnsi="Times New Roman"/>
          <w:i/>
          <w:sz w:val="28"/>
          <w:szCs w:val="28"/>
          <w:lang w:eastAsia="uk-UA"/>
        </w:rPr>
      </w:pPr>
      <w:r w:rsidRPr="00451299">
        <w:rPr>
          <w:rFonts w:ascii="Times New Roman" w:hAnsi="Times New Roman"/>
          <w:i/>
          <w:sz w:val="28"/>
          <w:szCs w:val="28"/>
          <w:lang w:eastAsia="uk-UA"/>
        </w:rPr>
        <w:t xml:space="preserve">                                           </w:t>
      </w:r>
      <w:r>
        <w:rPr>
          <w:rFonts w:ascii="Times New Roman" w:hAnsi="Times New Roman"/>
          <w:i/>
          <w:sz w:val="28"/>
          <w:szCs w:val="28"/>
          <w:lang w:eastAsia="uk-UA"/>
        </w:rPr>
        <w:t xml:space="preserve"> </w:t>
      </w:r>
      <w:r w:rsidRPr="00451299">
        <w:rPr>
          <w:rFonts w:ascii="Times New Roman" w:hAnsi="Times New Roman"/>
          <w:i/>
          <w:sz w:val="28"/>
          <w:szCs w:val="28"/>
          <w:lang w:eastAsia="uk-UA"/>
        </w:rPr>
        <w:t xml:space="preserve">   0, при   U22   &lt;  E1</w:t>
      </w:r>
    </w:p>
    <w:p w:rsidR="00B01A6D" w:rsidRPr="00451299" w:rsidRDefault="00B01A6D" w:rsidP="00B01A6D">
      <w:pPr>
        <w:spacing w:after="0" w:line="360" w:lineRule="auto"/>
        <w:ind w:firstLine="709"/>
        <w:jc w:val="both"/>
        <w:rPr>
          <w:rFonts w:ascii="Times New Roman" w:hAnsi="Times New Roman"/>
          <w:i/>
          <w:sz w:val="28"/>
          <w:szCs w:val="28"/>
          <w:lang w:eastAsia="uk-UA"/>
        </w:rPr>
      </w:pPr>
      <w:r w:rsidRPr="00451299">
        <w:rPr>
          <w:rFonts w:ascii="Times New Roman" w:hAnsi="Times New Roman"/>
          <w:i/>
          <w:sz w:val="28"/>
          <w:szCs w:val="28"/>
          <w:lang w:eastAsia="uk-UA"/>
        </w:rPr>
        <w:t xml:space="preserve">                                      U11 =</w:t>
      </w:r>
    </w:p>
    <w:p w:rsidR="00B01A6D" w:rsidRPr="00451299" w:rsidRDefault="00B01A6D" w:rsidP="00B01A6D">
      <w:pPr>
        <w:spacing w:after="0" w:line="360" w:lineRule="auto"/>
        <w:ind w:firstLine="709"/>
        <w:jc w:val="both"/>
        <w:rPr>
          <w:rFonts w:ascii="Times New Roman" w:hAnsi="Times New Roman"/>
          <w:sz w:val="28"/>
          <w:szCs w:val="28"/>
        </w:rPr>
      </w:pPr>
      <w:r w:rsidRPr="00451299">
        <w:rPr>
          <w:rFonts w:ascii="Times New Roman" w:hAnsi="Times New Roman"/>
          <w:i/>
          <w:sz w:val="28"/>
          <w:szCs w:val="28"/>
          <w:lang w:eastAsia="uk-UA"/>
        </w:rPr>
        <w:lastRenderedPageBreak/>
        <w:t xml:space="preserve">                                                  1, при   </w:t>
      </w:r>
      <w:r w:rsidRPr="00451299">
        <w:rPr>
          <w:rFonts w:ascii="Times New Roman" w:hAnsi="Times New Roman"/>
          <w:i/>
          <w:sz w:val="28"/>
          <w:szCs w:val="28"/>
          <w:lang w:val="en-US" w:eastAsia="uk-UA"/>
        </w:rPr>
        <w:t>U</w:t>
      </w:r>
      <w:r w:rsidRPr="00451299">
        <w:rPr>
          <w:rFonts w:ascii="Times New Roman" w:hAnsi="Times New Roman"/>
          <w:i/>
          <w:sz w:val="28"/>
          <w:szCs w:val="28"/>
          <w:vertAlign w:val="subscript"/>
          <w:lang w:eastAsia="uk-UA"/>
        </w:rPr>
        <w:t xml:space="preserve">22 </w:t>
      </w:r>
      <w:r w:rsidRPr="00451299">
        <w:rPr>
          <w:rFonts w:ascii="Times New Roman" w:hAnsi="Times New Roman"/>
          <w:i/>
          <w:sz w:val="28"/>
          <w:szCs w:val="28"/>
          <w:lang w:eastAsia="uk-UA"/>
        </w:rPr>
        <w:t xml:space="preserve"> &gt;  </w:t>
      </w:r>
      <w:r w:rsidRPr="00451299">
        <w:rPr>
          <w:rFonts w:ascii="Times New Roman" w:hAnsi="Times New Roman"/>
          <w:i/>
          <w:sz w:val="28"/>
          <w:szCs w:val="28"/>
          <w:lang w:val="en-US" w:eastAsia="uk-UA"/>
        </w:rPr>
        <w:t>E</w:t>
      </w:r>
      <w:r w:rsidRPr="00451299">
        <w:rPr>
          <w:rFonts w:ascii="Times New Roman" w:hAnsi="Times New Roman"/>
          <w:i/>
          <w:sz w:val="28"/>
          <w:szCs w:val="28"/>
          <w:vertAlign w:val="subscript"/>
          <w:lang w:eastAsia="uk-UA"/>
        </w:rPr>
        <w:t>1</w:t>
      </w:r>
      <w:r w:rsidRPr="00451299">
        <w:rPr>
          <w:rFonts w:ascii="Times New Roman" w:hAnsi="Times New Roman"/>
          <w:i/>
          <w:sz w:val="28"/>
          <w:szCs w:val="28"/>
          <w:lang w:eastAsia="uk-UA"/>
        </w:rPr>
        <w:t>.</w:t>
      </w:r>
    </w:p>
    <w:p w:rsidR="00B01A6D" w:rsidRPr="00615584" w:rsidRDefault="00B01A6D" w:rsidP="00B01A6D">
      <w:pPr>
        <w:spacing w:after="0" w:line="360" w:lineRule="auto"/>
        <w:ind w:firstLine="709"/>
        <w:jc w:val="both"/>
        <w:rPr>
          <w:rFonts w:ascii="Times New Roman" w:hAnsi="Times New Roman"/>
          <w:sz w:val="28"/>
          <w:szCs w:val="28"/>
        </w:rPr>
      </w:pPr>
      <w:r w:rsidRPr="00615584">
        <w:rPr>
          <w:rFonts w:ascii="Times New Roman" w:hAnsi="Times New Roman"/>
          <w:sz w:val="28"/>
          <w:szCs w:val="28"/>
        </w:rPr>
        <w:t>Сигнал U8 подається на другий вхід блоку 7 управління рівня логічної одиниці, що призводить до подачі з його виходу сигналу на збільшення.</w:t>
      </w:r>
    </w:p>
    <w:p w:rsidR="00B01A6D" w:rsidRPr="00615584" w:rsidRDefault="00B01A6D" w:rsidP="00B01A6D">
      <w:pPr>
        <w:spacing w:after="0" w:line="360" w:lineRule="auto"/>
        <w:ind w:firstLine="709"/>
        <w:jc w:val="both"/>
        <w:rPr>
          <w:rFonts w:ascii="Times New Roman" w:hAnsi="Times New Roman"/>
          <w:sz w:val="28"/>
          <w:szCs w:val="28"/>
        </w:rPr>
      </w:pPr>
      <w:r w:rsidRPr="00615584">
        <w:rPr>
          <w:rFonts w:ascii="Times New Roman" w:hAnsi="Times New Roman"/>
          <w:sz w:val="28"/>
          <w:szCs w:val="28"/>
        </w:rPr>
        <w:t>У мір</w:t>
      </w:r>
      <w:r>
        <w:rPr>
          <w:rFonts w:ascii="Times New Roman" w:hAnsi="Times New Roman"/>
          <w:sz w:val="28"/>
          <w:szCs w:val="28"/>
        </w:rPr>
        <w:t>і</w:t>
      </w:r>
      <w:r w:rsidRPr="00615584">
        <w:rPr>
          <w:rFonts w:ascii="Times New Roman" w:hAnsi="Times New Roman"/>
          <w:sz w:val="28"/>
          <w:szCs w:val="28"/>
        </w:rPr>
        <w:t xml:space="preserve"> переміщення стрічки конвеєра з вантажем від місця завантаження до місця вивантаження проходить переписування значень ваги вантажу на кожному відрізку шляху LO з регістра 14 в регістр 15, далі з регістра 15 в регістр 16, далі з регістра 16 в регістр 17. Після кожного зважування таке переміщення і перезапис </w:t>
      </w:r>
      <w:r>
        <w:rPr>
          <w:rFonts w:ascii="Times New Roman" w:hAnsi="Times New Roman"/>
          <w:sz w:val="28"/>
          <w:szCs w:val="28"/>
        </w:rPr>
        <w:t>продовжуються. Загальне</w:t>
      </w:r>
      <w:r w:rsidRPr="00615584">
        <w:rPr>
          <w:rFonts w:ascii="Times New Roman" w:hAnsi="Times New Roman"/>
          <w:sz w:val="28"/>
          <w:szCs w:val="28"/>
        </w:rPr>
        <w:t xml:space="preserve"> завантаження стрічки у вигляді чотирьох зважувань за кіль</w:t>
      </w:r>
      <w:r>
        <w:rPr>
          <w:rFonts w:ascii="Times New Roman" w:hAnsi="Times New Roman"/>
          <w:sz w:val="28"/>
          <w:szCs w:val="28"/>
        </w:rPr>
        <w:t>кістю регістрів завжди присутні</w:t>
      </w:r>
      <w:r w:rsidRPr="00615584">
        <w:rPr>
          <w:rFonts w:ascii="Times New Roman" w:hAnsi="Times New Roman"/>
          <w:sz w:val="28"/>
          <w:szCs w:val="28"/>
        </w:rPr>
        <w:t xml:space="preserve"> в суматорі 23 після підсумовування чотирьох складових на його вході. Час виконання операцій управління, які подаються у вигляді сигналів з блоку 13 розподілу сигналів, не перевищують часткою мілісекунди і пов'язане з швидкодією обраної елементної бази електронних компонентів пристрою. Для зупинки стрічки конвеєра подається сигнал з блоку 7 управління [5].</w:t>
      </w:r>
    </w:p>
    <w:p w:rsidR="00B01A6D" w:rsidRPr="00615584" w:rsidRDefault="00B01A6D" w:rsidP="00B01A6D">
      <w:pPr>
        <w:spacing w:after="0" w:line="360" w:lineRule="auto"/>
        <w:ind w:firstLine="709"/>
        <w:jc w:val="both"/>
        <w:rPr>
          <w:rFonts w:ascii="Times New Roman" w:hAnsi="Times New Roman"/>
          <w:sz w:val="28"/>
          <w:szCs w:val="28"/>
        </w:rPr>
      </w:pPr>
      <w:r w:rsidRPr="00615584">
        <w:rPr>
          <w:rFonts w:ascii="Times New Roman" w:hAnsi="Times New Roman"/>
          <w:sz w:val="28"/>
          <w:szCs w:val="28"/>
        </w:rPr>
        <w:t xml:space="preserve"> Для сполучення пропонованого пристрою </w:t>
      </w:r>
      <w:r>
        <w:rPr>
          <w:rFonts w:ascii="Times New Roman" w:hAnsi="Times New Roman"/>
          <w:sz w:val="28"/>
          <w:szCs w:val="28"/>
        </w:rPr>
        <w:t>з блоками і вузлами САУКЛ, Рисунку</w:t>
      </w:r>
      <w:r w:rsidRPr="00615584">
        <w:rPr>
          <w:rFonts w:ascii="Times New Roman" w:hAnsi="Times New Roman"/>
          <w:sz w:val="28"/>
          <w:szCs w:val="28"/>
        </w:rPr>
        <w:t>. 1.2., Можна привести прив'язку сигналів:</w:t>
      </w:r>
    </w:p>
    <w:p w:rsidR="00B01A6D" w:rsidRPr="00615584" w:rsidRDefault="00B01A6D" w:rsidP="00B01A6D">
      <w:pPr>
        <w:spacing w:after="0" w:line="360" w:lineRule="auto"/>
        <w:ind w:firstLine="709"/>
        <w:jc w:val="both"/>
        <w:rPr>
          <w:rFonts w:ascii="Times New Roman" w:hAnsi="Times New Roman"/>
          <w:sz w:val="28"/>
          <w:szCs w:val="28"/>
        </w:rPr>
      </w:pPr>
      <w:r w:rsidRPr="00615584">
        <w:rPr>
          <w:rFonts w:ascii="Times New Roman" w:hAnsi="Times New Roman"/>
          <w:sz w:val="28"/>
          <w:szCs w:val="28"/>
        </w:rPr>
        <w:t>- для формування сигналів блоку</w:t>
      </w:r>
      <w:r w:rsidRPr="00B146A2">
        <w:rPr>
          <w:rFonts w:ascii="Times New Roman" w:hAnsi="Times New Roman"/>
          <w:sz w:val="28"/>
          <w:szCs w:val="28"/>
        </w:rPr>
        <w:t xml:space="preserve"> </w:t>
      </w:r>
      <w:r w:rsidRPr="00615584">
        <w:rPr>
          <w:rFonts w:ascii="Times New Roman" w:hAnsi="Times New Roman"/>
          <w:sz w:val="28"/>
          <w:szCs w:val="28"/>
        </w:rPr>
        <w:t>управління 7 використовується блок керування конвеєром (БУК);</w:t>
      </w:r>
    </w:p>
    <w:p w:rsidR="00B01A6D" w:rsidRPr="00615584" w:rsidRDefault="00B01A6D" w:rsidP="00B01A6D">
      <w:pPr>
        <w:spacing w:after="0" w:line="360" w:lineRule="auto"/>
        <w:ind w:firstLine="709"/>
        <w:jc w:val="both"/>
        <w:rPr>
          <w:rFonts w:ascii="Times New Roman" w:hAnsi="Times New Roman"/>
          <w:sz w:val="28"/>
          <w:szCs w:val="28"/>
        </w:rPr>
      </w:pPr>
      <w:r w:rsidRPr="00615584">
        <w:rPr>
          <w:rFonts w:ascii="Times New Roman" w:hAnsi="Times New Roman"/>
          <w:sz w:val="28"/>
          <w:szCs w:val="28"/>
        </w:rPr>
        <w:t>- для формування сигналів датчика швидкості 6 використовується датчик ВV - швидкості стрічки;</w:t>
      </w:r>
    </w:p>
    <w:p w:rsidR="00B01A6D" w:rsidRPr="00615584" w:rsidRDefault="00B01A6D" w:rsidP="00B01A6D">
      <w:pPr>
        <w:spacing w:after="0" w:line="360" w:lineRule="auto"/>
        <w:ind w:firstLine="709"/>
        <w:jc w:val="both"/>
        <w:rPr>
          <w:rFonts w:ascii="Times New Roman" w:hAnsi="Times New Roman"/>
          <w:sz w:val="28"/>
          <w:szCs w:val="28"/>
        </w:rPr>
      </w:pPr>
      <w:r w:rsidRPr="00615584">
        <w:rPr>
          <w:rFonts w:ascii="Times New Roman" w:hAnsi="Times New Roman"/>
          <w:sz w:val="28"/>
          <w:szCs w:val="28"/>
        </w:rPr>
        <w:t>- для формування сигналів Е1, Е2, Е3 використовуються вихі</w:t>
      </w:r>
      <w:r>
        <w:rPr>
          <w:rFonts w:ascii="Times New Roman" w:hAnsi="Times New Roman"/>
          <w:sz w:val="28"/>
          <w:szCs w:val="28"/>
        </w:rPr>
        <w:t>дні напруги джерела живлення (ДЖ</w:t>
      </w:r>
      <w:r w:rsidRPr="00615584">
        <w:rPr>
          <w:rFonts w:ascii="Times New Roman" w:hAnsi="Times New Roman"/>
          <w:sz w:val="28"/>
          <w:szCs w:val="28"/>
        </w:rPr>
        <w:t>) з вихідними амплітудами напруги + 8В, +1</w:t>
      </w:r>
      <w:r>
        <w:rPr>
          <w:rFonts w:ascii="Times New Roman" w:hAnsi="Times New Roman"/>
          <w:sz w:val="28"/>
          <w:szCs w:val="28"/>
        </w:rPr>
        <w:t>2, +24 і відповідними розподілювачами</w:t>
      </w:r>
      <w:r w:rsidRPr="00615584">
        <w:rPr>
          <w:rFonts w:ascii="Times New Roman" w:hAnsi="Times New Roman"/>
          <w:sz w:val="28"/>
          <w:szCs w:val="28"/>
        </w:rPr>
        <w:t>.</w:t>
      </w:r>
    </w:p>
    <w:p w:rsidR="00B01A6D" w:rsidRPr="00D3671E" w:rsidRDefault="00B01A6D" w:rsidP="00B01A6D">
      <w:pPr>
        <w:spacing w:after="0" w:line="360" w:lineRule="auto"/>
        <w:jc w:val="both"/>
        <w:rPr>
          <w:rFonts w:ascii="Times New Roman" w:hAnsi="Times New Roman"/>
          <w:sz w:val="28"/>
          <w:szCs w:val="28"/>
        </w:rPr>
      </w:pPr>
      <w:r w:rsidRPr="00D3671E">
        <w:rPr>
          <w:rFonts w:ascii="Times New Roman" w:hAnsi="Times New Roman"/>
          <w:sz w:val="28"/>
          <w:szCs w:val="28"/>
        </w:rPr>
        <w:t>Таким чином, дозволяється затримувати транспортери SAUKL, які залишаються після розгортання стрілки зі швидкістю, що перевищує 0,75% від номінальної суми, не надто часто, для роботи окремим конвеєром, вони пропонують встановити блок BUK.</w:t>
      </w:r>
    </w:p>
    <w:p w:rsidR="00B01A6D" w:rsidRPr="00D3671E" w:rsidRDefault="00B01A6D" w:rsidP="00B01A6D">
      <w:pPr>
        <w:spacing w:after="0" w:line="360" w:lineRule="auto"/>
        <w:jc w:val="both"/>
        <w:rPr>
          <w:rFonts w:ascii="Times New Roman" w:hAnsi="Times New Roman"/>
          <w:sz w:val="28"/>
          <w:szCs w:val="28"/>
        </w:rPr>
      </w:pPr>
      <w:r w:rsidRPr="00D3671E">
        <w:rPr>
          <w:rFonts w:ascii="Times New Roman" w:hAnsi="Times New Roman"/>
          <w:sz w:val="28"/>
          <w:szCs w:val="28"/>
        </w:rPr>
        <w:lastRenderedPageBreak/>
        <w:t>Цей пристрій дозволяє відключити конвеєр з технологічною передачею стрічки незалежно від її швидкого доопрацювання за допомогою стаціонарних сигналів від блоку БУК. Використовуючи джерела E1, E2, E3, було вхідним підприємством, яке дозволяє просто вибрати його для розробки стрілки конвеєра в певному місці номінального завантаження, використовувати E1 - довгу фіксовану вітрину, необхідну для провідного обрізу стрічки перевірити вилуговування, використовувати E2, потужність холостого ходу Rhh використовувати E3.</w:t>
      </w:r>
    </w:p>
    <w:p w:rsidR="00B01A6D" w:rsidRPr="00D3671E" w:rsidRDefault="00B01A6D" w:rsidP="00B01A6D">
      <w:pPr>
        <w:spacing w:after="0" w:line="360" w:lineRule="auto"/>
        <w:jc w:val="both"/>
        <w:rPr>
          <w:rFonts w:ascii="Times New Roman" w:hAnsi="Times New Roman"/>
          <w:sz w:val="28"/>
          <w:szCs w:val="28"/>
        </w:rPr>
      </w:pPr>
      <w:r w:rsidRPr="00D3671E">
        <w:rPr>
          <w:rFonts w:ascii="Times New Roman" w:hAnsi="Times New Roman"/>
          <w:sz w:val="28"/>
          <w:szCs w:val="28"/>
        </w:rPr>
        <w:t>Адаптація до SAUCL дійсно можлива:</w:t>
      </w:r>
    </w:p>
    <w:p w:rsidR="00B01A6D" w:rsidRPr="00D3671E" w:rsidRDefault="00B01A6D" w:rsidP="00B01A6D">
      <w:pPr>
        <w:spacing w:after="0" w:line="360" w:lineRule="auto"/>
        <w:jc w:val="both"/>
        <w:rPr>
          <w:rFonts w:ascii="Times New Roman" w:hAnsi="Times New Roman"/>
          <w:sz w:val="28"/>
          <w:szCs w:val="28"/>
        </w:rPr>
      </w:pPr>
      <w:r w:rsidRPr="00D3671E">
        <w:rPr>
          <w:rFonts w:ascii="Times New Roman" w:hAnsi="Times New Roman"/>
          <w:sz w:val="28"/>
          <w:szCs w:val="28"/>
        </w:rPr>
        <w:t>- забезпечити швидке регулювання швидкості стрілок, що знаходяться на валу електроструменя із закритою частиною натрію стрічки, незалежно від дальності, швидко змінюючи термін її експлуатації;</w:t>
      </w:r>
    </w:p>
    <w:p w:rsidR="00B01A6D" w:rsidRPr="00D3671E" w:rsidRDefault="00B01A6D" w:rsidP="00B01A6D">
      <w:pPr>
        <w:spacing w:after="0" w:line="360" w:lineRule="auto"/>
        <w:jc w:val="both"/>
        <w:rPr>
          <w:rFonts w:ascii="Times New Roman" w:hAnsi="Times New Roman"/>
          <w:sz w:val="28"/>
          <w:szCs w:val="28"/>
        </w:rPr>
      </w:pPr>
      <w:r w:rsidRPr="00D3671E">
        <w:rPr>
          <w:rFonts w:ascii="Times New Roman" w:hAnsi="Times New Roman"/>
          <w:sz w:val="28"/>
          <w:szCs w:val="28"/>
        </w:rPr>
        <w:t>- використовувати максимально економічну електроенергію, яка транспортує вантаж під час великих навантажень, використовуючи плавний пуск конвеєра, без значного струму в галузі життєдіяльності;</w:t>
      </w:r>
    </w:p>
    <w:p w:rsidR="00B01A6D" w:rsidRPr="00D3671E" w:rsidRDefault="00B01A6D" w:rsidP="00B01A6D">
      <w:pPr>
        <w:spacing w:after="0" w:line="360" w:lineRule="auto"/>
        <w:jc w:val="both"/>
        <w:rPr>
          <w:rFonts w:ascii="Times New Roman" w:hAnsi="Times New Roman"/>
          <w:sz w:val="28"/>
          <w:szCs w:val="28"/>
        </w:rPr>
      </w:pPr>
      <w:r w:rsidRPr="00D3671E">
        <w:rPr>
          <w:rFonts w:ascii="Times New Roman" w:hAnsi="Times New Roman"/>
          <w:sz w:val="28"/>
          <w:szCs w:val="28"/>
        </w:rPr>
        <w:t>- значною мірою працювати конвеєром на відмову, скорочувати час простою;</w:t>
      </w:r>
    </w:p>
    <w:p w:rsidR="00B01A6D" w:rsidRDefault="00B01A6D" w:rsidP="00B01A6D">
      <w:pPr>
        <w:spacing w:after="0" w:line="360" w:lineRule="auto"/>
        <w:jc w:val="both"/>
        <w:rPr>
          <w:rFonts w:ascii="Times New Roman" w:hAnsi="Times New Roman"/>
          <w:sz w:val="28"/>
          <w:szCs w:val="28"/>
        </w:rPr>
      </w:pPr>
      <w:r w:rsidRPr="00D3671E">
        <w:rPr>
          <w:rFonts w:ascii="Times New Roman" w:hAnsi="Times New Roman"/>
          <w:sz w:val="28"/>
          <w:szCs w:val="28"/>
        </w:rPr>
        <w:t>- Велика індивідуально передана продукція продуктивності та пропускна здатність для забезпечення найкращих режимів роботи.</w:t>
      </w:r>
    </w:p>
    <w:p w:rsidR="00B01A6D" w:rsidRPr="00B46924" w:rsidRDefault="00B01A6D" w:rsidP="00B01A6D">
      <w:pPr>
        <w:spacing w:after="0" w:line="360" w:lineRule="auto"/>
        <w:jc w:val="both"/>
        <w:rPr>
          <w:rFonts w:ascii="Times New Roman" w:hAnsi="Times New Roman"/>
          <w:b/>
          <w:sz w:val="32"/>
          <w:szCs w:val="32"/>
        </w:rPr>
      </w:pPr>
      <w:r>
        <w:rPr>
          <w:rFonts w:ascii="Times New Roman" w:hAnsi="Times New Roman"/>
          <w:b/>
          <w:sz w:val="32"/>
          <w:szCs w:val="32"/>
        </w:rPr>
        <w:t xml:space="preserve">      2</w:t>
      </w:r>
      <w:r w:rsidRPr="00B46924">
        <w:rPr>
          <w:rFonts w:ascii="Times New Roman" w:hAnsi="Times New Roman"/>
          <w:b/>
          <w:sz w:val="32"/>
          <w:szCs w:val="32"/>
        </w:rPr>
        <w:t xml:space="preserve">.3 </w:t>
      </w:r>
      <w:r w:rsidRPr="00F36955">
        <w:rPr>
          <w:rFonts w:ascii="Times New Roman" w:hAnsi="Times New Roman"/>
          <w:b/>
          <w:sz w:val="32"/>
          <w:szCs w:val="32"/>
        </w:rPr>
        <w:t>Управління електр</w:t>
      </w:r>
      <w:r>
        <w:rPr>
          <w:rFonts w:ascii="Times New Roman" w:hAnsi="Times New Roman"/>
          <w:b/>
          <w:sz w:val="32"/>
          <w:szCs w:val="32"/>
        </w:rPr>
        <w:t>оприводами приводних барабанів по</w:t>
      </w:r>
      <w:r w:rsidRPr="00F36955">
        <w:rPr>
          <w:rFonts w:ascii="Times New Roman" w:hAnsi="Times New Roman"/>
          <w:b/>
          <w:sz w:val="32"/>
          <w:szCs w:val="32"/>
        </w:rPr>
        <w:t xml:space="preserve"> силових ланцюгах</w:t>
      </w:r>
    </w:p>
    <w:p w:rsidR="00B01A6D" w:rsidRPr="00D3671E" w:rsidRDefault="00B01A6D" w:rsidP="00B01A6D">
      <w:pPr>
        <w:spacing w:after="0" w:line="360" w:lineRule="auto"/>
        <w:ind w:firstLine="708"/>
        <w:jc w:val="both"/>
        <w:rPr>
          <w:rFonts w:ascii="Times New Roman" w:hAnsi="Times New Roman"/>
          <w:sz w:val="28"/>
          <w:szCs w:val="28"/>
        </w:rPr>
      </w:pPr>
      <w:r w:rsidRPr="00D3671E">
        <w:rPr>
          <w:rFonts w:ascii="Times New Roman" w:hAnsi="Times New Roman"/>
          <w:sz w:val="28"/>
          <w:szCs w:val="28"/>
        </w:rPr>
        <w:t>Для автоматичного введення конвеєрів застосовано управління електричними приводами водяних барабанів з силовими ланцюгами, які можуть бути включені в конфігурацію UTAS, SAUKL і дозволяють використовувати електроенергію, завантажену в останні роки, для різних змістовних продуктивність. Допустимо також запобігати широким і амплітудним вібраціям більше заданого значення.</w:t>
      </w:r>
    </w:p>
    <w:p w:rsidR="00B01A6D" w:rsidRDefault="00B01A6D" w:rsidP="00B01A6D">
      <w:pPr>
        <w:spacing w:after="0" w:line="360" w:lineRule="auto"/>
        <w:ind w:firstLine="708"/>
        <w:jc w:val="both"/>
        <w:rPr>
          <w:rFonts w:ascii="Times New Roman" w:hAnsi="Times New Roman"/>
          <w:sz w:val="28"/>
          <w:szCs w:val="28"/>
        </w:rPr>
      </w:pPr>
      <w:r w:rsidRPr="00D3671E">
        <w:rPr>
          <w:rFonts w:ascii="Times New Roman" w:hAnsi="Times New Roman"/>
          <w:sz w:val="28"/>
          <w:szCs w:val="28"/>
        </w:rPr>
        <w:t xml:space="preserve">Алгоритм управління системою передав інформацію про лінію зв’язку Power Line, яка полягає в тому, що на момент переходу сино-сої в нульовий пакет імпульсів передається в діапазоні 2-32 МГц і використовується для логічної </w:t>
      </w:r>
      <w:r w:rsidRPr="00D3671E">
        <w:rPr>
          <w:rFonts w:ascii="Times New Roman" w:hAnsi="Times New Roman"/>
          <w:sz w:val="28"/>
          <w:szCs w:val="28"/>
        </w:rPr>
        <w:lastRenderedPageBreak/>
        <w:t>одиниці, і імпульсу немає поставляється - логічний нуль. Завдяки технологічній лінії передачі є можливість передавати аналоговий сигнал, який використовує АЦП у встановленому (модельному) режимі та перебуває у режимі передачі, через силовий сигнал. Основна технологія Powerline часто - це найвища передача сигналу, яка подається для повної передачі даних, коли вона знижується дуже слабко, але також передається окремим чашкам стовпців з їх частинами в один сигнал. 1.3.</w:t>
      </w:r>
    </w:p>
    <w:p w:rsidR="00B01A6D" w:rsidRPr="007909D9" w:rsidRDefault="00B01A6D" w:rsidP="00B01A6D">
      <w:pPr>
        <w:spacing w:after="0" w:line="360" w:lineRule="auto"/>
        <w:ind w:firstLine="708"/>
        <w:jc w:val="both"/>
        <w:rPr>
          <w:rFonts w:ascii="Times New Roman" w:hAnsi="Times New Roman"/>
          <w:sz w:val="28"/>
          <w:szCs w:val="28"/>
        </w:rPr>
      </w:pPr>
      <w:r w:rsidRPr="004D58BD">
        <w:rPr>
          <w:rFonts w:ascii="Times New Roman" w:hAnsi="Times New Roman"/>
          <w:noProof/>
          <w:sz w:val="28"/>
          <w:szCs w:val="28"/>
          <w:lang w:val="ru-RU" w:eastAsia="ru-RU"/>
        </w:rPr>
        <w:drawing>
          <wp:inline distT="0" distB="0" distL="0" distR="0" wp14:anchorId="4A8A15B7" wp14:editId="2E6FDACF">
            <wp:extent cx="4724400" cy="2307345"/>
            <wp:effectExtent l="0" t="0" r="0" b="0"/>
            <wp:docPr id="33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94" name="Picture 2"/>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721484" cy="2305921"/>
                    </a:xfrm>
                    <a:prstGeom prst="rect">
                      <a:avLst/>
                    </a:prstGeom>
                    <a:noFill/>
                    <a:ln>
                      <a:noFill/>
                    </a:ln>
                    <a:extLst/>
                  </pic:spPr>
                </pic:pic>
              </a:graphicData>
            </a:graphic>
          </wp:inline>
        </w:drawing>
      </w:r>
    </w:p>
    <w:p w:rsidR="00B01A6D" w:rsidRPr="00F36955" w:rsidRDefault="00B01A6D" w:rsidP="00B01A6D">
      <w:pPr>
        <w:spacing w:after="0" w:line="360" w:lineRule="auto"/>
        <w:ind w:firstLine="708"/>
        <w:jc w:val="center"/>
        <w:rPr>
          <w:rFonts w:ascii="Times New Roman" w:hAnsi="Times New Roman"/>
          <w:sz w:val="28"/>
          <w:szCs w:val="28"/>
        </w:rPr>
      </w:pPr>
      <w:r w:rsidRPr="007909D9">
        <w:rPr>
          <w:rFonts w:ascii="Times New Roman" w:hAnsi="Times New Roman"/>
          <w:sz w:val="28"/>
          <w:szCs w:val="28"/>
        </w:rPr>
        <w:t>Рис</w:t>
      </w:r>
      <w:r>
        <w:rPr>
          <w:rFonts w:ascii="Times New Roman" w:hAnsi="Times New Roman"/>
          <w:sz w:val="28"/>
          <w:szCs w:val="28"/>
        </w:rPr>
        <w:t>унок 2.</w:t>
      </w:r>
      <w:r w:rsidRPr="00A26327">
        <w:rPr>
          <w:rFonts w:ascii="Times New Roman" w:hAnsi="Times New Roman"/>
          <w:sz w:val="28"/>
          <w:szCs w:val="28"/>
        </w:rPr>
        <w:t>4</w:t>
      </w:r>
      <w:r>
        <w:rPr>
          <w:rFonts w:ascii="Times New Roman" w:hAnsi="Times New Roman"/>
          <w:sz w:val="28"/>
          <w:szCs w:val="28"/>
        </w:rPr>
        <w:t xml:space="preserve"> -</w:t>
      </w:r>
      <w:r w:rsidRPr="007909D9">
        <w:rPr>
          <w:rFonts w:ascii="Times New Roman" w:hAnsi="Times New Roman"/>
          <w:sz w:val="28"/>
          <w:szCs w:val="28"/>
        </w:rPr>
        <w:t xml:space="preserve"> </w:t>
      </w:r>
      <w:r w:rsidRPr="00F36955">
        <w:rPr>
          <w:rFonts w:ascii="Times New Roman" w:hAnsi="Times New Roman"/>
          <w:sz w:val="28"/>
          <w:szCs w:val="28"/>
        </w:rPr>
        <w:t>Види посилок низькошвидкісних потоків даних</w:t>
      </w:r>
    </w:p>
    <w:p w:rsidR="00B01A6D" w:rsidRDefault="00B01A6D" w:rsidP="00B01A6D">
      <w:pPr>
        <w:spacing w:after="0" w:line="360" w:lineRule="auto"/>
        <w:ind w:firstLine="708"/>
        <w:jc w:val="center"/>
        <w:rPr>
          <w:rFonts w:ascii="Times New Roman" w:hAnsi="Times New Roman"/>
          <w:sz w:val="28"/>
          <w:szCs w:val="28"/>
        </w:rPr>
      </w:pPr>
      <w:r w:rsidRPr="00F36955">
        <w:rPr>
          <w:rFonts w:ascii="Times New Roman" w:hAnsi="Times New Roman"/>
          <w:sz w:val="28"/>
          <w:szCs w:val="28"/>
        </w:rPr>
        <w:t>і їх об'єднання в один сигнал</w:t>
      </w:r>
    </w:p>
    <w:p w:rsidR="00B01A6D" w:rsidRPr="00D3671E" w:rsidRDefault="00B01A6D" w:rsidP="00B01A6D">
      <w:pPr>
        <w:pStyle w:val="Default"/>
        <w:spacing w:line="360" w:lineRule="auto"/>
        <w:jc w:val="both"/>
        <w:rPr>
          <w:rFonts w:eastAsiaTheme="minorHAnsi" w:cstheme="minorBidi"/>
          <w:color w:val="auto"/>
          <w:sz w:val="28"/>
          <w:szCs w:val="28"/>
        </w:rPr>
      </w:pPr>
      <w:r w:rsidRPr="00D3671E">
        <w:rPr>
          <w:rFonts w:eastAsiaTheme="minorHAnsi" w:cstheme="minorBidi"/>
          <w:color w:val="auto"/>
          <w:sz w:val="28"/>
          <w:szCs w:val="28"/>
        </w:rPr>
        <w:t>Power</w:t>
      </w:r>
      <w:r w:rsidRPr="00D3671E">
        <w:rPr>
          <w:rFonts w:eastAsiaTheme="minorHAnsi" w:cstheme="minorBidi"/>
          <w:color w:val="auto"/>
          <w:sz w:val="28"/>
          <w:szCs w:val="28"/>
          <w:lang w:val="uk-UA"/>
        </w:rPr>
        <w:t xml:space="preserve"> </w:t>
      </w:r>
      <w:r w:rsidRPr="00D3671E">
        <w:rPr>
          <w:rFonts w:eastAsiaTheme="minorHAnsi" w:cstheme="minorBidi"/>
          <w:color w:val="auto"/>
          <w:sz w:val="28"/>
          <w:szCs w:val="28"/>
        </w:rPr>
        <w:t>Communication</w:t>
      </w:r>
      <w:r w:rsidRPr="00D3671E">
        <w:rPr>
          <w:rFonts w:eastAsiaTheme="minorHAnsi" w:cstheme="minorBidi"/>
          <w:color w:val="auto"/>
          <w:sz w:val="28"/>
          <w:szCs w:val="28"/>
          <w:lang w:val="uk-UA"/>
        </w:rPr>
        <w:t xml:space="preserve">, </w:t>
      </w:r>
      <w:r w:rsidRPr="00D3671E">
        <w:rPr>
          <w:rFonts w:eastAsiaTheme="minorHAnsi" w:cstheme="minorBidi"/>
          <w:color w:val="auto"/>
          <w:sz w:val="28"/>
          <w:szCs w:val="28"/>
        </w:rPr>
        <w:t>PLC</w:t>
      </w:r>
      <w:r w:rsidRPr="00D3671E">
        <w:rPr>
          <w:rFonts w:eastAsiaTheme="minorHAnsi" w:cstheme="minorBidi"/>
          <w:color w:val="auto"/>
          <w:sz w:val="28"/>
          <w:szCs w:val="28"/>
          <w:lang w:val="uk-UA"/>
        </w:rPr>
        <w:t xml:space="preserve"> - це термін, який описує декілька різних систем для використання силових ланцюгів для передачі голосової інформації або даних. </w:t>
      </w:r>
      <w:r w:rsidRPr="00D3671E">
        <w:rPr>
          <w:rFonts w:eastAsiaTheme="minorHAnsi" w:cstheme="minorBidi"/>
          <w:color w:val="auto"/>
          <w:sz w:val="28"/>
          <w:szCs w:val="28"/>
        </w:rPr>
        <w:t>Мережа може передавати голос і дані, накладаючи аналоговий сигнал на стандартний змінний струм 50 Гц або 60 Гц. ПЛК включає BPL (широкосмуговий зв’язок через лінії живлення), що забезпечує передачу даних зі швидкістю до 500 Мбіт / с і NPL (вузький діапазон над лініями живлення). ) зі значно меншими швидкостями передачі даних до 1 Мбіт / с.</w:t>
      </w:r>
    </w:p>
    <w:p w:rsidR="00B01A6D" w:rsidRPr="00D3671E" w:rsidRDefault="00B01A6D" w:rsidP="00B01A6D">
      <w:pPr>
        <w:pStyle w:val="Default"/>
        <w:spacing w:line="360" w:lineRule="auto"/>
        <w:jc w:val="both"/>
        <w:rPr>
          <w:rFonts w:eastAsiaTheme="minorHAnsi" w:cstheme="minorBidi"/>
          <w:color w:val="auto"/>
          <w:sz w:val="28"/>
          <w:szCs w:val="28"/>
        </w:rPr>
      </w:pPr>
      <w:r w:rsidRPr="00D3671E">
        <w:rPr>
          <w:rFonts w:eastAsiaTheme="minorHAnsi" w:cstheme="minorBidi"/>
          <w:color w:val="auto"/>
          <w:sz w:val="28"/>
          <w:szCs w:val="28"/>
        </w:rPr>
        <w:t xml:space="preserve">Однією з головних проблем є високе ослаблення сигналів на певних частотах, що призводить до втрати даних. Щоб уникнути цього, застосований метод включає динамічне відключення та передачу даних. ПЛК постійно контролює канал передачі для виявлення проблемної області, де перевищений поріг ослаблення. При </w:t>
      </w:r>
      <w:r w:rsidRPr="00D3671E">
        <w:rPr>
          <w:rFonts w:eastAsiaTheme="minorHAnsi" w:cstheme="minorBidi"/>
          <w:color w:val="auto"/>
          <w:sz w:val="28"/>
          <w:szCs w:val="28"/>
        </w:rPr>
        <w:lastRenderedPageBreak/>
        <w:t>його виявленні використання відповідних частот припиняється, поки не відновиться нормальне значення загасання. Таким чином можна забезпечити електромагнітну сумісність та уникнути перешкод між основними джерелами сигналу.</w:t>
      </w:r>
    </w:p>
    <w:p w:rsidR="00B01A6D" w:rsidRPr="00D3671E" w:rsidRDefault="00B01A6D" w:rsidP="00B01A6D">
      <w:pPr>
        <w:pStyle w:val="Default"/>
        <w:spacing w:line="360" w:lineRule="auto"/>
        <w:jc w:val="both"/>
        <w:rPr>
          <w:rFonts w:eastAsiaTheme="minorHAnsi" w:cstheme="minorBidi"/>
          <w:color w:val="auto"/>
          <w:sz w:val="28"/>
          <w:szCs w:val="28"/>
        </w:rPr>
      </w:pPr>
      <w:r w:rsidRPr="00D3671E">
        <w:rPr>
          <w:rFonts w:eastAsiaTheme="minorHAnsi" w:cstheme="minorBidi"/>
          <w:color w:val="auto"/>
          <w:sz w:val="28"/>
          <w:szCs w:val="28"/>
        </w:rPr>
        <w:t>Вирішення проблеми захисту від шуму стало можливим з появою цифрових сигнальних процесорів DSP, що дозволило, зокрема, реалізувати метод мультиплексування ортогонального мультиплексування частотного поділу (OFDM). Він прийнятий практично всіма виробниками PLC. Суть його полягає в тому, що основний сигнал розділений на кілька компонентів, кожен передається на своїй частоті з компенсацією перешкод. На виході цих компонентів формується загальний результат сигналу.</w:t>
      </w:r>
    </w:p>
    <w:p w:rsidR="00B01A6D" w:rsidRPr="00D3671E" w:rsidRDefault="00B01A6D" w:rsidP="00B01A6D">
      <w:pPr>
        <w:pStyle w:val="Default"/>
        <w:spacing w:line="360" w:lineRule="auto"/>
        <w:jc w:val="both"/>
        <w:rPr>
          <w:rFonts w:eastAsiaTheme="minorHAnsi" w:cstheme="minorBidi"/>
          <w:color w:val="auto"/>
          <w:sz w:val="28"/>
          <w:szCs w:val="28"/>
        </w:rPr>
      </w:pPr>
      <w:r w:rsidRPr="00D3671E">
        <w:rPr>
          <w:rFonts w:eastAsiaTheme="minorHAnsi" w:cstheme="minorBidi"/>
          <w:color w:val="auto"/>
          <w:sz w:val="28"/>
          <w:szCs w:val="28"/>
        </w:rPr>
        <w:t>Переваги: ​​1. Простота у використанні - не потрібен окремий кабель.</w:t>
      </w:r>
    </w:p>
    <w:p w:rsidR="00B01A6D" w:rsidRPr="00D3671E" w:rsidRDefault="00B01A6D" w:rsidP="00B01A6D">
      <w:pPr>
        <w:pStyle w:val="Default"/>
        <w:spacing w:line="360" w:lineRule="auto"/>
        <w:jc w:val="both"/>
        <w:rPr>
          <w:rFonts w:eastAsiaTheme="minorHAnsi" w:cstheme="minorBidi"/>
          <w:color w:val="auto"/>
          <w:sz w:val="28"/>
          <w:szCs w:val="28"/>
        </w:rPr>
      </w:pPr>
      <w:r w:rsidRPr="00D3671E">
        <w:rPr>
          <w:rFonts w:eastAsiaTheme="minorHAnsi" w:cstheme="minorBidi"/>
          <w:color w:val="auto"/>
          <w:sz w:val="28"/>
          <w:szCs w:val="28"/>
        </w:rPr>
        <w:t>2. Можливість користуватися будь-якими проводами, включаючи контактні електричні мережі.</w:t>
      </w:r>
    </w:p>
    <w:p w:rsidR="00B01A6D" w:rsidRPr="00D3671E" w:rsidRDefault="00B01A6D" w:rsidP="00B01A6D">
      <w:pPr>
        <w:pStyle w:val="Default"/>
        <w:spacing w:line="360" w:lineRule="auto"/>
        <w:jc w:val="both"/>
        <w:rPr>
          <w:rFonts w:eastAsiaTheme="minorHAnsi" w:cstheme="minorBidi"/>
          <w:color w:val="auto"/>
          <w:sz w:val="28"/>
          <w:szCs w:val="28"/>
        </w:rPr>
      </w:pPr>
      <w:r w:rsidRPr="00D3671E">
        <w:rPr>
          <w:rFonts w:eastAsiaTheme="minorHAnsi" w:cstheme="minorBidi"/>
          <w:color w:val="auto"/>
          <w:sz w:val="28"/>
          <w:szCs w:val="28"/>
        </w:rPr>
        <w:t>3. Просте налаштування та встановлення.</w:t>
      </w:r>
    </w:p>
    <w:p w:rsidR="00B01A6D" w:rsidRPr="00D3671E" w:rsidRDefault="00B01A6D" w:rsidP="00B01A6D">
      <w:pPr>
        <w:pStyle w:val="Default"/>
        <w:spacing w:line="360" w:lineRule="auto"/>
        <w:jc w:val="both"/>
        <w:rPr>
          <w:rFonts w:eastAsiaTheme="minorHAnsi" w:cstheme="minorBidi"/>
          <w:color w:val="auto"/>
          <w:sz w:val="28"/>
          <w:szCs w:val="28"/>
        </w:rPr>
      </w:pPr>
      <w:r w:rsidRPr="00D3671E">
        <w:rPr>
          <w:rFonts w:eastAsiaTheme="minorHAnsi" w:cstheme="minorBidi"/>
          <w:color w:val="auto"/>
          <w:sz w:val="28"/>
          <w:szCs w:val="28"/>
        </w:rPr>
        <w:t>4. Ефективність розгортання мережі передачі даних</w:t>
      </w:r>
    </w:p>
    <w:p w:rsidR="00B01A6D" w:rsidRPr="00D3671E" w:rsidRDefault="00B01A6D" w:rsidP="00B01A6D">
      <w:pPr>
        <w:pStyle w:val="Default"/>
        <w:spacing w:line="360" w:lineRule="auto"/>
        <w:jc w:val="both"/>
        <w:rPr>
          <w:rFonts w:eastAsiaTheme="minorHAnsi" w:cstheme="minorBidi"/>
          <w:color w:val="auto"/>
          <w:sz w:val="28"/>
          <w:szCs w:val="28"/>
        </w:rPr>
      </w:pPr>
      <w:r w:rsidRPr="00D3671E">
        <w:rPr>
          <w:rFonts w:eastAsiaTheme="minorHAnsi" w:cstheme="minorBidi"/>
          <w:color w:val="auto"/>
          <w:sz w:val="28"/>
          <w:szCs w:val="28"/>
        </w:rPr>
        <w:t>Недоліки: 1. Пропускна здатність мережі ділиться між усіма її учасниками, використовується загальна топологія шинної мережі.</w:t>
      </w:r>
    </w:p>
    <w:p w:rsidR="00B01A6D" w:rsidRPr="00D3671E" w:rsidRDefault="00B01A6D" w:rsidP="00B01A6D">
      <w:pPr>
        <w:pStyle w:val="Default"/>
        <w:spacing w:line="360" w:lineRule="auto"/>
        <w:jc w:val="both"/>
        <w:rPr>
          <w:rFonts w:eastAsiaTheme="minorHAnsi" w:cstheme="minorBidi"/>
          <w:color w:val="auto"/>
          <w:sz w:val="28"/>
          <w:szCs w:val="28"/>
        </w:rPr>
      </w:pPr>
      <w:r w:rsidRPr="00D3671E">
        <w:rPr>
          <w:rFonts w:eastAsiaTheme="minorHAnsi" w:cstheme="minorBidi"/>
          <w:color w:val="auto"/>
          <w:sz w:val="28"/>
          <w:szCs w:val="28"/>
        </w:rPr>
        <w:t>2. Потрібні спеціальні сумісні мережеві фільтри та безпечні джерела живлення.</w:t>
      </w:r>
    </w:p>
    <w:p w:rsidR="00B01A6D" w:rsidRPr="00D3671E" w:rsidRDefault="00B01A6D" w:rsidP="00B01A6D">
      <w:pPr>
        <w:pStyle w:val="Default"/>
        <w:spacing w:line="360" w:lineRule="auto"/>
        <w:jc w:val="both"/>
        <w:rPr>
          <w:rFonts w:eastAsiaTheme="minorHAnsi" w:cstheme="minorBidi"/>
          <w:color w:val="auto"/>
          <w:sz w:val="28"/>
          <w:szCs w:val="28"/>
        </w:rPr>
      </w:pPr>
      <w:r w:rsidRPr="00D3671E">
        <w:rPr>
          <w:rFonts w:eastAsiaTheme="minorHAnsi" w:cstheme="minorBidi"/>
          <w:color w:val="auto"/>
          <w:sz w:val="28"/>
          <w:szCs w:val="28"/>
        </w:rPr>
        <w:t>3. Чинить негативний вплив на якість передачі інформації, тип, режим, потужність інших, підключених до лінії електроприладів та пристроїв, на наявність згортків та з'єднань.</w:t>
      </w:r>
    </w:p>
    <w:p w:rsidR="00B01A6D" w:rsidRPr="00D3671E" w:rsidRDefault="00B01A6D" w:rsidP="00B01A6D">
      <w:pPr>
        <w:pStyle w:val="Default"/>
        <w:spacing w:line="360" w:lineRule="auto"/>
        <w:jc w:val="both"/>
        <w:rPr>
          <w:rFonts w:eastAsiaTheme="minorHAnsi" w:cstheme="minorBidi"/>
          <w:color w:val="auto"/>
          <w:sz w:val="28"/>
          <w:szCs w:val="28"/>
        </w:rPr>
      </w:pPr>
      <w:r w:rsidRPr="00D3671E">
        <w:rPr>
          <w:rFonts w:eastAsiaTheme="minorHAnsi" w:cstheme="minorBidi"/>
          <w:color w:val="auto"/>
          <w:sz w:val="28"/>
          <w:szCs w:val="28"/>
        </w:rPr>
        <w:t>Для організації мережі пристроїв PLC, здатних передавати інформацію, необхідно мати два пристрої збору даних 4 та блок даних 2, підключений до нього через мережу живлення</w:t>
      </w:r>
    </w:p>
    <w:p w:rsidR="00B01A6D" w:rsidRDefault="00B01A6D" w:rsidP="00B01A6D">
      <w:pPr>
        <w:pStyle w:val="Default"/>
        <w:spacing w:line="360" w:lineRule="auto"/>
        <w:jc w:val="both"/>
        <w:rPr>
          <w:rFonts w:eastAsiaTheme="minorHAnsi" w:cstheme="minorBidi"/>
          <w:color w:val="auto"/>
          <w:sz w:val="28"/>
          <w:szCs w:val="28"/>
        </w:rPr>
      </w:pPr>
      <w:r w:rsidRPr="00D3671E">
        <w:rPr>
          <w:rFonts w:eastAsiaTheme="minorHAnsi" w:cstheme="minorBidi"/>
          <w:color w:val="auto"/>
          <w:sz w:val="28"/>
          <w:szCs w:val="28"/>
        </w:rPr>
        <w:t>1.4 представлена ​​функціональна схема пристрою збору даних.</w:t>
      </w:r>
    </w:p>
    <w:p w:rsidR="00B01A6D" w:rsidRPr="00D32534" w:rsidRDefault="00B01A6D" w:rsidP="00B01A6D">
      <w:pPr>
        <w:pStyle w:val="Default"/>
        <w:spacing w:line="360" w:lineRule="auto"/>
        <w:jc w:val="both"/>
        <w:rPr>
          <w:color w:val="auto"/>
          <w:sz w:val="28"/>
          <w:szCs w:val="28"/>
          <w:lang w:val="uk-UA"/>
        </w:rPr>
      </w:pPr>
      <w:r>
        <w:rPr>
          <w:noProof/>
          <w:color w:val="auto"/>
          <w:sz w:val="28"/>
          <w:szCs w:val="28"/>
          <w:lang w:eastAsia="ru-RU"/>
        </w:rPr>
        <w:lastRenderedPageBreak/>
        <w:drawing>
          <wp:inline distT="0" distB="0" distL="0" distR="0" wp14:anchorId="1429FC10" wp14:editId="29B7A285">
            <wp:extent cx="5553075" cy="418147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553075" cy="4181475"/>
                    </a:xfrm>
                    <a:prstGeom prst="rect">
                      <a:avLst/>
                    </a:prstGeom>
                    <a:noFill/>
                    <a:ln>
                      <a:noFill/>
                    </a:ln>
                  </pic:spPr>
                </pic:pic>
              </a:graphicData>
            </a:graphic>
          </wp:inline>
        </w:drawing>
      </w:r>
    </w:p>
    <w:p w:rsidR="00B01A6D" w:rsidRPr="007909D9" w:rsidRDefault="00B01A6D" w:rsidP="00B01A6D">
      <w:pPr>
        <w:pStyle w:val="Default"/>
        <w:spacing w:line="360" w:lineRule="auto"/>
        <w:ind w:firstLine="708"/>
        <w:jc w:val="both"/>
        <w:rPr>
          <w:color w:val="auto"/>
          <w:sz w:val="28"/>
          <w:szCs w:val="28"/>
        </w:rPr>
      </w:pPr>
      <w:r>
        <w:rPr>
          <w:sz w:val="28"/>
          <w:szCs w:val="28"/>
        </w:rPr>
        <w:t xml:space="preserve"> </w:t>
      </w:r>
      <w:r>
        <w:rPr>
          <w:noProof/>
          <w:color w:val="auto"/>
          <w:sz w:val="28"/>
          <w:szCs w:val="28"/>
          <w:lang w:eastAsia="ru-RU"/>
        </w:rPr>
        <w:t xml:space="preserve"> </w:t>
      </w:r>
      <w:r>
        <w:rPr>
          <w:sz w:val="28"/>
          <w:szCs w:val="28"/>
          <w:lang w:eastAsia="ru-RU"/>
        </w:rPr>
        <w:t xml:space="preserve">Рисунок </w:t>
      </w:r>
      <w:r w:rsidRPr="00A26327">
        <w:rPr>
          <w:sz w:val="28"/>
          <w:szCs w:val="28"/>
          <w:lang w:eastAsia="ru-RU"/>
        </w:rPr>
        <w:t>2</w:t>
      </w:r>
      <w:r>
        <w:rPr>
          <w:sz w:val="28"/>
          <w:szCs w:val="28"/>
          <w:lang w:eastAsia="ru-RU"/>
        </w:rPr>
        <w:t>.</w:t>
      </w:r>
      <w:r w:rsidRPr="00A26327">
        <w:rPr>
          <w:sz w:val="28"/>
          <w:szCs w:val="28"/>
          <w:lang w:eastAsia="ru-RU"/>
        </w:rPr>
        <w:t>5</w:t>
      </w:r>
      <w:r>
        <w:rPr>
          <w:sz w:val="28"/>
          <w:szCs w:val="28"/>
          <w:lang w:eastAsia="ru-RU"/>
        </w:rPr>
        <w:t xml:space="preserve"> – </w:t>
      </w:r>
      <w:r w:rsidRPr="002243F6">
        <w:rPr>
          <w:sz w:val="28"/>
          <w:szCs w:val="28"/>
          <w:lang w:eastAsia="ru-RU"/>
        </w:rPr>
        <w:t>Функціональна схема блоку збору даних</w:t>
      </w:r>
    </w:p>
    <w:p w:rsidR="00B01A6D" w:rsidRPr="002243F6" w:rsidRDefault="00B01A6D" w:rsidP="00B01A6D">
      <w:pPr>
        <w:pStyle w:val="Default"/>
        <w:spacing w:line="360" w:lineRule="auto"/>
        <w:ind w:firstLine="708"/>
        <w:jc w:val="both"/>
        <w:rPr>
          <w:color w:val="auto"/>
          <w:sz w:val="28"/>
          <w:szCs w:val="28"/>
        </w:rPr>
      </w:pPr>
      <w:r>
        <w:rPr>
          <w:color w:val="auto"/>
          <w:sz w:val="28"/>
          <w:szCs w:val="28"/>
        </w:rPr>
        <w:t xml:space="preserve"> </w:t>
      </w:r>
      <w:r w:rsidRPr="002243F6">
        <w:rPr>
          <w:color w:val="auto"/>
          <w:sz w:val="28"/>
          <w:szCs w:val="28"/>
        </w:rPr>
        <w:t>До складу блоку 4 збору даних входить первинний блок сполучення 10, який через смуговий фільтр 12 з'єднаний з АЦП 13, а з його виходу за допомогою блоку 14 швидкого перетворення Фур'є формується гармонійний спектр сигналів для передачі через вирішальний блок 15 і блок зовнішнього інтерфейсу 16 в канал зв'язку.</w:t>
      </w:r>
    </w:p>
    <w:p w:rsidR="00B01A6D" w:rsidRPr="002243F6" w:rsidRDefault="00B01A6D" w:rsidP="00B01A6D">
      <w:pPr>
        <w:pStyle w:val="Default"/>
        <w:spacing w:line="360" w:lineRule="auto"/>
        <w:ind w:firstLine="708"/>
        <w:jc w:val="both"/>
        <w:rPr>
          <w:color w:val="auto"/>
          <w:sz w:val="28"/>
          <w:szCs w:val="28"/>
        </w:rPr>
      </w:pPr>
      <w:r>
        <w:rPr>
          <w:color w:val="auto"/>
          <w:sz w:val="28"/>
          <w:szCs w:val="28"/>
        </w:rPr>
        <w:t xml:space="preserve">На </w:t>
      </w:r>
      <w:r>
        <w:rPr>
          <w:color w:val="auto"/>
          <w:sz w:val="28"/>
          <w:szCs w:val="28"/>
          <w:lang w:val="uk-UA"/>
        </w:rPr>
        <w:t>рис.</w:t>
      </w:r>
      <w:r w:rsidRPr="002243F6">
        <w:rPr>
          <w:color w:val="auto"/>
          <w:sz w:val="28"/>
          <w:szCs w:val="28"/>
        </w:rPr>
        <w:t>1.5</w:t>
      </w:r>
      <w:r w:rsidRPr="00AD00BF">
        <w:rPr>
          <w:color w:val="FF0000"/>
          <w:sz w:val="28"/>
          <w:szCs w:val="28"/>
        </w:rPr>
        <w:t xml:space="preserve"> </w:t>
      </w:r>
      <w:r w:rsidRPr="002243F6">
        <w:rPr>
          <w:color w:val="auto"/>
          <w:sz w:val="28"/>
          <w:szCs w:val="28"/>
        </w:rPr>
        <w:t>представлена ​​функціональна схема блоку передачі даних.</w:t>
      </w:r>
    </w:p>
    <w:p w:rsidR="00B01A6D" w:rsidRPr="007909D9" w:rsidRDefault="00B01A6D" w:rsidP="00B01A6D">
      <w:pPr>
        <w:pStyle w:val="Default"/>
        <w:spacing w:line="360" w:lineRule="auto"/>
        <w:ind w:firstLine="708"/>
        <w:jc w:val="both"/>
        <w:rPr>
          <w:sz w:val="28"/>
          <w:szCs w:val="28"/>
        </w:rPr>
      </w:pPr>
      <w:r w:rsidRPr="002243F6">
        <w:rPr>
          <w:color w:val="auto"/>
          <w:sz w:val="28"/>
          <w:szCs w:val="28"/>
        </w:rPr>
        <w:t>До складу блоку передачі даних 2 входять також послідовно з'єднані ЦАП 6, вхід якого з'єднаний з інформаційним виходом мікроконтролера 5, фільтр 7 нижніх частот і модулятор 8, вихід</w:t>
      </w:r>
      <w:r>
        <w:rPr>
          <w:color w:val="auto"/>
          <w:sz w:val="28"/>
          <w:szCs w:val="28"/>
        </w:rPr>
        <w:t xml:space="preserve"> якого підключений до модулюю</w:t>
      </w:r>
      <w:r>
        <w:rPr>
          <w:color w:val="auto"/>
          <w:sz w:val="28"/>
          <w:szCs w:val="28"/>
          <w:lang w:val="uk-UA"/>
        </w:rPr>
        <w:t>чого</w:t>
      </w:r>
      <w:r w:rsidRPr="002243F6">
        <w:rPr>
          <w:color w:val="auto"/>
          <w:sz w:val="28"/>
          <w:szCs w:val="28"/>
        </w:rPr>
        <w:t xml:space="preserve"> входу генератора 9 синусоїдального сигналу. При цьому керуючий вхід генератора 9 синусоїдального сигналу з'єднаний з додатковим виходом мікроконтролера 5</w:t>
      </w:r>
      <w:r w:rsidRPr="007909D9">
        <w:rPr>
          <w:sz w:val="28"/>
          <w:szCs w:val="28"/>
        </w:rPr>
        <w:t xml:space="preserve"> [</w:t>
      </w:r>
      <w:r w:rsidRPr="004F008E">
        <w:rPr>
          <w:sz w:val="28"/>
          <w:szCs w:val="28"/>
        </w:rPr>
        <w:t>3</w:t>
      </w:r>
      <w:r w:rsidRPr="007909D9">
        <w:rPr>
          <w:sz w:val="28"/>
          <w:szCs w:val="28"/>
        </w:rPr>
        <w:t>].</w:t>
      </w:r>
    </w:p>
    <w:p w:rsidR="00B01A6D" w:rsidRPr="007909D9" w:rsidRDefault="00B01A6D" w:rsidP="00B01A6D">
      <w:pPr>
        <w:pStyle w:val="Default"/>
        <w:spacing w:line="360" w:lineRule="auto"/>
        <w:ind w:firstLine="708"/>
        <w:jc w:val="both"/>
        <w:rPr>
          <w:color w:val="auto"/>
          <w:sz w:val="28"/>
          <w:szCs w:val="28"/>
        </w:rPr>
      </w:pPr>
      <w:r>
        <w:rPr>
          <w:noProof/>
          <w:sz w:val="28"/>
          <w:szCs w:val="28"/>
          <w:lang w:eastAsia="ru-RU"/>
        </w:rPr>
        <w:lastRenderedPageBreak/>
        <w:drawing>
          <wp:inline distT="0" distB="0" distL="0" distR="0" wp14:anchorId="04E27E58" wp14:editId="0015A806">
            <wp:extent cx="4572000" cy="33528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4572000" cy="3352800"/>
                    </a:xfrm>
                    <a:prstGeom prst="rect">
                      <a:avLst/>
                    </a:prstGeom>
                    <a:noFill/>
                    <a:ln>
                      <a:noFill/>
                    </a:ln>
                  </pic:spPr>
                </pic:pic>
              </a:graphicData>
            </a:graphic>
          </wp:inline>
        </w:drawing>
      </w:r>
      <w:r>
        <w:rPr>
          <w:sz w:val="28"/>
          <w:szCs w:val="28"/>
          <w:lang w:eastAsia="ru-RU"/>
        </w:rPr>
        <w:t xml:space="preserve"> </w:t>
      </w:r>
    </w:p>
    <w:p w:rsidR="00B01A6D" w:rsidRDefault="00B01A6D" w:rsidP="00B01A6D">
      <w:pPr>
        <w:spacing w:after="0" w:line="360" w:lineRule="auto"/>
        <w:ind w:firstLine="708"/>
        <w:jc w:val="both"/>
        <w:rPr>
          <w:rFonts w:ascii="Times New Roman" w:hAnsi="Times New Roman"/>
          <w:sz w:val="28"/>
          <w:szCs w:val="28"/>
        </w:rPr>
      </w:pPr>
      <w:r>
        <w:rPr>
          <w:rFonts w:ascii="Times New Roman" w:hAnsi="Times New Roman"/>
          <w:sz w:val="28"/>
          <w:szCs w:val="28"/>
          <w:lang w:eastAsia="ru-RU"/>
        </w:rPr>
        <w:t xml:space="preserve">Рисунок </w:t>
      </w:r>
      <w:r w:rsidRPr="00A26327">
        <w:rPr>
          <w:rFonts w:ascii="Times New Roman" w:hAnsi="Times New Roman"/>
          <w:sz w:val="28"/>
          <w:szCs w:val="28"/>
          <w:lang w:eastAsia="ru-RU"/>
        </w:rPr>
        <w:t>2</w:t>
      </w:r>
      <w:r>
        <w:rPr>
          <w:rFonts w:ascii="Times New Roman" w:hAnsi="Times New Roman"/>
          <w:sz w:val="28"/>
          <w:szCs w:val="28"/>
          <w:lang w:eastAsia="ru-RU"/>
        </w:rPr>
        <w:t>.</w:t>
      </w:r>
      <w:r w:rsidRPr="00A26327">
        <w:rPr>
          <w:rFonts w:ascii="Times New Roman" w:hAnsi="Times New Roman"/>
          <w:sz w:val="28"/>
          <w:szCs w:val="28"/>
          <w:lang w:eastAsia="ru-RU"/>
        </w:rPr>
        <w:t>6</w:t>
      </w:r>
      <w:r>
        <w:rPr>
          <w:rFonts w:ascii="Times New Roman" w:hAnsi="Times New Roman"/>
          <w:sz w:val="28"/>
          <w:szCs w:val="28"/>
          <w:lang w:eastAsia="ru-RU"/>
        </w:rPr>
        <w:t xml:space="preserve"> – </w:t>
      </w:r>
      <w:r w:rsidRPr="002243F6">
        <w:rPr>
          <w:rFonts w:ascii="Times New Roman" w:hAnsi="Times New Roman"/>
          <w:sz w:val="28"/>
          <w:szCs w:val="28"/>
        </w:rPr>
        <w:t>Функціональна схема блоку передачі даних</w:t>
      </w:r>
    </w:p>
    <w:p w:rsidR="00B01A6D" w:rsidRDefault="00B01A6D" w:rsidP="00B01A6D">
      <w:pPr>
        <w:spacing w:after="0" w:line="360" w:lineRule="auto"/>
        <w:ind w:firstLine="708"/>
        <w:jc w:val="both"/>
        <w:rPr>
          <w:rFonts w:ascii="Times New Roman" w:hAnsi="Times New Roman"/>
          <w:sz w:val="28"/>
          <w:szCs w:val="28"/>
        </w:rPr>
      </w:pPr>
    </w:p>
    <w:p w:rsidR="00B01A6D" w:rsidRPr="007909D9" w:rsidRDefault="00B01A6D" w:rsidP="00B01A6D">
      <w:pPr>
        <w:spacing w:after="0" w:line="360" w:lineRule="auto"/>
        <w:ind w:firstLine="708"/>
        <w:jc w:val="both"/>
        <w:rPr>
          <w:rFonts w:ascii="Times New Roman" w:hAnsi="Times New Roman"/>
          <w:sz w:val="28"/>
          <w:szCs w:val="28"/>
          <w:lang w:eastAsia="ru-RU"/>
        </w:rPr>
      </w:pPr>
      <w:r w:rsidRPr="002243F6">
        <w:rPr>
          <w:rFonts w:ascii="Times New Roman" w:hAnsi="Times New Roman"/>
          <w:sz w:val="28"/>
          <w:szCs w:val="28"/>
        </w:rPr>
        <w:t>На рис. 1.6. представлена структурна схема керування електроприводом конвеєра по силовим ланцюгах з напругою до одного кіловольта, на прикладі контролю струмів, температури і вібрації асинхронного електродвигуна приводу конвеєра, яка складається з асинхронного електродвигуна 1, блоку 2 датчиків струму з датчиками, з'єднаними за схемою "зірка", нульова точка якої з'єднана з "загальним" провідником</w:t>
      </w:r>
      <w:r w:rsidRPr="007909D9">
        <w:rPr>
          <w:rFonts w:ascii="Times New Roman" w:hAnsi="Times New Roman"/>
          <w:sz w:val="28"/>
          <w:szCs w:val="28"/>
          <w:lang w:eastAsia="ru-RU"/>
        </w:rPr>
        <w:t xml:space="preserve">. </w:t>
      </w:r>
    </w:p>
    <w:p w:rsidR="00B01A6D" w:rsidRPr="00451F59" w:rsidRDefault="00B01A6D" w:rsidP="00B01A6D">
      <w:pPr>
        <w:spacing w:after="0" w:line="360" w:lineRule="auto"/>
        <w:ind w:firstLine="720"/>
        <w:jc w:val="both"/>
        <w:rPr>
          <w:rFonts w:ascii="Times New Roman" w:hAnsi="Times New Roman"/>
          <w:sz w:val="28"/>
          <w:szCs w:val="28"/>
          <w:lang w:eastAsia="ru-RU"/>
        </w:rPr>
      </w:pPr>
    </w:p>
    <w:p w:rsidR="00B01A6D" w:rsidRPr="002243F6" w:rsidRDefault="004D1B32" w:rsidP="00B01A6D">
      <w:pPr>
        <w:spacing w:after="0" w:line="360" w:lineRule="auto"/>
        <w:ind w:firstLine="720"/>
        <w:jc w:val="center"/>
        <w:rPr>
          <w:rFonts w:ascii="Times New Roman" w:hAnsi="Times New Roman"/>
          <w:sz w:val="28"/>
          <w:szCs w:val="28"/>
          <w:lang w:eastAsia="ru-RU"/>
        </w:rPr>
      </w:pPr>
      <w:r>
        <w:rPr>
          <w:noProof/>
        </w:rPr>
        <w:lastRenderedPageBreak/>
        <w:object w:dxaOrig="1440" w:dyaOrig="1440">
          <v:shape id="_x0000_s1027" type="#_x0000_t75" style="position:absolute;left:0;text-align:left;margin-left:0;margin-top:18pt;width:482.55pt;height:486.15pt;z-index:251658240">
            <v:imagedata r:id="rId100" o:title=""/>
            <w10:wrap type="topAndBottom"/>
          </v:shape>
          <o:OLEObject Type="Embed" ProgID="Visio.Drawing.11" ShapeID="_x0000_s1027" DrawAspect="Content" ObjectID="_1638121027" r:id="rId101"/>
        </w:object>
      </w:r>
      <w:r w:rsidR="00B01A6D">
        <w:rPr>
          <w:rFonts w:ascii="Times New Roman" w:hAnsi="Times New Roman"/>
          <w:sz w:val="28"/>
          <w:szCs w:val="28"/>
          <w:lang w:eastAsia="ru-RU"/>
        </w:rPr>
        <w:t xml:space="preserve">Рисунок </w:t>
      </w:r>
      <w:r w:rsidR="00B01A6D" w:rsidRPr="00A26327">
        <w:rPr>
          <w:rFonts w:ascii="Times New Roman" w:hAnsi="Times New Roman"/>
          <w:sz w:val="28"/>
          <w:szCs w:val="28"/>
          <w:lang w:eastAsia="ru-RU"/>
        </w:rPr>
        <w:t>2</w:t>
      </w:r>
      <w:r w:rsidR="00B01A6D">
        <w:rPr>
          <w:rFonts w:ascii="Times New Roman" w:hAnsi="Times New Roman"/>
          <w:sz w:val="28"/>
          <w:szCs w:val="28"/>
          <w:lang w:eastAsia="ru-RU"/>
        </w:rPr>
        <w:t>.</w:t>
      </w:r>
      <w:r w:rsidR="00B01A6D" w:rsidRPr="00A26327">
        <w:rPr>
          <w:rFonts w:ascii="Times New Roman" w:hAnsi="Times New Roman"/>
          <w:sz w:val="28"/>
          <w:szCs w:val="28"/>
          <w:lang w:eastAsia="ru-RU"/>
        </w:rPr>
        <w:t>7</w:t>
      </w:r>
      <w:r w:rsidR="00B01A6D">
        <w:rPr>
          <w:rFonts w:ascii="Times New Roman" w:hAnsi="Times New Roman"/>
          <w:sz w:val="28"/>
          <w:szCs w:val="28"/>
          <w:lang w:eastAsia="ru-RU"/>
        </w:rPr>
        <w:t xml:space="preserve"> – </w:t>
      </w:r>
      <w:r w:rsidR="00B01A6D" w:rsidRPr="002243F6">
        <w:rPr>
          <w:rFonts w:ascii="Times New Roman" w:hAnsi="Times New Roman"/>
          <w:sz w:val="28"/>
          <w:szCs w:val="28"/>
          <w:lang w:eastAsia="ru-RU"/>
        </w:rPr>
        <w:t>Структурна схема керування електроприводом</w:t>
      </w:r>
    </w:p>
    <w:p w:rsidR="00B01A6D" w:rsidRPr="009958D5" w:rsidRDefault="00B01A6D" w:rsidP="00B01A6D">
      <w:pPr>
        <w:spacing w:after="0" w:line="360" w:lineRule="auto"/>
        <w:ind w:firstLine="720"/>
        <w:jc w:val="center"/>
        <w:rPr>
          <w:rFonts w:ascii="Times New Roman" w:hAnsi="Times New Roman"/>
          <w:sz w:val="28"/>
          <w:szCs w:val="28"/>
          <w:lang w:eastAsia="ru-RU"/>
        </w:rPr>
      </w:pPr>
      <w:r w:rsidRPr="002243F6">
        <w:rPr>
          <w:rFonts w:ascii="Times New Roman" w:hAnsi="Times New Roman"/>
          <w:sz w:val="28"/>
          <w:szCs w:val="28"/>
          <w:lang w:eastAsia="ru-RU"/>
        </w:rPr>
        <w:t>конвеєра по силовим ланцюгах</w:t>
      </w:r>
    </w:p>
    <w:p w:rsidR="00B01A6D" w:rsidRPr="009958D5" w:rsidRDefault="00B01A6D" w:rsidP="00B01A6D">
      <w:pPr>
        <w:spacing w:after="0" w:line="360" w:lineRule="auto"/>
        <w:ind w:firstLine="720"/>
        <w:jc w:val="both"/>
        <w:rPr>
          <w:rFonts w:ascii="Times New Roman" w:hAnsi="Times New Roman"/>
          <w:sz w:val="28"/>
          <w:szCs w:val="28"/>
          <w:lang w:eastAsia="ru-RU"/>
        </w:rPr>
      </w:pPr>
    </w:p>
    <w:p w:rsidR="00B01A6D" w:rsidRPr="00D3671E" w:rsidRDefault="00B01A6D" w:rsidP="00B01A6D">
      <w:pPr>
        <w:spacing w:after="0" w:line="360" w:lineRule="auto"/>
        <w:ind w:firstLine="720"/>
        <w:jc w:val="both"/>
        <w:rPr>
          <w:rFonts w:ascii="Times New Roman" w:hAnsi="Times New Roman"/>
          <w:sz w:val="28"/>
          <w:szCs w:val="28"/>
          <w:lang w:eastAsia="ru-RU"/>
        </w:rPr>
      </w:pPr>
      <w:r w:rsidRPr="00D3671E">
        <w:rPr>
          <w:rFonts w:ascii="Times New Roman" w:hAnsi="Times New Roman"/>
          <w:sz w:val="28"/>
          <w:szCs w:val="28"/>
          <w:lang w:eastAsia="ru-RU"/>
        </w:rPr>
        <w:t xml:space="preserve">Три вищі блоки 2 підключені до завершення в блоці 3, четвертий вік, п’ять років і шостий приєдналися до з'єднання, залишаючись до тих пір, поки не з'явиться найменший вхід E1, E2, E3, а інші підрядники не з'являться цим жителям через інші блоки з'єднання 4, інший модем 5, інший блок управління жителями 6. Перший вихід блоку 3 з'єднаний з третім вхідним елементом 7 АБО, проходячи через блок </w:t>
      </w:r>
      <w:r w:rsidRPr="00D3671E">
        <w:rPr>
          <w:rFonts w:ascii="Times New Roman" w:hAnsi="Times New Roman"/>
          <w:sz w:val="28"/>
          <w:szCs w:val="28"/>
          <w:lang w:eastAsia="ru-RU"/>
        </w:rPr>
        <w:lastRenderedPageBreak/>
        <w:t>8 незалежного часу демонстрації в четвер з блок 6 керуючої потужності, інші входи, з'єднані з цими елементами 7 АБО через першу порцію елемента 9 до перетвореної вібрації 10.</w:t>
      </w:r>
    </w:p>
    <w:p w:rsidR="00B01A6D" w:rsidRPr="00D3671E" w:rsidRDefault="00B01A6D" w:rsidP="00B01A6D">
      <w:pPr>
        <w:spacing w:after="0" w:line="360" w:lineRule="auto"/>
        <w:ind w:firstLine="720"/>
        <w:jc w:val="both"/>
        <w:rPr>
          <w:rFonts w:ascii="Times New Roman" w:hAnsi="Times New Roman"/>
          <w:sz w:val="28"/>
          <w:szCs w:val="28"/>
          <w:lang w:eastAsia="ru-RU"/>
        </w:rPr>
      </w:pPr>
      <w:r w:rsidRPr="00D3671E">
        <w:rPr>
          <w:rFonts w:ascii="Times New Roman" w:hAnsi="Times New Roman"/>
          <w:sz w:val="28"/>
          <w:szCs w:val="28"/>
          <w:lang w:eastAsia="ru-RU"/>
        </w:rPr>
        <w:t>Третій вхід блоку 6 підключений до іншого в існуючому елементі 7 АБО і через інші порогові елементи 11 до трансформованого підприємства 12 перед тим, як ввести в дію через блокове з'єднання 13, модем 14, контролер жив - не вимірює 15 жителів з блок 16 управління, а один, другий, третій спостерігали блок управління 15 мешканців, підключених до трьох вхідних блоків 17-ї місії, інші введення заводчики 9 і 11 були затримані до четверга джерелом Е4 і п'ятирічним джерелом Е5, що знаходиться у всьому світі, і в 188 році він підключений до джерела живлення Моторний блок підключений до іншого блоку 4.</w:t>
      </w:r>
    </w:p>
    <w:p w:rsidR="00B01A6D" w:rsidRPr="00D3671E" w:rsidRDefault="00B01A6D" w:rsidP="00B01A6D">
      <w:pPr>
        <w:spacing w:after="0" w:line="360" w:lineRule="auto"/>
        <w:ind w:firstLine="720"/>
        <w:jc w:val="both"/>
        <w:rPr>
          <w:rFonts w:ascii="Times New Roman" w:hAnsi="Times New Roman"/>
          <w:sz w:val="28"/>
          <w:szCs w:val="28"/>
          <w:lang w:eastAsia="ru-RU"/>
        </w:rPr>
      </w:pPr>
      <w:r w:rsidRPr="00D3671E">
        <w:rPr>
          <w:rFonts w:ascii="Times New Roman" w:hAnsi="Times New Roman"/>
          <w:sz w:val="28"/>
          <w:szCs w:val="28"/>
          <w:lang w:eastAsia="ru-RU"/>
        </w:rPr>
        <w:t>Блок 16 управління працює з електромагнітним приводом з контактами управління, кнопками START і STOP. Ключові елементи 20 і котушка 21 старіші сумісні з вхідним блоком 16. Інші ключові елементи 20 з'єднані з ланцюгами 1 управління переміщенням.</w:t>
      </w:r>
    </w:p>
    <w:p w:rsidR="00B01A6D" w:rsidRDefault="00B01A6D" w:rsidP="00B01A6D">
      <w:pPr>
        <w:spacing w:after="0" w:line="360" w:lineRule="auto"/>
        <w:ind w:firstLine="720"/>
        <w:jc w:val="both"/>
        <w:rPr>
          <w:rFonts w:ascii="Times New Roman" w:hAnsi="Times New Roman"/>
          <w:snapToGrid w:val="0"/>
          <w:sz w:val="28"/>
          <w:szCs w:val="28"/>
          <w:lang w:eastAsia="ru-RU"/>
        </w:rPr>
      </w:pPr>
      <w:r w:rsidRPr="00D3671E">
        <w:rPr>
          <w:rFonts w:ascii="Times New Roman" w:hAnsi="Times New Roman"/>
          <w:sz w:val="28"/>
          <w:szCs w:val="28"/>
          <w:lang w:eastAsia="ru-RU"/>
        </w:rPr>
        <w:t>Блок 3, малюнок 1.7., Тридцять триває, з'єднаний з входом у діловодів порогових елементів 22.1 ... 22.3, з'єднаних іншими входами до четверга в блоці 3 та окремим вхідним джерелом E1, а також до блоку 23 структура управління. майже. Четвертий блок 23 введення - це довгий блок 3 і з'єднаний з іншими потоками вхідного джерела E2, протягом п'яти років у нас є шостий блок 3 і пов'язаний з третім великою кількістю E3. Виведення блоку 23 контрольного струму на годину з'єднання з іншими засобами вводу-ми даних 24.1 .24.3 I-NET, необхідно знаходитись під діловими пунктами 22,1 ... 22,3, а три - на трьох блоки 25 для управління У вас є напруга у фазовому режимі, коли ви встановили з'єднання до блоку 3, а інші вийшли з блоку 23 рази.</w:t>
      </w:r>
    </w:p>
    <w:p w:rsidR="00B01A6D" w:rsidRDefault="00B01A6D" w:rsidP="00B01A6D">
      <w:pPr>
        <w:spacing w:after="0" w:line="360" w:lineRule="auto"/>
        <w:jc w:val="both"/>
        <w:rPr>
          <w:rFonts w:ascii="Times New Roman" w:hAnsi="Times New Roman"/>
          <w:snapToGrid w:val="0"/>
          <w:sz w:val="28"/>
          <w:szCs w:val="28"/>
          <w:lang w:eastAsia="ru-RU"/>
        </w:rPr>
      </w:pPr>
    </w:p>
    <w:p w:rsidR="00B01A6D" w:rsidRDefault="00B01A6D" w:rsidP="00B01A6D">
      <w:pPr>
        <w:spacing w:after="0" w:line="360" w:lineRule="auto"/>
        <w:ind w:firstLine="720"/>
        <w:jc w:val="both"/>
        <w:rPr>
          <w:rFonts w:ascii="Times New Roman" w:hAnsi="Times New Roman"/>
          <w:snapToGrid w:val="0"/>
          <w:sz w:val="28"/>
          <w:szCs w:val="28"/>
          <w:lang w:eastAsia="ru-RU"/>
        </w:rPr>
      </w:pPr>
    </w:p>
    <w:p w:rsidR="00B01A6D" w:rsidRDefault="004D1B32" w:rsidP="00B01A6D">
      <w:pPr>
        <w:spacing w:after="0" w:line="360" w:lineRule="auto"/>
        <w:ind w:firstLine="720"/>
        <w:jc w:val="both"/>
        <w:rPr>
          <w:rFonts w:ascii="Times New Roman" w:hAnsi="Times New Roman"/>
          <w:snapToGrid w:val="0"/>
          <w:sz w:val="28"/>
          <w:szCs w:val="28"/>
          <w:lang w:eastAsia="ru-RU"/>
        </w:rPr>
      </w:pPr>
      <w:r>
        <w:rPr>
          <w:noProof/>
        </w:rPr>
        <w:lastRenderedPageBreak/>
        <w:object w:dxaOrig="1440" w:dyaOrig="1440">
          <v:shape id="_x0000_s1028" type="#_x0000_t75" style="position:absolute;left:0;text-align:left;margin-left:90pt;margin-top:15.8pt;width:291.75pt;height:302.25pt;z-index:251661312">
            <v:imagedata r:id="rId102" o:title=""/>
            <w10:wrap type="topAndBottom"/>
          </v:shape>
          <o:OLEObject Type="Embed" ProgID="Visio.Drawing.11" ShapeID="_x0000_s1028" DrawAspect="Content" ObjectID="_1638121028" r:id="rId103"/>
        </w:object>
      </w:r>
    </w:p>
    <w:p w:rsidR="00B01A6D" w:rsidRDefault="00B01A6D" w:rsidP="00B01A6D">
      <w:pPr>
        <w:spacing w:after="0" w:line="360" w:lineRule="auto"/>
        <w:jc w:val="center"/>
        <w:rPr>
          <w:rFonts w:ascii="Times New Roman" w:hAnsi="Times New Roman"/>
          <w:sz w:val="28"/>
          <w:szCs w:val="28"/>
          <w:lang w:eastAsia="ru-RU"/>
        </w:rPr>
      </w:pPr>
      <w:r>
        <w:rPr>
          <w:rFonts w:ascii="Times New Roman" w:hAnsi="Times New Roman"/>
          <w:sz w:val="28"/>
          <w:szCs w:val="28"/>
          <w:lang w:eastAsia="ru-RU"/>
        </w:rPr>
        <w:t xml:space="preserve">Рисунок </w:t>
      </w:r>
      <w:r w:rsidRPr="00A26327">
        <w:rPr>
          <w:rFonts w:ascii="Times New Roman" w:hAnsi="Times New Roman"/>
          <w:sz w:val="28"/>
          <w:szCs w:val="28"/>
          <w:lang w:eastAsia="ru-RU"/>
        </w:rPr>
        <w:t>2</w:t>
      </w:r>
      <w:r>
        <w:rPr>
          <w:rFonts w:ascii="Times New Roman" w:hAnsi="Times New Roman"/>
          <w:sz w:val="28"/>
          <w:szCs w:val="28"/>
          <w:lang w:eastAsia="ru-RU"/>
        </w:rPr>
        <w:t>.</w:t>
      </w:r>
      <w:r w:rsidRPr="004566C7">
        <w:rPr>
          <w:rFonts w:ascii="Times New Roman" w:hAnsi="Times New Roman"/>
          <w:sz w:val="28"/>
          <w:szCs w:val="28"/>
          <w:lang w:eastAsia="ru-RU"/>
        </w:rPr>
        <w:t>8</w:t>
      </w:r>
      <w:r>
        <w:rPr>
          <w:rFonts w:ascii="Times New Roman" w:hAnsi="Times New Roman"/>
          <w:sz w:val="28"/>
          <w:szCs w:val="28"/>
          <w:lang w:eastAsia="ru-RU"/>
        </w:rPr>
        <w:t xml:space="preserve">– </w:t>
      </w:r>
      <w:r w:rsidRPr="00DE5CC6">
        <w:rPr>
          <w:rFonts w:ascii="Times New Roman" w:hAnsi="Times New Roman"/>
          <w:sz w:val="28"/>
          <w:szCs w:val="28"/>
          <w:lang w:eastAsia="ru-RU"/>
        </w:rPr>
        <w:t>Структурна схема блоку захисту</w:t>
      </w:r>
    </w:p>
    <w:p w:rsidR="00B01A6D" w:rsidRPr="00D3671E" w:rsidRDefault="00B01A6D" w:rsidP="00B01A6D">
      <w:pPr>
        <w:spacing w:after="0" w:line="360" w:lineRule="auto"/>
        <w:jc w:val="both"/>
        <w:rPr>
          <w:rFonts w:ascii="Times New Roman" w:hAnsi="Times New Roman"/>
          <w:sz w:val="28"/>
          <w:szCs w:val="28"/>
          <w:lang w:eastAsia="ru-RU"/>
        </w:rPr>
      </w:pPr>
      <w:r w:rsidRPr="00D3671E">
        <w:rPr>
          <w:rFonts w:ascii="Times New Roman" w:hAnsi="Times New Roman"/>
          <w:sz w:val="28"/>
          <w:szCs w:val="28"/>
          <w:lang w:eastAsia="ru-RU"/>
        </w:rPr>
        <w:t>Основна робота ПЛК була розроблена на розподілених фільтрах низькочастотних електричних сигналів та високочастотних даних, які редагувались на високих високих частотах. Передача технології ПЛК: прокладка кабелю та його використання, буріння стін та відсутніх конструкцій, простота експлуатації, швидкість монтажу, надійна тривалість, необхідна інформаційна безпека, якість та товщина не застосовуються на стінах технології ПЛК у будинку.</w:t>
      </w:r>
    </w:p>
    <w:p w:rsidR="00B01A6D" w:rsidRPr="00D3671E" w:rsidRDefault="00B01A6D" w:rsidP="00B01A6D">
      <w:pPr>
        <w:spacing w:after="0" w:line="360" w:lineRule="auto"/>
        <w:jc w:val="both"/>
        <w:rPr>
          <w:rFonts w:ascii="Times New Roman" w:hAnsi="Times New Roman"/>
          <w:sz w:val="28"/>
          <w:szCs w:val="28"/>
          <w:lang w:eastAsia="ru-RU"/>
        </w:rPr>
      </w:pPr>
      <w:r w:rsidRPr="00D3671E">
        <w:rPr>
          <w:rFonts w:ascii="Times New Roman" w:hAnsi="Times New Roman"/>
          <w:sz w:val="28"/>
          <w:szCs w:val="28"/>
          <w:lang w:eastAsia="ru-RU"/>
        </w:rPr>
        <w:t xml:space="preserve">Відома технологія лінійної передачі (PLC) X10 - це найсучасніший час передачі даних між передавачами та, можливо, за допомогою лінійної передачі потужності. Ці сигнали включають короткі радіочастотні сигнали, які передають цифрові дані. Передача посилок синхронізована з нульовою амплітудою джерела живлення. Це важливо, оскільки амплітуда зміни рівня напруження перешкоди в цьому полі досягається нуля. Час надійшло до даних про 200 мікросекунд. Час передачі часто </w:t>
      </w:r>
      <w:r w:rsidRPr="00D3671E">
        <w:rPr>
          <w:rFonts w:ascii="Times New Roman" w:hAnsi="Times New Roman"/>
          <w:sz w:val="28"/>
          <w:szCs w:val="28"/>
          <w:lang w:eastAsia="ru-RU"/>
        </w:rPr>
        <w:lastRenderedPageBreak/>
        <w:t>становить 120 кГц завжди близько 1 мс. Двійкова одиниця - 1 мс передачі при нулі, двійковий нуль - властивість передачі.</w:t>
      </w:r>
    </w:p>
    <w:p w:rsidR="00B01A6D" w:rsidRPr="00D3671E" w:rsidRDefault="00B01A6D" w:rsidP="00B01A6D">
      <w:pPr>
        <w:spacing w:after="0" w:line="360" w:lineRule="auto"/>
        <w:jc w:val="both"/>
        <w:rPr>
          <w:rFonts w:ascii="Times New Roman" w:hAnsi="Times New Roman"/>
          <w:sz w:val="28"/>
          <w:szCs w:val="28"/>
          <w:lang w:eastAsia="ru-RU"/>
        </w:rPr>
      </w:pPr>
      <w:r w:rsidRPr="00D3671E">
        <w:rPr>
          <w:rFonts w:ascii="Times New Roman" w:hAnsi="Times New Roman"/>
          <w:sz w:val="28"/>
          <w:szCs w:val="28"/>
          <w:lang w:eastAsia="ru-RU"/>
        </w:rPr>
        <w:t>Блоки 6, 15 керованих ланцюгів живлення - це функціональні можливості, які також створюють обробку вхідного сигналу, генерують сигнали високого керування, що надходять до пускового блоку 17 для безперервної безперервної інформації, амплітуд вібрації, сучасних моторних котушок, електричного сигналу, що подається до блоку 16 аварійного стану годину відключення. Блоки 6 і 15 мають з'єднання програмування, яке дозволяє записувати програми для управління, і вони намагаються підключити їх до комп'ютера.</w:t>
      </w:r>
    </w:p>
    <w:p w:rsidR="00B01A6D" w:rsidRPr="00D3671E" w:rsidRDefault="00B01A6D" w:rsidP="00B01A6D">
      <w:pPr>
        <w:spacing w:after="0" w:line="360" w:lineRule="auto"/>
        <w:jc w:val="both"/>
        <w:rPr>
          <w:rFonts w:ascii="Times New Roman" w:hAnsi="Times New Roman"/>
          <w:sz w:val="28"/>
          <w:szCs w:val="28"/>
          <w:lang w:eastAsia="ru-RU"/>
        </w:rPr>
      </w:pPr>
      <w:r w:rsidRPr="00D3671E">
        <w:rPr>
          <w:rFonts w:ascii="Times New Roman" w:hAnsi="Times New Roman"/>
          <w:sz w:val="28"/>
          <w:szCs w:val="28"/>
          <w:lang w:eastAsia="ru-RU"/>
        </w:rPr>
        <w:t>Моделі 5, 14 є різними, що забезпечують зв'язок між собою та вихідними сигналами, і вони фактично можуть використовувати мікроскопи, такі як AMIS-30585.</w:t>
      </w:r>
    </w:p>
    <w:p w:rsidR="00B01A6D" w:rsidRPr="00D3671E" w:rsidRDefault="00B01A6D" w:rsidP="00B01A6D">
      <w:pPr>
        <w:spacing w:after="0" w:line="360" w:lineRule="auto"/>
        <w:jc w:val="both"/>
        <w:rPr>
          <w:rFonts w:ascii="Times New Roman" w:hAnsi="Times New Roman"/>
          <w:sz w:val="28"/>
          <w:szCs w:val="28"/>
          <w:lang w:eastAsia="ru-RU"/>
        </w:rPr>
      </w:pPr>
      <w:r w:rsidRPr="00D3671E">
        <w:rPr>
          <w:rFonts w:ascii="Times New Roman" w:hAnsi="Times New Roman"/>
          <w:sz w:val="28"/>
          <w:szCs w:val="28"/>
          <w:lang w:eastAsia="ru-RU"/>
        </w:rPr>
        <w:t>Перетворювач вібрації 10 може бути виконаний із створеного з'єднання його датчика вібрації, перетвореної вібрації, фільтрації та найвищого сигналу, пропорційного амплітуді вібрації на вході.</w:t>
      </w:r>
    </w:p>
    <w:p w:rsidR="00B01A6D" w:rsidRPr="00D3671E" w:rsidRDefault="00B01A6D" w:rsidP="00B01A6D">
      <w:pPr>
        <w:spacing w:after="0" w:line="360" w:lineRule="auto"/>
        <w:jc w:val="both"/>
        <w:rPr>
          <w:rFonts w:ascii="Times New Roman" w:hAnsi="Times New Roman"/>
          <w:sz w:val="28"/>
          <w:szCs w:val="28"/>
          <w:lang w:eastAsia="ru-RU"/>
        </w:rPr>
      </w:pPr>
      <w:r w:rsidRPr="00D3671E">
        <w:rPr>
          <w:rFonts w:ascii="Times New Roman" w:hAnsi="Times New Roman"/>
          <w:sz w:val="28"/>
          <w:szCs w:val="28"/>
          <w:lang w:eastAsia="ru-RU"/>
        </w:rPr>
        <w:t>Блок 17 відображення, виконаний з відповідними каналами, має індивідуальність і запам'ятовування значень параметрів для кожного каналу при спостереженні звичайних систем:</w:t>
      </w:r>
    </w:p>
    <w:p w:rsidR="00B01A6D" w:rsidRPr="00D3671E" w:rsidRDefault="00B01A6D" w:rsidP="00B01A6D">
      <w:pPr>
        <w:spacing w:after="0" w:line="360" w:lineRule="auto"/>
        <w:jc w:val="both"/>
        <w:rPr>
          <w:rFonts w:ascii="Times New Roman" w:hAnsi="Times New Roman"/>
          <w:sz w:val="28"/>
          <w:szCs w:val="28"/>
          <w:lang w:eastAsia="ru-RU"/>
        </w:rPr>
      </w:pPr>
      <w:r w:rsidRPr="00D3671E">
        <w:rPr>
          <w:rFonts w:ascii="Times New Roman" w:hAnsi="Times New Roman"/>
          <w:sz w:val="28"/>
          <w:szCs w:val="28"/>
          <w:lang w:eastAsia="ru-RU"/>
        </w:rPr>
        <w:t>а) поточний огляд, перетворення чи перетворення будь-якого факту, технологічний огляд, затримка кроку;</w:t>
      </w:r>
    </w:p>
    <w:p w:rsidR="00B01A6D" w:rsidRPr="00D3671E" w:rsidRDefault="00B01A6D" w:rsidP="00B01A6D">
      <w:pPr>
        <w:spacing w:after="0" w:line="360" w:lineRule="auto"/>
        <w:jc w:val="both"/>
        <w:rPr>
          <w:rFonts w:ascii="Times New Roman" w:hAnsi="Times New Roman"/>
          <w:sz w:val="28"/>
          <w:szCs w:val="28"/>
          <w:lang w:eastAsia="ru-RU"/>
        </w:rPr>
      </w:pPr>
      <w:r w:rsidRPr="00D3671E">
        <w:rPr>
          <w:rFonts w:ascii="Times New Roman" w:hAnsi="Times New Roman"/>
          <w:sz w:val="28"/>
          <w:szCs w:val="28"/>
          <w:lang w:eastAsia="ru-RU"/>
        </w:rPr>
        <w:t>б) розширення дозволеного значення значення;</w:t>
      </w:r>
    </w:p>
    <w:p w:rsidR="00B01A6D" w:rsidRPr="00D3671E" w:rsidRDefault="00B01A6D" w:rsidP="00B01A6D">
      <w:pPr>
        <w:spacing w:after="0" w:line="360" w:lineRule="auto"/>
        <w:jc w:val="both"/>
        <w:rPr>
          <w:rFonts w:ascii="Times New Roman" w:hAnsi="Times New Roman"/>
          <w:sz w:val="28"/>
          <w:szCs w:val="28"/>
          <w:lang w:eastAsia="ru-RU"/>
        </w:rPr>
      </w:pPr>
      <w:r w:rsidRPr="00D3671E">
        <w:rPr>
          <w:rFonts w:ascii="Times New Roman" w:hAnsi="Times New Roman"/>
          <w:sz w:val="28"/>
          <w:szCs w:val="28"/>
          <w:lang w:eastAsia="ru-RU"/>
        </w:rPr>
        <w:t>в) розширення прийнятного значення амплітуди вібрації.</w:t>
      </w:r>
    </w:p>
    <w:p w:rsidR="00B01A6D" w:rsidRPr="00D3671E" w:rsidRDefault="00B01A6D" w:rsidP="00B01A6D">
      <w:pPr>
        <w:spacing w:after="0" w:line="360" w:lineRule="auto"/>
        <w:jc w:val="both"/>
        <w:rPr>
          <w:rFonts w:ascii="Times New Roman" w:hAnsi="Times New Roman"/>
          <w:sz w:val="28"/>
          <w:szCs w:val="28"/>
          <w:lang w:eastAsia="ru-RU"/>
        </w:rPr>
      </w:pPr>
      <w:r w:rsidRPr="00D3671E">
        <w:rPr>
          <w:rFonts w:ascii="Times New Roman" w:hAnsi="Times New Roman"/>
          <w:sz w:val="28"/>
          <w:szCs w:val="28"/>
          <w:lang w:eastAsia="ru-RU"/>
        </w:rPr>
        <w:t>Розміщення 18-х та 19-х років має бути напруженим для енергоблоків, які мають доступ до та трансформують інформацію та тривогу.</w:t>
      </w:r>
    </w:p>
    <w:p w:rsidR="00B01A6D" w:rsidRPr="00D3671E" w:rsidRDefault="00B01A6D" w:rsidP="00B01A6D">
      <w:pPr>
        <w:spacing w:after="0" w:line="360" w:lineRule="auto"/>
        <w:jc w:val="both"/>
        <w:rPr>
          <w:rFonts w:ascii="Times New Roman" w:hAnsi="Times New Roman"/>
          <w:sz w:val="28"/>
          <w:szCs w:val="28"/>
          <w:lang w:eastAsia="ru-RU"/>
        </w:rPr>
      </w:pPr>
      <w:r w:rsidRPr="00D3671E">
        <w:rPr>
          <w:rFonts w:ascii="Times New Roman" w:hAnsi="Times New Roman"/>
          <w:sz w:val="28"/>
          <w:szCs w:val="28"/>
          <w:lang w:eastAsia="ru-RU"/>
        </w:rPr>
        <w:t xml:space="preserve">Позначення Ui n - напруга на i-му виході n-го блокується. Пристрій працює наступним чином. Після подачі напруги на схему 1, що рухається 1 і 18, що рухається, джерела живлення натискають кнопку START, і вона також залишається </w:t>
      </w:r>
      <w:r w:rsidRPr="00D3671E">
        <w:rPr>
          <w:rFonts w:ascii="Times New Roman" w:hAnsi="Times New Roman"/>
          <w:sz w:val="28"/>
          <w:szCs w:val="28"/>
          <w:lang w:eastAsia="ru-RU"/>
        </w:rPr>
        <w:lastRenderedPageBreak/>
        <w:t>через відкриті кнопки STOP, використовуючи ключові елементи 13 до котушки 21 пускача та до інших блоків живлення 19 .</w:t>
      </w:r>
    </w:p>
    <w:p w:rsidR="00B01A6D" w:rsidRPr="00D3671E" w:rsidRDefault="00B01A6D" w:rsidP="00B01A6D">
      <w:pPr>
        <w:spacing w:after="0" w:line="360" w:lineRule="auto"/>
        <w:jc w:val="both"/>
        <w:rPr>
          <w:rFonts w:ascii="Times New Roman" w:hAnsi="Times New Roman"/>
          <w:sz w:val="28"/>
          <w:szCs w:val="28"/>
          <w:lang w:eastAsia="ru-RU"/>
        </w:rPr>
      </w:pPr>
      <w:r w:rsidRPr="00D3671E">
        <w:rPr>
          <w:rFonts w:ascii="Times New Roman" w:hAnsi="Times New Roman"/>
          <w:sz w:val="28"/>
          <w:szCs w:val="28"/>
          <w:lang w:eastAsia="ru-RU"/>
        </w:rPr>
        <w:t>Силові контакти підключають індукційний статор руху 1 до електромережі; Виконайте завдання, використовуючи вихідний сигнал блоку 3, який підводиться до логічного нуля і передається через елементи 7 АБО до блокової незалежності затримки 8 і дещо використовується на одному логічному рівні. Він подається на блок 6 керуючої мережі і триває через 5 днів, блок з'єднання 4 в ланцюзі живлення, до блоку 13, який згодом редагується сигналом через модель 14, блок 15 подає контролер на вхід блоку 16 управління та докладніше про ключові елементи 19. Через ходи статора починає текти 1.</w:t>
      </w:r>
    </w:p>
    <w:p w:rsidR="00B01A6D" w:rsidRPr="00D3671E" w:rsidRDefault="00B01A6D" w:rsidP="00B01A6D">
      <w:pPr>
        <w:spacing w:after="0" w:line="360" w:lineRule="auto"/>
        <w:jc w:val="both"/>
        <w:rPr>
          <w:rFonts w:ascii="Times New Roman" w:hAnsi="Times New Roman"/>
          <w:sz w:val="28"/>
          <w:szCs w:val="28"/>
          <w:lang w:eastAsia="ru-RU"/>
        </w:rPr>
      </w:pPr>
      <w:r w:rsidRPr="00D3671E">
        <w:rPr>
          <w:rFonts w:ascii="Times New Roman" w:hAnsi="Times New Roman"/>
          <w:sz w:val="28"/>
          <w:szCs w:val="28"/>
          <w:lang w:eastAsia="ru-RU"/>
        </w:rPr>
        <w:t>Датчики сигналізації поточного блоку 2 подаються на три входи блоку 3 і більше на порогові елементи 22.1 ... 22.3, елементи I-НЕ 24.1 ... 24.3, в блок 25 для управління потребованою потребою і фазовий шлях, а також до блоку 23 управління струмом і який тип запуску.</w:t>
      </w:r>
    </w:p>
    <w:p w:rsidR="00B01A6D" w:rsidRDefault="00B01A6D" w:rsidP="00B01A6D">
      <w:pPr>
        <w:spacing w:after="0" w:line="360" w:lineRule="auto"/>
        <w:jc w:val="both"/>
        <w:rPr>
          <w:rFonts w:ascii="Times New Roman" w:hAnsi="Times New Roman"/>
          <w:sz w:val="28"/>
          <w:szCs w:val="28"/>
          <w:lang w:eastAsia="ru-RU"/>
        </w:rPr>
      </w:pPr>
      <w:r w:rsidRPr="00D3671E">
        <w:rPr>
          <w:rFonts w:ascii="Times New Roman" w:hAnsi="Times New Roman"/>
          <w:sz w:val="28"/>
          <w:szCs w:val="28"/>
          <w:lang w:eastAsia="ru-RU"/>
        </w:rPr>
        <w:t>Якщо амплітуда імпульсує струм, зробивши з фази, яка була пороговим значенням порогових елементів 21.1 ... 21.3 з характеристикою</w:t>
      </w:r>
    </w:p>
    <w:p w:rsidR="00B01A6D" w:rsidRPr="007909D9" w:rsidRDefault="00B01A6D" w:rsidP="00B01A6D">
      <w:pPr>
        <w:spacing w:after="0" w:line="360" w:lineRule="auto"/>
        <w:jc w:val="both"/>
        <w:rPr>
          <w:rFonts w:ascii="Times New Roman" w:hAnsi="Times New Roman"/>
          <w:snapToGrid w:val="0"/>
          <w:sz w:val="28"/>
          <w:szCs w:val="28"/>
          <w:lang w:eastAsia="uk-UA"/>
        </w:rPr>
      </w:pPr>
      <w:r w:rsidRPr="00B01A6D">
        <w:rPr>
          <w:rFonts w:ascii="Times New Roman" w:hAnsi="Times New Roman"/>
          <w:snapToGrid w:val="0"/>
          <w:sz w:val="28"/>
          <w:szCs w:val="28"/>
          <w:lang w:val="ru-RU" w:eastAsia="uk-UA"/>
        </w:rPr>
        <w:t xml:space="preserve">                                                       </w:t>
      </w:r>
      <w:r w:rsidRPr="007909D9">
        <w:rPr>
          <w:rFonts w:ascii="Times New Roman" w:hAnsi="Times New Roman"/>
          <w:snapToGrid w:val="0"/>
          <w:sz w:val="28"/>
          <w:szCs w:val="28"/>
          <w:lang w:eastAsia="uk-UA"/>
        </w:rPr>
        <w:t>1 при U</w:t>
      </w:r>
      <w:r w:rsidRPr="007909D9">
        <w:rPr>
          <w:rFonts w:ascii="Times New Roman" w:hAnsi="Times New Roman"/>
          <w:snapToGrid w:val="0"/>
          <w:sz w:val="28"/>
          <w:szCs w:val="28"/>
          <w:vertAlign w:val="subscript"/>
          <w:lang w:eastAsia="uk-UA"/>
        </w:rPr>
        <w:t>2</w:t>
      </w:r>
      <w:r w:rsidRPr="007909D9">
        <w:rPr>
          <w:rFonts w:ascii="Times New Roman" w:hAnsi="Times New Roman"/>
          <w:snapToGrid w:val="0"/>
          <w:sz w:val="28"/>
          <w:szCs w:val="28"/>
          <w:lang w:eastAsia="uk-UA"/>
        </w:rPr>
        <w:t>&gt;E1</w:t>
      </w:r>
    </w:p>
    <w:p w:rsidR="00B01A6D" w:rsidRPr="007909D9" w:rsidRDefault="00B01A6D" w:rsidP="00B01A6D">
      <w:pPr>
        <w:spacing w:after="0" w:line="360" w:lineRule="auto"/>
        <w:jc w:val="both"/>
        <w:rPr>
          <w:rFonts w:ascii="Times New Roman" w:hAnsi="Times New Roman"/>
          <w:snapToGrid w:val="0"/>
          <w:sz w:val="28"/>
          <w:szCs w:val="28"/>
          <w:lang w:eastAsia="uk-UA"/>
        </w:rPr>
      </w:pPr>
      <w:r w:rsidRPr="007909D9">
        <w:rPr>
          <w:rFonts w:ascii="Times New Roman" w:hAnsi="Times New Roman"/>
          <w:snapToGrid w:val="0"/>
          <w:sz w:val="28"/>
          <w:szCs w:val="28"/>
          <w:lang w:eastAsia="uk-UA"/>
        </w:rPr>
        <w:t xml:space="preserve">                                         U </w:t>
      </w:r>
      <w:r w:rsidRPr="007909D9">
        <w:rPr>
          <w:rFonts w:ascii="Times New Roman" w:hAnsi="Times New Roman"/>
          <w:spacing w:val="-4"/>
          <w:sz w:val="28"/>
          <w:szCs w:val="28"/>
          <w:vertAlign w:val="subscript"/>
          <w:lang w:eastAsia="uk-UA"/>
        </w:rPr>
        <w:t>22.1</w:t>
      </w:r>
      <w:r w:rsidRPr="007909D9">
        <w:rPr>
          <w:rFonts w:ascii="Times New Roman" w:hAnsi="Times New Roman"/>
          <w:spacing w:val="-4"/>
          <w:sz w:val="28"/>
          <w:szCs w:val="28"/>
          <w:lang w:eastAsia="uk-UA"/>
        </w:rPr>
        <w:t xml:space="preserve"> </w:t>
      </w:r>
      <w:r w:rsidRPr="007909D9">
        <w:rPr>
          <w:rFonts w:ascii="Times New Roman" w:hAnsi="Times New Roman"/>
          <w:snapToGrid w:val="0"/>
          <w:sz w:val="28"/>
          <w:szCs w:val="28"/>
          <w:lang w:eastAsia="uk-UA"/>
        </w:rPr>
        <w:t>=</w:t>
      </w:r>
    </w:p>
    <w:p w:rsidR="00B01A6D" w:rsidRPr="007909D9" w:rsidRDefault="00B01A6D" w:rsidP="00B01A6D">
      <w:pPr>
        <w:spacing w:after="0" w:line="360" w:lineRule="auto"/>
        <w:jc w:val="both"/>
        <w:rPr>
          <w:rFonts w:ascii="Times New Roman" w:hAnsi="Times New Roman"/>
          <w:sz w:val="28"/>
          <w:szCs w:val="28"/>
          <w:lang w:eastAsia="uk-UA"/>
        </w:rPr>
      </w:pPr>
      <w:r w:rsidRPr="007909D9">
        <w:rPr>
          <w:rFonts w:ascii="Times New Roman" w:hAnsi="Times New Roman"/>
          <w:snapToGrid w:val="0"/>
          <w:sz w:val="28"/>
          <w:szCs w:val="28"/>
          <w:lang w:eastAsia="uk-UA"/>
        </w:rPr>
        <w:t xml:space="preserve">                                                       0 при U</w:t>
      </w:r>
      <w:r w:rsidRPr="007909D9">
        <w:rPr>
          <w:rFonts w:ascii="Times New Roman" w:hAnsi="Times New Roman"/>
          <w:snapToGrid w:val="0"/>
          <w:sz w:val="28"/>
          <w:szCs w:val="28"/>
          <w:vertAlign w:val="subscript"/>
          <w:lang w:eastAsia="uk-UA"/>
        </w:rPr>
        <w:t>2</w:t>
      </w:r>
      <w:r w:rsidRPr="007909D9">
        <w:rPr>
          <w:rFonts w:ascii="Times New Roman" w:hAnsi="Times New Roman"/>
          <w:snapToGrid w:val="0"/>
          <w:sz w:val="28"/>
          <w:szCs w:val="28"/>
          <w:lang w:eastAsia="uk-UA"/>
        </w:rPr>
        <w:t>&lt;E1 ,</w:t>
      </w:r>
    </w:p>
    <w:p w:rsidR="00B01A6D" w:rsidRPr="00D3671E" w:rsidRDefault="00B01A6D" w:rsidP="00B01A6D">
      <w:pPr>
        <w:spacing w:after="0" w:line="360" w:lineRule="auto"/>
        <w:jc w:val="both"/>
        <w:rPr>
          <w:rFonts w:ascii="Times New Roman" w:hAnsi="Times New Roman"/>
          <w:spacing w:val="2"/>
          <w:sz w:val="28"/>
          <w:szCs w:val="28"/>
          <w:lang w:eastAsia="uk-UA"/>
        </w:rPr>
      </w:pPr>
      <w:r w:rsidRPr="00DA41B7">
        <w:rPr>
          <w:rFonts w:ascii="Times New Roman" w:hAnsi="Times New Roman"/>
          <w:spacing w:val="2"/>
          <w:sz w:val="28"/>
          <w:szCs w:val="28"/>
          <w:lang w:eastAsia="uk-UA"/>
        </w:rPr>
        <w:t xml:space="preserve">то імпульси переходять на входи елементів АН-НЕ 24.1 ... 24.3. </w:t>
      </w:r>
      <w:r w:rsidRPr="00D3671E">
        <w:rPr>
          <w:rFonts w:ascii="Times New Roman" w:hAnsi="Times New Roman"/>
          <w:spacing w:val="2"/>
          <w:sz w:val="28"/>
          <w:szCs w:val="28"/>
          <w:lang w:eastAsia="uk-UA"/>
        </w:rPr>
        <w:t>На їх вхід приймається логічний блок із знайденим поточним блоком 23 і часом початку, який дозволяє передавати сигнали до блоку 25, які повинні відповідати напрузі та фазовій дії, логічна схема повинна використовуватися для включення в рівень його порогового елемента 22,1 ... 22,3 і їх порядок проходить. У звичайному режимі роботи на блоці 25 сигналу до рівня логічного нуля в U3 = 0, а в блоці 8 незалежності три рази U8 = 1.</w:t>
      </w:r>
    </w:p>
    <w:p w:rsidR="00B01A6D" w:rsidRPr="00D3671E" w:rsidRDefault="00B01A6D" w:rsidP="00B01A6D">
      <w:pPr>
        <w:spacing w:after="0" w:line="360" w:lineRule="auto"/>
        <w:jc w:val="both"/>
        <w:rPr>
          <w:rFonts w:ascii="Times New Roman" w:hAnsi="Times New Roman"/>
          <w:spacing w:val="2"/>
          <w:sz w:val="28"/>
          <w:szCs w:val="28"/>
          <w:lang w:eastAsia="uk-UA"/>
        </w:rPr>
      </w:pPr>
      <w:r w:rsidRPr="00D3671E">
        <w:rPr>
          <w:rFonts w:ascii="Times New Roman" w:hAnsi="Times New Roman"/>
          <w:spacing w:val="2"/>
          <w:sz w:val="28"/>
          <w:szCs w:val="28"/>
          <w:lang w:eastAsia="uk-UA"/>
        </w:rPr>
        <w:t xml:space="preserve">Коли величина струму зменшується в одному з розмірів фаз порогового рівня, то, використовуючи переривання двигуна фази 1, також змінюється використання </w:t>
      </w:r>
      <w:r w:rsidRPr="00D3671E">
        <w:rPr>
          <w:rFonts w:ascii="Times New Roman" w:hAnsi="Times New Roman"/>
          <w:spacing w:val="2"/>
          <w:sz w:val="28"/>
          <w:szCs w:val="28"/>
          <w:lang w:eastAsia="uk-UA"/>
        </w:rPr>
        <w:lastRenderedPageBreak/>
        <w:t>фази, порядок імпульсів до запасів елементів 22.1 .22.3 становить використовується в блоці 3 сигналу, відповідного рівню логічної одиниці U3 = 1, він передається через елементи 7 АБО до блоку 8 незалежної затримки в мисці, який видає сигнал U8 = 0 з можливою затримкою t ≤ 5 сек., Який передається через блок 6 контрольної лінії, модель 5, блок підключення 4, блок 13, модем 14, блок 15 блок управління k вхід управління до блоку управління 16. До ключа додається елементи 20, яка передає і споживає потужність котушки, виконаної з цим виробом 21. Він також передається на блок відображення, використовуючи такий запам'ятовуючий, що запам'ятовується і запам'ятовується режим.</w:t>
      </w:r>
    </w:p>
    <w:p w:rsidR="00B01A6D" w:rsidRPr="00D3671E" w:rsidRDefault="00B01A6D" w:rsidP="00B01A6D">
      <w:pPr>
        <w:spacing w:after="0" w:line="360" w:lineRule="auto"/>
        <w:jc w:val="both"/>
        <w:rPr>
          <w:rFonts w:ascii="Times New Roman" w:hAnsi="Times New Roman"/>
          <w:spacing w:val="2"/>
          <w:sz w:val="28"/>
          <w:szCs w:val="28"/>
          <w:lang w:eastAsia="uk-UA"/>
        </w:rPr>
      </w:pPr>
      <w:r w:rsidRPr="00D3671E">
        <w:rPr>
          <w:rFonts w:ascii="Times New Roman" w:hAnsi="Times New Roman"/>
          <w:spacing w:val="2"/>
          <w:sz w:val="28"/>
          <w:szCs w:val="28"/>
          <w:lang w:eastAsia="uk-UA"/>
        </w:rPr>
        <w:t>Відкриваючи силові контакти та контактний блок приводу, потрібна напруга-га з рухом 1. Блок 8 затримки часу дозволяє встановити регулювання затримки під час роботи. Вимкніть живлення на малюнку. 1.6. не визначено.</w:t>
      </w:r>
    </w:p>
    <w:p w:rsidR="00B01A6D" w:rsidRPr="00D3671E" w:rsidRDefault="00B01A6D" w:rsidP="00B01A6D">
      <w:pPr>
        <w:spacing w:after="0" w:line="360" w:lineRule="auto"/>
        <w:jc w:val="both"/>
        <w:rPr>
          <w:rFonts w:ascii="Times New Roman" w:hAnsi="Times New Roman"/>
          <w:spacing w:val="2"/>
          <w:sz w:val="28"/>
          <w:szCs w:val="28"/>
          <w:lang w:eastAsia="uk-UA"/>
        </w:rPr>
      </w:pPr>
      <w:r w:rsidRPr="00D3671E">
        <w:rPr>
          <w:rFonts w:ascii="Times New Roman" w:hAnsi="Times New Roman"/>
          <w:spacing w:val="2"/>
          <w:sz w:val="28"/>
          <w:szCs w:val="28"/>
          <w:lang w:eastAsia="uk-UA"/>
        </w:rPr>
        <w:t>Ця вдосконалена схема дозволяє керувати як наявною напругою, так і подальшим поєднанням збереження фази, а також амплітудною структурою струму для руху двигуна 1. Блок 3, що подається джерелом напруги Е2, використовується на останньому Момент, який існує поперек, і тоді відбувається необхідне перегляд, і він сам може подаватися - люди до руху двигуна 1 в широкому діапазоні значень номінальної смуги.</w:t>
      </w:r>
    </w:p>
    <w:p w:rsidR="00B01A6D" w:rsidRPr="00D3671E" w:rsidRDefault="00B01A6D" w:rsidP="00B01A6D">
      <w:pPr>
        <w:spacing w:after="0" w:line="360" w:lineRule="auto"/>
        <w:jc w:val="both"/>
        <w:rPr>
          <w:rFonts w:ascii="Times New Roman" w:hAnsi="Times New Roman"/>
          <w:spacing w:val="2"/>
          <w:sz w:val="28"/>
          <w:szCs w:val="28"/>
          <w:lang w:eastAsia="uk-UA"/>
        </w:rPr>
      </w:pPr>
      <w:r w:rsidRPr="00D3671E">
        <w:rPr>
          <w:rFonts w:ascii="Times New Roman" w:hAnsi="Times New Roman"/>
          <w:spacing w:val="2"/>
          <w:sz w:val="28"/>
          <w:szCs w:val="28"/>
          <w:lang w:eastAsia="uk-UA"/>
        </w:rPr>
        <w:t>Коли тривалість поточного руху переміщується протягом 1 години, коли вона з’явилася недавно, встановлення вхідного джерела E3 і блоку блоку 23 активних сигналів залишилося низьким рівним, і все це значення фази, яке застосовується до блок 25 і вікно 3 рівня сигналу-місяця перейменовують з нуля на висоту, а на вивільненому блоці 8 з високого в жодне, що відкриває ключовий елемент 20, вимикаючи стартову нову котушку 21 і відключаючи рух 1. Послідовність сигналів з інших мобільних блоків 3 також передається до блоку 17 повідомлення і вимагає форми-Вашого, коли перевантаження пересувається 1. Хоча звичайний двигун використовує рівень вихідної потужності 23 встановленого логічного блоку, блок 25 управління, який знаходиться в бажаний режим не повідомляється.</w:t>
      </w:r>
    </w:p>
    <w:p w:rsidR="00B01A6D" w:rsidRPr="00D3671E" w:rsidRDefault="00B01A6D" w:rsidP="00B01A6D">
      <w:pPr>
        <w:spacing w:after="0" w:line="360" w:lineRule="auto"/>
        <w:jc w:val="both"/>
        <w:rPr>
          <w:rFonts w:ascii="Times New Roman" w:hAnsi="Times New Roman"/>
          <w:spacing w:val="2"/>
          <w:sz w:val="28"/>
          <w:szCs w:val="28"/>
          <w:lang w:eastAsia="uk-UA"/>
        </w:rPr>
      </w:pPr>
      <w:r w:rsidRPr="00D3671E">
        <w:rPr>
          <w:rFonts w:ascii="Times New Roman" w:hAnsi="Times New Roman"/>
          <w:spacing w:val="2"/>
          <w:sz w:val="28"/>
          <w:szCs w:val="28"/>
          <w:lang w:eastAsia="uk-UA"/>
        </w:rPr>
        <w:lastRenderedPageBreak/>
        <w:t>Під час перегляду, а також під час затримки запуску, коли U2&gt; E2, сигнали з знайденого блоку 23 та іншого виду блоку 3 мають вигляд імпульсно-вібруючої робочої частоти 150 частот при симетричній структурі у фазових градієнтах 1 електрода з частоти 50 і 100 Гц при дотриманні передач в одну або дві фази. 22.1. Висока сила сигналу елементарних елементів 22.1. 22.3 до блоку 25, який полягає в додаванні перехідного рівня сигналу на перший блок 3 від нуля до висоти, який передається через елементи 7 АБО, блок 8, блок 6 управління потужністю, модель 5, блок 4, блок 13, модем 14, блок 15 роботи на вхідному блоці управління 16 і більше на ключових елементах 20, який перемикає і використовує потужність котушки 21, пристрій і двигун 1 вимикаються, в блоці 17 використовується як зазначено і показано .</w:t>
      </w:r>
    </w:p>
    <w:p w:rsidR="00B01A6D" w:rsidRPr="00D3671E" w:rsidRDefault="00B01A6D" w:rsidP="00B01A6D">
      <w:pPr>
        <w:spacing w:after="0" w:line="360" w:lineRule="auto"/>
        <w:jc w:val="both"/>
        <w:rPr>
          <w:rFonts w:ascii="Times New Roman" w:hAnsi="Times New Roman"/>
          <w:spacing w:val="2"/>
          <w:sz w:val="28"/>
          <w:szCs w:val="28"/>
          <w:lang w:eastAsia="uk-UA"/>
        </w:rPr>
      </w:pPr>
      <w:r w:rsidRPr="00D3671E">
        <w:rPr>
          <w:rFonts w:ascii="Times New Roman" w:hAnsi="Times New Roman"/>
          <w:spacing w:val="2"/>
          <w:sz w:val="28"/>
          <w:szCs w:val="28"/>
          <w:lang w:eastAsia="uk-UA"/>
        </w:rPr>
        <w:t>Сигнал вібраційного перетворювача 10, пропорційний значенню амплітуди вібрації двигуна 1, подається до порогового елемента 9, інший вхід подається на вихідний сигнал Е4, приведений в дію. Після виходу порогового елемента 9 відкрийте високий логічний сигнал, що надходить на вхідний сигнал U10&gt; E4. Це відбувається, коли підшипники працюють і котять 1 рух енергії - але він вібрує, вирівнюючи або врівноважуючи редуктор, привідний барабан не врівноважується. Регулювання існуючого Е4 можливе завдяки потужності двигуна 1 та площі, що використовується в ГОСТ ISO 10816-1-97. У звичайному режимі виконується елемент 9, який виконується в логічному нулі.</w:t>
      </w:r>
    </w:p>
    <w:p w:rsidR="00B01A6D" w:rsidRPr="00D3671E" w:rsidRDefault="00B01A6D" w:rsidP="00B01A6D">
      <w:pPr>
        <w:spacing w:after="0" w:line="360" w:lineRule="auto"/>
        <w:jc w:val="both"/>
        <w:rPr>
          <w:rFonts w:ascii="Times New Roman" w:hAnsi="Times New Roman"/>
          <w:spacing w:val="2"/>
          <w:sz w:val="28"/>
          <w:szCs w:val="28"/>
          <w:lang w:eastAsia="uk-UA"/>
        </w:rPr>
      </w:pPr>
      <w:r w:rsidRPr="00D3671E">
        <w:rPr>
          <w:rFonts w:ascii="Times New Roman" w:hAnsi="Times New Roman"/>
          <w:spacing w:val="2"/>
          <w:sz w:val="28"/>
          <w:szCs w:val="28"/>
          <w:lang w:eastAsia="uk-UA"/>
        </w:rPr>
        <w:t>Якщо амплітуда вібрації збільшує значення E4, то для вивільнення елементу 9 рогу відкритого логічного блоку, що викликає обмеження руху, використання обговорюється аналогічно, і використовується аварійна амплітуда вібрації, що використовується у вбудованому блоці 17. ливарний електрод.</w:t>
      </w:r>
    </w:p>
    <w:p w:rsidR="00B01A6D" w:rsidRPr="00FE06AF" w:rsidRDefault="00B01A6D" w:rsidP="00B01A6D">
      <w:pPr>
        <w:spacing w:after="0" w:line="360" w:lineRule="auto"/>
        <w:jc w:val="both"/>
        <w:rPr>
          <w:rFonts w:ascii="Times New Roman" w:hAnsi="Times New Roman" w:cs="Times New Roman"/>
          <w:snapToGrid w:val="0"/>
          <w:sz w:val="28"/>
          <w:szCs w:val="28"/>
          <w:lang w:eastAsia="uk-UA"/>
        </w:rPr>
      </w:pPr>
      <w:r w:rsidRPr="00D3671E">
        <w:rPr>
          <w:rFonts w:ascii="Times New Roman" w:hAnsi="Times New Roman"/>
          <w:spacing w:val="2"/>
          <w:sz w:val="28"/>
          <w:szCs w:val="28"/>
          <w:lang w:eastAsia="uk-UA"/>
        </w:rPr>
        <w:t>Переконайтеся, що в 12 різних напрямках рухається рух 1 і пропонується.</w:t>
      </w:r>
    </w:p>
    <w:p w:rsidR="00B01A6D" w:rsidRDefault="00B01A6D" w:rsidP="00B01A6D">
      <w:pPr>
        <w:spacing w:line="360" w:lineRule="auto"/>
        <w:jc w:val="center"/>
        <w:rPr>
          <w:rStyle w:val="hps"/>
          <w:b/>
          <w:sz w:val="36"/>
          <w:szCs w:val="36"/>
        </w:rPr>
      </w:pPr>
      <w:r>
        <w:rPr>
          <w:rStyle w:val="hps"/>
          <w:b/>
          <w:sz w:val="36"/>
          <w:szCs w:val="36"/>
        </w:rPr>
        <w:t>Розділ 3</w:t>
      </w:r>
    </w:p>
    <w:p w:rsidR="00B01A6D" w:rsidRPr="00B01A6D" w:rsidRDefault="00B01A6D" w:rsidP="00B01A6D">
      <w:pPr>
        <w:spacing w:line="360" w:lineRule="auto"/>
        <w:jc w:val="center"/>
        <w:rPr>
          <w:rStyle w:val="hps"/>
          <w:rFonts w:ascii="Times New Roman" w:hAnsi="Times New Roman" w:cs="Times New Roman"/>
          <w:b/>
          <w:sz w:val="28"/>
          <w:szCs w:val="28"/>
        </w:rPr>
      </w:pPr>
      <w:r w:rsidRPr="00B01A6D">
        <w:rPr>
          <w:rStyle w:val="hps"/>
          <w:rFonts w:ascii="Times New Roman" w:hAnsi="Times New Roman" w:cs="Times New Roman"/>
          <w:b/>
          <w:sz w:val="28"/>
          <w:szCs w:val="28"/>
        </w:rPr>
        <w:t xml:space="preserve"> Особливості використання ПЧ для управління конвежрною лінією</w:t>
      </w:r>
    </w:p>
    <w:p w:rsidR="00B01A6D" w:rsidRPr="00B01A6D" w:rsidRDefault="00B01A6D" w:rsidP="00B01A6D">
      <w:pPr>
        <w:spacing w:line="360" w:lineRule="auto"/>
        <w:ind w:firstLine="709"/>
        <w:rPr>
          <w:rFonts w:ascii="Times New Roman" w:hAnsi="Times New Roman" w:cs="Times New Roman"/>
          <w:sz w:val="28"/>
          <w:szCs w:val="28"/>
        </w:rPr>
      </w:pPr>
      <w:r w:rsidRPr="00B01A6D">
        <w:rPr>
          <w:rFonts w:ascii="Times New Roman" w:hAnsi="Times New Roman" w:cs="Times New Roman"/>
          <w:sz w:val="28"/>
          <w:szCs w:val="28"/>
        </w:rPr>
        <w:lastRenderedPageBreak/>
        <w:t>Основним елементом сучасних приводів змінного струму є перетворювач частоти (ПЧ). Незважаючи на різноманітність поточних алгоритмів управління та варіантів апаратної реалізації перетворювачів частоти, можна говорити про типові рішення, що застосовуються більшістю виробників.</w:t>
      </w:r>
    </w:p>
    <w:p w:rsidR="00B01A6D" w:rsidRPr="00B01A6D" w:rsidRDefault="00B01A6D" w:rsidP="00B01A6D">
      <w:pPr>
        <w:spacing w:line="360" w:lineRule="auto"/>
        <w:ind w:firstLine="709"/>
        <w:rPr>
          <w:rFonts w:ascii="Times New Roman" w:hAnsi="Times New Roman" w:cs="Times New Roman"/>
          <w:sz w:val="28"/>
          <w:szCs w:val="28"/>
        </w:rPr>
      </w:pPr>
      <w:r w:rsidRPr="00B01A6D">
        <w:rPr>
          <w:rFonts w:ascii="Times New Roman" w:hAnsi="Times New Roman" w:cs="Times New Roman"/>
          <w:sz w:val="28"/>
          <w:szCs w:val="28"/>
        </w:rPr>
        <w:t>Перетворювачі частоти випускаються великою кількістю компаній у всьому світі. Серед зарубіжних компаній є такі групи:</w:t>
      </w:r>
    </w:p>
    <w:p w:rsidR="00B01A6D" w:rsidRPr="00B01A6D" w:rsidRDefault="00B01A6D" w:rsidP="00B01A6D">
      <w:pPr>
        <w:spacing w:line="360" w:lineRule="auto"/>
        <w:ind w:firstLine="709"/>
        <w:rPr>
          <w:rFonts w:ascii="Times New Roman" w:hAnsi="Times New Roman" w:cs="Times New Roman"/>
          <w:sz w:val="28"/>
          <w:szCs w:val="28"/>
        </w:rPr>
      </w:pPr>
      <w:r w:rsidRPr="00B01A6D">
        <w:rPr>
          <w:rFonts w:ascii="Times New Roman" w:hAnsi="Times New Roman" w:cs="Times New Roman"/>
          <w:sz w:val="28"/>
          <w:szCs w:val="28"/>
        </w:rPr>
        <w:t>1. Лідери, продукція яких характеризується приблизно однаковою якістю та функціональністю та високою надійністю. Таких компаній не так багато: ABB, Danfoss, Siemens, Mitsubishi, Yaskawa. Саме ці фірми задають моду на розвиток технології конверсії.</w:t>
      </w:r>
    </w:p>
    <w:p w:rsidR="00B01A6D" w:rsidRPr="00B01A6D" w:rsidRDefault="00B01A6D" w:rsidP="00B01A6D">
      <w:pPr>
        <w:spacing w:line="360" w:lineRule="auto"/>
        <w:ind w:firstLine="709"/>
        <w:rPr>
          <w:rFonts w:ascii="Times New Roman" w:hAnsi="Times New Roman" w:cs="Times New Roman"/>
          <w:sz w:val="28"/>
          <w:szCs w:val="28"/>
        </w:rPr>
      </w:pPr>
      <w:r w:rsidRPr="00B01A6D">
        <w:rPr>
          <w:rFonts w:ascii="Times New Roman" w:hAnsi="Times New Roman" w:cs="Times New Roman"/>
          <w:sz w:val="28"/>
          <w:szCs w:val="28"/>
        </w:rPr>
        <w:t>2. Компанії «Техніки контролю», «Лензе», «Шнайдер Електрик» за якістю продукції майже поступаються лідерам.</w:t>
      </w:r>
    </w:p>
    <w:p w:rsidR="00B01A6D" w:rsidRPr="00B01A6D" w:rsidRDefault="00B01A6D" w:rsidP="00B01A6D">
      <w:pPr>
        <w:spacing w:line="360" w:lineRule="auto"/>
        <w:ind w:firstLine="709"/>
        <w:rPr>
          <w:rFonts w:ascii="Times New Roman" w:hAnsi="Times New Roman" w:cs="Times New Roman"/>
          <w:sz w:val="28"/>
          <w:szCs w:val="28"/>
        </w:rPr>
      </w:pPr>
      <w:r w:rsidRPr="00B01A6D">
        <w:rPr>
          <w:rFonts w:ascii="Times New Roman" w:hAnsi="Times New Roman" w:cs="Times New Roman"/>
          <w:sz w:val="28"/>
          <w:szCs w:val="28"/>
        </w:rPr>
        <w:t>3. Фірми, які не задають тон розвитку, а лише слідують за лідерами та випускають досить надійні та якісні продукти - Emotron, Fuji, General Electric, Hitachi, Ansaldo, KEB, KEB, LG "," SEW ".</w:t>
      </w:r>
    </w:p>
    <w:p w:rsidR="00B01A6D" w:rsidRPr="00B01A6D" w:rsidRDefault="00B01A6D" w:rsidP="00B01A6D">
      <w:pPr>
        <w:spacing w:line="360" w:lineRule="auto"/>
        <w:ind w:firstLine="709"/>
        <w:rPr>
          <w:rFonts w:ascii="Times New Roman" w:hAnsi="Times New Roman" w:cs="Times New Roman"/>
          <w:sz w:val="28"/>
          <w:szCs w:val="28"/>
        </w:rPr>
      </w:pPr>
      <w:r w:rsidRPr="00B01A6D">
        <w:rPr>
          <w:rFonts w:ascii="Times New Roman" w:hAnsi="Times New Roman" w:cs="Times New Roman"/>
          <w:sz w:val="28"/>
          <w:szCs w:val="28"/>
        </w:rPr>
        <w:t>4.Развівающиеся фірми, поступаючись лідерам за функціональністю та якістю продукції. До них відносяться фірми в Тайвані, Південній Кореї та Польщі.</w:t>
      </w:r>
    </w:p>
    <w:p w:rsidR="00B01A6D" w:rsidRPr="00B01A6D" w:rsidRDefault="00B01A6D" w:rsidP="00B01A6D">
      <w:pPr>
        <w:spacing w:line="360" w:lineRule="auto"/>
        <w:ind w:firstLine="709"/>
        <w:rPr>
          <w:rFonts w:ascii="Times New Roman" w:hAnsi="Times New Roman" w:cs="Times New Roman"/>
          <w:sz w:val="28"/>
          <w:szCs w:val="28"/>
        </w:rPr>
      </w:pPr>
      <w:r w:rsidRPr="00B01A6D">
        <w:rPr>
          <w:rFonts w:ascii="Times New Roman" w:hAnsi="Times New Roman" w:cs="Times New Roman"/>
          <w:sz w:val="28"/>
          <w:szCs w:val="28"/>
        </w:rPr>
        <w:t>На жаль, вітчизняних фабрик не так багато, як хотілося б. Перш за все, ми можемо згадати продукцію під марками APCh, Ramsey або REN2K (FEM), а також EPS (ВАТ "Електричний").</w:t>
      </w:r>
    </w:p>
    <w:p w:rsidR="00B01A6D" w:rsidRPr="00B01A6D" w:rsidRDefault="00B01A6D" w:rsidP="00B01A6D">
      <w:pPr>
        <w:spacing w:line="360" w:lineRule="auto"/>
        <w:ind w:firstLine="709"/>
        <w:rPr>
          <w:rFonts w:ascii="Times New Roman" w:hAnsi="Times New Roman" w:cs="Times New Roman"/>
          <w:sz w:val="28"/>
          <w:szCs w:val="28"/>
        </w:rPr>
      </w:pPr>
      <w:r w:rsidRPr="00B01A6D">
        <w:rPr>
          <w:rFonts w:ascii="Times New Roman" w:hAnsi="Times New Roman" w:cs="Times New Roman"/>
          <w:sz w:val="28"/>
          <w:szCs w:val="28"/>
        </w:rPr>
        <w:t xml:space="preserve">Перетворювачі частоти призначені для регулювання швидкості обертання вала АТ, зміни швидкості в широкому діапазоні. Широко поширені перетворювачі частоти - це перетворювачі напруги, хоча інвертори струму досі використовуються. Це пояснюється тим, що інвертори напруги можуть працювати в багатомоторному приводі і, головне, мати більш широкий діапазон </w:t>
      </w:r>
      <w:r w:rsidRPr="00B01A6D">
        <w:rPr>
          <w:rFonts w:ascii="Times New Roman" w:hAnsi="Times New Roman" w:cs="Times New Roman"/>
          <w:sz w:val="28"/>
          <w:szCs w:val="28"/>
        </w:rPr>
        <w:lastRenderedPageBreak/>
        <w:t>змін вихідної частоти. Остання обставина відкриває цим пристроям шлях не лише до виробничої, але й до муніципальної сфери, де, наприклад, навантаження на водопостачання надзвичайно нерівномірна. Перетворювачі частоти допомагають ефективно вирішити проблему необґрунтованого перевитрати - коли тиск у трубах нормалізується, інвертор автоматично зменшує крутний момент на валу насоса, заощаджуючи до 30% енергії. У виробництві конвеєрних перетворювачів часто також використовуються перетворювачі частоти для управління конвеєрними конвеєрами. В результаті досягається синхронізація роботи двигунів конвеєра, як результат усього транспортера, економія електроенергії та підвищення продуктивності конвеєра.</w:t>
      </w:r>
    </w:p>
    <w:p w:rsidR="00B01A6D" w:rsidRPr="00B01A6D" w:rsidRDefault="00B01A6D" w:rsidP="00B01A6D">
      <w:pPr>
        <w:spacing w:line="360" w:lineRule="auto"/>
        <w:ind w:firstLine="709"/>
        <w:rPr>
          <w:rFonts w:ascii="Times New Roman" w:hAnsi="Times New Roman" w:cs="Times New Roman"/>
          <w:sz w:val="28"/>
          <w:szCs w:val="28"/>
        </w:rPr>
      </w:pPr>
      <w:r w:rsidRPr="00B01A6D">
        <w:rPr>
          <w:rFonts w:ascii="Times New Roman" w:hAnsi="Times New Roman" w:cs="Times New Roman"/>
          <w:sz w:val="28"/>
          <w:szCs w:val="28"/>
        </w:rPr>
        <w:t>Фактично розроблені безшумні стандарти структури перетворювачів частоти та їх функцій.</w:t>
      </w:r>
    </w:p>
    <w:p w:rsidR="00B01A6D" w:rsidRPr="00B01A6D" w:rsidRDefault="00B01A6D" w:rsidP="00B01A6D">
      <w:pPr>
        <w:spacing w:line="360" w:lineRule="auto"/>
        <w:ind w:firstLine="709"/>
        <w:rPr>
          <w:rFonts w:ascii="Times New Roman" w:hAnsi="Times New Roman" w:cs="Times New Roman"/>
          <w:sz w:val="28"/>
          <w:szCs w:val="28"/>
        </w:rPr>
      </w:pPr>
      <w:r w:rsidRPr="00B01A6D">
        <w:rPr>
          <w:rFonts w:ascii="Times New Roman" w:hAnsi="Times New Roman" w:cs="Times New Roman"/>
          <w:sz w:val="28"/>
          <w:szCs w:val="28"/>
        </w:rPr>
        <w:t>У загальному випадку є дві основні задачі, які можна вирішити регульованим приводом: контроль крутного моменту та обертання двигуна.</w:t>
      </w:r>
    </w:p>
    <w:p w:rsidR="00B01A6D" w:rsidRPr="00B01A6D" w:rsidRDefault="00B01A6D" w:rsidP="00B01A6D">
      <w:pPr>
        <w:spacing w:line="360" w:lineRule="auto"/>
        <w:ind w:firstLine="709"/>
        <w:rPr>
          <w:rFonts w:ascii="Times New Roman" w:hAnsi="Times New Roman" w:cs="Times New Roman"/>
          <w:sz w:val="28"/>
          <w:szCs w:val="28"/>
        </w:rPr>
      </w:pPr>
      <w:r w:rsidRPr="00B01A6D">
        <w:rPr>
          <w:rFonts w:ascii="Times New Roman" w:hAnsi="Times New Roman" w:cs="Times New Roman"/>
          <w:sz w:val="28"/>
          <w:szCs w:val="28"/>
        </w:rPr>
        <w:t>Необхідність регулювання крутного моменту продиктована технічними та технологічними вимогами до електроприводу. Для нормальної роботи приводу необхідно обмежити крутний момент і струм двигуна до допустимих значень в перехідних стадіях пуску, гальмування та прикладання навантаження. Для механізмів, які зазнають значних перевантажень аж до зупинки робочого органу (наприклад, приводи млинів), існує необхідність у постійному регулюванні крутного моменту двигуна з метою обмеження динамічних ударних навантажень. У багатьох випадках також потрібна точна дозування зусиль на робочий орган (електроприводи металообробних верстатів, намотувальні машини тощо).</w:t>
      </w:r>
    </w:p>
    <w:p w:rsidR="00B01A6D" w:rsidRPr="00B01A6D" w:rsidRDefault="00B01A6D" w:rsidP="00B01A6D">
      <w:pPr>
        <w:spacing w:line="360" w:lineRule="auto"/>
        <w:ind w:firstLine="709"/>
        <w:rPr>
          <w:rFonts w:ascii="Times New Roman" w:hAnsi="Times New Roman" w:cs="Times New Roman"/>
          <w:sz w:val="28"/>
          <w:szCs w:val="28"/>
        </w:rPr>
      </w:pPr>
      <w:r w:rsidRPr="00B01A6D">
        <w:rPr>
          <w:rFonts w:ascii="Times New Roman" w:hAnsi="Times New Roman" w:cs="Times New Roman"/>
          <w:sz w:val="28"/>
          <w:szCs w:val="28"/>
        </w:rPr>
        <w:t xml:space="preserve">Технологічні режими багатьох механізмів виробництва на різних етапах роботи вимагають переміщення робочого тіла з різною швидкістю, що забезпечується або механічним шляхом, або електричним регулюванням швидкості роботи приводу. Однак вимоги до діапазону та точності регулювання </w:t>
      </w:r>
      <w:r w:rsidRPr="00B01A6D">
        <w:rPr>
          <w:rFonts w:ascii="Times New Roman" w:hAnsi="Times New Roman" w:cs="Times New Roman"/>
          <w:sz w:val="28"/>
          <w:szCs w:val="28"/>
        </w:rPr>
        <w:lastRenderedPageBreak/>
        <w:t>швидкості можуть змінюватися в найширшому діапазоні, залежно від сфери роботи приводу.</w:t>
      </w:r>
    </w:p>
    <w:p w:rsidR="00B01A6D" w:rsidRPr="00B01A6D" w:rsidRDefault="00B01A6D" w:rsidP="00B01A6D">
      <w:pPr>
        <w:spacing w:line="360" w:lineRule="auto"/>
        <w:ind w:firstLine="709"/>
        <w:rPr>
          <w:rStyle w:val="hps"/>
          <w:rFonts w:ascii="Times New Roman" w:hAnsi="Times New Roman" w:cs="Times New Roman"/>
          <w:b/>
          <w:sz w:val="28"/>
          <w:szCs w:val="28"/>
        </w:rPr>
      </w:pPr>
      <w:r w:rsidRPr="00B01A6D">
        <w:rPr>
          <w:rStyle w:val="hps"/>
          <w:rFonts w:ascii="Times New Roman" w:hAnsi="Times New Roman" w:cs="Times New Roman"/>
          <w:b/>
          <w:sz w:val="28"/>
          <w:szCs w:val="28"/>
        </w:rPr>
        <w:t>3.1 Методи</w:t>
      </w:r>
      <w:r w:rsidRPr="00B01A6D">
        <w:rPr>
          <w:rStyle w:val="longtext"/>
          <w:rFonts w:ascii="Times New Roman" w:hAnsi="Times New Roman" w:cs="Times New Roman"/>
          <w:b/>
          <w:sz w:val="28"/>
          <w:szCs w:val="28"/>
        </w:rPr>
        <w:t xml:space="preserve"> </w:t>
      </w:r>
      <w:r w:rsidRPr="00B01A6D">
        <w:rPr>
          <w:rStyle w:val="hps"/>
          <w:rFonts w:ascii="Times New Roman" w:hAnsi="Times New Roman" w:cs="Times New Roman"/>
          <w:b/>
          <w:sz w:val="28"/>
          <w:szCs w:val="28"/>
        </w:rPr>
        <w:t>управління електропривода</w:t>
      </w:r>
    </w:p>
    <w:p w:rsidR="00B01A6D" w:rsidRPr="00B01A6D" w:rsidRDefault="00B01A6D" w:rsidP="00B01A6D">
      <w:pPr>
        <w:spacing w:line="360" w:lineRule="auto"/>
        <w:ind w:firstLine="709"/>
        <w:rPr>
          <w:rStyle w:val="hps"/>
          <w:rFonts w:ascii="Times New Roman" w:hAnsi="Times New Roman" w:cs="Times New Roman"/>
          <w:sz w:val="28"/>
          <w:szCs w:val="28"/>
        </w:rPr>
      </w:pPr>
      <w:r w:rsidRPr="00B01A6D">
        <w:rPr>
          <w:rStyle w:val="hps"/>
          <w:rFonts w:ascii="Times New Roman" w:hAnsi="Times New Roman" w:cs="Times New Roman"/>
          <w:sz w:val="28"/>
          <w:szCs w:val="28"/>
        </w:rPr>
        <w:t>Для забезпечення швидкого контролю швидкості та крутного моменту в сучасному електроприводі застосовуються два основні способи регулювання частоти:</w:t>
      </w:r>
    </w:p>
    <w:p w:rsidR="00B01A6D" w:rsidRPr="00B01A6D" w:rsidRDefault="00B01A6D" w:rsidP="00B01A6D">
      <w:pPr>
        <w:spacing w:line="360" w:lineRule="auto"/>
        <w:ind w:firstLine="709"/>
        <w:rPr>
          <w:rStyle w:val="hps"/>
          <w:rFonts w:ascii="Times New Roman" w:hAnsi="Times New Roman" w:cs="Times New Roman"/>
          <w:sz w:val="28"/>
          <w:szCs w:val="28"/>
        </w:rPr>
      </w:pPr>
      <w:r w:rsidRPr="00B01A6D">
        <w:rPr>
          <w:rStyle w:val="hps"/>
          <w:rFonts w:ascii="Times New Roman" w:hAnsi="Times New Roman" w:cs="Times New Roman"/>
          <w:sz w:val="28"/>
          <w:szCs w:val="28"/>
        </w:rPr>
        <w:t>-скалярний контроль;</w:t>
      </w:r>
    </w:p>
    <w:p w:rsidR="00B01A6D" w:rsidRPr="00B01A6D" w:rsidRDefault="00B01A6D" w:rsidP="00B01A6D">
      <w:pPr>
        <w:spacing w:line="360" w:lineRule="auto"/>
        <w:ind w:firstLine="709"/>
        <w:rPr>
          <w:rStyle w:val="hps"/>
          <w:rFonts w:ascii="Times New Roman" w:hAnsi="Times New Roman" w:cs="Times New Roman"/>
          <w:sz w:val="28"/>
          <w:szCs w:val="28"/>
        </w:rPr>
      </w:pPr>
      <w:r w:rsidRPr="00B01A6D">
        <w:rPr>
          <w:rStyle w:val="hps"/>
          <w:rFonts w:ascii="Times New Roman" w:hAnsi="Times New Roman" w:cs="Times New Roman"/>
          <w:sz w:val="28"/>
          <w:szCs w:val="28"/>
        </w:rPr>
        <w:t>- векторний контроль.</w:t>
      </w:r>
    </w:p>
    <w:p w:rsidR="00B01A6D" w:rsidRPr="00B01A6D" w:rsidRDefault="00B01A6D" w:rsidP="00B01A6D">
      <w:pPr>
        <w:spacing w:line="360" w:lineRule="auto"/>
        <w:ind w:firstLine="709"/>
        <w:rPr>
          <w:rStyle w:val="hps"/>
          <w:rFonts w:ascii="Times New Roman" w:hAnsi="Times New Roman" w:cs="Times New Roman"/>
          <w:sz w:val="28"/>
          <w:szCs w:val="28"/>
        </w:rPr>
      </w:pPr>
      <w:r w:rsidRPr="00B01A6D">
        <w:rPr>
          <w:rStyle w:val="hps"/>
          <w:rFonts w:ascii="Times New Roman" w:hAnsi="Times New Roman" w:cs="Times New Roman"/>
          <w:sz w:val="28"/>
          <w:szCs w:val="28"/>
        </w:rPr>
        <w:t>Асинхронний електропривод, керований скалярними системами, сьогодні важливий. Він розміщується в приводних насосах, вентиляторах, компресорах та інших виробах, щоб використовувати швидкість огляду водостійких двигунів (це потрібно швидко зрозуміти), або технічний параметр (наприклад, тиск у трубопроводі, якщо необхідний датчик).</w:t>
      </w:r>
    </w:p>
    <w:p w:rsidR="00B01A6D" w:rsidRPr="00B01A6D" w:rsidRDefault="00B01A6D" w:rsidP="00B01A6D">
      <w:pPr>
        <w:spacing w:line="360" w:lineRule="auto"/>
        <w:ind w:firstLine="709"/>
        <w:rPr>
          <w:rStyle w:val="hps"/>
          <w:rFonts w:ascii="Times New Roman" w:hAnsi="Times New Roman" w:cs="Times New Roman"/>
          <w:sz w:val="28"/>
          <w:szCs w:val="28"/>
        </w:rPr>
      </w:pPr>
      <w:r w:rsidRPr="00B01A6D">
        <w:rPr>
          <w:rStyle w:val="hps"/>
          <w:rFonts w:ascii="Times New Roman" w:hAnsi="Times New Roman" w:cs="Times New Roman"/>
          <w:sz w:val="28"/>
          <w:szCs w:val="28"/>
        </w:rPr>
        <w:t>Основним принципом скалярного управління є зміна частоти та амплітуди напруги живлення за законом U / fn = const, де n ≥ 1. Необхідно використовувати певний тип, що передбачає використання електроенергії для навантаження. Зазвичай незалежна людина використовує частоту, і важливо напружуватися в найчастіший час, який має найкращі показники, що вимагають стартового та критичного моменту. Скалярне управління показало більш високу здатність подавати живлення незалежно від найчастіше напруги, але спостерігається розвинений рух імпульсу на низьких частотах (при f &lt;0,1 fnom). Максимальний діапазон регулювання швидко управляє ротором при постійному крутному моменті для скалярних електричних приводів до 1:10.</w:t>
      </w:r>
    </w:p>
    <w:p w:rsidR="00B01A6D" w:rsidRPr="00B01A6D" w:rsidRDefault="00B01A6D" w:rsidP="00B01A6D">
      <w:pPr>
        <w:spacing w:line="360" w:lineRule="auto"/>
        <w:ind w:firstLine="709"/>
        <w:rPr>
          <w:rStyle w:val="hps"/>
          <w:rFonts w:ascii="Times New Roman" w:hAnsi="Times New Roman" w:cs="Times New Roman"/>
          <w:sz w:val="28"/>
          <w:szCs w:val="28"/>
        </w:rPr>
      </w:pPr>
      <w:r w:rsidRPr="00B01A6D">
        <w:rPr>
          <w:rStyle w:val="hps"/>
          <w:rFonts w:ascii="Times New Roman" w:hAnsi="Times New Roman" w:cs="Times New Roman"/>
          <w:sz w:val="28"/>
          <w:szCs w:val="28"/>
        </w:rPr>
        <w:t xml:space="preserve">Скалярний метод управління досить простий у роботі, але є два основних недоліки. По-перше, ви бачили, що швидкість руху по валу неможливо керувати, </w:t>
      </w:r>
      <w:r w:rsidRPr="00B01A6D">
        <w:rPr>
          <w:rStyle w:val="hps"/>
          <w:rFonts w:ascii="Times New Roman" w:hAnsi="Times New Roman" w:cs="Times New Roman"/>
          <w:sz w:val="28"/>
          <w:szCs w:val="28"/>
        </w:rPr>
        <w:lastRenderedPageBreak/>
        <w:t>регулюючи швидкість швидкості спостереження за власною вагою, тому що це потрібно дотримуватися. Наявність датчика швидко намагається створити цю проблему, але залишається ще один істотний недолік - неможливо регулювати момент на валу руху. З одного боку, можливо встановити встановлений датчик крутного моменту, але ці датчики мають дуже високу кількість і часто потрібно виготовляти електричний пристрій. Якщо ви хочете мати можливість контролювати дані, це дуже інерційно. Більше того, скалярний контроль не контролює одночасність, момент і швидкість, тому нам доводиться вибирати величину, досить популярну для цього технологічного процесу.</w:t>
      </w:r>
    </w:p>
    <w:p w:rsidR="00B01A6D" w:rsidRPr="00B01A6D" w:rsidRDefault="00B01A6D" w:rsidP="00B01A6D">
      <w:pPr>
        <w:spacing w:line="360" w:lineRule="auto"/>
        <w:ind w:firstLine="709"/>
        <w:rPr>
          <w:rStyle w:val="hps"/>
          <w:rFonts w:ascii="Times New Roman" w:hAnsi="Times New Roman" w:cs="Times New Roman"/>
          <w:sz w:val="28"/>
          <w:szCs w:val="28"/>
        </w:rPr>
      </w:pPr>
      <w:r w:rsidRPr="00B01A6D">
        <w:rPr>
          <w:rStyle w:val="hps"/>
          <w:rFonts w:ascii="Times New Roman" w:hAnsi="Times New Roman" w:cs="Times New Roman"/>
          <w:sz w:val="28"/>
          <w:szCs w:val="28"/>
        </w:rPr>
        <w:t>Для отримання недосконалих, потужних скалярних органів управління SIEMENS було введено в 1971 році методом векторного управління. Перші варіанти векторних керованих електродвигунів намагалися робити рухи вбудованими датчиками потоку. Це фактично обмежило використання таких приводів.</w:t>
      </w:r>
    </w:p>
    <w:p w:rsidR="00B01A6D" w:rsidRPr="00B01A6D" w:rsidRDefault="00B01A6D" w:rsidP="00B01A6D">
      <w:pPr>
        <w:spacing w:line="360" w:lineRule="auto"/>
        <w:ind w:firstLine="709"/>
        <w:rPr>
          <w:rStyle w:val="hps"/>
          <w:rFonts w:ascii="Times New Roman" w:hAnsi="Times New Roman" w:cs="Times New Roman"/>
          <w:sz w:val="28"/>
          <w:szCs w:val="28"/>
        </w:rPr>
      </w:pPr>
      <w:r w:rsidRPr="00B01A6D">
        <w:rPr>
          <w:rStyle w:val="hps"/>
          <w:rFonts w:ascii="Times New Roman" w:hAnsi="Times New Roman" w:cs="Times New Roman"/>
          <w:sz w:val="28"/>
          <w:szCs w:val="28"/>
        </w:rPr>
        <w:t>У сучасних електроприводах система управління має математичну модель руху, яка дозволяє відтворювати момент на валу і швидкість огляду валу. Важливо, що це лише датчик струму фази руху статора. Завдяки особливій структурі системи управління використовується незалежна та впроваджена біологічна регуляція двох параметрів - моніторинг валів та швидке обстеження.</w:t>
      </w:r>
    </w:p>
    <w:p w:rsidR="00B01A6D" w:rsidRPr="00B01A6D" w:rsidRDefault="00B01A6D" w:rsidP="00B01A6D">
      <w:pPr>
        <w:spacing w:line="360" w:lineRule="auto"/>
        <w:ind w:firstLine="709"/>
        <w:rPr>
          <w:rStyle w:val="hps"/>
          <w:rFonts w:ascii="Times New Roman" w:hAnsi="Times New Roman" w:cs="Times New Roman"/>
          <w:sz w:val="28"/>
          <w:szCs w:val="28"/>
        </w:rPr>
      </w:pPr>
      <w:r w:rsidRPr="00B01A6D">
        <w:rPr>
          <w:rStyle w:val="hps"/>
          <w:rFonts w:ascii="Times New Roman" w:hAnsi="Times New Roman" w:cs="Times New Roman"/>
          <w:sz w:val="28"/>
          <w:szCs w:val="28"/>
        </w:rPr>
        <w:t xml:space="preserve">Сьогодні, сформувавши дві основні класичні системи управління векторними системами, вони є недосвідченими системами (без датчика швидкості на валу двигуна), і системи швидко перетворюються на зворотний зв'язок. Законодавство того чи іншого методу векторного керування дійшло до хмари електроприводу. На малих діапазонах швидко змінюються (не більше 1: 100) і вимагають, щоб вони були зроблені не більше ± 0,5%, що містять неконтрольований векторний контроль. Коли швидкість обстеження волосся використовується в широкому діапазоні (до 1: 10 000 і більше), вони вимагають </w:t>
      </w:r>
      <w:r w:rsidRPr="00B01A6D">
        <w:rPr>
          <w:rStyle w:val="hps"/>
          <w:rFonts w:ascii="Times New Roman" w:hAnsi="Times New Roman" w:cs="Times New Roman"/>
          <w:sz w:val="28"/>
          <w:szCs w:val="28"/>
        </w:rPr>
        <w:lastRenderedPageBreak/>
        <w:t>високих швидкостей спостереження (до ± 0,02% при частоті спостереження 1 Гц) або точності позиціонування вала, і, якщо необхідно, регулювання крутного моменту на вал рухається при обстеженні дуже низької частоти, використовуючи швидкі методи управління векторними зворотними зв'язками.</w:t>
      </w:r>
    </w:p>
    <w:p w:rsidR="00B01A6D" w:rsidRPr="00B01A6D" w:rsidRDefault="00B01A6D" w:rsidP="00B01A6D">
      <w:pPr>
        <w:spacing w:line="360" w:lineRule="auto"/>
        <w:ind w:firstLine="709"/>
        <w:rPr>
          <w:rStyle w:val="hps"/>
          <w:rFonts w:ascii="Times New Roman" w:hAnsi="Times New Roman" w:cs="Times New Roman"/>
          <w:sz w:val="28"/>
          <w:szCs w:val="28"/>
        </w:rPr>
      </w:pPr>
      <w:r w:rsidRPr="00B01A6D">
        <w:rPr>
          <w:rStyle w:val="hps"/>
          <w:rFonts w:ascii="Times New Roman" w:hAnsi="Times New Roman" w:cs="Times New Roman"/>
          <w:sz w:val="28"/>
          <w:szCs w:val="28"/>
        </w:rPr>
        <w:t>При використанні векторного управління використовуються наступні переваги:</w:t>
      </w:r>
    </w:p>
    <w:p w:rsidR="00B01A6D" w:rsidRPr="00B01A6D" w:rsidRDefault="00B01A6D" w:rsidP="00B01A6D">
      <w:pPr>
        <w:spacing w:line="360" w:lineRule="auto"/>
        <w:ind w:firstLine="709"/>
        <w:rPr>
          <w:rStyle w:val="hps"/>
          <w:rFonts w:ascii="Times New Roman" w:hAnsi="Times New Roman" w:cs="Times New Roman"/>
          <w:sz w:val="28"/>
          <w:szCs w:val="28"/>
        </w:rPr>
      </w:pPr>
      <w:r w:rsidRPr="00B01A6D">
        <w:rPr>
          <w:rStyle w:val="hps"/>
          <w:rFonts w:ascii="Times New Roman" w:hAnsi="Times New Roman" w:cs="Times New Roman"/>
          <w:sz w:val="28"/>
          <w:szCs w:val="28"/>
        </w:rPr>
        <w:t>-Високий точний контроль швидкості при відсутності датчиків швидкості;</w:t>
      </w:r>
    </w:p>
    <w:p w:rsidR="00B01A6D" w:rsidRPr="00B01A6D" w:rsidRDefault="00B01A6D" w:rsidP="00B01A6D">
      <w:pPr>
        <w:spacing w:line="360" w:lineRule="auto"/>
        <w:ind w:firstLine="709"/>
        <w:rPr>
          <w:rStyle w:val="hps"/>
          <w:rFonts w:ascii="Times New Roman" w:hAnsi="Times New Roman" w:cs="Times New Roman"/>
          <w:sz w:val="28"/>
          <w:szCs w:val="28"/>
        </w:rPr>
      </w:pPr>
      <w:r w:rsidRPr="00B01A6D">
        <w:rPr>
          <w:rStyle w:val="hps"/>
          <w:rFonts w:ascii="Times New Roman" w:hAnsi="Times New Roman" w:cs="Times New Roman"/>
          <w:sz w:val="28"/>
          <w:szCs w:val="28"/>
        </w:rPr>
        <w:t>- плавний, без ривків, огляд руху в області дрібних деталей;</w:t>
      </w:r>
    </w:p>
    <w:p w:rsidR="00B01A6D" w:rsidRPr="00B01A6D" w:rsidRDefault="00B01A6D" w:rsidP="00B01A6D">
      <w:pPr>
        <w:spacing w:line="360" w:lineRule="auto"/>
        <w:ind w:firstLine="709"/>
        <w:rPr>
          <w:rStyle w:val="hps"/>
          <w:rFonts w:ascii="Times New Roman" w:hAnsi="Times New Roman" w:cs="Times New Roman"/>
          <w:sz w:val="28"/>
          <w:szCs w:val="28"/>
        </w:rPr>
      </w:pPr>
      <w:r w:rsidRPr="00B01A6D">
        <w:rPr>
          <w:rStyle w:val="hps"/>
          <w:rFonts w:ascii="Times New Roman" w:hAnsi="Times New Roman" w:cs="Times New Roman"/>
          <w:sz w:val="28"/>
          <w:szCs w:val="28"/>
        </w:rPr>
        <w:t>- можливість відкриття номінального крутного моменту на валу при нульовій швидкості (якщо є швидкості)</w:t>
      </w:r>
    </w:p>
    <w:p w:rsidR="00B01A6D" w:rsidRPr="00B01A6D" w:rsidRDefault="00B01A6D" w:rsidP="00B01A6D">
      <w:pPr>
        <w:spacing w:line="360" w:lineRule="auto"/>
        <w:ind w:firstLine="709"/>
        <w:rPr>
          <w:rStyle w:val="hps"/>
          <w:rFonts w:ascii="Times New Roman" w:hAnsi="Times New Roman" w:cs="Times New Roman"/>
          <w:sz w:val="28"/>
          <w:szCs w:val="28"/>
        </w:rPr>
      </w:pPr>
      <w:r w:rsidRPr="00B01A6D">
        <w:rPr>
          <w:rStyle w:val="hps"/>
          <w:rFonts w:ascii="Times New Roman" w:hAnsi="Times New Roman" w:cs="Times New Roman"/>
          <w:sz w:val="28"/>
          <w:szCs w:val="28"/>
        </w:rPr>
        <w:t>-визначення реакції на зміну при навантаженні: при різних стрибках при завантаженні на практиці не роблять стрибків швидко;</w:t>
      </w:r>
    </w:p>
    <w:p w:rsidR="00B01A6D" w:rsidRPr="00B01A6D" w:rsidRDefault="00B01A6D" w:rsidP="00B01A6D">
      <w:pPr>
        <w:spacing w:line="360" w:lineRule="auto"/>
        <w:ind w:firstLine="709"/>
        <w:rPr>
          <w:rStyle w:val="hps"/>
          <w:rFonts w:ascii="Times New Roman" w:hAnsi="Times New Roman" w:cs="Times New Roman"/>
          <w:sz w:val="28"/>
          <w:szCs w:val="28"/>
        </w:rPr>
      </w:pPr>
      <w:r w:rsidRPr="00B01A6D">
        <w:rPr>
          <w:rStyle w:val="hps"/>
          <w:rFonts w:ascii="Times New Roman" w:hAnsi="Times New Roman" w:cs="Times New Roman"/>
          <w:sz w:val="28"/>
          <w:szCs w:val="28"/>
        </w:rPr>
        <w:t>-забезпечення такого режиму роботи двигуна, який зменшує втрати тепла і намагнічує, і відхиляється, викликаючи рух KKD.</w:t>
      </w:r>
    </w:p>
    <w:p w:rsidR="00B01A6D" w:rsidRPr="00B01A6D" w:rsidRDefault="00B01A6D" w:rsidP="00B01A6D">
      <w:pPr>
        <w:spacing w:line="360" w:lineRule="auto"/>
        <w:ind w:firstLine="709"/>
        <w:rPr>
          <w:rStyle w:val="hps"/>
          <w:rFonts w:ascii="Times New Roman" w:hAnsi="Times New Roman" w:cs="Times New Roman"/>
          <w:sz w:val="28"/>
          <w:szCs w:val="28"/>
        </w:rPr>
      </w:pPr>
      <w:r w:rsidRPr="00B01A6D">
        <w:rPr>
          <w:rStyle w:val="hps"/>
          <w:rFonts w:ascii="Times New Roman" w:hAnsi="Times New Roman" w:cs="Times New Roman"/>
          <w:sz w:val="28"/>
          <w:szCs w:val="28"/>
        </w:rPr>
        <w:t>Поряд із очевидними перевагами, методами векторного контролю уряду та недоліками, такими як велика обставина та важливість надійності точності руху. Крім того, векторний контроль коливань швидко розміщується вище, нижче скалярного управління. Зауважте, що існує область, де можна використовувати лише скалярне управління, яка знаходиться в груповому електроприводі з однієї перетвореної живої сторони руху.</w:t>
      </w:r>
    </w:p>
    <w:p w:rsidR="00B01A6D" w:rsidRPr="00B01A6D" w:rsidRDefault="00B01A6D" w:rsidP="00B01A6D">
      <w:pPr>
        <w:spacing w:line="360" w:lineRule="auto"/>
        <w:ind w:firstLine="709"/>
        <w:rPr>
          <w:rFonts w:ascii="Times New Roman" w:hAnsi="Times New Roman" w:cs="Times New Roman"/>
          <w:b/>
          <w:sz w:val="28"/>
          <w:szCs w:val="28"/>
        </w:rPr>
      </w:pPr>
      <w:r w:rsidRPr="00B01A6D">
        <w:rPr>
          <w:rFonts w:ascii="Times New Roman" w:hAnsi="Times New Roman" w:cs="Times New Roman"/>
          <w:b/>
          <w:sz w:val="28"/>
          <w:szCs w:val="28"/>
        </w:rPr>
        <w:t>3.2 Побудова силової частини</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 xml:space="preserve">Найбільш схожими були перетворені трансформатори із структури проміжного контуру, побудованої для випрямної схеми - автономного інвертора. Принципи роботи та області застосовують такі перехідні частини, які звільняються </w:t>
      </w:r>
      <w:r w:rsidRPr="00B01A6D">
        <w:rPr>
          <w:rFonts w:ascii="Times New Roman" w:hAnsi="Times New Roman" w:cs="Times New Roman"/>
          <w:sz w:val="28"/>
          <w:szCs w:val="28"/>
        </w:rPr>
        <w:lastRenderedPageBreak/>
        <w:t>від використовуваного приладу та окремого інвертора (інвертора напруги або інвертора струму).</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Існує одночасне різноманіття випрямлячів. Тому їх можна розділити на три групи: керовані, напіврегулярні та некеровані. Схематичні схеми всіх випрямлячів будуються відповідно до трифазної схеми схеми.</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Некеровані випрямлячі найбільш схожі. Виготовлені на найпростіших і найдешевших напівпровідникових пристроях - діодах, вони характеризуються найпростішим, найефективнішим, високим ККД, а також високим, що є найрізноманітнішим (випрямленим) напругою і гармонізованою структурою, що споживається стороною. Однак нереалізована реалізація енергії не дозволяє реалізувати необхідні для використання режими відновлення.</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Керовані випрямлячі, що зазвичай зберігаються на низькочастотних тиристорах, позбавлені як недоліків, так і справжніх достоїнств діодних випрямлячів. Ми враховуємо високу ефективність та високу захищеність результатів перетворення енергії та використовуємо спільно з автономними інверторами струму для регулювання вихідного струму перетвореного. Недоліками керованих випрямлячів є більше напруг вивільненої напруги, зменшення значення коефіцієнта потужності, що зменшується пропорційно у всьому світі, і є однобічним. При необхідності можна побачити випрямлення випрямленого струму в обох пучках, які зробили оборотні тиристорні перехідні процеси, що складаються з двох включених паралельних тиристорних випрямлячів, один намагається використовувати для перевірки струму, а другий безпосередньо використовувати, а другий безпосередньо протилежний напрямок. Це дійсно чудовий конвертер.</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 xml:space="preserve">Напівправильні випрямлячі виконують додаткові частини між керованими та неконтрольованими випрямлячами, які дозволяють регулювати дію випрямленої напруги, не вимагаючи відновлення енергії до мінімуму. Різні випрямлячі та напівпрямні випрямлячі використовують можливість відключення ланцюга </w:t>
      </w:r>
      <w:r w:rsidRPr="00B01A6D">
        <w:rPr>
          <w:rFonts w:ascii="Times New Roman" w:hAnsi="Times New Roman" w:cs="Times New Roman"/>
          <w:sz w:val="28"/>
          <w:szCs w:val="28"/>
        </w:rPr>
        <w:lastRenderedPageBreak/>
        <w:t>живлення трансформованих деталей від інших без використання додаткового продукту.</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Перетворювач частоти від керованого діодного випрямляча B, автономного інвертора, системи керування ШІМ, автоматичної системи управління, дросельної напруги та конденсатора фільтра Cv. Відрегулюйте вихідну частоту. і напруга Вони розташовані в інверторі для великого високочастотного широкого імпульсного управління. Широко-імпульсний контроль виконує періодичну модуляцію, у якій використовується обмотка статора двигуна, яка вимикається під чорним на позитивні та негативні випрямляльні полюси. Тривалість цих умов протягом усього періоду ШІМ модулюється синусоїдальним законом. На високих (зазвичай 2 ... 15 кГц) ШІМ частотах синусоїдальні струми течуть в обмотках двигуна, в їх фільтруючих органах.</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noProof/>
          <w:sz w:val="28"/>
          <w:szCs w:val="28"/>
          <w:lang w:val="ru-RU" w:eastAsia="ru-RU"/>
        </w:rPr>
        <w:drawing>
          <wp:inline distT="0" distB="0" distL="0" distR="0">
            <wp:extent cx="4460875" cy="2472690"/>
            <wp:effectExtent l="0" t="0" r="0" b="3810"/>
            <wp:docPr id="38" name="Рисунок 38"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Безымянный"/>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460875" cy="2472690"/>
                    </a:xfrm>
                    <a:prstGeom prst="rect">
                      <a:avLst/>
                    </a:prstGeom>
                    <a:noFill/>
                    <a:ln>
                      <a:noFill/>
                    </a:ln>
                  </pic:spPr>
                </pic:pic>
              </a:graphicData>
            </a:graphic>
          </wp:inline>
        </w:drawing>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Fonts w:ascii="Times New Roman" w:hAnsi="Times New Roman" w:cs="Times New Roman"/>
          <w:sz w:val="28"/>
          <w:szCs w:val="28"/>
        </w:rPr>
        <w:t>Рисунок 3.</w:t>
      </w:r>
      <w:r w:rsidRPr="00B01A6D">
        <w:rPr>
          <w:rFonts w:ascii="Times New Roman" w:hAnsi="Times New Roman" w:cs="Times New Roman"/>
          <w:sz w:val="28"/>
          <w:szCs w:val="28"/>
          <w:lang w:val="ru-RU"/>
        </w:rPr>
        <w:t>1</w:t>
      </w:r>
      <w:r w:rsidRPr="00B01A6D">
        <w:rPr>
          <w:rFonts w:ascii="Times New Roman" w:hAnsi="Times New Roman" w:cs="Times New Roman"/>
          <w:sz w:val="28"/>
          <w:szCs w:val="28"/>
        </w:rPr>
        <w:t xml:space="preserve"> –Структурна схема ПЧ</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Style w:val="hps"/>
          <w:rFonts w:ascii="Times New Roman" w:hAnsi="Times New Roman" w:cs="Times New Roman"/>
          <w:sz w:val="28"/>
          <w:szCs w:val="28"/>
        </w:rPr>
        <w:t>Таким</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чином</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форма</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кривої</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вихідної напруги</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являє собою</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високочастотну</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двополярного</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послідовність прямокутних імпульсів</w:t>
      </w:r>
      <w:r w:rsidRPr="00B01A6D">
        <w:rPr>
          <w:rFonts w:ascii="Times New Roman" w:hAnsi="Times New Roman" w:cs="Times New Roman"/>
          <w:sz w:val="28"/>
          <w:szCs w:val="28"/>
        </w:rPr>
        <w:t>.</w:t>
      </w:r>
      <w:r w:rsidRPr="00B01A6D">
        <w:rPr>
          <w:rStyle w:val="hps"/>
          <w:rFonts w:ascii="Times New Roman" w:hAnsi="Times New Roman" w:cs="Times New Roman"/>
          <w:sz w:val="28"/>
          <w:szCs w:val="28"/>
        </w:rPr>
        <w:t xml:space="preserve"> Частота</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імпульсів</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визначається частотою</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ШІМ</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тривалість</w:t>
      </w:r>
      <w:r w:rsidRPr="00B01A6D">
        <w:rPr>
          <w:rFonts w:ascii="Times New Roman" w:hAnsi="Times New Roman" w:cs="Times New Roman"/>
          <w:sz w:val="28"/>
          <w:szCs w:val="28"/>
        </w:rPr>
        <w:t xml:space="preserve"> </w:t>
      </w:r>
      <w:r w:rsidRPr="00B01A6D">
        <w:rPr>
          <w:rStyle w:val="hpsatn"/>
          <w:rFonts w:ascii="Times New Roman" w:hAnsi="Times New Roman" w:cs="Times New Roman"/>
          <w:sz w:val="28"/>
          <w:szCs w:val="28"/>
        </w:rPr>
        <w:t>(</w:t>
      </w:r>
      <w:r w:rsidRPr="00B01A6D">
        <w:rPr>
          <w:rFonts w:ascii="Times New Roman" w:hAnsi="Times New Roman" w:cs="Times New Roman"/>
          <w:sz w:val="28"/>
          <w:szCs w:val="28"/>
        </w:rPr>
        <w:t xml:space="preserve">ширина) </w:t>
      </w:r>
      <w:r w:rsidRPr="00B01A6D">
        <w:rPr>
          <w:rStyle w:val="hps"/>
          <w:rFonts w:ascii="Times New Roman" w:hAnsi="Times New Roman" w:cs="Times New Roman"/>
          <w:sz w:val="28"/>
          <w:szCs w:val="28"/>
        </w:rPr>
        <w:t>імпульсів</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протягом</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періоду</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вихідний частоти</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АІН</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Промодулірованний</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за синусоїдальним законом.</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Форма</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кривої</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вихідного струму</w:t>
      </w:r>
      <w:r w:rsidRPr="00B01A6D">
        <w:rPr>
          <w:rFonts w:ascii="Times New Roman" w:hAnsi="Times New Roman" w:cs="Times New Roman"/>
          <w:sz w:val="28"/>
          <w:szCs w:val="28"/>
        </w:rPr>
        <w:t xml:space="preserve"> </w:t>
      </w:r>
      <w:r w:rsidRPr="00B01A6D">
        <w:rPr>
          <w:rStyle w:val="hpsatn"/>
          <w:rFonts w:ascii="Times New Roman" w:hAnsi="Times New Roman" w:cs="Times New Roman"/>
          <w:sz w:val="28"/>
          <w:szCs w:val="28"/>
        </w:rPr>
        <w:t>(</w:t>
      </w:r>
      <w:r w:rsidRPr="00B01A6D">
        <w:rPr>
          <w:rFonts w:ascii="Times New Roman" w:hAnsi="Times New Roman" w:cs="Times New Roman"/>
          <w:sz w:val="28"/>
          <w:szCs w:val="28"/>
        </w:rPr>
        <w:t xml:space="preserve">струму </w:t>
      </w:r>
      <w:r w:rsidRPr="00B01A6D">
        <w:rPr>
          <w:rStyle w:val="hps"/>
          <w:rFonts w:ascii="Times New Roman" w:hAnsi="Times New Roman" w:cs="Times New Roman"/>
          <w:sz w:val="28"/>
          <w:szCs w:val="28"/>
        </w:rPr>
        <w:t>в</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обмотках</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асинхронного електродвигуна</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lastRenderedPageBreak/>
        <w:t>практично</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синусоїдальної. Регулювання вихідної напруги</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інвертора</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можна здійснити двома способами</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амплітудним</w:t>
      </w:r>
      <w:r w:rsidRPr="00B01A6D">
        <w:rPr>
          <w:rFonts w:ascii="Times New Roman" w:hAnsi="Times New Roman" w:cs="Times New Roman"/>
          <w:sz w:val="28"/>
          <w:szCs w:val="28"/>
        </w:rPr>
        <w:t xml:space="preserve"> </w:t>
      </w:r>
      <w:r w:rsidRPr="00B01A6D">
        <w:rPr>
          <w:rStyle w:val="hpsatn"/>
          <w:rFonts w:ascii="Times New Roman" w:hAnsi="Times New Roman" w:cs="Times New Roman"/>
          <w:sz w:val="28"/>
          <w:szCs w:val="28"/>
        </w:rPr>
        <w:t>(</w:t>
      </w:r>
      <w:r w:rsidRPr="00B01A6D">
        <w:rPr>
          <w:rFonts w:ascii="Times New Roman" w:hAnsi="Times New Roman" w:cs="Times New Roman"/>
          <w:sz w:val="28"/>
          <w:szCs w:val="28"/>
        </w:rPr>
        <w:t xml:space="preserve">АР) </w:t>
      </w:r>
      <w:r w:rsidRPr="00B01A6D">
        <w:rPr>
          <w:rStyle w:val="hps"/>
          <w:rFonts w:ascii="Times New Roman" w:hAnsi="Times New Roman" w:cs="Times New Roman"/>
          <w:sz w:val="28"/>
          <w:szCs w:val="28"/>
        </w:rPr>
        <w:t>за рахунок</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зміни</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вхідної напруги</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Uв</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і</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широтно-імпульсним</w:t>
      </w:r>
      <w:r w:rsidRPr="00B01A6D">
        <w:rPr>
          <w:rFonts w:ascii="Times New Roman" w:hAnsi="Times New Roman" w:cs="Times New Roman"/>
          <w:sz w:val="28"/>
          <w:szCs w:val="28"/>
        </w:rPr>
        <w:t xml:space="preserve"> </w:t>
      </w:r>
      <w:r w:rsidRPr="00B01A6D">
        <w:rPr>
          <w:rStyle w:val="hpsatn"/>
          <w:rFonts w:ascii="Times New Roman" w:hAnsi="Times New Roman" w:cs="Times New Roman"/>
          <w:sz w:val="28"/>
          <w:szCs w:val="28"/>
        </w:rPr>
        <w:t>(</w:t>
      </w:r>
      <w:r w:rsidRPr="00B01A6D">
        <w:rPr>
          <w:rFonts w:ascii="Times New Roman" w:hAnsi="Times New Roman" w:cs="Times New Roman"/>
          <w:sz w:val="28"/>
          <w:szCs w:val="28"/>
        </w:rPr>
        <w:t xml:space="preserve">ШІМ) </w:t>
      </w:r>
      <w:r w:rsidRPr="00B01A6D">
        <w:rPr>
          <w:rStyle w:val="hps"/>
          <w:rFonts w:ascii="Times New Roman" w:hAnsi="Times New Roman" w:cs="Times New Roman"/>
          <w:sz w:val="28"/>
          <w:szCs w:val="28"/>
        </w:rPr>
        <w:t>за рахунок</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зміни</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програми</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перемикання</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вентилів</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V1</w:t>
      </w:r>
      <w:r w:rsidRPr="00B01A6D">
        <w:rPr>
          <w:rStyle w:val="atn"/>
          <w:rFonts w:ascii="Times New Roman" w:hAnsi="Times New Roman" w:cs="Times New Roman"/>
          <w:sz w:val="28"/>
          <w:szCs w:val="28"/>
        </w:rPr>
        <w:t>-</w:t>
      </w:r>
      <w:r w:rsidRPr="00B01A6D">
        <w:rPr>
          <w:rFonts w:ascii="Times New Roman" w:hAnsi="Times New Roman" w:cs="Times New Roman"/>
          <w:sz w:val="28"/>
          <w:szCs w:val="28"/>
        </w:rPr>
        <w:t xml:space="preserve">V6 </w:t>
      </w:r>
      <w:r w:rsidRPr="00B01A6D">
        <w:rPr>
          <w:rStyle w:val="hps"/>
          <w:rFonts w:ascii="Times New Roman" w:hAnsi="Times New Roman" w:cs="Times New Roman"/>
          <w:sz w:val="28"/>
          <w:szCs w:val="28"/>
        </w:rPr>
        <w:t>при</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Uв</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const</w:t>
      </w:r>
      <w:r w:rsidRPr="00B01A6D">
        <w:rPr>
          <w:rFonts w:ascii="Times New Roman" w:hAnsi="Times New Roman" w:cs="Times New Roman"/>
          <w:sz w:val="28"/>
          <w:szCs w:val="28"/>
        </w:rPr>
        <w:t>.</w:t>
      </w:r>
      <w:r w:rsidRPr="00B01A6D">
        <w:rPr>
          <w:rStyle w:val="hps"/>
          <w:rFonts w:ascii="Times New Roman" w:hAnsi="Times New Roman" w:cs="Times New Roman"/>
          <w:sz w:val="28"/>
          <w:szCs w:val="28"/>
        </w:rPr>
        <w:t xml:space="preserve"> Другий спосіб</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одержав поширення</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в</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сучасних</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перетворювачах частоти</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завдяки розвитку</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сучасної елементної бази</w:t>
      </w:r>
      <w:r w:rsidRPr="00B01A6D">
        <w:rPr>
          <w:rFonts w:ascii="Times New Roman" w:hAnsi="Times New Roman" w:cs="Times New Roman"/>
          <w:sz w:val="28"/>
          <w:szCs w:val="28"/>
        </w:rPr>
        <w:t xml:space="preserve"> </w:t>
      </w:r>
      <w:r w:rsidRPr="00B01A6D">
        <w:rPr>
          <w:rStyle w:val="hpsatn"/>
          <w:rFonts w:ascii="Times New Roman" w:hAnsi="Times New Roman" w:cs="Times New Roman"/>
          <w:sz w:val="28"/>
          <w:szCs w:val="28"/>
        </w:rPr>
        <w:t>(</w:t>
      </w:r>
      <w:r w:rsidRPr="00B01A6D">
        <w:rPr>
          <w:rFonts w:ascii="Times New Roman" w:hAnsi="Times New Roman" w:cs="Times New Roman"/>
          <w:sz w:val="28"/>
          <w:szCs w:val="28"/>
        </w:rPr>
        <w:t xml:space="preserve">мікропроцесори, </w:t>
      </w:r>
      <w:r w:rsidRPr="00B01A6D">
        <w:rPr>
          <w:rStyle w:val="hps"/>
          <w:rFonts w:ascii="Times New Roman" w:hAnsi="Times New Roman" w:cs="Times New Roman"/>
          <w:sz w:val="28"/>
          <w:szCs w:val="28"/>
        </w:rPr>
        <w:t>IBGT</w:t>
      </w:r>
      <w:r w:rsidRPr="00B01A6D">
        <w:rPr>
          <w:rStyle w:val="atn"/>
          <w:rFonts w:ascii="Times New Roman" w:hAnsi="Times New Roman" w:cs="Times New Roman"/>
          <w:sz w:val="28"/>
          <w:szCs w:val="28"/>
        </w:rPr>
        <w:t>-</w:t>
      </w:r>
      <w:r w:rsidRPr="00B01A6D">
        <w:rPr>
          <w:rFonts w:ascii="Times New Roman" w:hAnsi="Times New Roman" w:cs="Times New Roman"/>
          <w:sz w:val="28"/>
          <w:szCs w:val="28"/>
        </w:rPr>
        <w:t xml:space="preserve">транзистори). </w:t>
      </w:r>
      <w:r w:rsidRPr="00B01A6D">
        <w:rPr>
          <w:rStyle w:val="hps"/>
          <w:rFonts w:ascii="Times New Roman" w:hAnsi="Times New Roman" w:cs="Times New Roman"/>
          <w:sz w:val="28"/>
          <w:szCs w:val="28"/>
        </w:rPr>
        <w:t>При</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широтно-імпульсної модуляції</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форма</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струмів</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в</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обмотках статора</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асинхронного двигуна</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виходить</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близької до синусоїдальної</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завдяки</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фільтруючим</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властивостям</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самих</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обмоток</w:t>
      </w:r>
      <w:r w:rsidRPr="00B01A6D">
        <w:rPr>
          <w:rFonts w:ascii="Times New Roman" w:hAnsi="Times New Roman" w:cs="Times New Roman"/>
          <w:sz w:val="28"/>
          <w:szCs w:val="28"/>
        </w:rPr>
        <w:t>.</w:t>
      </w:r>
    </w:p>
    <w:p w:rsidR="00B01A6D" w:rsidRPr="00B01A6D" w:rsidRDefault="00B01A6D" w:rsidP="00B01A6D">
      <w:pPr>
        <w:spacing w:line="360" w:lineRule="auto"/>
        <w:ind w:firstLine="709"/>
        <w:jc w:val="both"/>
        <w:rPr>
          <w:rFonts w:ascii="Times New Roman" w:hAnsi="Times New Roman" w:cs="Times New Roman"/>
          <w:sz w:val="28"/>
          <w:szCs w:val="28"/>
        </w:rPr>
      </w:pPr>
    </w:p>
    <w:p w:rsidR="00B01A6D" w:rsidRPr="00B01A6D" w:rsidRDefault="00B01A6D" w:rsidP="00B01A6D">
      <w:pPr>
        <w:spacing w:line="360" w:lineRule="auto"/>
        <w:ind w:firstLine="709"/>
        <w:jc w:val="both"/>
        <w:rPr>
          <w:rFonts w:ascii="Times New Roman" w:hAnsi="Times New Roman" w:cs="Times New Roman"/>
          <w:sz w:val="28"/>
          <w:szCs w:val="28"/>
        </w:rPr>
      </w:pP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noProof/>
          <w:sz w:val="28"/>
          <w:szCs w:val="28"/>
          <w:lang w:val="ru-RU" w:eastAsia="ru-RU"/>
        </w:rPr>
        <w:drawing>
          <wp:inline distT="0" distB="0" distL="0" distR="0">
            <wp:extent cx="2703195" cy="2099310"/>
            <wp:effectExtent l="0" t="0" r="1905" b="0"/>
            <wp:docPr id="37" name="Рисунок 37" descr="f_7й4епк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f_7й4епке"/>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703195" cy="2099310"/>
                    </a:xfrm>
                    <a:prstGeom prst="rect">
                      <a:avLst/>
                    </a:prstGeom>
                    <a:noFill/>
                    <a:ln>
                      <a:noFill/>
                    </a:ln>
                  </pic:spPr>
                </pic:pic>
              </a:graphicData>
            </a:graphic>
          </wp:inline>
        </w:drawing>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Рисунок 3.2 –графік струму в обмотках статора</w:t>
      </w:r>
    </w:p>
    <w:p w:rsidR="00B01A6D" w:rsidRPr="00B01A6D" w:rsidRDefault="00B01A6D" w:rsidP="00B01A6D">
      <w:pPr>
        <w:spacing w:line="360" w:lineRule="auto"/>
        <w:ind w:firstLine="709"/>
        <w:jc w:val="both"/>
        <w:rPr>
          <w:rStyle w:val="hps"/>
          <w:rFonts w:ascii="Times New Roman" w:hAnsi="Times New Roman" w:cs="Times New Roman"/>
          <w:sz w:val="28"/>
          <w:szCs w:val="28"/>
        </w:rPr>
      </w:pPr>
      <w:r w:rsidRPr="00B01A6D">
        <w:rPr>
          <w:rStyle w:val="hps"/>
          <w:rFonts w:ascii="Times New Roman" w:hAnsi="Times New Roman" w:cs="Times New Roman"/>
          <w:sz w:val="28"/>
          <w:szCs w:val="28"/>
        </w:rPr>
        <w:t>Таке управління дозволяє використовувати коефіцієнт корисної дії, перетворюючи і еквівалентний першому керуванню для використання амплітуди частоти та напруги.</w:t>
      </w:r>
    </w:p>
    <w:p w:rsidR="00B01A6D" w:rsidRPr="00B01A6D" w:rsidRDefault="00B01A6D" w:rsidP="00B01A6D">
      <w:pPr>
        <w:spacing w:line="360" w:lineRule="auto"/>
        <w:ind w:firstLine="709"/>
        <w:jc w:val="both"/>
        <w:rPr>
          <w:rStyle w:val="hps"/>
          <w:rFonts w:ascii="Times New Roman" w:hAnsi="Times New Roman" w:cs="Times New Roman"/>
          <w:sz w:val="28"/>
          <w:szCs w:val="28"/>
        </w:rPr>
      </w:pPr>
      <w:r w:rsidRPr="00B01A6D">
        <w:rPr>
          <w:rStyle w:val="hps"/>
          <w:rFonts w:ascii="Times New Roman" w:hAnsi="Times New Roman" w:cs="Times New Roman"/>
          <w:sz w:val="28"/>
          <w:szCs w:val="28"/>
        </w:rPr>
        <w:t>Сучасні інвертори вимикають власні напівпровідникові прилади з керованою потужністю - закривають ГТО тиристорів або біполярні ІГБТ-транзистори із збереженим затвором. На малюнку 3 представлено 3-фазну схему обрешітки окремого інвертора на IGBT-транзисторах.</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hps"/>
          <w:rFonts w:ascii="Times New Roman" w:hAnsi="Times New Roman" w:cs="Times New Roman"/>
          <w:sz w:val="28"/>
          <w:szCs w:val="28"/>
        </w:rPr>
        <w:lastRenderedPageBreak/>
        <w:t>Доступно використовувати вхідну плівку CF та шість IGBT-транзисторів V1-V6, включаючи діоди зворотного струму D1-D6. Залежно від змінної комутації вентиляторів V1-V6 за алгоритмом, заданим системою управління, залиште напругу у напрузі Uv у прямокутному імпульсі зовнішньої напруги. Через керовані вимикачі V1-V6 протікає активна складова струму індукційного двигуна, через діоди D1-D6 - реактивна складова струму.</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noProof/>
          <w:sz w:val="28"/>
          <w:szCs w:val="28"/>
          <w:lang w:val="ru-RU" w:eastAsia="ru-RU"/>
        </w:rPr>
        <w:drawing>
          <wp:inline distT="0" distB="0" distL="0" distR="0">
            <wp:extent cx="4572000" cy="2496820"/>
            <wp:effectExtent l="0" t="0" r="0" b="0"/>
            <wp:docPr id="36" name="Рисунок 36" descr="f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f_10"/>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4572000" cy="2496820"/>
                    </a:xfrm>
                    <a:prstGeom prst="rect">
                      <a:avLst/>
                    </a:prstGeom>
                    <a:noFill/>
                    <a:ln>
                      <a:noFill/>
                    </a:ln>
                  </pic:spPr>
                </pic:pic>
              </a:graphicData>
            </a:graphic>
          </wp:inline>
        </w:drawing>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sz w:val="28"/>
          <w:szCs w:val="28"/>
        </w:rPr>
        <w:t xml:space="preserve">Рисунок 3.3 -  </w:t>
      </w:r>
      <w:r w:rsidRPr="00B01A6D">
        <w:rPr>
          <w:rStyle w:val="hps"/>
          <w:rFonts w:ascii="Times New Roman" w:hAnsi="Times New Roman" w:cs="Times New Roman"/>
          <w:sz w:val="28"/>
          <w:szCs w:val="28"/>
        </w:rPr>
        <w:t>​​3-х</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фазна</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схема</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автономного</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інвертора</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на</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IGBT</w:t>
      </w:r>
      <w:r w:rsidRPr="00B01A6D">
        <w:rPr>
          <w:rStyle w:val="atn"/>
          <w:rFonts w:ascii="Times New Roman" w:hAnsi="Times New Roman" w:cs="Times New Roman"/>
          <w:sz w:val="28"/>
          <w:szCs w:val="28"/>
        </w:rPr>
        <w:t>-</w:t>
      </w:r>
      <w:r w:rsidRPr="00B01A6D">
        <w:rPr>
          <w:rFonts w:ascii="Times New Roman" w:hAnsi="Times New Roman" w:cs="Times New Roman"/>
          <w:sz w:val="28"/>
          <w:szCs w:val="28"/>
        </w:rPr>
        <w:t>транзисторах.</w:t>
      </w:r>
      <w:r w:rsidRPr="00B01A6D">
        <w:rPr>
          <w:rFonts w:ascii="Times New Roman" w:hAnsi="Times New Roman" w:cs="Times New Roman"/>
          <w:sz w:val="28"/>
          <w:szCs w:val="28"/>
        </w:rPr>
        <w:br/>
      </w:r>
    </w:p>
    <w:p w:rsidR="00B01A6D" w:rsidRPr="00B01A6D" w:rsidRDefault="00B01A6D" w:rsidP="00B01A6D">
      <w:pPr>
        <w:spacing w:line="360" w:lineRule="auto"/>
        <w:ind w:firstLine="709"/>
        <w:jc w:val="both"/>
        <w:rPr>
          <w:rStyle w:val="hps"/>
          <w:rFonts w:ascii="Times New Roman" w:hAnsi="Times New Roman" w:cs="Times New Roman"/>
          <w:sz w:val="28"/>
          <w:szCs w:val="28"/>
        </w:rPr>
      </w:pPr>
      <w:r w:rsidRPr="00B01A6D">
        <w:rPr>
          <w:rStyle w:val="hps"/>
          <w:rFonts w:ascii="Times New Roman" w:hAnsi="Times New Roman" w:cs="Times New Roman"/>
          <w:sz w:val="28"/>
          <w:szCs w:val="28"/>
        </w:rPr>
        <w:t>І-трифазний</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мостовий</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інвертор</w:t>
      </w:r>
      <w:r w:rsidRPr="00B01A6D">
        <w:rPr>
          <w:rFonts w:ascii="Times New Roman" w:hAnsi="Times New Roman" w:cs="Times New Roman"/>
          <w:sz w:val="28"/>
          <w:szCs w:val="28"/>
        </w:rPr>
        <w:t>;</w:t>
      </w:r>
      <w:r w:rsidRPr="00B01A6D">
        <w:rPr>
          <w:rStyle w:val="hps"/>
          <w:rFonts w:ascii="Times New Roman" w:hAnsi="Times New Roman" w:cs="Times New Roman"/>
          <w:sz w:val="28"/>
          <w:szCs w:val="28"/>
        </w:rPr>
        <w:t xml:space="preserve"> </w:t>
      </w:r>
    </w:p>
    <w:p w:rsidR="00B01A6D" w:rsidRPr="00B01A6D" w:rsidRDefault="00B01A6D" w:rsidP="00B01A6D">
      <w:pPr>
        <w:spacing w:line="360" w:lineRule="auto"/>
        <w:ind w:firstLine="709"/>
        <w:jc w:val="both"/>
        <w:rPr>
          <w:rStyle w:val="hps"/>
          <w:rFonts w:ascii="Times New Roman" w:hAnsi="Times New Roman" w:cs="Times New Roman"/>
          <w:sz w:val="28"/>
          <w:szCs w:val="28"/>
        </w:rPr>
      </w:pPr>
      <w:r w:rsidRPr="00B01A6D">
        <w:rPr>
          <w:rStyle w:val="hps"/>
          <w:rFonts w:ascii="Times New Roman" w:hAnsi="Times New Roman" w:cs="Times New Roman"/>
          <w:sz w:val="28"/>
          <w:szCs w:val="28"/>
        </w:rPr>
        <w:t>В-трифазний</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мостовий випрямляч</w:t>
      </w:r>
      <w:r w:rsidRPr="00B01A6D">
        <w:rPr>
          <w:rFonts w:ascii="Times New Roman" w:hAnsi="Times New Roman" w:cs="Times New Roman"/>
          <w:sz w:val="28"/>
          <w:szCs w:val="28"/>
        </w:rPr>
        <w:t>;</w:t>
      </w:r>
      <w:r w:rsidRPr="00B01A6D">
        <w:rPr>
          <w:rStyle w:val="hps"/>
          <w:rFonts w:ascii="Times New Roman" w:hAnsi="Times New Roman" w:cs="Times New Roman"/>
          <w:sz w:val="28"/>
          <w:szCs w:val="28"/>
        </w:rPr>
        <w:t xml:space="preserve"> </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hps"/>
          <w:rFonts w:ascii="Times New Roman" w:hAnsi="Times New Roman" w:cs="Times New Roman"/>
          <w:sz w:val="28"/>
          <w:szCs w:val="28"/>
        </w:rPr>
        <w:t>Сф</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конденсатор</w:t>
      </w:r>
      <w:r w:rsidRPr="00B01A6D">
        <w:rPr>
          <w:rFonts w:ascii="Times New Roman" w:hAnsi="Times New Roman" w:cs="Times New Roman"/>
          <w:sz w:val="28"/>
          <w:szCs w:val="28"/>
        </w:rPr>
        <w:t xml:space="preserve"> </w:t>
      </w:r>
      <w:r w:rsidRPr="00B01A6D">
        <w:rPr>
          <w:rStyle w:val="hps"/>
          <w:rFonts w:ascii="Times New Roman" w:hAnsi="Times New Roman" w:cs="Times New Roman"/>
          <w:sz w:val="28"/>
          <w:szCs w:val="28"/>
        </w:rPr>
        <w:t>фільтра</w:t>
      </w:r>
      <w:r w:rsidRPr="00B01A6D">
        <w:rPr>
          <w:rFonts w:ascii="Times New Roman" w:hAnsi="Times New Roman" w:cs="Times New Roman"/>
          <w:sz w:val="28"/>
          <w:szCs w:val="28"/>
        </w:rPr>
        <w:t>;</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noProof/>
          <w:sz w:val="28"/>
          <w:szCs w:val="28"/>
          <w:lang w:val="ru-RU" w:eastAsia="ru-RU"/>
        </w:rPr>
        <w:lastRenderedPageBreak/>
        <w:drawing>
          <wp:inline distT="0" distB="0" distL="0" distR="0">
            <wp:extent cx="4397375" cy="4325620"/>
            <wp:effectExtent l="0" t="0" r="3175" b="0"/>
            <wp:docPr id="32" name="Рисунок 32" descr="Безымянный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Безымянный2"/>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4397375" cy="4325620"/>
                    </a:xfrm>
                    <a:prstGeom prst="rect">
                      <a:avLst/>
                    </a:prstGeom>
                    <a:noFill/>
                    <a:ln>
                      <a:noFill/>
                    </a:ln>
                  </pic:spPr>
                </pic:pic>
              </a:graphicData>
            </a:graphic>
          </wp:inline>
        </w:drawing>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sz w:val="28"/>
          <w:szCs w:val="28"/>
        </w:rPr>
        <w:t xml:space="preserve">Рисунок 3.4-Функціональна схема ПЧ-АД  </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p>
    <w:p w:rsidR="00B01A6D" w:rsidRPr="00B01A6D" w:rsidRDefault="00B01A6D" w:rsidP="00B01A6D">
      <w:pPr>
        <w:tabs>
          <w:tab w:val="left" w:pos="2660"/>
        </w:tabs>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sz w:val="28"/>
          <w:szCs w:val="28"/>
        </w:rPr>
        <w:t>Типовим недоліком AIT є те, що він не може працювати в режимі очікування (з вимкненим приводом). Крім того, використання AIT може призвести до значних втрат електроенергії та використання різноманітних моментів у рухах, які необхідно швидко зібрати. У разі необхідності, чи струмові двигуни близькі до синусоїдальних, необхідно знати чітке рішення AIT.</w:t>
      </w:r>
    </w:p>
    <w:p w:rsidR="00B01A6D" w:rsidRPr="00B01A6D" w:rsidRDefault="00B01A6D" w:rsidP="00B01A6D">
      <w:pPr>
        <w:tabs>
          <w:tab w:val="left" w:pos="2660"/>
        </w:tabs>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sz w:val="28"/>
          <w:szCs w:val="28"/>
        </w:rPr>
        <w:t xml:space="preserve">Спеціальні автономні перетворювачі напруги живуть від джерела напруги, замикаючи ланцюг струмового струму при використанні через зворотні діоди і незалежність кривих напруги на зростанні інвертора від характеру навантаження. Недостатній АІН необхідний для реверсивних випрямлячів для організацій відновлення режиму роботи електроприводу. Однак використання інверторів </w:t>
      </w:r>
      <w:r w:rsidRPr="00B01A6D">
        <w:rPr>
          <w:rStyle w:val="longtext"/>
          <w:rFonts w:ascii="Times New Roman" w:hAnsi="Times New Roman" w:cs="Times New Roman"/>
          <w:sz w:val="28"/>
          <w:szCs w:val="28"/>
        </w:rPr>
        <w:lastRenderedPageBreak/>
        <w:t>утруднює отримання високих енергоресурсів без знаходження ланцюгів без розширення та пошуку вихідних струмів, близьких до синусоїдальних. Це одне лише спричиняє широке використання AIN в сучасному електроприводі. Для побудови вимикачів використовується до 50 вимикачів. Вони використовують біполярні транзистори зі створенням (IGBT) та польові транзистори з окремим створінням (MOSFET), а також діоди та тиристори недостатньої та високої продуктивності. Потужні біполярні транзистори в діапазоні до 50 А є значним основним застосуванням у нижчих галузях промисловості. В області струмів, що перемикаються більше 50 А, основними послугами є силові модулі на основі біполярних транзисторів, що закривають тиристори (GTO, GCT, IGCT). Особливу увагу слід приділити транзисторним і діодним транзисторним модулям, що використовуються для інтегрованої технології на міжнародних IGBT транзисторах. Низькі втрати потужності в ключових режимах, високі робочі напруги та струми, низькі модулі включення та вимкнення можуть також використовувати їх паралельно, що дозволяє створювати потужність та компактні перекреслені налаштування з найдовшого часу при перемиканні напівпровідникових ключових слів.</w:t>
      </w:r>
      <w:r w:rsidRPr="00B01A6D">
        <w:rPr>
          <w:rStyle w:val="longtext"/>
          <w:rFonts w:ascii="Times New Roman" w:hAnsi="Times New Roman" w:cs="Times New Roman"/>
          <w:sz w:val="28"/>
          <w:szCs w:val="28"/>
        </w:rPr>
        <w:tab/>
      </w:r>
    </w:p>
    <w:p w:rsidR="00B01A6D" w:rsidRPr="00B01A6D" w:rsidRDefault="00B01A6D" w:rsidP="00B01A6D">
      <w:pPr>
        <w:spacing w:line="360" w:lineRule="auto"/>
        <w:ind w:firstLine="709"/>
        <w:jc w:val="center"/>
        <w:rPr>
          <w:rStyle w:val="longtext"/>
          <w:rFonts w:ascii="Times New Roman" w:hAnsi="Times New Roman" w:cs="Times New Roman"/>
          <w:b/>
          <w:sz w:val="28"/>
          <w:szCs w:val="28"/>
        </w:rPr>
      </w:pPr>
      <w:r w:rsidRPr="00B01A6D">
        <w:rPr>
          <w:rStyle w:val="longtext"/>
          <w:rFonts w:ascii="Times New Roman" w:hAnsi="Times New Roman" w:cs="Times New Roman"/>
          <w:b/>
          <w:sz w:val="28"/>
          <w:szCs w:val="28"/>
        </w:rPr>
        <w:t>3.3 Побудова системи управління перетворювачів частоти</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sz w:val="28"/>
          <w:szCs w:val="28"/>
        </w:rPr>
        <w:t>Основним елементом системи управління сучасними перетвореними частотами є спеціалізований мікроконтролер або цифровий сигнальний процесор (DSP). Побудова системи управління на базі DSP показала необхідні роботи великомасштабного комплексного обліку в реальному часі за сучасними алгоритмами управління. Найбільше уваги є критичним для безмежної системи векторних керамічних виробів.</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sz w:val="28"/>
          <w:szCs w:val="28"/>
        </w:rPr>
        <w:t xml:space="preserve">Система управління може бути одно- або багатопроцесорною. Однопроцесорні системи мають майже всі суттєві недоліки: мікроконтролер забезпечує зберігання необхідних запитів на наявність вхідних периферійних </w:t>
      </w:r>
      <w:r w:rsidRPr="00B01A6D">
        <w:rPr>
          <w:rStyle w:val="longtext"/>
          <w:rFonts w:ascii="Times New Roman" w:hAnsi="Times New Roman" w:cs="Times New Roman"/>
          <w:sz w:val="28"/>
          <w:szCs w:val="28"/>
        </w:rPr>
        <w:lastRenderedPageBreak/>
        <w:t>пристроїв та портретів у вводу / виводу, для швидкого використання та великої пам’яті; дуже важливо грати в програму. Однак при використанні завдань низької складності управління гідроенергетикою однопроцесорних систем є простим апаратним і програмним забезпеченням.</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sz w:val="28"/>
          <w:szCs w:val="28"/>
        </w:rPr>
        <w:t>В даний час більш широкі перетворювачі побудовані на роботі з двома процесорами. Перший процесор (CPU1) виконує основні функції трансформованої обробки (реалізація алгоритму управління інвертором, випрямлячем, використання датчиків тощо), другий (CPU2), яким слід керувати, пов'язуючи з система вищого рівня та інші сервісні функції. Переконайтеся, що різні функції між мікроконтролерами можна виконувати іншими способами.</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sz w:val="28"/>
          <w:szCs w:val="28"/>
        </w:rPr>
        <w:t>Переваги двопроцесорних систем порівняно з однопроцесорними - вимоги до CPU1 та CPU2 щодо вбудованих периферійних пристроїв, продуктивності та зберігання пам'яті; використовувати єдиний інтерфейс для централізованого управління з дистанційним керуванням та автоматичних автоматичних верхніх рівнів; значно спрощуючи розширення вікна програмного забезпечення для кожного контролера. Управління драйвером інвертора здійснило автоматичне додавання мертвого часу для його шестиканального ШІМ-сигналу. У власних мікроконтролерах модуль ШІМ є фактично встановленим пристроєм. Щоб створити вихідну напругу, близьку до синусоїдальної (що є критичною при скалярному управлінні), можна скористатися програмою або відрегулювати корекцію мертвого часу. Також у власних випадках пристрій ШІМ фактично використовується при різних аваріях.</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sz w:val="28"/>
          <w:szCs w:val="28"/>
        </w:rPr>
        <w:t>Перетворені елементи управління можуть бути підключені за допомогою віддаленого (можливо, поставленого), дискретного або подібного вводу.</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sz w:val="28"/>
          <w:szCs w:val="28"/>
        </w:rPr>
        <w:t xml:space="preserve">Глядачі конструктивно будують за модульним принципом, дозволяючи вводити в них додаткові функціональні модулі, що ідеально з вбудованим програмним забезпеченням дозволяють зробити більшу конфігурацію </w:t>
      </w:r>
      <w:r w:rsidRPr="00B01A6D">
        <w:rPr>
          <w:rStyle w:val="longtext"/>
          <w:rFonts w:ascii="Times New Roman" w:hAnsi="Times New Roman" w:cs="Times New Roman"/>
          <w:sz w:val="28"/>
          <w:szCs w:val="28"/>
        </w:rPr>
        <w:lastRenderedPageBreak/>
        <w:t>електричного пристрою, що вимагає існування замовника - від найпростіших перерв, які очікують до таких замків необхідні системні позиції. Зазвичай такі модулі (плати) розширюються, зберігаються у складі аналогових та дискретних вхідних даних, а також інтерфейс зв'язку.</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Style w:val="longtext"/>
          <w:rFonts w:ascii="Times New Roman" w:hAnsi="Times New Roman" w:cs="Times New Roman"/>
          <w:sz w:val="28"/>
          <w:szCs w:val="28"/>
        </w:rPr>
        <w:t>Усі подібні входи та виходи на карту розширення мають вбудоване джерело живлення та користувачів, які найрізноманітніші, розібрані в системі управління та дискретно введені та вихідні. Функції, виявлені аналоговими входами та виходами, можна програмувати за допомогою пульта дистанційного керування. Найчастіше аналоги виходять для прослуховування підключення датчиків до процесорних елементів (для цих цілей зазвичай використовують один вхід напруги та одну структуру входу). Ви можете переконатися, що він часто використовується для підключення потенціалу, який використовується у вашій власній кімнаті, з відповідною обробкою (для перегляду скалярної обробки) або для обстеження ротора двигуна (для перегляду необхідної векторної керованої обробки) та для використання у відповідній обробці, коли в стані зазвичай 10В). Також ми можемо додавати додатковий вміст для підключення датчика руху двигуна (термістора).</w:t>
      </w:r>
      <w:r w:rsidRPr="00B01A6D">
        <w:rPr>
          <w:rFonts w:ascii="Times New Roman" w:hAnsi="Times New Roman" w:cs="Times New Roman"/>
          <w:sz w:val="28"/>
          <w:szCs w:val="28"/>
        </w:rPr>
        <w:t xml:space="preserve"> Аналогові виходите слухати для індикації одного з параметрів, що перебувають у часті (тоді, у поточному часі, або увімкнено важливе значення моменту на валу руху). Можливість підключення до виходу як вольтметрів, так і амперметрів досягається за наявної наявної напруги і у вас. Вихідні аналогові сигнали формуються для використання ЦАП (як правило, 10-бітових), і в минулому виходить напруга формується методом широко-імпульсної модуляції.</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Дискретні входи та види на платах розширення використовуються для підключення зовнішніх керуючих сигналів, що надходять із електромагнітних релей, а також для сигналів, які керуються такими реле.</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 xml:space="preserve"> Зазвичай у перетвореному часті можна дістатись від чотирьох до останнього диска, які використовуються у типі «відкритого колектора», який дотримується </w:t>
      </w:r>
      <w:r w:rsidRPr="00B01A6D">
        <w:rPr>
          <w:rFonts w:ascii="Times New Roman" w:hAnsi="Times New Roman" w:cs="Times New Roman"/>
          <w:sz w:val="28"/>
          <w:szCs w:val="28"/>
        </w:rPr>
        <w:lastRenderedPageBreak/>
        <w:t>наступних функцій: вибирається одна з найменших частот (або швидко переглядається ротора), керуючись відхиленням і реверсом, аварійне відключення переказує найчастіше. Усі дистрибутивні входили гальвані, розкриті всі системи управління.</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 Дискретні можуть бути розбиті на кожну категорію: силові («релейні») виходили для управління існуючими електромагнітними реле і виходять типом «відкритого колектора» для роботи із останніми логічно розробленими схемами. розімкніть контакти, також чотири виходячи з типу "відкритий колектор". Функції можуть запросити з пульта управління; треба це: готовність, перегляд, аварія, вихід на задану частоту. Усі дискретні виходи, що були розширені в системі управління, при цьому релізи виходять розрізненими між собою, і виходять типом "відкритого колектора", що має загальний нульовий сигнал. Можливість швидкого використання типу «енкодер». ся вбудований джерлі живлення (зазвічай 24 В).</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 Перетворювачі легко вбудовуються в сучасні системи автоматичної роботи. Широко використовується керування в реальній часі, досить швидко перетворені, для чого пропонують рішення з різними інтерфейсами, необхідними та топологічними. Більш справжній переглядач найчастіше комплектує стандартний інтерфейс RS-422 або RS-485. При цьому використовується ця версія Modbus або Profibus, або їх спровоковані модифікації. Доступні модулі розширення доступні додаткові інтерфейси (також, CAN) та протоколи (Interbus, CANOpen, DeviceNet).</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 xml:space="preserve">Як правило, переробляються користувачі часто у вашому складі є пультом управління, який знаходиться на літвій панелі корпусу переробленої. Пульт використовує спеціально розроблений кнопок, і він може бути присутнім у цифровій клавіатурі. Вивчіть інформацію про використання одночасно або дворядної спеціалізованої ЖКІ або лише в декількох семісегментних індивідуалізаторах, а також у світових, які використовували режими роботи. На етапі впроваджують перехідні частування у виконанні пульту прослуховування для </w:t>
      </w:r>
      <w:r w:rsidRPr="00B01A6D">
        <w:rPr>
          <w:rFonts w:ascii="Times New Roman" w:hAnsi="Times New Roman" w:cs="Times New Roman"/>
          <w:sz w:val="28"/>
          <w:szCs w:val="28"/>
        </w:rPr>
        <w:lastRenderedPageBreak/>
        <w:t>конфігурування перетворень та встановлення необхідних параметрів; під час роботи - для спостереження за стабільним робочим режимом. Ми використовуємо інформацію про окремі дані, які використовуються для того, щоб використовувати електроенергію. Пульт управління, як правило, використовує звичайний, що дозволяє вимкнути його до перетвореного частування, коли цей потенціал є необхідним і використовується один пульт для майже всіх перетворених.</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Для зберігання розташованих систем, калібрувальних параметрів, журнал аварійних та інших даних містить додаткові енергонезалежні пам’яті. Часто вона використовується на мікрохвильовій флеш-пам’яті (як правило, із використанням інтерфейсу I2C або SPI). Крім того, багато мікроконтролерів та DSP забезпечують оновлення даних щодо незалежності внутрішньої пам'яті.</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Основні завдання, які використовували програмне забезпечення, пропонують частування.</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1. Реалізація різних методів управління електродвигуном та способів використання вихідної напруги.</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2. Управління вхідним випрямлячем (при використанні керованого або напівкерованого випрямляча) - видає імпульсне управління на клавіші живлення, коли можливо відкрити кут відкриття тиристорів. Для цього потрібна синхронізація з вимірюванням життєвого шляху, що має бути зроблено з моменту існування фази вхідної напруги через нуль та регулювання моментів відкриття випрямних клавіш.</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3.Примітка та упаковка інформації від датчиків. Інформація про інформацію, яка повідомляється про поточний стан частого використання та про рух, що вимагає необхідних законів управління, а також виявлення надзвичайних ситуацій. е.</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lastRenderedPageBreak/>
        <w:t>4. Взаємодія з периферійними модулями управління (робота з флеш-пам’яттю, години реального часу та інші пристрої, що підтримують додаткові сервісні функції).</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5. Взаємодія з системою автоматичних автоматичних верхніх рівнів. Він проводиться за принципом "господар - раб" (Master - раб), переглядаючи таким чином трактування, виконані в ролі рабського пристрою. Програмне забезпечення фактично використовує необхідний протокол обміну за допомогою команди управління, а також необхідну інформацію про поточний режим роботи, станцію технічного обслуговування та необхідні платформи. Власні двопроцесорні системи працюють разом над базовим керуванням і управлінням панелі управління.</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6. Поєднуючи відкриті внутрішні сигнали та типи керуючих продуктів на зовнішньому пристрої в їх контролі перетворює обробку через дискретні або подібні входи.</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7. Забезпечення інтерфейсу з учасниками. Переконайтеся, що складність простого інтерфейсу створюється набором керування та дисплея, що використовується на пульті дистанційного керування.</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8. Діагностичне обладнання та самодіагностика. Діагностика використовується в різних ємностях різних модулів, що входять до складу перетворених частувань (як живлення, так і управління) і підключені до електромережі. Крім того, вони контролюють цілісність програм і даних, що зберігаються в незалежності пам'яті.</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 xml:space="preserve">9. Реалізація захищених функцій. Сьогодні перетворені користувачі часто застосовують максимальний захист струму, захищений від руху та переходу, від перегляду, надмірних відхилень напруженого життя, розриву фази, короткозамкненого міжфазного замикання, несправності фази заземлення та помилкового питання. Правильний вихід залишається надзвичайною ситуацією, </w:t>
      </w:r>
      <w:r w:rsidRPr="00B01A6D">
        <w:rPr>
          <w:rFonts w:ascii="Times New Roman" w:hAnsi="Times New Roman" w:cs="Times New Roman"/>
          <w:sz w:val="28"/>
          <w:szCs w:val="28"/>
        </w:rPr>
        <w:lastRenderedPageBreak/>
        <w:t>але це дуже часто стає причиною його виникнення. Для того, щоб зрозуміти аварійний режим (який, наприклад, намагається напружитися у воді, збій впевненості), система може лише стежити за поточними роботами. Відновлення після інших аварій вимагає втручання персоналу.</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10. Надання інформації про режими, тривалість роботи, періодичне включення трансформованих частувань; розрахунок ефективності за певний період; Журнал постійно потрапляє в аварію. Це дозволяє проаналізувати продуктивність, виконуючи перехідні подачі та полегшивши пошук енергії на виробництві обладнання.</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11. Реалізація різних функцій. Різні модифікації перетворювача виконують різноманітні функції, такі як програмне забезпечення фіксованої лінії; контроль режиму гальмування електроприводу; контроль необхідних електродвигунів; намагаючись переробити частування за графіком.</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Для програмованих функцій управління, які дозволяють використовувати адаптивні статистичні та динамічні характеристики електричної енергії під час роботи, використовуйте:</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 плавний старт і американський рух з вибором формування кривої швидко змінюються (за допомогою лінійки характеристики S і U швидко змінюються), і це місце, будуючи час розширення і уповільнення з автоматичною правильністю прискорення і використанням обов'язки на відповідному рівні вимагали моменту;</w:t>
      </w:r>
    </w:p>
    <w:p w:rsidR="00B01A6D" w:rsidRPr="00B01A6D" w:rsidRDefault="00B01A6D" w:rsidP="00B01A6D">
      <w:pPr>
        <w:spacing w:line="360" w:lineRule="auto"/>
        <w:ind w:firstLine="709"/>
        <w:jc w:val="both"/>
        <w:rPr>
          <w:rFonts w:ascii="Times New Roman" w:hAnsi="Times New Roman" w:cs="Times New Roman"/>
          <w:sz w:val="28"/>
          <w:szCs w:val="28"/>
        </w:rPr>
      </w:pPr>
      <w:r w:rsidRPr="00B01A6D">
        <w:rPr>
          <w:rFonts w:ascii="Times New Roman" w:hAnsi="Times New Roman" w:cs="Times New Roman"/>
          <w:sz w:val="28"/>
          <w:szCs w:val="28"/>
        </w:rPr>
        <w:t>- режим "підбирання" двигуна, що використовується при повороті трансформованої передачі на обертовий рух (який після короткочасного зниження напруги);</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sz w:val="28"/>
          <w:szCs w:val="28"/>
        </w:rPr>
        <w:t>- пропускну здатність, коли накопичувач небажаний;</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sz w:val="28"/>
          <w:szCs w:val="28"/>
        </w:rPr>
        <w:lastRenderedPageBreak/>
        <w:t>-компенсація падіння напруги на активному опорі статора (компенсація ІЧ), яку можна замінити на користь необхідної функції кривої "напруга - частота" для роботи з мінімальними схемами споживання;</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sz w:val="28"/>
          <w:szCs w:val="28"/>
        </w:rPr>
        <w:t>- підтримка високого пускового моменту на низьких частотах для додаткової додаткової напруги;</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sz w:val="28"/>
          <w:szCs w:val="28"/>
        </w:rPr>
        <w:t>-стабілізація для швидкого спостереження за цим результатом праці на роботі (ковзаюча компенсація);</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sz w:val="28"/>
          <w:szCs w:val="28"/>
        </w:rPr>
        <w:t>- швидка побудова відповідей на стрибок або моніторинг завантаження за допомогою інерційних повноважень;</w:t>
      </w:r>
    </w:p>
    <w:p w:rsidR="00B01A6D" w:rsidRPr="00B01A6D" w:rsidRDefault="00B01A6D" w:rsidP="00B01A6D">
      <w:pPr>
        <w:spacing w:line="360" w:lineRule="auto"/>
        <w:ind w:firstLine="709"/>
        <w:jc w:val="both"/>
        <w:rPr>
          <w:rStyle w:val="longtext"/>
          <w:rFonts w:ascii="Times New Roman" w:hAnsi="Times New Roman" w:cs="Times New Roman"/>
          <w:sz w:val="28"/>
          <w:szCs w:val="28"/>
        </w:rPr>
      </w:pPr>
      <w:r w:rsidRPr="00B01A6D">
        <w:rPr>
          <w:rStyle w:val="longtext"/>
          <w:rFonts w:ascii="Times New Roman" w:hAnsi="Times New Roman" w:cs="Times New Roman"/>
          <w:sz w:val="28"/>
          <w:szCs w:val="28"/>
        </w:rPr>
        <w:t>-Автоматичні властивості параметрів підключеного двигуна.</w:t>
      </w:r>
    </w:p>
    <w:p w:rsidR="00B01A6D" w:rsidRDefault="00B01A6D" w:rsidP="00B01A6D">
      <w:pPr>
        <w:pStyle w:val="1"/>
        <w:spacing w:before="0" w:line="360" w:lineRule="auto"/>
        <w:jc w:val="center"/>
        <w:rPr>
          <w:color w:val="000000" w:themeColor="text1"/>
          <w:sz w:val="36"/>
          <w:szCs w:val="36"/>
          <w:lang w:val="uk-UA"/>
        </w:rPr>
      </w:pPr>
      <w:bookmarkStart w:id="1" w:name="_Toc531706005"/>
      <w:bookmarkStart w:id="2" w:name="_Toc531707733"/>
      <w:bookmarkStart w:id="3" w:name="_Toc531950609"/>
      <w:bookmarkStart w:id="4" w:name="_Toc532477911"/>
      <w:bookmarkStart w:id="5" w:name="_Toc532478063"/>
      <w:bookmarkStart w:id="6" w:name="_Toc532479781"/>
    </w:p>
    <w:p w:rsidR="00B01A6D" w:rsidRPr="00B01A6D" w:rsidRDefault="00B01A6D" w:rsidP="00B01A6D">
      <w:pPr>
        <w:pStyle w:val="1"/>
        <w:spacing w:before="0" w:line="360" w:lineRule="auto"/>
        <w:jc w:val="center"/>
        <w:rPr>
          <w:color w:val="000000" w:themeColor="text1"/>
          <w:sz w:val="36"/>
          <w:szCs w:val="36"/>
          <w:lang w:val="uk-UA"/>
        </w:rPr>
      </w:pPr>
      <w:r w:rsidRPr="00B01A6D">
        <w:rPr>
          <w:color w:val="000000" w:themeColor="text1"/>
          <w:sz w:val="36"/>
          <w:szCs w:val="36"/>
          <w:lang w:val="uk-UA"/>
        </w:rPr>
        <w:t xml:space="preserve">ЧАСТИНА 4 </w:t>
      </w:r>
    </w:p>
    <w:bookmarkEnd w:id="1"/>
    <w:bookmarkEnd w:id="2"/>
    <w:bookmarkEnd w:id="3"/>
    <w:bookmarkEnd w:id="4"/>
    <w:bookmarkEnd w:id="5"/>
    <w:bookmarkEnd w:id="6"/>
    <w:p w:rsidR="00B01A6D" w:rsidRPr="00B01A6D" w:rsidRDefault="00B01A6D" w:rsidP="00B01A6D">
      <w:pPr>
        <w:pStyle w:val="1"/>
        <w:spacing w:before="0" w:line="360" w:lineRule="auto"/>
        <w:jc w:val="center"/>
        <w:rPr>
          <w:b w:val="0"/>
          <w:color w:val="000000" w:themeColor="text1"/>
          <w:sz w:val="32"/>
          <w:szCs w:val="32"/>
        </w:rPr>
      </w:pPr>
      <w:r w:rsidRPr="00B01A6D">
        <w:rPr>
          <w:b w:val="0"/>
          <w:color w:val="000000" w:themeColor="text1"/>
          <w:sz w:val="32"/>
          <w:szCs w:val="32"/>
          <w:lang w:val="uk-UA"/>
        </w:rPr>
        <w:t>Розробка стартап-проекту «САУКЛ»</w:t>
      </w:r>
    </w:p>
    <w:p w:rsidR="00B01A6D" w:rsidRDefault="00B01A6D" w:rsidP="00B01A6D">
      <w:pPr>
        <w:jc w:val="center"/>
        <w:rPr>
          <w:rFonts w:ascii="Times New Roman" w:hAnsi="Times New Roman" w:cs="Times New Roman"/>
          <w:b/>
          <w:sz w:val="32"/>
        </w:rPr>
      </w:pPr>
    </w:p>
    <w:p w:rsidR="00B01A6D" w:rsidRPr="00517FCF" w:rsidRDefault="00B01A6D" w:rsidP="00B01A6D">
      <w:pPr>
        <w:spacing w:after="0" w:line="360" w:lineRule="auto"/>
        <w:ind w:firstLine="709"/>
        <w:rPr>
          <w:rFonts w:ascii="Times New Roman" w:hAnsi="Times New Roman" w:cs="Times New Roman"/>
          <w:bCs/>
          <w:sz w:val="28"/>
          <w:szCs w:val="28"/>
        </w:rPr>
      </w:pPr>
      <w:r w:rsidRPr="00517FCF">
        <w:rPr>
          <w:rFonts w:ascii="Times New Roman" w:hAnsi="Times New Roman" w:cs="Times New Roman"/>
          <w:bCs/>
          <w:sz w:val="28"/>
          <w:szCs w:val="28"/>
        </w:rPr>
        <w:t>На початку розроблення стартап-проекту доцільно обґрунтувати цілі етапів його реалізації (таблиця</w:t>
      </w:r>
      <w:r>
        <w:rPr>
          <w:rFonts w:ascii="Times New Roman" w:hAnsi="Times New Roman" w:cs="Times New Roman"/>
          <w:bCs/>
          <w:sz w:val="28"/>
          <w:szCs w:val="28"/>
        </w:rPr>
        <w:t>4.</w:t>
      </w:r>
      <w:r w:rsidRPr="00517FCF">
        <w:rPr>
          <w:rFonts w:ascii="Times New Roman" w:hAnsi="Times New Roman" w:cs="Times New Roman"/>
          <w:bCs/>
          <w:sz w:val="28"/>
          <w:szCs w:val="28"/>
        </w:rPr>
        <w:t xml:space="preserve">1). </w:t>
      </w:r>
    </w:p>
    <w:p w:rsidR="00B01A6D" w:rsidRPr="00517FCF" w:rsidRDefault="00B01A6D" w:rsidP="00B01A6D">
      <w:pPr>
        <w:spacing w:after="0" w:line="312" w:lineRule="auto"/>
        <w:ind w:firstLine="426"/>
        <w:rPr>
          <w:rFonts w:ascii="Times New Roman" w:hAnsi="Times New Roman" w:cs="Times New Roman"/>
          <w:bCs/>
          <w:sz w:val="28"/>
          <w:szCs w:val="28"/>
        </w:rPr>
      </w:pPr>
      <w:r w:rsidRPr="00517FCF">
        <w:rPr>
          <w:rFonts w:ascii="Times New Roman" w:hAnsi="Times New Roman" w:cs="Times New Roman"/>
          <w:bCs/>
          <w:sz w:val="28"/>
          <w:szCs w:val="28"/>
        </w:rPr>
        <w:t xml:space="preserve">Таблиця </w:t>
      </w:r>
      <w:r>
        <w:rPr>
          <w:rFonts w:ascii="Times New Roman" w:hAnsi="Times New Roman" w:cs="Times New Roman"/>
          <w:bCs/>
          <w:sz w:val="28"/>
          <w:szCs w:val="28"/>
        </w:rPr>
        <w:t>4.</w:t>
      </w:r>
      <w:r w:rsidRPr="00517FCF">
        <w:rPr>
          <w:rFonts w:ascii="Times New Roman" w:hAnsi="Times New Roman" w:cs="Times New Roman"/>
          <w:bCs/>
          <w:sz w:val="28"/>
          <w:szCs w:val="28"/>
        </w:rPr>
        <w:t>1. Цілі основних етапів реалізації стартап-проекту</w:t>
      </w:r>
    </w:p>
    <w:tbl>
      <w:tblPr>
        <w:tblStyle w:val="ae"/>
        <w:tblW w:w="0" w:type="auto"/>
        <w:tblLook w:val="04A0" w:firstRow="1" w:lastRow="0" w:firstColumn="1" w:lastColumn="0" w:noHBand="0" w:noVBand="1"/>
      </w:tblPr>
      <w:tblGrid>
        <w:gridCol w:w="2547"/>
        <w:gridCol w:w="6797"/>
      </w:tblGrid>
      <w:tr w:rsidR="00B01A6D" w:rsidRPr="00517FCF" w:rsidTr="00B01A6D">
        <w:tc>
          <w:tcPr>
            <w:tcW w:w="2547" w:type="dxa"/>
            <w:vAlign w:val="center"/>
          </w:tcPr>
          <w:p w:rsidR="00B01A6D" w:rsidRPr="00517FCF" w:rsidRDefault="00B01A6D" w:rsidP="00B01A6D">
            <w:pPr>
              <w:rPr>
                <w:rFonts w:ascii="Times New Roman" w:hAnsi="Times New Roman" w:cs="Times New Roman"/>
                <w:bCs/>
                <w:sz w:val="28"/>
                <w:szCs w:val="28"/>
              </w:rPr>
            </w:pPr>
            <w:r w:rsidRPr="00517FCF">
              <w:rPr>
                <w:rFonts w:ascii="Times New Roman" w:hAnsi="Times New Roman" w:cs="Times New Roman"/>
                <w:bCs/>
                <w:sz w:val="28"/>
                <w:szCs w:val="28"/>
              </w:rPr>
              <w:t>Етапи реалізації стартап-проекту</w:t>
            </w:r>
          </w:p>
        </w:tc>
        <w:tc>
          <w:tcPr>
            <w:tcW w:w="6797" w:type="dxa"/>
            <w:vAlign w:val="center"/>
          </w:tcPr>
          <w:p w:rsidR="00B01A6D" w:rsidRPr="00517FCF" w:rsidRDefault="00B01A6D" w:rsidP="00B01A6D">
            <w:pPr>
              <w:jc w:val="center"/>
              <w:rPr>
                <w:rFonts w:ascii="Times New Roman" w:hAnsi="Times New Roman" w:cs="Times New Roman"/>
                <w:bCs/>
                <w:sz w:val="28"/>
                <w:szCs w:val="28"/>
              </w:rPr>
            </w:pPr>
            <w:r w:rsidRPr="00517FCF">
              <w:rPr>
                <w:rFonts w:ascii="Times New Roman" w:hAnsi="Times New Roman" w:cs="Times New Roman"/>
                <w:bCs/>
                <w:sz w:val="28"/>
                <w:szCs w:val="28"/>
              </w:rPr>
              <w:t>Цілі етапів реалізації стартап-проекту</w:t>
            </w:r>
          </w:p>
        </w:tc>
      </w:tr>
      <w:tr w:rsidR="00B01A6D" w:rsidRPr="00517FCF" w:rsidTr="00B01A6D">
        <w:tc>
          <w:tcPr>
            <w:tcW w:w="2547" w:type="dxa"/>
          </w:tcPr>
          <w:p w:rsidR="00B01A6D" w:rsidRPr="00517FCF" w:rsidRDefault="00B01A6D" w:rsidP="00B01A6D">
            <w:pPr>
              <w:jc w:val="both"/>
              <w:rPr>
                <w:rFonts w:ascii="Times New Roman" w:hAnsi="Times New Roman" w:cs="Times New Roman"/>
                <w:bCs/>
                <w:sz w:val="28"/>
                <w:szCs w:val="28"/>
              </w:rPr>
            </w:pPr>
            <w:r w:rsidRPr="00517FCF">
              <w:rPr>
                <w:rFonts w:ascii="Times New Roman" w:hAnsi="Times New Roman" w:cs="Times New Roman"/>
                <w:bCs/>
                <w:sz w:val="28"/>
                <w:szCs w:val="28"/>
              </w:rPr>
              <w:t>Початковий етап стартап-проекту</w:t>
            </w:r>
          </w:p>
        </w:tc>
        <w:tc>
          <w:tcPr>
            <w:tcW w:w="6797" w:type="dxa"/>
          </w:tcPr>
          <w:p w:rsidR="00B01A6D" w:rsidRPr="00517FCF" w:rsidRDefault="00B01A6D" w:rsidP="00B01A6D">
            <w:pPr>
              <w:jc w:val="both"/>
              <w:rPr>
                <w:rFonts w:ascii="Times New Roman" w:hAnsi="Times New Roman" w:cs="Times New Roman"/>
                <w:bCs/>
                <w:sz w:val="28"/>
                <w:szCs w:val="28"/>
              </w:rPr>
            </w:pPr>
            <w:r w:rsidRPr="00517FCF">
              <w:rPr>
                <w:rFonts w:ascii="Times New Roman" w:hAnsi="Times New Roman" w:cs="Times New Roman"/>
                <w:bCs/>
                <w:sz w:val="28"/>
                <w:szCs w:val="28"/>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B01A6D" w:rsidRPr="00517FCF" w:rsidTr="00B01A6D">
        <w:tc>
          <w:tcPr>
            <w:tcW w:w="2547" w:type="dxa"/>
          </w:tcPr>
          <w:p w:rsidR="00B01A6D" w:rsidRPr="00517FCF" w:rsidRDefault="00B01A6D" w:rsidP="00B01A6D">
            <w:pPr>
              <w:jc w:val="both"/>
              <w:rPr>
                <w:rFonts w:ascii="Times New Roman" w:hAnsi="Times New Roman" w:cs="Times New Roman"/>
                <w:bCs/>
                <w:sz w:val="28"/>
                <w:szCs w:val="28"/>
              </w:rPr>
            </w:pPr>
            <w:r w:rsidRPr="00517FCF">
              <w:rPr>
                <w:rFonts w:ascii="Times New Roman" w:hAnsi="Times New Roman" w:cs="Times New Roman"/>
                <w:bCs/>
                <w:sz w:val="28"/>
                <w:szCs w:val="28"/>
              </w:rPr>
              <w:t xml:space="preserve">Етап обґрунтування </w:t>
            </w:r>
            <w:r w:rsidRPr="00517FCF">
              <w:rPr>
                <w:rFonts w:ascii="Times New Roman" w:hAnsi="Times New Roman" w:cs="Times New Roman"/>
                <w:bCs/>
                <w:sz w:val="28"/>
                <w:szCs w:val="28"/>
              </w:rPr>
              <w:lastRenderedPageBreak/>
              <w:t>актуальності та новизни інноваційної ідеї</w:t>
            </w:r>
          </w:p>
        </w:tc>
        <w:tc>
          <w:tcPr>
            <w:tcW w:w="6797" w:type="dxa"/>
          </w:tcPr>
          <w:p w:rsidR="00B01A6D" w:rsidRPr="00517FCF" w:rsidRDefault="00B01A6D" w:rsidP="00B01A6D">
            <w:pPr>
              <w:jc w:val="both"/>
              <w:rPr>
                <w:rFonts w:ascii="Times New Roman" w:hAnsi="Times New Roman" w:cs="Times New Roman"/>
                <w:bCs/>
                <w:sz w:val="28"/>
                <w:szCs w:val="28"/>
              </w:rPr>
            </w:pPr>
            <w:r w:rsidRPr="00517FCF">
              <w:rPr>
                <w:rFonts w:ascii="Times New Roman" w:hAnsi="Times New Roman" w:cs="Times New Roman"/>
                <w:bCs/>
                <w:sz w:val="28"/>
                <w:szCs w:val="28"/>
              </w:rPr>
              <w:lastRenderedPageBreak/>
              <w:t xml:space="preserve">Задоволення нових потреб споживачів, подолання певних суперечностей поточних технологічних </w:t>
            </w:r>
            <w:r w:rsidRPr="00517FCF">
              <w:rPr>
                <w:rFonts w:ascii="Times New Roman" w:hAnsi="Times New Roman" w:cs="Times New Roman"/>
                <w:bCs/>
                <w:sz w:val="28"/>
                <w:szCs w:val="28"/>
              </w:rPr>
              <w:lastRenderedPageBreak/>
              <w:t>процесів, вдосконалення діючих технологій та устаткування тощо</w:t>
            </w:r>
          </w:p>
        </w:tc>
      </w:tr>
      <w:tr w:rsidR="00B01A6D" w:rsidRPr="00F86FB4" w:rsidTr="00B01A6D">
        <w:tc>
          <w:tcPr>
            <w:tcW w:w="2547" w:type="dxa"/>
          </w:tcPr>
          <w:p w:rsidR="00B01A6D" w:rsidRPr="00517FCF" w:rsidRDefault="00B01A6D" w:rsidP="00B01A6D">
            <w:pPr>
              <w:jc w:val="both"/>
              <w:rPr>
                <w:rFonts w:ascii="Times New Roman" w:hAnsi="Times New Roman" w:cs="Times New Roman"/>
                <w:bCs/>
                <w:sz w:val="28"/>
                <w:szCs w:val="28"/>
              </w:rPr>
            </w:pPr>
            <w:r w:rsidRPr="00517FCF">
              <w:rPr>
                <w:rFonts w:ascii="Times New Roman" w:hAnsi="Times New Roman" w:cs="Times New Roman"/>
                <w:bCs/>
                <w:sz w:val="28"/>
                <w:szCs w:val="28"/>
              </w:rPr>
              <w:lastRenderedPageBreak/>
              <w:t>Етап аналізу конкурентного середовища</w:t>
            </w:r>
          </w:p>
        </w:tc>
        <w:tc>
          <w:tcPr>
            <w:tcW w:w="6797" w:type="dxa"/>
          </w:tcPr>
          <w:p w:rsidR="00B01A6D" w:rsidRPr="00517FCF" w:rsidRDefault="00B01A6D" w:rsidP="00B01A6D">
            <w:pPr>
              <w:jc w:val="both"/>
              <w:rPr>
                <w:rFonts w:ascii="Times New Roman" w:hAnsi="Times New Roman" w:cs="Times New Roman"/>
                <w:bCs/>
                <w:sz w:val="28"/>
                <w:szCs w:val="28"/>
              </w:rPr>
            </w:pPr>
            <w:r w:rsidRPr="00517FCF">
              <w:rPr>
                <w:rFonts w:ascii="Times New Roman" w:eastAsia="Times New Roman" w:hAnsi="Times New Roman" w:cs="Times New Roman"/>
                <w:sz w:val="28"/>
                <w:szCs w:val="28"/>
                <w:lang w:eastAsia="ru-RU"/>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517FCF">
              <w:rPr>
                <w:rFonts w:ascii="Times New Roman" w:hAnsi="Times New Roman" w:cs="Times New Roman"/>
                <w:kern w:val="24"/>
                <w:sz w:val="28"/>
                <w:szCs w:val="28"/>
              </w:rPr>
              <w:t xml:space="preserve">техніко-економічних </w:t>
            </w:r>
            <w:r w:rsidRPr="00517FCF">
              <w:rPr>
                <w:rFonts w:ascii="Times New Roman" w:eastAsia="Times New Roman" w:hAnsi="Times New Roman" w:cs="Times New Roman"/>
                <w:sz w:val="28"/>
                <w:szCs w:val="28"/>
                <w:lang w:eastAsia="ru-RU"/>
              </w:rPr>
              <w:t>переваг та недоліків реалізації пропонованої ідеї</w:t>
            </w:r>
          </w:p>
        </w:tc>
      </w:tr>
      <w:tr w:rsidR="00B01A6D" w:rsidRPr="00517FCF" w:rsidTr="00B01A6D">
        <w:tc>
          <w:tcPr>
            <w:tcW w:w="2547" w:type="dxa"/>
          </w:tcPr>
          <w:p w:rsidR="00B01A6D" w:rsidRPr="00517FCF" w:rsidRDefault="00B01A6D" w:rsidP="00B01A6D">
            <w:pPr>
              <w:jc w:val="both"/>
              <w:rPr>
                <w:rFonts w:ascii="Times New Roman" w:hAnsi="Times New Roman" w:cs="Times New Roman"/>
                <w:bCs/>
                <w:sz w:val="28"/>
                <w:szCs w:val="28"/>
              </w:rPr>
            </w:pPr>
            <w:r w:rsidRPr="00517FCF">
              <w:rPr>
                <w:rFonts w:ascii="Times New Roman" w:hAnsi="Times New Roman" w:cs="Times New Roman"/>
                <w:sz w:val="28"/>
                <w:szCs w:val="28"/>
              </w:rPr>
              <w:t>Етап обґрунтування ресурсного забезпечення проекту</w:t>
            </w:r>
          </w:p>
        </w:tc>
        <w:tc>
          <w:tcPr>
            <w:tcW w:w="6797" w:type="dxa"/>
          </w:tcPr>
          <w:p w:rsidR="00B01A6D" w:rsidRPr="00517FCF" w:rsidRDefault="00B01A6D" w:rsidP="00B01A6D">
            <w:pPr>
              <w:jc w:val="both"/>
              <w:rPr>
                <w:rFonts w:ascii="Times New Roman" w:hAnsi="Times New Roman" w:cs="Times New Roman"/>
                <w:bCs/>
                <w:sz w:val="28"/>
                <w:szCs w:val="28"/>
              </w:rPr>
            </w:pPr>
            <w:r w:rsidRPr="00517FCF">
              <w:rPr>
                <w:rFonts w:ascii="Times New Roman" w:hAnsi="Times New Roman" w:cs="Times New Roman"/>
                <w:sz w:val="28"/>
                <w:szCs w:val="28"/>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B01A6D" w:rsidRPr="00F86FB4" w:rsidTr="00B01A6D">
        <w:tc>
          <w:tcPr>
            <w:tcW w:w="2547" w:type="dxa"/>
          </w:tcPr>
          <w:p w:rsidR="00B01A6D" w:rsidRPr="00517FCF" w:rsidRDefault="00B01A6D" w:rsidP="00B01A6D">
            <w:pPr>
              <w:jc w:val="both"/>
              <w:rPr>
                <w:rFonts w:ascii="Times New Roman" w:hAnsi="Times New Roman" w:cs="Times New Roman"/>
                <w:sz w:val="28"/>
                <w:szCs w:val="28"/>
              </w:rPr>
            </w:pPr>
            <w:r w:rsidRPr="00517FCF">
              <w:rPr>
                <w:rFonts w:ascii="Times New Roman" w:hAnsi="Times New Roman" w:cs="Times New Roman"/>
                <w:sz w:val="28"/>
                <w:szCs w:val="28"/>
              </w:rPr>
              <w:t>Етап фінансового забезпечення реалізації проекту</w:t>
            </w:r>
          </w:p>
        </w:tc>
        <w:tc>
          <w:tcPr>
            <w:tcW w:w="6797" w:type="dxa"/>
          </w:tcPr>
          <w:p w:rsidR="00B01A6D" w:rsidRPr="00517FCF" w:rsidRDefault="00B01A6D" w:rsidP="00B01A6D">
            <w:pPr>
              <w:jc w:val="both"/>
              <w:rPr>
                <w:rFonts w:ascii="Times New Roman" w:hAnsi="Times New Roman" w:cs="Times New Roman"/>
                <w:sz w:val="28"/>
                <w:szCs w:val="28"/>
              </w:rPr>
            </w:pPr>
            <w:r w:rsidRPr="00517FCF">
              <w:rPr>
                <w:rFonts w:ascii="Times New Roman" w:hAnsi="Times New Roman" w:cs="Times New Roman"/>
                <w:sz w:val="28"/>
                <w:szCs w:val="28"/>
              </w:rPr>
              <w:t>Обґрунтування собівартості та ціни реалізації інноваційної ідеї</w:t>
            </w:r>
          </w:p>
        </w:tc>
      </w:tr>
      <w:tr w:rsidR="00B01A6D" w:rsidRPr="00517FCF" w:rsidTr="00B01A6D">
        <w:tc>
          <w:tcPr>
            <w:tcW w:w="2547" w:type="dxa"/>
          </w:tcPr>
          <w:p w:rsidR="00B01A6D" w:rsidRPr="00517FCF" w:rsidRDefault="00B01A6D" w:rsidP="00B01A6D">
            <w:pPr>
              <w:jc w:val="both"/>
              <w:rPr>
                <w:rFonts w:ascii="Times New Roman" w:hAnsi="Times New Roman" w:cs="Times New Roman"/>
                <w:bCs/>
                <w:sz w:val="28"/>
                <w:szCs w:val="28"/>
              </w:rPr>
            </w:pPr>
            <w:r w:rsidRPr="00517FCF">
              <w:rPr>
                <w:rFonts w:ascii="Times New Roman" w:hAnsi="Times New Roman" w:cs="Times New Roman"/>
                <w:bCs/>
                <w:sz w:val="28"/>
                <w:szCs w:val="28"/>
              </w:rPr>
              <w:t>Інвестиційний етап реалізації стартап-проекту</w:t>
            </w:r>
          </w:p>
        </w:tc>
        <w:tc>
          <w:tcPr>
            <w:tcW w:w="6797" w:type="dxa"/>
          </w:tcPr>
          <w:p w:rsidR="00B01A6D" w:rsidRPr="00517FCF" w:rsidRDefault="00B01A6D" w:rsidP="00B01A6D">
            <w:pPr>
              <w:jc w:val="both"/>
              <w:rPr>
                <w:rFonts w:ascii="Times New Roman" w:hAnsi="Times New Roman" w:cs="Times New Roman"/>
                <w:bCs/>
                <w:sz w:val="28"/>
                <w:szCs w:val="28"/>
              </w:rPr>
            </w:pPr>
            <w:r w:rsidRPr="00517FCF">
              <w:rPr>
                <w:rFonts w:ascii="Times New Roman" w:hAnsi="Times New Roman" w:cs="Times New Roman"/>
                <w:bCs/>
                <w:sz w:val="28"/>
                <w:szCs w:val="28"/>
              </w:rPr>
              <w:t>Пошук потенційних інвесторів фінансування стартап-проекту</w:t>
            </w:r>
          </w:p>
        </w:tc>
      </w:tr>
      <w:tr w:rsidR="00B01A6D" w:rsidRPr="00517FCF" w:rsidTr="00B01A6D">
        <w:tc>
          <w:tcPr>
            <w:tcW w:w="2547" w:type="dxa"/>
          </w:tcPr>
          <w:p w:rsidR="00B01A6D" w:rsidRPr="00517FCF" w:rsidRDefault="00B01A6D" w:rsidP="00B01A6D">
            <w:pPr>
              <w:jc w:val="both"/>
              <w:rPr>
                <w:rFonts w:ascii="Times New Roman" w:hAnsi="Times New Roman" w:cs="Times New Roman"/>
                <w:bCs/>
                <w:sz w:val="28"/>
                <w:szCs w:val="28"/>
              </w:rPr>
            </w:pPr>
            <w:r w:rsidRPr="00517FCF">
              <w:rPr>
                <w:rFonts w:ascii="Times New Roman" w:hAnsi="Times New Roman" w:cs="Times New Roman"/>
                <w:bCs/>
                <w:sz w:val="28"/>
                <w:szCs w:val="28"/>
              </w:rPr>
              <w:t>Маркетинговий етап реалізації проекту</w:t>
            </w:r>
          </w:p>
        </w:tc>
        <w:tc>
          <w:tcPr>
            <w:tcW w:w="6797" w:type="dxa"/>
          </w:tcPr>
          <w:p w:rsidR="00B01A6D" w:rsidRPr="00517FCF" w:rsidRDefault="00B01A6D" w:rsidP="00B01A6D">
            <w:pPr>
              <w:jc w:val="both"/>
              <w:rPr>
                <w:rFonts w:ascii="Times New Roman" w:hAnsi="Times New Roman" w:cs="Times New Roman"/>
                <w:bCs/>
                <w:sz w:val="28"/>
                <w:szCs w:val="28"/>
              </w:rPr>
            </w:pPr>
            <w:r w:rsidRPr="00517FCF">
              <w:rPr>
                <w:rFonts w:ascii="Times New Roman" w:hAnsi="Times New Roman" w:cs="Times New Roman"/>
                <w:bCs/>
                <w:sz w:val="28"/>
                <w:szCs w:val="28"/>
              </w:rPr>
              <w:t>Обґрунтування каналів збуту продукту стартап-проекту, залучення потенційних споживачів, формування необхідних сегментів ринку</w:t>
            </w:r>
          </w:p>
        </w:tc>
      </w:tr>
    </w:tbl>
    <w:p w:rsidR="00B01A6D" w:rsidRPr="00517FCF" w:rsidRDefault="00B01A6D" w:rsidP="00B01A6D">
      <w:pPr>
        <w:pStyle w:val="1"/>
        <w:spacing w:before="0" w:line="360" w:lineRule="auto"/>
        <w:rPr>
          <w:rFonts w:eastAsia="Calibri"/>
          <w:b w:val="0"/>
          <w:sz w:val="28"/>
          <w:szCs w:val="28"/>
        </w:rPr>
      </w:pPr>
      <w:bookmarkStart w:id="7" w:name="_Toc10705832"/>
    </w:p>
    <w:p w:rsidR="00B01A6D" w:rsidRPr="00B01A6D" w:rsidRDefault="00B01A6D" w:rsidP="00B01A6D">
      <w:pPr>
        <w:pStyle w:val="1"/>
        <w:spacing w:before="0" w:line="360" w:lineRule="auto"/>
        <w:rPr>
          <w:rFonts w:eastAsia="Calibri"/>
          <w:b w:val="0"/>
          <w:sz w:val="32"/>
          <w:szCs w:val="32"/>
          <w:lang w:val="uk-UA"/>
        </w:rPr>
      </w:pPr>
      <w:r w:rsidRPr="00B01A6D">
        <w:rPr>
          <w:rFonts w:eastAsia="Calibri"/>
          <w:sz w:val="32"/>
          <w:szCs w:val="32"/>
          <w:lang w:val="uk-UA"/>
        </w:rPr>
        <w:t xml:space="preserve">4.2Обґрунтування </w:t>
      </w:r>
      <w:r w:rsidRPr="00B01A6D">
        <w:rPr>
          <w:rStyle w:val="20"/>
          <w:rFonts w:ascii="Times New Roman" w:hAnsi="Times New Roman" w:cs="Times New Roman"/>
          <w:b/>
          <w:color w:val="auto"/>
          <w:sz w:val="32"/>
          <w:szCs w:val="32"/>
        </w:rPr>
        <w:t>актуальності</w:t>
      </w:r>
      <w:r w:rsidRPr="00B01A6D">
        <w:rPr>
          <w:rFonts w:eastAsia="Calibri"/>
          <w:b w:val="0"/>
          <w:sz w:val="32"/>
          <w:szCs w:val="32"/>
          <w:lang w:val="uk-UA"/>
        </w:rPr>
        <w:t xml:space="preserve"> </w:t>
      </w:r>
      <w:r w:rsidRPr="00B01A6D">
        <w:rPr>
          <w:rStyle w:val="20"/>
          <w:rFonts w:ascii="Times New Roman" w:hAnsi="Times New Roman" w:cs="Times New Roman"/>
          <w:b/>
          <w:color w:val="auto"/>
          <w:sz w:val="32"/>
          <w:szCs w:val="32"/>
        </w:rPr>
        <w:t xml:space="preserve">та </w:t>
      </w:r>
      <w:r w:rsidRPr="00B01A6D">
        <w:rPr>
          <w:rFonts w:eastAsia="Calibri"/>
          <w:sz w:val="32"/>
          <w:szCs w:val="32"/>
          <w:lang w:val="uk-UA"/>
        </w:rPr>
        <w:t>н</w:t>
      </w:r>
      <w:r w:rsidRPr="00B01A6D">
        <w:rPr>
          <w:rStyle w:val="20"/>
          <w:rFonts w:ascii="Times New Roman" w:hAnsi="Times New Roman" w:cs="Times New Roman"/>
          <w:b/>
          <w:color w:val="auto"/>
          <w:sz w:val="32"/>
          <w:szCs w:val="32"/>
        </w:rPr>
        <w:t>овизна</w:t>
      </w:r>
      <w:r w:rsidRPr="00B01A6D">
        <w:rPr>
          <w:sz w:val="32"/>
          <w:szCs w:val="32"/>
          <w:lang w:val="uk-UA"/>
        </w:rPr>
        <w:t xml:space="preserve"> інноваційної ідеї</w:t>
      </w:r>
      <w:r w:rsidRPr="00B01A6D">
        <w:rPr>
          <w:rFonts w:eastAsia="Calibri"/>
          <w:sz w:val="32"/>
          <w:szCs w:val="32"/>
          <w:lang w:val="uk-UA"/>
        </w:rPr>
        <w:t xml:space="preserve"> стартап-проекту</w:t>
      </w:r>
      <w:bookmarkEnd w:id="7"/>
    </w:p>
    <w:p w:rsidR="00B01A6D" w:rsidRPr="00517FCF" w:rsidRDefault="00B01A6D" w:rsidP="00B01A6D">
      <w:pPr>
        <w:rPr>
          <w:rFonts w:ascii="Times New Roman" w:hAnsi="Times New Roman" w:cs="Times New Roman"/>
          <w:sz w:val="28"/>
          <w:szCs w:val="28"/>
        </w:rPr>
      </w:pPr>
      <w:r w:rsidRPr="00517FCF">
        <w:rPr>
          <w:rFonts w:ascii="Times New Roman" w:hAnsi="Times New Roman" w:cs="Times New Roman"/>
          <w:sz w:val="28"/>
          <w:szCs w:val="28"/>
        </w:rPr>
        <w:t>Останнім часом у зв'язку з подорожчанням хімії для басейнів і зростанням курсу долара все більш і більш актуальним стає питання про спеціальне обладнання для дезінфекції води озоном.</w:t>
      </w:r>
    </w:p>
    <w:p w:rsidR="00B01A6D" w:rsidRPr="00517FCF" w:rsidRDefault="00B01A6D" w:rsidP="00B01A6D">
      <w:pPr>
        <w:rPr>
          <w:rFonts w:ascii="Times New Roman" w:hAnsi="Times New Roman" w:cs="Times New Roman"/>
          <w:sz w:val="28"/>
          <w:szCs w:val="28"/>
        </w:rPr>
      </w:pPr>
    </w:p>
    <w:p w:rsidR="00B01A6D" w:rsidRPr="00517FCF" w:rsidRDefault="00B01A6D" w:rsidP="00B01A6D">
      <w:pPr>
        <w:rPr>
          <w:rFonts w:ascii="Times New Roman" w:hAnsi="Times New Roman" w:cs="Times New Roman"/>
          <w:sz w:val="28"/>
          <w:szCs w:val="28"/>
        </w:rPr>
      </w:pPr>
      <w:r w:rsidRPr="00517FCF">
        <w:rPr>
          <w:rFonts w:ascii="Times New Roman" w:hAnsi="Times New Roman" w:cs="Times New Roman"/>
          <w:sz w:val="28"/>
          <w:szCs w:val="28"/>
        </w:rPr>
        <w:lastRenderedPageBreak/>
        <w:t>Кожен сезон сотні і тисячі користувачів басейнів стикаються з форс-мажорами, такими як цвітіння води, передозування хімії, бактеріальне зараження і ін. Все це не тільки неприємно, але й дуже небезпечно для здоров'я купальників. Допомогти тут може спеціальне обладнання для дезінфекції басейну озоном, яке буде знезаражувати воду без хімічних реагентів і незалежно від людини.</w:t>
      </w:r>
    </w:p>
    <w:p w:rsidR="00B01A6D" w:rsidRPr="00517FCF" w:rsidRDefault="00B01A6D" w:rsidP="00B01A6D">
      <w:pPr>
        <w:spacing w:after="0" w:line="360" w:lineRule="auto"/>
        <w:ind w:firstLine="709"/>
        <w:jc w:val="right"/>
        <w:rPr>
          <w:rFonts w:ascii="Times New Roman" w:hAnsi="Times New Roman" w:cs="Times New Roman"/>
          <w:sz w:val="28"/>
          <w:szCs w:val="28"/>
        </w:rPr>
      </w:pPr>
      <w:r w:rsidRPr="00517FCF">
        <w:rPr>
          <w:rFonts w:ascii="Times New Roman" w:hAnsi="Times New Roman" w:cs="Times New Roman"/>
          <w:sz w:val="28"/>
          <w:szCs w:val="28"/>
        </w:rPr>
        <w:t>Таблиця</w:t>
      </w:r>
      <w:r>
        <w:rPr>
          <w:rFonts w:ascii="Times New Roman" w:hAnsi="Times New Roman" w:cs="Times New Roman"/>
          <w:sz w:val="28"/>
          <w:szCs w:val="28"/>
        </w:rPr>
        <w:t>4.</w:t>
      </w:r>
      <w:r w:rsidRPr="00517FCF">
        <w:rPr>
          <w:rFonts w:ascii="Times New Roman" w:hAnsi="Times New Roman" w:cs="Times New Roman"/>
          <w:sz w:val="28"/>
          <w:szCs w:val="28"/>
        </w:rPr>
        <w:t>2</w:t>
      </w:r>
      <w:r w:rsidRPr="00517FCF">
        <w:rPr>
          <w:rFonts w:ascii="Times New Roman" w:hAnsi="Times New Roman" w:cs="Times New Roman"/>
          <w:i/>
          <w:sz w:val="28"/>
          <w:szCs w:val="28"/>
        </w:rPr>
        <w:t xml:space="preserve">. </w:t>
      </w:r>
      <w:r w:rsidRPr="00517FCF">
        <w:rPr>
          <w:rFonts w:ascii="Times New Roman" w:hAnsi="Times New Roman" w:cs="Times New Roman"/>
          <w:sz w:val="28"/>
          <w:szCs w:val="28"/>
        </w:rPr>
        <w:t>Актуальність та новизна ідеї стартап-проекту</w:t>
      </w:r>
    </w:p>
    <w:tbl>
      <w:tblPr>
        <w:tblStyle w:val="ae"/>
        <w:tblW w:w="9655" w:type="dxa"/>
        <w:tblLook w:val="04A0" w:firstRow="1" w:lastRow="0" w:firstColumn="1" w:lastColumn="0" w:noHBand="0" w:noVBand="1"/>
      </w:tblPr>
      <w:tblGrid>
        <w:gridCol w:w="1410"/>
        <w:gridCol w:w="4128"/>
        <w:gridCol w:w="4117"/>
      </w:tblGrid>
      <w:tr w:rsidR="00B01A6D" w:rsidRPr="00D24455" w:rsidTr="00B01A6D">
        <w:trPr>
          <w:trHeight w:val="662"/>
        </w:trPr>
        <w:tc>
          <w:tcPr>
            <w:tcW w:w="0" w:type="auto"/>
          </w:tcPr>
          <w:p w:rsidR="00B01A6D" w:rsidRPr="00517FCF" w:rsidRDefault="00B01A6D" w:rsidP="00B01A6D">
            <w:pPr>
              <w:jc w:val="center"/>
              <w:rPr>
                <w:rFonts w:ascii="Times New Roman" w:hAnsi="Times New Roman" w:cs="Times New Roman"/>
                <w:sz w:val="28"/>
                <w:szCs w:val="28"/>
              </w:rPr>
            </w:pPr>
            <w:r w:rsidRPr="00517FCF">
              <w:rPr>
                <w:rFonts w:ascii="Times New Roman" w:hAnsi="Times New Roman" w:cs="Times New Roman"/>
                <w:iCs/>
                <w:sz w:val="28"/>
                <w:szCs w:val="28"/>
              </w:rPr>
              <w:t>Зміст ідеї</w:t>
            </w:r>
          </w:p>
        </w:tc>
        <w:tc>
          <w:tcPr>
            <w:tcW w:w="0" w:type="auto"/>
          </w:tcPr>
          <w:p w:rsidR="00B01A6D" w:rsidRPr="00517FCF" w:rsidRDefault="00B01A6D" w:rsidP="00B01A6D">
            <w:pPr>
              <w:jc w:val="center"/>
              <w:rPr>
                <w:rFonts w:ascii="Times New Roman" w:hAnsi="Times New Roman" w:cs="Times New Roman"/>
                <w:sz w:val="28"/>
                <w:szCs w:val="28"/>
              </w:rPr>
            </w:pPr>
            <w:r w:rsidRPr="00517FCF">
              <w:rPr>
                <w:rFonts w:ascii="Times New Roman" w:hAnsi="Times New Roman" w:cs="Times New Roman"/>
                <w:iCs/>
                <w:sz w:val="28"/>
                <w:szCs w:val="28"/>
              </w:rPr>
              <w:t>Напрямки застосування</w:t>
            </w:r>
          </w:p>
        </w:tc>
        <w:tc>
          <w:tcPr>
            <w:tcW w:w="0" w:type="auto"/>
          </w:tcPr>
          <w:p w:rsidR="00B01A6D" w:rsidRPr="00517FCF" w:rsidRDefault="00B01A6D" w:rsidP="00B01A6D">
            <w:pPr>
              <w:jc w:val="center"/>
              <w:rPr>
                <w:rFonts w:ascii="Times New Roman" w:hAnsi="Times New Roman" w:cs="Times New Roman"/>
                <w:sz w:val="28"/>
                <w:szCs w:val="28"/>
              </w:rPr>
            </w:pPr>
            <w:r w:rsidRPr="00517FCF">
              <w:rPr>
                <w:rFonts w:ascii="Times New Roman" w:hAnsi="Times New Roman" w:cs="Times New Roman"/>
                <w:iCs/>
                <w:sz w:val="28"/>
                <w:szCs w:val="28"/>
              </w:rPr>
              <w:t>Переваги та вигоди споживача</w:t>
            </w:r>
          </w:p>
        </w:tc>
      </w:tr>
      <w:tr w:rsidR="00B01A6D" w:rsidRPr="00517FCF" w:rsidTr="00B01A6D">
        <w:trPr>
          <w:trHeight w:val="993"/>
        </w:trPr>
        <w:tc>
          <w:tcPr>
            <w:tcW w:w="0" w:type="auto"/>
            <w:vMerge w:val="restart"/>
          </w:tcPr>
          <w:p w:rsidR="00B01A6D" w:rsidRDefault="00B01A6D" w:rsidP="00B01A6D">
            <w:pPr>
              <w:jc w:val="center"/>
              <w:rPr>
                <w:rFonts w:ascii="Times New Roman" w:hAnsi="Times New Roman" w:cs="Times New Roman"/>
                <w:sz w:val="28"/>
                <w:szCs w:val="24"/>
                <w:lang w:eastAsia="ru-RU"/>
              </w:rPr>
            </w:pPr>
            <w:r>
              <w:rPr>
                <w:rFonts w:ascii="Times New Roman" w:hAnsi="Times New Roman" w:cs="Times New Roman"/>
                <w:sz w:val="28"/>
                <w:szCs w:val="24"/>
                <w:lang w:eastAsia="ru-RU"/>
              </w:rPr>
              <w:t xml:space="preserve">Озонова </w:t>
            </w:r>
          </w:p>
          <w:p w:rsidR="00B01A6D" w:rsidRPr="00517FCF" w:rsidRDefault="00B01A6D" w:rsidP="00B01A6D">
            <w:pPr>
              <w:jc w:val="center"/>
              <w:rPr>
                <w:rFonts w:ascii="Times New Roman" w:hAnsi="Times New Roman" w:cs="Times New Roman"/>
                <w:sz w:val="28"/>
                <w:szCs w:val="24"/>
                <w:lang w:eastAsia="ru-RU"/>
              </w:rPr>
            </w:pPr>
            <w:r>
              <w:rPr>
                <w:rFonts w:ascii="Times New Roman" w:hAnsi="Times New Roman" w:cs="Times New Roman"/>
                <w:sz w:val="28"/>
                <w:szCs w:val="24"/>
                <w:lang w:eastAsia="ru-RU"/>
              </w:rPr>
              <w:t>установка</w:t>
            </w:r>
          </w:p>
        </w:tc>
        <w:tc>
          <w:tcPr>
            <w:tcW w:w="0" w:type="auto"/>
          </w:tcPr>
          <w:p w:rsidR="00B01A6D" w:rsidRPr="00517FCF" w:rsidRDefault="00B01A6D" w:rsidP="00B01A6D">
            <w:pPr>
              <w:jc w:val="center"/>
              <w:rPr>
                <w:rFonts w:ascii="Times New Roman" w:hAnsi="Times New Roman" w:cs="Times New Roman"/>
                <w:sz w:val="24"/>
                <w:szCs w:val="24"/>
                <w:lang w:eastAsia="ru-RU"/>
              </w:rPr>
            </w:pPr>
            <w:r>
              <w:rPr>
                <w:rFonts w:ascii="Times New Roman" w:hAnsi="Times New Roman" w:cs="Times New Roman"/>
                <w:sz w:val="28"/>
                <w:szCs w:val="24"/>
                <w:lang w:eastAsia="ru-RU"/>
              </w:rPr>
              <w:t>Стрічкові конвеєри для шахт</w:t>
            </w:r>
          </w:p>
        </w:tc>
        <w:tc>
          <w:tcPr>
            <w:tcW w:w="0" w:type="auto"/>
          </w:tcPr>
          <w:p w:rsidR="00B01A6D" w:rsidRPr="00517FCF" w:rsidRDefault="00B01A6D" w:rsidP="00B01A6D">
            <w:pPr>
              <w:jc w:val="center"/>
              <w:rPr>
                <w:rFonts w:ascii="Times New Roman" w:hAnsi="Times New Roman" w:cs="Times New Roman"/>
                <w:sz w:val="28"/>
                <w:szCs w:val="24"/>
                <w:lang w:eastAsia="ru-RU"/>
              </w:rPr>
            </w:pPr>
            <w:r w:rsidRPr="00517FCF">
              <w:rPr>
                <w:rFonts w:ascii="Times New Roman" w:hAnsi="Times New Roman" w:cs="Times New Roman"/>
                <w:sz w:val="28"/>
                <w:szCs w:val="24"/>
                <w:lang w:eastAsia="ru-RU"/>
              </w:rPr>
              <w:t>1.</w:t>
            </w:r>
            <w:r>
              <w:rPr>
                <w:rFonts w:ascii="Times New Roman" w:hAnsi="Times New Roman" w:cs="Times New Roman"/>
                <w:sz w:val="28"/>
                <w:szCs w:val="24"/>
                <w:lang w:eastAsia="ru-RU"/>
              </w:rPr>
              <w:t xml:space="preserve"> </w:t>
            </w:r>
            <w:r w:rsidRPr="00517FCF">
              <w:rPr>
                <w:rFonts w:ascii="Times New Roman" w:hAnsi="Times New Roman" w:cs="Times New Roman"/>
                <w:sz w:val="28"/>
                <w:szCs w:val="24"/>
                <w:lang w:eastAsia="ru-RU"/>
              </w:rPr>
              <w:t>Е</w:t>
            </w:r>
            <w:r>
              <w:rPr>
                <w:rFonts w:ascii="Times New Roman" w:hAnsi="Times New Roman" w:cs="Times New Roman"/>
                <w:sz w:val="28"/>
                <w:szCs w:val="24"/>
                <w:lang w:eastAsia="ru-RU"/>
              </w:rPr>
              <w:t>кономія коштів на електроенергії.</w:t>
            </w:r>
          </w:p>
          <w:p w:rsidR="00B01A6D" w:rsidRDefault="00B01A6D" w:rsidP="00B01A6D">
            <w:pPr>
              <w:jc w:val="center"/>
              <w:rPr>
                <w:rFonts w:ascii="Times New Roman" w:hAnsi="Times New Roman" w:cs="Times New Roman"/>
                <w:sz w:val="28"/>
                <w:szCs w:val="24"/>
                <w:lang w:eastAsia="ru-RU"/>
              </w:rPr>
            </w:pPr>
            <w:r>
              <w:rPr>
                <w:rFonts w:ascii="Times New Roman" w:hAnsi="Times New Roman" w:cs="Times New Roman"/>
                <w:sz w:val="28"/>
                <w:szCs w:val="24"/>
                <w:lang w:eastAsia="ru-RU"/>
              </w:rPr>
              <w:t xml:space="preserve">      2. Безпечна експлуатація</w:t>
            </w:r>
            <w:r w:rsidRPr="00517FCF">
              <w:rPr>
                <w:rFonts w:ascii="Times New Roman" w:hAnsi="Times New Roman" w:cs="Times New Roman"/>
                <w:sz w:val="28"/>
                <w:szCs w:val="24"/>
                <w:lang w:eastAsia="ru-RU"/>
              </w:rPr>
              <w:t>.</w:t>
            </w:r>
          </w:p>
          <w:p w:rsidR="00B01A6D" w:rsidRPr="00517FCF" w:rsidRDefault="00B01A6D" w:rsidP="00B01A6D">
            <w:pPr>
              <w:jc w:val="center"/>
              <w:rPr>
                <w:rFonts w:ascii="Times New Roman" w:hAnsi="Times New Roman" w:cs="Times New Roman"/>
                <w:sz w:val="28"/>
                <w:szCs w:val="24"/>
                <w:lang w:eastAsia="ru-RU"/>
              </w:rPr>
            </w:pPr>
            <w:r>
              <w:rPr>
                <w:rFonts w:ascii="Times New Roman" w:hAnsi="Times New Roman" w:cs="Times New Roman"/>
                <w:sz w:val="28"/>
                <w:szCs w:val="24"/>
                <w:lang w:eastAsia="ru-RU"/>
              </w:rPr>
              <w:t xml:space="preserve">3. </w:t>
            </w:r>
            <w:r w:rsidRPr="00F1433F">
              <w:rPr>
                <w:rFonts w:ascii="Times New Roman" w:hAnsi="Times New Roman"/>
                <w:sz w:val="28"/>
                <w:szCs w:val="28"/>
              </w:rPr>
              <w:t>Економія грошей за простоювання</w:t>
            </w:r>
            <w:r>
              <w:rPr>
                <w:rFonts w:ascii="Times New Roman" w:hAnsi="Times New Roman"/>
                <w:sz w:val="28"/>
                <w:szCs w:val="28"/>
              </w:rPr>
              <w:t>.</w:t>
            </w:r>
          </w:p>
        </w:tc>
      </w:tr>
      <w:tr w:rsidR="00B01A6D" w:rsidRPr="00517FCF" w:rsidTr="00B01A6D">
        <w:trPr>
          <w:trHeight w:val="150"/>
        </w:trPr>
        <w:tc>
          <w:tcPr>
            <w:tcW w:w="0" w:type="auto"/>
            <w:vMerge/>
          </w:tcPr>
          <w:p w:rsidR="00B01A6D" w:rsidRPr="00517FCF" w:rsidRDefault="00B01A6D" w:rsidP="00B01A6D">
            <w:pPr>
              <w:jc w:val="center"/>
              <w:rPr>
                <w:rFonts w:ascii="Times New Roman" w:hAnsi="Times New Roman" w:cs="Times New Roman"/>
                <w:sz w:val="24"/>
                <w:szCs w:val="24"/>
                <w:lang w:eastAsia="ru-RU"/>
              </w:rPr>
            </w:pPr>
          </w:p>
        </w:tc>
        <w:tc>
          <w:tcPr>
            <w:tcW w:w="0" w:type="auto"/>
          </w:tcPr>
          <w:p w:rsidR="00B01A6D" w:rsidRPr="00517FCF" w:rsidRDefault="00B01A6D" w:rsidP="00B01A6D">
            <w:pPr>
              <w:jc w:val="center"/>
              <w:rPr>
                <w:rFonts w:ascii="Times New Roman" w:hAnsi="Times New Roman" w:cs="Times New Roman"/>
                <w:sz w:val="24"/>
                <w:szCs w:val="24"/>
                <w:lang w:eastAsia="ru-RU"/>
              </w:rPr>
            </w:pPr>
            <w:r>
              <w:rPr>
                <w:rFonts w:ascii="Times New Roman" w:hAnsi="Times New Roman" w:cs="Times New Roman"/>
                <w:sz w:val="28"/>
                <w:szCs w:val="24"/>
                <w:lang w:eastAsia="ru-RU"/>
              </w:rPr>
              <w:t>Стрічкові конвеєри цивільного призачення</w:t>
            </w:r>
          </w:p>
        </w:tc>
        <w:tc>
          <w:tcPr>
            <w:tcW w:w="0" w:type="auto"/>
          </w:tcPr>
          <w:p w:rsidR="00B01A6D" w:rsidRPr="00517FCF" w:rsidRDefault="00B01A6D" w:rsidP="00B01A6D">
            <w:pPr>
              <w:rPr>
                <w:rFonts w:ascii="Times New Roman" w:hAnsi="Times New Roman" w:cs="Times New Roman"/>
                <w:sz w:val="28"/>
                <w:szCs w:val="24"/>
                <w:lang w:eastAsia="ru-RU"/>
              </w:rPr>
            </w:pPr>
            <w:r>
              <w:rPr>
                <w:rFonts w:ascii="Times New Roman" w:hAnsi="Times New Roman" w:cs="Times New Roman"/>
                <w:sz w:val="28"/>
                <w:szCs w:val="24"/>
                <w:lang w:eastAsia="ru-RU"/>
              </w:rPr>
              <w:t xml:space="preserve">       </w:t>
            </w:r>
            <w:r w:rsidRPr="00517FCF">
              <w:rPr>
                <w:rFonts w:ascii="Times New Roman" w:hAnsi="Times New Roman" w:cs="Times New Roman"/>
                <w:sz w:val="28"/>
                <w:szCs w:val="24"/>
                <w:lang w:eastAsia="ru-RU"/>
              </w:rPr>
              <w:t>1.</w:t>
            </w:r>
            <w:r>
              <w:rPr>
                <w:rFonts w:ascii="Times New Roman" w:hAnsi="Times New Roman" w:cs="Times New Roman"/>
                <w:sz w:val="28"/>
                <w:szCs w:val="24"/>
                <w:lang w:eastAsia="ru-RU"/>
              </w:rPr>
              <w:t xml:space="preserve"> </w:t>
            </w:r>
            <w:r w:rsidRPr="00517FCF">
              <w:rPr>
                <w:rFonts w:ascii="Times New Roman" w:hAnsi="Times New Roman" w:cs="Times New Roman"/>
                <w:sz w:val="28"/>
                <w:szCs w:val="24"/>
                <w:lang w:eastAsia="ru-RU"/>
              </w:rPr>
              <w:t>Е</w:t>
            </w:r>
            <w:r>
              <w:rPr>
                <w:rFonts w:ascii="Times New Roman" w:hAnsi="Times New Roman" w:cs="Times New Roman"/>
                <w:sz w:val="28"/>
                <w:szCs w:val="24"/>
                <w:lang w:eastAsia="ru-RU"/>
              </w:rPr>
              <w:t>кономія коштів на електроенергії.</w:t>
            </w:r>
          </w:p>
          <w:p w:rsidR="00B01A6D" w:rsidRDefault="00B01A6D" w:rsidP="00B01A6D">
            <w:pPr>
              <w:rPr>
                <w:rFonts w:ascii="Times New Roman" w:hAnsi="Times New Roman" w:cs="Times New Roman"/>
                <w:sz w:val="28"/>
                <w:szCs w:val="24"/>
                <w:lang w:eastAsia="ru-RU"/>
              </w:rPr>
            </w:pPr>
            <w:r>
              <w:rPr>
                <w:rFonts w:ascii="Times New Roman" w:hAnsi="Times New Roman" w:cs="Times New Roman"/>
                <w:sz w:val="28"/>
                <w:szCs w:val="24"/>
                <w:lang w:eastAsia="ru-RU"/>
              </w:rPr>
              <w:t xml:space="preserve">       2. Безпечна експлуатація</w:t>
            </w:r>
            <w:r w:rsidRPr="00517FCF">
              <w:rPr>
                <w:rFonts w:ascii="Times New Roman" w:hAnsi="Times New Roman" w:cs="Times New Roman"/>
                <w:sz w:val="28"/>
                <w:szCs w:val="24"/>
                <w:lang w:eastAsia="ru-RU"/>
              </w:rPr>
              <w:t>.</w:t>
            </w:r>
          </w:p>
          <w:p w:rsidR="00B01A6D" w:rsidRPr="00517FCF" w:rsidRDefault="00B01A6D" w:rsidP="00B01A6D">
            <w:pPr>
              <w:rPr>
                <w:rFonts w:ascii="Times New Roman" w:hAnsi="Times New Roman" w:cs="Times New Roman"/>
                <w:sz w:val="28"/>
                <w:szCs w:val="24"/>
                <w:lang w:eastAsia="ru-RU"/>
              </w:rPr>
            </w:pPr>
            <w:r>
              <w:rPr>
                <w:rFonts w:ascii="Times New Roman" w:hAnsi="Times New Roman" w:cs="Times New Roman"/>
                <w:sz w:val="28"/>
                <w:szCs w:val="24"/>
                <w:lang w:eastAsia="ru-RU"/>
              </w:rPr>
              <w:t xml:space="preserve">       3.</w:t>
            </w:r>
            <w:r w:rsidRPr="00C57338">
              <w:rPr>
                <w:rFonts w:ascii="Times New Roman" w:hAnsi="Times New Roman"/>
              </w:rPr>
              <w:t xml:space="preserve"> </w:t>
            </w:r>
            <w:r>
              <w:rPr>
                <w:rFonts w:ascii="Times New Roman" w:hAnsi="Times New Roman"/>
              </w:rPr>
              <w:t xml:space="preserve"> </w:t>
            </w:r>
            <w:r w:rsidRPr="00F1433F">
              <w:rPr>
                <w:rFonts w:ascii="Times New Roman" w:hAnsi="Times New Roman"/>
                <w:sz w:val="28"/>
                <w:szCs w:val="28"/>
              </w:rPr>
              <w:t>Економія грошей за простоювання</w:t>
            </w:r>
          </w:p>
        </w:tc>
      </w:tr>
    </w:tbl>
    <w:p w:rsidR="00B01A6D" w:rsidRPr="00D24455" w:rsidRDefault="00B01A6D" w:rsidP="00B01A6D">
      <w:pPr>
        <w:pStyle w:val="1"/>
        <w:spacing w:before="0" w:line="360" w:lineRule="auto"/>
        <w:ind w:left="360"/>
        <w:rPr>
          <w:rStyle w:val="20"/>
          <w:rFonts w:ascii="Times New Roman" w:hAnsi="Times New Roman" w:cs="Times New Roman"/>
          <w:b/>
          <w:color w:val="auto"/>
          <w:sz w:val="32"/>
          <w:szCs w:val="28"/>
        </w:rPr>
      </w:pPr>
      <w:bookmarkStart w:id="8" w:name="_Toc10705833"/>
    </w:p>
    <w:p w:rsidR="00B01A6D" w:rsidRPr="00D24455" w:rsidRDefault="00B01A6D" w:rsidP="00B01A6D">
      <w:pPr>
        <w:pStyle w:val="1"/>
        <w:spacing w:before="0" w:line="360" w:lineRule="auto"/>
        <w:ind w:left="360"/>
        <w:rPr>
          <w:b w:val="0"/>
          <w:szCs w:val="28"/>
          <w:lang w:val="uk-UA"/>
        </w:rPr>
      </w:pPr>
      <w:r w:rsidRPr="00D24455">
        <w:rPr>
          <w:rStyle w:val="20"/>
          <w:rFonts w:ascii="Times New Roman" w:hAnsi="Times New Roman" w:cs="Times New Roman"/>
          <w:color w:val="auto"/>
          <w:sz w:val="32"/>
          <w:szCs w:val="28"/>
        </w:rPr>
        <w:t>4.3Аналіз конкурентного середовища</w:t>
      </w:r>
      <w:bookmarkEnd w:id="8"/>
    </w:p>
    <w:p w:rsidR="00B01A6D" w:rsidRPr="00D24455" w:rsidRDefault="00B01A6D" w:rsidP="00B01A6D">
      <w:pPr>
        <w:spacing w:after="0" w:line="360" w:lineRule="auto"/>
        <w:ind w:left="360"/>
        <w:jc w:val="right"/>
        <w:rPr>
          <w:rFonts w:ascii="Times New Roman" w:hAnsi="Times New Roman" w:cs="Times New Roman"/>
          <w:color w:val="000000" w:themeColor="text1"/>
          <w:kern w:val="24"/>
          <w:sz w:val="28"/>
          <w:szCs w:val="28"/>
        </w:rPr>
      </w:pPr>
      <w:r w:rsidRPr="00D24455">
        <w:rPr>
          <w:rFonts w:ascii="Times New Roman" w:eastAsia="Times New Roman" w:hAnsi="Times New Roman" w:cs="Times New Roman"/>
          <w:bCs/>
          <w:sz w:val="28"/>
          <w:szCs w:val="28"/>
          <w:lang w:eastAsia="ru-RU"/>
        </w:rPr>
        <w:t xml:space="preserve">Таблиця </w:t>
      </w:r>
      <w:r>
        <w:rPr>
          <w:rFonts w:ascii="Times New Roman" w:eastAsia="Times New Roman" w:hAnsi="Times New Roman" w:cs="Times New Roman"/>
          <w:bCs/>
          <w:sz w:val="28"/>
          <w:szCs w:val="28"/>
          <w:lang w:eastAsia="ru-RU"/>
        </w:rPr>
        <w:t>4.</w:t>
      </w:r>
      <w:r w:rsidRPr="00D24455">
        <w:rPr>
          <w:rFonts w:ascii="Times New Roman" w:eastAsia="Times New Roman" w:hAnsi="Times New Roman" w:cs="Times New Roman"/>
          <w:bCs/>
          <w:sz w:val="28"/>
          <w:szCs w:val="28"/>
          <w:lang w:eastAsia="ru-RU"/>
        </w:rPr>
        <w:t>3 Переваги ідеї проекту</w:t>
      </w:r>
    </w:p>
    <w:tbl>
      <w:tblPr>
        <w:tblpPr w:leftFromText="180" w:rightFromText="180" w:vertAnchor="text" w:tblpY="1"/>
        <w:tblOverlap w:val="neve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2297"/>
        <w:gridCol w:w="1213"/>
        <w:gridCol w:w="2835"/>
        <w:gridCol w:w="2835"/>
      </w:tblGrid>
      <w:tr w:rsidR="00B01A6D" w:rsidRPr="00D24455" w:rsidTr="00B01A6D">
        <w:tc>
          <w:tcPr>
            <w:tcW w:w="567" w:type="dxa"/>
            <w:vAlign w:val="center"/>
          </w:tcPr>
          <w:p w:rsidR="00B01A6D" w:rsidRPr="00D24455" w:rsidRDefault="00B01A6D" w:rsidP="00B01A6D">
            <w:pPr>
              <w:numPr>
                <w:ilvl w:val="12"/>
                <w:numId w:val="0"/>
              </w:numPr>
              <w:spacing w:after="0" w:line="240" w:lineRule="auto"/>
              <w:jc w:val="center"/>
              <w:rPr>
                <w:rFonts w:ascii="Times New Roman" w:eastAsia="Times New Roman" w:hAnsi="Times New Roman" w:cs="Times New Roman"/>
                <w:sz w:val="28"/>
                <w:szCs w:val="28"/>
                <w:lang w:eastAsia="ru-RU"/>
              </w:rPr>
            </w:pPr>
            <w:r w:rsidRPr="00D24455">
              <w:rPr>
                <w:rFonts w:ascii="Times New Roman" w:hAnsi="Times New Roman" w:cs="Times New Roman"/>
                <w:sz w:val="28"/>
                <w:szCs w:val="28"/>
              </w:rPr>
              <w:t xml:space="preserve">№ </w:t>
            </w:r>
            <w:r w:rsidRPr="00D24455">
              <w:rPr>
                <w:rFonts w:ascii="Times New Roman" w:hAnsi="Times New Roman" w:cs="Times New Roman"/>
                <w:sz w:val="28"/>
                <w:szCs w:val="28"/>
              </w:rPr>
              <w:br/>
              <w:t>п/п</w:t>
            </w:r>
          </w:p>
        </w:tc>
        <w:tc>
          <w:tcPr>
            <w:tcW w:w="2297" w:type="dxa"/>
            <w:vAlign w:val="center"/>
          </w:tcPr>
          <w:p w:rsidR="00B01A6D" w:rsidRPr="00D24455" w:rsidRDefault="00B01A6D" w:rsidP="00B01A6D">
            <w:pPr>
              <w:numPr>
                <w:ilvl w:val="12"/>
                <w:numId w:val="0"/>
              </w:numPr>
              <w:spacing w:after="0" w:line="240" w:lineRule="auto"/>
              <w:jc w:val="center"/>
              <w:rPr>
                <w:rFonts w:ascii="Times New Roman" w:eastAsia="Times New Roman" w:hAnsi="Times New Roman" w:cs="Times New Roman"/>
                <w:sz w:val="28"/>
                <w:szCs w:val="28"/>
                <w:lang w:eastAsia="ru-RU"/>
              </w:rPr>
            </w:pPr>
            <w:r w:rsidRPr="00D24455">
              <w:rPr>
                <w:rFonts w:ascii="Times New Roman" w:hAnsi="Times New Roman" w:cs="Times New Roman"/>
                <w:sz w:val="28"/>
                <w:szCs w:val="28"/>
              </w:rPr>
              <w:t>Техніко-економічні характеристики ідеї</w:t>
            </w:r>
          </w:p>
        </w:tc>
        <w:tc>
          <w:tcPr>
            <w:tcW w:w="1213" w:type="dxa"/>
            <w:vAlign w:val="center"/>
          </w:tcPr>
          <w:p w:rsidR="00B01A6D" w:rsidRPr="00D24455" w:rsidRDefault="00B01A6D" w:rsidP="00B01A6D">
            <w:pPr>
              <w:numPr>
                <w:ilvl w:val="12"/>
                <w:numId w:val="0"/>
              </w:numPr>
              <w:spacing w:after="0" w:line="240" w:lineRule="auto"/>
              <w:jc w:val="center"/>
              <w:rPr>
                <w:rFonts w:ascii="Times New Roman" w:eastAsia="Times New Roman" w:hAnsi="Times New Roman" w:cs="Times New Roman"/>
                <w:sz w:val="28"/>
                <w:szCs w:val="28"/>
                <w:lang w:eastAsia="ru-RU"/>
              </w:rPr>
            </w:pPr>
            <w:r w:rsidRPr="00D24455">
              <w:rPr>
                <w:rFonts w:ascii="Times New Roman" w:eastAsia="Times New Roman" w:hAnsi="Times New Roman" w:cs="Times New Roman"/>
                <w:sz w:val="28"/>
                <w:szCs w:val="28"/>
                <w:lang w:eastAsia="ru-RU"/>
              </w:rPr>
              <w:t>Стартап проект</w:t>
            </w:r>
          </w:p>
        </w:tc>
        <w:tc>
          <w:tcPr>
            <w:tcW w:w="2835" w:type="dxa"/>
            <w:vAlign w:val="center"/>
          </w:tcPr>
          <w:p w:rsidR="00B01A6D" w:rsidRPr="00D24455" w:rsidRDefault="00B01A6D" w:rsidP="00B01A6D">
            <w:pPr>
              <w:numPr>
                <w:ilvl w:val="12"/>
                <w:numId w:val="0"/>
              </w:numPr>
              <w:spacing w:after="0" w:line="240" w:lineRule="auto"/>
              <w:jc w:val="center"/>
              <w:rPr>
                <w:rFonts w:ascii="Times New Roman" w:eastAsia="Times New Roman" w:hAnsi="Times New Roman" w:cs="Times New Roman"/>
                <w:sz w:val="28"/>
                <w:szCs w:val="28"/>
                <w:lang w:eastAsia="ru-RU"/>
              </w:rPr>
            </w:pPr>
            <w:r w:rsidRPr="00D24455">
              <w:rPr>
                <w:rFonts w:ascii="Times New Roman" w:eastAsia="Times New Roman" w:hAnsi="Times New Roman" w:cs="Times New Roman"/>
                <w:sz w:val="28"/>
                <w:szCs w:val="28"/>
                <w:lang w:eastAsia="ru-RU"/>
              </w:rPr>
              <w:t>Конкурент1</w:t>
            </w:r>
          </w:p>
        </w:tc>
        <w:tc>
          <w:tcPr>
            <w:tcW w:w="2835" w:type="dxa"/>
            <w:vAlign w:val="center"/>
          </w:tcPr>
          <w:p w:rsidR="00B01A6D" w:rsidRPr="00D24455" w:rsidRDefault="00B01A6D" w:rsidP="00B01A6D">
            <w:pPr>
              <w:numPr>
                <w:ilvl w:val="12"/>
                <w:numId w:val="0"/>
              </w:numPr>
              <w:spacing w:after="0" w:line="240" w:lineRule="auto"/>
              <w:jc w:val="center"/>
              <w:rPr>
                <w:rFonts w:ascii="Times New Roman" w:eastAsia="Times New Roman" w:hAnsi="Times New Roman" w:cs="Times New Roman"/>
                <w:sz w:val="28"/>
                <w:szCs w:val="28"/>
                <w:lang w:eastAsia="ru-RU"/>
              </w:rPr>
            </w:pPr>
            <w:r w:rsidRPr="00D24455">
              <w:rPr>
                <w:rFonts w:ascii="Times New Roman" w:eastAsia="Times New Roman" w:hAnsi="Times New Roman" w:cs="Times New Roman"/>
                <w:sz w:val="28"/>
                <w:szCs w:val="28"/>
                <w:lang w:eastAsia="ru-RU"/>
              </w:rPr>
              <w:t>Конкурент2</w:t>
            </w:r>
          </w:p>
        </w:tc>
      </w:tr>
      <w:tr w:rsidR="00B01A6D" w:rsidRPr="00D24455" w:rsidTr="00B01A6D">
        <w:tc>
          <w:tcPr>
            <w:tcW w:w="567" w:type="dxa"/>
          </w:tcPr>
          <w:p w:rsidR="00B01A6D" w:rsidRPr="00D24455" w:rsidRDefault="00B01A6D" w:rsidP="00B01A6D">
            <w:pPr>
              <w:numPr>
                <w:ilvl w:val="12"/>
                <w:numId w:val="0"/>
              </w:numPr>
              <w:spacing w:after="0" w:line="240" w:lineRule="auto"/>
              <w:rPr>
                <w:rFonts w:ascii="Times New Roman" w:eastAsia="Times New Roman" w:hAnsi="Times New Roman" w:cs="Times New Roman"/>
                <w:sz w:val="28"/>
                <w:szCs w:val="28"/>
                <w:lang w:eastAsia="ru-RU"/>
              </w:rPr>
            </w:pPr>
            <w:r w:rsidRPr="00D24455">
              <w:rPr>
                <w:rFonts w:ascii="Times New Roman" w:eastAsia="Times New Roman" w:hAnsi="Times New Roman" w:cs="Times New Roman"/>
                <w:sz w:val="28"/>
                <w:szCs w:val="28"/>
                <w:lang w:eastAsia="ru-RU"/>
              </w:rPr>
              <w:t>1.</w:t>
            </w:r>
          </w:p>
        </w:tc>
        <w:tc>
          <w:tcPr>
            <w:tcW w:w="2297" w:type="dxa"/>
          </w:tcPr>
          <w:p w:rsidR="00B01A6D" w:rsidRPr="00D24455" w:rsidRDefault="00B01A6D" w:rsidP="00B01A6D">
            <w:pPr>
              <w:numPr>
                <w:ilvl w:val="12"/>
                <w:numId w:val="0"/>
              </w:numPr>
              <w:spacing w:after="0" w:line="240" w:lineRule="auto"/>
              <w:rPr>
                <w:rFonts w:ascii="Times New Roman" w:eastAsia="Times New Roman" w:hAnsi="Times New Roman" w:cs="Times New Roman"/>
                <w:sz w:val="28"/>
                <w:szCs w:val="28"/>
                <w:lang w:eastAsia="ru-RU"/>
              </w:rPr>
            </w:pPr>
            <w:r w:rsidRPr="00D24455">
              <w:rPr>
                <w:rFonts w:ascii="Times New Roman" w:eastAsia="Times New Roman" w:hAnsi="Times New Roman" w:cs="Times New Roman"/>
                <w:sz w:val="28"/>
                <w:szCs w:val="28"/>
                <w:lang w:eastAsia="ru-RU"/>
              </w:rPr>
              <w:t xml:space="preserve">Має систему </w:t>
            </w:r>
            <w:r w:rsidRPr="00FE06AF">
              <w:rPr>
                <w:rFonts w:ascii="Times New Roman" w:hAnsi="Times New Roman" w:cs="Times New Roman"/>
                <w:color w:val="000000"/>
                <w:sz w:val="28"/>
                <w:szCs w:val="28"/>
              </w:rPr>
              <w:t xml:space="preserve"> автоматичного захисту від загоряння </w:t>
            </w:r>
            <w:r w:rsidRPr="00FE06AF">
              <w:rPr>
                <w:rFonts w:ascii="Times New Roman" w:hAnsi="Times New Roman" w:cs="Times New Roman"/>
                <w:color w:val="000000"/>
                <w:spacing w:val="-1"/>
                <w:sz w:val="28"/>
                <w:szCs w:val="28"/>
              </w:rPr>
              <w:t xml:space="preserve">стрічки конвеєра, </w:t>
            </w:r>
            <w:r w:rsidRPr="00FE06AF">
              <w:rPr>
                <w:rFonts w:ascii="Times New Roman" w:hAnsi="Times New Roman" w:cs="Times New Roman"/>
                <w:color w:val="000000"/>
                <w:spacing w:val="-1"/>
                <w:sz w:val="28"/>
                <w:szCs w:val="28"/>
              </w:rPr>
              <w:lastRenderedPageBreak/>
              <w:t xml:space="preserve">який має датчик температури, </w:t>
            </w:r>
            <w:r w:rsidRPr="00FE06AF">
              <w:rPr>
                <w:rFonts w:ascii="Times New Roman" w:hAnsi="Times New Roman" w:cs="Times New Roman"/>
                <w:color w:val="000000"/>
                <w:spacing w:val="-5"/>
                <w:sz w:val="28"/>
                <w:szCs w:val="28"/>
              </w:rPr>
              <w:t xml:space="preserve">перетворювально-підсилювальні блоки і контакти </w:t>
            </w:r>
            <w:r w:rsidRPr="00FE06AF">
              <w:rPr>
                <w:rFonts w:ascii="Times New Roman" w:hAnsi="Times New Roman" w:cs="Times New Roman"/>
                <w:color w:val="000000"/>
                <w:spacing w:val="-3"/>
                <w:sz w:val="28"/>
                <w:szCs w:val="28"/>
              </w:rPr>
              <w:t>аварійного відключення конвеєра</w:t>
            </w:r>
          </w:p>
        </w:tc>
        <w:tc>
          <w:tcPr>
            <w:tcW w:w="1213" w:type="dxa"/>
          </w:tcPr>
          <w:p w:rsidR="00B01A6D" w:rsidRPr="00D24455" w:rsidRDefault="00B01A6D" w:rsidP="00B01A6D">
            <w:pPr>
              <w:numPr>
                <w:ilvl w:val="12"/>
                <w:numId w:val="0"/>
              </w:num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САУКЛ</w:t>
            </w:r>
          </w:p>
        </w:tc>
        <w:tc>
          <w:tcPr>
            <w:tcW w:w="2835" w:type="dxa"/>
          </w:tcPr>
          <w:p w:rsidR="00B01A6D" w:rsidRPr="00F1433F" w:rsidRDefault="00B01A6D" w:rsidP="00B01A6D">
            <w:pPr>
              <w:numPr>
                <w:ilvl w:val="12"/>
                <w:numId w:val="0"/>
              </w:numPr>
              <w:spacing w:after="0" w:line="240" w:lineRule="auto"/>
              <w:rPr>
                <w:rFonts w:ascii="Times New Roman" w:eastAsia="Times New Roman" w:hAnsi="Times New Roman" w:cs="Times New Roman"/>
                <w:b/>
                <w:sz w:val="28"/>
                <w:szCs w:val="28"/>
                <w:lang w:eastAsia="ru-RU"/>
              </w:rPr>
            </w:pPr>
            <w:r w:rsidRPr="00F1433F">
              <w:rPr>
                <w:rFonts w:ascii="Times New Roman" w:hAnsi="Times New Roman" w:cs="Times New Roman"/>
                <w:b/>
                <w:color w:val="000000"/>
                <w:sz w:val="28"/>
                <w:szCs w:val="28"/>
                <w:shd w:val="clear" w:color="auto" w:fill="FFFFFF"/>
              </w:rPr>
              <w:t>ООО "ПКИ Гормаш".</w:t>
            </w:r>
            <w:r w:rsidRPr="00F1433F">
              <w:rPr>
                <w:rFonts w:ascii="Times New Roman" w:eastAsia="Times New Roman" w:hAnsi="Times New Roman" w:cs="Times New Roman"/>
                <w:b/>
                <w:sz w:val="28"/>
                <w:szCs w:val="28"/>
                <w:lang w:eastAsia="ru-RU"/>
              </w:rPr>
              <w:t xml:space="preserve"> </w:t>
            </w:r>
          </w:p>
          <w:p w:rsidR="00B01A6D" w:rsidRPr="00F1433F" w:rsidRDefault="00B01A6D" w:rsidP="00B01A6D">
            <w:pPr>
              <w:pStyle w:val="HTML"/>
              <w:shd w:val="clear" w:color="auto" w:fill="F8F9FA"/>
              <w:spacing w:line="540" w:lineRule="atLeast"/>
              <w:rPr>
                <w:rFonts w:ascii="inherit" w:hAnsi="inherit"/>
                <w:color w:val="222222"/>
                <w:sz w:val="42"/>
                <w:szCs w:val="42"/>
              </w:rPr>
            </w:pPr>
            <w:r w:rsidRPr="00D24455">
              <w:rPr>
                <w:rFonts w:ascii="Times New Roman" w:hAnsi="Times New Roman" w:cs="Times New Roman"/>
                <w:sz w:val="28"/>
                <w:szCs w:val="28"/>
                <w:lang w:val="uk-UA"/>
              </w:rPr>
              <w:t>Їх головна особливість в том</w:t>
            </w:r>
            <w:r>
              <w:rPr>
                <w:rFonts w:ascii="Times New Roman" w:hAnsi="Times New Roman" w:cs="Times New Roman"/>
                <w:sz w:val="28"/>
                <w:szCs w:val="28"/>
                <w:lang w:val="uk-UA"/>
              </w:rPr>
              <w:t>у</w:t>
            </w:r>
            <w:r w:rsidRPr="00D24455">
              <w:rPr>
                <w:rFonts w:ascii="Times New Roman" w:hAnsi="Times New Roman" w:cs="Times New Roman"/>
                <w:sz w:val="28"/>
                <w:szCs w:val="28"/>
                <w:lang w:val="uk-UA"/>
              </w:rPr>
              <w:t xml:space="preserve"> </w:t>
            </w:r>
            <w:r w:rsidRPr="00D24455">
              <w:rPr>
                <w:rFonts w:ascii="Times New Roman" w:hAnsi="Times New Roman" w:cs="Times New Roman"/>
                <w:sz w:val="28"/>
                <w:szCs w:val="28"/>
                <w:lang w:val="uk-UA"/>
              </w:rPr>
              <w:lastRenderedPageBreak/>
              <w:t xml:space="preserve">що їхні установки </w:t>
            </w:r>
            <w:r>
              <w:rPr>
                <w:rFonts w:ascii="inherit" w:hAnsi="inherit"/>
                <w:color w:val="222222"/>
                <w:sz w:val="42"/>
                <w:szCs w:val="42"/>
                <w:lang w:val="uk-UA"/>
              </w:rPr>
              <w:t xml:space="preserve"> </w:t>
            </w:r>
            <w:r>
              <w:rPr>
                <w:rFonts w:ascii="Times New Roman" w:hAnsi="Times New Roman" w:cs="Times New Roman"/>
                <w:color w:val="222222"/>
                <w:sz w:val="28"/>
                <w:szCs w:val="28"/>
                <w:lang w:val="uk-UA"/>
              </w:rPr>
              <w:t>розшифровують</w:t>
            </w:r>
            <w:r w:rsidRPr="00F1433F">
              <w:rPr>
                <w:rFonts w:ascii="Times New Roman" w:hAnsi="Times New Roman" w:cs="Times New Roman"/>
                <w:color w:val="222222"/>
                <w:sz w:val="28"/>
                <w:szCs w:val="28"/>
                <w:lang w:val="uk-UA"/>
              </w:rPr>
              <w:t xml:space="preserve"> причин</w:t>
            </w:r>
            <w:r>
              <w:rPr>
                <w:rFonts w:ascii="Times New Roman" w:hAnsi="Times New Roman" w:cs="Times New Roman"/>
                <w:color w:val="222222"/>
                <w:sz w:val="28"/>
                <w:szCs w:val="28"/>
                <w:lang w:val="uk-UA"/>
              </w:rPr>
              <w:t>и</w:t>
            </w:r>
            <w:r w:rsidRPr="00F1433F">
              <w:rPr>
                <w:rFonts w:ascii="Times New Roman" w:hAnsi="Times New Roman" w:cs="Times New Roman"/>
                <w:color w:val="222222"/>
                <w:sz w:val="28"/>
                <w:szCs w:val="28"/>
                <w:lang w:val="uk-UA"/>
              </w:rPr>
              <w:t xml:space="preserve"> аварійних зупинок з точністю до датчика, розвинена система самодіагностики, що дозволяє значно скоротити час простою</w:t>
            </w:r>
          </w:p>
          <w:p w:rsidR="00B01A6D" w:rsidRPr="00D24455" w:rsidRDefault="00B01A6D" w:rsidP="00B01A6D">
            <w:pPr>
              <w:numPr>
                <w:ilvl w:val="12"/>
                <w:numId w:val="0"/>
              </w:numPr>
              <w:spacing w:after="0" w:line="240" w:lineRule="auto"/>
              <w:rPr>
                <w:rFonts w:ascii="Times New Roman" w:eastAsia="Times New Roman" w:hAnsi="Times New Roman" w:cs="Times New Roman"/>
                <w:sz w:val="28"/>
                <w:szCs w:val="28"/>
                <w:lang w:eastAsia="ru-RU"/>
              </w:rPr>
            </w:pPr>
          </w:p>
        </w:tc>
        <w:tc>
          <w:tcPr>
            <w:tcW w:w="2835" w:type="dxa"/>
          </w:tcPr>
          <w:p w:rsidR="00B01A6D" w:rsidRPr="00B01A6D" w:rsidRDefault="00B01A6D" w:rsidP="00B01A6D">
            <w:pPr>
              <w:pStyle w:val="HTML"/>
              <w:shd w:val="clear" w:color="auto" w:fill="F8F9FA"/>
              <w:spacing w:line="540" w:lineRule="atLeast"/>
              <w:rPr>
                <w:rFonts w:ascii="inherit" w:hAnsi="inherit"/>
                <w:color w:val="222222"/>
                <w:sz w:val="42"/>
                <w:szCs w:val="42"/>
                <w:lang w:val="uk-UA"/>
              </w:rPr>
            </w:pPr>
            <w:r w:rsidRPr="00B01A6D">
              <w:rPr>
                <w:rFonts w:ascii="Times New Roman" w:hAnsi="Times New Roman" w:cs="Times New Roman"/>
                <w:b/>
                <w:bCs/>
                <w:color w:val="222222"/>
                <w:sz w:val="28"/>
                <w:szCs w:val="28"/>
                <w:shd w:val="clear" w:color="auto" w:fill="FFFFFF"/>
                <w:lang w:val="uk-UA"/>
              </w:rPr>
              <w:lastRenderedPageBreak/>
              <w:t>ООО «Техноавтоматика»</w:t>
            </w:r>
            <w:r w:rsidRPr="00B01A6D">
              <w:rPr>
                <w:rFonts w:ascii="Times New Roman" w:hAnsi="Times New Roman" w:cs="Times New Roman"/>
                <w:sz w:val="28"/>
                <w:szCs w:val="28"/>
                <w:lang w:val="uk-UA"/>
              </w:rPr>
              <w:t xml:space="preserve"> </w:t>
            </w:r>
            <w:r>
              <w:rPr>
                <w:rFonts w:ascii="inherit" w:hAnsi="inherit"/>
                <w:color w:val="222222"/>
                <w:sz w:val="42"/>
                <w:szCs w:val="42"/>
                <w:lang w:val="uk-UA"/>
              </w:rPr>
              <w:t xml:space="preserve"> </w:t>
            </w:r>
            <w:r>
              <w:rPr>
                <w:rFonts w:ascii="Times New Roman" w:hAnsi="Times New Roman" w:cs="Times New Roman"/>
                <w:color w:val="222222"/>
                <w:sz w:val="28"/>
                <w:szCs w:val="28"/>
                <w:lang w:val="uk-UA"/>
              </w:rPr>
              <w:t>автоматична</w:t>
            </w:r>
            <w:r w:rsidRPr="00F1433F">
              <w:rPr>
                <w:rFonts w:ascii="Times New Roman" w:hAnsi="Times New Roman" w:cs="Times New Roman"/>
                <w:color w:val="222222"/>
                <w:sz w:val="28"/>
                <w:szCs w:val="28"/>
                <w:lang w:val="uk-UA"/>
              </w:rPr>
              <w:t xml:space="preserve"> </w:t>
            </w:r>
            <w:r w:rsidRPr="00F1433F">
              <w:rPr>
                <w:rFonts w:ascii="Times New Roman" w:hAnsi="Times New Roman" w:cs="Times New Roman"/>
                <w:color w:val="222222"/>
                <w:sz w:val="28"/>
                <w:szCs w:val="28"/>
                <w:lang w:val="uk-UA"/>
              </w:rPr>
              <w:lastRenderedPageBreak/>
              <w:t xml:space="preserve">реєстрації і збереження інформації про роботу конвеєрів і супутнього устаткування, командах управління, захисних відключеннях і блокування в закритому і захищеною базі </w:t>
            </w:r>
            <w:r w:rsidRPr="008F58DA">
              <w:rPr>
                <w:rFonts w:ascii="Times New Roman" w:hAnsi="Times New Roman" w:cs="Times New Roman"/>
                <w:color w:val="222222"/>
                <w:sz w:val="28"/>
                <w:szCs w:val="28"/>
                <w:lang w:val="uk-UA"/>
              </w:rPr>
              <w:t>даних</w:t>
            </w:r>
          </w:p>
          <w:p w:rsidR="00B01A6D" w:rsidRPr="00D24455" w:rsidRDefault="00B01A6D" w:rsidP="00B01A6D">
            <w:pPr>
              <w:numPr>
                <w:ilvl w:val="12"/>
                <w:numId w:val="0"/>
              </w:numPr>
              <w:spacing w:after="0" w:line="240" w:lineRule="auto"/>
              <w:rPr>
                <w:rFonts w:ascii="Times New Roman" w:eastAsia="Times New Roman" w:hAnsi="Times New Roman" w:cs="Times New Roman"/>
                <w:sz w:val="28"/>
                <w:szCs w:val="28"/>
                <w:lang w:eastAsia="ru-RU"/>
              </w:rPr>
            </w:pPr>
          </w:p>
        </w:tc>
      </w:tr>
      <w:tr w:rsidR="00B01A6D" w:rsidRPr="00F86FB4" w:rsidTr="00B01A6D">
        <w:tc>
          <w:tcPr>
            <w:tcW w:w="567" w:type="dxa"/>
          </w:tcPr>
          <w:p w:rsidR="00B01A6D" w:rsidRPr="00D24455" w:rsidRDefault="00B01A6D" w:rsidP="00B01A6D">
            <w:pPr>
              <w:numPr>
                <w:ilvl w:val="12"/>
                <w:numId w:val="0"/>
              </w:numPr>
              <w:spacing w:after="0" w:line="240" w:lineRule="auto"/>
              <w:rPr>
                <w:rFonts w:ascii="Times New Roman" w:eastAsia="Times New Roman" w:hAnsi="Times New Roman" w:cs="Times New Roman"/>
                <w:sz w:val="28"/>
                <w:szCs w:val="24"/>
                <w:lang w:eastAsia="ru-RU"/>
              </w:rPr>
            </w:pPr>
            <w:r w:rsidRPr="00D24455">
              <w:rPr>
                <w:rFonts w:ascii="Times New Roman" w:eastAsia="Times New Roman" w:hAnsi="Times New Roman" w:cs="Times New Roman"/>
                <w:sz w:val="28"/>
                <w:szCs w:val="24"/>
                <w:lang w:eastAsia="ru-RU"/>
              </w:rPr>
              <w:lastRenderedPageBreak/>
              <w:t>2</w:t>
            </w:r>
          </w:p>
        </w:tc>
        <w:tc>
          <w:tcPr>
            <w:tcW w:w="2297" w:type="dxa"/>
          </w:tcPr>
          <w:p w:rsidR="00B01A6D" w:rsidRPr="00D24455" w:rsidRDefault="00B01A6D" w:rsidP="00B01A6D">
            <w:pPr>
              <w:numPr>
                <w:ilvl w:val="12"/>
                <w:numId w:val="0"/>
              </w:numPr>
              <w:spacing w:after="0" w:line="240" w:lineRule="auto"/>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САУКЛ </w:t>
            </w:r>
            <w:r w:rsidRPr="00D24455">
              <w:rPr>
                <w:rFonts w:ascii="Times New Roman" w:eastAsia="Times New Roman" w:hAnsi="Times New Roman" w:cs="Times New Roman"/>
                <w:sz w:val="28"/>
                <w:szCs w:val="24"/>
                <w:lang w:eastAsia="ru-RU"/>
              </w:rPr>
              <w:t>працює повністю автоматично в взаємодії з обладнання</w:t>
            </w:r>
            <w:r>
              <w:rPr>
                <w:rFonts w:ascii="Times New Roman" w:eastAsia="Times New Roman" w:hAnsi="Times New Roman" w:cs="Times New Roman"/>
                <w:sz w:val="28"/>
                <w:szCs w:val="24"/>
                <w:lang w:eastAsia="ru-RU"/>
              </w:rPr>
              <w:t>м системию</w:t>
            </w:r>
          </w:p>
        </w:tc>
        <w:tc>
          <w:tcPr>
            <w:tcW w:w="1213" w:type="dxa"/>
          </w:tcPr>
          <w:p w:rsidR="00B01A6D" w:rsidRPr="00D24455" w:rsidRDefault="00B01A6D" w:rsidP="00B01A6D">
            <w:pPr>
              <w:numPr>
                <w:ilvl w:val="12"/>
                <w:numId w:val="0"/>
              </w:num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САУКЛ</w:t>
            </w:r>
          </w:p>
        </w:tc>
        <w:tc>
          <w:tcPr>
            <w:tcW w:w="2835" w:type="dxa"/>
          </w:tcPr>
          <w:p w:rsidR="00B01A6D" w:rsidRPr="00B337A3" w:rsidRDefault="00B01A6D" w:rsidP="00B01A6D">
            <w:pPr>
              <w:numPr>
                <w:ilvl w:val="12"/>
                <w:numId w:val="0"/>
              </w:numPr>
              <w:spacing w:after="0" w:line="240" w:lineRule="auto"/>
              <w:rPr>
                <w:rFonts w:ascii="Times New Roman" w:eastAsia="Times New Roman" w:hAnsi="Times New Roman" w:cs="Times New Roman"/>
                <w:sz w:val="28"/>
                <w:szCs w:val="28"/>
                <w:lang w:eastAsia="ru-RU"/>
              </w:rPr>
            </w:pPr>
            <w:r>
              <w:br/>
            </w:r>
            <w:r w:rsidRPr="00B337A3">
              <w:rPr>
                <w:rFonts w:ascii="Times New Roman" w:hAnsi="Times New Roman" w:cs="Times New Roman"/>
                <w:color w:val="222222"/>
                <w:sz w:val="28"/>
                <w:szCs w:val="28"/>
                <w:shd w:val="clear" w:color="auto" w:fill="F8F9FA"/>
              </w:rPr>
              <w:t>Стійкість до відхилень напруги живлення від -40% до + 20%.</w:t>
            </w:r>
          </w:p>
        </w:tc>
        <w:tc>
          <w:tcPr>
            <w:tcW w:w="2835" w:type="dxa"/>
          </w:tcPr>
          <w:p w:rsidR="00B01A6D" w:rsidRPr="00B337A3" w:rsidRDefault="00B01A6D" w:rsidP="00B01A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222222"/>
                <w:sz w:val="28"/>
                <w:szCs w:val="28"/>
                <w:lang w:eastAsia="ru-RU"/>
              </w:rPr>
            </w:pPr>
            <w:r w:rsidRPr="00B337A3">
              <w:rPr>
                <w:rFonts w:ascii="Times New Roman" w:eastAsia="Times New Roman" w:hAnsi="Times New Roman" w:cs="Times New Roman"/>
                <w:color w:val="222222"/>
                <w:sz w:val="28"/>
                <w:szCs w:val="28"/>
                <w:lang w:eastAsia="ru-RU"/>
              </w:rPr>
              <w:t>можливість швидкого налаштування системи під конкретну конфігурацію конвеєрних ліній гірничого підприємства;</w:t>
            </w:r>
          </w:p>
          <w:p w:rsidR="00B01A6D" w:rsidRPr="00B337A3" w:rsidRDefault="00B01A6D" w:rsidP="00B01A6D">
            <w:pPr>
              <w:numPr>
                <w:ilvl w:val="12"/>
                <w:numId w:val="0"/>
              </w:numPr>
              <w:spacing w:after="0" w:line="240" w:lineRule="auto"/>
              <w:rPr>
                <w:rFonts w:ascii="Times New Roman" w:eastAsia="Times New Roman" w:hAnsi="Times New Roman" w:cs="Times New Roman"/>
                <w:sz w:val="28"/>
                <w:szCs w:val="24"/>
                <w:lang w:eastAsia="ru-RU"/>
              </w:rPr>
            </w:pPr>
          </w:p>
        </w:tc>
      </w:tr>
    </w:tbl>
    <w:p w:rsidR="00B01A6D" w:rsidRPr="00517FCF" w:rsidRDefault="00B01A6D" w:rsidP="00B01A6D">
      <w:pPr>
        <w:pStyle w:val="Default"/>
        <w:spacing w:line="360" w:lineRule="auto"/>
        <w:ind w:firstLine="426"/>
        <w:jc w:val="right"/>
        <w:rPr>
          <w:color w:val="auto"/>
          <w:sz w:val="28"/>
          <w:szCs w:val="28"/>
        </w:rPr>
      </w:pPr>
      <w:r w:rsidRPr="00B01A6D">
        <w:rPr>
          <w:color w:val="auto"/>
          <w:sz w:val="28"/>
          <w:szCs w:val="28"/>
          <w:lang w:val="uk-UA"/>
        </w:rPr>
        <w:br w:type="textWrapping" w:clear="all"/>
      </w:r>
      <w:r w:rsidRPr="00517FCF">
        <w:rPr>
          <w:color w:val="auto"/>
          <w:sz w:val="28"/>
          <w:szCs w:val="28"/>
        </w:rPr>
        <w:t>Таблиця 4.</w:t>
      </w:r>
      <w:r>
        <w:rPr>
          <w:color w:val="auto"/>
          <w:sz w:val="28"/>
          <w:szCs w:val="28"/>
        </w:rPr>
        <w:t>4</w:t>
      </w:r>
      <w:r w:rsidRPr="00517FCF">
        <w:rPr>
          <w:color w:val="auto"/>
          <w:sz w:val="28"/>
          <w:szCs w:val="28"/>
        </w:rPr>
        <w:t xml:space="preserve"> Форма для проведення </w:t>
      </w:r>
      <w:r w:rsidRPr="00517FCF">
        <w:rPr>
          <w:bCs/>
          <w:sz w:val="28"/>
          <w:szCs w:val="28"/>
        </w:rPr>
        <w:t>SWOT-аналізу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8"/>
        <w:gridCol w:w="1943"/>
        <w:gridCol w:w="2011"/>
        <w:gridCol w:w="2257"/>
        <w:gridCol w:w="1813"/>
      </w:tblGrid>
      <w:tr w:rsidR="00B01A6D" w:rsidRPr="00D24455" w:rsidTr="00B01A6D">
        <w:trPr>
          <w:jc w:val="center"/>
        </w:trPr>
        <w:tc>
          <w:tcPr>
            <w:tcW w:w="0" w:type="auto"/>
            <w:vMerge w:val="restart"/>
            <w:shd w:val="clear" w:color="auto" w:fill="auto"/>
            <w:vAlign w:val="center"/>
          </w:tcPr>
          <w:p w:rsidR="00B01A6D" w:rsidRPr="00D24455" w:rsidRDefault="00B01A6D" w:rsidP="00B01A6D">
            <w:pPr>
              <w:pStyle w:val="Default"/>
              <w:jc w:val="both"/>
              <w:rPr>
                <w:color w:val="auto"/>
                <w:sz w:val="28"/>
                <w:szCs w:val="22"/>
              </w:rPr>
            </w:pPr>
            <w:r w:rsidRPr="00D24455">
              <w:rPr>
                <w:color w:val="auto"/>
                <w:sz w:val="28"/>
                <w:szCs w:val="22"/>
              </w:rPr>
              <w:lastRenderedPageBreak/>
              <w:t>Фактори</w:t>
            </w:r>
          </w:p>
        </w:tc>
        <w:tc>
          <w:tcPr>
            <w:tcW w:w="0" w:type="auto"/>
            <w:gridSpan w:val="2"/>
            <w:shd w:val="clear" w:color="auto" w:fill="auto"/>
          </w:tcPr>
          <w:p w:rsidR="00B01A6D" w:rsidRPr="00D24455" w:rsidRDefault="00B01A6D" w:rsidP="00B01A6D">
            <w:pPr>
              <w:pStyle w:val="Default"/>
              <w:rPr>
                <w:sz w:val="28"/>
                <w:szCs w:val="22"/>
              </w:rPr>
            </w:pPr>
            <w:r w:rsidRPr="00D24455">
              <w:rPr>
                <w:sz w:val="28"/>
                <w:szCs w:val="22"/>
              </w:rPr>
              <w:t xml:space="preserve">Оцінка середовища </w:t>
            </w:r>
          </w:p>
        </w:tc>
        <w:tc>
          <w:tcPr>
            <w:tcW w:w="0" w:type="auto"/>
            <w:gridSpan w:val="2"/>
            <w:shd w:val="clear" w:color="auto" w:fill="auto"/>
          </w:tcPr>
          <w:p w:rsidR="00B01A6D" w:rsidRPr="00D24455" w:rsidRDefault="00B01A6D" w:rsidP="00B01A6D">
            <w:pPr>
              <w:pStyle w:val="Default"/>
              <w:rPr>
                <w:sz w:val="28"/>
                <w:szCs w:val="22"/>
              </w:rPr>
            </w:pPr>
            <w:r w:rsidRPr="00D24455">
              <w:rPr>
                <w:sz w:val="28"/>
                <w:szCs w:val="22"/>
              </w:rPr>
              <w:t xml:space="preserve">Оцінка підприємства </w:t>
            </w:r>
          </w:p>
        </w:tc>
      </w:tr>
      <w:tr w:rsidR="00B01A6D" w:rsidRPr="00D24455" w:rsidTr="00B01A6D">
        <w:trPr>
          <w:trHeight w:val="615"/>
          <w:jc w:val="center"/>
        </w:trPr>
        <w:tc>
          <w:tcPr>
            <w:tcW w:w="0" w:type="auto"/>
            <w:vMerge/>
            <w:shd w:val="clear" w:color="auto" w:fill="auto"/>
          </w:tcPr>
          <w:p w:rsidR="00B01A6D" w:rsidRPr="00D24455" w:rsidRDefault="00B01A6D" w:rsidP="00B01A6D">
            <w:pPr>
              <w:pStyle w:val="Default"/>
              <w:jc w:val="both"/>
              <w:rPr>
                <w:color w:val="auto"/>
                <w:sz w:val="28"/>
                <w:szCs w:val="22"/>
              </w:rPr>
            </w:pPr>
          </w:p>
        </w:tc>
        <w:tc>
          <w:tcPr>
            <w:tcW w:w="0" w:type="auto"/>
            <w:shd w:val="clear" w:color="auto" w:fill="auto"/>
          </w:tcPr>
          <w:p w:rsidR="00B01A6D" w:rsidRPr="00D24455" w:rsidRDefault="00B01A6D" w:rsidP="00B01A6D">
            <w:pPr>
              <w:pStyle w:val="Default"/>
              <w:rPr>
                <w:sz w:val="28"/>
                <w:szCs w:val="22"/>
              </w:rPr>
            </w:pPr>
            <w:r w:rsidRPr="00D24455">
              <w:rPr>
                <w:sz w:val="28"/>
                <w:szCs w:val="22"/>
              </w:rPr>
              <w:t xml:space="preserve">Можливості </w:t>
            </w:r>
          </w:p>
        </w:tc>
        <w:tc>
          <w:tcPr>
            <w:tcW w:w="0" w:type="auto"/>
            <w:shd w:val="clear" w:color="auto" w:fill="auto"/>
          </w:tcPr>
          <w:p w:rsidR="00B01A6D" w:rsidRPr="00D24455" w:rsidRDefault="00B01A6D" w:rsidP="00B01A6D">
            <w:pPr>
              <w:pStyle w:val="Default"/>
              <w:rPr>
                <w:sz w:val="28"/>
                <w:szCs w:val="22"/>
              </w:rPr>
            </w:pPr>
            <w:r w:rsidRPr="00D24455">
              <w:rPr>
                <w:sz w:val="28"/>
                <w:szCs w:val="22"/>
              </w:rPr>
              <w:t xml:space="preserve">Загрози </w:t>
            </w:r>
          </w:p>
        </w:tc>
        <w:tc>
          <w:tcPr>
            <w:tcW w:w="0" w:type="auto"/>
            <w:shd w:val="clear" w:color="auto" w:fill="auto"/>
          </w:tcPr>
          <w:p w:rsidR="00B01A6D" w:rsidRPr="00D24455" w:rsidRDefault="00B01A6D" w:rsidP="00B01A6D">
            <w:pPr>
              <w:pStyle w:val="Default"/>
              <w:rPr>
                <w:sz w:val="28"/>
                <w:szCs w:val="22"/>
              </w:rPr>
            </w:pPr>
            <w:r w:rsidRPr="00D24455">
              <w:rPr>
                <w:sz w:val="28"/>
                <w:szCs w:val="22"/>
              </w:rPr>
              <w:t xml:space="preserve">Сильні сторони </w:t>
            </w:r>
          </w:p>
        </w:tc>
        <w:tc>
          <w:tcPr>
            <w:tcW w:w="0" w:type="auto"/>
            <w:shd w:val="clear" w:color="auto" w:fill="auto"/>
          </w:tcPr>
          <w:p w:rsidR="00B01A6D" w:rsidRPr="00D24455" w:rsidRDefault="00B01A6D" w:rsidP="00B01A6D">
            <w:pPr>
              <w:pStyle w:val="Default"/>
              <w:rPr>
                <w:sz w:val="28"/>
                <w:szCs w:val="22"/>
              </w:rPr>
            </w:pPr>
            <w:r w:rsidRPr="00D24455">
              <w:rPr>
                <w:sz w:val="28"/>
                <w:szCs w:val="22"/>
              </w:rPr>
              <w:t xml:space="preserve">Слабкі сторони </w:t>
            </w:r>
          </w:p>
        </w:tc>
      </w:tr>
      <w:tr w:rsidR="00B01A6D" w:rsidRPr="00F86FB4" w:rsidTr="00B01A6D">
        <w:trPr>
          <w:jc w:val="center"/>
        </w:trPr>
        <w:tc>
          <w:tcPr>
            <w:tcW w:w="0" w:type="auto"/>
            <w:shd w:val="clear" w:color="auto" w:fill="auto"/>
          </w:tcPr>
          <w:p w:rsidR="00B01A6D" w:rsidRPr="00D24455" w:rsidRDefault="00B01A6D" w:rsidP="00B01A6D">
            <w:pPr>
              <w:pStyle w:val="Default"/>
              <w:jc w:val="both"/>
              <w:rPr>
                <w:color w:val="auto"/>
                <w:sz w:val="28"/>
                <w:szCs w:val="22"/>
              </w:rPr>
            </w:pPr>
            <w:r w:rsidRPr="00D24455">
              <w:rPr>
                <w:color w:val="auto"/>
                <w:sz w:val="28"/>
                <w:szCs w:val="22"/>
              </w:rPr>
              <w:t>1.Залежні від діяльності підприємства.</w:t>
            </w:r>
          </w:p>
          <w:p w:rsidR="00B01A6D" w:rsidRPr="00D24455" w:rsidRDefault="00B01A6D" w:rsidP="00B01A6D">
            <w:pPr>
              <w:pStyle w:val="Default"/>
              <w:jc w:val="both"/>
              <w:rPr>
                <w:color w:val="auto"/>
                <w:sz w:val="28"/>
                <w:szCs w:val="22"/>
              </w:rPr>
            </w:pPr>
          </w:p>
        </w:tc>
        <w:tc>
          <w:tcPr>
            <w:tcW w:w="0" w:type="auto"/>
            <w:shd w:val="clear" w:color="auto" w:fill="auto"/>
          </w:tcPr>
          <w:p w:rsidR="00B01A6D" w:rsidRPr="00D24455" w:rsidRDefault="00B01A6D" w:rsidP="00B01A6D">
            <w:pPr>
              <w:pStyle w:val="Default"/>
              <w:jc w:val="both"/>
              <w:rPr>
                <w:color w:val="auto"/>
                <w:sz w:val="28"/>
                <w:szCs w:val="22"/>
              </w:rPr>
            </w:pPr>
          </w:p>
        </w:tc>
        <w:tc>
          <w:tcPr>
            <w:tcW w:w="0" w:type="auto"/>
            <w:shd w:val="clear" w:color="auto" w:fill="auto"/>
          </w:tcPr>
          <w:p w:rsidR="00B01A6D" w:rsidRPr="00D24455" w:rsidRDefault="00B01A6D" w:rsidP="00B01A6D">
            <w:pPr>
              <w:pStyle w:val="Default"/>
              <w:jc w:val="both"/>
              <w:rPr>
                <w:color w:val="auto"/>
                <w:sz w:val="28"/>
                <w:szCs w:val="22"/>
              </w:rPr>
            </w:pPr>
          </w:p>
        </w:tc>
        <w:tc>
          <w:tcPr>
            <w:tcW w:w="0" w:type="auto"/>
            <w:shd w:val="clear" w:color="auto" w:fill="auto"/>
          </w:tcPr>
          <w:p w:rsidR="00B01A6D" w:rsidRPr="004C4EDD" w:rsidRDefault="00B01A6D" w:rsidP="00B01A6D">
            <w:pPr>
              <w:pStyle w:val="Default"/>
              <w:jc w:val="both"/>
              <w:rPr>
                <w:color w:val="FF0000"/>
                <w:sz w:val="28"/>
                <w:szCs w:val="28"/>
              </w:rPr>
            </w:pPr>
            <w:r w:rsidRPr="004C4EDD">
              <w:rPr>
                <w:color w:val="auto"/>
                <w:sz w:val="28"/>
                <w:szCs w:val="22"/>
              </w:rPr>
              <w:t xml:space="preserve">1. </w:t>
            </w:r>
            <w:r>
              <w:rPr>
                <w:color w:val="auto"/>
                <w:sz w:val="28"/>
                <w:szCs w:val="22"/>
              </w:rPr>
              <w:t>Іноваційність</w:t>
            </w:r>
          </w:p>
          <w:p w:rsidR="00B01A6D" w:rsidRPr="00D24455" w:rsidRDefault="00B01A6D" w:rsidP="00B01A6D">
            <w:pPr>
              <w:pStyle w:val="Default"/>
              <w:jc w:val="both"/>
              <w:rPr>
                <w:color w:val="auto"/>
                <w:sz w:val="28"/>
                <w:szCs w:val="28"/>
              </w:rPr>
            </w:pPr>
            <w:r w:rsidRPr="00D24455">
              <w:rPr>
                <w:color w:val="auto"/>
                <w:sz w:val="28"/>
                <w:szCs w:val="28"/>
              </w:rPr>
              <w:t>2.Добре знаний лідер.</w:t>
            </w:r>
          </w:p>
          <w:p w:rsidR="00B01A6D" w:rsidRPr="00D24455" w:rsidRDefault="00B01A6D" w:rsidP="00B01A6D">
            <w:pPr>
              <w:pStyle w:val="Default"/>
              <w:jc w:val="both"/>
              <w:rPr>
                <w:color w:val="auto"/>
                <w:sz w:val="28"/>
                <w:szCs w:val="28"/>
              </w:rPr>
            </w:pPr>
            <w:r w:rsidRPr="00D24455">
              <w:rPr>
                <w:color w:val="auto"/>
                <w:sz w:val="28"/>
                <w:szCs w:val="28"/>
              </w:rPr>
              <w:t>3.Обґрунтований «стратегічний набір».</w:t>
            </w:r>
          </w:p>
          <w:p w:rsidR="00B01A6D" w:rsidRPr="00D24455" w:rsidRDefault="00B01A6D" w:rsidP="00B01A6D">
            <w:pPr>
              <w:pStyle w:val="Default"/>
              <w:jc w:val="both"/>
              <w:rPr>
                <w:color w:val="auto"/>
                <w:sz w:val="28"/>
                <w:szCs w:val="28"/>
              </w:rPr>
            </w:pPr>
            <w:r w:rsidRPr="00D24455">
              <w:rPr>
                <w:color w:val="auto"/>
                <w:sz w:val="28"/>
                <w:szCs w:val="28"/>
              </w:rPr>
              <w:t>4.Увага до зниження витрат.</w:t>
            </w:r>
          </w:p>
          <w:p w:rsidR="00B01A6D" w:rsidRPr="00D24455" w:rsidRDefault="00B01A6D" w:rsidP="00B01A6D">
            <w:pPr>
              <w:pStyle w:val="Default"/>
              <w:jc w:val="both"/>
              <w:rPr>
                <w:color w:val="auto"/>
                <w:sz w:val="28"/>
                <w:szCs w:val="28"/>
              </w:rPr>
            </w:pPr>
            <w:r w:rsidRPr="00D24455">
              <w:rPr>
                <w:color w:val="auto"/>
                <w:sz w:val="28"/>
                <w:szCs w:val="28"/>
              </w:rPr>
              <w:t>5.Творчий менеджмент.</w:t>
            </w:r>
          </w:p>
          <w:p w:rsidR="00B01A6D" w:rsidRPr="004C4EDD" w:rsidRDefault="00B01A6D" w:rsidP="00B01A6D">
            <w:pPr>
              <w:pStyle w:val="Default"/>
              <w:jc w:val="both"/>
              <w:rPr>
                <w:color w:val="auto"/>
                <w:sz w:val="28"/>
              </w:rPr>
            </w:pPr>
          </w:p>
        </w:tc>
        <w:tc>
          <w:tcPr>
            <w:tcW w:w="0" w:type="auto"/>
            <w:shd w:val="clear" w:color="auto" w:fill="auto"/>
          </w:tcPr>
          <w:p w:rsidR="00B01A6D" w:rsidRPr="00D24455" w:rsidRDefault="00B01A6D" w:rsidP="00B01A6D">
            <w:pPr>
              <w:pStyle w:val="Default"/>
              <w:jc w:val="both"/>
              <w:rPr>
                <w:sz w:val="28"/>
                <w:szCs w:val="28"/>
              </w:rPr>
            </w:pPr>
            <w:r w:rsidRPr="00D24455">
              <w:rPr>
                <w:sz w:val="28"/>
                <w:szCs w:val="28"/>
              </w:rPr>
              <w:t>1.Постійні атаки з боку ключових конкурентів.</w:t>
            </w:r>
          </w:p>
          <w:p w:rsidR="00B01A6D" w:rsidRPr="00D24455" w:rsidRDefault="00B01A6D" w:rsidP="00B01A6D">
            <w:pPr>
              <w:pStyle w:val="Default"/>
              <w:jc w:val="both"/>
              <w:rPr>
                <w:sz w:val="28"/>
                <w:szCs w:val="28"/>
              </w:rPr>
            </w:pPr>
            <w:r w:rsidRPr="00D24455">
              <w:rPr>
                <w:sz w:val="28"/>
                <w:szCs w:val="28"/>
              </w:rPr>
              <w:t>2.Брак фінансових ресурсів.</w:t>
            </w:r>
          </w:p>
          <w:p w:rsidR="00B01A6D" w:rsidRPr="00D24455" w:rsidRDefault="00B01A6D" w:rsidP="00B01A6D">
            <w:pPr>
              <w:pStyle w:val="Default"/>
              <w:jc w:val="both"/>
              <w:rPr>
                <w:color w:val="auto"/>
                <w:sz w:val="28"/>
                <w:szCs w:val="22"/>
              </w:rPr>
            </w:pPr>
            <w:r w:rsidRPr="00D24455">
              <w:rPr>
                <w:sz w:val="28"/>
                <w:szCs w:val="28"/>
              </w:rPr>
              <w:t>3.Відсутність міцної позиції, щоб боротися із загрозами.</w:t>
            </w:r>
          </w:p>
        </w:tc>
      </w:tr>
      <w:tr w:rsidR="00B01A6D" w:rsidRPr="00517FCF" w:rsidTr="00B01A6D">
        <w:trPr>
          <w:jc w:val="center"/>
        </w:trPr>
        <w:tc>
          <w:tcPr>
            <w:tcW w:w="0" w:type="auto"/>
            <w:shd w:val="clear" w:color="auto" w:fill="auto"/>
          </w:tcPr>
          <w:p w:rsidR="00B01A6D" w:rsidRPr="00D24455" w:rsidRDefault="00B01A6D" w:rsidP="00B01A6D">
            <w:pPr>
              <w:pStyle w:val="Default"/>
              <w:jc w:val="both"/>
              <w:rPr>
                <w:color w:val="auto"/>
                <w:sz w:val="28"/>
                <w:szCs w:val="22"/>
              </w:rPr>
            </w:pPr>
            <w:r w:rsidRPr="00D24455">
              <w:rPr>
                <w:color w:val="auto"/>
                <w:sz w:val="28"/>
                <w:szCs w:val="22"/>
              </w:rPr>
              <w:t>2.Незалежні від діяльності підприємства.</w:t>
            </w:r>
          </w:p>
          <w:p w:rsidR="00B01A6D" w:rsidRPr="00D24455" w:rsidRDefault="00B01A6D" w:rsidP="00B01A6D">
            <w:pPr>
              <w:pStyle w:val="Default"/>
              <w:jc w:val="both"/>
              <w:rPr>
                <w:color w:val="auto"/>
                <w:sz w:val="28"/>
                <w:szCs w:val="22"/>
              </w:rPr>
            </w:pPr>
          </w:p>
          <w:p w:rsidR="00B01A6D" w:rsidRPr="00D24455" w:rsidRDefault="00B01A6D" w:rsidP="00B01A6D">
            <w:pPr>
              <w:pStyle w:val="Default"/>
              <w:jc w:val="both"/>
              <w:rPr>
                <w:color w:val="auto"/>
                <w:sz w:val="28"/>
                <w:szCs w:val="22"/>
              </w:rPr>
            </w:pPr>
          </w:p>
        </w:tc>
        <w:tc>
          <w:tcPr>
            <w:tcW w:w="0" w:type="auto"/>
            <w:shd w:val="clear" w:color="auto" w:fill="auto"/>
          </w:tcPr>
          <w:p w:rsidR="00B01A6D" w:rsidRPr="00D24455" w:rsidRDefault="00B01A6D" w:rsidP="00B01A6D">
            <w:pPr>
              <w:pStyle w:val="Default"/>
              <w:jc w:val="both"/>
              <w:rPr>
                <w:sz w:val="28"/>
                <w:szCs w:val="28"/>
              </w:rPr>
            </w:pPr>
            <w:r w:rsidRPr="00D24455">
              <w:rPr>
                <w:sz w:val="28"/>
                <w:szCs w:val="28"/>
              </w:rPr>
              <w:t>1.Розвиток економіки країни.</w:t>
            </w:r>
          </w:p>
          <w:p w:rsidR="00B01A6D" w:rsidRPr="00D24455" w:rsidRDefault="00B01A6D" w:rsidP="00B01A6D">
            <w:pPr>
              <w:pStyle w:val="Default"/>
              <w:jc w:val="both"/>
              <w:rPr>
                <w:sz w:val="28"/>
                <w:szCs w:val="28"/>
              </w:rPr>
            </w:pPr>
            <w:r w:rsidRPr="00D24455">
              <w:rPr>
                <w:sz w:val="28"/>
                <w:szCs w:val="28"/>
              </w:rPr>
              <w:t>2.Доступність інвестицій та кредитів.</w:t>
            </w:r>
          </w:p>
          <w:p w:rsidR="00B01A6D" w:rsidRPr="00D24455" w:rsidRDefault="00B01A6D" w:rsidP="00B01A6D">
            <w:pPr>
              <w:pStyle w:val="Default"/>
              <w:jc w:val="both"/>
              <w:rPr>
                <w:sz w:val="28"/>
                <w:szCs w:val="28"/>
              </w:rPr>
            </w:pPr>
            <w:r w:rsidRPr="00D24455">
              <w:rPr>
                <w:sz w:val="28"/>
                <w:szCs w:val="28"/>
              </w:rPr>
              <w:t>3.Входження в нові ринки</w:t>
            </w:r>
          </w:p>
          <w:p w:rsidR="00B01A6D" w:rsidRPr="00D24455" w:rsidRDefault="00B01A6D" w:rsidP="00B01A6D">
            <w:pPr>
              <w:pStyle w:val="Default"/>
              <w:jc w:val="both"/>
              <w:rPr>
                <w:sz w:val="28"/>
                <w:szCs w:val="28"/>
              </w:rPr>
            </w:pPr>
            <w:r w:rsidRPr="00D24455">
              <w:rPr>
                <w:sz w:val="28"/>
                <w:szCs w:val="28"/>
              </w:rPr>
              <w:t>4.Вертикальна інтеграція.</w:t>
            </w:r>
          </w:p>
          <w:p w:rsidR="00B01A6D" w:rsidRPr="00D24455" w:rsidRDefault="00B01A6D" w:rsidP="00B01A6D">
            <w:pPr>
              <w:pStyle w:val="Default"/>
              <w:jc w:val="both"/>
              <w:rPr>
                <w:color w:val="auto"/>
                <w:sz w:val="28"/>
                <w:szCs w:val="22"/>
              </w:rPr>
            </w:pPr>
          </w:p>
        </w:tc>
        <w:tc>
          <w:tcPr>
            <w:tcW w:w="0" w:type="auto"/>
            <w:shd w:val="clear" w:color="auto" w:fill="auto"/>
          </w:tcPr>
          <w:p w:rsidR="00B01A6D" w:rsidRPr="00D24455" w:rsidRDefault="00B01A6D" w:rsidP="00B01A6D">
            <w:pPr>
              <w:pStyle w:val="Default"/>
              <w:jc w:val="both"/>
              <w:rPr>
                <w:sz w:val="28"/>
                <w:szCs w:val="28"/>
              </w:rPr>
            </w:pPr>
            <w:r w:rsidRPr="00D24455">
              <w:rPr>
                <w:color w:val="auto"/>
                <w:sz w:val="28"/>
                <w:szCs w:val="22"/>
              </w:rPr>
              <w:t>1.</w:t>
            </w:r>
            <w:r w:rsidRPr="00D24455">
              <w:rPr>
                <w:sz w:val="28"/>
                <w:szCs w:val="28"/>
              </w:rPr>
              <w:t>Велика ймовірність виникнення нових конкурентів.</w:t>
            </w:r>
          </w:p>
          <w:p w:rsidR="00B01A6D" w:rsidRPr="00D24455" w:rsidRDefault="00B01A6D" w:rsidP="00B01A6D">
            <w:pPr>
              <w:pStyle w:val="Default"/>
              <w:jc w:val="both"/>
              <w:rPr>
                <w:sz w:val="28"/>
                <w:szCs w:val="28"/>
              </w:rPr>
            </w:pPr>
            <w:r w:rsidRPr="00D24455">
              <w:rPr>
                <w:sz w:val="28"/>
                <w:szCs w:val="28"/>
              </w:rPr>
              <w:t>2.«Ворожі дії» з боку держави.</w:t>
            </w:r>
          </w:p>
          <w:p w:rsidR="00B01A6D" w:rsidRPr="00D24455" w:rsidRDefault="00B01A6D" w:rsidP="00B01A6D">
            <w:pPr>
              <w:pStyle w:val="Default"/>
              <w:jc w:val="both"/>
              <w:rPr>
                <w:color w:val="auto"/>
                <w:sz w:val="28"/>
                <w:szCs w:val="28"/>
              </w:rPr>
            </w:pPr>
            <w:r w:rsidRPr="00D24455">
              <w:rPr>
                <w:sz w:val="28"/>
                <w:szCs w:val="28"/>
              </w:rPr>
              <w:t>3.</w:t>
            </w:r>
            <w:r w:rsidRPr="00D24455">
              <w:rPr>
                <w:color w:val="auto"/>
                <w:sz w:val="28"/>
                <w:szCs w:val="28"/>
              </w:rPr>
              <w:t>Технологічні прориви в інших країнах.</w:t>
            </w:r>
          </w:p>
          <w:p w:rsidR="00B01A6D" w:rsidRPr="00D24455" w:rsidRDefault="00B01A6D" w:rsidP="00B01A6D">
            <w:pPr>
              <w:pStyle w:val="Default"/>
              <w:jc w:val="both"/>
              <w:rPr>
                <w:sz w:val="28"/>
                <w:szCs w:val="28"/>
              </w:rPr>
            </w:pPr>
            <w:r w:rsidRPr="00D24455">
              <w:rPr>
                <w:color w:val="auto"/>
                <w:sz w:val="28"/>
                <w:szCs w:val="28"/>
              </w:rPr>
              <w:t>4.Соціально-політична нестабільність.</w:t>
            </w:r>
          </w:p>
          <w:p w:rsidR="00B01A6D" w:rsidRPr="00D24455" w:rsidRDefault="00B01A6D" w:rsidP="00B01A6D">
            <w:pPr>
              <w:pStyle w:val="Default"/>
              <w:jc w:val="both"/>
              <w:rPr>
                <w:color w:val="auto"/>
                <w:sz w:val="28"/>
                <w:szCs w:val="22"/>
              </w:rPr>
            </w:pPr>
          </w:p>
        </w:tc>
        <w:tc>
          <w:tcPr>
            <w:tcW w:w="0" w:type="auto"/>
            <w:shd w:val="clear" w:color="auto" w:fill="auto"/>
          </w:tcPr>
          <w:p w:rsidR="00B01A6D" w:rsidRPr="00D24455" w:rsidRDefault="00B01A6D" w:rsidP="00B01A6D">
            <w:pPr>
              <w:pStyle w:val="Default"/>
              <w:jc w:val="both"/>
              <w:rPr>
                <w:color w:val="auto"/>
                <w:sz w:val="28"/>
                <w:szCs w:val="22"/>
              </w:rPr>
            </w:pPr>
          </w:p>
        </w:tc>
        <w:tc>
          <w:tcPr>
            <w:tcW w:w="0" w:type="auto"/>
            <w:shd w:val="clear" w:color="auto" w:fill="auto"/>
          </w:tcPr>
          <w:p w:rsidR="00B01A6D" w:rsidRPr="00517FCF" w:rsidRDefault="00B01A6D" w:rsidP="00B01A6D">
            <w:pPr>
              <w:pStyle w:val="Default"/>
              <w:jc w:val="both"/>
              <w:rPr>
                <w:color w:val="auto"/>
                <w:sz w:val="22"/>
                <w:szCs w:val="22"/>
              </w:rPr>
            </w:pPr>
          </w:p>
        </w:tc>
      </w:tr>
    </w:tbl>
    <w:p w:rsidR="00B01A6D" w:rsidRPr="00517FCF" w:rsidRDefault="00B01A6D" w:rsidP="00B01A6D">
      <w:pPr>
        <w:pStyle w:val="1"/>
        <w:spacing w:before="0" w:line="360" w:lineRule="auto"/>
        <w:ind w:left="360"/>
        <w:rPr>
          <w:b w:val="0"/>
          <w:sz w:val="28"/>
          <w:szCs w:val="28"/>
          <w:lang w:val="uk-UA"/>
        </w:rPr>
      </w:pPr>
      <w:bookmarkStart w:id="9" w:name="_Toc10705834"/>
    </w:p>
    <w:p w:rsidR="00B01A6D" w:rsidRPr="00B01A6D" w:rsidRDefault="00B01A6D" w:rsidP="00B01A6D">
      <w:pPr>
        <w:pStyle w:val="1"/>
        <w:spacing w:before="0" w:line="360" w:lineRule="auto"/>
        <w:ind w:left="360"/>
        <w:rPr>
          <w:b w:val="0"/>
          <w:sz w:val="32"/>
          <w:szCs w:val="32"/>
          <w:lang w:val="uk-UA"/>
        </w:rPr>
      </w:pPr>
      <w:r w:rsidRPr="00B01A6D">
        <w:rPr>
          <w:sz w:val="32"/>
          <w:szCs w:val="32"/>
          <w:lang w:val="uk-UA"/>
        </w:rPr>
        <w:t>4.4</w:t>
      </w:r>
      <w:r w:rsidR="002F7D23">
        <w:rPr>
          <w:sz w:val="32"/>
          <w:szCs w:val="32"/>
          <w:lang w:val="uk-UA"/>
        </w:rPr>
        <w:t xml:space="preserve"> </w:t>
      </w:r>
      <w:r w:rsidRPr="00B01A6D">
        <w:rPr>
          <w:sz w:val="32"/>
          <w:szCs w:val="32"/>
          <w:lang w:val="uk-UA"/>
        </w:rPr>
        <w:t>Обґрунтування ресурсного забезпечення проекту</w:t>
      </w:r>
      <w:bookmarkEnd w:id="9"/>
    </w:p>
    <w:p w:rsidR="00B01A6D" w:rsidRPr="00517FCF" w:rsidRDefault="00B01A6D" w:rsidP="00B01A6D">
      <w:pPr>
        <w:spacing w:after="0" w:line="360" w:lineRule="auto"/>
        <w:jc w:val="right"/>
        <w:rPr>
          <w:rFonts w:ascii="Times New Roman" w:hAnsi="Times New Roman" w:cs="Times New Roman"/>
          <w:color w:val="000000" w:themeColor="text1"/>
          <w:sz w:val="28"/>
          <w:szCs w:val="28"/>
        </w:rPr>
      </w:pPr>
      <w:r>
        <w:rPr>
          <w:rFonts w:ascii="Times New Roman" w:hAnsi="Times New Roman" w:cs="Times New Roman"/>
          <w:sz w:val="28"/>
          <w:szCs w:val="28"/>
        </w:rPr>
        <w:t>Таблиця 4.5</w:t>
      </w:r>
      <w:r w:rsidRPr="00517FCF">
        <w:rPr>
          <w:rFonts w:ascii="Times New Roman" w:hAnsi="Times New Roman" w:cs="Times New Roman"/>
          <w:sz w:val="28"/>
          <w:szCs w:val="28"/>
        </w:rPr>
        <w:t xml:space="preserve"> Обґрунтування капіталовкладень </w:t>
      </w:r>
      <w:r w:rsidRPr="00517FCF">
        <w:rPr>
          <w:rFonts w:ascii="Times New Roman" w:hAnsi="Times New Roman" w:cs="Times New Roman"/>
          <w:color w:val="000000" w:themeColor="text1"/>
          <w:sz w:val="28"/>
          <w:szCs w:val="28"/>
        </w:rPr>
        <w:t>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513"/>
        <w:gridCol w:w="2399"/>
      </w:tblGrid>
      <w:tr w:rsidR="00B01A6D" w:rsidRPr="00517FCF"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ind w:firstLine="160"/>
              <w:jc w:val="center"/>
              <w:rPr>
                <w:rFonts w:ascii="Times New Roman" w:hAnsi="Times New Roman" w:cs="Times New Roman"/>
                <w:b/>
                <w:sz w:val="28"/>
              </w:rPr>
            </w:pPr>
            <w:r w:rsidRPr="00D24455">
              <w:rPr>
                <w:rFonts w:ascii="Times New Roman" w:hAnsi="Times New Roman" w:cs="Times New Roman"/>
                <w:b/>
                <w:sz w:val="28"/>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rPr>
                <w:rFonts w:ascii="Times New Roman" w:hAnsi="Times New Roman" w:cs="Times New Roman"/>
                <w:b/>
                <w:bCs/>
                <w:sz w:val="28"/>
              </w:rPr>
            </w:pPr>
            <w:r w:rsidRPr="00D24455">
              <w:rPr>
                <w:rFonts w:ascii="Times New Roman" w:hAnsi="Times New Roman" w:cs="Times New Roman"/>
                <w:b/>
                <w:bCs/>
                <w:sz w:val="28"/>
              </w:rPr>
              <w:t>Величина, тис. грн.</w:t>
            </w:r>
          </w:p>
        </w:tc>
      </w:tr>
      <w:tr w:rsidR="00B01A6D" w:rsidRPr="00517FCF"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ind w:firstLine="160"/>
              <w:rPr>
                <w:rFonts w:ascii="Times New Roman" w:hAnsi="Times New Roman" w:cs="Times New Roman"/>
                <w:b/>
                <w:bCs/>
                <w:sz w:val="28"/>
              </w:rPr>
            </w:pPr>
            <w:r w:rsidRPr="00D24455">
              <w:rPr>
                <w:rFonts w:ascii="Times New Roman" w:hAnsi="Times New Roman" w:cs="Times New Roman"/>
                <w:b/>
                <w:bCs/>
                <w:sz w:val="28"/>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rPr>
                <w:rFonts w:ascii="Times New Roman" w:hAnsi="Times New Roman" w:cs="Times New Roman"/>
                <w:b/>
                <w:bCs/>
                <w:sz w:val="28"/>
              </w:rPr>
            </w:pPr>
          </w:p>
        </w:tc>
      </w:tr>
      <w:tr w:rsidR="00B01A6D" w:rsidRPr="00517FCF"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ab"/>
              <w:numPr>
                <w:ilvl w:val="0"/>
                <w:numId w:val="7"/>
              </w:numPr>
              <w:tabs>
                <w:tab w:val="left" w:pos="306"/>
              </w:tabs>
              <w:spacing w:after="0"/>
              <w:ind w:left="22" w:firstLine="142"/>
              <w:rPr>
                <w:rFonts w:ascii="Times New Roman" w:hAnsi="Times New Roman" w:cs="Times New Roman"/>
                <w:b/>
                <w:bCs/>
                <w:sz w:val="28"/>
              </w:rPr>
            </w:pPr>
            <w:r w:rsidRPr="00D24455">
              <w:rPr>
                <w:rFonts w:ascii="Times New Roman" w:hAnsi="Times New Roman" w:cs="Times New Roman"/>
                <w:iCs/>
                <w:sz w:val="28"/>
              </w:rPr>
              <w:lastRenderedPageBreak/>
              <w:t>витрати сировини й матеріалів за винятком повернених відходів</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ind w:left="35"/>
              <w:rPr>
                <w:rFonts w:ascii="Times New Roman" w:hAnsi="Times New Roman" w:cs="Times New Roman"/>
                <w:i/>
                <w:iCs/>
                <w:sz w:val="28"/>
              </w:rPr>
            </w:pPr>
            <w:r>
              <w:rPr>
                <w:rFonts w:ascii="Times New Roman" w:hAnsi="Times New Roman" w:cs="Times New Roman"/>
                <w:i/>
                <w:iCs/>
                <w:sz w:val="28"/>
              </w:rPr>
              <w:t>1000</w:t>
            </w:r>
          </w:p>
        </w:tc>
      </w:tr>
      <w:tr w:rsidR="00B01A6D" w:rsidRPr="00517FCF"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Just"/>
              <w:numPr>
                <w:ilvl w:val="0"/>
                <w:numId w:val="7"/>
              </w:numPr>
              <w:tabs>
                <w:tab w:val="left" w:pos="354"/>
              </w:tabs>
              <w:spacing w:before="0" w:after="0" w:line="276" w:lineRule="auto"/>
              <w:ind w:left="22" w:firstLine="142"/>
              <w:rPr>
                <w:iCs/>
                <w:sz w:val="28"/>
                <w:szCs w:val="22"/>
                <w:lang w:val="uk-UA"/>
              </w:rPr>
            </w:pPr>
            <w:r w:rsidRPr="00D24455">
              <w:rPr>
                <w:iCs/>
                <w:sz w:val="28"/>
                <w:szCs w:val="22"/>
                <w:lang w:val="uk-UA"/>
              </w:rPr>
              <w:t>витрати купівельних напівфабрикатів та комплектуючих виробів</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Just"/>
              <w:tabs>
                <w:tab w:val="left" w:pos="354"/>
              </w:tabs>
              <w:spacing w:before="0" w:after="0" w:line="276" w:lineRule="auto"/>
              <w:ind w:left="35" w:firstLine="0"/>
              <w:rPr>
                <w:i/>
                <w:iCs/>
                <w:sz w:val="28"/>
                <w:szCs w:val="22"/>
                <w:lang w:val="uk-UA"/>
              </w:rPr>
            </w:pPr>
            <w:r>
              <w:rPr>
                <w:i/>
                <w:iCs/>
                <w:sz w:val="28"/>
                <w:szCs w:val="22"/>
                <w:lang w:val="uk-UA"/>
              </w:rPr>
              <w:t>30000</w:t>
            </w:r>
          </w:p>
        </w:tc>
      </w:tr>
      <w:tr w:rsidR="00B01A6D" w:rsidRPr="00517FCF"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Just"/>
              <w:numPr>
                <w:ilvl w:val="0"/>
                <w:numId w:val="7"/>
              </w:numPr>
              <w:tabs>
                <w:tab w:val="left" w:pos="354"/>
              </w:tabs>
              <w:spacing w:before="0" w:after="0" w:line="276" w:lineRule="auto"/>
              <w:ind w:left="22" w:firstLine="142"/>
              <w:rPr>
                <w:iCs/>
                <w:sz w:val="28"/>
                <w:szCs w:val="22"/>
                <w:lang w:val="uk-UA"/>
              </w:rPr>
            </w:pPr>
            <w:r w:rsidRPr="00D24455">
              <w:rPr>
                <w:iCs/>
                <w:sz w:val="28"/>
                <w:szCs w:val="22"/>
                <w:lang w:val="uk-UA"/>
              </w:rPr>
              <w:t>витрати палива й енергії</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Just"/>
              <w:tabs>
                <w:tab w:val="left" w:pos="354"/>
              </w:tabs>
              <w:spacing w:before="0" w:after="0" w:line="276" w:lineRule="auto"/>
              <w:ind w:left="35" w:firstLine="0"/>
              <w:rPr>
                <w:i/>
                <w:iCs/>
                <w:sz w:val="28"/>
                <w:szCs w:val="22"/>
                <w:lang w:val="uk-UA"/>
              </w:rPr>
            </w:pPr>
            <w:r>
              <w:rPr>
                <w:i/>
                <w:iCs/>
                <w:sz w:val="28"/>
                <w:szCs w:val="22"/>
                <w:lang w:val="uk-UA"/>
              </w:rPr>
              <w:t>158</w:t>
            </w:r>
          </w:p>
        </w:tc>
      </w:tr>
      <w:tr w:rsidR="00B01A6D" w:rsidRPr="00517FCF"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Just"/>
              <w:numPr>
                <w:ilvl w:val="0"/>
                <w:numId w:val="7"/>
              </w:numPr>
              <w:tabs>
                <w:tab w:val="left" w:pos="354"/>
              </w:tabs>
              <w:spacing w:before="0" w:after="0" w:line="276" w:lineRule="auto"/>
              <w:ind w:left="22" w:firstLine="142"/>
              <w:rPr>
                <w:iCs/>
                <w:sz w:val="28"/>
                <w:szCs w:val="22"/>
                <w:lang w:val="uk-UA"/>
              </w:rPr>
            </w:pPr>
            <w:r w:rsidRPr="00D24455">
              <w:rPr>
                <w:iCs/>
                <w:sz w:val="28"/>
                <w:szCs w:val="22"/>
                <w:lang w:val="uk-UA"/>
              </w:rPr>
              <w:t>витрати на запасні частини</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Just"/>
              <w:tabs>
                <w:tab w:val="left" w:pos="354"/>
              </w:tabs>
              <w:spacing w:before="0" w:after="0" w:line="276" w:lineRule="auto"/>
              <w:ind w:left="35" w:firstLine="0"/>
              <w:rPr>
                <w:i/>
                <w:iCs/>
                <w:sz w:val="28"/>
                <w:szCs w:val="22"/>
                <w:lang w:val="uk-UA"/>
              </w:rPr>
            </w:pPr>
            <w:r w:rsidRPr="00D24455">
              <w:rPr>
                <w:i/>
                <w:iCs/>
                <w:sz w:val="28"/>
                <w:szCs w:val="22"/>
                <w:lang w:val="uk-UA"/>
              </w:rPr>
              <w:t>-</w:t>
            </w:r>
          </w:p>
        </w:tc>
      </w:tr>
      <w:tr w:rsidR="00B01A6D" w:rsidRPr="00517FCF"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Just"/>
              <w:numPr>
                <w:ilvl w:val="0"/>
                <w:numId w:val="7"/>
              </w:numPr>
              <w:tabs>
                <w:tab w:val="left" w:pos="354"/>
              </w:tabs>
              <w:spacing w:before="0" w:after="0" w:line="276" w:lineRule="auto"/>
              <w:ind w:left="22" w:firstLine="142"/>
              <w:rPr>
                <w:iCs/>
                <w:sz w:val="28"/>
                <w:szCs w:val="22"/>
                <w:lang w:val="uk-UA"/>
              </w:rPr>
            </w:pPr>
            <w:r w:rsidRPr="00D24455">
              <w:rPr>
                <w:iCs/>
                <w:sz w:val="28"/>
                <w:szCs w:val="22"/>
                <w:lang w:val="uk-UA"/>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Just"/>
              <w:tabs>
                <w:tab w:val="left" w:pos="354"/>
              </w:tabs>
              <w:spacing w:before="0" w:after="0" w:line="276" w:lineRule="auto"/>
              <w:ind w:left="35" w:firstLine="0"/>
              <w:rPr>
                <w:i/>
                <w:iCs/>
                <w:sz w:val="28"/>
                <w:szCs w:val="22"/>
                <w:lang w:val="uk-UA"/>
              </w:rPr>
            </w:pPr>
            <w:r w:rsidRPr="00D24455">
              <w:rPr>
                <w:i/>
                <w:iCs/>
                <w:sz w:val="28"/>
                <w:szCs w:val="22"/>
                <w:lang w:val="uk-UA"/>
              </w:rPr>
              <w:t>-</w:t>
            </w:r>
          </w:p>
        </w:tc>
      </w:tr>
      <w:tr w:rsidR="00B01A6D" w:rsidRPr="00517FCF"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rPr>
                <w:rFonts w:ascii="Times New Roman" w:hAnsi="Times New Roman" w:cs="Times New Roman"/>
                <w:b/>
                <w:sz w:val="28"/>
              </w:rPr>
            </w:pPr>
            <w:r w:rsidRPr="00D24455">
              <w:rPr>
                <w:rFonts w:ascii="Times New Roman" w:hAnsi="Times New Roman" w:cs="Times New Roman"/>
                <w:b/>
                <w:bCs/>
                <w:sz w:val="28"/>
              </w:rPr>
              <w:t>Прямі затрати на оплату праці</w:t>
            </w:r>
            <w:r w:rsidRPr="00D24455">
              <w:rPr>
                <w:rFonts w:ascii="Times New Roman" w:hAnsi="Times New Roman" w:cs="Times New Roman"/>
                <w:b/>
                <w:iCs/>
                <w:sz w:val="28"/>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rPr>
                <w:rFonts w:ascii="Times New Roman" w:hAnsi="Times New Roman" w:cs="Times New Roman"/>
                <w:b/>
                <w:bCs/>
                <w:sz w:val="28"/>
              </w:rPr>
            </w:pPr>
          </w:p>
        </w:tc>
      </w:tr>
      <w:tr w:rsidR="00B01A6D" w:rsidRPr="00517FCF"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numPr>
                <w:ilvl w:val="0"/>
                <w:numId w:val="5"/>
              </w:numPr>
              <w:tabs>
                <w:tab w:val="num" w:pos="0"/>
                <w:tab w:val="num" w:pos="3195"/>
              </w:tabs>
              <w:spacing w:after="0"/>
              <w:ind w:left="0" w:firstLine="71"/>
              <w:rPr>
                <w:rFonts w:ascii="Times New Roman" w:hAnsi="Times New Roman" w:cs="Times New Roman"/>
                <w:bCs/>
                <w:iCs/>
                <w:sz w:val="28"/>
              </w:rPr>
            </w:pPr>
            <w:r w:rsidRPr="00D24455">
              <w:rPr>
                <w:rFonts w:ascii="Times New Roman" w:hAnsi="Times New Roman" w:cs="Times New Roman"/>
                <w:iCs/>
                <w:sz w:val="28"/>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tabs>
                <w:tab w:val="left" w:pos="0"/>
              </w:tabs>
              <w:spacing w:after="0"/>
              <w:ind w:left="35"/>
              <w:rPr>
                <w:rFonts w:ascii="Times New Roman" w:hAnsi="Times New Roman" w:cs="Times New Roman"/>
                <w:i/>
                <w:iCs/>
                <w:sz w:val="28"/>
              </w:rPr>
            </w:pPr>
            <w:r w:rsidRPr="00D24455">
              <w:rPr>
                <w:rFonts w:ascii="Times New Roman" w:hAnsi="Times New Roman" w:cs="Times New Roman"/>
                <w:i/>
                <w:iCs/>
                <w:sz w:val="28"/>
              </w:rPr>
              <w:t>-</w:t>
            </w:r>
          </w:p>
        </w:tc>
      </w:tr>
      <w:tr w:rsidR="00B01A6D" w:rsidRPr="00517FCF"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numPr>
                <w:ilvl w:val="0"/>
                <w:numId w:val="5"/>
              </w:numPr>
              <w:tabs>
                <w:tab w:val="num" w:pos="0"/>
                <w:tab w:val="num" w:pos="3195"/>
              </w:tabs>
              <w:spacing w:after="0"/>
              <w:ind w:left="0" w:firstLine="71"/>
              <w:rPr>
                <w:rFonts w:ascii="Times New Roman" w:hAnsi="Times New Roman" w:cs="Times New Roman"/>
                <w:iCs/>
                <w:sz w:val="28"/>
              </w:rPr>
            </w:pPr>
            <w:r w:rsidRPr="00D24455">
              <w:rPr>
                <w:rFonts w:ascii="Times New Roman" w:hAnsi="Times New Roman" w:cs="Times New Roman"/>
                <w:iCs/>
                <w:sz w:val="28"/>
              </w:rPr>
              <w:t>премії, заохочення, компенсаційні виплати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tabs>
                <w:tab w:val="left" w:pos="0"/>
              </w:tabs>
              <w:spacing w:after="0"/>
              <w:ind w:left="35"/>
              <w:rPr>
                <w:rFonts w:ascii="Times New Roman" w:hAnsi="Times New Roman" w:cs="Times New Roman"/>
                <w:i/>
                <w:iCs/>
                <w:sz w:val="28"/>
              </w:rPr>
            </w:pPr>
            <w:r w:rsidRPr="00D24455">
              <w:rPr>
                <w:rFonts w:ascii="Times New Roman" w:hAnsi="Times New Roman" w:cs="Times New Roman"/>
                <w:i/>
                <w:iCs/>
                <w:sz w:val="28"/>
              </w:rPr>
              <w:t>-</w:t>
            </w:r>
          </w:p>
        </w:tc>
      </w:tr>
      <w:tr w:rsidR="00B01A6D" w:rsidRPr="00D24455"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numPr>
                <w:ilvl w:val="0"/>
                <w:numId w:val="5"/>
              </w:numPr>
              <w:tabs>
                <w:tab w:val="num" w:pos="0"/>
                <w:tab w:val="num" w:pos="3195"/>
              </w:tabs>
              <w:spacing w:after="0"/>
              <w:ind w:left="0" w:firstLine="71"/>
              <w:rPr>
                <w:rFonts w:ascii="Times New Roman" w:hAnsi="Times New Roman" w:cs="Times New Roman"/>
                <w:bCs/>
                <w:iCs/>
                <w:sz w:val="28"/>
                <w:szCs w:val="28"/>
              </w:rPr>
            </w:pPr>
            <w:r w:rsidRPr="00D24455">
              <w:rPr>
                <w:rFonts w:ascii="Times New Roman" w:hAnsi="Times New Roman" w:cs="Times New Roman"/>
                <w:iCs/>
                <w:sz w:val="28"/>
                <w:szCs w:val="28"/>
              </w:rPr>
              <w:t>оплата відпусток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tabs>
                <w:tab w:val="left" w:pos="0"/>
              </w:tabs>
              <w:spacing w:after="0"/>
              <w:ind w:left="35"/>
              <w:rPr>
                <w:rFonts w:ascii="Times New Roman" w:hAnsi="Times New Roman" w:cs="Times New Roman"/>
                <w:i/>
                <w:iCs/>
                <w:sz w:val="28"/>
                <w:szCs w:val="28"/>
              </w:rPr>
            </w:pPr>
            <w:r w:rsidRPr="00D24455">
              <w:rPr>
                <w:rFonts w:ascii="Times New Roman" w:hAnsi="Times New Roman" w:cs="Times New Roman"/>
                <w:i/>
                <w:iCs/>
                <w:sz w:val="28"/>
                <w:szCs w:val="28"/>
              </w:rPr>
              <w:t>-</w:t>
            </w:r>
          </w:p>
        </w:tc>
      </w:tr>
      <w:tr w:rsidR="00B01A6D" w:rsidRPr="00D24455"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numPr>
                <w:ilvl w:val="0"/>
                <w:numId w:val="5"/>
              </w:numPr>
              <w:tabs>
                <w:tab w:val="num" w:pos="0"/>
                <w:tab w:val="num" w:pos="3195"/>
              </w:tabs>
              <w:spacing w:after="0"/>
              <w:ind w:left="0" w:firstLine="71"/>
              <w:rPr>
                <w:rFonts w:ascii="Times New Roman" w:hAnsi="Times New Roman" w:cs="Times New Roman"/>
                <w:iCs/>
                <w:sz w:val="28"/>
                <w:szCs w:val="28"/>
              </w:rPr>
            </w:pPr>
            <w:r w:rsidRPr="00D24455">
              <w:rPr>
                <w:rFonts w:ascii="Times New Roman" w:hAnsi="Times New Roman" w:cs="Times New Roman"/>
                <w:iCs/>
                <w:sz w:val="28"/>
                <w:szCs w:val="28"/>
              </w:rPr>
              <w:t>інші витрати невідпрацьованого часу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tabs>
                <w:tab w:val="left" w:pos="0"/>
              </w:tabs>
              <w:spacing w:after="0"/>
              <w:ind w:left="35"/>
              <w:rPr>
                <w:rFonts w:ascii="Times New Roman" w:hAnsi="Times New Roman" w:cs="Times New Roman"/>
                <w:i/>
                <w:iCs/>
                <w:sz w:val="28"/>
                <w:szCs w:val="28"/>
              </w:rPr>
            </w:pPr>
            <w:r w:rsidRPr="00D24455">
              <w:rPr>
                <w:rFonts w:ascii="Times New Roman" w:hAnsi="Times New Roman" w:cs="Times New Roman"/>
                <w:i/>
                <w:iCs/>
                <w:sz w:val="28"/>
                <w:szCs w:val="28"/>
              </w:rPr>
              <w:t>-</w:t>
            </w:r>
          </w:p>
        </w:tc>
      </w:tr>
      <w:tr w:rsidR="00B01A6D" w:rsidRPr="00D24455" w:rsidTr="00B01A6D">
        <w:trPr>
          <w:cantSplit/>
          <w:trHeight w:val="438"/>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rPr>
                <w:rFonts w:ascii="Times New Roman" w:hAnsi="Times New Roman" w:cs="Times New Roman"/>
                <w:b/>
                <w:sz w:val="28"/>
                <w:szCs w:val="28"/>
              </w:rPr>
            </w:pPr>
            <w:r w:rsidRPr="00D24455">
              <w:rPr>
                <w:rFonts w:ascii="Times New Roman" w:hAnsi="Times New Roman" w:cs="Times New Roman"/>
                <w:b/>
                <w:bCs/>
                <w:sz w:val="28"/>
                <w:szCs w:val="28"/>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rPr>
                <w:rFonts w:ascii="Times New Roman" w:hAnsi="Times New Roman" w:cs="Times New Roman"/>
                <w:b/>
                <w:bCs/>
                <w:sz w:val="28"/>
                <w:szCs w:val="28"/>
              </w:rPr>
            </w:pPr>
            <w:r w:rsidRPr="00D24455">
              <w:rPr>
                <w:rFonts w:ascii="Times New Roman" w:hAnsi="Times New Roman" w:cs="Times New Roman"/>
                <w:b/>
                <w:bCs/>
                <w:sz w:val="28"/>
                <w:szCs w:val="28"/>
              </w:rPr>
              <w:t>-</w:t>
            </w:r>
          </w:p>
        </w:tc>
      </w:tr>
      <w:tr w:rsidR="00B01A6D" w:rsidRPr="00D24455"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22"/>
              <w:spacing w:after="0" w:line="276" w:lineRule="auto"/>
              <w:rPr>
                <w:rFonts w:ascii="Times New Roman" w:hAnsi="Times New Roman" w:cs="Times New Roman"/>
                <w:b/>
                <w:sz w:val="28"/>
                <w:szCs w:val="28"/>
                <w:lang w:val="uk-UA"/>
              </w:rPr>
            </w:pPr>
            <w:r w:rsidRPr="00D24455">
              <w:rPr>
                <w:rFonts w:ascii="Times New Roman" w:hAnsi="Times New Roman" w:cs="Times New Roman"/>
                <w:b/>
                <w:sz w:val="28"/>
                <w:szCs w:val="28"/>
                <w:lang w:val="uk-UA"/>
              </w:rPr>
              <w:t>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22"/>
              <w:spacing w:after="0" w:line="276" w:lineRule="auto"/>
              <w:rPr>
                <w:rFonts w:ascii="Times New Roman" w:hAnsi="Times New Roman" w:cs="Times New Roman"/>
                <w:b/>
                <w:sz w:val="28"/>
                <w:szCs w:val="28"/>
                <w:lang w:val="uk-UA"/>
              </w:rPr>
            </w:pPr>
          </w:p>
        </w:tc>
      </w:tr>
      <w:tr w:rsidR="00B01A6D" w:rsidRPr="00D24455"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ab"/>
              <w:numPr>
                <w:ilvl w:val="0"/>
                <w:numId w:val="8"/>
              </w:numPr>
              <w:tabs>
                <w:tab w:val="left" w:pos="306"/>
              </w:tabs>
              <w:spacing w:after="0"/>
              <w:ind w:left="0" w:firstLine="164"/>
              <w:rPr>
                <w:rFonts w:ascii="Times New Roman" w:hAnsi="Times New Roman" w:cs="Times New Roman"/>
                <w:bCs/>
                <w:iCs/>
                <w:sz w:val="28"/>
                <w:szCs w:val="28"/>
              </w:rPr>
            </w:pPr>
            <w:r w:rsidRPr="00D24455">
              <w:rPr>
                <w:rFonts w:ascii="Times New Roman" w:hAnsi="Times New Roman" w:cs="Times New Roman"/>
                <w:iCs/>
                <w:sz w:val="28"/>
                <w:szCs w:val="28"/>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tabs>
                <w:tab w:val="left" w:pos="354"/>
              </w:tabs>
              <w:spacing w:after="0"/>
              <w:rPr>
                <w:rFonts w:ascii="Times New Roman" w:hAnsi="Times New Roman" w:cs="Times New Roman"/>
                <w:i/>
                <w:iCs/>
                <w:sz w:val="28"/>
                <w:szCs w:val="28"/>
              </w:rPr>
            </w:pPr>
            <w:r w:rsidRPr="00D24455">
              <w:rPr>
                <w:rFonts w:ascii="Times New Roman" w:hAnsi="Times New Roman" w:cs="Times New Roman"/>
                <w:i/>
                <w:iCs/>
                <w:sz w:val="28"/>
                <w:szCs w:val="28"/>
              </w:rPr>
              <w:t>-</w:t>
            </w:r>
          </w:p>
        </w:tc>
      </w:tr>
      <w:tr w:rsidR="00B01A6D" w:rsidRPr="00D24455"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31"/>
              <w:spacing w:after="0"/>
              <w:rPr>
                <w:rFonts w:ascii="Times New Roman" w:hAnsi="Times New Roman" w:cs="Times New Roman"/>
                <w:b/>
                <w:sz w:val="28"/>
                <w:szCs w:val="28"/>
              </w:rPr>
            </w:pPr>
            <w:r w:rsidRPr="00D24455">
              <w:rPr>
                <w:rFonts w:ascii="Times New Roman" w:hAnsi="Times New Roman" w:cs="Times New Roman"/>
                <w:b/>
                <w:sz w:val="28"/>
                <w:szCs w:val="28"/>
              </w:rPr>
              <w:t>Інші прямі витрати:</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31"/>
              <w:spacing w:after="0"/>
              <w:rPr>
                <w:rFonts w:ascii="Times New Roman" w:hAnsi="Times New Roman" w:cs="Times New Roman"/>
                <w:b/>
                <w:sz w:val="28"/>
                <w:szCs w:val="28"/>
              </w:rPr>
            </w:pPr>
          </w:p>
        </w:tc>
      </w:tr>
      <w:tr w:rsidR="00B01A6D" w:rsidRPr="00D24455"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Just"/>
              <w:numPr>
                <w:ilvl w:val="0"/>
                <w:numId w:val="9"/>
              </w:numPr>
              <w:tabs>
                <w:tab w:val="left" w:pos="306"/>
              </w:tabs>
              <w:spacing w:before="0" w:after="0" w:line="276" w:lineRule="auto"/>
              <w:ind w:left="22" w:firstLine="142"/>
              <w:rPr>
                <w:b/>
                <w:sz w:val="28"/>
                <w:szCs w:val="28"/>
                <w:lang w:val="uk-UA"/>
              </w:rPr>
            </w:pPr>
            <w:r w:rsidRPr="00D24455">
              <w:rPr>
                <w:color w:val="000000"/>
                <w:sz w:val="28"/>
                <w:szCs w:val="28"/>
                <w:lang w:val="uk-UA"/>
              </w:rPr>
              <w:t>витрати на дослідження та розробку інноваційних продуктів</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Just"/>
              <w:spacing w:before="0" w:after="0" w:line="276" w:lineRule="auto"/>
              <w:ind w:firstLine="0"/>
              <w:rPr>
                <w:i/>
                <w:color w:val="000000"/>
                <w:sz w:val="28"/>
                <w:szCs w:val="28"/>
                <w:lang w:val="uk-UA"/>
              </w:rPr>
            </w:pPr>
            <w:r w:rsidRPr="00D24455">
              <w:rPr>
                <w:i/>
                <w:color w:val="000000"/>
                <w:sz w:val="28"/>
                <w:szCs w:val="28"/>
                <w:lang w:val="uk-UA"/>
              </w:rPr>
              <w:t>-</w:t>
            </w:r>
          </w:p>
        </w:tc>
      </w:tr>
      <w:tr w:rsidR="00B01A6D" w:rsidRPr="00D24455"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Just"/>
              <w:numPr>
                <w:ilvl w:val="0"/>
                <w:numId w:val="9"/>
              </w:numPr>
              <w:tabs>
                <w:tab w:val="left" w:pos="306"/>
              </w:tabs>
              <w:spacing w:before="0" w:after="0" w:line="276" w:lineRule="auto"/>
              <w:ind w:left="22" w:firstLine="142"/>
              <w:rPr>
                <w:iCs/>
                <w:sz w:val="28"/>
                <w:szCs w:val="28"/>
                <w:lang w:val="uk-UA"/>
              </w:rPr>
            </w:pPr>
            <w:r w:rsidRPr="00D24455">
              <w:rPr>
                <w:iCs/>
                <w:sz w:val="28"/>
                <w:szCs w:val="28"/>
                <w:lang w:val="uk-UA"/>
              </w:rPr>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Just"/>
              <w:spacing w:before="0" w:after="0" w:line="276" w:lineRule="auto"/>
              <w:ind w:firstLine="0"/>
              <w:rPr>
                <w:i/>
                <w:iCs/>
                <w:sz w:val="28"/>
                <w:szCs w:val="28"/>
                <w:lang w:val="uk-UA"/>
              </w:rPr>
            </w:pPr>
            <w:r w:rsidRPr="00D24455">
              <w:rPr>
                <w:i/>
                <w:iCs/>
                <w:sz w:val="28"/>
                <w:szCs w:val="28"/>
                <w:lang w:val="uk-UA"/>
              </w:rPr>
              <w:t>6100</w:t>
            </w:r>
          </w:p>
        </w:tc>
      </w:tr>
      <w:tr w:rsidR="00B01A6D" w:rsidRPr="00D24455"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31"/>
              <w:numPr>
                <w:ilvl w:val="0"/>
                <w:numId w:val="9"/>
              </w:numPr>
              <w:tabs>
                <w:tab w:val="left" w:pos="306"/>
              </w:tabs>
              <w:spacing w:after="0"/>
              <w:ind w:left="22" w:firstLine="142"/>
              <w:rPr>
                <w:rFonts w:ascii="Times New Roman" w:hAnsi="Times New Roman" w:cs="Times New Roman"/>
                <w:b/>
                <w:sz w:val="28"/>
                <w:szCs w:val="28"/>
              </w:rPr>
            </w:pPr>
            <w:r w:rsidRPr="00D24455">
              <w:rPr>
                <w:rFonts w:ascii="Times New Roman" w:hAnsi="Times New Roman" w:cs="Times New Roman"/>
                <w:iCs/>
                <w:sz w:val="28"/>
                <w:szCs w:val="28"/>
              </w:rPr>
              <w:t>витрати на оплату комунальних послуг</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31"/>
              <w:spacing w:after="0"/>
              <w:rPr>
                <w:rFonts w:ascii="Times New Roman" w:hAnsi="Times New Roman" w:cs="Times New Roman"/>
                <w:i/>
                <w:iCs/>
                <w:sz w:val="28"/>
                <w:szCs w:val="28"/>
              </w:rPr>
            </w:pPr>
            <w:r w:rsidRPr="00D24455">
              <w:rPr>
                <w:rFonts w:ascii="Times New Roman" w:hAnsi="Times New Roman" w:cs="Times New Roman"/>
                <w:i/>
                <w:iCs/>
                <w:sz w:val="28"/>
                <w:szCs w:val="28"/>
              </w:rPr>
              <w:t>-</w:t>
            </w:r>
          </w:p>
        </w:tc>
      </w:tr>
      <w:tr w:rsidR="00B01A6D" w:rsidRPr="00D24455"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31"/>
              <w:numPr>
                <w:ilvl w:val="0"/>
                <w:numId w:val="9"/>
              </w:numPr>
              <w:tabs>
                <w:tab w:val="left" w:pos="306"/>
              </w:tabs>
              <w:spacing w:after="0"/>
              <w:ind w:left="22" w:firstLine="142"/>
              <w:rPr>
                <w:rFonts w:ascii="Times New Roman" w:hAnsi="Times New Roman" w:cs="Times New Roman"/>
                <w:iCs/>
                <w:sz w:val="28"/>
                <w:szCs w:val="28"/>
              </w:rPr>
            </w:pPr>
            <w:r w:rsidRPr="00D24455">
              <w:rPr>
                <w:rFonts w:ascii="Times New Roman" w:hAnsi="Times New Roman" w:cs="Times New Roman"/>
                <w:iCs/>
                <w:sz w:val="28"/>
                <w:szCs w:val="28"/>
              </w:rPr>
              <w:t>повернення кредитів (інвестицій) та їх обслуговування</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31"/>
              <w:spacing w:after="0"/>
              <w:rPr>
                <w:rFonts w:ascii="Times New Roman" w:hAnsi="Times New Roman" w:cs="Times New Roman"/>
                <w:i/>
                <w:iCs/>
                <w:sz w:val="28"/>
                <w:szCs w:val="28"/>
              </w:rPr>
            </w:pPr>
          </w:p>
        </w:tc>
      </w:tr>
      <w:tr w:rsidR="00B01A6D" w:rsidRPr="00D24455"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31"/>
              <w:numPr>
                <w:ilvl w:val="0"/>
                <w:numId w:val="9"/>
              </w:numPr>
              <w:tabs>
                <w:tab w:val="left" w:pos="306"/>
              </w:tabs>
              <w:spacing w:after="0"/>
              <w:ind w:left="22" w:firstLine="142"/>
              <w:rPr>
                <w:rFonts w:ascii="Times New Roman" w:hAnsi="Times New Roman" w:cs="Times New Roman"/>
                <w:iCs/>
                <w:sz w:val="28"/>
                <w:szCs w:val="28"/>
              </w:rPr>
            </w:pPr>
            <w:r w:rsidRPr="00D24455">
              <w:rPr>
                <w:rFonts w:ascii="Times New Roman" w:hAnsi="Times New Roman" w:cs="Times New Roman"/>
                <w:color w:val="000000"/>
                <w:sz w:val="28"/>
                <w:szCs w:val="28"/>
              </w:rPr>
              <w:t>прямі інші витрати</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31"/>
              <w:spacing w:after="0"/>
              <w:rPr>
                <w:rFonts w:ascii="Times New Roman" w:hAnsi="Times New Roman" w:cs="Times New Roman"/>
                <w:i/>
                <w:color w:val="000000"/>
                <w:sz w:val="28"/>
                <w:szCs w:val="28"/>
              </w:rPr>
            </w:pPr>
          </w:p>
        </w:tc>
      </w:tr>
      <w:tr w:rsidR="00B01A6D" w:rsidRPr="00D24455" w:rsidTr="00B01A6D">
        <w:trPr>
          <w:cantSplit/>
          <w:trHeight w:val="263"/>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rPr>
                <w:rFonts w:ascii="Times New Roman" w:hAnsi="Times New Roman" w:cs="Times New Roman"/>
                <w:sz w:val="28"/>
                <w:szCs w:val="28"/>
              </w:rPr>
            </w:pPr>
            <w:r w:rsidRPr="00D24455">
              <w:rPr>
                <w:rFonts w:ascii="Times New Roman" w:hAnsi="Times New Roman" w:cs="Times New Roman"/>
                <w:b/>
                <w:sz w:val="28"/>
                <w:szCs w:val="28"/>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rPr>
                <w:rFonts w:ascii="Times New Roman" w:hAnsi="Times New Roman" w:cs="Times New Roman"/>
                <w:b/>
                <w:sz w:val="28"/>
                <w:szCs w:val="28"/>
              </w:rPr>
            </w:pPr>
          </w:p>
        </w:tc>
      </w:tr>
      <w:tr w:rsidR="00B01A6D" w:rsidRPr="00D24455"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ab"/>
              <w:numPr>
                <w:ilvl w:val="0"/>
                <w:numId w:val="11"/>
              </w:numPr>
              <w:tabs>
                <w:tab w:val="left" w:pos="315"/>
              </w:tabs>
              <w:spacing w:after="0"/>
              <w:ind w:left="0" w:firstLine="22"/>
              <w:rPr>
                <w:rFonts w:ascii="Times New Roman" w:hAnsi="Times New Roman" w:cs="Times New Roman"/>
                <w:sz w:val="28"/>
                <w:szCs w:val="28"/>
              </w:rPr>
            </w:pPr>
            <w:r w:rsidRPr="00D24455">
              <w:rPr>
                <w:rFonts w:ascii="Times New Roman" w:hAnsi="Times New Roman" w:cs="Times New Roman"/>
                <w:sz w:val="28"/>
                <w:szCs w:val="28"/>
              </w:rPr>
              <w:t>витрати на управління виробництвом (оплата праці управлінського персоналу всіх підрозділів підприємства разом із ЄСВ до Пенсійного фонду, відряджень тощо)</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rPr>
                <w:rFonts w:ascii="Times New Roman" w:hAnsi="Times New Roman" w:cs="Times New Roman"/>
                <w:sz w:val="28"/>
                <w:szCs w:val="28"/>
              </w:rPr>
            </w:pPr>
            <w:r w:rsidRPr="00D24455">
              <w:rPr>
                <w:rFonts w:ascii="Times New Roman" w:hAnsi="Times New Roman" w:cs="Times New Roman"/>
                <w:sz w:val="28"/>
                <w:szCs w:val="28"/>
              </w:rPr>
              <w:t>-</w:t>
            </w:r>
          </w:p>
        </w:tc>
      </w:tr>
      <w:tr w:rsidR="00B01A6D" w:rsidRPr="00D24455"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ab"/>
              <w:numPr>
                <w:ilvl w:val="0"/>
                <w:numId w:val="10"/>
              </w:numPr>
              <w:tabs>
                <w:tab w:val="left" w:pos="315"/>
              </w:tabs>
              <w:spacing w:after="0"/>
              <w:ind w:left="0" w:firstLine="22"/>
              <w:rPr>
                <w:rFonts w:ascii="Times New Roman" w:hAnsi="Times New Roman" w:cs="Times New Roman"/>
                <w:sz w:val="28"/>
                <w:szCs w:val="28"/>
              </w:rPr>
            </w:pPr>
            <w:r w:rsidRPr="00D24455">
              <w:rPr>
                <w:rFonts w:ascii="Times New Roman" w:hAnsi="Times New Roman" w:cs="Times New Roman"/>
                <w:sz w:val="28"/>
                <w:szCs w:val="28"/>
              </w:rPr>
              <w:lastRenderedPageBreak/>
              <w:t>витрати на основні засоби та нематеріальні активи загальновиробничого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rPr>
                <w:rFonts w:ascii="Times New Roman" w:hAnsi="Times New Roman" w:cs="Times New Roman"/>
                <w:sz w:val="28"/>
                <w:szCs w:val="28"/>
              </w:rPr>
            </w:pPr>
            <w:r w:rsidRPr="00D24455">
              <w:rPr>
                <w:rFonts w:ascii="Times New Roman" w:hAnsi="Times New Roman" w:cs="Times New Roman"/>
                <w:sz w:val="28"/>
                <w:szCs w:val="28"/>
              </w:rPr>
              <w:t>-</w:t>
            </w:r>
          </w:p>
        </w:tc>
      </w:tr>
      <w:tr w:rsidR="00B01A6D" w:rsidRPr="00D24455"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tabs>
                <w:tab w:val="left" w:pos="315"/>
              </w:tabs>
              <w:spacing w:after="0"/>
              <w:ind w:firstLine="22"/>
              <w:jc w:val="both"/>
              <w:rPr>
                <w:rFonts w:ascii="Times New Roman" w:hAnsi="Times New Roman" w:cs="Times New Roman"/>
                <w:sz w:val="28"/>
                <w:szCs w:val="28"/>
              </w:rPr>
            </w:pPr>
            <w:r w:rsidRPr="00D24455">
              <w:rPr>
                <w:rFonts w:ascii="Times New Roman" w:hAnsi="Times New Roman" w:cs="Times New Roman"/>
                <w:sz w:val="28"/>
                <w:szCs w:val="28"/>
              </w:rPr>
              <w:t>витрати на вдосконалення технології й організації виробництва</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jc w:val="both"/>
              <w:rPr>
                <w:rFonts w:ascii="Times New Roman" w:hAnsi="Times New Roman" w:cs="Times New Roman"/>
                <w:sz w:val="28"/>
                <w:szCs w:val="28"/>
              </w:rPr>
            </w:pPr>
            <w:r w:rsidRPr="00D24455">
              <w:rPr>
                <w:rFonts w:ascii="Times New Roman" w:hAnsi="Times New Roman" w:cs="Times New Roman"/>
                <w:sz w:val="28"/>
                <w:szCs w:val="28"/>
              </w:rPr>
              <w:t>-</w:t>
            </w:r>
          </w:p>
        </w:tc>
      </w:tr>
      <w:tr w:rsidR="00B01A6D" w:rsidRPr="00D24455"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ab"/>
              <w:numPr>
                <w:ilvl w:val="0"/>
                <w:numId w:val="6"/>
              </w:numPr>
              <w:tabs>
                <w:tab w:val="left" w:pos="315"/>
              </w:tabs>
              <w:spacing w:after="0"/>
              <w:ind w:left="0" w:firstLine="22"/>
              <w:jc w:val="both"/>
              <w:rPr>
                <w:rFonts w:ascii="Times New Roman" w:hAnsi="Times New Roman" w:cs="Times New Roman"/>
                <w:sz w:val="28"/>
                <w:szCs w:val="28"/>
              </w:rPr>
            </w:pPr>
            <w:r w:rsidRPr="00D24455">
              <w:rPr>
                <w:rFonts w:ascii="Times New Roman" w:hAnsi="Times New Roman" w:cs="Times New Roman"/>
                <w:sz w:val="28"/>
                <w:szCs w:val="28"/>
              </w:rPr>
              <w:t>витрати на опалення, освітлення, водопостачання, водовідведення та інше утримання виробничих приміщень</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jc w:val="both"/>
              <w:rPr>
                <w:rFonts w:ascii="Times New Roman" w:hAnsi="Times New Roman" w:cs="Times New Roman"/>
                <w:sz w:val="28"/>
                <w:szCs w:val="28"/>
              </w:rPr>
            </w:pPr>
            <w:r w:rsidRPr="00D24455">
              <w:rPr>
                <w:rFonts w:ascii="Times New Roman" w:hAnsi="Times New Roman" w:cs="Times New Roman"/>
                <w:sz w:val="28"/>
                <w:szCs w:val="28"/>
              </w:rPr>
              <w:t>-</w:t>
            </w:r>
          </w:p>
        </w:tc>
      </w:tr>
      <w:tr w:rsidR="00B01A6D" w:rsidRPr="00D24455"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ab"/>
              <w:numPr>
                <w:ilvl w:val="0"/>
                <w:numId w:val="12"/>
              </w:numPr>
              <w:tabs>
                <w:tab w:val="left" w:pos="315"/>
              </w:tabs>
              <w:spacing w:after="0"/>
              <w:ind w:left="0" w:firstLine="22"/>
              <w:jc w:val="both"/>
              <w:rPr>
                <w:rFonts w:ascii="Times New Roman" w:hAnsi="Times New Roman" w:cs="Times New Roman"/>
                <w:sz w:val="28"/>
                <w:szCs w:val="28"/>
              </w:rPr>
            </w:pPr>
            <w:r w:rsidRPr="00D24455">
              <w:rPr>
                <w:rFonts w:ascii="Times New Roman" w:hAnsi="Times New Roman" w:cs="Times New Roman"/>
                <w:sz w:val="28"/>
                <w:szCs w:val="28"/>
              </w:rPr>
              <w:t>витрати на охорону праці, техніку безпеки і охорону довкілля</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jc w:val="both"/>
              <w:rPr>
                <w:rFonts w:ascii="Times New Roman" w:hAnsi="Times New Roman" w:cs="Times New Roman"/>
                <w:sz w:val="28"/>
                <w:szCs w:val="28"/>
              </w:rPr>
            </w:pPr>
            <w:r w:rsidRPr="00D24455">
              <w:rPr>
                <w:rFonts w:ascii="Times New Roman" w:hAnsi="Times New Roman" w:cs="Times New Roman"/>
                <w:sz w:val="28"/>
                <w:szCs w:val="28"/>
              </w:rPr>
              <w:t>-</w:t>
            </w:r>
          </w:p>
        </w:tc>
      </w:tr>
      <w:tr w:rsidR="00B01A6D" w:rsidRPr="00D24455" w:rsidTr="00B01A6D">
        <w:trPr>
          <w:cantSplit/>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pStyle w:val="ab"/>
              <w:numPr>
                <w:ilvl w:val="0"/>
                <w:numId w:val="12"/>
              </w:numPr>
              <w:tabs>
                <w:tab w:val="left" w:pos="315"/>
              </w:tabs>
              <w:spacing w:after="0"/>
              <w:ind w:left="0" w:firstLine="22"/>
              <w:jc w:val="both"/>
              <w:rPr>
                <w:rFonts w:ascii="Times New Roman" w:hAnsi="Times New Roman" w:cs="Times New Roman"/>
                <w:sz w:val="28"/>
                <w:szCs w:val="28"/>
              </w:rPr>
            </w:pPr>
            <w:r w:rsidRPr="00D24455">
              <w:rPr>
                <w:rFonts w:ascii="Times New Roman" w:hAnsi="Times New Roman" w:cs="Times New Roman"/>
                <w:sz w:val="28"/>
                <w:szCs w:val="28"/>
              </w:rPr>
              <w:t>інші 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jc w:val="both"/>
              <w:rPr>
                <w:rFonts w:ascii="Times New Roman" w:hAnsi="Times New Roman" w:cs="Times New Roman"/>
                <w:sz w:val="28"/>
                <w:szCs w:val="28"/>
              </w:rPr>
            </w:pPr>
            <w:r w:rsidRPr="00D24455">
              <w:rPr>
                <w:rFonts w:ascii="Times New Roman" w:hAnsi="Times New Roman" w:cs="Times New Roman"/>
                <w:sz w:val="28"/>
                <w:szCs w:val="28"/>
              </w:rPr>
              <w:t>-</w:t>
            </w:r>
          </w:p>
        </w:tc>
      </w:tr>
      <w:tr w:rsidR="00B01A6D" w:rsidRPr="00D24455" w:rsidTr="00B01A6D">
        <w:trPr>
          <w:cantSplit/>
          <w:trHeight w:val="406"/>
        </w:trPr>
        <w:tc>
          <w:tcPr>
            <w:tcW w:w="379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jc w:val="both"/>
              <w:rPr>
                <w:rFonts w:ascii="Times New Roman" w:hAnsi="Times New Roman" w:cs="Times New Roman"/>
                <w:b/>
                <w:sz w:val="28"/>
                <w:szCs w:val="28"/>
              </w:rPr>
            </w:pPr>
            <w:r w:rsidRPr="00D24455">
              <w:rPr>
                <w:rFonts w:ascii="Times New Roman" w:hAnsi="Times New Roman" w:cs="Times New Roman"/>
                <w:b/>
                <w:sz w:val="28"/>
                <w:szCs w:val="28"/>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tcPr>
          <w:p w:rsidR="00B01A6D" w:rsidRPr="00D24455" w:rsidRDefault="00B01A6D" w:rsidP="00B01A6D">
            <w:pPr>
              <w:spacing w:after="0"/>
              <w:jc w:val="both"/>
              <w:rPr>
                <w:rFonts w:ascii="Times New Roman" w:hAnsi="Times New Roman" w:cs="Times New Roman"/>
                <w:sz w:val="28"/>
                <w:szCs w:val="28"/>
              </w:rPr>
            </w:pPr>
            <w:r>
              <w:rPr>
                <w:rFonts w:ascii="Times New Roman" w:hAnsi="Times New Roman" w:cs="Times New Roman"/>
                <w:sz w:val="28"/>
                <w:szCs w:val="28"/>
              </w:rPr>
              <w:t>38100</w:t>
            </w:r>
          </w:p>
        </w:tc>
      </w:tr>
    </w:tbl>
    <w:p w:rsidR="00B01A6D" w:rsidRPr="00D24455" w:rsidRDefault="00B01A6D" w:rsidP="00B01A6D">
      <w:pPr>
        <w:spacing w:after="0" w:line="360" w:lineRule="auto"/>
        <w:ind w:firstLine="709"/>
        <w:jc w:val="both"/>
        <w:textAlignment w:val="center"/>
        <w:rPr>
          <w:rFonts w:ascii="Times New Roman" w:eastAsia="Times New Roman" w:hAnsi="Times New Roman" w:cs="Times New Roman"/>
          <w:color w:val="1F4E79" w:themeColor="accent1" w:themeShade="80"/>
          <w:sz w:val="28"/>
          <w:szCs w:val="28"/>
          <w:lang w:eastAsia="ru-RU"/>
        </w:rPr>
      </w:pPr>
    </w:p>
    <w:p w:rsidR="00B01A6D" w:rsidRPr="00B01A6D" w:rsidRDefault="00B01A6D" w:rsidP="00B01A6D">
      <w:pPr>
        <w:pStyle w:val="1"/>
        <w:spacing w:before="0" w:line="360" w:lineRule="auto"/>
        <w:ind w:left="360"/>
        <w:rPr>
          <w:b w:val="0"/>
          <w:sz w:val="32"/>
          <w:szCs w:val="32"/>
          <w:lang w:val="uk-UA"/>
        </w:rPr>
      </w:pPr>
      <w:bookmarkStart w:id="10" w:name="_Toc10705835"/>
      <w:r w:rsidRPr="00B01A6D">
        <w:rPr>
          <w:sz w:val="32"/>
          <w:szCs w:val="32"/>
          <w:lang w:val="uk-UA"/>
        </w:rPr>
        <w:t>4.5</w:t>
      </w:r>
      <w:r w:rsidR="002F7D23">
        <w:rPr>
          <w:sz w:val="32"/>
          <w:szCs w:val="32"/>
          <w:lang w:val="uk-UA"/>
        </w:rPr>
        <w:t xml:space="preserve"> </w:t>
      </w:r>
      <w:r w:rsidRPr="00B01A6D">
        <w:rPr>
          <w:sz w:val="32"/>
          <w:szCs w:val="32"/>
          <w:lang w:val="uk-UA"/>
        </w:rPr>
        <w:t>Ключові види діяльності та ключові партнери</w:t>
      </w:r>
      <w:bookmarkEnd w:id="10"/>
    </w:p>
    <w:p w:rsidR="00B01A6D" w:rsidRPr="00517FCF" w:rsidRDefault="00B01A6D" w:rsidP="00B01A6D">
      <w:pPr>
        <w:spacing w:after="0" w:line="360" w:lineRule="auto"/>
        <w:ind w:firstLine="709"/>
        <w:jc w:val="right"/>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 xml:space="preserve">Таблиця </w:t>
      </w:r>
      <w:r>
        <w:rPr>
          <w:rFonts w:ascii="Times New Roman" w:eastAsia="Times New Roman" w:hAnsi="Times New Roman" w:cs="Times New Roman"/>
          <w:sz w:val="28"/>
          <w:szCs w:val="28"/>
          <w:lang w:eastAsia="ru-RU"/>
        </w:rPr>
        <w:t xml:space="preserve">4.6 </w:t>
      </w:r>
      <w:r w:rsidRPr="00517FCF">
        <w:rPr>
          <w:rFonts w:ascii="Times New Roman" w:eastAsia="Times New Roman" w:hAnsi="Times New Roman" w:cs="Times New Roman"/>
          <w:sz w:val="28"/>
          <w:szCs w:val="28"/>
          <w:lang w:eastAsia="ru-RU"/>
        </w:rPr>
        <w:t xml:space="preserve"> Ключові види діяльності</w:t>
      </w:r>
    </w:p>
    <w:tbl>
      <w:tblPr>
        <w:tblStyle w:val="ae"/>
        <w:tblW w:w="0" w:type="auto"/>
        <w:tblLook w:val="04A0" w:firstRow="1" w:lastRow="0" w:firstColumn="1" w:lastColumn="0" w:noHBand="0" w:noVBand="1"/>
      </w:tblPr>
      <w:tblGrid>
        <w:gridCol w:w="3114"/>
        <w:gridCol w:w="3115"/>
        <w:gridCol w:w="3115"/>
      </w:tblGrid>
      <w:tr w:rsidR="00B01A6D" w:rsidRPr="00D24455" w:rsidTr="00B01A6D">
        <w:tc>
          <w:tcPr>
            <w:tcW w:w="3114" w:type="dxa"/>
          </w:tcPr>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Назва діяльності</w:t>
            </w:r>
          </w:p>
        </w:tc>
        <w:tc>
          <w:tcPr>
            <w:tcW w:w="3115" w:type="dxa"/>
          </w:tcPr>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Опис діяльності</w:t>
            </w:r>
          </w:p>
        </w:tc>
        <w:tc>
          <w:tcPr>
            <w:tcW w:w="3115" w:type="dxa"/>
          </w:tcPr>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Результат діяльності</w:t>
            </w:r>
          </w:p>
        </w:tc>
      </w:tr>
      <w:tr w:rsidR="00B01A6D" w:rsidRPr="00517FCF" w:rsidTr="00B01A6D">
        <w:tc>
          <w:tcPr>
            <w:tcW w:w="3114" w:type="dxa"/>
          </w:tcPr>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Закупівля обладнання</w:t>
            </w:r>
          </w:p>
        </w:tc>
        <w:tc>
          <w:tcPr>
            <w:tcW w:w="3115" w:type="dxa"/>
          </w:tcPr>
          <w:p w:rsidR="00B01A6D" w:rsidRDefault="00B01A6D" w:rsidP="00B01A6D">
            <w:pPr>
              <w:spacing w:line="360" w:lineRule="auto"/>
              <w:jc w:val="both"/>
              <w:textAlignment w:val="cente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xml:space="preserve">Закупаємо по оптовій </w:t>
            </w:r>
          </w:p>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themeColor="text1"/>
                <w:sz w:val="28"/>
                <w:szCs w:val="28"/>
                <w:lang w:eastAsia="ru-RU"/>
              </w:rPr>
              <w:t>Ціні</w:t>
            </w:r>
            <w:r>
              <w:rPr>
                <w:rFonts w:ascii="Times New Roman" w:eastAsia="Times New Roman" w:hAnsi="Times New Roman" w:cs="Times New Roman"/>
                <w:sz w:val="28"/>
                <w:szCs w:val="28"/>
                <w:lang w:eastAsia="ru-RU"/>
              </w:rPr>
              <w:t xml:space="preserve"> </w:t>
            </w:r>
            <w:r w:rsidRPr="00517FCF">
              <w:rPr>
                <w:rFonts w:ascii="Times New Roman" w:eastAsia="Times New Roman" w:hAnsi="Times New Roman" w:cs="Times New Roman"/>
                <w:sz w:val="28"/>
                <w:szCs w:val="28"/>
                <w:lang w:eastAsia="ru-RU"/>
              </w:rPr>
              <w:t xml:space="preserve">якісні </w:t>
            </w:r>
            <w:r>
              <w:rPr>
                <w:rFonts w:ascii="Times New Roman" w:eastAsia="Times New Roman" w:hAnsi="Times New Roman" w:cs="Times New Roman"/>
                <w:sz w:val="28"/>
                <w:szCs w:val="28"/>
                <w:lang w:eastAsia="ru-RU"/>
              </w:rPr>
              <w:t>деталі.</w:t>
            </w:r>
          </w:p>
        </w:tc>
        <w:tc>
          <w:tcPr>
            <w:tcW w:w="3115" w:type="dxa"/>
          </w:tcPr>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Якісні та дешеві запчастини.</w:t>
            </w:r>
          </w:p>
        </w:tc>
      </w:tr>
      <w:tr w:rsidR="00B01A6D" w:rsidRPr="00517FCF" w:rsidTr="00B01A6D">
        <w:tc>
          <w:tcPr>
            <w:tcW w:w="3114" w:type="dxa"/>
          </w:tcPr>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Збірка</w:t>
            </w:r>
          </w:p>
        </w:tc>
        <w:tc>
          <w:tcPr>
            <w:tcW w:w="3115" w:type="dxa"/>
          </w:tcPr>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Після закупки збираємо нашу установку.</w:t>
            </w:r>
          </w:p>
        </w:tc>
        <w:tc>
          <w:tcPr>
            <w:tcW w:w="3115" w:type="dxa"/>
          </w:tcPr>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Зібрана установка.</w:t>
            </w:r>
          </w:p>
        </w:tc>
      </w:tr>
      <w:tr w:rsidR="00B01A6D" w:rsidRPr="00517FCF" w:rsidTr="00B01A6D">
        <w:tc>
          <w:tcPr>
            <w:tcW w:w="3114" w:type="dxa"/>
          </w:tcPr>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Реклама продукції</w:t>
            </w:r>
          </w:p>
        </w:tc>
        <w:tc>
          <w:tcPr>
            <w:tcW w:w="3115" w:type="dxa"/>
          </w:tcPr>
          <w:p w:rsidR="00B01A6D" w:rsidRPr="009B7E60" w:rsidRDefault="00B01A6D" w:rsidP="00B01A6D">
            <w:pPr>
              <w:spacing w:line="360" w:lineRule="auto"/>
              <w:jc w:val="both"/>
              <w:textAlignment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themeColor="text1"/>
                <w:sz w:val="28"/>
                <w:szCs w:val="28"/>
                <w:lang w:eastAsia="ru-RU"/>
              </w:rPr>
              <w:t>На спеціаліз</w:t>
            </w:r>
            <w:r w:rsidRPr="004C4EDD">
              <w:rPr>
                <w:rFonts w:ascii="Times New Roman" w:eastAsia="Times New Roman" w:hAnsi="Times New Roman" w:cs="Times New Roman"/>
                <w:color w:val="000000" w:themeColor="text1"/>
                <w:sz w:val="28"/>
                <w:szCs w:val="28"/>
                <w:lang w:eastAsia="ru-RU"/>
              </w:rPr>
              <w:t>ованих сайтах пишемо</w:t>
            </w:r>
            <w:r w:rsidRPr="004C4EDD">
              <w:rPr>
                <w:rFonts w:ascii="Times New Roman" w:hAnsi="Times New Roman" w:cs="Times New Roman"/>
                <w:color w:val="000000" w:themeColor="text1"/>
                <w:sz w:val="28"/>
                <w:szCs w:val="28"/>
              </w:rPr>
              <w:t xml:space="preserve"> яке обладнання продаємо та які його переваги від іншого обладнання.</w:t>
            </w:r>
          </w:p>
        </w:tc>
        <w:tc>
          <w:tcPr>
            <w:tcW w:w="3115" w:type="dxa"/>
          </w:tcPr>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Находимо покупців.</w:t>
            </w:r>
          </w:p>
        </w:tc>
      </w:tr>
      <w:tr w:rsidR="00B01A6D" w:rsidRPr="00517FCF" w:rsidTr="00B01A6D">
        <w:tc>
          <w:tcPr>
            <w:tcW w:w="3114" w:type="dxa"/>
          </w:tcPr>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Програмування</w:t>
            </w:r>
          </w:p>
        </w:tc>
        <w:tc>
          <w:tcPr>
            <w:tcW w:w="3115" w:type="dxa"/>
          </w:tcPr>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 xml:space="preserve">Після находження покупця пишемо програмне забезпечення </w:t>
            </w:r>
            <w:r w:rsidRPr="00517FCF">
              <w:rPr>
                <w:rFonts w:ascii="Times New Roman" w:eastAsia="Times New Roman" w:hAnsi="Times New Roman" w:cs="Times New Roman"/>
                <w:sz w:val="28"/>
                <w:szCs w:val="28"/>
                <w:lang w:eastAsia="ru-RU"/>
              </w:rPr>
              <w:lastRenderedPageBreak/>
              <w:t>для контролера установки під конкретний випадок покупця.</w:t>
            </w:r>
          </w:p>
        </w:tc>
        <w:tc>
          <w:tcPr>
            <w:tcW w:w="3115" w:type="dxa"/>
          </w:tcPr>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lastRenderedPageBreak/>
              <w:t>Повністю робоча установка.</w:t>
            </w:r>
          </w:p>
          <w:p w:rsidR="00B01A6D" w:rsidRPr="00517FCF" w:rsidRDefault="00B01A6D" w:rsidP="00B01A6D">
            <w:pPr>
              <w:rPr>
                <w:rFonts w:ascii="Times New Roman" w:eastAsia="Times New Roman" w:hAnsi="Times New Roman" w:cs="Times New Roman"/>
                <w:sz w:val="28"/>
                <w:szCs w:val="28"/>
                <w:lang w:eastAsia="ru-RU"/>
              </w:rPr>
            </w:pPr>
          </w:p>
          <w:p w:rsidR="00B01A6D" w:rsidRPr="00517FCF" w:rsidRDefault="00B01A6D" w:rsidP="00B01A6D">
            <w:pPr>
              <w:rPr>
                <w:rFonts w:ascii="Times New Roman" w:eastAsia="Times New Roman" w:hAnsi="Times New Roman" w:cs="Times New Roman"/>
                <w:sz w:val="28"/>
                <w:szCs w:val="28"/>
                <w:lang w:eastAsia="ru-RU"/>
              </w:rPr>
            </w:pPr>
          </w:p>
          <w:p w:rsidR="00B01A6D" w:rsidRPr="00517FCF" w:rsidRDefault="00B01A6D" w:rsidP="00B01A6D">
            <w:pPr>
              <w:rPr>
                <w:rFonts w:ascii="Times New Roman" w:eastAsia="Times New Roman" w:hAnsi="Times New Roman" w:cs="Times New Roman"/>
                <w:sz w:val="28"/>
                <w:szCs w:val="28"/>
                <w:lang w:eastAsia="ru-RU"/>
              </w:rPr>
            </w:pPr>
          </w:p>
          <w:p w:rsidR="00B01A6D" w:rsidRPr="00517FCF" w:rsidRDefault="00B01A6D" w:rsidP="00B01A6D">
            <w:pPr>
              <w:rPr>
                <w:rFonts w:ascii="Times New Roman" w:eastAsia="Times New Roman" w:hAnsi="Times New Roman" w:cs="Times New Roman"/>
                <w:sz w:val="28"/>
                <w:szCs w:val="28"/>
                <w:lang w:eastAsia="ru-RU"/>
              </w:rPr>
            </w:pPr>
          </w:p>
          <w:p w:rsidR="00B01A6D" w:rsidRPr="00517FCF" w:rsidRDefault="00B01A6D" w:rsidP="00B01A6D">
            <w:pPr>
              <w:rPr>
                <w:rFonts w:ascii="Times New Roman" w:eastAsia="Times New Roman" w:hAnsi="Times New Roman" w:cs="Times New Roman"/>
                <w:sz w:val="28"/>
                <w:szCs w:val="28"/>
                <w:lang w:eastAsia="ru-RU"/>
              </w:rPr>
            </w:pPr>
          </w:p>
          <w:p w:rsidR="00B01A6D" w:rsidRPr="00517FCF" w:rsidRDefault="00B01A6D" w:rsidP="00B01A6D">
            <w:pPr>
              <w:ind w:firstLine="708"/>
              <w:rPr>
                <w:rFonts w:ascii="Times New Roman" w:eastAsia="Times New Roman" w:hAnsi="Times New Roman" w:cs="Times New Roman"/>
                <w:sz w:val="28"/>
                <w:szCs w:val="28"/>
                <w:lang w:eastAsia="ru-RU"/>
              </w:rPr>
            </w:pPr>
          </w:p>
          <w:p w:rsidR="00B01A6D" w:rsidRPr="00517FCF" w:rsidRDefault="00B01A6D" w:rsidP="00B01A6D">
            <w:pPr>
              <w:ind w:firstLine="708"/>
              <w:rPr>
                <w:rFonts w:ascii="Times New Roman" w:eastAsia="Times New Roman" w:hAnsi="Times New Roman" w:cs="Times New Roman"/>
                <w:sz w:val="28"/>
                <w:szCs w:val="28"/>
                <w:lang w:eastAsia="ru-RU"/>
              </w:rPr>
            </w:pPr>
          </w:p>
        </w:tc>
      </w:tr>
      <w:tr w:rsidR="00B01A6D" w:rsidRPr="00517FCF" w:rsidTr="00B01A6D">
        <w:tc>
          <w:tcPr>
            <w:tcW w:w="3114" w:type="dxa"/>
          </w:tcPr>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lastRenderedPageBreak/>
              <w:t>Відправка</w:t>
            </w:r>
          </w:p>
        </w:tc>
        <w:tc>
          <w:tcPr>
            <w:tcW w:w="3115" w:type="dxa"/>
          </w:tcPr>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Після оплати продукту</w:t>
            </w:r>
            <w:r w:rsidRPr="00517FCF">
              <w:rPr>
                <w:rFonts w:ascii="Times New Roman" w:hAnsi="Times New Roman" w:cs="Times New Roman"/>
                <w:sz w:val="28"/>
                <w:szCs w:val="28"/>
              </w:rPr>
              <w:t>, відправляємо її покупцю.</w:t>
            </w:r>
          </w:p>
        </w:tc>
        <w:tc>
          <w:tcPr>
            <w:tcW w:w="3115" w:type="dxa"/>
          </w:tcPr>
          <w:p w:rsidR="00B01A6D" w:rsidRPr="00517FCF" w:rsidRDefault="00B01A6D" w:rsidP="00B01A6D">
            <w:pPr>
              <w:spacing w:line="360" w:lineRule="auto"/>
              <w:jc w:val="both"/>
              <w:textAlignment w:val="center"/>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Проданий продукт.</w:t>
            </w:r>
          </w:p>
        </w:tc>
      </w:tr>
    </w:tbl>
    <w:p w:rsidR="00B01A6D" w:rsidRPr="00517FCF" w:rsidRDefault="00B01A6D" w:rsidP="00B01A6D">
      <w:pPr>
        <w:pStyle w:val="1"/>
        <w:spacing w:before="0" w:line="360" w:lineRule="auto"/>
        <w:ind w:left="360"/>
        <w:rPr>
          <w:b w:val="0"/>
          <w:sz w:val="28"/>
          <w:szCs w:val="28"/>
          <w:lang w:val="uk-UA"/>
        </w:rPr>
      </w:pPr>
      <w:bookmarkStart w:id="11" w:name="_Toc10705836"/>
    </w:p>
    <w:p w:rsidR="00B01A6D" w:rsidRPr="00B01A6D" w:rsidRDefault="00B01A6D" w:rsidP="00B01A6D">
      <w:pPr>
        <w:pStyle w:val="1"/>
        <w:spacing w:before="0" w:line="360" w:lineRule="auto"/>
        <w:ind w:left="360"/>
        <w:rPr>
          <w:b w:val="0"/>
          <w:sz w:val="32"/>
          <w:szCs w:val="32"/>
          <w:lang w:val="uk-UA"/>
        </w:rPr>
      </w:pPr>
      <w:r w:rsidRPr="00B01A6D">
        <w:rPr>
          <w:sz w:val="32"/>
          <w:szCs w:val="32"/>
          <w:lang w:val="uk-UA"/>
        </w:rPr>
        <w:t>4.6 Фінансове обґрунтування стартап-проекту</w:t>
      </w:r>
      <w:bookmarkEnd w:id="11"/>
    </w:p>
    <w:p w:rsidR="00B01A6D" w:rsidRPr="00517FCF" w:rsidRDefault="00B01A6D" w:rsidP="00B01A6D">
      <w:pPr>
        <w:rPr>
          <w:rFonts w:ascii="Times New Roman" w:hAnsi="Times New Roman" w:cs="Times New Roman"/>
          <w:sz w:val="28"/>
          <w:szCs w:val="28"/>
        </w:rPr>
      </w:pPr>
      <w:r w:rsidRPr="00517FCF">
        <w:rPr>
          <w:rFonts w:ascii="Times New Roman" w:eastAsia="Times New Roman" w:hAnsi="Times New Roman" w:cs="Times New Roman"/>
          <w:sz w:val="28"/>
          <w:szCs w:val="28"/>
          <w:lang w:eastAsia="ru-RU"/>
        </w:rPr>
        <w:t xml:space="preserve">Означений етап реалізації стартап-проекту передбачає обґрунтування необхідних витрат, формування на їх основі собівартості реалізації бізнес-ідеї стартап-проекту та формування її ціни. </w:t>
      </w:r>
      <w:r w:rsidRPr="00517FCF">
        <w:rPr>
          <w:rFonts w:ascii="Times New Roman" w:hAnsi="Times New Roman" w:cs="Times New Roman"/>
          <w:sz w:val="28"/>
          <w:szCs w:val="28"/>
        </w:rPr>
        <w:t xml:space="preserve">Витратне обґрунтування ціни товару (послуги) передбачає обґрунтування собівартості виробництва товару (надання послуг). Собівартість узагальнює витрати підприємства на виробництво і реалізацію товару (надання послуги). Положення (Стандарт) бухгалтерського обліку – 16 «Витрати» [4], найбільш узагальнений підхід до класифікації витрат, передбачає п’ять економічних елементів (таблиця </w:t>
      </w:r>
      <w:r>
        <w:rPr>
          <w:rFonts w:ascii="Times New Roman" w:hAnsi="Times New Roman" w:cs="Times New Roman"/>
          <w:sz w:val="28"/>
          <w:szCs w:val="28"/>
        </w:rPr>
        <w:t>4.7</w:t>
      </w:r>
      <w:r w:rsidRPr="00517FCF">
        <w:rPr>
          <w:rFonts w:ascii="Times New Roman" w:hAnsi="Times New Roman" w:cs="Times New Roman"/>
          <w:sz w:val="28"/>
          <w:szCs w:val="28"/>
        </w:rPr>
        <w:t xml:space="preserve">). </w:t>
      </w:r>
    </w:p>
    <w:p w:rsidR="00B01A6D" w:rsidRPr="00517FCF" w:rsidRDefault="00B01A6D" w:rsidP="00B01A6D">
      <w:pPr>
        <w:spacing w:line="312" w:lineRule="auto"/>
        <w:ind w:firstLine="708"/>
        <w:jc w:val="right"/>
        <w:rPr>
          <w:rFonts w:ascii="Times New Roman" w:hAnsi="Times New Roman" w:cs="Times New Roman"/>
          <w:sz w:val="28"/>
          <w:szCs w:val="28"/>
        </w:rPr>
      </w:pPr>
      <w:r w:rsidRPr="00517FCF">
        <w:rPr>
          <w:rFonts w:ascii="Times New Roman" w:hAnsi="Times New Roman" w:cs="Times New Roman"/>
          <w:sz w:val="28"/>
          <w:szCs w:val="28"/>
        </w:rPr>
        <w:t xml:space="preserve">Таблиця </w:t>
      </w:r>
      <w:r>
        <w:rPr>
          <w:rFonts w:ascii="Times New Roman" w:hAnsi="Times New Roman" w:cs="Times New Roman"/>
          <w:sz w:val="28"/>
          <w:szCs w:val="28"/>
        </w:rPr>
        <w:t>4</w:t>
      </w:r>
      <w:r w:rsidRPr="00517FCF">
        <w:rPr>
          <w:rFonts w:ascii="Times New Roman" w:hAnsi="Times New Roman" w:cs="Times New Roman"/>
          <w:sz w:val="28"/>
          <w:szCs w:val="28"/>
        </w:rPr>
        <w:t>.</w:t>
      </w:r>
      <w:r>
        <w:rPr>
          <w:rFonts w:ascii="Times New Roman" w:hAnsi="Times New Roman" w:cs="Times New Roman"/>
          <w:sz w:val="28"/>
          <w:szCs w:val="28"/>
        </w:rPr>
        <w:t>7</w:t>
      </w:r>
      <w:r w:rsidRPr="00517FCF">
        <w:rPr>
          <w:rFonts w:ascii="Times New Roman" w:hAnsi="Times New Roman" w:cs="Times New Roman"/>
          <w:sz w:val="28"/>
          <w:szCs w:val="28"/>
        </w:rPr>
        <w:t xml:space="preserve"> Витрати виробництва за економічним елементами</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7"/>
        <w:gridCol w:w="8497"/>
        <w:gridCol w:w="708"/>
      </w:tblGrid>
      <w:tr w:rsidR="00B01A6D" w:rsidRPr="00517FCF" w:rsidTr="00B01A6D">
        <w:trPr>
          <w:cantSplit/>
        </w:trPr>
        <w:tc>
          <w:tcPr>
            <w:tcW w:w="357" w:type="pct"/>
            <w:vMerge w:val="restart"/>
            <w:tcBorders>
              <w:top w:val="single" w:sz="4" w:space="0" w:color="auto"/>
              <w:left w:val="single" w:sz="4" w:space="0" w:color="auto"/>
              <w:right w:val="single" w:sz="4" w:space="0" w:color="auto"/>
            </w:tcBorders>
            <w:textDirection w:val="btLr"/>
          </w:tcPr>
          <w:p w:rsidR="00B01A6D" w:rsidRPr="00517FCF" w:rsidRDefault="00B01A6D" w:rsidP="00B01A6D">
            <w:pPr>
              <w:spacing w:after="0" w:line="240" w:lineRule="auto"/>
              <w:jc w:val="center"/>
              <w:rPr>
                <w:rFonts w:ascii="Times New Roman" w:hAnsi="Times New Roman" w:cs="Times New Roman"/>
                <w:b/>
                <w:bCs/>
                <w:sz w:val="28"/>
                <w:szCs w:val="28"/>
              </w:rPr>
            </w:pPr>
            <w:r w:rsidRPr="00517FCF">
              <w:rPr>
                <w:rFonts w:ascii="Times New Roman" w:hAnsi="Times New Roman" w:cs="Times New Roman"/>
                <w:b/>
                <w:bCs/>
                <w:sz w:val="28"/>
                <w:szCs w:val="28"/>
              </w:rPr>
              <w:t>Виробнича собівартість продукції</w:t>
            </w:r>
          </w:p>
        </w:tc>
        <w:tc>
          <w:tcPr>
            <w:tcW w:w="4643" w:type="pct"/>
            <w:gridSpan w:val="2"/>
            <w:tcBorders>
              <w:top w:val="single" w:sz="4" w:space="0" w:color="auto"/>
              <w:left w:val="single" w:sz="4" w:space="0" w:color="auto"/>
              <w:bottom w:val="single" w:sz="4" w:space="0" w:color="auto"/>
              <w:right w:val="single" w:sz="4" w:space="0" w:color="auto"/>
            </w:tcBorders>
          </w:tcPr>
          <w:p w:rsidR="00B01A6D" w:rsidRPr="00517FCF" w:rsidRDefault="00B01A6D" w:rsidP="00B01A6D">
            <w:pPr>
              <w:spacing w:after="0" w:line="240" w:lineRule="auto"/>
              <w:rPr>
                <w:rFonts w:ascii="Times New Roman" w:hAnsi="Times New Roman" w:cs="Times New Roman"/>
                <w:b/>
                <w:sz w:val="28"/>
                <w:szCs w:val="28"/>
              </w:rPr>
            </w:pPr>
            <w:r w:rsidRPr="00517FCF">
              <w:rPr>
                <w:rFonts w:ascii="Times New Roman" w:hAnsi="Times New Roman" w:cs="Times New Roman"/>
                <w:b/>
                <w:bCs/>
                <w:sz w:val="28"/>
                <w:szCs w:val="28"/>
              </w:rPr>
              <w:t>Прямі матеріальні затрати:</w:t>
            </w:r>
          </w:p>
          <w:p w:rsidR="00B01A6D" w:rsidRPr="00517FCF" w:rsidRDefault="00B01A6D" w:rsidP="00B01A6D">
            <w:pPr>
              <w:pStyle w:val="Just"/>
              <w:numPr>
                <w:ilvl w:val="0"/>
                <w:numId w:val="13"/>
              </w:numPr>
              <w:tabs>
                <w:tab w:val="clear" w:pos="2008"/>
                <w:tab w:val="num" w:pos="19"/>
                <w:tab w:val="left" w:pos="354"/>
              </w:tabs>
              <w:spacing w:before="0" w:after="0"/>
              <w:ind w:left="0" w:firstLine="0"/>
              <w:rPr>
                <w:i/>
                <w:iCs/>
                <w:sz w:val="28"/>
                <w:szCs w:val="28"/>
                <w:lang w:val="uk-UA"/>
              </w:rPr>
            </w:pPr>
            <w:r w:rsidRPr="00517FCF">
              <w:rPr>
                <w:i/>
                <w:iCs/>
                <w:sz w:val="28"/>
                <w:szCs w:val="28"/>
                <w:lang w:val="uk-UA"/>
              </w:rPr>
              <w:t>витрати сировини й матеріалів за винятком повернених відходів;</w:t>
            </w:r>
          </w:p>
          <w:p w:rsidR="00B01A6D" w:rsidRPr="00517FCF" w:rsidRDefault="00B01A6D" w:rsidP="00B01A6D">
            <w:pPr>
              <w:pStyle w:val="Just"/>
              <w:numPr>
                <w:ilvl w:val="0"/>
                <w:numId w:val="13"/>
              </w:numPr>
              <w:tabs>
                <w:tab w:val="clear" w:pos="2008"/>
                <w:tab w:val="num" w:pos="19"/>
                <w:tab w:val="left" w:pos="354"/>
              </w:tabs>
              <w:spacing w:before="0" w:after="0"/>
              <w:ind w:left="0" w:firstLine="0"/>
              <w:rPr>
                <w:i/>
                <w:iCs/>
                <w:sz w:val="28"/>
                <w:szCs w:val="28"/>
                <w:lang w:val="uk-UA"/>
              </w:rPr>
            </w:pPr>
            <w:r w:rsidRPr="00517FCF">
              <w:rPr>
                <w:i/>
                <w:iCs/>
                <w:sz w:val="28"/>
                <w:szCs w:val="28"/>
                <w:lang w:val="uk-UA"/>
              </w:rPr>
              <w:t>витрати купівельних напівфабрикатів та комплектуючих виробів;</w:t>
            </w:r>
          </w:p>
          <w:p w:rsidR="00B01A6D" w:rsidRPr="00517FCF" w:rsidRDefault="00B01A6D" w:rsidP="00B01A6D">
            <w:pPr>
              <w:pStyle w:val="Just"/>
              <w:numPr>
                <w:ilvl w:val="0"/>
                <w:numId w:val="13"/>
              </w:numPr>
              <w:tabs>
                <w:tab w:val="clear" w:pos="2008"/>
                <w:tab w:val="num" w:pos="19"/>
                <w:tab w:val="left" w:pos="354"/>
              </w:tabs>
              <w:spacing w:before="0" w:after="0"/>
              <w:ind w:left="0" w:firstLine="0"/>
              <w:rPr>
                <w:i/>
                <w:iCs/>
                <w:sz w:val="28"/>
                <w:szCs w:val="28"/>
                <w:lang w:val="uk-UA"/>
              </w:rPr>
            </w:pPr>
            <w:r w:rsidRPr="00517FCF">
              <w:rPr>
                <w:i/>
                <w:iCs/>
                <w:sz w:val="28"/>
                <w:szCs w:val="28"/>
                <w:lang w:val="uk-UA"/>
              </w:rPr>
              <w:t>витрати палива й енергії;</w:t>
            </w:r>
          </w:p>
          <w:p w:rsidR="00B01A6D" w:rsidRPr="00517FCF" w:rsidRDefault="00B01A6D" w:rsidP="00B01A6D">
            <w:pPr>
              <w:pStyle w:val="Just"/>
              <w:numPr>
                <w:ilvl w:val="0"/>
                <w:numId w:val="13"/>
              </w:numPr>
              <w:tabs>
                <w:tab w:val="clear" w:pos="2008"/>
                <w:tab w:val="num" w:pos="19"/>
                <w:tab w:val="left" w:pos="354"/>
              </w:tabs>
              <w:spacing w:before="0" w:after="0"/>
              <w:ind w:left="0" w:firstLine="0"/>
              <w:rPr>
                <w:i/>
                <w:iCs/>
                <w:sz w:val="28"/>
                <w:szCs w:val="28"/>
                <w:lang w:val="uk-UA"/>
              </w:rPr>
            </w:pPr>
            <w:r w:rsidRPr="00517FCF">
              <w:rPr>
                <w:i/>
                <w:iCs/>
                <w:sz w:val="28"/>
                <w:szCs w:val="28"/>
                <w:lang w:val="uk-UA"/>
              </w:rPr>
              <w:t>витрати тари й тарних матеріалів;</w:t>
            </w:r>
          </w:p>
          <w:p w:rsidR="00B01A6D" w:rsidRPr="00517FCF" w:rsidRDefault="00B01A6D" w:rsidP="00B01A6D">
            <w:pPr>
              <w:pStyle w:val="Just"/>
              <w:numPr>
                <w:ilvl w:val="0"/>
                <w:numId w:val="13"/>
              </w:numPr>
              <w:tabs>
                <w:tab w:val="clear" w:pos="2008"/>
                <w:tab w:val="num" w:pos="19"/>
                <w:tab w:val="left" w:pos="354"/>
              </w:tabs>
              <w:spacing w:before="0" w:after="0"/>
              <w:ind w:left="0" w:firstLine="0"/>
              <w:rPr>
                <w:i/>
                <w:iCs/>
                <w:sz w:val="28"/>
                <w:szCs w:val="28"/>
                <w:lang w:val="uk-UA"/>
              </w:rPr>
            </w:pPr>
            <w:r w:rsidRPr="00517FCF">
              <w:rPr>
                <w:i/>
                <w:iCs/>
                <w:sz w:val="28"/>
                <w:szCs w:val="28"/>
                <w:lang w:val="uk-UA"/>
              </w:rPr>
              <w:t>витрати будівельних матеріалів;</w:t>
            </w:r>
          </w:p>
          <w:p w:rsidR="00B01A6D" w:rsidRPr="00517FCF" w:rsidRDefault="00B01A6D" w:rsidP="00B01A6D">
            <w:pPr>
              <w:pStyle w:val="Just"/>
              <w:numPr>
                <w:ilvl w:val="0"/>
                <w:numId w:val="13"/>
              </w:numPr>
              <w:tabs>
                <w:tab w:val="clear" w:pos="2008"/>
                <w:tab w:val="num" w:pos="19"/>
                <w:tab w:val="left" w:pos="354"/>
              </w:tabs>
              <w:spacing w:before="0" w:after="0"/>
              <w:ind w:left="0" w:firstLine="0"/>
              <w:rPr>
                <w:i/>
                <w:iCs/>
                <w:sz w:val="28"/>
                <w:szCs w:val="28"/>
                <w:lang w:val="uk-UA"/>
              </w:rPr>
            </w:pPr>
            <w:r w:rsidRPr="00517FCF">
              <w:rPr>
                <w:i/>
                <w:iCs/>
                <w:sz w:val="28"/>
                <w:szCs w:val="28"/>
                <w:lang w:val="uk-UA"/>
              </w:rPr>
              <w:t>витрати запасних частин;</w:t>
            </w:r>
          </w:p>
          <w:p w:rsidR="00B01A6D" w:rsidRPr="00517FCF" w:rsidRDefault="00B01A6D" w:rsidP="00B01A6D">
            <w:pPr>
              <w:pStyle w:val="Just"/>
              <w:numPr>
                <w:ilvl w:val="0"/>
                <w:numId w:val="13"/>
              </w:numPr>
              <w:tabs>
                <w:tab w:val="clear" w:pos="2008"/>
                <w:tab w:val="num" w:pos="19"/>
                <w:tab w:val="left" w:pos="354"/>
              </w:tabs>
              <w:spacing w:before="0" w:after="0"/>
              <w:ind w:left="0" w:firstLine="0"/>
              <w:rPr>
                <w:i/>
                <w:iCs/>
                <w:sz w:val="28"/>
                <w:szCs w:val="28"/>
                <w:lang w:val="uk-UA"/>
              </w:rPr>
            </w:pPr>
            <w:r w:rsidRPr="00517FCF">
              <w:rPr>
                <w:i/>
                <w:iCs/>
                <w:sz w:val="28"/>
                <w:szCs w:val="28"/>
                <w:lang w:val="uk-UA"/>
              </w:rPr>
              <w:t>витрати матеріалів сільськогосподарського призначення;</w:t>
            </w:r>
          </w:p>
          <w:p w:rsidR="00B01A6D" w:rsidRPr="00517FCF" w:rsidRDefault="00B01A6D" w:rsidP="00B01A6D">
            <w:pPr>
              <w:pStyle w:val="Just"/>
              <w:numPr>
                <w:ilvl w:val="0"/>
                <w:numId w:val="13"/>
              </w:numPr>
              <w:tabs>
                <w:tab w:val="clear" w:pos="2008"/>
                <w:tab w:val="num" w:pos="19"/>
                <w:tab w:val="left" w:pos="354"/>
              </w:tabs>
              <w:spacing w:before="0" w:after="0"/>
              <w:ind w:left="0" w:firstLine="0"/>
              <w:rPr>
                <w:sz w:val="28"/>
                <w:szCs w:val="28"/>
                <w:lang w:val="uk-UA"/>
              </w:rPr>
            </w:pPr>
            <w:r w:rsidRPr="00517FCF">
              <w:rPr>
                <w:i/>
                <w:iCs/>
                <w:sz w:val="28"/>
                <w:szCs w:val="28"/>
                <w:lang w:val="uk-UA"/>
              </w:rPr>
              <w:lastRenderedPageBreak/>
              <w:t>інші матеріальні витрати;</w:t>
            </w:r>
          </w:p>
        </w:tc>
      </w:tr>
      <w:tr w:rsidR="00B01A6D" w:rsidRPr="00517FCF" w:rsidTr="00B01A6D">
        <w:trPr>
          <w:cantSplit/>
        </w:trPr>
        <w:tc>
          <w:tcPr>
            <w:tcW w:w="357" w:type="pct"/>
            <w:vMerge/>
            <w:tcBorders>
              <w:left w:val="single" w:sz="4" w:space="0" w:color="auto"/>
              <w:right w:val="single" w:sz="4" w:space="0" w:color="auto"/>
            </w:tcBorders>
            <w:vAlign w:val="center"/>
          </w:tcPr>
          <w:p w:rsidR="00B01A6D" w:rsidRPr="00517FCF" w:rsidRDefault="00B01A6D" w:rsidP="00B01A6D">
            <w:pPr>
              <w:spacing w:after="0" w:line="240" w:lineRule="auto"/>
              <w:jc w:val="center"/>
              <w:rPr>
                <w:rFonts w:ascii="Times New Roman" w:hAnsi="Times New Roman" w:cs="Times New Roman"/>
                <w:b/>
                <w:bCs/>
                <w:sz w:val="28"/>
                <w:szCs w:val="28"/>
              </w:rPr>
            </w:pPr>
          </w:p>
        </w:tc>
        <w:tc>
          <w:tcPr>
            <w:tcW w:w="4643" w:type="pct"/>
            <w:gridSpan w:val="2"/>
            <w:tcBorders>
              <w:top w:val="single" w:sz="4" w:space="0" w:color="auto"/>
              <w:left w:val="single" w:sz="4" w:space="0" w:color="auto"/>
              <w:bottom w:val="single" w:sz="4" w:space="0" w:color="auto"/>
              <w:right w:val="single" w:sz="4" w:space="0" w:color="auto"/>
            </w:tcBorders>
          </w:tcPr>
          <w:p w:rsidR="00B01A6D" w:rsidRPr="00517FCF" w:rsidRDefault="00B01A6D" w:rsidP="00B01A6D">
            <w:pPr>
              <w:spacing w:after="0" w:line="240" w:lineRule="auto"/>
              <w:rPr>
                <w:rFonts w:ascii="Times New Roman" w:hAnsi="Times New Roman" w:cs="Times New Roman"/>
                <w:b/>
                <w:sz w:val="28"/>
                <w:szCs w:val="28"/>
              </w:rPr>
            </w:pPr>
            <w:r w:rsidRPr="00517FCF">
              <w:rPr>
                <w:rFonts w:ascii="Times New Roman" w:hAnsi="Times New Roman" w:cs="Times New Roman"/>
                <w:b/>
                <w:bCs/>
                <w:sz w:val="28"/>
                <w:szCs w:val="28"/>
              </w:rPr>
              <w:t>Прямі затрати на оплату праці:</w:t>
            </w:r>
          </w:p>
          <w:p w:rsidR="00B01A6D" w:rsidRPr="00517FCF" w:rsidRDefault="00B01A6D" w:rsidP="00B01A6D">
            <w:pPr>
              <w:numPr>
                <w:ilvl w:val="0"/>
                <w:numId w:val="5"/>
              </w:numPr>
              <w:tabs>
                <w:tab w:val="num" w:pos="0"/>
              </w:tabs>
              <w:spacing w:after="0" w:line="240" w:lineRule="auto"/>
              <w:ind w:left="0" w:firstLine="71"/>
              <w:rPr>
                <w:rFonts w:ascii="Times New Roman" w:hAnsi="Times New Roman" w:cs="Times New Roman"/>
                <w:bCs/>
                <w:i/>
                <w:iCs/>
                <w:sz w:val="28"/>
                <w:szCs w:val="28"/>
              </w:rPr>
            </w:pPr>
            <w:r w:rsidRPr="00517FCF">
              <w:rPr>
                <w:rFonts w:ascii="Times New Roman" w:hAnsi="Times New Roman" w:cs="Times New Roman"/>
                <w:i/>
                <w:iCs/>
                <w:sz w:val="28"/>
                <w:szCs w:val="28"/>
              </w:rPr>
              <w:t>заробітна плата за ставками і тарифами;</w:t>
            </w:r>
          </w:p>
          <w:p w:rsidR="00B01A6D" w:rsidRPr="00517FCF" w:rsidRDefault="00B01A6D" w:rsidP="00B01A6D">
            <w:pPr>
              <w:numPr>
                <w:ilvl w:val="0"/>
                <w:numId w:val="5"/>
              </w:numPr>
              <w:tabs>
                <w:tab w:val="num" w:pos="0"/>
              </w:tabs>
              <w:spacing w:after="0" w:line="240" w:lineRule="auto"/>
              <w:ind w:left="0" w:firstLine="71"/>
              <w:rPr>
                <w:rFonts w:ascii="Times New Roman" w:hAnsi="Times New Roman" w:cs="Times New Roman"/>
                <w:bCs/>
                <w:i/>
                <w:iCs/>
                <w:sz w:val="28"/>
                <w:szCs w:val="28"/>
              </w:rPr>
            </w:pPr>
            <w:r w:rsidRPr="00517FCF">
              <w:rPr>
                <w:rFonts w:ascii="Times New Roman" w:hAnsi="Times New Roman" w:cs="Times New Roman"/>
                <w:i/>
                <w:iCs/>
                <w:sz w:val="28"/>
                <w:szCs w:val="28"/>
              </w:rPr>
              <w:t>премії, заохочення, компенсаційні виплати, оплата відпусток;</w:t>
            </w:r>
          </w:p>
          <w:p w:rsidR="00B01A6D" w:rsidRPr="00517FCF" w:rsidRDefault="00B01A6D" w:rsidP="00B01A6D">
            <w:pPr>
              <w:numPr>
                <w:ilvl w:val="0"/>
                <w:numId w:val="5"/>
              </w:numPr>
              <w:tabs>
                <w:tab w:val="num" w:pos="0"/>
              </w:tabs>
              <w:spacing w:after="0" w:line="240" w:lineRule="auto"/>
              <w:ind w:left="0" w:firstLine="71"/>
              <w:rPr>
                <w:rFonts w:ascii="Times New Roman" w:hAnsi="Times New Roman" w:cs="Times New Roman"/>
                <w:bCs/>
                <w:i/>
                <w:iCs/>
                <w:sz w:val="28"/>
                <w:szCs w:val="28"/>
              </w:rPr>
            </w:pPr>
            <w:r w:rsidRPr="00517FCF">
              <w:rPr>
                <w:rFonts w:ascii="Times New Roman" w:hAnsi="Times New Roman" w:cs="Times New Roman"/>
                <w:i/>
                <w:iCs/>
                <w:sz w:val="28"/>
                <w:szCs w:val="28"/>
              </w:rPr>
              <w:t>оплата іншого невідпрацьованого часу;</w:t>
            </w:r>
          </w:p>
          <w:p w:rsidR="00B01A6D" w:rsidRPr="00517FCF" w:rsidRDefault="00B01A6D" w:rsidP="00B01A6D">
            <w:pPr>
              <w:numPr>
                <w:ilvl w:val="0"/>
                <w:numId w:val="5"/>
              </w:numPr>
              <w:tabs>
                <w:tab w:val="num" w:pos="0"/>
              </w:tabs>
              <w:spacing w:after="0" w:line="240" w:lineRule="auto"/>
              <w:ind w:left="0" w:firstLine="71"/>
              <w:rPr>
                <w:rFonts w:ascii="Times New Roman" w:hAnsi="Times New Roman" w:cs="Times New Roman"/>
                <w:bCs/>
                <w:sz w:val="28"/>
                <w:szCs w:val="28"/>
              </w:rPr>
            </w:pPr>
            <w:r w:rsidRPr="00517FCF">
              <w:rPr>
                <w:rFonts w:ascii="Times New Roman" w:hAnsi="Times New Roman" w:cs="Times New Roman"/>
                <w:i/>
                <w:iCs/>
                <w:sz w:val="28"/>
                <w:szCs w:val="28"/>
              </w:rPr>
              <w:t>інші витрати на оплату праці.</w:t>
            </w:r>
          </w:p>
        </w:tc>
      </w:tr>
      <w:tr w:rsidR="00B01A6D" w:rsidRPr="00517FCF" w:rsidTr="00B01A6D">
        <w:trPr>
          <w:cantSplit/>
          <w:trHeight w:val="438"/>
        </w:trPr>
        <w:tc>
          <w:tcPr>
            <w:tcW w:w="357" w:type="pct"/>
            <w:vMerge/>
            <w:tcBorders>
              <w:left w:val="single" w:sz="4" w:space="0" w:color="auto"/>
              <w:right w:val="single" w:sz="4" w:space="0" w:color="auto"/>
            </w:tcBorders>
            <w:vAlign w:val="center"/>
          </w:tcPr>
          <w:p w:rsidR="00B01A6D" w:rsidRPr="00517FCF" w:rsidRDefault="00B01A6D" w:rsidP="00B01A6D">
            <w:pPr>
              <w:spacing w:after="0" w:line="240" w:lineRule="auto"/>
              <w:jc w:val="center"/>
              <w:rPr>
                <w:rFonts w:ascii="Times New Roman" w:hAnsi="Times New Roman" w:cs="Times New Roman"/>
                <w:b/>
                <w:bCs/>
                <w:sz w:val="28"/>
                <w:szCs w:val="28"/>
              </w:rPr>
            </w:pPr>
          </w:p>
        </w:tc>
        <w:tc>
          <w:tcPr>
            <w:tcW w:w="4643" w:type="pct"/>
            <w:gridSpan w:val="2"/>
            <w:tcBorders>
              <w:top w:val="single" w:sz="4" w:space="0" w:color="auto"/>
              <w:left w:val="single" w:sz="4" w:space="0" w:color="auto"/>
              <w:bottom w:val="single" w:sz="4" w:space="0" w:color="auto"/>
              <w:right w:val="single" w:sz="4" w:space="0" w:color="auto"/>
            </w:tcBorders>
          </w:tcPr>
          <w:p w:rsidR="00B01A6D" w:rsidRPr="00517FCF" w:rsidRDefault="00B01A6D" w:rsidP="00B01A6D">
            <w:pPr>
              <w:spacing w:after="0" w:line="240" w:lineRule="auto"/>
              <w:rPr>
                <w:rFonts w:ascii="Times New Roman" w:hAnsi="Times New Roman" w:cs="Times New Roman"/>
                <w:b/>
                <w:sz w:val="28"/>
                <w:szCs w:val="28"/>
              </w:rPr>
            </w:pPr>
            <w:r w:rsidRPr="00517FCF">
              <w:rPr>
                <w:rFonts w:ascii="Times New Roman" w:hAnsi="Times New Roman" w:cs="Times New Roman"/>
                <w:b/>
                <w:bCs/>
                <w:sz w:val="28"/>
                <w:szCs w:val="28"/>
              </w:rPr>
              <w:t>Соціальні відрахування до Пенсійного фонду – 22% по заробітній платі</w:t>
            </w:r>
          </w:p>
        </w:tc>
      </w:tr>
      <w:tr w:rsidR="00B01A6D" w:rsidRPr="00517FCF" w:rsidTr="00B01A6D">
        <w:trPr>
          <w:cantSplit/>
        </w:trPr>
        <w:tc>
          <w:tcPr>
            <w:tcW w:w="357" w:type="pct"/>
            <w:vMerge/>
            <w:tcBorders>
              <w:left w:val="single" w:sz="4" w:space="0" w:color="auto"/>
              <w:right w:val="single" w:sz="4" w:space="0" w:color="auto"/>
            </w:tcBorders>
            <w:textDirection w:val="btLr"/>
          </w:tcPr>
          <w:p w:rsidR="00B01A6D" w:rsidRPr="00517FCF" w:rsidRDefault="00B01A6D" w:rsidP="00B01A6D">
            <w:pPr>
              <w:spacing w:after="0" w:line="240" w:lineRule="auto"/>
              <w:jc w:val="center"/>
              <w:rPr>
                <w:rFonts w:ascii="Times New Roman" w:hAnsi="Times New Roman" w:cs="Times New Roman"/>
                <w:b/>
                <w:bCs/>
                <w:sz w:val="28"/>
                <w:szCs w:val="28"/>
              </w:rPr>
            </w:pPr>
          </w:p>
        </w:tc>
        <w:tc>
          <w:tcPr>
            <w:tcW w:w="4643" w:type="pct"/>
            <w:gridSpan w:val="2"/>
            <w:tcBorders>
              <w:top w:val="single" w:sz="4" w:space="0" w:color="auto"/>
              <w:left w:val="single" w:sz="4" w:space="0" w:color="auto"/>
              <w:bottom w:val="single" w:sz="4" w:space="0" w:color="auto"/>
              <w:right w:val="single" w:sz="4" w:space="0" w:color="auto"/>
            </w:tcBorders>
          </w:tcPr>
          <w:p w:rsidR="00B01A6D" w:rsidRPr="00517FCF" w:rsidRDefault="00B01A6D" w:rsidP="00B01A6D">
            <w:pPr>
              <w:pStyle w:val="22"/>
              <w:spacing w:after="0" w:line="240" w:lineRule="auto"/>
              <w:rPr>
                <w:rFonts w:ascii="Times New Roman" w:hAnsi="Times New Roman" w:cs="Times New Roman"/>
                <w:b/>
                <w:sz w:val="28"/>
                <w:szCs w:val="28"/>
                <w:lang w:val="uk-UA"/>
              </w:rPr>
            </w:pPr>
            <w:r w:rsidRPr="00517FCF">
              <w:rPr>
                <w:rFonts w:ascii="Times New Roman" w:hAnsi="Times New Roman" w:cs="Times New Roman"/>
                <w:b/>
                <w:sz w:val="28"/>
                <w:szCs w:val="28"/>
                <w:lang w:val="uk-UA"/>
              </w:rPr>
              <w:t>Амортизація основних фондів та нематеріальних активів для власного виробничого призначення:</w:t>
            </w:r>
          </w:p>
          <w:p w:rsidR="00B01A6D" w:rsidRPr="00517FCF" w:rsidRDefault="00B01A6D" w:rsidP="00B01A6D">
            <w:pPr>
              <w:numPr>
                <w:ilvl w:val="1"/>
                <w:numId w:val="14"/>
              </w:numPr>
              <w:tabs>
                <w:tab w:val="clear" w:pos="1440"/>
                <w:tab w:val="num" w:pos="0"/>
                <w:tab w:val="left" w:pos="354"/>
              </w:tabs>
              <w:spacing w:after="0" w:line="240" w:lineRule="auto"/>
              <w:ind w:left="0" w:firstLine="71"/>
              <w:rPr>
                <w:rFonts w:ascii="Times New Roman" w:hAnsi="Times New Roman" w:cs="Times New Roman"/>
                <w:bCs/>
                <w:i/>
                <w:iCs/>
                <w:sz w:val="28"/>
                <w:szCs w:val="28"/>
              </w:rPr>
            </w:pPr>
            <w:r w:rsidRPr="00517FCF">
              <w:rPr>
                <w:rFonts w:ascii="Times New Roman" w:hAnsi="Times New Roman" w:cs="Times New Roman"/>
                <w:i/>
                <w:iCs/>
                <w:sz w:val="28"/>
                <w:szCs w:val="28"/>
              </w:rPr>
              <w:t>амортизація основних засобів та необоротних  нематеріальних активів;</w:t>
            </w:r>
          </w:p>
          <w:p w:rsidR="00B01A6D" w:rsidRPr="00517FCF" w:rsidRDefault="00B01A6D" w:rsidP="00B01A6D">
            <w:pPr>
              <w:numPr>
                <w:ilvl w:val="1"/>
                <w:numId w:val="14"/>
              </w:numPr>
              <w:tabs>
                <w:tab w:val="clear" w:pos="1440"/>
                <w:tab w:val="num" w:pos="0"/>
                <w:tab w:val="left" w:pos="354"/>
              </w:tabs>
              <w:spacing w:after="0" w:line="240" w:lineRule="auto"/>
              <w:ind w:left="0" w:firstLine="71"/>
              <w:rPr>
                <w:rFonts w:ascii="Times New Roman" w:hAnsi="Times New Roman" w:cs="Times New Roman"/>
                <w:bCs/>
                <w:i/>
                <w:iCs/>
                <w:sz w:val="28"/>
                <w:szCs w:val="28"/>
              </w:rPr>
            </w:pPr>
            <w:r w:rsidRPr="00517FCF">
              <w:rPr>
                <w:rFonts w:ascii="Times New Roman" w:hAnsi="Times New Roman" w:cs="Times New Roman"/>
                <w:i/>
                <w:iCs/>
                <w:sz w:val="28"/>
                <w:szCs w:val="28"/>
              </w:rPr>
              <w:t>амортизація інших необоротних матеріальних активів;.</w:t>
            </w:r>
          </w:p>
        </w:tc>
      </w:tr>
      <w:tr w:rsidR="00B01A6D" w:rsidRPr="00517FCF" w:rsidTr="00B01A6D">
        <w:trPr>
          <w:gridAfter w:val="1"/>
          <w:wAfter w:w="357" w:type="pct"/>
          <w:cantSplit/>
          <w:trHeight w:val="3531"/>
        </w:trPr>
        <w:tc>
          <w:tcPr>
            <w:tcW w:w="4643" w:type="pct"/>
            <w:gridSpan w:val="2"/>
            <w:tcBorders>
              <w:top w:val="single" w:sz="4" w:space="0" w:color="auto"/>
              <w:left w:val="single" w:sz="4" w:space="0" w:color="auto"/>
              <w:bottom w:val="single" w:sz="4" w:space="0" w:color="auto"/>
              <w:right w:val="single" w:sz="4" w:space="0" w:color="auto"/>
            </w:tcBorders>
          </w:tcPr>
          <w:p w:rsidR="00B01A6D" w:rsidRPr="00517FCF" w:rsidRDefault="00B01A6D" w:rsidP="00B01A6D">
            <w:pPr>
              <w:pStyle w:val="31"/>
              <w:spacing w:after="0" w:line="240" w:lineRule="auto"/>
              <w:rPr>
                <w:rFonts w:ascii="Times New Roman" w:hAnsi="Times New Roman" w:cs="Times New Roman"/>
                <w:b/>
                <w:sz w:val="28"/>
                <w:szCs w:val="28"/>
              </w:rPr>
            </w:pPr>
            <w:r w:rsidRPr="00517FCF">
              <w:rPr>
                <w:rFonts w:ascii="Times New Roman" w:hAnsi="Times New Roman" w:cs="Times New Roman"/>
                <w:b/>
                <w:sz w:val="28"/>
                <w:szCs w:val="28"/>
              </w:rPr>
              <w:t>Інші прямі витрати:</w:t>
            </w:r>
          </w:p>
          <w:p w:rsidR="00B01A6D" w:rsidRPr="00517FCF" w:rsidRDefault="00B01A6D" w:rsidP="00B01A6D">
            <w:pPr>
              <w:pStyle w:val="Just"/>
              <w:numPr>
                <w:ilvl w:val="0"/>
                <w:numId w:val="15"/>
              </w:numPr>
              <w:tabs>
                <w:tab w:val="clear" w:pos="720"/>
                <w:tab w:val="num" w:pos="0"/>
                <w:tab w:val="left" w:pos="354"/>
              </w:tabs>
              <w:spacing w:before="0" w:after="0"/>
              <w:ind w:left="0" w:firstLine="0"/>
              <w:rPr>
                <w:i/>
                <w:iCs/>
                <w:sz w:val="28"/>
                <w:szCs w:val="28"/>
                <w:lang w:val="uk-UA"/>
              </w:rPr>
            </w:pPr>
            <w:r w:rsidRPr="00517FCF">
              <w:rPr>
                <w:i/>
                <w:color w:val="000000"/>
                <w:sz w:val="28"/>
                <w:szCs w:val="28"/>
                <w:lang w:val="uk-UA"/>
              </w:rPr>
              <w:t>витрати на дослідження та розробки</w:t>
            </w:r>
          </w:p>
          <w:p w:rsidR="00B01A6D" w:rsidRPr="00517FCF" w:rsidRDefault="00B01A6D" w:rsidP="00B01A6D">
            <w:pPr>
              <w:pStyle w:val="Just"/>
              <w:numPr>
                <w:ilvl w:val="0"/>
                <w:numId w:val="15"/>
              </w:numPr>
              <w:tabs>
                <w:tab w:val="clear" w:pos="720"/>
                <w:tab w:val="num" w:pos="0"/>
                <w:tab w:val="left" w:pos="354"/>
              </w:tabs>
              <w:spacing w:before="0" w:after="0"/>
              <w:ind w:left="0" w:firstLine="0"/>
              <w:rPr>
                <w:i/>
                <w:iCs/>
                <w:sz w:val="28"/>
                <w:szCs w:val="28"/>
                <w:lang w:val="uk-UA"/>
              </w:rPr>
            </w:pPr>
            <w:r w:rsidRPr="00517FCF">
              <w:rPr>
                <w:i/>
                <w:iCs/>
                <w:sz w:val="28"/>
                <w:szCs w:val="28"/>
                <w:lang w:val="uk-UA"/>
              </w:rPr>
              <w:t>вартість робіт, послуг сторонніх підприємств та комунальних послуг;</w:t>
            </w:r>
          </w:p>
          <w:p w:rsidR="00B01A6D" w:rsidRPr="00517FCF" w:rsidRDefault="00B01A6D" w:rsidP="00B01A6D">
            <w:pPr>
              <w:pStyle w:val="Just"/>
              <w:numPr>
                <w:ilvl w:val="0"/>
                <w:numId w:val="15"/>
              </w:numPr>
              <w:tabs>
                <w:tab w:val="clear" w:pos="720"/>
                <w:tab w:val="num" w:pos="0"/>
                <w:tab w:val="left" w:pos="354"/>
              </w:tabs>
              <w:spacing w:before="0" w:after="0"/>
              <w:ind w:left="0" w:firstLine="0"/>
              <w:rPr>
                <w:i/>
                <w:iCs/>
                <w:sz w:val="28"/>
                <w:szCs w:val="28"/>
                <w:lang w:val="uk-UA"/>
              </w:rPr>
            </w:pPr>
            <w:r w:rsidRPr="00517FCF">
              <w:rPr>
                <w:i/>
                <w:iCs/>
                <w:sz w:val="28"/>
                <w:szCs w:val="28"/>
                <w:lang w:val="uk-UA"/>
              </w:rPr>
              <w:t>вартість оренди, повернення кредитів та їх обслуговування;</w:t>
            </w:r>
          </w:p>
          <w:p w:rsidR="00B01A6D" w:rsidRPr="00517FCF" w:rsidRDefault="00B01A6D" w:rsidP="00B01A6D">
            <w:pPr>
              <w:pStyle w:val="Just"/>
              <w:numPr>
                <w:ilvl w:val="0"/>
                <w:numId w:val="15"/>
              </w:numPr>
              <w:tabs>
                <w:tab w:val="clear" w:pos="720"/>
                <w:tab w:val="num" w:pos="0"/>
                <w:tab w:val="left" w:pos="354"/>
              </w:tabs>
              <w:spacing w:before="0" w:after="0"/>
              <w:ind w:left="0" w:firstLine="0"/>
              <w:rPr>
                <w:i/>
                <w:iCs/>
                <w:sz w:val="28"/>
                <w:szCs w:val="28"/>
                <w:lang w:val="uk-UA"/>
              </w:rPr>
            </w:pPr>
            <w:r w:rsidRPr="00517FCF">
              <w:rPr>
                <w:i/>
                <w:iCs/>
                <w:sz w:val="28"/>
                <w:szCs w:val="28"/>
                <w:lang w:val="uk-UA"/>
              </w:rPr>
              <w:t>втрати від браку з технологічних причин.</w:t>
            </w:r>
          </w:p>
          <w:p w:rsidR="00B01A6D" w:rsidRPr="00517FCF" w:rsidRDefault="00B01A6D" w:rsidP="00B01A6D">
            <w:pPr>
              <w:numPr>
                <w:ilvl w:val="0"/>
                <w:numId w:val="15"/>
              </w:numPr>
              <w:shd w:val="clear" w:color="auto" w:fill="FFFCF2"/>
              <w:tabs>
                <w:tab w:val="clear" w:pos="720"/>
                <w:tab w:val="num" w:pos="0"/>
                <w:tab w:val="left" w:pos="354"/>
              </w:tabs>
              <w:spacing w:after="0" w:line="240" w:lineRule="auto"/>
              <w:ind w:left="0" w:firstLine="0"/>
              <w:rPr>
                <w:rFonts w:ascii="Times New Roman" w:hAnsi="Times New Roman" w:cs="Times New Roman"/>
                <w:i/>
                <w:color w:val="000000"/>
                <w:sz w:val="28"/>
                <w:szCs w:val="28"/>
              </w:rPr>
            </w:pPr>
            <w:r w:rsidRPr="00517FCF">
              <w:rPr>
                <w:rFonts w:ascii="Times New Roman" w:hAnsi="Times New Roman" w:cs="Times New Roman"/>
                <w:i/>
                <w:color w:val="000000"/>
                <w:sz w:val="28"/>
                <w:szCs w:val="28"/>
              </w:rPr>
              <w:t>собівартість реалізованих виробничих запасів;</w:t>
            </w:r>
          </w:p>
          <w:p w:rsidR="00B01A6D" w:rsidRPr="00517FCF" w:rsidRDefault="00B01A6D" w:rsidP="00B01A6D">
            <w:pPr>
              <w:numPr>
                <w:ilvl w:val="0"/>
                <w:numId w:val="15"/>
              </w:numPr>
              <w:shd w:val="clear" w:color="auto" w:fill="FFFCF2"/>
              <w:tabs>
                <w:tab w:val="clear" w:pos="720"/>
                <w:tab w:val="num" w:pos="0"/>
                <w:tab w:val="left" w:pos="354"/>
              </w:tabs>
              <w:spacing w:after="0" w:line="240" w:lineRule="auto"/>
              <w:ind w:left="0" w:firstLine="0"/>
              <w:rPr>
                <w:rFonts w:ascii="Times New Roman" w:hAnsi="Times New Roman" w:cs="Times New Roman"/>
                <w:i/>
                <w:color w:val="000000"/>
                <w:sz w:val="28"/>
                <w:szCs w:val="28"/>
              </w:rPr>
            </w:pPr>
            <w:r w:rsidRPr="00517FCF">
              <w:rPr>
                <w:rFonts w:ascii="Times New Roman" w:hAnsi="Times New Roman" w:cs="Times New Roman"/>
                <w:i/>
                <w:color w:val="000000"/>
                <w:sz w:val="28"/>
                <w:szCs w:val="28"/>
              </w:rPr>
              <w:t>сума безнадійної дебіторської заборгованості;</w:t>
            </w:r>
          </w:p>
          <w:p w:rsidR="00B01A6D" w:rsidRPr="00517FCF" w:rsidRDefault="00B01A6D" w:rsidP="00B01A6D">
            <w:pPr>
              <w:numPr>
                <w:ilvl w:val="0"/>
                <w:numId w:val="15"/>
              </w:numPr>
              <w:shd w:val="clear" w:color="auto" w:fill="FFFCF2"/>
              <w:tabs>
                <w:tab w:val="clear" w:pos="720"/>
                <w:tab w:val="num" w:pos="0"/>
                <w:tab w:val="left" w:pos="354"/>
              </w:tabs>
              <w:spacing w:after="0" w:line="240" w:lineRule="auto"/>
              <w:ind w:left="0" w:firstLine="0"/>
              <w:rPr>
                <w:rFonts w:ascii="Times New Roman" w:hAnsi="Times New Roman" w:cs="Times New Roman"/>
                <w:i/>
                <w:color w:val="000000"/>
                <w:sz w:val="28"/>
                <w:szCs w:val="28"/>
              </w:rPr>
            </w:pPr>
            <w:r w:rsidRPr="00517FCF">
              <w:rPr>
                <w:rFonts w:ascii="Times New Roman" w:hAnsi="Times New Roman" w:cs="Times New Roman"/>
                <w:i/>
                <w:color w:val="000000"/>
                <w:sz w:val="28"/>
                <w:szCs w:val="28"/>
              </w:rPr>
              <w:t>втрати від операційної курсової різниці;</w:t>
            </w:r>
          </w:p>
          <w:p w:rsidR="00B01A6D" w:rsidRPr="00517FCF" w:rsidRDefault="00B01A6D" w:rsidP="00B01A6D">
            <w:pPr>
              <w:numPr>
                <w:ilvl w:val="0"/>
                <w:numId w:val="15"/>
              </w:numPr>
              <w:shd w:val="clear" w:color="auto" w:fill="FFFCF2"/>
              <w:tabs>
                <w:tab w:val="clear" w:pos="720"/>
                <w:tab w:val="num" w:pos="0"/>
                <w:tab w:val="left" w:pos="354"/>
              </w:tabs>
              <w:spacing w:after="0" w:line="240" w:lineRule="auto"/>
              <w:ind w:left="0" w:firstLine="0"/>
              <w:rPr>
                <w:rFonts w:ascii="Times New Roman" w:hAnsi="Times New Roman" w:cs="Times New Roman"/>
                <w:i/>
                <w:color w:val="000000"/>
                <w:sz w:val="28"/>
                <w:szCs w:val="28"/>
              </w:rPr>
            </w:pPr>
            <w:r w:rsidRPr="00517FCF">
              <w:rPr>
                <w:rFonts w:ascii="Times New Roman" w:hAnsi="Times New Roman" w:cs="Times New Roman"/>
                <w:i/>
                <w:color w:val="000000"/>
                <w:sz w:val="28"/>
                <w:szCs w:val="28"/>
              </w:rPr>
              <w:t>втрати від знецінення запасів, нестачі та псування цінностей;</w:t>
            </w:r>
          </w:p>
          <w:p w:rsidR="00B01A6D" w:rsidRPr="00517FCF" w:rsidRDefault="00B01A6D" w:rsidP="00B01A6D">
            <w:pPr>
              <w:numPr>
                <w:ilvl w:val="0"/>
                <w:numId w:val="15"/>
              </w:numPr>
              <w:shd w:val="clear" w:color="auto" w:fill="FFFCF2"/>
              <w:tabs>
                <w:tab w:val="clear" w:pos="720"/>
                <w:tab w:val="num" w:pos="0"/>
                <w:tab w:val="left" w:pos="354"/>
              </w:tabs>
              <w:spacing w:after="0" w:line="240" w:lineRule="auto"/>
              <w:ind w:left="0" w:firstLine="0"/>
              <w:rPr>
                <w:rFonts w:ascii="Times New Roman" w:hAnsi="Times New Roman" w:cs="Times New Roman"/>
                <w:i/>
                <w:color w:val="000000"/>
                <w:sz w:val="28"/>
                <w:szCs w:val="28"/>
              </w:rPr>
            </w:pPr>
            <w:r w:rsidRPr="00517FCF">
              <w:rPr>
                <w:rFonts w:ascii="Times New Roman" w:hAnsi="Times New Roman" w:cs="Times New Roman"/>
                <w:i/>
                <w:color w:val="000000"/>
                <w:sz w:val="28"/>
                <w:szCs w:val="28"/>
              </w:rPr>
              <w:t>визнані штрафи, пеня, неустойка;</w:t>
            </w:r>
          </w:p>
          <w:p w:rsidR="00B01A6D" w:rsidRPr="00517FCF" w:rsidRDefault="00B01A6D" w:rsidP="00B01A6D">
            <w:pPr>
              <w:numPr>
                <w:ilvl w:val="0"/>
                <w:numId w:val="15"/>
              </w:numPr>
              <w:shd w:val="clear" w:color="auto" w:fill="FFFCF2"/>
              <w:tabs>
                <w:tab w:val="clear" w:pos="720"/>
                <w:tab w:val="num" w:pos="0"/>
                <w:tab w:val="left" w:pos="354"/>
              </w:tabs>
              <w:spacing w:after="0" w:line="240" w:lineRule="auto"/>
              <w:ind w:left="0" w:firstLine="0"/>
              <w:rPr>
                <w:rFonts w:ascii="Times New Roman" w:hAnsi="Times New Roman" w:cs="Times New Roman"/>
                <w:i/>
                <w:color w:val="000000"/>
                <w:sz w:val="28"/>
                <w:szCs w:val="28"/>
              </w:rPr>
            </w:pPr>
            <w:r w:rsidRPr="00517FCF">
              <w:rPr>
                <w:rFonts w:ascii="Times New Roman" w:hAnsi="Times New Roman" w:cs="Times New Roman"/>
                <w:i/>
                <w:color w:val="000000"/>
                <w:sz w:val="28"/>
                <w:szCs w:val="28"/>
              </w:rPr>
              <w:t>витрати на утримання об’єктів соціально-культурного призначення;</w:t>
            </w:r>
          </w:p>
          <w:p w:rsidR="00B01A6D" w:rsidRPr="00517FCF" w:rsidRDefault="00B01A6D" w:rsidP="00B01A6D">
            <w:pPr>
              <w:numPr>
                <w:ilvl w:val="0"/>
                <w:numId w:val="15"/>
              </w:numPr>
              <w:shd w:val="clear" w:color="auto" w:fill="FFFCF2"/>
              <w:tabs>
                <w:tab w:val="clear" w:pos="720"/>
                <w:tab w:val="num" w:pos="0"/>
                <w:tab w:val="left" w:pos="354"/>
              </w:tabs>
              <w:spacing w:after="0" w:line="240" w:lineRule="auto"/>
              <w:ind w:left="0" w:firstLine="0"/>
              <w:rPr>
                <w:rFonts w:ascii="Times New Roman" w:hAnsi="Times New Roman" w:cs="Times New Roman"/>
                <w:color w:val="000000"/>
                <w:sz w:val="28"/>
                <w:szCs w:val="28"/>
              </w:rPr>
            </w:pPr>
            <w:r w:rsidRPr="00517FCF">
              <w:rPr>
                <w:rFonts w:ascii="Times New Roman" w:hAnsi="Times New Roman" w:cs="Times New Roman"/>
                <w:i/>
                <w:color w:val="000000"/>
                <w:sz w:val="28"/>
                <w:szCs w:val="28"/>
              </w:rPr>
              <w:t>інші витрати операційної діяльності</w:t>
            </w:r>
          </w:p>
        </w:tc>
      </w:tr>
      <w:tr w:rsidR="00B01A6D" w:rsidRPr="00517FCF" w:rsidTr="00B01A6D">
        <w:trPr>
          <w:gridAfter w:val="1"/>
          <w:wAfter w:w="357" w:type="pct"/>
          <w:cantSplit/>
          <w:trHeight w:val="48"/>
        </w:trPr>
        <w:tc>
          <w:tcPr>
            <w:tcW w:w="4643" w:type="pct"/>
            <w:gridSpan w:val="2"/>
            <w:tcBorders>
              <w:top w:val="single" w:sz="4" w:space="0" w:color="auto"/>
              <w:left w:val="single" w:sz="4" w:space="0" w:color="auto"/>
              <w:bottom w:val="single" w:sz="4" w:space="0" w:color="auto"/>
              <w:right w:val="single" w:sz="4" w:space="0" w:color="auto"/>
            </w:tcBorders>
          </w:tcPr>
          <w:p w:rsidR="00B01A6D" w:rsidRPr="00517FCF" w:rsidRDefault="00B01A6D" w:rsidP="00B01A6D">
            <w:pPr>
              <w:pStyle w:val="31"/>
              <w:spacing w:after="0" w:line="240" w:lineRule="auto"/>
              <w:rPr>
                <w:rFonts w:ascii="Times New Roman" w:hAnsi="Times New Roman" w:cs="Times New Roman"/>
                <w:b/>
                <w:sz w:val="28"/>
                <w:szCs w:val="28"/>
              </w:rPr>
            </w:pPr>
            <w:r w:rsidRPr="00517FCF">
              <w:rPr>
                <w:rFonts w:ascii="Times New Roman" w:hAnsi="Times New Roman" w:cs="Times New Roman"/>
                <w:b/>
                <w:sz w:val="28"/>
                <w:szCs w:val="28"/>
              </w:rPr>
              <w:t>Загальновиробничі витрати</w:t>
            </w:r>
          </w:p>
        </w:tc>
      </w:tr>
    </w:tbl>
    <w:p w:rsidR="00B01A6D" w:rsidRPr="00D24455" w:rsidRDefault="00B01A6D" w:rsidP="00B01A6D">
      <w:pPr>
        <w:rPr>
          <w:rFonts w:ascii="Times New Roman" w:hAnsi="Times New Roman" w:cs="Times New Roman"/>
        </w:rPr>
      </w:pPr>
    </w:p>
    <w:p w:rsidR="00B01A6D" w:rsidRPr="00517FCF" w:rsidRDefault="00B01A6D" w:rsidP="00B01A6D">
      <w:pPr>
        <w:rPr>
          <w:rFonts w:ascii="Times New Roman" w:hAnsi="Times New Roman" w:cs="Times New Roman"/>
        </w:rPr>
      </w:pPr>
    </w:p>
    <w:p w:rsidR="00B01A6D" w:rsidRPr="00B01A6D" w:rsidRDefault="00B01A6D" w:rsidP="00B01A6D">
      <w:pPr>
        <w:pStyle w:val="1"/>
        <w:keepNext/>
        <w:keepLines/>
        <w:numPr>
          <w:ilvl w:val="1"/>
          <w:numId w:val="17"/>
        </w:numPr>
        <w:spacing w:before="0" w:beforeAutospacing="0" w:after="0" w:afterAutospacing="0" w:line="360" w:lineRule="auto"/>
        <w:jc w:val="both"/>
        <w:rPr>
          <w:b w:val="0"/>
          <w:sz w:val="32"/>
          <w:szCs w:val="32"/>
          <w:lang w:val="uk-UA"/>
        </w:rPr>
      </w:pPr>
      <w:bookmarkStart w:id="12" w:name="_Toc10705837"/>
      <w:r w:rsidRPr="00B01A6D">
        <w:rPr>
          <w:sz w:val="32"/>
          <w:szCs w:val="32"/>
          <w:lang w:val="uk-UA"/>
        </w:rPr>
        <w:t xml:space="preserve"> Прямі матеріальні витрати</w:t>
      </w:r>
      <w:bookmarkEnd w:id="12"/>
    </w:p>
    <w:p w:rsidR="00B01A6D" w:rsidRPr="00D24455" w:rsidRDefault="00B01A6D" w:rsidP="00B01A6D">
      <w:pPr>
        <w:pStyle w:val="24"/>
        <w:spacing w:after="0" w:line="360" w:lineRule="auto"/>
        <w:ind w:left="0"/>
        <w:jc w:val="right"/>
        <w:rPr>
          <w:rFonts w:ascii="Times New Roman" w:hAnsi="Times New Roman" w:cs="Times New Roman"/>
          <w:bCs/>
          <w:sz w:val="28"/>
          <w:szCs w:val="28"/>
          <w:lang w:val="uk-UA"/>
        </w:rPr>
      </w:pPr>
      <w:r w:rsidRPr="00D24455">
        <w:rPr>
          <w:rFonts w:ascii="Times New Roman" w:hAnsi="Times New Roman" w:cs="Times New Roman"/>
          <w:bCs/>
          <w:iCs/>
          <w:sz w:val="28"/>
          <w:szCs w:val="28"/>
          <w:lang w:val="uk-UA"/>
        </w:rPr>
        <w:t xml:space="preserve">Таблиця </w:t>
      </w:r>
      <w:r>
        <w:rPr>
          <w:rFonts w:ascii="Times New Roman" w:hAnsi="Times New Roman" w:cs="Times New Roman"/>
          <w:bCs/>
          <w:iCs/>
          <w:sz w:val="28"/>
          <w:szCs w:val="28"/>
          <w:lang w:val="uk-UA"/>
        </w:rPr>
        <w:t>4.8</w:t>
      </w:r>
      <w:r w:rsidRPr="00D24455">
        <w:rPr>
          <w:rFonts w:ascii="Times New Roman" w:hAnsi="Times New Roman" w:cs="Times New Roman"/>
          <w:bCs/>
          <w:iCs/>
          <w:sz w:val="28"/>
          <w:szCs w:val="28"/>
          <w:lang w:val="uk-UA"/>
        </w:rPr>
        <w:t xml:space="preserve"> </w:t>
      </w:r>
      <w:r w:rsidRPr="00D24455">
        <w:rPr>
          <w:rFonts w:ascii="Times New Roman" w:hAnsi="Times New Roman" w:cs="Times New Roman"/>
          <w:bCs/>
          <w:sz w:val="28"/>
          <w:szCs w:val="28"/>
          <w:lang w:val="uk-UA"/>
        </w:rPr>
        <w:t>Прямі матеріальні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32"/>
        <w:gridCol w:w="2397"/>
        <w:gridCol w:w="1166"/>
        <w:gridCol w:w="846"/>
        <w:gridCol w:w="1217"/>
        <w:gridCol w:w="1519"/>
        <w:gridCol w:w="2335"/>
      </w:tblGrid>
      <w:tr w:rsidR="00B01A6D" w:rsidRPr="00D24455" w:rsidTr="00B01A6D">
        <w:trPr>
          <w:trHeight w:val="638"/>
        </w:trPr>
        <w:tc>
          <w:tcPr>
            <w:tcW w:w="218" w:type="pct"/>
            <w:tcMar>
              <w:top w:w="15" w:type="dxa"/>
              <w:left w:w="15" w:type="dxa"/>
              <w:bottom w:w="0" w:type="dxa"/>
              <w:right w:w="15" w:type="dxa"/>
            </w:tcMar>
            <w:vAlign w:val="center"/>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hAnsi="Times New Roman" w:cs="Times New Roman"/>
                <w:sz w:val="28"/>
                <w:szCs w:val="28"/>
              </w:rPr>
              <w:t>№ п/п</w:t>
            </w:r>
          </w:p>
        </w:tc>
        <w:tc>
          <w:tcPr>
            <w:tcW w:w="1209" w:type="pct"/>
            <w:tcMar>
              <w:top w:w="15" w:type="dxa"/>
              <w:left w:w="15" w:type="dxa"/>
              <w:bottom w:w="0" w:type="dxa"/>
              <w:right w:w="15" w:type="dxa"/>
            </w:tcMar>
            <w:vAlign w:val="center"/>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hAnsi="Times New Roman" w:cs="Times New Roman"/>
                <w:sz w:val="28"/>
                <w:szCs w:val="28"/>
              </w:rPr>
              <w:t>Назва ресурсу</w:t>
            </w:r>
          </w:p>
        </w:tc>
        <w:tc>
          <w:tcPr>
            <w:tcW w:w="588" w:type="pct"/>
            <w:tcMar>
              <w:top w:w="15" w:type="dxa"/>
              <w:left w:w="15" w:type="dxa"/>
              <w:bottom w:w="0" w:type="dxa"/>
              <w:right w:w="15" w:type="dxa"/>
            </w:tcMar>
            <w:vAlign w:val="center"/>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hAnsi="Times New Roman" w:cs="Times New Roman"/>
                <w:sz w:val="28"/>
                <w:szCs w:val="28"/>
              </w:rPr>
              <w:t>Одиниця вимір.</w:t>
            </w:r>
          </w:p>
        </w:tc>
        <w:tc>
          <w:tcPr>
            <w:tcW w:w="427" w:type="pct"/>
            <w:tcMar>
              <w:top w:w="15" w:type="dxa"/>
              <w:left w:w="15" w:type="dxa"/>
              <w:bottom w:w="0" w:type="dxa"/>
              <w:right w:w="15" w:type="dxa"/>
            </w:tcMar>
            <w:vAlign w:val="center"/>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hAnsi="Times New Roman" w:cs="Times New Roman"/>
                <w:sz w:val="28"/>
                <w:szCs w:val="28"/>
              </w:rPr>
              <w:t>Ціна</w:t>
            </w:r>
          </w:p>
        </w:tc>
        <w:tc>
          <w:tcPr>
            <w:tcW w:w="614" w:type="pct"/>
            <w:tcMar>
              <w:top w:w="15" w:type="dxa"/>
              <w:left w:w="15" w:type="dxa"/>
              <w:bottom w:w="0" w:type="dxa"/>
              <w:right w:w="15" w:type="dxa"/>
            </w:tcMar>
            <w:vAlign w:val="center"/>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hAnsi="Times New Roman" w:cs="Times New Roman"/>
                <w:sz w:val="28"/>
                <w:szCs w:val="28"/>
              </w:rPr>
              <w:t>Кількість ресурсу</w:t>
            </w:r>
          </w:p>
        </w:tc>
        <w:tc>
          <w:tcPr>
            <w:tcW w:w="766" w:type="pct"/>
            <w:tcMar>
              <w:top w:w="15" w:type="dxa"/>
              <w:left w:w="15" w:type="dxa"/>
              <w:bottom w:w="0" w:type="dxa"/>
              <w:right w:w="15" w:type="dxa"/>
            </w:tcMar>
            <w:vAlign w:val="center"/>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hAnsi="Times New Roman" w:cs="Times New Roman"/>
                <w:sz w:val="28"/>
                <w:szCs w:val="28"/>
              </w:rPr>
              <w:t>Потреба на місяць</w:t>
            </w:r>
          </w:p>
        </w:tc>
        <w:tc>
          <w:tcPr>
            <w:tcW w:w="1179" w:type="pct"/>
          </w:tcPr>
          <w:p w:rsidR="00B01A6D" w:rsidRPr="00D24455" w:rsidRDefault="00B01A6D" w:rsidP="00B01A6D">
            <w:pPr>
              <w:spacing w:after="0" w:line="240" w:lineRule="auto"/>
              <w:jc w:val="center"/>
              <w:rPr>
                <w:rFonts w:ascii="Times New Roman" w:hAnsi="Times New Roman" w:cs="Times New Roman"/>
                <w:sz w:val="28"/>
                <w:szCs w:val="28"/>
              </w:rPr>
            </w:pPr>
            <w:r w:rsidRPr="00D24455">
              <w:rPr>
                <w:rFonts w:ascii="Times New Roman" w:hAnsi="Times New Roman" w:cs="Times New Roman"/>
                <w:sz w:val="28"/>
                <w:szCs w:val="28"/>
              </w:rPr>
              <w:t>Потреба на рік</w:t>
            </w:r>
          </w:p>
        </w:tc>
      </w:tr>
      <w:tr w:rsidR="00B01A6D" w:rsidRPr="00D24455" w:rsidTr="00B01A6D">
        <w:trPr>
          <w:trHeight w:val="563"/>
        </w:trPr>
        <w:tc>
          <w:tcPr>
            <w:tcW w:w="218" w:type="pct"/>
            <w:tcMar>
              <w:top w:w="15" w:type="dxa"/>
              <w:left w:w="15" w:type="dxa"/>
              <w:bottom w:w="0" w:type="dxa"/>
              <w:right w:w="15" w:type="dxa"/>
            </w:tcMar>
            <w:vAlign w:val="center"/>
          </w:tcPr>
          <w:p w:rsidR="00B01A6D" w:rsidRPr="00D24455" w:rsidRDefault="00B01A6D" w:rsidP="00B01A6D">
            <w:pPr>
              <w:spacing w:after="0" w:line="240" w:lineRule="auto"/>
              <w:jc w:val="center"/>
              <w:rPr>
                <w:rFonts w:ascii="Times New Roman" w:hAnsi="Times New Roman" w:cs="Times New Roman"/>
                <w:sz w:val="28"/>
                <w:szCs w:val="28"/>
              </w:rPr>
            </w:pPr>
            <w:r w:rsidRPr="00D24455">
              <w:rPr>
                <w:rFonts w:ascii="Times New Roman" w:hAnsi="Times New Roman" w:cs="Times New Roman"/>
                <w:sz w:val="28"/>
                <w:szCs w:val="28"/>
              </w:rPr>
              <w:t>1.</w:t>
            </w:r>
          </w:p>
        </w:tc>
        <w:tc>
          <w:tcPr>
            <w:tcW w:w="1209" w:type="pct"/>
            <w:tcMar>
              <w:top w:w="15" w:type="dxa"/>
              <w:left w:w="15" w:type="dxa"/>
              <w:bottom w:w="0" w:type="dxa"/>
              <w:right w:w="15" w:type="dxa"/>
            </w:tcMar>
            <w:vAlign w:val="center"/>
          </w:tcPr>
          <w:p w:rsidR="00B01A6D" w:rsidRPr="00D24455" w:rsidRDefault="00B01A6D" w:rsidP="00B01A6D">
            <w:pPr>
              <w:spacing w:after="0" w:line="240" w:lineRule="auto"/>
              <w:rPr>
                <w:rFonts w:ascii="Times New Roman" w:hAnsi="Times New Roman" w:cs="Times New Roman"/>
                <w:sz w:val="28"/>
                <w:szCs w:val="28"/>
              </w:rPr>
            </w:pPr>
            <w:r w:rsidRPr="00D24455">
              <w:rPr>
                <w:rFonts w:ascii="Times New Roman" w:hAnsi="Times New Roman" w:cs="Times New Roman"/>
                <w:iCs/>
                <w:sz w:val="28"/>
                <w:szCs w:val="28"/>
              </w:rPr>
              <w:t>Витрати сировини й матеріалів</w:t>
            </w:r>
          </w:p>
        </w:tc>
        <w:tc>
          <w:tcPr>
            <w:tcW w:w="588" w:type="pct"/>
            <w:tcMar>
              <w:top w:w="15" w:type="dxa"/>
              <w:left w:w="15" w:type="dxa"/>
              <w:bottom w:w="0" w:type="dxa"/>
              <w:right w:w="15" w:type="dxa"/>
            </w:tcMar>
            <w:vAlign w:val="center"/>
          </w:tcPr>
          <w:p w:rsidR="00B01A6D" w:rsidRPr="00D24455" w:rsidRDefault="00B01A6D" w:rsidP="00B01A6D">
            <w:pPr>
              <w:spacing w:after="0" w:line="240" w:lineRule="auto"/>
              <w:jc w:val="center"/>
              <w:rPr>
                <w:rFonts w:ascii="Times New Roman" w:hAnsi="Times New Roman" w:cs="Times New Roman"/>
                <w:sz w:val="28"/>
                <w:szCs w:val="28"/>
              </w:rPr>
            </w:pPr>
            <w:r w:rsidRPr="00D24455">
              <w:rPr>
                <w:rFonts w:ascii="Times New Roman" w:hAnsi="Times New Roman" w:cs="Times New Roman"/>
                <w:sz w:val="28"/>
                <w:szCs w:val="28"/>
              </w:rPr>
              <w:t>грн.</w:t>
            </w:r>
          </w:p>
        </w:tc>
        <w:tc>
          <w:tcPr>
            <w:tcW w:w="427" w:type="pct"/>
            <w:tcMar>
              <w:top w:w="15" w:type="dxa"/>
              <w:left w:w="15" w:type="dxa"/>
              <w:bottom w:w="0" w:type="dxa"/>
              <w:right w:w="15" w:type="dxa"/>
            </w:tcMar>
            <w:vAlign w:val="center"/>
          </w:tcPr>
          <w:p w:rsidR="00B01A6D" w:rsidRPr="00D24455" w:rsidRDefault="00B01A6D" w:rsidP="00B01A6D">
            <w:pPr>
              <w:spacing w:after="0" w:line="240" w:lineRule="auto"/>
              <w:jc w:val="both"/>
              <w:rPr>
                <w:rFonts w:ascii="Times New Roman" w:hAnsi="Times New Roman" w:cs="Times New Roman"/>
                <w:sz w:val="28"/>
                <w:szCs w:val="28"/>
              </w:rPr>
            </w:pPr>
            <w:r>
              <w:rPr>
                <w:rFonts w:ascii="Times New Roman" w:hAnsi="Times New Roman" w:cs="Times New Roman"/>
                <w:i/>
                <w:iCs/>
                <w:sz w:val="28"/>
                <w:szCs w:val="28"/>
              </w:rPr>
              <w:t>1000</w:t>
            </w:r>
          </w:p>
        </w:tc>
        <w:tc>
          <w:tcPr>
            <w:tcW w:w="614" w:type="pct"/>
            <w:tcMar>
              <w:top w:w="15" w:type="dxa"/>
              <w:left w:w="15" w:type="dxa"/>
              <w:bottom w:w="0" w:type="dxa"/>
              <w:right w:w="15" w:type="dxa"/>
            </w:tcMar>
            <w:vAlign w:val="center"/>
          </w:tcPr>
          <w:p w:rsidR="00B01A6D" w:rsidRPr="00D24455" w:rsidRDefault="00B01A6D" w:rsidP="00B01A6D">
            <w:pPr>
              <w:spacing w:after="0" w:line="240" w:lineRule="auto"/>
              <w:jc w:val="both"/>
              <w:rPr>
                <w:rFonts w:ascii="Times New Roman" w:hAnsi="Times New Roman" w:cs="Times New Roman"/>
                <w:sz w:val="28"/>
                <w:szCs w:val="28"/>
              </w:rPr>
            </w:pPr>
            <w:r w:rsidRPr="00D24455">
              <w:rPr>
                <w:rFonts w:ascii="Times New Roman" w:hAnsi="Times New Roman" w:cs="Times New Roman"/>
                <w:sz w:val="28"/>
                <w:szCs w:val="28"/>
              </w:rPr>
              <w:t xml:space="preserve">      </w:t>
            </w:r>
            <w:r>
              <w:rPr>
                <w:rFonts w:ascii="Times New Roman" w:hAnsi="Times New Roman" w:cs="Times New Roman"/>
                <w:sz w:val="28"/>
                <w:szCs w:val="28"/>
              </w:rPr>
              <w:t>5</w:t>
            </w:r>
          </w:p>
        </w:tc>
        <w:tc>
          <w:tcPr>
            <w:tcW w:w="766" w:type="pct"/>
            <w:tcMar>
              <w:top w:w="15" w:type="dxa"/>
              <w:left w:w="15" w:type="dxa"/>
              <w:bottom w:w="0" w:type="dxa"/>
              <w:right w:w="15" w:type="dxa"/>
            </w:tcMar>
            <w:vAlign w:val="center"/>
          </w:tcPr>
          <w:p w:rsidR="00B01A6D" w:rsidRPr="00D24455" w:rsidRDefault="00B01A6D" w:rsidP="00B01A6D">
            <w:pPr>
              <w:spacing w:after="0" w:line="240" w:lineRule="auto"/>
              <w:jc w:val="both"/>
              <w:rPr>
                <w:rFonts w:ascii="Times New Roman" w:hAnsi="Times New Roman" w:cs="Times New Roman"/>
                <w:sz w:val="28"/>
                <w:szCs w:val="28"/>
              </w:rPr>
            </w:pPr>
            <w:r w:rsidRPr="00D24455">
              <w:rPr>
                <w:rFonts w:ascii="Times New Roman" w:hAnsi="Times New Roman" w:cs="Times New Roman"/>
                <w:sz w:val="28"/>
                <w:szCs w:val="28"/>
              </w:rPr>
              <w:t xml:space="preserve">               </w:t>
            </w:r>
            <w:r>
              <w:rPr>
                <w:rFonts w:ascii="Times New Roman" w:hAnsi="Times New Roman" w:cs="Times New Roman"/>
                <w:sz w:val="28"/>
                <w:szCs w:val="28"/>
              </w:rPr>
              <w:t>5000</w:t>
            </w:r>
          </w:p>
        </w:tc>
        <w:tc>
          <w:tcPr>
            <w:tcW w:w="1179" w:type="pct"/>
          </w:tcPr>
          <w:p w:rsidR="00B01A6D" w:rsidRPr="00D24455" w:rsidRDefault="00B01A6D" w:rsidP="00B01A6D">
            <w:pPr>
              <w:spacing w:after="0" w:line="240" w:lineRule="auto"/>
              <w:jc w:val="both"/>
              <w:rPr>
                <w:rFonts w:ascii="Times New Roman" w:hAnsi="Times New Roman" w:cs="Times New Roman"/>
                <w:sz w:val="28"/>
                <w:szCs w:val="28"/>
              </w:rPr>
            </w:pPr>
            <w:r w:rsidRPr="00D24455">
              <w:rPr>
                <w:rFonts w:ascii="Times New Roman" w:hAnsi="Times New Roman" w:cs="Times New Roman"/>
                <w:sz w:val="28"/>
                <w:szCs w:val="28"/>
              </w:rPr>
              <w:t xml:space="preserve">           5400</w:t>
            </w:r>
          </w:p>
        </w:tc>
      </w:tr>
      <w:tr w:rsidR="00B01A6D" w:rsidRPr="00D24455" w:rsidTr="00B01A6D">
        <w:trPr>
          <w:trHeight w:val="270"/>
        </w:trPr>
        <w:tc>
          <w:tcPr>
            <w:tcW w:w="218" w:type="pct"/>
            <w:tcMar>
              <w:top w:w="15" w:type="dxa"/>
              <w:left w:w="15" w:type="dxa"/>
              <w:bottom w:w="0" w:type="dxa"/>
              <w:right w:w="15" w:type="dxa"/>
            </w:tcMar>
            <w:vAlign w:val="center"/>
          </w:tcPr>
          <w:p w:rsidR="00B01A6D" w:rsidRPr="00D24455" w:rsidRDefault="00B01A6D" w:rsidP="00B01A6D">
            <w:pPr>
              <w:spacing w:after="0" w:line="240" w:lineRule="auto"/>
              <w:jc w:val="center"/>
              <w:rPr>
                <w:rFonts w:ascii="Times New Roman" w:hAnsi="Times New Roman" w:cs="Times New Roman"/>
                <w:sz w:val="28"/>
                <w:szCs w:val="28"/>
              </w:rPr>
            </w:pPr>
            <w:r w:rsidRPr="00D24455">
              <w:rPr>
                <w:rFonts w:ascii="Times New Roman" w:hAnsi="Times New Roman" w:cs="Times New Roman"/>
                <w:sz w:val="28"/>
                <w:szCs w:val="28"/>
              </w:rPr>
              <w:t>2</w:t>
            </w:r>
          </w:p>
        </w:tc>
        <w:tc>
          <w:tcPr>
            <w:tcW w:w="1209" w:type="pct"/>
            <w:tcMar>
              <w:top w:w="15" w:type="dxa"/>
              <w:left w:w="15" w:type="dxa"/>
              <w:bottom w:w="0" w:type="dxa"/>
              <w:right w:w="15" w:type="dxa"/>
            </w:tcMar>
            <w:vAlign w:val="center"/>
          </w:tcPr>
          <w:p w:rsidR="00B01A6D" w:rsidRPr="00D24455" w:rsidRDefault="00B01A6D" w:rsidP="00B01A6D">
            <w:pPr>
              <w:spacing w:after="0" w:line="240" w:lineRule="auto"/>
              <w:rPr>
                <w:rFonts w:ascii="Times New Roman" w:hAnsi="Times New Roman" w:cs="Times New Roman"/>
                <w:iCs/>
                <w:sz w:val="28"/>
                <w:szCs w:val="28"/>
              </w:rPr>
            </w:pPr>
            <w:r w:rsidRPr="00D24455">
              <w:rPr>
                <w:rFonts w:ascii="Times New Roman" w:hAnsi="Times New Roman" w:cs="Times New Roman"/>
                <w:iCs/>
                <w:sz w:val="28"/>
                <w:szCs w:val="28"/>
              </w:rPr>
              <w:t xml:space="preserve">Витрати купівельних напівфабрикатів та </w:t>
            </w:r>
            <w:r w:rsidRPr="00D24455">
              <w:rPr>
                <w:rFonts w:ascii="Times New Roman" w:hAnsi="Times New Roman" w:cs="Times New Roman"/>
                <w:iCs/>
                <w:sz w:val="28"/>
                <w:szCs w:val="28"/>
              </w:rPr>
              <w:lastRenderedPageBreak/>
              <w:t>комплектуючих виробів</w:t>
            </w:r>
          </w:p>
        </w:tc>
        <w:tc>
          <w:tcPr>
            <w:tcW w:w="588" w:type="pct"/>
            <w:tcMar>
              <w:top w:w="15" w:type="dxa"/>
              <w:left w:w="15" w:type="dxa"/>
              <w:bottom w:w="0" w:type="dxa"/>
              <w:right w:w="15" w:type="dxa"/>
            </w:tcMar>
            <w:vAlign w:val="center"/>
          </w:tcPr>
          <w:p w:rsidR="00B01A6D" w:rsidRPr="00D24455" w:rsidRDefault="00B01A6D" w:rsidP="00B01A6D">
            <w:pPr>
              <w:spacing w:after="0" w:line="240" w:lineRule="auto"/>
              <w:jc w:val="center"/>
              <w:rPr>
                <w:rFonts w:ascii="Times New Roman" w:hAnsi="Times New Roman" w:cs="Times New Roman"/>
                <w:sz w:val="28"/>
                <w:szCs w:val="28"/>
              </w:rPr>
            </w:pPr>
            <w:r w:rsidRPr="00D24455">
              <w:rPr>
                <w:rFonts w:ascii="Times New Roman" w:hAnsi="Times New Roman" w:cs="Times New Roman"/>
                <w:sz w:val="28"/>
                <w:szCs w:val="28"/>
              </w:rPr>
              <w:lastRenderedPageBreak/>
              <w:t>грн.</w:t>
            </w:r>
          </w:p>
        </w:tc>
        <w:tc>
          <w:tcPr>
            <w:tcW w:w="427" w:type="pct"/>
            <w:tcMar>
              <w:top w:w="15" w:type="dxa"/>
              <w:left w:w="15" w:type="dxa"/>
              <w:bottom w:w="0" w:type="dxa"/>
              <w:right w:w="15" w:type="dxa"/>
            </w:tcMar>
            <w:vAlign w:val="center"/>
          </w:tcPr>
          <w:p w:rsidR="00B01A6D" w:rsidRPr="00D24455" w:rsidRDefault="00B01A6D" w:rsidP="00B01A6D">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30000</w:t>
            </w:r>
          </w:p>
        </w:tc>
        <w:tc>
          <w:tcPr>
            <w:tcW w:w="614" w:type="pct"/>
            <w:tcMar>
              <w:top w:w="15" w:type="dxa"/>
              <w:left w:w="15" w:type="dxa"/>
              <w:bottom w:w="0" w:type="dxa"/>
              <w:right w:w="15" w:type="dxa"/>
            </w:tcMar>
            <w:vAlign w:val="center"/>
          </w:tcPr>
          <w:p w:rsidR="00B01A6D" w:rsidRPr="00D24455" w:rsidRDefault="00B01A6D" w:rsidP="00B01A6D">
            <w:pPr>
              <w:spacing w:after="0" w:line="240" w:lineRule="auto"/>
              <w:jc w:val="both"/>
              <w:rPr>
                <w:rFonts w:ascii="Times New Roman" w:hAnsi="Times New Roman" w:cs="Times New Roman"/>
                <w:sz w:val="28"/>
                <w:szCs w:val="28"/>
              </w:rPr>
            </w:pPr>
            <w:r w:rsidRPr="00D24455">
              <w:rPr>
                <w:rFonts w:ascii="Times New Roman" w:hAnsi="Times New Roman" w:cs="Times New Roman"/>
                <w:sz w:val="28"/>
                <w:szCs w:val="28"/>
              </w:rPr>
              <w:t xml:space="preserve">     </w:t>
            </w:r>
            <w:r>
              <w:rPr>
                <w:rFonts w:ascii="Times New Roman" w:hAnsi="Times New Roman" w:cs="Times New Roman"/>
                <w:sz w:val="28"/>
                <w:szCs w:val="28"/>
              </w:rPr>
              <w:t>1</w:t>
            </w:r>
          </w:p>
        </w:tc>
        <w:tc>
          <w:tcPr>
            <w:tcW w:w="766" w:type="pct"/>
            <w:tcMar>
              <w:top w:w="15" w:type="dxa"/>
              <w:left w:w="15" w:type="dxa"/>
              <w:bottom w:w="0" w:type="dxa"/>
              <w:right w:w="15" w:type="dxa"/>
            </w:tcMar>
            <w:vAlign w:val="center"/>
          </w:tcPr>
          <w:p w:rsidR="00B01A6D" w:rsidRPr="00D24455" w:rsidRDefault="00B01A6D" w:rsidP="00B01A6D">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30000</w:t>
            </w:r>
          </w:p>
        </w:tc>
        <w:tc>
          <w:tcPr>
            <w:tcW w:w="1179" w:type="pct"/>
          </w:tcPr>
          <w:p w:rsidR="00B01A6D" w:rsidRPr="00D24455" w:rsidRDefault="00B01A6D" w:rsidP="00B01A6D">
            <w:pPr>
              <w:spacing w:after="0" w:line="240" w:lineRule="auto"/>
              <w:jc w:val="both"/>
              <w:rPr>
                <w:rFonts w:ascii="Times New Roman" w:hAnsi="Times New Roman" w:cs="Times New Roman"/>
                <w:sz w:val="28"/>
                <w:szCs w:val="28"/>
              </w:rPr>
            </w:pPr>
          </w:p>
          <w:p w:rsidR="00B01A6D" w:rsidRPr="00D24455" w:rsidRDefault="00B01A6D" w:rsidP="00B01A6D">
            <w:pPr>
              <w:spacing w:after="0" w:line="240" w:lineRule="auto"/>
              <w:jc w:val="both"/>
              <w:rPr>
                <w:rFonts w:ascii="Times New Roman" w:hAnsi="Times New Roman" w:cs="Times New Roman"/>
                <w:sz w:val="28"/>
                <w:szCs w:val="28"/>
              </w:rPr>
            </w:pPr>
            <w:r w:rsidRPr="00D24455">
              <w:rPr>
                <w:rFonts w:ascii="Times New Roman" w:hAnsi="Times New Roman" w:cs="Times New Roman"/>
                <w:sz w:val="28"/>
                <w:szCs w:val="28"/>
              </w:rPr>
              <w:t xml:space="preserve">    </w:t>
            </w:r>
            <w:r>
              <w:rPr>
                <w:rFonts w:ascii="Times New Roman" w:hAnsi="Times New Roman" w:cs="Times New Roman"/>
                <w:sz w:val="28"/>
                <w:szCs w:val="28"/>
              </w:rPr>
              <w:t>360000</w:t>
            </w:r>
          </w:p>
        </w:tc>
      </w:tr>
      <w:tr w:rsidR="00B01A6D" w:rsidRPr="00D24455" w:rsidTr="00B01A6D">
        <w:trPr>
          <w:trHeight w:val="270"/>
        </w:trPr>
        <w:tc>
          <w:tcPr>
            <w:tcW w:w="218" w:type="pct"/>
            <w:tcMar>
              <w:top w:w="15" w:type="dxa"/>
              <w:left w:w="15" w:type="dxa"/>
              <w:bottom w:w="0" w:type="dxa"/>
              <w:right w:w="15" w:type="dxa"/>
            </w:tcMar>
            <w:vAlign w:val="center"/>
          </w:tcPr>
          <w:p w:rsidR="00B01A6D" w:rsidRPr="00D24455" w:rsidRDefault="00B01A6D" w:rsidP="00B01A6D">
            <w:pPr>
              <w:spacing w:after="0" w:line="240" w:lineRule="auto"/>
              <w:jc w:val="center"/>
              <w:rPr>
                <w:rFonts w:ascii="Times New Roman" w:hAnsi="Times New Roman" w:cs="Times New Roman"/>
                <w:sz w:val="28"/>
                <w:szCs w:val="28"/>
              </w:rPr>
            </w:pPr>
            <w:r w:rsidRPr="00D24455">
              <w:rPr>
                <w:rFonts w:ascii="Times New Roman" w:hAnsi="Times New Roman" w:cs="Times New Roman"/>
                <w:sz w:val="28"/>
                <w:szCs w:val="28"/>
              </w:rPr>
              <w:lastRenderedPageBreak/>
              <w:t>3</w:t>
            </w:r>
          </w:p>
        </w:tc>
        <w:tc>
          <w:tcPr>
            <w:tcW w:w="1209" w:type="pct"/>
            <w:tcMar>
              <w:top w:w="15" w:type="dxa"/>
              <w:left w:w="15" w:type="dxa"/>
              <w:bottom w:w="0" w:type="dxa"/>
              <w:right w:w="15" w:type="dxa"/>
            </w:tcMar>
            <w:vAlign w:val="center"/>
          </w:tcPr>
          <w:p w:rsidR="00B01A6D" w:rsidRPr="00D24455" w:rsidRDefault="00B01A6D" w:rsidP="00B01A6D">
            <w:pPr>
              <w:spacing w:after="0" w:line="240" w:lineRule="auto"/>
              <w:rPr>
                <w:rFonts w:ascii="Times New Roman" w:hAnsi="Times New Roman" w:cs="Times New Roman"/>
                <w:sz w:val="28"/>
                <w:szCs w:val="28"/>
              </w:rPr>
            </w:pPr>
            <w:r w:rsidRPr="00D24455">
              <w:rPr>
                <w:rFonts w:ascii="Times New Roman" w:hAnsi="Times New Roman" w:cs="Times New Roman"/>
                <w:sz w:val="28"/>
                <w:szCs w:val="28"/>
              </w:rPr>
              <w:t>Паливо</w:t>
            </w:r>
          </w:p>
        </w:tc>
        <w:tc>
          <w:tcPr>
            <w:tcW w:w="588" w:type="pct"/>
            <w:tcMar>
              <w:top w:w="15" w:type="dxa"/>
              <w:left w:w="15" w:type="dxa"/>
              <w:bottom w:w="0" w:type="dxa"/>
              <w:right w:w="15" w:type="dxa"/>
            </w:tcMar>
            <w:vAlign w:val="center"/>
          </w:tcPr>
          <w:p w:rsidR="00B01A6D" w:rsidRPr="00D24455" w:rsidRDefault="00B01A6D" w:rsidP="00B01A6D">
            <w:pPr>
              <w:spacing w:after="0" w:line="240" w:lineRule="auto"/>
              <w:jc w:val="center"/>
              <w:rPr>
                <w:rFonts w:ascii="Times New Roman" w:hAnsi="Times New Roman" w:cs="Times New Roman"/>
                <w:sz w:val="28"/>
                <w:szCs w:val="28"/>
              </w:rPr>
            </w:pPr>
            <w:r w:rsidRPr="00D24455">
              <w:rPr>
                <w:rFonts w:ascii="Times New Roman" w:hAnsi="Times New Roman" w:cs="Times New Roman"/>
                <w:sz w:val="28"/>
                <w:szCs w:val="28"/>
              </w:rPr>
              <w:t>грн./л.</w:t>
            </w:r>
          </w:p>
        </w:tc>
        <w:tc>
          <w:tcPr>
            <w:tcW w:w="427" w:type="pct"/>
            <w:tcMar>
              <w:top w:w="15" w:type="dxa"/>
              <w:left w:w="15" w:type="dxa"/>
              <w:bottom w:w="0" w:type="dxa"/>
              <w:right w:w="15" w:type="dxa"/>
            </w:tcMar>
            <w:vAlign w:val="center"/>
          </w:tcPr>
          <w:p w:rsidR="00B01A6D" w:rsidRPr="00D24455" w:rsidRDefault="00B01A6D" w:rsidP="00B01A6D">
            <w:pPr>
              <w:spacing w:after="0" w:line="240" w:lineRule="auto"/>
              <w:jc w:val="both"/>
              <w:rPr>
                <w:rFonts w:ascii="Times New Roman" w:hAnsi="Times New Roman" w:cs="Times New Roman"/>
                <w:sz w:val="28"/>
                <w:szCs w:val="28"/>
              </w:rPr>
            </w:pPr>
            <w:r w:rsidRPr="00D24455">
              <w:rPr>
                <w:rFonts w:ascii="Times New Roman" w:hAnsi="Times New Roman" w:cs="Times New Roman"/>
                <w:sz w:val="28"/>
                <w:szCs w:val="28"/>
              </w:rPr>
              <w:t>-</w:t>
            </w:r>
          </w:p>
        </w:tc>
        <w:tc>
          <w:tcPr>
            <w:tcW w:w="614" w:type="pct"/>
            <w:tcMar>
              <w:top w:w="15" w:type="dxa"/>
              <w:left w:w="15" w:type="dxa"/>
              <w:bottom w:w="0" w:type="dxa"/>
              <w:right w:w="15" w:type="dxa"/>
            </w:tcMar>
            <w:vAlign w:val="center"/>
          </w:tcPr>
          <w:p w:rsidR="00B01A6D" w:rsidRPr="00D24455" w:rsidRDefault="00B01A6D" w:rsidP="00B01A6D">
            <w:pPr>
              <w:spacing w:after="0" w:line="240" w:lineRule="auto"/>
              <w:jc w:val="both"/>
              <w:rPr>
                <w:rFonts w:ascii="Times New Roman" w:hAnsi="Times New Roman" w:cs="Times New Roman"/>
                <w:sz w:val="28"/>
                <w:szCs w:val="28"/>
              </w:rPr>
            </w:pPr>
            <w:r w:rsidRPr="00D24455">
              <w:rPr>
                <w:rFonts w:ascii="Times New Roman" w:hAnsi="Times New Roman" w:cs="Times New Roman"/>
                <w:sz w:val="28"/>
                <w:szCs w:val="28"/>
              </w:rPr>
              <w:t>-</w:t>
            </w:r>
          </w:p>
        </w:tc>
        <w:tc>
          <w:tcPr>
            <w:tcW w:w="766" w:type="pct"/>
            <w:tcMar>
              <w:top w:w="15" w:type="dxa"/>
              <w:left w:w="15" w:type="dxa"/>
              <w:bottom w:w="0" w:type="dxa"/>
              <w:right w:w="15" w:type="dxa"/>
            </w:tcMar>
            <w:vAlign w:val="center"/>
          </w:tcPr>
          <w:p w:rsidR="00B01A6D" w:rsidRPr="00D24455" w:rsidRDefault="00B01A6D" w:rsidP="00B01A6D">
            <w:pPr>
              <w:spacing w:after="0" w:line="240" w:lineRule="auto"/>
              <w:jc w:val="both"/>
              <w:rPr>
                <w:rFonts w:ascii="Times New Roman" w:hAnsi="Times New Roman" w:cs="Times New Roman"/>
                <w:sz w:val="28"/>
                <w:szCs w:val="28"/>
              </w:rPr>
            </w:pPr>
            <w:r w:rsidRPr="00D24455">
              <w:rPr>
                <w:rFonts w:ascii="Times New Roman" w:hAnsi="Times New Roman" w:cs="Times New Roman"/>
                <w:sz w:val="28"/>
                <w:szCs w:val="28"/>
              </w:rPr>
              <w:t>-</w:t>
            </w:r>
          </w:p>
        </w:tc>
        <w:tc>
          <w:tcPr>
            <w:tcW w:w="1179" w:type="pct"/>
          </w:tcPr>
          <w:p w:rsidR="00B01A6D" w:rsidRPr="00D24455" w:rsidRDefault="00B01A6D" w:rsidP="00B01A6D">
            <w:pPr>
              <w:spacing w:after="0" w:line="240" w:lineRule="auto"/>
              <w:jc w:val="both"/>
              <w:rPr>
                <w:rFonts w:ascii="Times New Roman" w:hAnsi="Times New Roman" w:cs="Times New Roman"/>
                <w:sz w:val="28"/>
                <w:szCs w:val="28"/>
              </w:rPr>
            </w:pPr>
            <w:r w:rsidRPr="00D24455">
              <w:rPr>
                <w:rFonts w:ascii="Times New Roman" w:hAnsi="Times New Roman" w:cs="Times New Roman"/>
                <w:sz w:val="28"/>
                <w:szCs w:val="28"/>
              </w:rPr>
              <w:t>-</w:t>
            </w:r>
          </w:p>
        </w:tc>
      </w:tr>
      <w:tr w:rsidR="00B01A6D" w:rsidRPr="00D24455" w:rsidTr="00B01A6D">
        <w:trPr>
          <w:trHeight w:val="315"/>
        </w:trPr>
        <w:tc>
          <w:tcPr>
            <w:tcW w:w="218" w:type="pct"/>
            <w:tcMar>
              <w:top w:w="15" w:type="dxa"/>
              <w:left w:w="15" w:type="dxa"/>
              <w:bottom w:w="0" w:type="dxa"/>
              <w:right w:w="15" w:type="dxa"/>
            </w:tcMar>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hAnsi="Times New Roman" w:cs="Times New Roman"/>
                <w:sz w:val="28"/>
                <w:szCs w:val="28"/>
              </w:rPr>
              <w:t>4</w:t>
            </w:r>
          </w:p>
        </w:tc>
        <w:tc>
          <w:tcPr>
            <w:tcW w:w="1209" w:type="pct"/>
            <w:tcMar>
              <w:top w:w="15" w:type="dxa"/>
              <w:left w:w="15" w:type="dxa"/>
              <w:bottom w:w="0" w:type="dxa"/>
              <w:right w:w="15" w:type="dxa"/>
            </w:tcMar>
          </w:tcPr>
          <w:p w:rsidR="00B01A6D" w:rsidRPr="00D24455" w:rsidRDefault="00B01A6D" w:rsidP="00B01A6D">
            <w:pPr>
              <w:spacing w:after="0" w:line="240" w:lineRule="auto"/>
              <w:rPr>
                <w:rFonts w:ascii="Times New Roman" w:eastAsia="Arial Unicode MS" w:hAnsi="Times New Roman" w:cs="Times New Roman"/>
                <w:sz w:val="28"/>
                <w:szCs w:val="28"/>
              </w:rPr>
            </w:pPr>
            <w:r w:rsidRPr="00D24455">
              <w:rPr>
                <w:rFonts w:ascii="Times New Roman" w:hAnsi="Times New Roman" w:cs="Times New Roman"/>
                <w:sz w:val="28"/>
                <w:szCs w:val="28"/>
              </w:rPr>
              <w:t>Електроенергія</w:t>
            </w:r>
          </w:p>
        </w:tc>
        <w:tc>
          <w:tcPr>
            <w:tcW w:w="588" w:type="pct"/>
            <w:tcMar>
              <w:top w:w="15" w:type="dxa"/>
              <w:left w:w="15" w:type="dxa"/>
              <w:bottom w:w="0" w:type="dxa"/>
              <w:right w:w="15" w:type="dxa"/>
            </w:tcMar>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hAnsi="Times New Roman" w:cs="Times New Roman"/>
                <w:sz w:val="28"/>
                <w:szCs w:val="28"/>
              </w:rPr>
              <w:t>грн. за квт/год</w:t>
            </w:r>
          </w:p>
        </w:tc>
        <w:tc>
          <w:tcPr>
            <w:tcW w:w="427" w:type="pct"/>
            <w:tcMar>
              <w:top w:w="15" w:type="dxa"/>
              <w:left w:w="15" w:type="dxa"/>
              <w:bottom w:w="0" w:type="dxa"/>
              <w:right w:w="15" w:type="dxa"/>
            </w:tcMar>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eastAsia="Times New Roman" w:hAnsi="Times New Roman" w:cs="Times New Roman"/>
                <w:color w:val="000000"/>
                <w:sz w:val="28"/>
                <w:szCs w:val="28"/>
                <w:lang w:eastAsia="ru-RU"/>
              </w:rPr>
              <w:t>157,98</w:t>
            </w:r>
          </w:p>
        </w:tc>
        <w:tc>
          <w:tcPr>
            <w:tcW w:w="614" w:type="pct"/>
            <w:tcMar>
              <w:top w:w="15" w:type="dxa"/>
              <w:left w:w="15" w:type="dxa"/>
              <w:bottom w:w="0" w:type="dxa"/>
              <w:right w:w="15" w:type="dxa"/>
            </w:tcMar>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eastAsia="Arial Unicode MS" w:hAnsi="Times New Roman" w:cs="Times New Roman"/>
                <w:sz w:val="28"/>
                <w:szCs w:val="28"/>
              </w:rPr>
              <w:t>1МВТ</w:t>
            </w:r>
          </w:p>
        </w:tc>
        <w:tc>
          <w:tcPr>
            <w:tcW w:w="766" w:type="pct"/>
            <w:tcMar>
              <w:top w:w="15" w:type="dxa"/>
              <w:left w:w="15" w:type="dxa"/>
              <w:bottom w:w="0" w:type="dxa"/>
              <w:right w:w="15" w:type="dxa"/>
            </w:tcMar>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eastAsia="Arial Unicode MS" w:hAnsi="Times New Roman" w:cs="Times New Roman"/>
                <w:sz w:val="28"/>
                <w:szCs w:val="28"/>
              </w:rPr>
              <w:t>4 739,4</w:t>
            </w:r>
            <w:r w:rsidRPr="00D24455">
              <w:rPr>
                <w:rFonts w:ascii="Times New Roman" w:eastAsia="Arial Unicode MS" w:hAnsi="Times New Roman" w:cs="Times New Roman"/>
                <w:sz w:val="28"/>
                <w:szCs w:val="28"/>
              </w:rPr>
              <w:t>‬</w:t>
            </w:r>
          </w:p>
        </w:tc>
        <w:tc>
          <w:tcPr>
            <w:tcW w:w="1179" w:type="pct"/>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eastAsia="Arial Unicode MS" w:hAnsi="Times New Roman" w:cs="Times New Roman"/>
                <w:sz w:val="28"/>
                <w:szCs w:val="28"/>
              </w:rPr>
              <w:t>56 872,8</w:t>
            </w:r>
          </w:p>
        </w:tc>
      </w:tr>
      <w:tr w:rsidR="00B01A6D" w:rsidRPr="00D24455" w:rsidTr="00B01A6D">
        <w:trPr>
          <w:trHeight w:val="315"/>
        </w:trPr>
        <w:tc>
          <w:tcPr>
            <w:tcW w:w="218" w:type="pct"/>
            <w:tcMar>
              <w:top w:w="15" w:type="dxa"/>
              <w:left w:w="15" w:type="dxa"/>
              <w:bottom w:w="0" w:type="dxa"/>
              <w:right w:w="15" w:type="dxa"/>
            </w:tcMar>
          </w:tcPr>
          <w:p w:rsidR="00B01A6D" w:rsidRPr="00D24455" w:rsidRDefault="00B01A6D" w:rsidP="00B01A6D">
            <w:pPr>
              <w:spacing w:after="0" w:line="240" w:lineRule="auto"/>
              <w:jc w:val="center"/>
              <w:rPr>
                <w:rFonts w:ascii="Times New Roman" w:hAnsi="Times New Roman" w:cs="Times New Roman"/>
                <w:sz w:val="28"/>
                <w:szCs w:val="28"/>
              </w:rPr>
            </w:pPr>
            <w:r w:rsidRPr="00D24455">
              <w:rPr>
                <w:rFonts w:ascii="Times New Roman" w:hAnsi="Times New Roman" w:cs="Times New Roman"/>
                <w:sz w:val="28"/>
                <w:szCs w:val="28"/>
              </w:rPr>
              <w:t>5</w:t>
            </w:r>
          </w:p>
        </w:tc>
        <w:tc>
          <w:tcPr>
            <w:tcW w:w="1209" w:type="pct"/>
            <w:tcMar>
              <w:top w:w="15" w:type="dxa"/>
              <w:left w:w="15" w:type="dxa"/>
              <w:bottom w:w="0" w:type="dxa"/>
              <w:right w:w="15" w:type="dxa"/>
            </w:tcMar>
          </w:tcPr>
          <w:p w:rsidR="00B01A6D" w:rsidRPr="00D24455" w:rsidRDefault="00B01A6D" w:rsidP="00B01A6D">
            <w:pPr>
              <w:spacing w:after="0" w:line="240" w:lineRule="auto"/>
              <w:rPr>
                <w:rFonts w:ascii="Times New Roman" w:eastAsia="Arial Unicode MS" w:hAnsi="Times New Roman" w:cs="Times New Roman"/>
                <w:sz w:val="28"/>
                <w:szCs w:val="28"/>
              </w:rPr>
            </w:pPr>
            <w:r w:rsidRPr="00D24455">
              <w:rPr>
                <w:rFonts w:ascii="Times New Roman" w:hAnsi="Times New Roman" w:cs="Times New Roman"/>
                <w:sz w:val="28"/>
                <w:szCs w:val="28"/>
              </w:rPr>
              <w:t>Комунальні послуги</w:t>
            </w:r>
          </w:p>
        </w:tc>
        <w:tc>
          <w:tcPr>
            <w:tcW w:w="588" w:type="pct"/>
            <w:tcMar>
              <w:top w:w="15" w:type="dxa"/>
              <w:left w:w="15" w:type="dxa"/>
              <w:bottom w:w="0" w:type="dxa"/>
              <w:right w:w="15" w:type="dxa"/>
            </w:tcMar>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hAnsi="Times New Roman" w:cs="Times New Roman"/>
                <w:sz w:val="28"/>
                <w:szCs w:val="28"/>
              </w:rPr>
              <w:t>грн./м</w:t>
            </w:r>
            <w:r w:rsidRPr="00D24455">
              <w:rPr>
                <w:rFonts w:ascii="Times New Roman" w:hAnsi="Times New Roman" w:cs="Times New Roman"/>
                <w:sz w:val="28"/>
                <w:szCs w:val="28"/>
                <w:vertAlign w:val="superscript"/>
              </w:rPr>
              <w:t>2</w:t>
            </w:r>
          </w:p>
        </w:tc>
        <w:tc>
          <w:tcPr>
            <w:tcW w:w="427" w:type="pct"/>
            <w:tcMar>
              <w:top w:w="15" w:type="dxa"/>
              <w:left w:w="15" w:type="dxa"/>
              <w:bottom w:w="0" w:type="dxa"/>
              <w:right w:w="15" w:type="dxa"/>
            </w:tcMar>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eastAsia="Arial Unicode MS" w:hAnsi="Times New Roman" w:cs="Times New Roman"/>
                <w:sz w:val="28"/>
                <w:szCs w:val="28"/>
              </w:rPr>
              <w:t>500</w:t>
            </w:r>
          </w:p>
        </w:tc>
        <w:tc>
          <w:tcPr>
            <w:tcW w:w="614" w:type="pct"/>
            <w:tcMar>
              <w:top w:w="15" w:type="dxa"/>
              <w:left w:w="15" w:type="dxa"/>
              <w:bottom w:w="0" w:type="dxa"/>
              <w:right w:w="15" w:type="dxa"/>
            </w:tcMar>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eastAsia="Arial Unicode MS" w:hAnsi="Times New Roman" w:cs="Times New Roman"/>
                <w:sz w:val="28"/>
                <w:szCs w:val="28"/>
              </w:rPr>
              <w:t>10</w:t>
            </w:r>
            <w:r w:rsidRPr="00D24455">
              <w:rPr>
                <w:rFonts w:ascii="Times New Roman" w:hAnsi="Times New Roman" w:cs="Times New Roman"/>
                <w:sz w:val="28"/>
                <w:szCs w:val="28"/>
              </w:rPr>
              <w:t xml:space="preserve"> м</w:t>
            </w:r>
            <w:r w:rsidRPr="00D24455">
              <w:rPr>
                <w:rFonts w:ascii="Times New Roman" w:hAnsi="Times New Roman" w:cs="Times New Roman"/>
                <w:sz w:val="28"/>
                <w:szCs w:val="28"/>
                <w:vertAlign w:val="superscript"/>
              </w:rPr>
              <w:t>2</w:t>
            </w:r>
          </w:p>
        </w:tc>
        <w:tc>
          <w:tcPr>
            <w:tcW w:w="766" w:type="pct"/>
            <w:tcMar>
              <w:top w:w="15" w:type="dxa"/>
              <w:left w:w="15" w:type="dxa"/>
              <w:bottom w:w="0" w:type="dxa"/>
              <w:right w:w="15" w:type="dxa"/>
            </w:tcMar>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eastAsia="Arial Unicode MS" w:hAnsi="Times New Roman" w:cs="Times New Roman"/>
                <w:sz w:val="28"/>
                <w:szCs w:val="28"/>
              </w:rPr>
              <w:t>5000</w:t>
            </w:r>
          </w:p>
        </w:tc>
        <w:tc>
          <w:tcPr>
            <w:tcW w:w="1179" w:type="pct"/>
          </w:tcPr>
          <w:p w:rsidR="00B01A6D" w:rsidRPr="00D24455" w:rsidRDefault="00B01A6D" w:rsidP="00B01A6D">
            <w:pPr>
              <w:spacing w:after="0" w:line="240" w:lineRule="auto"/>
              <w:jc w:val="center"/>
              <w:rPr>
                <w:rFonts w:ascii="Times New Roman" w:eastAsia="Arial Unicode MS" w:hAnsi="Times New Roman" w:cs="Times New Roman"/>
                <w:sz w:val="28"/>
                <w:szCs w:val="28"/>
              </w:rPr>
            </w:pPr>
            <w:r w:rsidRPr="00D24455">
              <w:rPr>
                <w:rFonts w:ascii="Times New Roman" w:eastAsia="Arial Unicode MS" w:hAnsi="Times New Roman" w:cs="Times New Roman"/>
                <w:sz w:val="28"/>
                <w:szCs w:val="28"/>
              </w:rPr>
              <w:t>60000</w:t>
            </w:r>
          </w:p>
        </w:tc>
      </w:tr>
      <w:tr w:rsidR="00B01A6D" w:rsidRPr="00D24455" w:rsidTr="00B01A6D">
        <w:trPr>
          <w:trHeight w:val="315"/>
        </w:trPr>
        <w:tc>
          <w:tcPr>
            <w:tcW w:w="218" w:type="pct"/>
            <w:tcMar>
              <w:top w:w="15" w:type="dxa"/>
              <w:left w:w="15" w:type="dxa"/>
              <w:bottom w:w="0" w:type="dxa"/>
              <w:right w:w="15" w:type="dxa"/>
            </w:tcMar>
          </w:tcPr>
          <w:p w:rsidR="00B01A6D" w:rsidRPr="00D24455" w:rsidRDefault="00B01A6D" w:rsidP="00B01A6D">
            <w:pPr>
              <w:spacing w:after="0" w:line="240" w:lineRule="auto"/>
              <w:jc w:val="center"/>
              <w:rPr>
                <w:rFonts w:ascii="Times New Roman" w:hAnsi="Times New Roman" w:cs="Times New Roman"/>
                <w:sz w:val="28"/>
                <w:szCs w:val="28"/>
              </w:rPr>
            </w:pPr>
            <w:r w:rsidRPr="00D24455">
              <w:rPr>
                <w:rFonts w:ascii="Times New Roman" w:hAnsi="Times New Roman" w:cs="Times New Roman"/>
                <w:sz w:val="28"/>
                <w:szCs w:val="28"/>
              </w:rPr>
              <w:t>6</w:t>
            </w:r>
          </w:p>
        </w:tc>
        <w:tc>
          <w:tcPr>
            <w:tcW w:w="1209" w:type="pct"/>
            <w:tcMar>
              <w:top w:w="15" w:type="dxa"/>
              <w:left w:w="15" w:type="dxa"/>
              <w:bottom w:w="0" w:type="dxa"/>
              <w:right w:w="15" w:type="dxa"/>
            </w:tcMar>
          </w:tcPr>
          <w:p w:rsidR="00B01A6D" w:rsidRPr="00D24455" w:rsidRDefault="00B01A6D" w:rsidP="00B01A6D">
            <w:pPr>
              <w:spacing w:after="0" w:line="240" w:lineRule="auto"/>
              <w:rPr>
                <w:rFonts w:ascii="Times New Roman" w:hAnsi="Times New Roman" w:cs="Times New Roman"/>
                <w:sz w:val="28"/>
                <w:szCs w:val="28"/>
              </w:rPr>
            </w:pPr>
            <w:r w:rsidRPr="00D24455">
              <w:rPr>
                <w:rFonts w:ascii="Times New Roman" w:hAnsi="Times New Roman" w:cs="Times New Roman"/>
                <w:sz w:val="28"/>
                <w:szCs w:val="28"/>
              </w:rPr>
              <w:t>МНМА</w:t>
            </w:r>
          </w:p>
        </w:tc>
        <w:tc>
          <w:tcPr>
            <w:tcW w:w="588" w:type="pct"/>
            <w:tcMar>
              <w:top w:w="15" w:type="dxa"/>
              <w:left w:w="15" w:type="dxa"/>
              <w:bottom w:w="0" w:type="dxa"/>
              <w:right w:w="15" w:type="dxa"/>
            </w:tcMar>
          </w:tcPr>
          <w:p w:rsidR="00B01A6D" w:rsidRPr="00D24455" w:rsidRDefault="00B01A6D" w:rsidP="00B01A6D">
            <w:pPr>
              <w:spacing w:after="0" w:line="240" w:lineRule="auto"/>
              <w:jc w:val="center"/>
              <w:rPr>
                <w:rFonts w:ascii="Times New Roman" w:hAnsi="Times New Roman" w:cs="Times New Roman"/>
                <w:sz w:val="28"/>
                <w:szCs w:val="28"/>
              </w:rPr>
            </w:pPr>
          </w:p>
        </w:tc>
        <w:tc>
          <w:tcPr>
            <w:tcW w:w="427" w:type="pct"/>
            <w:tcMar>
              <w:top w:w="15" w:type="dxa"/>
              <w:left w:w="15" w:type="dxa"/>
              <w:bottom w:w="0" w:type="dxa"/>
              <w:right w:w="15" w:type="dxa"/>
            </w:tcMar>
          </w:tcPr>
          <w:p w:rsidR="00B01A6D" w:rsidRPr="00D24455" w:rsidRDefault="00B01A6D" w:rsidP="00B01A6D">
            <w:pPr>
              <w:spacing w:after="0" w:line="240" w:lineRule="auto"/>
              <w:jc w:val="right"/>
              <w:rPr>
                <w:rFonts w:ascii="Times New Roman" w:eastAsia="Arial Unicode MS" w:hAnsi="Times New Roman" w:cs="Times New Roman"/>
                <w:sz w:val="28"/>
                <w:szCs w:val="28"/>
              </w:rPr>
            </w:pPr>
          </w:p>
        </w:tc>
        <w:tc>
          <w:tcPr>
            <w:tcW w:w="614" w:type="pct"/>
            <w:tcMar>
              <w:top w:w="15" w:type="dxa"/>
              <w:left w:w="15" w:type="dxa"/>
              <w:bottom w:w="0" w:type="dxa"/>
              <w:right w:w="15" w:type="dxa"/>
            </w:tcMar>
          </w:tcPr>
          <w:p w:rsidR="00B01A6D" w:rsidRPr="00D24455" w:rsidRDefault="00B01A6D" w:rsidP="00B01A6D">
            <w:pPr>
              <w:spacing w:after="0" w:line="240" w:lineRule="auto"/>
              <w:jc w:val="right"/>
              <w:rPr>
                <w:rFonts w:ascii="Times New Roman" w:eastAsia="Arial Unicode MS" w:hAnsi="Times New Roman" w:cs="Times New Roman"/>
                <w:sz w:val="28"/>
                <w:szCs w:val="28"/>
              </w:rPr>
            </w:pPr>
          </w:p>
        </w:tc>
        <w:tc>
          <w:tcPr>
            <w:tcW w:w="766" w:type="pct"/>
            <w:tcMar>
              <w:top w:w="15" w:type="dxa"/>
              <w:left w:w="15" w:type="dxa"/>
              <w:bottom w:w="0" w:type="dxa"/>
              <w:right w:w="15" w:type="dxa"/>
            </w:tcMar>
          </w:tcPr>
          <w:p w:rsidR="00B01A6D" w:rsidRPr="00D24455" w:rsidRDefault="00B01A6D" w:rsidP="00B01A6D">
            <w:pPr>
              <w:spacing w:after="0" w:line="240" w:lineRule="auto"/>
              <w:jc w:val="right"/>
              <w:rPr>
                <w:rFonts w:ascii="Times New Roman" w:eastAsia="Arial Unicode MS" w:hAnsi="Times New Roman" w:cs="Times New Roman"/>
                <w:sz w:val="28"/>
                <w:szCs w:val="28"/>
              </w:rPr>
            </w:pPr>
          </w:p>
        </w:tc>
        <w:tc>
          <w:tcPr>
            <w:tcW w:w="1179" w:type="pct"/>
          </w:tcPr>
          <w:p w:rsidR="00B01A6D" w:rsidRPr="00D24455" w:rsidRDefault="00B01A6D" w:rsidP="00B01A6D">
            <w:pPr>
              <w:spacing w:after="0" w:line="240" w:lineRule="auto"/>
              <w:jc w:val="right"/>
              <w:rPr>
                <w:rFonts w:ascii="Times New Roman" w:eastAsia="Arial Unicode MS" w:hAnsi="Times New Roman" w:cs="Times New Roman"/>
                <w:sz w:val="28"/>
                <w:szCs w:val="28"/>
              </w:rPr>
            </w:pPr>
          </w:p>
        </w:tc>
      </w:tr>
      <w:tr w:rsidR="00B01A6D" w:rsidRPr="00D24455" w:rsidTr="00B01A6D">
        <w:trPr>
          <w:cantSplit/>
          <w:trHeight w:val="330"/>
        </w:trPr>
        <w:tc>
          <w:tcPr>
            <w:tcW w:w="3055" w:type="pct"/>
            <w:gridSpan w:val="5"/>
            <w:tcMar>
              <w:top w:w="15" w:type="dxa"/>
              <w:left w:w="15" w:type="dxa"/>
              <w:bottom w:w="0" w:type="dxa"/>
              <w:right w:w="15" w:type="dxa"/>
            </w:tcMar>
          </w:tcPr>
          <w:p w:rsidR="00B01A6D" w:rsidRPr="00D24455" w:rsidRDefault="00B01A6D" w:rsidP="00B01A6D">
            <w:pPr>
              <w:spacing w:after="0" w:line="240" w:lineRule="auto"/>
              <w:jc w:val="center"/>
              <w:rPr>
                <w:rFonts w:ascii="Times New Roman" w:eastAsia="Arial Unicode MS" w:hAnsi="Times New Roman" w:cs="Times New Roman"/>
                <w:bCs/>
                <w:sz w:val="28"/>
                <w:szCs w:val="28"/>
              </w:rPr>
            </w:pPr>
            <w:r w:rsidRPr="00D24455">
              <w:rPr>
                <w:rFonts w:ascii="Times New Roman" w:hAnsi="Times New Roman" w:cs="Times New Roman"/>
                <w:bCs/>
                <w:sz w:val="28"/>
                <w:szCs w:val="28"/>
              </w:rPr>
              <w:t>Всього:</w:t>
            </w:r>
          </w:p>
        </w:tc>
        <w:tc>
          <w:tcPr>
            <w:tcW w:w="766" w:type="pct"/>
            <w:tcMar>
              <w:top w:w="15" w:type="dxa"/>
              <w:left w:w="15" w:type="dxa"/>
              <w:bottom w:w="0" w:type="dxa"/>
              <w:right w:w="15" w:type="dxa"/>
            </w:tcMar>
          </w:tcPr>
          <w:p w:rsidR="00B01A6D" w:rsidRPr="00D24455" w:rsidRDefault="00B01A6D" w:rsidP="00B01A6D">
            <w:pPr>
              <w:spacing w:after="0" w:line="240" w:lineRule="auto"/>
              <w:jc w:val="center"/>
              <w:rPr>
                <w:rFonts w:ascii="Times New Roman" w:eastAsia="Arial Unicode MS" w:hAnsi="Times New Roman" w:cs="Times New Roman"/>
                <w:b/>
                <w:bCs/>
                <w:sz w:val="28"/>
                <w:szCs w:val="28"/>
              </w:rPr>
            </w:pPr>
            <w:r>
              <w:rPr>
                <w:rFonts w:ascii="Times New Roman" w:eastAsia="Arial Unicode MS" w:hAnsi="Times New Roman" w:cs="Times New Roman"/>
                <w:b/>
                <w:bCs/>
                <w:sz w:val="28"/>
                <w:szCs w:val="28"/>
              </w:rPr>
              <w:t>44738.4</w:t>
            </w:r>
          </w:p>
        </w:tc>
        <w:tc>
          <w:tcPr>
            <w:tcW w:w="1179" w:type="pct"/>
          </w:tcPr>
          <w:p w:rsidR="00B01A6D" w:rsidRPr="008F58DA" w:rsidRDefault="00B01A6D" w:rsidP="00B01A6D">
            <w:pPr>
              <w:spacing w:after="0" w:line="240" w:lineRule="auto"/>
              <w:rPr>
                <w:rFonts w:ascii="Times New Roman" w:eastAsia="Arial Unicode MS" w:hAnsi="Times New Roman" w:cs="Times New Roman"/>
                <w:b/>
                <w:bCs/>
                <w:sz w:val="28"/>
                <w:szCs w:val="28"/>
              </w:rPr>
            </w:pPr>
            <w:r>
              <w:rPr>
                <w:rFonts w:ascii="Times New Roman" w:eastAsia="Arial Unicode MS" w:hAnsi="Times New Roman" w:cs="Times New Roman"/>
                <w:b/>
                <w:bCs/>
                <w:sz w:val="28"/>
                <w:szCs w:val="28"/>
              </w:rPr>
              <w:t xml:space="preserve">       </w:t>
            </w:r>
            <w:r w:rsidRPr="00C1626A">
              <w:rPr>
                <w:rFonts w:ascii="Times New Roman" w:eastAsia="Arial Unicode MS" w:hAnsi="Times New Roman" w:cs="Times New Roman"/>
                <w:b/>
                <w:bCs/>
                <w:sz w:val="28"/>
                <w:szCs w:val="28"/>
              </w:rPr>
              <w:t>536872</w:t>
            </w:r>
            <w:r>
              <w:rPr>
                <w:rFonts w:ascii="Times New Roman" w:eastAsia="Arial Unicode MS" w:hAnsi="Times New Roman" w:cs="Times New Roman"/>
                <w:b/>
                <w:bCs/>
                <w:sz w:val="28"/>
                <w:szCs w:val="28"/>
              </w:rPr>
              <w:t>,8</w:t>
            </w:r>
          </w:p>
        </w:tc>
      </w:tr>
    </w:tbl>
    <w:p w:rsidR="00B01A6D" w:rsidRPr="00B01A6D" w:rsidRDefault="00B01A6D" w:rsidP="00B01A6D">
      <w:pPr>
        <w:pStyle w:val="1"/>
        <w:ind w:left="851"/>
        <w:rPr>
          <w:b w:val="0"/>
          <w:sz w:val="32"/>
          <w:szCs w:val="32"/>
          <w:lang w:val="uk-UA"/>
        </w:rPr>
      </w:pPr>
      <w:bookmarkStart w:id="13" w:name="_Toc10705840"/>
      <w:r w:rsidRPr="00B01A6D">
        <w:rPr>
          <w:sz w:val="32"/>
          <w:szCs w:val="32"/>
          <w:lang w:val="uk-UA"/>
        </w:rPr>
        <w:t>4.8 Інші прямі витрати</w:t>
      </w:r>
      <w:bookmarkEnd w:id="13"/>
    </w:p>
    <w:p w:rsidR="00B01A6D" w:rsidRPr="00517FCF" w:rsidRDefault="00B01A6D" w:rsidP="00B01A6D">
      <w:pPr>
        <w:spacing w:after="0" w:line="360" w:lineRule="auto"/>
        <w:ind w:firstLine="709"/>
        <w:jc w:val="both"/>
        <w:rPr>
          <w:rFonts w:ascii="Times New Roman" w:hAnsi="Times New Roman" w:cs="Times New Roman"/>
          <w:sz w:val="28"/>
          <w:szCs w:val="28"/>
        </w:rPr>
      </w:pPr>
    </w:p>
    <w:p w:rsidR="00B01A6D" w:rsidRPr="00517FCF" w:rsidRDefault="00B01A6D" w:rsidP="00B01A6D">
      <w:pPr>
        <w:spacing w:after="0" w:line="360" w:lineRule="auto"/>
        <w:ind w:firstLine="709"/>
        <w:jc w:val="both"/>
        <w:rPr>
          <w:rFonts w:ascii="Times New Roman" w:hAnsi="Times New Roman" w:cs="Times New Roman"/>
          <w:b/>
          <w:sz w:val="28"/>
          <w:szCs w:val="28"/>
        </w:rPr>
      </w:pPr>
      <w:r w:rsidRPr="00517FCF">
        <w:rPr>
          <w:rFonts w:ascii="Times New Roman" w:hAnsi="Times New Roman" w:cs="Times New Roman"/>
          <w:sz w:val="28"/>
          <w:szCs w:val="28"/>
        </w:rPr>
        <w:t>До прямих інших прямих витрат належать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безнадійної дебіторської заборгованості, операційної курсової різниці, витрати штрафів, пені, неустойок, утримання об’єктів соціально-культурного призначення тощо. Узагальним</w:t>
      </w:r>
      <w:r>
        <w:rPr>
          <w:rFonts w:ascii="Times New Roman" w:hAnsi="Times New Roman" w:cs="Times New Roman"/>
          <w:sz w:val="28"/>
          <w:szCs w:val="28"/>
        </w:rPr>
        <w:t>о інші прямі витрати в таблиці 4</w:t>
      </w:r>
      <w:r w:rsidRPr="00517FCF">
        <w:rPr>
          <w:rFonts w:ascii="Times New Roman" w:hAnsi="Times New Roman" w:cs="Times New Roman"/>
          <w:sz w:val="28"/>
          <w:szCs w:val="28"/>
        </w:rPr>
        <w:t>.</w:t>
      </w:r>
      <w:r>
        <w:rPr>
          <w:rFonts w:ascii="Times New Roman" w:hAnsi="Times New Roman" w:cs="Times New Roman"/>
          <w:sz w:val="28"/>
          <w:szCs w:val="28"/>
        </w:rPr>
        <w:t>9</w:t>
      </w:r>
      <w:r w:rsidRPr="00517FCF">
        <w:rPr>
          <w:rFonts w:ascii="Times New Roman" w:hAnsi="Times New Roman" w:cs="Times New Roman"/>
          <w:sz w:val="28"/>
          <w:szCs w:val="28"/>
        </w:rPr>
        <w:t xml:space="preserve"> </w:t>
      </w:r>
    </w:p>
    <w:p w:rsidR="00B01A6D" w:rsidRPr="00D24455" w:rsidRDefault="00B01A6D" w:rsidP="00B01A6D">
      <w:pPr>
        <w:pStyle w:val="24"/>
        <w:spacing w:after="0" w:line="240" w:lineRule="auto"/>
        <w:ind w:left="0"/>
        <w:jc w:val="right"/>
        <w:rPr>
          <w:rFonts w:ascii="Times New Roman" w:hAnsi="Times New Roman" w:cs="Times New Roman"/>
          <w:bCs/>
          <w:i/>
          <w:iCs/>
          <w:sz w:val="28"/>
          <w:szCs w:val="28"/>
          <w:lang w:val="uk-UA"/>
        </w:rPr>
      </w:pPr>
      <w:r w:rsidRPr="00D24455">
        <w:rPr>
          <w:rFonts w:ascii="Times New Roman" w:hAnsi="Times New Roman" w:cs="Times New Roman"/>
          <w:bCs/>
          <w:iCs/>
          <w:sz w:val="28"/>
          <w:szCs w:val="28"/>
          <w:lang w:val="uk-UA"/>
        </w:rPr>
        <w:t xml:space="preserve">Таблиця 4.9 </w:t>
      </w:r>
      <w:r w:rsidRPr="00D24455">
        <w:rPr>
          <w:rFonts w:ascii="Times New Roman" w:hAnsi="Times New Roman" w:cs="Times New Roman"/>
          <w:bCs/>
          <w:sz w:val="28"/>
          <w:szCs w:val="28"/>
          <w:lang w:val="uk-UA"/>
        </w:rPr>
        <w:t>Обґрунтування прямих інших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618"/>
        <w:gridCol w:w="1937"/>
        <w:gridCol w:w="2543"/>
        <w:gridCol w:w="1814"/>
      </w:tblGrid>
      <w:tr w:rsidR="00B01A6D" w:rsidRPr="00D24455" w:rsidTr="00B01A6D">
        <w:trPr>
          <w:cantSplit/>
          <w:trHeight w:val="450"/>
        </w:trPr>
        <w:tc>
          <w:tcPr>
            <w:tcW w:w="1825" w:type="pct"/>
            <w:vMerge w:val="restart"/>
            <w:tcMar>
              <w:top w:w="20" w:type="dxa"/>
              <w:left w:w="20" w:type="dxa"/>
              <w:bottom w:w="0" w:type="dxa"/>
              <w:right w:w="20" w:type="dxa"/>
            </w:tcMar>
            <w:vAlign w:val="center"/>
          </w:tcPr>
          <w:p w:rsidR="00B01A6D" w:rsidRPr="00D24455" w:rsidRDefault="00B01A6D" w:rsidP="00B01A6D">
            <w:pPr>
              <w:spacing w:after="0"/>
              <w:jc w:val="center"/>
              <w:rPr>
                <w:rFonts w:ascii="Times New Roman" w:eastAsia="Arial Unicode MS" w:hAnsi="Times New Roman" w:cs="Times New Roman"/>
                <w:sz w:val="28"/>
                <w:szCs w:val="28"/>
              </w:rPr>
            </w:pPr>
            <w:r w:rsidRPr="00D24455">
              <w:rPr>
                <w:rFonts w:ascii="Times New Roman" w:hAnsi="Times New Roman" w:cs="Times New Roman"/>
                <w:sz w:val="28"/>
                <w:szCs w:val="28"/>
              </w:rPr>
              <w:t>Види послуг</w:t>
            </w:r>
          </w:p>
        </w:tc>
        <w:tc>
          <w:tcPr>
            <w:tcW w:w="977" w:type="pct"/>
            <w:vMerge w:val="restart"/>
            <w:tcMar>
              <w:top w:w="20" w:type="dxa"/>
              <w:left w:w="20" w:type="dxa"/>
              <w:bottom w:w="0" w:type="dxa"/>
              <w:right w:w="20" w:type="dxa"/>
            </w:tcMar>
            <w:vAlign w:val="center"/>
          </w:tcPr>
          <w:p w:rsidR="00B01A6D" w:rsidRPr="00D24455" w:rsidRDefault="00B01A6D" w:rsidP="00B01A6D">
            <w:pPr>
              <w:spacing w:after="0"/>
              <w:jc w:val="center"/>
              <w:rPr>
                <w:rFonts w:ascii="Times New Roman" w:eastAsia="Arial Unicode MS" w:hAnsi="Times New Roman" w:cs="Times New Roman"/>
                <w:sz w:val="28"/>
                <w:szCs w:val="28"/>
              </w:rPr>
            </w:pPr>
            <w:r w:rsidRPr="00D24455">
              <w:rPr>
                <w:rFonts w:ascii="Times New Roman" w:hAnsi="Times New Roman" w:cs="Times New Roman"/>
                <w:sz w:val="28"/>
                <w:szCs w:val="28"/>
              </w:rPr>
              <w:t>Джерело даних</w:t>
            </w:r>
          </w:p>
        </w:tc>
        <w:tc>
          <w:tcPr>
            <w:tcW w:w="2198" w:type="pct"/>
            <w:gridSpan w:val="2"/>
            <w:tcMar>
              <w:top w:w="20" w:type="dxa"/>
              <w:left w:w="20" w:type="dxa"/>
              <w:bottom w:w="0" w:type="dxa"/>
              <w:right w:w="20" w:type="dxa"/>
            </w:tcMar>
            <w:vAlign w:val="center"/>
          </w:tcPr>
          <w:p w:rsidR="00B01A6D" w:rsidRPr="00D24455" w:rsidRDefault="00B01A6D" w:rsidP="00B01A6D">
            <w:pPr>
              <w:spacing w:after="0"/>
              <w:jc w:val="center"/>
              <w:rPr>
                <w:rFonts w:ascii="Times New Roman" w:hAnsi="Times New Roman" w:cs="Times New Roman"/>
                <w:sz w:val="28"/>
                <w:szCs w:val="28"/>
              </w:rPr>
            </w:pPr>
            <w:r w:rsidRPr="00D24455">
              <w:rPr>
                <w:rFonts w:ascii="Times New Roman" w:hAnsi="Times New Roman" w:cs="Times New Roman"/>
                <w:sz w:val="28"/>
                <w:szCs w:val="28"/>
              </w:rPr>
              <w:t>Вартість послуг, грн.</w:t>
            </w:r>
          </w:p>
        </w:tc>
      </w:tr>
      <w:tr w:rsidR="00B01A6D" w:rsidRPr="00D24455" w:rsidTr="00B01A6D">
        <w:trPr>
          <w:cantSplit/>
          <w:trHeight w:val="300"/>
        </w:trPr>
        <w:tc>
          <w:tcPr>
            <w:tcW w:w="1825" w:type="pct"/>
            <w:vMerge/>
            <w:vAlign w:val="center"/>
          </w:tcPr>
          <w:p w:rsidR="00B01A6D" w:rsidRPr="00D24455" w:rsidRDefault="00B01A6D" w:rsidP="00B01A6D">
            <w:pPr>
              <w:spacing w:after="0"/>
              <w:rPr>
                <w:rFonts w:ascii="Times New Roman" w:eastAsia="Arial Unicode MS" w:hAnsi="Times New Roman" w:cs="Times New Roman"/>
                <w:sz w:val="28"/>
                <w:szCs w:val="28"/>
              </w:rPr>
            </w:pPr>
          </w:p>
        </w:tc>
        <w:tc>
          <w:tcPr>
            <w:tcW w:w="977" w:type="pct"/>
            <w:vMerge/>
            <w:vAlign w:val="center"/>
          </w:tcPr>
          <w:p w:rsidR="00B01A6D" w:rsidRPr="00D24455" w:rsidRDefault="00B01A6D" w:rsidP="00B01A6D">
            <w:pPr>
              <w:spacing w:after="0"/>
              <w:rPr>
                <w:rFonts w:ascii="Times New Roman" w:eastAsia="Arial Unicode MS" w:hAnsi="Times New Roman" w:cs="Times New Roman"/>
                <w:sz w:val="28"/>
                <w:szCs w:val="28"/>
              </w:rPr>
            </w:pPr>
          </w:p>
        </w:tc>
        <w:tc>
          <w:tcPr>
            <w:tcW w:w="1283" w:type="pct"/>
            <w:tcMar>
              <w:top w:w="20" w:type="dxa"/>
              <w:left w:w="20" w:type="dxa"/>
              <w:bottom w:w="0" w:type="dxa"/>
              <w:right w:w="20" w:type="dxa"/>
            </w:tcMar>
            <w:vAlign w:val="center"/>
          </w:tcPr>
          <w:p w:rsidR="00B01A6D" w:rsidRPr="00D24455" w:rsidRDefault="00B01A6D" w:rsidP="00B01A6D">
            <w:pPr>
              <w:spacing w:after="0"/>
              <w:jc w:val="center"/>
              <w:rPr>
                <w:rFonts w:ascii="Times New Roman" w:eastAsia="Arial Unicode MS" w:hAnsi="Times New Roman" w:cs="Times New Roman"/>
                <w:sz w:val="28"/>
                <w:szCs w:val="28"/>
              </w:rPr>
            </w:pPr>
            <w:r w:rsidRPr="00D24455">
              <w:rPr>
                <w:rFonts w:ascii="Times New Roman" w:eastAsia="Arial Unicode MS" w:hAnsi="Times New Roman" w:cs="Times New Roman"/>
                <w:sz w:val="28"/>
                <w:szCs w:val="28"/>
              </w:rPr>
              <w:t>на місяць</w:t>
            </w:r>
          </w:p>
        </w:tc>
        <w:tc>
          <w:tcPr>
            <w:tcW w:w="915" w:type="pct"/>
          </w:tcPr>
          <w:p w:rsidR="00B01A6D" w:rsidRPr="00D24455" w:rsidRDefault="00B01A6D" w:rsidP="00B01A6D">
            <w:pPr>
              <w:spacing w:after="0"/>
              <w:jc w:val="center"/>
              <w:rPr>
                <w:rFonts w:ascii="Times New Roman" w:hAnsi="Times New Roman" w:cs="Times New Roman"/>
                <w:sz w:val="28"/>
                <w:szCs w:val="28"/>
              </w:rPr>
            </w:pPr>
            <w:r w:rsidRPr="00D24455">
              <w:rPr>
                <w:rFonts w:ascii="Times New Roman" w:hAnsi="Times New Roman" w:cs="Times New Roman"/>
                <w:sz w:val="28"/>
                <w:szCs w:val="28"/>
              </w:rPr>
              <w:t>на рік</w:t>
            </w:r>
          </w:p>
        </w:tc>
      </w:tr>
      <w:tr w:rsidR="00B01A6D" w:rsidRPr="00D24455" w:rsidTr="00B01A6D">
        <w:trPr>
          <w:trHeight w:val="300"/>
        </w:trPr>
        <w:tc>
          <w:tcPr>
            <w:tcW w:w="1825" w:type="pct"/>
            <w:tcMar>
              <w:top w:w="20" w:type="dxa"/>
              <w:left w:w="20" w:type="dxa"/>
              <w:bottom w:w="0" w:type="dxa"/>
              <w:right w:w="20" w:type="dxa"/>
            </w:tcMar>
          </w:tcPr>
          <w:p w:rsidR="00B01A6D" w:rsidRPr="00D24455" w:rsidRDefault="00B01A6D" w:rsidP="00B01A6D">
            <w:pPr>
              <w:spacing w:after="0"/>
              <w:rPr>
                <w:rFonts w:ascii="Times New Roman" w:eastAsia="Arial Unicode MS" w:hAnsi="Times New Roman" w:cs="Times New Roman"/>
                <w:sz w:val="28"/>
                <w:szCs w:val="28"/>
              </w:rPr>
            </w:pPr>
            <w:r w:rsidRPr="00D24455">
              <w:rPr>
                <w:rFonts w:ascii="Times New Roman" w:hAnsi="Times New Roman" w:cs="Times New Roman"/>
                <w:sz w:val="28"/>
                <w:szCs w:val="28"/>
              </w:rPr>
              <w:t>1. Охорона</w:t>
            </w:r>
          </w:p>
        </w:tc>
        <w:tc>
          <w:tcPr>
            <w:tcW w:w="977" w:type="pct"/>
            <w:tcMar>
              <w:top w:w="20" w:type="dxa"/>
              <w:left w:w="20" w:type="dxa"/>
              <w:bottom w:w="0" w:type="dxa"/>
              <w:right w:w="20" w:type="dxa"/>
            </w:tcMar>
          </w:tcPr>
          <w:p w:rsidR="00B01A6D" w:rsidRPr="00D24455" w:rsidRDefault="00B01A6D" w:rsidP="00B01A6D">
            <w:pPr>
              <w:spacing w:after="0"/>
              <w:jc w:val="center"/>
              <w:rPr>
                <w:rFonts w:ascii="Times New Roman" w:eastAsia="Arial Unicode MS" w:hAnsi="Times New Roman" w:cs="Times New Roman"/>
                <w:sz w:val="28"/>
                <w:szCs w:val="28"/>
              </w:rPr>
            </w:pPr>
            <w:r w:rsidRPr="00D24455">
              <w:rPr>
                <w:rFonts w:ascii="Times New Roman" w:hAnsi="Times New Roman" w:cs="Times New Roman"/>
                <w:sz w:val="28"/>
                <w:szCs w:val="28"/>
              </w:rPr>
              <w:t>Угода</w:t>
            </w:r>
          </w:p>
        </w:tc>
        <w:tc>
          <w:tcPr>
            <w:tcW w:w="1283" w:type="pct"/>
            <w:tcMar>
              <w:top w:w="20" w:type="dxa"/>
              <w:left w:w="20" w:type="dxa"/>
              <w:bottom w:w="0" w:type="dxa"/>
              <w:right w:w="20" w:type="dxa"/>
            </w:tcMar>
          </w:tcPr>
          <w:p w:rsidR="00B01A6D" w:rsidRPr="00D24455" w:rsidRDefault="00B01A6D" w:rsidP="00B01A6D">
            <w:pPr>
              <w:spacing w:after="0"/>
              <w:rPr>
                <w:rFonts w:ascii="Times New Roman" w:eastAsia="Arial Unicode MS" w:hAnsi="Times New Roman" w:cs="Times New Roman"/>
                <w:sz w:val="28"/>
                <w:szCs w:val="28"/>
              </w:rPr>
            </w:pPr>
            <w:r w:rsidRPr="00D24455">
              <w:rPr>
                <w:rFonts w:ascii="Times New Roman" w:eastAsia="Arial Unicode MS" w:hAnsi="Times New Roman" w:cs="Times New Roman"/>
                <w:sz w:val="28"/>
                <w:szCs w:val="28"/>
              </w:rPr>
              <w:t>-</w:t>
            </w:r>
          </w:p>
        </w:tc>
        <w:tc>
          <w:tcPr>
            <w:tcW w:w="915" w:type="pct"/>
          </w:tcPr>
          <w:p w:rsidR="00B01A6D" w:rsidRPr="00D24455" w:rsidRDefault="00B01A6D" w:rsidP="00B01A6D">
            <w:pPr>
              <w:spacing w:after="0"/>
              <w:rPr>
                <w:rFonts w:ascii="Times New Roman" w:hAnsi="Times New Roman" w:cs="Times New Roman"/>
                <w:sz w:val="28"/>
                <w:szCs w:val="28"/>
              </w:rPr>
            </w:pPr>
            <w:r w:rsidRPr="00D24455">
              <w:rPr>
                <w:rFonts w:ascii="Times New Roman" w:hAnsi="Times New Roman" w:cs="Times New Roman"/>
                <w:sz w:val="28"/>
                <w:szCs w:val="28"/>
              </w:rPr>
              <w:t>-</w:t>
            </w:r>
          </w:p>
        </w:tc>
      </w:tr>
      <w:tr w:rsidR="00B01A6D" w:rsidRPr="00D24455" w:rsidTr="00B01A6D">
        <w:trPr>
          <w:trHeight w:val="300"/>
        </w:trPr>
        <w:tc>
          <w:tcPr>
            <w:tcW w:w="1825" w:type="pct"/>
            <w:tcMar>
              <w:top w:w="20" w:type="dxa"/>
              <w:left w:w="20" w:type="dxa"/>
              <w:bottom w:w="0" w:type="dxa"/>
              <w:right w:w="20" w:type="dxa"/>
            </w:tcMar>
          </w:tcPr>
          <w:p w:rsidR="00B01A6D" w:rsidRPr="00D24455" w:rsidRDefault="00B01A6D" w:rsidP="00B01A6D">
            <w:pPr>
              <w:spacing w:after="0"/>
              <w:rPr>
                <w:rFonts w:ascii="Times New Roman" w:hAnsi="Times New Roman" w:cs="Times New Roman"/>
                <w:sz w:val="28"/>
                <w:szCs w:val="28"/>
              </w:rPr>
            </w:pPr>
            <w:r w:rsidRPr="00D24455">
              <w:rPr>
                <w:rFonts w:ascii="Times New Roman" w:hAnsi="Times New Roman" w:cs="Times New Roman"/>
                <w:sz w:val="28"/>
                <w:szCs w:val="28"/>
              </w:rPr>
              <w:t>2. Реклама</w:t>
            </w:r>
          </w:p>
        </w:tc>
        <w:tc>
          <w:tcPr>
            <w:tcW w:w="977" w:type="pct"/>
            <w:tcMar>
              <w:top w:w="20" w:type="dxa"/>
              <w:left w:w="20" w:type="dxa"/>
              <w:bottom w:w="0" w:type="dxa"/>
              <w:right w:w="20" w:type="dxa"/>
            </w:tcMar>
          </w:tcPr>
          <w:p w:rsidR="00B01A6D" w:rsidRPr="00D24455" w:rsidRDefault="00B01A6D" w:rsidP="00B01A6D">
            <w:pPr>
              <w:spacing w:after="0"/>
              <w:jc w:val="center"/>
              <w:rPr>
                <w:rFonts w:ascii="Times New Roman" w:hAnsi="Times New Roman" w:cs="Times New Roman"/>
                <w:sz w:val="28"/>
                <w:szCs w:val="28"/>
              </w:rPr>
            </w:pPr>
            <w:r w:rsidRPr="00D24455">
              <w:rPr>
                <w:rFonts w:ascii="Times New Roman" w:hAnsi="Times New Roman" w:cs="Times New Roman"/>
                <w:sz w:val="28"/>
                <w:szCs w:val="28"/>
              </w:rPr>
              <w:t>Угода</w:t>
            </w:r>
          </w:p>
        </w:tc>
        <w:tc>
          <w:tcPr>
            <w:tcW w:w="1283" w:type="pct"/>
            <w:tcMar>
              <w:top w:w="20" w:type="dxa"/>
              <w:left w:w="20" w:type="dxa"/>
              <w:bottom w:w="0" w:type="dxa"/>
              <w:right w:w="20" w:type="dxa"/>
            </w:tcMar>
          </w:tcPr>
          <w:p w:rsidR="00B01A6D" w:rsidRPr="00D24455" w:rsidRDefault="00B01A6D" w:rsidP="00B01A6D">
            <w:pPr>
              <w:spacing w:after="0"/>
              <w:rPr>
                <w:rFonts w:ascii="Times New Roman" w:hAnsi="Times New Roman" w:cs="Times New Roman"/>
                <w:sz w:val="28"/>
                <w:szCs w:val="28"/>
              </w:rPr>
            </w:pPr>
            <w:r w:rsidRPr="00D24455">
              <w:rPr>
                <w:rFonts w:ascii="Times New Roman" w:hAnsi="Times New Roman" w:cs="Times New Roman"/>
                <w:sz w:val="28"/>
                <w:szCs w:val="28"/>
              </w:rPr>
              <w:t>100</w:t>
            </w:r>
            <w:r>
              <w:rPr>
                <w:rFonts w:ascii="Times New Roman" w:hAnsi="Times New Roman" w:cs="Times New Roman"/>
                <w:sz w:val="28"/>
                <w:szCs w:val="28"/>
              </w:rPr>
              <w:t>0</w:t>
            </w:r>
          </w:p>
        </w:tc>
        <w:tc>
          <w:tcPr>
            <w:tcW w:w="915" w:type="pct"/>
          </w:tcPr>
          <w:p w:rsidR="00B01A6D" w:rsidRPr="00D24455" w:rsidRDefault="00B01A6D" w:rsidP="00B01A6D">
            <w:pPr>
              <w:spacing w:after="0"/>
              <w:rPr>
                <w:rFonts w:ascii="Times New Roman" w:hAnsi="Times New Roman" w:cs="Times New Roman"/>
                <w:sz w:val="28"/>
                <w:szCs w:val="28"/>
              </w:rPr>
            </w:pPr>
            <w:r w:rsidRPr="00D24455">
              <w:rPr>
                <w:rFonts w:ascii="Times New Roman" w:hAnsi="Times New Roman" w:cs="Times New Roman"/>
                <w:sz w:val="28"/>
                <w:szCs w:val="28"/>
              </w:rPr>
              <w:t>1200</w:t>
            </w:r>
            <w:r>
              <w:rPr>
                <w:rFonts w:ascii="Times New Roman" w:hAnsi="Times New Roman" w:cs="Times New Roman"/>
                <w:sz w:val="28"/>
                <w:szCs w:val="28"/>
              </w:rPr>
              <w:t>0</w:t>
            </w:r>
          </w:p>
        </w:tc>
      </w:tr>
      <w:tr w:rsidR="00B01A6D" w:rsidRPr="00D24455" w:rsidTr="00B01A6D">
        <w:trPr>
          <w:trHeight w:val="300"/>
        </w:trPr>
        <w:tc>
          <w:tcPr>
            <w:tcW w:w="1825" w:type="pct"/>
            <w:tcMar>
              <w:top w:w="20" w:type="dxa"/>
              <w:left w:w="20" w:type="dxa"/>
              <w:bottom w:w="0" w:type="dxa"/>
              <w:right w:w="20" w:type="dxa"/>
            </w:tcMar>
          </w:tcPr>
          <w:p w:rsidR="00B01A6D" w:rsidRPr="00D24455" w:rsidRDefault="00B01A6D" w:rsidP="00B01A6D">
            <w:pPr>
              <w:spacing w:after="0"/>
              <w:rPr>
                <w:rFonts w:ascii="Times New Roman" w:hAnsi="Times New Roman" w:cs="Times New Roman"/>
                <w:sz w:val="28"/>
                <w:szCs w:val="28"/>
              </w:rPr>
            </w:pPr>
            <w:r w:rsidRPr="00D24455">
              <w:rPr>
                <w:rFonts w:ascii="Times New Roman" w:hAnsi="Times New Roman" w:cs="Times New Roman"/>
                <w:sz w:val="28"/>
                <w:szCs w:val="28"/>
              </w:rPr>
              <w:t>3.Оренда</w:t>
            </w:r>
          </w:p>
        </w:tc>
        <w:tc>
          <w:tcPr>
            <w:tcW w:w="977" w:type="pct"/>
            <w:tcMar>
              <w:top w:w="20" w:type="dxa"/>
              <w:left w:w="20" w:type="dxa"/>
              <w:bottom w:w="0" w:type="dxa"/>
              <w:right w:w="20" w:type="dxa"/>
            </w:tcMar>
          </w:tcPr>
          <w:p w:rsidR="00B01A6D" w:rsidRPr="00D24455" w:rsidRDefault="00B01A6D" w:rsidP="00B01A6D">
            <w:pPr>
              <w:spacing w:after="0"/>
              <w:jc w:val="center"/>
              <w:rPr>
                <w:rFonts w:ascii="Times New Roman" w:hAnsi="Times New Roman" w:cs="Times New Roman"/>
                <w:sz w:val="28"/>
                <w:szCs w:val="28"/>
              </w:rPr>
            </w:pPr>
            <w:r w:rsidRPr="00D24455">
              <w:rPr>
                <w:rFonts w:ascii="Times New Roman" w:hAnsi="Times New Roman" w:cs="Times New Roman"/>
                <w:sz w:val="28"/>
                <w:szCs w:val="28"/>
              </w:rPr>
              <w:t>Угода</w:t>
            </w:r>
          </w:p>
        </w:tc>
        <w:tc>
          <w:tcPr>
            <w:tcW w:w="1283" w:type="pct"/>
            <w:tcMar>
              <w:top w:w="20" w:type="dxa"/>
              <w:left w:w="20" w:type="dxa"/>
              <w:bottom w:w="0" w:type="dxa"/>
              <w:right w:w="20" w:type="dxa"/>
            </w:tcMar>
          </w:tcPr>
          <w:p w:rsidR="00B01A6D" w:rsidRPr="00D24455" w:rsidRDefault="00B01A6D" w:rsidP="00B01A6D">
            <w:pPr>
              <w:spacing w:after="0"/>
              <w:rPr>
                <w:rFonts w:ascii="Times New Roman" w:hAnsi="Times New Roman" w:cs="Times New Roman"/>
                <w:sz w:val="28"/>
                <w:szCs w:val="28"/>
              </w:rPr>
            </w:pPr>
            <w:r w:rsidRPr="00D24455">
              <w:rPr>
                <w:rFonts w:ascii="Times New Roman" w:hAnsi="Times New Roman" w:cs="Times New Roman"/>
                <w:sz w:val="28"/>
                <w:szCs w:val="28"/>
              </w:rPr>
              <w:t>5000</w:t>
            </w:r>
          </w:p>
        </w:tc>
        <w:tc>
          <w:tcPr>
            <w:tcW w:w="915" w:type="pct"/>
          </w:tcPr>
          <w:p w:rsidR="00B01A6D" w:rsidRPr="00D24455" w:rsidRDefault="00B01A6D" w:rsidP="00B01A6D">
            <w:pPr>
              <w:spacing w:after="0"/>
              <w:rPr>
                <w:rFonts w:ascii="Times New Roman" w:hAnsi="Times New Roman" w:cs="Times New Roman"/>
                <w:sz w:val="28"/>
                <w:szCs w:val="28"/>
              </w:rPr>
            </w:pPr>
            <w:r w:rsidRPr="00D24455">
              <w:rPr>
                <w:rFonts w:ascii="Times New Roman" w:hAnsi="Times New Roman" w:cs="Times New Roman"/>
                <w:sz w:val="28"/>
                <w:szCs w:val="28"/>
              </w:rPr>
              <w:t>60000</w:t>
            </w:r>
          </w:p>
        </w:tc>
      </w:tr>
      <w:tr w:rsidR="00B01A6D" w:rsidRPr="00D24455" w:rsidTr="00B01A6D">
        <w:trPr>
          <w:trHeight w:val="300"/>
        </w:trPr>
        <w:tc>
          <w:tcPr>
            <w:tcW w:w="1825" w:type="pct"/>
            <w:tcMar>
              <w:top w:w="20" w:type="dxa"/>
              <w:left w:w="20" w:type="dxa"/>
              <w:bottom w:w="0" w:type="dxa"/>
              <w:right w:w="20" w:type="dxa"/>
            </w:tcMar>
          </w:tcPr>
          <w:p w:rsidR="00B01A6D" w:rsidRPr="00D24455" w:rsidRDefault="00B01A6D" w:rsidP="00B01A6D">
            <w:pPr>
              <w:spacing w:after="0"/>
              <w:rPr>
                <w:rFonts w:ascii="Times New Roman" w:eastAsia="Arial Unicode MS" w:hAnsi="Times New Roman" w:cs="Times New Roman"/>
                <w:sz w:val="28"/>
                <w:szCs w:val="28"/>
              </w:rPr>
            </w:pPr>
            <w:r w:rsidRPr="00D24455">
              <w:rPr>
                <w:rFonts w:ascii="Times New Roman" w:hAnsi="Times New Roman" w:cs="Times New Roman"/>
                <w:sz w:val="28"/>
                <w:szCs w:val="28"/>
              </w:rPr>
              <w:t>3. Транспортні витрати</w:t>
            </w:r>
          </w:p>
        </w:tc>
        <w:tc>
          <w:tcPr>
            <w:tcW w:w="977" w:type="pct"/>
            <w:tcMar>
              <w:top w:w="20" w:type="dxa"/>
              <w:left w:w="20" w:type="dxa"/>
              <w:bottom w:w="0" w:type="dxa"/>
              <w:right w:w="20" w:type="dxa"/>
            </w:tcMar>
          </w:tcPr>
          <w:p w:rsidR="00B01A6D" w:rsidRPr="00D24455" w:rsidRDefault="00B01A6D" w:rsidP="00B01A6D">
            <w:pPr>
              <w:spacing w:after="0"/>
              <w:jc w:val="center"/>
              <w:rPr>
                <w:rFonts w:ascii="Times New Roman" w:eastAsia="Arial Unicode MS" w:hAnsi="Times New Roman" w:cs="Times New Roman"/>
                <w:sz w:val="28"/>
                <w:szCs w:val="28"/>
              </w:rPr>
            </w:pPr>
            <w:r w:rsidRPr="00D24455">
              <w:rPr>
                <w:rFonts w:ascii="Times New Roman" w:hAnsi="Times New Roman" w:cs="Times New Roman"/>
                <w:sz w:val="28"/>
                <w:szCs w:val="28"/>
              </w:rPr>
              <w:t>Розрахунки</w:t>
            </w:r>
          </w:p>
        </w:tc>
        <w:tc>
          <w:tcPr>
            <w:tcW w:w="1283" w:type="pct"/>
            <w:tcMar>
              <w:top w:w="20" w:type="dxa"/>
              <w:left w:w="20" w:type="dxa"/>
              <w:bottom w:w="0" w:type="dxa"/>
              <w:right w:w="20" w:type="dxa"/>
            </w:tcMar>
          </w:tcPr>
          <w:p w:rsidR="00B01A6D" w:rsidRPr="00D24455" w:rsidRDefault="00B01A6D" w:rsidP="00B01A6D">
            <w:pPr>
              <w:spacing w:after="0"/>
              <w:rPr>
                <w:rFonts w:ascii="Times New Roman" w:eastAsia="Arial Unicode MS" w:hAnsi="Times New Roman" w:cs="Times New Roman"/>
                <w:sz w:val="28"/>
                <w:szCs w:val="28"/>
              </w:rPr>
            </w:pPr>
            <w:r w:rsidRPr="00D24455">
              <w:rPr>
                <w:rFonts w:ascii="Times New Roman" w:eastAsia="Arial Unicode MS" w:hAnsi="Times New Roman" w:cs="Times New Roman"/>
                <w:sz w:val="28"/>
                <w:szCs w:val="28"/>
              </w:rPr>
              <w:t>1000</w:t>
            </w:r>
          </w:p>
        </w:tc>
        <w:tc>
          <w:tcPr>
            <w:tcW w:w="915" w:type="pct"/>
          </w:tcPr>
          <w:p w:rsidR="00B01A6D" w:rsidRPr="00D24455" w:rsidRDefault="00B01A6D" w:rsidP="00B01A6D">
            <w:pPr>
              <w:spacing w:after="0"/>
              <w:rPr>
                <w:rFonts w:ascii="Times New Roman" w:hAnsi="Times New Roman" w:cs="Times New Roman"/>
                <w:sz w:val="28"/>
                <w:szCs w:val="28"/>
              </w:rPr>
            </w:pPr>
            <w:r w:rsidRPr="00D24455">
              <w:rPr>
                <w:rFonts w:ascii="Times New Roman" w:hAnsi="Times New Roman" w:cs="Times New Roman"/>
                <w:sz w:val="28"/>
                <w:szCs w:val="28"/>
              </w:rPr>
              <w:t>12000</w:t>
            </w:r>
          </w:p>
        </w:tc>
      </w:tr>
      <w:tr w:rsidR="00B01A6D" w:rsidRPr="00D24455" w:rsidTr="00B01A6D">
        <w:trPr>
          <w:trHeight w:val="300"/>
        </w:trPr>
        <w:tc>
          <w:tcPr>
            <w:tcW w:w="1825" w:type="pct"/>
            <w:tcMar>
              <w:top w:w="20" w:type="dxa"/>
              <w:left w:w="20" w:type="dxa"/>
              <w:bottom w:w="0" w:type="dxa"/>
              <w:right w:w="20" w:type="dxa"/>
            </w:tcMar>
          </w:tcPr>
          <w:p w:rsidR="00B01A6D" w:rsidRPr="00D24455" w:rsidRDefault="00B01A6D" w:rsidP="00B01A6D">
            <w:pPr>
              <w:spacing w:after="0"/>
              <w:rPr>
                <w:rFonts w:ascii="Times New Roman" w:hAnsi="Times New Roman" w:cs="Times New Roman"/>
                <w:sz w:val="28"/>
                <w:szCs w:val="28"/>
              </w:rPr>
            </w:pPr>
          </w:p>
        </w:tc>
        <w:tc>
          <w:tcPr>
            <w:tcW w:w="977" w:type="pct"/>
            <w:tcMar>
              <w:top w:w="20" w:type="dxa"/>
              <w:left w:w="20" w:type="dxa"/>
              <w:bottom w:w="0" w:type="dxa"/>
              <w:right w:w="20" w:type="dxa"/>
            </w:tcMar>
          </w:tcPr>
          <w:p w:rsidR="00B01A6D" w:rsidRPr="00D24455" w:rsidRDefault="00B01A6D" w:rsidP="00B01A6D">
            <w:pPr>
              <w:spacing w:after="0"/>
              <w:jc w:val="center"/>
              <w:rPr>
                <w:rFonts w:ascii="Times New Roman" w:hAnsi="Times New Roman" w:cs="Times New Roman"/>
                <w:sz w:val="28"/>
                <w:szCs w:val="28"/>
              </w:rPr>
            </w:pPr>
          </w:p>
        </w:tc>
        <w:tc>
          <w:tcPr>
            <w:tcW w:w="1283" w:type="pct"/>
            <w:tcMar>
              <w:top w:w="20" w:type="dxa"/>
              <w:left w:w="20" w:type="dxa"/>
              <w:bottom w:w="0" w:type="dxa"/>
              <w:right w:w="20" w:type="dxa"/>
            </w:tcMar>
          </w:tcPr>
          <w:p w:rsidR="00B01A6D" w:rsidRPr="00D24455" w:rsidRDefault="00B01A6D" w:rsidP="00B01A6D">
            <w:pPr>
              <w:spacing w:after="0"/>
              <w:rPr>
                <w:rFonts w:ascii="Times New Roman" w:eastAsia="Arial Unicode MS" w:hAnsi="Times New Roman" w:cs="Times New Roman"/>
                <w:sz w:val="28"/>
                <w:szCs w:val="28"/>
              </w:rPr>
            </w:pPr>
          </w:p>
        </w:tc>
        <w:tc>
          <w:tcPr>
            <w:tcW w:w="915" w:type="pct"/>
          </w:tcPr>
          <w:p w:rsidR="00B01A6D" w:rsidRPr="00D24455" w:rsidRDefault="00B01A6D" w:rsidP="00B01A6D">
            <w:pPr>
              <w:spacing w:after="0"/>
              <w:rPr>
                <w:rFonts w:ascii="Times New Roman" w:hAnsi="Times New Roman" w:cs="Times New Roman"/>
                <w:sz w:val="28"/>
                <w:szCs w:val="28"/>
              </w:rPr>
            </w:pPr>
          </w:p>
        </w:tc>
      </w:tr>
      <w:tr w:rsidR="00B01A6D" w:rsidRPr="00517FCF" w:rsidTr="00B01A6D">
        <w:trPr>
          <w:trHeight w:val="330"/>
        </w:trPr>
        <w:tc>
          <w:tcPr>
            <w:tcW w:w="2802" w:type="pct"/>
            <w:gridSpan w:val="2"/>
            <w:tcMar>
              <w:top w:w="20" w:type="dxa"/>
              <w:left w:w="20" w:type="dxa"/>
              <w:bottom w:w="0" w:type="dxa"/>
              <w:right w:w="20" w:type="dxa"/>
            </w:tcMar>
          </w:tcPr>
          <w:p w:rsidR="00B01A6D" w:rsidRPr="00D24455" w:rsidRDefault="00B01A6D" w:rsidP="00B01A6D">
            <w:pPr>
              <w:spacing w:after="0"/>
              <w:jc w:val="right"/>
              <w:rPr>
                <w:rFonts w:ascii="Times New Roman" w:eastAsia="Arial Unicode MS" w:hAnsi="Times New Roman" w:cs="Times New Roman"/>
                <w:b/>
                <w:bCs/>
                <w:sz w:val="28"/>
                <w:szCs w:val="24"/>
              </w:rPr>
            </w:pPr>
            <w:r w:rsidRPr="00D24455">
              <w:rPr>
                <w:rFonts w:ascii="Times New Roman" w:hAnsi="Times New Roman" w:cs="Times New Roman"/>
                <w:bCs/>
                <w:sz w:val="28"/>
                <w:szCs w:val="24"/>
              </w:rPr>
              <w:t>всього</w:t>
            </w:r>
            <w:r w:rsidRPr="00D24455">
              <w:rPr>
                <w:rFonts w:ascii="Times New Roman" w:hAnsi="Times New Roman" w:cs="Times New Roman"/>
                <w:b/>
                <w:bCs/>
                <w:sz w:val="28"/>
                <w:szCs w:val="24"/>
              </w:rPr>
              <w:t>:</w:t>
            </w:r>
          </w:p>
        </w:tc>
        <w:tc>
          <w:tcPr>
            <w:tcW w:w="1283" w:type="pct"/>
            <w:tcMar>
              <w:top w:w="20" w:type="dxa"/>
              <w:left w:w="20" w:type="dxa"/>
              <w:bottom w:w="0" w:type="dxa"/>
              <w:right w:w="20" w:type="dxa"/>
            </w:tcMar>
          </w:tcPr>
          <w:p w:rsidR="00B01A6D" w:rsidRPr="00D24455" w:rsidRDefault="00B01A6D" w:rsidP="00B01A6D">
            <w:pPr>
              <w:spacing w:after="0"/>
              <w:jc w:val="center"/>
              <w:rPr>
                <w:rFonts w:ascii="Times New Roman" w:eastAsia="Arial Unicode MS" w:hAnsi="Times New Roman" w:cs="Times New Roman"/>
                <w:b/>
                <w:bCs/>
                <w:sz w:val="28"/>
                <w:szCs w:val="24"/>
              </w:rPr>
            </w:pPr>
            <w:r>
              <w:rPr>
                <w:rFonts w:ascii="Times New Roman" w:eastAsia="Arial Unicode MS" w:hAnsi="Times New Roman" w:cs="Times New Roman"/>
                <w:b/>
                <w:bCs/>
                <w:sz w:val="28"/>
                <w:szCs w:val="24"/>
              </w:rPr>
              <w:t>7000</w:t>
            </w:r>
          </w:p>
        </w:tc>
        <w:tc>
          <w:tcPr>
            <w:tcW w:w="915" w:type="pct"/>
          </w:tcPr>
          <w:p w:rsidR="00B01A6D" w:rsidRPr="00D24455" w:rsidRDefault="00B01A6D" w:rsidP="00B01A6D">
            <w:pPr>
              <w:spacing w:after="0"/>
              <w:jc w:val="center"/>
              <w:rPr>
                <w:rFonts w:ascii="Times New Roman" w:hAnsi="Times New Roman" w:cs="Times New Roman"/>
                <w:b/>
                <w:bCs/>
                <w:sz w:val="28"/>
                <w:szCs w:val="24"/>
              </w:rPr>
            </w:pPr>
            <w:r>
              <w:rPr>
                <w:rFonts w:ascii="Times New Roman" w:hAnsi="Times New Roman" w:cs="Times New Roman"/>
                <w:b/>
                <w:bCs/>
                <w:sz w:val="28"/>
                <w:szCs w:val="24"/>
              </w:rPr>
              <w:t>84000</w:t>
            </w:r>
          </w:p>
        </w:tc>
      </w:tr>
      <w:tr w:rsidR="00B01A6D" w:rsidRPr="00517FCF" w:rsidTr="00B01A6D">
        <w:trPr>
          <w:trHeight w:val="330"/>
        </w:trPr>
        <w:tc>
          <w:tcPr>
            <w:tcW w:w="2802" w:type="pct"/>
            <w:gridSpan w:val="2"/>
            <w:tcMar>
              <w:top w:w="20" w:type="dxa"/>
              <w:left w:w="20" w:type="dxa"/>
              <w:bottom w:w="0" w:type="dxa"/>
              <w:right w:w="20" w:type="dxa"/>
            </w:tcMar>
          </w:tcPr>
          <w:p w:rsidR="00B01A6D" w:rsidRPr="00517FCF" w:rsidRDefault="00B01A6D" w:rsidP="00B01A6D">
            <w:pPr>
              <w:spacing w:after="0"/>
              <w:jc w:val="right"/>
              <w:rPr>
                <w:rFonts w:ascii="Times New Roman" w:hAnsi="Times New Roman" w:cs="Times New Roman"/>
                <w:bCs/>
                <w:sz w:val="24"/>
                <w:szCs w:val="24"/>
              </w:rPr>
            </w:pPr>
          </w:p>
        </w:tc>
        <w:tc>
          <w:tcPr>
            <w:tcW w:w="1283" w:type="pct"/>
            <w:tcMar>
              <w:top w:w="20" w:type="dxa"/>
              <w:left w:w="20" w:type="dxa"/>
              <w:bottom w:w="0" w:type="dxa"/>
              <w:right w:w="20" w:type="dxa"/>
            </w:tcMar>
          </w:tcPr>
          <w:p w:rsidR="00B01A6D" w:rsidRPr="00517FCF" w:rsidRDefault="00B01A6D" w:rsidP="00B01A6D">
            <w:pPr>
              <w:spacing w:after="0"/>
              <w:jc w:val="center"/>
              <w:rPr>
                <w:rFonts w:ascii="Times New Roman" w:eastAsia="Arial Unicode MS" w:hAnsi="Times New Roman" w:cs="Times New Roman"/>
                <w:b/>
                <w:bCs/>
                <w:sz w:val="24"/>
                <w:szCs w:val="24"/>
              </w:rPr>
            </w:pPr>
          </w:p>
        </w:tc>
        <w:tc>
          <w:tcPr>
            <w:tcW w:w="915" w:type="pct"/>
          </w:tcPr>
          <w:p w:rsidR="00B01A6D" w:rsidRPr="00517FCF" w:rsidRDefault="00B01A6D" w:rsidP="00B01A6D">
            <w:pPr>
              <w:spacing w:after="0"/>
              <w:jc w:val="center"/>
              <w:rPr>
                <w:rFonts w:ascii="Times New Roman" w:hAnsi="Times New Roman" w:cs="Times New Roman"/>
                <w:b/>
                <w:bCs/>
                <w:sz w:val="24"/>
                <w:szCs w:val="24"/>
              </w:rPr>
            </w:pPr>
          </w:p>
        </w:tc>
      </w:tr>
    </w:tbl>
    <w:p w:rsidR="00B01A6D" w:rsidRDefault="00B01A6D" w:rsidP="00B01A6D">
      <w:pPr>
        <w:pStyle w:val="1"/>
        <w:spacing w:before="0" w:line="360" w:lineRule="auto"/>
        <w:ind w:left="1276"/>
        <w:jc w:val="both"/>
        <w:rPr>
          <w:b w:val="0"/>
          <w:bCs w:val="0"/>
          <w:szCs w:val="28"/>
          <w:lang w:val="uk-UA"/>
        </w:rPr>
      </w:pPr>
      <w:bookmarkStart w:id="14" w:name="_Toc10705845"/>
    </w:p>
    <w:p w:rsidR="00B01A6D" w:rsidRPr="00B01A6D" w:rsidRDefault="00B01A6D" w:rsidP="00B01A6D">
      <w:pPr>
        <w:pStyle w:val="1"/>
        <w:spacing w:before="0" w:line="360" w:lineRule="auto"/>
        <w:rPr>
          <w:b w:val="0"/>
          <w:bCs w:val="0"/>
          <w:sz w:val="32"/>
          <w:szCs w:val="32"/>
          <w:lang w:val="uk-UA"/>
        </w:rPr>
      </w:pPr>
      <w:r>
        <w:rPr>
          <w:szCs w:val="28"/>
          <w:lang w:val="uk-UA"/>
        </w:rPr>
        <w:t xml:space="preserve">           </w:t>
      </w:r>
      <w:r w:rsidRPr="00B01A6D">
        <w:rPr>
          <w:sz w:val="32"/>
          <w:szCs w:val="32"/>
          <w:lang w:val="uk-UA"/>
        </w:rPr>
        <w:t>4.9  Обґрунтування собівартості інноваційної ідеї</w:t>
      </w:r>
    </w:p>
    <w:p w:rsidR="00B01A6D" w:rsidRPr="00B01A6D" w:rsidRDefault="00B01A6D" w:rsidP="00B01A6D">
      <w:pPr>
        <w:pStyle w:val="1"/>
        <w:spacing w:before="0" w:line="360" w:lineRule="auto"/>
        <w:rPr>
          <w:b w:val="0"/>
          <w:bCs w:val="0"/>
          <w:sz w:val="32"/>
          <w:szCs w:val="32"/>
          <w:lang w:val="uk-UA"/>
        </w:rPr>
      </w:pPr>
      <w:r w:rsidRPr="00B01A6D">
        <w:rPr>
          <w:sz w:val="32"/>
          <w:szCs w:val="32"/>
          <w:lang w:val="uk-UA"/>
        </w:rPr>
        <w:lastRenderedPageBreak/>
        <w:t xml:space="preserve">           стартап-проекту</w:t>
      </w:r>
      <w:bookmarkEnd w:id="14"/>
    </w:p>
    <w:p w:rsidR="00B01A6D" w:rsidRPr="00517FCF" w:rsidRDefault="00B01A6D" w:rsidP="00B01A6D">
      <w:pPr>
        <w:pStyle w:val="af4"/>
        <w:autoSpaceDE w:val="0"/>
        <w:autoSpaceDN w:val="0"/>
        <w:adjustRightInd w:val="0"/>
        <w:spacing w:after="0" w:line="360" w:lineRule="auto"/>
        <w:ind w:left="0" w:firstLine="709"/>
        <w:jc w:val="both"/>
        <w:rPr>
          <w:sz w:val="28"/>
          <w:szCs w:val="28"/>
          <w:lang w:val="uk-UA"/>
        </w:rPr>
      </w:pPr>
      <w:r w:rsidRPr="00517FCF">
        <w:rPr>
          <w:sz w:val="28"/>
          <w:szCs w:val="28"/>
          <w:lang w:val="uk-UA"/>
        </w:rPr>
        <w:t xml:space="preserve">Собівартість інноваційної ідеї складається з умовно-змінних та умовно-постійних (накладних) витрат. Розрахунок собівартості узагальнимо в таблиці </w:t>
      </w:r>
      <w:r>
        <w:rPr>
          <w:sz w:val="28"/>
          <w:szCs w:val="28"/>
          <w:lang w:val="uk-UA"/>
        </w:rPr>
        <w:t>4</w:t>
      </w:r>
      <w:r w:rsidRPr="00517FCF">
        <w:rPr>
          <w:sz w:val="28"/>
          <w:szCs w:val="28"/>
          <w:lang w:val="uk-UA"/>
        </w:rPr>
        <w:t>.</w:t>
      </w:r>
      <w:r>
        <w:rPr>
          <w:sz w:val="28"/>
          <w:szCs w:val="28"/>
          <w:lang w:val="uk-UA"/>
        </w:rPr>
        <w:t>10</w:t>
      </w:r>
    </w:p>
    <w:p w:rsidR="00B01A6D" w:rsidRPr="00517FCF" w:rsidRDefault="00B01A6D" w:rsidP="00B01A6D">
      <w:pPr>
        <w:pStyle w:val="24"/>
        <w:spacing w:after="0" w:line="360" w:lineRule="auto"/>
        <w:ind w:left="0"/>
        <w:jc w:val="right"/>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w:t>
      </w:r>
      <w:r w:rsidRPr="00517FCF">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10 </w:t>
      </w:r>
      <w:r w:rsidRPr="00517FCF">
        <w:rPr>
          <w:rFonts w:ascii="Times New Roman" w:hAnsi="Times New Roman" w:cs="Times New Roman"/>
          <w:bCs/>
          <w:iCs/>
          <w:sz w:val="28"/>
          <w:szCs w:val="28"/>
          <w:lang w:val="uk-UA"/>
        </w:rPr>
        <w:t xml:space="preserve"> Обґрунтування собівартості товару (послуги), грн.</w:t>
      </w:r>
    </w:p>
    <w:tbl>
      <w:tblPr>
        <w:tblW w:w="9380" w:type="dxa"/>
        <w:tblCellMar>
          <w:left w:w="0" w:type="dxa"/>
          <w:right w:w="0" w:type="dxa"/>
        </w:tblCellMar>
        <w:tblLook w:val="0000" w:firstRow="0" w:lastRow="0" w:firstColumn="0" w:lastColumn="0" w:noHBand="0" w:noVBand="0"/>
      </w:tblPr>
      <w:tblGrid>
        <w:gridCol w:w="2696"/>
        <w:gridCol w:w="1392"/>
        <w:gridCol w:w="1334"/>
        <w:gridCol w:w="1403"/>
        <w:gridCol w:w="1116"/>
        <w:gridCol w:w="1439"/>
      </w:tblGrid>
      <w:tr w:rsidR="00B01A6D" w:rsidRPr="00517FCF" w:rsidTr="00B01A6D">
        <w:trPr>
          <w:cantSplit/>
          <w:trHeight w:val="330"/>
        </w:trPr>
        <w:tc>
          <w:tcPr>
            <w:tcW w:w="2698"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B01A6D" w:rsidRPr="001E58EA" w:rsidRDefault="00B01A6D" w:rsidP="00B01A6D">
            <w:pPr>
              <w:spacing w:after="0"/>
              <w:jc w:val="center"/>
              <w:rPr>
                <w:rFonts w:ascii="Times New Roman" w:eastAsia="Arial Unicode MS" w:hAnsi="Times New Roman" w:cs="Times New Roman"/>
                <w:sz w:val="28"/>
                <w:szCs w:val="24"/>
              </w:rPr>
            </w:pPr>
            <w:r w:rsidRPr="001E58EA">
              <w:rPr>
                <w:rFonts w:ascii="Times New Roman" w:hAnsi="Times New Roman" w:cs="Times New Roman"/>
                <w:sz w:val="28"/>
                <w:szCs w:val="24"/>
              </w:rPr>
              <w:t>Статті витрат</w:t>
            </w:r>
          </w:p>
        </w:tc>
        <w:tc>
          <w:tcPr>
            <w:tcW w:w="1388"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B01A6D" w:rsidRPr="001E58EA" w:rsidRDefault="00B01A6D" w:rsidP="00B01A6D">
            <w:pPr>
              <w:spacing w:after="0"/>
              <w:jc w:val="center"/>
              <w:rPr>
                <w:rFonts w:ascii="Times New Roman" w:eastAsia="Arial Unicode MS" w:hAnsi="Times New Roman" w:cs="Times New Roman"/>
                <w:sz w:val="28"/>
                <w:szCs w:val="24"/>
              </w:rPr>
            </w:pPr>
            <w:r w:rsidRPr="001E58EA">
              <w:rPr>
                <w:rFonts w:ascii="Times New Roman" w:hAnsi="Times New Roman" w:cs="Times New Roman"/>
                <w:sz w:val="28"/>
                <w:szCs w:val="24"/>
              </w:rPr>
              <w:t>Джерела даних</w:t>
            </w:r>
          </w:p>
        </w:tc>
        <w:tc>
          <w:tcPr>
            <w:tcW w:w="5294"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B01A6D" w:rsidRPr="001E58EA" w:rsidRDefault="00B01A6D" w:rsidP="00B01A6D">
            <w:pPr>
              <w:spacing w:after="0"/>
              <w:jc w:val="center"/>
              <w:rPr>
                <w:rFonts w:ascii="Times New Roman" w:eastAsia="Arial Unicode MS" w:hAnsi="Times New Roman" w:cs="Times New Roman"/>
                <w:sz w:val="28"/>
                <w:szCs w:val="24"/>
              </w:rPr>
            </w:pPr>
            <w:r w:rsidRPr="001E58EA">
              <w:rPr>
                <w:rFonts w:ascii="Times New Roman" w:hAnsi="Times New Roman" w:cs="Times New Roman"/>
                <w:sz w:val="28"/>
                <w:szCs w:val="24"/>
              </w:rPr>
              <w:t>Витрати, тис.грн</w:t>
            </w:r>
          </w:p>
        </w:tc>
      </w:tr>
      <w:tr w:rsidR="00B01A6D" w:rsidRPr="00517FCF" w:rsidTr="00B01A6D">
        <w:trPr>
          <w:cantSplit/>
          <w:trHeight w:val="660"/>
        </w:trPr>
        <w:tc>
          <w:tcPr>
            <w:tcW w:w="0" w:type="auto"/>
            <w:vMerge/>
            <w:tcBorders>
              <w:top w:val="single" w:sz="12" w:space="0" w:color="auto"/>
              <w:left w:val="single" w:sz="12" w:space="0" w:color="auto"/>
              <w:bottom w:val="single" w:sz="8" w:space="0" w:color="auto"/>
              <w:right w:val="single" w:sz="8" w:space="0" w:color="auto"/>
            </w:tcBorders>
            <w:vAlign w:val="center"/>
          </w:tcPr>
          <w:p w:rsidR="00B01A6D" w:rsidRPr="001E58EA" w:rsidRDefault="00B01A6D" w:rsidP="00B01A6D">
            <w:pPr>
              <w:spacing w:after="0"/>
              <w:rPr>
                <w:rFonts w:ascii="Times New Roman" w:eastAsia="Arial Unicode MS" w:hAnsi="Times New Roman" w:cs="Times New Roman"/>
                <w:sz w:val="28"/>
                <w:szCs w:val="24"/>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B01A6D" w:rsidRPr="001E58EA" w:rsidRDefault="00B01A6D" w:rsidP="00B01A6D">
            <w:pPr>
              <w:spacing w:after="0"/>
              <w:rPr>
                <w:rFonts w:ascii="Times New Roman" w:eastAsia="Arial Unicode MS" w:hAnsi="Times New Roman" w:cs="Times New Roman"/>
                <w:sz w:val="28"/>
                <w:szCs w:val="24"/>
              </w:rPr>
            </w:pP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B01A6D" w:rsidRPr="001E58EA" w:rsidRDefault="00B01A6D" w:rsidP="00B01A6D">
            <w:pPr>
              <w:spacing w:after="0"/>
              <w:jc w:val="center"/>
              <w:rPr>
                <w:rFonts w:ascii="Times New Roman" w:eastAsia="Arial Unicode MS" w:hAnsi="Times New Roman" w:cs="Times New Roman"/>
                <w:sz w:val="28"/>
                <w:szCs w:val="24"/>
              </w:rPr>
            </w:pPr>
            <w:r w:rsidRPr="001E58EA">
              <w:rPr>
                <w:rFonts w:ascii="Times New Roman" w:hAnsi="Times New Roman" w:cs="Times New Roman"/>
                <w:sz w:val="28"/>
                <w:szCs w:val="24"/>
              </w:rPr>
              <w:t>на одиницю</w:t>
            </w:r>
          </w:p>
        </w:tc>
        <w:tc>
          <w:tcPr>
            <w:tcW w:w="1404" w:type="dxa"/>
            <w:tcBorders>
              <w:top w:val="nil"/>
              <w:left w:val="nil"/>
              <w:bottom w:val="single" w:sz="8" w:space="0" w:color="auto"/>
              <w:right w:val="single" w:sz="8" w:space="0" w:color="auto"/>
            </w:tcBorders>
            <w:tcMar>
              <w:top w:w="20" w:type="dxa"/>
              <w:left w:w="20" w:type="dxa"/>
              <w:bottom w:w="0" w:type="dxa"/>
              <w:right w:w="20" w:type="dxa"/>
            </w:tcMar>
            <w:vAlign w:val="center"/>
          </w:tcPr>
          <w:p w:rsidR="00B01A6D" w:rsidRPr="001E58EA" w:rsidRDefault="00B01A6D" w:rsidP="00B01A6D">
            <w:pPr>
              <w:spacing w:after="0"/>
              <w:jc w:val="center"/>
              <w:rPr>
                <w:rFonts w:ascii="Times New Roman" w:eastAsia="Arial Unicode MS" w:hAnsi="Times New Roman" w:cs="Times New Roman"/>
                <w:sz w:val="28"/>
                <w:szCs w:val="24"/>
              </w:rPr>
            </w:pPr>
            <w:r w:rsidRPr="001E58EA">
              <w:rPr>
                <w:rFonts w:ascii="Times New Roman" w:hAnsi="Times New Roman" w:cs="Times New Roman"/>
                <w:sz w:val="28"/>
                <w:szCs w:val="24"/>
              </w:rPr>
              <w:t>на місяць</w:t>
            </w:r>
          </w:p>
        </w:tc>
        <w:tc>
          <w:tcPr>
            <w:tcW w:w="1116" w:type="dxa"/>
            <w:tcBorders>
              <w:top w:val="nil"/>
              <w:left w:val="nil"/>
              <w:bottom w:val="single" w:sz="8" w:space="0" w:color="auto"/>
              <w:right w:val="single" w:sz="8" w:space="0" w:color="auto"/>
            </w:tcBorders>
            <w:tcMar>
              <w:top w:w="20" w:type="dxa"/>
              <w:left w:w="20" w:type="dxa"/>
              <w:bottom w:w="0" w:type="dxa"/>
              <w:right w:w="20" w:type="dxa"/>
            </w:tcMar>
            <w:vAlign w:val="center"/>
          </w:tcPr>
          <w:p w:rsidR="00B01A6D" w:rsidRPr="001E58EA" w:rsidRDefault="00B01A6D" w:rsidP="00B01A6D">
            <w:pPr>
              <w:spacing w:after="0"/>
              <w:jc w:val="center"/>
              <w:rPr>
                <w:rFonts w:ascii="Times New Roman" w:eastAsia="Arial Unicode MS" w:hAnsi="Times New Roman" w:cs="Times New Roman"/>
                <w:sz w:val="28"/>
                <w:szCs w:val="24"/>
              </w:rPr>
            </w:pPr>
            <w:r w:rsidRPr="001E58EA">
              <w:rPr>
                <w:rFonts w:ascii="Times New Roman" w:hAnsi="Times New Roman" w:cs="Times New Roman"/>
                <w:sz w:val="28"/>
                <w:szCs w:val="24"/>
              </w:rPr>
              <w:t>на квартал</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B01A6D" w:rsidRPr="001E58EA" w:rsidRDefault="00B01A6D" w:rsidP="00B01A6D">
            <w:pPr>
              <w:spacing w:after="0"/>
              <w:jc w:val="center"/>
              <w:rPr>
                <w:rFonts w:ascii="Times New Roman" w:eastAsia="Arial Unicode MS" w:hAnsi="Times New Roman" w:cs="Times New Roman"/>
                <w:sz w:val="28"/>
                <w:szCs w:val="24"/>
              </w:rPr>
            </w:pPr>
            <w:r w:rsidRPr="001E58EA">
              <w:rPr>
                <w:rFonts w:ascii="Times New Roman" w:hAnsi="Times New Roman" w:cs="Times New Roman"/>
                <w:sz w:val="28"/>
                <w:szCs w:val="24"/>
              </w:rPr>
              <w:t>на рік</w:t>
            </w:r>
          </w:p>
        </w:tc>
      </w:tr>
      <w:tr w:rsidR="00B01A6D" w:rsidRPr="00517FCF" w:rsidTr="00B01A6D">
        <w:trPr>
          <w:cantSplit/>
          <w:trHeight w:val="315"/>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rPr>
                <w:rFonts w:ascii="Times New Roman" w:eastAsia="Arial Unicode MS" w:hAnsi="Times New Roman" w:cs="Times New Roman"/>
                <w:sz w:val="28"/>
                <w:szCs w:val="24"/>
              </w:rPr>
            </w:pPr>
            <w:r w:rsidRPr="001E58EA">
              <w:rPr>
                <w:rFonts w:ascii="Times New Roman" w:hAnsi="Times New Roman" w:cs="Times New Roman"/>
                <w:sz w:val="28"/>
                <w:szCs w:val="24"/>
              </w:rPr>
              <w:t>1.Умовно-змінні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4"/>
              </w:rPr>
            </w:pPr>
            <w:r w:rsidRPr="001E58EA">
              <w:rPr>
                <w:rFonts w:ascii="Times New Roman" w:hAnsi="Times New Roman" w:cs="Times New Roman"/>
                <w:sz w:val="28"/>
                <w:szCs w:val="24"/>
              </w:rPr>
              <w:t>табл. 14</w:t>
            </w:r>
          </w:p>
        </w:tc>
        <w:tc>
          <w:tcPr>
            <w:tcW w:w="1334" w:type="dxa"/>
            <w:tcBorders>
              <w:top w:val="nil"/>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4"/>
              </w:rPr>
            </w:pPr>
            <w:r w:rsidRPr="001E58EA">
              <w:rPr>
                <w:rFonts w:ascii="Times New Roman" w:eastAsia="Arial Unicode MS" w:hAnsi="Times New Roman" w:cs="Times New Roman"/>
                <w:sz w:val="28"/>
                <w:szCs w:val="24"/>
              </w:rPr>
              <w:t>-</w:t>
            </w:r>
          </w:p>
        </w:tc>
        <w:tc>
          <w:tcPr>
            <w:tcW w:w="1404" w:type="dxa"/>
            <w:tcBorders>
              <w:top w:val="nil"/>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tabs>
                <w:tab w:val="center" w:pos="610"/>
                <w:tab w:val="right" w:pos="1220"/>
              </w:tabs>
              <w:spacing w:after="0"/>
              <w:rPr>
                <w:rFonts w:ascii="Times New Roman" w:eastAsia="Arial Unicode MS" w:hAnsi="Times New Roman" w:cs="Times New Roman"/>
                <w:sz w:val="28"/>
                <w:szCs w:val="24"/>
              </w:rPr>
            </w:pPr>
            <w:r w:rsidRPr="001E58EA">
              <w:rPr>
                <w:rFonts w:ascii="Times New Roman" w:eastAsia="Arial Unicode MS" w:hAnsi="Times New Roman" w:cs="Times New Roman"/>
                <w:sz w:val="28"/>
                <w:szCs w:val="24"/>
              </w:rPr>
              <w:tab/>
              <w:t>-</w:t>
            </w:r>
          </w:p>
        </w:tc>
        <w:tc>
          <w:tcPr>
            <w:tcW w:w="1116" w:type="dxa"/>
            <w:tcBorders>
              <w:top w:val="nil"/>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4"/>
              </w:rPr>
            </w:pPr>
            <w:r w:rsidRPr="001E58EA">
              <w:rPr>
                <w:rFonts w:ascii="Times New Roman" w:eastAsia="Arial Unicode MS" w:hAnsi="Times New Roman" w:cs="Times New Roman"/>
                <w:sz w:val="28"/>
                <w:szCs w:val="24"/>
              </w:rPr>
              <w:t>-</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4"/>
              </w:rPr>
            </w:pPr>
            <w:r w:rsidRPr="001E58EA">
              <w:rPr>
                <w:rFonts w:ascii="Times New Roman" w:eastAsia="Arial Unicode MS" w:hAnsi="Times New Roman" w:cs="Times New Roman"/>
                <w:sz w:val="28"/>
                <w:szCs w:val="24"/>
              </w:rPr>
              <w:t>-</w:t>
            </w:r>
          </w:p>
        </w:tc>
      </w:tr>
      <w:tr w:rsidR="00B01A6D" w:rsidRPr="00517FCF" w:rsidTr="00B01A6D">
        <w:trPr>
          <w:cantSplit/>
          <w:trHeight w:val="315"/>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rPr>
                <w:rFonts w:ascii="Times New Roman" w:eastAsia="Arial Unicode MS" w:hAnsi="Times New Roman" w:cs="Times New Roman"/>
                <w:sz w:val="28"/>
                <w:szCs w:val="24"/>
              </w:rPr>
            </w:pPr>
            <w:r w:rsidRPr="001E58EA">
              <w:rPr>
                <w:rFonts w:ascii="Times New Roman" w:hAnsi="Times New Roman" w:cs="Times New Roman"/>
                <w:sz w:val="28"/>
                <w:szCs w:val="24"/>
              </w:rPr>
              <w:t>2 Умовно-постійні (накладні)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4"/>
              </w:rPr>
            </w:pPr>
            <w:r w:rsidRPr="001E58EA">
              <w:rPr>
                <w:rFonts w:ascii="Times New Roman" w:hAnsi="Times New Roman" w:cs="Times New Roman"/>
                <w:sz w:val="28"/>
                <w:szCs w:val="24"/>
              </w:rPr>
              <w:t xml:space="preserve">табл.15 </w:t>
            </w:r>
          </w:p>
        </w:tc>
        <w:tc>
          <w:tcPr>
            <w:tcW w:w="1334" w:type="dxa"/>
            <w:tcBorders>
              <w:top w:val="nil"/>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4"/>
              </w:rPr>
            </w:pPr>
            <w:r>
              <w:rPr>
                <w:rFonts w:ascii="Times New Roman" w:eastAsia="Arial Unicode MS" w:hAnsi="Times New Roman" w:cs="Times New Roman"/>
                <w:sz w:val="28"/>
                <w:szCs w:val="24"/>
              </w:rPr>
              <w:t>31000</w:t>
            </w:r>
          </w:p>
        </w:tc>
        <w:tc>
          <w:tcPr>
            <w:tcW w:w="1404" w:type="dxa"/>
            <w:tcBorders>
              <w:top w:val="nil"/>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4"/>
              </w:rPr>
            </w:pPr>
            <w:r>
              <w:rPr>
                <w:rFonts w:ascii="Times New Roman" w:eastAsia="Arial Unicode MS" w:hAnsi="Times New Roman" w:cs="Times New Roman"/>
                <w:sz w:val="28"/>
                <w:szCs w:val="24"/>
              </w:rPr>
              <w:t>155000</w:t>
            </w:r>
          </w:p>
        </w:tc>
        <w:tc>
          <w:tcPr>
            <w:tcW w:w="1116" w:type="dxa"/>
            <w:tcBorders>
              <w:top w:val="nil"/>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4"/>
              </w:rPr>
            </w:pPr>
            <w:r>
              <w:rPr>
                <w:rFonts w:ascii="Times New Roman" w:eastAsia="Arial Unicode MS" w:hAnsi="Times New Roman" w:cs="Times New Roman"/>
                <w:sz w:val="28"/>
                <w:szCs w:val="24"/>
              </w:rPr>
              <w:t>660000</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4"/>
              </w:rPr>
            </w:pPr>
            <w:r>
              <w:rPr>
                <w:rFonts w:ascii="Times New Roman" w:eastAsia="Arial Unicode MS" w:hAnsi="Times New Roman" w:cs="Times New Roman"/>
                <w:sz w:val="28"/>
                <w:szCs w:val="24"/>
              </w:rPr>
              <w:t>1980000</w:t>
            </w:r>
            <w:r w:rsidRPr="001E58EA">
              <w:rPr>
                <w:rFonts w:ascii="Times New Roman" w:eastAsia="Arial Unicode MS" w:hAnsi="Times New Roman" w:cs="Times New Roman"/>
                <w:sz w:val="28"/>
                <w:szCs w:val="24"/>
              </w:rPr>
              <w:t>‬</w:t>
            </w:r>
            <w:r w:rsidRPr="001E58EA">
              <w:rPr>
                <w:rFonts w:ascii="Times New Roman" w:eastAsia="Arial Unicode MS" w:hAnsi="Times New Roman" w:cs="Times New Roman"/>
                <w:sz w:val="28"/>
                <w:szCs w:val="24"/>
              </w:rPr>
              <w:t>‬</w:t>
            </w:r>
          </w:p>
        </w:tc>
      </w:tr>
      <w:tr w:rsidR="00B01A6D" w:rsidRPr="00517FCF" w:rsidTr="00B01A6D">
        <w:trPr>
          <w:cantSplit/>
          <w:trHeight w:val="375"/>
        </w:trPr>
        <w:tc>
          <w:tcPr>
            <w:tcW w:w="2698"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B01A6D" w:rsidRPr="001E58EA" w:rsidRDefault="00B01A6D" w:rsidP="00B01A6D">
            <w:pPr>
              <w:spacing w:after="0"/>
              <w:rPr>
                <w:rFonts w:ascii="Times New Roman" w:eastAsia="Arial Unicode MS" w:hAnsi="Times New Roman" w:cs="Times New Roman"/>
                <w:sz w:val="28"/>
                <w:szCs w:val="24"/>
              </w:rPr>
            </w:pPr>
            <w:r w:rsidRPr="001E58EA">
              <w:rPr>
                <w:rFonts w:ascii="Times New Roman" w:hAnsi="Times New Roman" w:cs="Times New Roman"/>
                <w:sz w:val="28"/>
                <w:szCs w:val="24"/>
              </w:rPr>
              <w:t>3. Собівартість</w:t>
            </w:r>
          </w:p>
        </w:tc>
        <w:tc>
          <w:tcPr>
            <w:tcW w:w="1388" w:type="dxa"/>
            <w:tcBorders>
              <w:top w:val="nil"/>
              <w:left w:val="nil"/>
              <w:bottom w:val="single" w:sz="12"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4"/>
              </w:rPr>
            </w:pPr>
            <w:r w:rsidRPr="001E58EA">
              <w:rPr>
                <w:rFonts w:ascii="Times New Roman" w:hAnsi="Times New Roman" w:cs="Times New Roman"/>
                <w:sz w:val="28"/>
                <w:szCs w:val="24"/>
              </w:rPr>
              <w:t>стр.1+стр.2</w:t>
            </w:r>
          </w:p>
        </w:tc>
        <w:tc>
          <w:tcPr>
            <w:tcW w:w="1334" w:type="dxa"/>
            <w:tcBorders>
              <w:top w:val="nil"/>
              <w:left w:val="nil"/>
              <w:bottom w:val="single" w:sz="12"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b/>
                <w:bCs/>
                <w:sz w:val="28"/>
                <w:szCs w:val="24"/>
              </w:rPr>
            </w:pPr>
            <w:r>
              <w:rPr>
                <w:rFonts w:ascii="Times New Roman" w:eastAsia="Arial Unicode MS" w:hAnsi="Times New Roman" w:cs="Times New Roman"/>
                <w:sz w:val="28"/>
                <w:szCs w:val="24"/>
              </w:rPr>
              <w:t>31000</w:t>
            </w:r>
          </w:p>
        </w:tc>
        <w:tc>
          <w:tcPr>
            <w:tcW w:w="1404" w:type="dxa"/>
            <w:tcBorders>
              <w:top w:val="nil"/>
              <w:left w:val="nil"/>
              <w:bottom w:val="single" w:sz="12"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b/>
                <w:bCs/>
                <w:sz w:val="28"/>
                <w:szCs w:val="24"/>
              </w:rPr>
            </w:pPr>
            <w:r>
              <w:rPr>
                <w:rFonts w:ascii="Times New Roman" w:eastAsia="Arial Unicode MS" w:hAnsi="Times New Roman" w:cs="Times New Roman"/>
                <w:sz w:val="28"/>
                <w:szCs w:val="24"/>
              </w:rPr>
              <w:t>155000</w:t>
            </w:r>
          </w:p>
        </w:tc>
        <w:tc>
          <w:tcPr>
            <w:tcW w:w="1116" w:type="dxa"/>
            <w:tcBorders>
              <w:top w:val="nil"/>
              <w:left w:val="nil"/>
              <w:bottom w:val="single" w:sz="12"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b/>
                <w:bCs/>
                <w:sz w:val="28"/>
                <w:szCs w:val="24"/>
              </w:rPr>
            </w:pPr>
            <w:r>
              <w:rPr>
                <w:rFonts w:ascii="Times New Roman" w:eastAsia="Arial Unicode MS" w:hAnsi="Times New Roman" w:cs="Times New Roman"/>
                <w:sz w:val="28"/>
                <w:szCs w:val="24"/>
              </w:rPr>
              <w:t>660000</w:t>
            </w:r>
          </w:p>
        </w:tc>
        <w:tc>
          <w:tcPr>
            <w:tcW w:w="144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B01A6D" w:rsidRPr="008F58DA" w:rsidRDefault="00B01A6D" w:rsidP="00B01A6D">
            <w:pPr>
              <w:spacing w:after="0"/>
              <w:rPr>
                <w:rFonts w:ascii="Times New Roman" w:eastAsia="Arial Unicode MS" w:hAnsi="Times New Roman" w:cs="Times New Roman"/>
                <w:b/>
                <w:bCs/>
                <w:sz w:val="28"/>
                <w:szCs w:val="24"/>
              </w:rPr>
            </w:pPr>
            <w:r>
              <w:rPr>
                <w:rFonts w:ascii="Times New Roman" w:eastAsia="Arial Unicode MS" w:hAnsi="Times New Roman" w:cs="Times New Roman"/>
                <w:sz w:val="28"/>
                <w:szCs w:val="24"/>
              </w:rPr>
              <w:t xml:space="preserve">    </w:t>
            </w:r>
            <w:r w:rsidRPr="008F58DA">
              <w:rPr>
                <w:rFonts w:ascii="Times New Roman" w:eastAsia="Arial Unicode MS" w:hAnsi="Times New Roman" w:cs="Times New Roman"/>
                <w:sz w:val="28"/>
                <w:szCs w:val="24"/>
              </w:rPr>
              <w:t>1980000</w:t>
            </w:r>
            <w:r w:rsidRPr="008F58DA">
              <w:rPr>
                <w:rFonts w:ascii="Times New Roman" w:eastAsia="Arial Unicode MS" w:hAnsi="Times New Roman" w:cs="Times New Roman"/>
                <w:sz w:val="28"/>
                <w:szCs w:val="24"/>
              </w:rPr>
              <w:t>‬</w:t>
            </w:r>
          </w:p>
        </w:tc>
      </w:tr>
    </w:tbl>
    <w:p w:rsidR="00B01A6D" w:rsidRDefault="00B01A6D" w:rsidP="00B01A6D">
      <w:pPr>
        <w:pStyle w:val="Just"/>
        <w:spacing w:before="0" w:after="0"/>
        <w:ind w:firstLine="720"/>
        <w:rPr>
          <w:lang w:val="uk-UA"/>
        </w:rPr>
      </w:pPr>
    </w:p>
    <w:p w:rsidR="00B01A6D" w:rsidRPr="00B01A6D" w:rsidRDefault="00B01A6D" w:rsidP="00B01A6D">
      <w:pPr>
        <w:pStyle w:val="1"/>
        <w:spacing w:before="0" w:line="360" w:lineRule="auto"/>
        <w:rPr>
          <w:b w:val="0"/>
          <w:sz w:val="32"/>
          <w:szCs w:val="32"/>
          <w:lang w:val="uk-UA"/>
        </w:rPr>
      </w:pPr>
      <w:bookmarkStart w:id="15" w:name="_Toc10705849"/>
      <w:r w:rsidRPr="00B01A6D">
        <w:rPr>
          <w:sz w:val="32"/>
          <w:szCs w:val="32"/>
          <w:lang w:val="uk-UA"/>
        </w:rPr>
        <w:t>4.10   Канали збуту</w:t>
      </w:r>
      <w:bookmarkEnd w:id="15"/>
    </w:p>
    <w:p w:rsidR="00B01A6D" w:rsidRDefault="00B01A6D" w:rsidP="00B01A6D">
      <w:pPr>
        <w:pStyle w:val="Just"/>
        <w:spacing w:before="0" w:after="0"/>
        <w:ind w:firstLine="720"/>
        <w:rPr>
          <w:snapToGrid w:val="0"/>
          <w:color w:val="000000"/>
          <w:spacing w:val="-3"/>
          <w:sz w:val="28"/>
          <w:szCs w:val="28"/>
          <w:lang w:val="uk-UA"/>
        </w:rPr>
      </w:pPr>
      <w:r w:rsidRPr="00102F43">
        <w:rPr>
          <w:snapToGrid w:val="0"/>
          <w:spacing w:val="-5"/>
          <w:sz w:val="28"/>
          <w:szCs w:val="28"/>
          <w:lang w:val="uk-UA"/>
        </w:rPr>
        <w:t xml:space="preserve">Канали збуту — це сукупність фірм або окремих осіб, які виконують </w:t>
      </w:r>
      <w:r w:rsidRPr="00102F43">
        <w:rPr>
          <w:snapToGrid w:val="0"/>
          <w:spacing w:val="-2"/>
          <w:sz w:val="28"/>
          <w:szCs w:val="28"/>
          <w:lang w:val="uk-UA"/>
        </w:rPr>
        <w:t xml:space="preserve">посередницькі функції щодо фізичного переміщення товарів і перебирають на </w:t>
      </w:r>
      <w:r w:rsidRPr="00102F43">
        <w:rPr>
          <w:snapToGrid w:val="0"/>
          <w:color w:val="000000"/>
          <w:spacing w:val="-5"/>
          <w:sz w:val="28"/>
          <w:szCs w:val="28"/>
          <w:lang w:val="uk-UA"/>
        </w:rPr>
        <w:t xml:space="preserve">себе або сприяють переданню права власності на товари на шляху їх просування </w:t>
      </w:r>
      <w:r w:rsidRPr="00102F43">
        <w:rPr>
          <w:snapToGrid w:val="0"/>
          <w:color w:val="000000"/>
          <w:spacing w:val="-3"/>
          <w:sz w:val="28"/>
          <w:szCs w:val="28"/>
          <w:lang w:val="uk-UA"/>
        </w:rPr>
        <w:t>від виробника до споживача.</w:t>
      </w:r>
    </w:p>
    <w:p w:rsidR="00B01A6D" w:rsidRPr="00102F43" w:rsidRDefault="00B01A6D" w:rsidP="00B01A6D">
      <w:pPr>
        <w:spacing w:after="0" w:line="360" w:lineRule="auto"/>
        <w:ind w:firstLine="709"/>
        <w:jc w:val="both"/>
        <w:rPr>
          <w:rFonts w:ascii="Times New Roman" w:eastAsia="Times New Roman" w:hAnsi="Times New Roman" w:cs="Times New Roman"/>
          <w:sz w:val="28"/>
          <w:szCs w:val="28"/>
          <w:lang w:eastAsia="ru-RU"/>
        </w:rPr>
      </w:pPr>
    </w:p>
    <w:p w:rsidR="00B01A6D" w:rsidRPr="00102F43" w:rsidRDefault="00B01A6D" w:rsidP="00B01A6D">
      <w:pPr>
        <w:pStyle w:val="afa"/>
        <w:tabs>
          <w:tab w:val="left" w:pos="1985"/>
        </w:tabs>
        <w:spacing w:before="0" w:after="0" w:line="360" w:lineRule="auto"/>
        <w:ind w:left="0" w:firstLine="709"/>
        <w:jc w:val="right"/>
        <w:rPr>
          <w:rFonts w:ascii="Times New Roman" w:hAnsi="Times New Roman" w:cs="Times New Roman"/>
          <w:b w:val="0"/>
          <w:i w:val="0"/>
          <w:color w:val="auto"/>
          <w:sz w:val="28"/>
          <w:szCs w:val="28"/>
        </w:rPr>
      </w:pPr>
      <w:r w:rsidRPr="00102F43">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102F43">
        <w:rPr>
          <w:rFonts w:ascii="Times New Roman" w:hAnsi="Times New Roman" w:cs="Times New Roman"/>
          <w:b w:val="0"/>
          <w:i w:val="0"/>
          <w:color w:val="auto"/>
          <w:sz w:val="28"/>
          <w:szCs w:val="28"/>
        </w:rPr>
        <w:t>.</w:t>
      </w:r>
      <w:r>
        <w:rPr>
          <w:rFonts w:ascii="Times New Roman" w:hAnsi="Times New Roman" w:cs="Times New Roman"/>
          <w:b w:val="0"/>
          <w:i w:val="0"/>
          <w:color w:val="auto"/>
          <w:sz w:val="28"/>
          <w:szCs w:val="28"/>
        </w:rPr>
        <w:t>11</w:t>
      </w:r>
      <w:r w:rsidRPr="00102F43">
        <w:rPr>
          <w:rFonts w:ascii="Times New Roman" w:hAnsi="Times New Roman" w:cs="Times New Roman"/>
          <w:b w:val="0"/>
          <w:i w:val="0"/>
          <w:color w:val="auto"/>
          <w:sz w:val="28"/>
          <w:szCs w:val="28"/>
        </w:rPr>
        <w:t xml:space="preserve"> Формування системи збуту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3270"/>
        <w:gridCol w:w="2410"/>
      </w:tblGrid>
      <w:tr w:rsidR="00B01A6D" w:rsidRPr="00BF587F" w:rsidTr="00B01A6D">
        <w:tc>
          <w:tcPr>
            <w:tcW w:w="595" w:type="dxa"/>
            <w:vAlign w:val="center"/>
          </w:tcPr>
          <w:p w:rsidR="00B01A6D" w:rsidRPr="00BF587F" w:rsidRDefault="00B01A6D" w:rsidP="00B01A6D">
            <w:pPr>
              <w:pStyle w:val="af8"/>
              <w:jc w:val="center"/>
              <w:rPr>
                <w:rFonts w:ascii="Times New Roman" w:hAnsi="Times New Roman" w:cs="Times New Roman"/>
                <w:sz w:val="28"/>
              </w:rPr>
            </w:pPr>
            <w:r w:rsidRPr="00BF587F">
              <w:rPr>
                <w:rFonts w:ascii="Times New Roman" w:hAnsi="Times New Roman" w:cs="Times New Roman"/>
                <w:sz w:val="28"/>
              </w:rPr>
              <w:t>№ п/п</w:t>
            </w:r>
          </w:p>
        </w:tc>
        <w:tc>
          <w:tcPr>
            <w:tcW w:w="2826" w:type="dxa"/>
            <w:vAlign w:val="center"/>
          </w:tcPr>
          <w:p w:rsidR="00B01A6D" w:rsidRPr="00BF587F" w:rsidRDefault="00B01A6D" w:rsidP="00B01A6D">
            <w:pPr>
              <w:pStyle w:val="af8"/>
              <w:jc w:val="center"/>
              <w:rPr>
                <w:rFonts w:ascii="Times New Roman" w:hAnsi="Times New Roman" w:cs="Times New Roman"/>
                <w:sz w:val="28"/>
              </w:rPr>
            </w:pPr>
            <w:r w:rsidRPr="00BF587F">
              <w:rPr>
                <w:rFonts w:ascii="Times New Roman" w:hAnsi="Times New Roman" w:cs="Times New Roman"/>
                <w:sz w:val="28"/>
              </w:rPr>
              <w:t>Специфіка закупівельної поведінки цільових клієнтів</w:t>
            </w:r>
          </w:p>
        </w:tc>
        <w:tc>
          <w:tcPr>
            <w:tcW w:w="3270" w:type="dxa"/>
            <w:vAlign w:val="center"/>
          </w:tcPr>
          <w:p w:rsidR="00B01A6D" w:rsidRPr="00BF587F" w:rsidRDefault="00B01A6D" w:rsidP="00B01A6D">
            <w:pPr>
              <w:pStyle w:val="af8"/>
              <w:jc w:val="center"/>
              <w:rPr>
                <w:rFonts w:ascii="Times New Roman" w:hAnsi="Times New Roman" w:cs="Times New Roman"/>
                <w:sz w:val="28"/>
              </w:rPr>
            </w:pPr>
            <w:r w:rsidRPr="00BF587F">
              <w:rPr>
                <w:rFonts w:ascii="Times New Roman" w:hAnsi="Times New Roman" w:cs="Times New Roman"/>
                <w:sz w:val="28"/>
              </w:rPr>
              <w:t>Функції збуту, які має виконувати постачальник товару</w:t>
            </w:r>
          </w:p>
        </w:tc>
        <w:tc>
          <w:tcPr>
            <w:tcW w:w="2410" w:type="dxa"/>
            <w:vAlign w:val="center"/>
          </w:tcPr>
          <w:p w:rsidR="00B01A6D" w:rsidRPr="00BF587F" w:rsidRDefault="00B01A6D" w:rsidP="00B01A6D">
            <w:pPr>
              <w:pStyle w:val="af8"/>
              <w:jc w:val="center"/>
              <w:rPr>
                <w:rFonts w:ascii="Times New Roman" w:hAnsi="Times New Roman" w:cs="Times New Roman"/>
                <w:sz w:val="28"/>
              </w:rPr>
            </w:pPr>
            <w:r w:rsidRPr="00BF587F">
              <w:rPr>
                <w:rFonts w:ascii="Times New Roman" w:hAnsi="Times New Roman" w:cs="Times New Roman"/>
                <w:sz w:val="28"/>
              </w:rPr>
              <w:t>Оптимальна система збуту</w:t>
            </w:r>
          </w:p>
        </w:tc>
      </w:tr>
      <w:tr w:rsidR="00B01A6D" w:rsidRPr="00BF587F" w:rsidTr="00B01A6D">
        <w:tc>
          <w:tcPr>
            <w:tcW w:w="595" w:type="dxa"/>
          </w:tcPr>
          <w:p w:rsidR="00B01A6D" w:rsidRPr="00BF587F" w:rsidRDefault="00B01A6D" w:rsidP="00B01A6D">
            <w:pPr>
              <w:pStyle w:val="af8"/>
              <w:rPr>
                <w:rFonts w:ascii="Times New Roman" w:hAnsi="Times New Roman" w:cs="Times New Roman"/>
                <w:sz w:val="28"/>
              </w:rPr>
            </w:pPr>
            <w:r w:rsidRPr="00BF587F">
              <w:rPr>
                <w:rFonts w:ascii="Times New Roman" w:hAnsi="Times New Roman" w:cs="Times New Roman"/>
                <w:sz w:val="28"/>
              </w:rPr>
              <w:t>1</w:t>
            </w:r>
          </w:p>
        </w:tc>
        <w:tc>
          <w:tcPr>
            <w:tcW w:w="2826" w:type="dxa"/>
          </w:tcPr>
          <w:p w:rsidR="00B01A6D" w:rsidRPr="00BF587F" w:rsidRDefault="00B01A6D" w:rsidP="00B01A6D">
            <w:pPr>
              <w:pStyle w:val="af8"/>
              <w:rPr>
                <w:rFonts w:ascii="Times New Roman" w:hAnsi="Times New Roman" w:cs="Times New Roman"/>
                <w:sz w:val="28"/>
              </w:rPr>
            </w:pPr>
            <w:r w:rsidRPr="00BF587F">
              <w:rPr>
                <w:rFonts w:ascii="Times New Roman" w:hAnsi="Times New Roman" w:cs="Times New Roman"/>
                <w:sz w:val="28"/>
              </w:rPr>
              <w:t>наявність повної інформації про кількість та концентрацію покупців</w:t>
            </w:r>
          </w:p>
        </w:tc>
        <w:tc>
          <w:tcPr>
            <w:tcW w:w="3270" w:type="dxa"/>
          </w:tcPr>
          <w:p w:rsidR="00B01A6D" w:rsidRPr="00BF587F" w:rsidRDefault="00B01A6D" w:rsidP="00B01A6D">
            <w:pPr>
              <w:pStyle w:val="af8"/>
              <w:rPr>
                <w:rFonts w:ascii="Times New Roman" w:hAnsi="Times New Roman" w:cs="Times New Roman"/>
                <w:sz w:val="28"/>
              </w:rPr>
            </w:pPr>
            <w:r w:rsidRPr="00BF587F">
              <w:rPr>
                <w:rFonts w:ascii="Times New Roman" w:hAnsi="Times New Roman" w:cs="Times New Roman"/>
                <w:sz w:val="28"/>
              </w:rPr>
              <w:t xml:space="preserve">ступінь конкуренції </w:t>
            </w:r>
          </w:p>
        </w:tc>
        <w:tc>
          <w:tcPr>
            <w:tcW w:w="2410" w:type="dxa"/>
          </w:tcPr>
          <w:p w:rsidR="00B01A6D" w:rsidRPr="00BF587F" w:rsidRDefault="00B01A6D" w:rsidP="00B01A6D">
            <w:pPr>
              <w:pStyle w:val="af8"/>
              <w:rPr>
                <w:rFonts w:ascii="Times New Roman" w:hAnsi="Times New Roman" w:cs="Times New Roman"/>
                <w:sz w:val="28"/>
              </w:rPr>
            </w:pPr>
            <w:r w:rsidRPr="00BF587F">
              <w:rPr>
                <w:rFonts w:ascii="Times New Roman" w:hAnsi="Times New Roman" w:cs="Times New Roman"/>
                <w:sz w:val="28"/>
              </w:rPr>
              <w:t>особливості ринку</w:t>
            </w:r>
          </w:p>
        </w:tc>
      </w:tr>
      <w:tr w:rsidR="00B01A6D" w:rsidRPr="00BF587F" w:rsidTr="00B01A6D">
        <w:tc>
          <w:tcPr>
            <w:tcW w:w="595" w:type="dxa"/>
          </w:tcPr>
          <w:p w:rsidR="00B01A6D" w:rsidRPr="00BF587F" w:rsidRDefault="00B01A6D" w:rsidP="00B01A6D">
            <w:pPr>
              <w:pStyle w:val="af8"/>
              <w:rPr>
                <w:rFonts w:ascii="Times New Roman" w:hAnsi="Times New Roman" w:cs="Times New Roman"/>
                <w:sz w:val="28"/>
              </w:rPr>
            </w:pPr>
            <w:r w:rsidRPr="00BF587F">
              <w:rPr>
                <w:rFonts w:ascii="Times New Roman" w:hAnsi="Times New Roman" w:cs="Times New Roman"/>
                <w:sz w:val="28"/>
              </w:rPr>
              <w:t>2</w:t>
            </w:r>
          </w:p>
        </w:tc>
        <w:tc>
          <w:tcPr>
            <w:tcW w:w="2826" w:type="dxa"/>
          </w:tcPr>
          <w:p w:rsidR="00B01A6D" w:rsidRPr="00BF587F" w:rsidRDefault="00B01A6D" w:rsidP="00B01A6D">
            <w:pPr>
              <w:pStyle w:val="af8"/>
              <w:rPr>
                <w:rFonts w:ascii="Times New Roman" w:hAnsi="Times New Roman" w:cs="Times New Roman"/>
                <w:sz w:val="28"/>
              </w:rPr>
            </w:pPr>
            <w:r w:rsidRPr="00BF587F">
              <w:rPr>
                <w:rFonts w:ascii="Times New Roman" w:hAnsi="Times New Roman" w:cs="Times New Roman"/>
                <w:sz w:val="28"/>
              </w:rPr>
              <w:t>величину разової закупівлі та рівень доходів</w:t>
            </w:r>
          </w:p>
        </w:tc>
        <w:tc>
          <w:tcPr>
            <w:tcW w:w="3270" w:type="dxa"/>
          </w:tcPr>
          <w:p w:rsidR="00B01A6D" w:rsidRPr="00BF587F" w:rsidRDefault="00B01A6D" w:rsidP="00B01A6D">
            <w:pPr>
              <w:pStyle w:val="af8"/>
              <w:rPr>
                <w:rFonts w:ascii="Times New Roman" w:hAnsi="Times New Roman" w:cs="Times New Roman"/>
                <w:sz w:val="28"/>
              </w:rPr>
            </w:pPr>
            <w:r w:rsidRPr="00BF587F">
              <w:rPr>
                <w:rFonts w:ascii="Times New Roman" w:hAnsi="Times New Roman" w:cs="Times New Roman"/>
                <w:sz w:val="28"/>
              </w:rPr>
              <w:t>збутова політика конкурентів та їх чисельність</w:t>
            </w:r>
          </w:p>
        </w:tc>
        <w:tc>
          <w:tcPr>
            <w:tcW w:w="2410" w:type="dxa"/>
          </w:tcPr>
          <w:p w:rsidR="00B01A6D" w:rsidRPr="00BF587F" w:rsidRDefault="00B01A6D" w:rsidP="00B01A6D">
            <w:pPr>
              <w:pStyle w:val="af8"/>
              <w:rPr>
                <w:rFonts w:ascii="Times New Roman" w:hAnsi="Times New Roman" w:cs="Times New Roman"/>
                <w:sz w:val="28"/>
              </w:rPr>
            </w:pPr>
            <w:r w:rsidRPr="00BF587F">
              <w:rPr>
                <w:rFonts w:ascii="Times New Roman" w:hAnsi="Times New Roman" w:cs="Times New Roman"/>
                <w:sz w:val="28"/>
              </w:rPr>
              <w:t>його фактична місткість</w:t>
            </w:r>
          </w:p>
        </w:tc>
      </w:tr>
      <w:tr w:rsidR="00B01A6D" w:rsidRPr="00BF587F" w:rsidTr="00B01A6D">
        <w:tc>
          <w:tcPr>
            <w:tcW w:w="595" w:type="dxa"/>
          </w:tcPr>
          <w:p w:rsidR="00B01A6D" w:rsidRPr="00BF587F" w:rsidRDefault="00B01A6D" w:rsidP="00B01A6D">
            <w:pPr>
              <w:pStyle w:val="af8"/>
              <w:rPr>
                <w:rFonts w:ascii="Times New Roman" w:hAnsi="Times New Roman" w:cs="Times New Roman"/>
                <w:sz w:val="28"/>
              </w:rPr>
            </w:pPr>
            <w:r w:rsidRPr="00BF587F">
              <w:rPr>
                <w:rFonts w:ascii="Times New Roman" w:hAnsi="Times New Roman" w:cs="Times New Roman"/>
                <w:sz w:val="28"/>
              </w:rPr>
              <w:lastRenderedPageBreak/>
              <w:t>3</w:t>
            </w:r>
          </w:p>
        </w:tc>
        <w:tc>
          <w:tcPr>
            <w:tcW w:w="2826" w:type="dxa"/>
          </w:tcPr>
          <w:p w:rsidR="00B01A6D" w:rsidRPr="00BF587F" w:rsidRDefault="00B01A6D" w:rsidP="00B01A6D">
            <w:pPr>
              <w:pStyle w:val="af8"/>
              <w:rPr>
                <w:rFonts w:ascii="Times New Roman" w:hAnsi="Times New Roman" w:cs="Times New Roman"/>
                <w:sz w:val="28"/>
              </w:rPr>
            </w:pPr>
            <w:r w:rsidRPr="00BF587F">
              <w:rPr>
                <w:rFonts w:ascii="Times New Roman" w:hAnsi="Times New Roman" w:cs="Times New Roman"/>
                <w:sz w:val="28"/>
              </w:rPr>
              <w:t>закономірності поведінки у момент купівлі</w:t>
            </w:r>
          </w:p>
        </w:tc>
        <w:tc>
          <w:tcPr>
            <w:tcW w:w="3270" w:type="dxa"/>
          </w:tcPr>
          <w:p w:rsidR="00B01A6D" w:rsidRPr="00BF587F" w:rsidRDefault="00B01A6D" w:rsidP="00B01A6D">
            <w:pPr>
              <w:pStyle w:val="af8"/>
              <w:rPr>
                <w:rFonts w:ascii="Times New Roman" w:hAnsi="Times New Roman" w:cs="Times New Roman"/>
                <w:sz w:val="28"/>
              </w:rPr>
            </w:pPr>
            <w:r w:rsidRPr="00BF587F">
              <w:rPr>
                <w:rFonts w:ascii="Times New Roman" w:hAnsi="Times New Roman" w:cs="Times New Roman"/>
                <w:sz w:val="28"/>
              </w:rPr>
              <w:t>збутова тактика</w:t>
            </w:r>
          </w:p>
        </w:tc>
        <w:tc>
          <w:tcPr>
            <w:tcW w:w="2410" w:type="dxa"/>
          </w:tcPr>
          <w:p w:rsidR="00B01A6D" w:rsidRPr="00BF587F" w:rsidRDefault="00B01A6D" w:rsidP="00B01A6D">
            <w:pPr>
              <w:pStyle w:val="af8"/>
              <w:rPr>
                <w:rFonts w:ascii="Times New Roman" w:hAnsi="Times New Roman" w:cs="Times New Roman"/>
                <w:sz w:val="28"/>
              </w:rPr>
            </w:pPr>
            <w:r w:rsidRPr="00BF587F">
              <w:rPr>
                <w:rFonts w:ascii="Times New Roman" w:hAnsi="Times New Roman" w:cs="Times New Roman"/>
                <w:sz w:val="28"/>
              </w:rPr>
              <w:t>торгова марка</w:t>
            </w:r>
          </w:p>
        </w:tc>
      </w:tr>
    </w:tbl>
    <w:p w:rsidR="00B01A6D" w:rsidRPr="00BF587F" w:rsidRDefault="00B01A6D" w:rsidP="00B01A6D">
      <w:pPr>
        <w:pStyle w:val="Just"/>
        <w:spacing w:before="0" w:after="0"/>
        <w:ind w:firstLine="720"/>
        <w:rPr>
          <w:sz w:val="28"/>
          <w:lang w:val="uk-UA"/>
        </w:rPr>
      </w:pPr>
    </w:p>
    <w:p w:rsidR="00B01A6D" w:rsidRPr="00BF587F" w:rsidRDefault="00B01A6D" w:rsidP="00B01A6D">
      <w:pPr>
        <w:spacing w:after="0"/>
        <w:rPr>
          <w:sz w:val="24"/>
          <w:lang w:eastAsia="ru-RU"/>
        </w:rPr>
      </w:pPr>
    </w:p>
    <w:p w:rsidR="00B01A6D" w:rsidRPr="00B01A6D" w:rsidRDefault="00B01A6D" w:rsidP="00B01A6D">
      <w:pPr>
        <w:pStyle w:val="1"/>
        <w:keepNext/>
        <w:keepLines/>
        <w:numPr>
          <w:ilvl w:val="1"/>
          <w:numId w:val="18"/>
        </w:numPr>
        <w:spacing w:before="0" w:beforeAutospacing="0" w:after="0" w:afterAutospacing="0" w:line="360" w:lineRule="auto"/>
        <w:rPr>
          <w:b w:val="0"/>
          <w:sz w:val="32"/>
          <w:szCs w:val="32"/>
        </w:rPr>
      </w:pPr>
      <w:bookmarkStart w:id="16" w:name="_Toc10705850"/>
      <w:r w:rsidRPr="00B01A6D">
        <w:rPr>
          <w:sz w:val="32"/>
          <w:szCs w:val="32"/>
        </w:rPr>
        <w:t>Бізнес-модель проекту</w:t>
      </w:r>
      <w:bookmarkEnd w:id="16"/>
      <w:r w:rsidRPr="00B01A6D">
        <w:rPr>
          <w:sz w:val="32"/>
          <w:szCs w:val="32"/>
        </w:rPr>
        <w:t xml:space="preserve"> </w:t>
      </w:r>
    </w:p>
    <w:p w:rsidR="00B01A6D" w:rsidRDefault="00B01A6D" w:rsidP="00B01A6D">
      <w:pPr>
        <w:pStyle w:val="Just"/>
        <w:spacing w:before="0" w:after="0"/>
        <w:ind w:firstLine="720"/>
        <w:rPr>
          <w:sz w:val="28"/>
          <w:lang w:val="uk-UA"/>
        </w:rPr>
      </w:pPr>
      <w:r w:rsidRPr="00102F43">
        <w:rPr>
          <w:sz w:val="28"/>
          <w:szCs w:val="28"/>
          <w:lang w:val="uk-UA"/>
        </w:rPr>
        <w:t xml:space="preserve">Розробка стартап-проекту - це створення бізнес-моделі комерціалізації науково-технічних розробок. Побудова конкурентної бізнес-моделі </w:t>
      </w:r>
      <w:r w:rsidRPr="00102F43">
        <w:rPr>
          <w:sz w:val="28"/>
          <w:lang w:val="uk-UA"/>
        </w:rPr>
        <w:t>є ефективним інструментом вирішення поставлених у роботі задач і представляє структуру найважливіших елементів бізнес-проекту та є джерелом інновацій</w:t>
      </w:r>
      <w:r>
        <w:rPr>
          <w:sz w:val="28"/>
          <w:lang w:val="uk-UA"/>
        </w:rPr>
        <w:t>них ідей і підходів.</w:t>
      </w:r>
    </w:p>
    <w:p w:rsidR="00B01A6D" w:rsidRDefault="00B01A6D" w:rsidP="00B01A6D">
      <w:pPr>
        <w:pStyle w:val="Just"/>
        <w:spacing w:before="0" w:after="0"/>
        <w:ind w:firstLine="720"/>
        <w:rPr>
          <w:sz w:val="28"/>
          <w:lang w:val="uk-UA"/>
        </w:rPr>
      </w:pPr>
    </w:p>
    <w:p w:rsidR="00B01A6D" w:rsidRPr="00923B03" w:rsidRDefault="00B01A6D" w:rsidP="00B01A6D">
      <w:pPr>
        <w:spacing w:after="0" w:line="360" w:lineRule="auto"/>
        <w:ind w:firstLine="709"/>
        <w:jc w:val="right"/>
        <w:rPr>
          <w:rFonts w:ascii="Times New Roman" w:hAnsi="Times New Roman" w:cs="Times New Roman"/>
          <w:sz w:val="28"/>
          <w:szCs w:val="24"/>
        </w:rPr>
      </w:pPr>
      <w:r w:rsidRPr="00102F43">
        <w:rPr>
          <w:rFonts w:ascii="Times New Roman" w:eastAsia="Calibri" w:hAnsi="Times New Roman" w:cs="Times New Roman"/>
          <w:sz w:val="28"/>
          <w:szCs w:val="24"/>
          <w:lang w:eastAsia="ru-RU"/>
        </w:rPr>
        <w:t xml:space="preserve">Таблиця </w:t>
      </w:r>
      <w:r>
        <w:rPr>
          <w:rFonts w:ascii="Times New Roman" w:eastAsia="Calibri" w:hAnsi="Times New Roman" w:cs="Times New Roman"/>
          <w:sz w:val="28"/>
          <w:szCs w:val="24"/>
          <w:lang w:eastAsia="ru-RU"/>
        </w:rPr>
        <w:t>4</w:t>
      </w:r>
      <w:r w:rsidRPr="00102F43">
        <w:rPr>
          <w:rFonts w:ascii="Times New Roman" w:eastAsia="Calibri" w:hAnsi="Times New Roman" w:cs="Times New Roman"/>
          <w:sz w:val="28"/>
          <w:szCs w:val="24"/>
          <w:lang w:eastAsia="ru-RU"/>
        </w:rPr>
        <w:t>.</w:t>
      </w:r>
      <w:r>
        <w:rPr>
          <w:rFonts w:ascii="Times New Roman" w:eastAsia="Calibri" w:hAnsi="Times New Roman" w:cs="Times New Roman"/>
          <w:sz w:val="28"/>
          <w:szCs w:val="24"/>
          <w:lang w:eastAsia="ru-RU"/>
        </w:rPr>
        <w:t>12</w:t>
      </w:r>
      <w:r w:rsidRPr="00102F43">
        <w:rPr>
          <w:rFonts w:ascii="Times New Roman" w:eastAsia="Calibri" w:hAnsi="Times New Roman" w:cs="Times New Roman"/>
          <w:sz w:val="28"/>
          <w:szCs w:val="24"/>
          <w:lang w:eastAsia="ru-RU"/>
        </w:rPr>
        <w:t xml:space="preserve"> </w:t>
      </w:r>
      <w:r w:rsidRPr="00102F43">
        <w:rPr>
          <w:rFonts w:ascii="Times New Roman" w:hAnsi="Times New Roman" w:cs="Times New Roman"/>
          <w:sz w:val="28"/>
          <w:szCs w:val="24"/>
        </w:rPr>
        <w:t xml:space="preserve">Структура бізнес моделі обладнання </w:t>
      </w:r>
      <w:r>
        <w:rPr>
          <w:rFonts w:ascii="Times New Roman" w:hAnsi="Times New Roman" w:cs="Times New Roman"/>
          <w:sz w:val="28"/>
          <w:szCs w:val="24"/>
        </w:rPr>
        <w:t>Озонової установки.</w:t>
      </w:r>
    </w:p>
    <w:tbl>
      <w:tblPr>
        <w:tblStyle w:val="ae"/>
        <w:tblW w:w="0" w:type="auto"/>
        <w:tblLook w:val="04A0" w:firstRow="1" w:lastRow="0" w:firstColumn="1" w:lastColumn="0" w:noHBand="0" w:noVBand="1"/>
      </w:tblPr>
      <w:tblGrid>
        <w:gridCol w:w="1884"/>
        <w:gridCol w:w="2217"/>
        <w:gridCol w:w="832"/>
        <w:gridCol w:w="1460"/>
        <w:gridCol w:w="1879"/>
      </w:tblGrid>
      <w:tr w:rsidR="00B01A6D" w:rsidRPr="004B03CE" w:rsidTr="00B01A6D">
        <w:trPr>
          <w:trHeight w:val="332"/>
        </w:trPr>
        <w:tc>
          <w:tcPr>
            <w:tcW w:w="1884" w:type="dxa"/>
            <w:vMerge w:val="restart"/>
            <w:tcBorders>
              <w:bottom w:val="single" w:sz="4" w:space="0" w:color="auto"/>
            </w:tcBorders>
          </w:tcPr>
          <w:p w:rsidR="00B01A6D" w:rsidRPr="00355D8B" w:rsidRDefault="00B01A6D" w:rsidP="00B01A6D">
            <w:pPr>
              <w:jc w:val="both"/>
              <w:rPr>
                <w:rFonts w:ascii="Times New Roman" w:hAnsi="Times New Roman" w:cs="Times New Roman"/>
                <w:sz w:val="28"/>
                <w:szCs w:val="28"/>
              </w:rPr>
            </w:pPr>
            <w:r w:rsidRPr="00355D8B">
              <w:rPr>
                <w:rFonts w:ascii="Times New Roman" w:hAnsi="Times New Roman" w:cs="Times New Roman"/>
                <w:sz w:val="28"/>
                <w:szCs w:val="28"/>
              </w:rPr>
              <w:t>Ключові партнери</w:t>
            </w:r>
          </w:p>
          <w:p w:rsidR="00B01A6D" w:rsidRPr="00355D8B" w:rsidRDefault="00B01A6D" w:rsidP="00B01A6D">
            <w:pPr>
              <w:jc w:val="both"/>
              <w:rPr>
                <w:rFonts w:ascii="Times New Roman" w:eastAsia="Times New Roman" w:hAnsi="Times New Roman"/>
                <w:i/>
                <w:sz w:val="28"/>
                <w:szCs w:val="28"/>
              </w:rPr>
            </w:pPr>
            <w:r w:rsidRPr="00355D8B">
              <w:rPr>
                <w:rFonts w:ascii="Times New Roman" w:eastAsia="Times New Roman" w:hAnsi="Times New Roman"/>
                <w:i/>
                <w:sz w:val="28"/>
                <w:szCs w:val="28"/>
              </w:rPr>
              <w:t>КП «</w:t>
            </w:r>
            <w:r>
              <w:rPr>
                <w:rFonts w:ascii="Times New Roman" w:eastAsia="Times New Roman" w:hAnsi="Times New Roman"/>
                <w:i/>
                <w:sz w:val="28"/>
                <w:szCs w:val="28"/>
              </w:rPr>
              <w:t>ОДО</w:t>
            </w:r>
            <w:r w:rsidRPr="00355D8B">
              <w:rPr>
                <w:rFonts w:ascii="Times New Roman" w:eastAsia="Times New Roman" w:hAnsi="Times New Roman"/>
                <w:i/>
                <w:sz w:val="28"/>
                <w:szCs w:val="28"/>
              </w:rPr>
              <w:t>»</w:t>
            </w:r>
          </w:p>
          <w:p w:rsidR="00B01A6D" w:rsidRPr="00355D8B" w:rsidRDefault="00B01A6D" w:rsidP="00B01A6D">
            <w:pPr>
              <w:jc w:val="both"/>
              <w:rPr>
                <w:rFonts w:ascii="Times New Roman" w:eastAsia="Times New Roman" w:hAnsi="Times New Roman"/>
                <w:sz w:val="28"/>
                <w:szCs w:val="28"/>
              </w:rPr>
            </w:pPr>
          </w:p>
          <w:p w:rsidR="00B01A6D" w:rsidRPr="00355D8B" w:rsidRDefault="00B01A6D" w:rsidP="00B01A6D">
            <w:pPr>
              <w:jc w:val="both"/>
              <w:rPr>
                <w:rFonts w:ascii="Times New Roman" w:hAnsi="Times New Roman"/>
                <w:i/>
                <w:sz w:val="28"/>
                <w:szCs w:val="28"/>
                <w:shd w:val="clear" w:color="auto" w:fill="FFFFFF"/>
              </w:rPr>
            </w:pPr>
            <w:r w:rsidRPr="00355D8B">
              <w:rPr>
                <w:rFonts w:ascii="Times New Roman" w:hAnsi="Times New Roman" w:cs="Times New Roman"/>
                <w:i/>
                <w:sz w:val="28"/>
                <w:szCs w:val="28"/>
                <w:shd w:val="clear" w:color="auto" w:fill="FFFFFF"/>
              </w:rPr>
              <w:t>ТМ</w:t>
            </w:r>
            <w:r w:rsidRPr="00355D8B">
              <w:rPr>
                <w:rFonts w:ascii="Times New Roman" w:hAnsi="Times New Roman"/>
                <w:i/>
                <w:sz w:val="28"/>
                <w:szCs w:val="28"/>
                <w:shd w:val="clear" w:color="auto" w:fill="FFFFFF"/>
              </w:rPr>
              <w:t xml:space="preserve"> </w:t>
            </w:r>
            <w:r w:rsidRPr="00355D8B">
              <w:rPr>
                <w:rFonts w:ascii="Times New Roman" w:hAnsi="Times New Roman" w:cs="Times New Roman"/>
                <w:i/>
                <w:sz w:val="28"/>
                <w:szCs w:val="28"/>
                <w:shd w:val="clear" w:color="auto" w:fill="FFFFFF"/>
              </w:rPr>
              <w:t>"</w:t>
            </w:r>
            <w:r>
              <w:rPr>
                <w:rFonts w:ascii="Times New Roman" w:hAnsi="Times New Roman" w:cs="Times New Roman"/>
                <w:i/>
                <w:sz w:val="28"/>
                <w:szCs w:val="28"/>
                <w:shd w:val="clear" w:color="auto" w:fill="FFFFFF"/>
              </w:rPr>
              <w:t>Стройверс</w:t>
            </w:r>
            <w:r w:rsidRPr="00355D8B">
              <w:rPr>
                <w:rFonts w:ascii="Times New Roman" w:hAnsi="Times New Roman" w:cs="Times New Roman"/>
                <w:i/>
                <w:sz w:val="28"/>
                <w:szCs w:val="28"/>
                <w:shd w:val="clear" w:color="auto" w:fill="FFFFFF"/>
              </w:rPr>
              <w:t>"</w:t>
            </w:r>
          </w:p>
          <w:p w:rsidR="00B01A6D" w:rsidRPr="00355D8B" w:rsidRDefault="00B01A6D" w:rsidP="00B01A6D">
            <w:pPr>
              <w:jc w:val="both"/>
              <w:rPr>
                <w:rFonts w:ascii="Times New Roman" w:hAnsi="Times New Roman"/>
                <w:i/>
                <w:sz w:val="28"/>
                <w:szCs w:val="28"/>
                <w:shd w:val="clear" w:color="auto" w:fill="FFFFFF"/>
              </w:rPr>
            </w:pPr>
          </w:p>
          <w:p w:rsidR="00B01A6D" w:rsidRPr="00355D8B" w:rsidRDefault="00B01A6D" w:rsidP="00B01A6D">
            <w:pPr>
              <w:jc w:val="both"/>
              <w:rPr>
                <w:rFonts w:ascii="Times New Roman" w:hAnsi="Times New Roman" w:cs="Times New Roman"/>
                <w:sz w:val="28"/>
                <w:szCs w:val="28"/>
              </w:rPr>
            </w:pPr>
          </w:p>
          <w:p w:rsidR="00B01A6D" w:rsidRPr="00355D8B" w:rsidRDefault="00B01A6D" w:rsidP="00B01A6D">
            <w:pPr>
              <w:jc w:val="both"/>
              <w:rPr>
                <w:rFonts w:ascii="Times New Roman" w:hAnsi="Times New Roman" w:cs="Times New Roman"/>
                <w:sz w:val="28"/>
                <w:szCs w:val="28"/>
              </w:rPr>
            </w:pPr>
          </w:p>
        </w:tc>
        <w:tc>
          <w:tcPr>
            <w:tcW w:w="2217" w:type="dxa"/>
            <w:tcBorders>
              <w:bottom w:val="single" w:sz="4" w:space="0" w:color="auto"/>
            </w:tcBorders>
          </w:tcPr>
          <w:p w:rsidR="00B01A6D" w:rsidRPr="00355D8B" w:rsidRDefault="00B01A6D" w:rsidP="00B01A6D">
            <w:pPr>
              <w:jc w:val="both"/>
              <w:rPr>
                <w:rFonts w:ascii="Times New Roman" w:hAnsi="Times New Roman" w:cs="Times New Roman"/>
                <w:sz w:val="28"/>
                <w:szCs w:val="28"/>
              </w:rPr>
            </w:pPr>
            <w:r w:rsidRPr="00355D8B">
              <w:rPr>
                <w:rFonts w:ascii="Times New Roman" w:hAnsi="Times New Roman" w:cs="Times New Roman"/>
                <w:sz w:val="28"/>
                <w:szCs w:val="28"/>
              </w:rPr>
              <w:t>Ключові види діяльності</w:t>
            </w:r>
          </w:p>
          <w:p w:rsidR="00B01A6D" w:rsidRPr="00355D8B" w:rsidRDefault="00B01A6D" w:rsidP="00B01A6D">
            <w:pPr>
              <w:jc w:val="both"/>
              <w:rPr>
                <w:rFonts w:ascii="Times New Roman" w:hAnsi="Times New Roman" w:cs="Times New Roman"/>
                <w:sz w:val="28"/>
                <w:szCs w:val="28"/>
              </w:rPr>
            </w:pPr>
          </w:p>
          <w:p w:rsidR="00B01A6D" w:rsidRPr="00355D8B" w:rsidRDefault="00B01A6D" w:rsidP="00B01A6D">
            <w:pPr>
              <w:jc w:val="both"/>
              <w:rPr>
                <w:rFonts w:ascii="Times New Roman" w:hAnsi="Times New Roman" w:cs="Times New Roman"/>
                <w:sz w:val="28"/>
                <w:szCs w:val="28"/>
              </w:rPr>
            </w:pPr>
            <w:r w:rsidRPr="00355D8B">
              <w:rPr>
                <w:rFonts w:ascii="Times New Roman" w:hAnsi="Times New Roman" w:cs="Times New Roman"/>
                <w:sz w:val="28"/>
                <w:szCs w:val="28"/>
              </w:rPr>
              <w:t>1.Збірка установки з запчастин.</w:t>
            </w:r>
          </w:p>
          <w:p w:rsidR="00B01A6D" w:rsidRPr="00355D8B" w:rsidRDefault="00B01A6D" w:rsidP="00B01A6D">
            <w:pPr>
              <w:jc w:val="both"/>
              <w:rPr>
                <w:rFonts w:ascii="Times New Roman" w:hAnsi="Times New Roman" w:cs="Times New Roman"/>
                <w:sz w:val="28"/>
                <w:szCs w:val="28"/>
              </w:rPr>
            </w:pPr>
            <w:r w:rsidRPr="00355D8B">
              <w:rPr>
                <w:rFonts w:ascii="Times New Roman" w:hAnsi="Times New Roman" w:cs="Times New Roman"/>
                <w:sz w:val="28"/>
                <w:szCs w:val="28"/>
              </w:rPr>
              <w:t>2.Пошук потенційних покупців.</w:t>
            </w:r>
          </w:p>
          <w:p w:rsidR="00B01A6D" w:rsidRPr="00355D8B" w:rsidRDefault="00B01A6D" w:rsidP="00B01A6D">
            <w:pPr>
              <w:jc w:val="both"/>
              <w:rPr>
                <w:rFonts w:ascii="Times New Roman" w:hAnsi="Times New Roman" w:cs="Times New Roman"/>
                <w:sz w:val="28"/>
                <w:szCs w:val="28"/>
              </w:rPr>
            </w:pPr>
          </w:p>
        </w:tc>
        <w:tc>
          <w:tcPr>
            <w:tcW w:w="2292" w:type="dxa"/>
            <w:gridSpan w:val="2"/>
            <w:tcBorders>
              <w:bottom w:val="single" w:sz="4" w:space="0" w:color="auto"/>
            </w:tcBorders>
          </w:tcPr>
          <w:p w:rsidR="00B01A6D" w:rsidRPr="00355D8B" w:rsidRDefault="00B01A6D" w:rsidP="00B01A6D">
            <w:pPr>
              <w:jc w:val="both"/>
              <w:rPr>
                <w:rFonts w:ascii="Times New Roman" w:hAnsi="Times New Roman" w:cs="Times New Roman"/>
                <w:sz w:val="28"/>
                <w:szCs w:val="28"/>
              </w:rPr>
            </w:pPr>
            <w:r w:rsidRPr="00355D8B">
              <w:rPr>
                <w:rFonts w:ascii="Times New Roman" w:hAnsi="Times New Roman" w:cs="Times New Roman"/>
                <w:sz w:val="28"/>
                <w:szCs w:val="28"/>
              </w:rPr>
              <w:t>Взаємовідносини з клієнтами</w:t>
            </w:r>
          </w:p>
          <w:p w:rsidR="00B01A6D" w:rsidRPr="00355D8B" w:rsidRDefault="00B01A6D" w:rsidP="00B01A6D">
            <w:pPr>
              <w:jc w:val="both"/>
              <w:rPr>
                <w:rFonts w:ascii="Times New Roman" w:eastAsia="Times New Roman" w:hAnsi="Times New Roman"/>
                <w:i/>
                <w:sz w:val="28"/>
                <w:szCs w:val="28"/>
              </w:rPr>
            </w:pPr>
          </w:p>
          <w:p w:rsidR="00B01A6D" w:rsidRPr="00355D8B" w:rsidRDefault="00B01A6D" w:rsidP="00B01A6D">
            <w:pPr>
              <w:jc w:val="both"/>
              <w:rPr>
                <w:rFonts w:ascii="Times New Roman" w:eastAsia="Times New Roman" w:hAnsi="Times New Roman"/>
                <w:sz w:val="28"/>
                <w:szCs w:val="28"/>
              </w:rPr>
            </w:pPr>
            <w:r w:rsidRPr="00355D8B">
              <w:rPr>
                <w:rFonts w:ascii="Times New Roman" w:eastAsia="Times New Roman" w:hAnsi="Times New Roman"/>
                <w:sz w:val="28"/>
                <w:szCs w:val="28"/>
              </w:rPr>
              <w:t>Виробництво та реалізація.</w:t>
            </w:r>
          </w:p>
          <w:p w:rsidR="00B01A6D" w:rsidRPr="00355D8B" w:rsidRDefault="00B01A6D" w:rsidP="00B01A6D">
            <w:pPr>
              <w:jc w:val="center"/>
              <w:rPr>
                <w:rFonts w:ascii="Times New Roman" w:hAnsi="Times New Roman" w:cs="Times New Roman"/>
                <w:sz w:val="28"/>
                <w:szCs w:val="28"/>
              </w:rPr>
            </w:pPr>
          </w:p>
          <w:p w:rsidR="00B01A6D" w:rsidRPr="00355D8B" w:rsidRDefault="00B01A6D" w:rsidP="00B01A6D">
            <w:pPr>
              <w:jc w:val="both"/>
              <w:rPr>
                <w:rFonts w:ascii="Times New Roman" w:hAnsi="Times New Roman" w:cs="Times New Roman"/>
                <w:sz w:val="28"/>
                <w:szCs w:val="28"/>
              </w:rPr>
            </w:pPr>
          </w:p>
        </w:tc>
        <w:tc>
          <w:tcPr>
            <w:tcW w:w="1668" w:type="dxa"/>
            <w:vMerge w:val="restart"/>
            <w:tcBorders>
              <w:bottom w:val="single" w:sz="4" w:space="0" w:color="auto"/>
            </w:tcBorders>
          </w:tcPr>
          <w:p w:rsidR="00B01A6D" w:rsidRPr="00BF587F" w:rsidRDefault="00B01A6D" w:rsidP="00B01A6D">
            <w:pPr>
              <w:jc w:val="both"/>
              <w:rPr>
                <w:rFonts w:ascii="Times New Roman" w:hAnsi="Times New Roman" w:cs="Times New Roman"/>
                <w:sz w:val="28"/>
                <w:szCs w:val="24"/>
              </w:rPr>
            </w:pPr>
            <w:r w:rsidRPr="00BF587F">
              <w:rPr>
                <w:rFonts w:ascii="Times New Roman" w:hAnsi="Times New Roman" w:cs="Times New Roman"/>
                <w:sz w:val="28"/>
                <w:szCs w:val="24"/>
              </w:rPr>
              <w:t>Споживчі сегменти</w:t>
            </w:r>
          </w:p>
          <w:p w:rsidR="00B01A6D" w:rsidRDefault="00B01A6D" w:rsidP="00B01A6D">
            <w:pPr>
              <w:jc w:val="both"/>
              <w:rPr>
                <w:rFonts w:ascii="Times New Roman" w:hAnsi="Times New Roman" w:cs="Times New Roman"/>
                <w:sz w:val="28"/>
                <w:szCs w:val="24"/>
              </w:rPr>
            </w:pPr>
          </w:p>
          <w:p w:rsidR="00B01A6D" w:rsidRDefault="00B01A6D" w:rsidP="00B01A6D">
            <w:pPr>
              <w:jc w:val="both"/>
              <w:rPr>
                <w:rFonts w:ascii="Times New Roman" w:hAnsi="Times New Roman" w:cs="Times New Roman"/>
                <w:sz w:val="28"/>
                <w:szCs w:val="24"/>
              </w:rPr>
            </w:pPr>
            <w:r>
              <w:rPr>
                <w:rFonts w:ascii="Times New Roman" w:hAnsi="Times New Roman" w:cs="Times New Roman"/>
                <w:sz w:val="28"/>
                <w:szCs w:val="24"/>
              </w:rPr>
              <w:t>1.Гірничо-шахтні виробництва.</w:t>
            </w:r>
          </w:p>
          <w:p w:rsidR="00B01A6D" w:rsidRPr="00BF587F" w:rsidRDefault="00B01A6D" w:rsidP="00B01A6D">
            <w:pPr>
              <w:jc w:val="both"/>
              <w:rPr>
                <w:rFonts w:ascii="Times New Roman" w:hAnsi="Times New Roman" w:cs="Times New Roman"/>
                <w:sz w:val="28"/>
                <w:szCs w:val="24"/>
              </w:rPr>
            </w:pPr>
            <w:r>
              <w:rPr>
                <w:rFonts w:ascii="Times New Roman" w:hAnsi="Times New Roman" w:cs="Times New Roman"/>
                <w:sz w:val="28"/>
                <w:szCs w:val="24"/>
              </w:rPr>
              <w:t>2. Підприємства з потребою в стрічкових конвеєрах.</w:t>
            </w:r>
          </w:p>
        </w:tc>
      </w:tr>
      <w:tr w:rsidR="00B01A6D" w:rsidRPr="00102F43" w:rsidTr="00B01A6D">
        <w:trPr>
          <w:trHeight w:val="332"/>
        </w:trPr>
        <w:tc>
          <w:tcPr>
            <w:tcW w:w="1884" w:type="dxa"/>
            <w:vMerge/>
            <w:tcBorders>
              <w:bottom w:val="single" w:sz="4" w:space="0" w:color="auto"/>
            </w:tcBorders>
          </w:tcPr>
          <w:p w:rsidR="00B01A6D" w:rsidRPr="00355D8B" w:rsidRDefault="00B01A6D" w:rsidP="00B01A6D">
            <w:pPr>
              <w:jc w:val="both"/>
              <w:rPr>
                <w:rFonts w:ascii="Times New Roman" w:hAnsi="Times New Roman" w:cs="Times New Roman"/>
                <w:sz w:val="28"/>
                <w:szCs w:val="28"/>
              </w:rPr>
            </w:pPr>
          </w:p>
        </w:tc>
        <w:tc>
          <w:tcPr>
            <w:tcW w:w="2217" w:type="dxa"/>
            <w:tcBorders>
              <w:bottom w:val="single" w:sz="4" w:space="0" w:color="auto"/>
            </w:tcBorders>
          </w:tcPr>
          <w:p w:rsidR="00B01A6D" w:rsidRPr="00355D8B" w:rsidRDefault="00B01A6D" w:rsidP="00B01A6D">
            <w:pPr>
              <w:jc w:val="both"/>
              <w:rPr>
                <w:rFonts w:ascii="Times New Roman" w:hAnsi="Times New Roman" w:cs="Times New Roman"/>
                <w:sz w:val="28"/>
                <w:szCs w:val="28"/>
              </w:rPr>
            </w:pPr>
            <w:r w:rsidRPr="00355D8B">
              <w:rPr>
                <w:rFonts w:ascii="Times New Roman" w:hAnsi="Times New Roman" w:cs="Times New Roman"/>
                <w:sz w:val="28"/>
                <w:szCs w:val="28"/>
              </w:rPr>
              <w:t>Ключові ресурси</w:t>
            </w:r>
          </w:p>
          <w:p w:rsidR="00B01A6D" w:rsidRPr="00355D8B" w:rsidRDefault="00B01A6D" w:rsidP="00B01A6D">
            <w:pPr>
              <w:jc w:val="both"/>
              <w:rPr>
                <w:rFonts w:ascii="Times New Roman" w:hAnsi="Times New Roman" w:cs="Times New Roman"/>
                <w:sz w:val="28"/>
                <w:szCs w:val="28"/>
              </w:rPr>
            </w:pPr>
          </w:p>
          <w:p w:rsidR="00B01A6D" w:rsidRPr="00355D8B" w:rsidRDefault="00B01A6D" w:rsidP="00B01A6D">
            <w:pPr>
              <w:jc w:val="both"/>
              <w:rPr>
                <w:rFonts w:ascii="Times New Roman" w:eastAsia="Calibri" w:hAnsi="Times New Roman" w:cs="Times New Roman"/>
                <w:sz w:val="28"/>
                <w:szCs w:val="28"/>
              </w:rPr>
            </w:pPr>
            <w:r w:rsidRPr="00355D8B">
              <w:rPr>
                <w:rFonts w:ascii="Times New Roman" w:hAnsi="Times New Roman" w:cs="Times New Roman"/>
                <w:sz w:val="28"/>
                <w:szCs w:val="28"/>
              </w:rPr>
              <w:t xml:space="preserve"> </w:t>
            </w:r>
            <w:r>
              <w:rPr>
                <w:rFonts w:ascii="Times New Roman" w:eastAsia="Calibri" w:hAnsi="Times New Roman" w:cs="Times New Roman"/>
                <w:sz w:val="28"/>
                <w:szCs w:val="28"/>
              </w:rPr>
              <w:t>1.Матеріальні ресурси 2. Програмне забезпечення контролерів</w:t>
            </w:r>
          </w:p>
          <w:p w:rsidR="00B01A6D" w:rsidRPr="00355D8B" w:rsidRDefault="00B01A6D" w:rsidP="00B01A6D">
            <w:pPr>
              <w:jc w:val="both"/>
              <w:rPr>
                <w:rFonts w:ascii="Times New Roman" w:hAnsi="Times New Roman" w:cs="Times New Roman"/>
                <w:sz w:val="28"/>
                <w:szCs w:val="28"/>
              </w:rPr>
            </w:pPr>
          </w:p>
          <w:p w:rsidR="00B01A6D" w:rsidRPr="00355D8B" w:rsidRDefault="00B01A6D" w:rsidP="00B01A6D">
            <w:pPr>
              <w:jc w:val="both"/>
              <w:rPr>
                <w:rFonts w:ascii="Times New Roman" w:hAnsi="Times New Roman" w:cs="Times New Roman"/>
                <w:sz w:val="28"/>
                <w:szCs w:val="28"/>
              </w:rPr>
            </w:pPr>
          </w:p>
          <w:p w:rsidR="00B01A6D" w:rsidRPr="00355D8B" w:rsidRDefault="00B01A6D" w:rsidP="00B01A6D">
            <w:pPr>
              <w:jc w:val="both"/>
              <w:rPr>
                <w:rFonts w:ascii="Times New Roman" w:hAnsi="Times New Roman" w:cs="Times New Roman"/>
                <w:sz w:val="28"/>
                <w:szCs w:val="28"/>
              </w:rPr>
            </w:pPr>
          </w:p>
          <w:p w:rsidR="00B01A6D" w:rsidRPr="00355D8B" w:rsidRDefault="00B01A6D" w:rsidP="00B01A6D">
            <w:pPr>
              <w:jc w:val="both"/>
              <w:rPr>
                <w:rFonts w:ascii="Times New Roman" w:hAnsi="Times New Roman" w:cs="Times New Roman"/>
                <w:sz w:val="28"/>
                <w:szCs w:val="28"/>
              </w:rPr>
            </w:pPr>
          </w:p>
          <w:p w:rsidR="00B01A6D" w:rsidRPr="00355D8B" w:rsidRDefault="00B01A6D" w:rsidP="00B01A6D">
            <w:pPr>
              <w:jc w:val="both"/>
              <w:rPr>
                <w:rFonts w:ascii="Times New Roman" w:hAnsi="Times New Roman" w:cs="Times New Roman"/>
                <w:sz w:val="28"/>
                <w:szCs w:val="28"/>
              </w:rPr>
            </w:pPr>
          </w:p>
          <w:p w:rsidR="00B01A6D" w:rsidRPr="00355D8B" w:rsidRDefault="00B01A6D" w:rsidP="00B01A6D">
            <w:pPr>
              <w:jc w:val="both"/>
              <w:rPr>
                <w:rFonts w:ascii="Times New Roman" w:hAnsi="Times New Roman" w:cs="Times New Roman"/>
                <w:sz w:val="28"/>
                <w:szCs w:val="28"/>
              </w:rPr>
            </w:pPr>
          </w:p>
        </w:tc>
        <w:tc>
          <w:tcPr>
            <w:tcW w:w="2292" w:type="dxa"/>
            <w:gridSpan w:val="2"/>
            <w:tcBorders>
              <w:bottom w:val="single" w:sz="4" w:space="0" w:color="auto"/>
            </w:tcBorders>
          </w:tcPr>
          <w:p w:rsidR="00B01A6D" w:rsidRPr="00355D8B" w:rsidRDefault="00B01A6D" w:rsidP="00B01A6D">
            <w:pPr>
              <w:jc w:val="both"/>
              <w:rPr>
                <w:rFonts w:ascii="Times New Roman" w:hAnsi="Times New Roman" w:cs="Times New Roman"/>
                <w:sz w:val="28"/>
                <w:szCs w:val="28"/>
              </w:rPr>
            </w:pPr>
            <w:r w:rsidRPr="00355D8B">
              <w:rPr>
                <w:rFonts w:ascii="Times New Roman" w:hAnsi="Times New Roman" w:cs="Times New Roman"/>
                <w:sz w:val="28"/>
                <w:szCs w:val="28"/>
              </w:rPr>
              <w:lastRenderedPageBreak/>
              <w:t>Канали збуту</w:t>
            </w:r>
          </w:p>
          <w:p w:rsidR="00B01A6D" w:rsidRPr="00355D8B" w:rsidRDefault="00B01A6D" w:rsidP="00B01A6D">
            <w:pPr>
              <w:jc w:val="both"/>
              <w:rPr>
                <w:rFonts w:ascii="Times New Roman" w:hAnsi="Times New Roman" w:cs="Times New Roman"/>
                <w:sz w:val="28"/>
                <w:szCs w:val="28"/>
              </w:rPr>
            </w:pPr>
            <w:r w:rsidRPr="00355D8B">
              <w:rPr>
                <w:rFonts w:ascii="Times New Roman" w:hAnsi="Times New Roman" w:cs="Times New Roman"/>
                <w:i/>
                <w:sz w:val="28"/>
                <w:szCs w:val="28"/>
              </w:rPr>
              <w:t xml:space="preserve"> </w:t>
            </w:r>
            <w:r w:rsidRPr="00355D8B">
              <w:rPr>
                <w:rFonts w:ascii="Times New Roman" w:hAnsi="Times New Roman" w:cs="Times New Roman"/>
                <w:sz w:val="28"/>
                <w:szCs w:val="28"/>
              </w:rPr>
              <w:t>1.Реклама в  журналах та газетах.</w:t>
            </w:r>
          </w:p>
          <w:p w:rsidR="00B01A6D" w:rsidRPr="00355D8B" w:rsidRDefault="00B01A6D" w:rsidP="00B01A6D">
            <w:pPr>
              <w:jc w:val="both"/>
              <w:rPr>
                <w:rFonts w:ascii="Times New Roman" w:hAnsi="Times New Roman" w:cs="Times New Roman"/>
                <w:sz w:val="28"/>
                <w:szCs w:val="28"/>
              </w:rPr>
            </w:pPr>
            <w:r w:rsidRPr="00355D8B">
              <w:rPr>
                <w:rFonts w:ascii="Times New Roman" w:hAnsi="Times New Roman" w:cs="Times New Roman"/>
                <w:sz w:val="28"/>
                <w:szCs w:val="28"/>
              </w:rPr>
              <w:t>2. Онлайн реклама на сайтах.</w:t>
            </w:r>
          </w:p>
        </w:tc>
        <w:tc>
          <w:tcPr>
            <w:tcW w:w="1668" w:type="dxa"/>
            <w:vMerge/>
            <w:tcBorders>
              <w:bottom w:val="single" w:sz="4" w:space="0" w:color="auto"/>
            </w:tcBorders>
          </w:tcPr>
          <w:p w:rsidR="00B01A6D" w:rsidRPr="00BF587F" w:rsidRDefault="00B01A6D" w:rsidP="00B01A6D">
            <w:pPr>
              <w:jc w:val="both"/>
              <w:rPr>
                <w:rFonts w:ascii="Times New Roman" w:hAnsi="Times New Roman" w:cs="Times New Roman"/>
                <w:sz w:val="28"/>
                <w:szCs w:val="24"/>
              </w:rPr>
            </w:pPr>
          </w:p>
        </w:tc>
      </w:tr>
      <w:tr w:rsidR="00B01A6D" w:rsidRPr="00102F43" w:rsidTr="00B01A6D">
        <w:tc>
          <w:tcPr>
            <w:tcW w:w="4933" w:type="dxa"/>
            <w:gridSpan w:val="3"/>
          </w:tcPr>
          <w:p w:rsidR="00B01A6D" w:rsidRPr="00BF587F" w:rsidRDefault="00B01A6D" w:rsidP="00B01A6D">
            <w:pPr>
              <w:jc w:val="both"/>
              <w:rPr>
                <w:rFonts w:ascii="Times New Roman" w:hAnsi="Times New Roman" w:cs="Times New Roman"/>
                <w:sz w:val="28"/>
                <w:szCs w:val="24"/>
              </w:rPr>
            </w:pPr>
            <w:r w:rsidRPr="00BF587F">
              <w:rPr>
                <w:rFonts w:ascii="Times New Roman" w:hAnsi="Times New Roman" w:cs="Times New Roman"/>
                <w:sz w:val="28"/>
                <w:szCs w:val="24"/>
              </w:rPr>
              <w:lastRenderedPageBreak/>
              <w:t>Структура собівартості</w:t>
            </w:r>
          </w:p>
          <w:p w:rsidR="00B01A6D" w:rsidRPr="00BF587F" w:rsidRDefault="00B01A6D" w:rsidP="00B01A6D">
            <w:pPr>
              <w:jc w:val="both"/>
              <w:rPr>
                <w:rFonts w:ascii="Times New Roman" w:hAnsi="Times New Roman" w:cs="Times New Roman"/>
                <w:sz w:val="28"/>
                <w:szCs w:val="24"/>
              </w:rPr>
            </w:pPr>
            <w:r w:rsidRPr="00BF587F">
              <w:rPr>
                <w:rFonts w:ascii="Times New Roman" w:hAnsi="Times New Roman" w:cs="Times New Roman"/>
                <w:sz w:val="28"/>
                <w:szCs w:val="24"/>
              </w:rPr>
              <w:t xml:space="preserve">1.Витрати разові (капітальні): </w:t>
            </w:r>
            <w:r>
              <w:rPr>
                <w:rFonts w:ascii="Times New Roman" w:eastAsia="Arial Unicode MS" w:hAnsi="Times New Roman" w:cs="Times New Roman"/>
                <w:sz w:val="28"/>
                <w:szCs w:val="24"/>
              </w:rPr>
              <w:t>155000</w:t>
            </w:r>
          </w:p>
          <w:p w:rsidR="00B01A6D" w:rsidRPr="00BF587F" w:rsidRDefault="00B01A6D" w:rsidP="00B01A6D">
            <w:pPr>
              <w:jc w:val="both"/>
              <w:rPr>
                <w:rFonts w:ascii="Times New Roman" w:hAnsi="Times New Roman" w:cs="Times New Roman"/>
                <w:sz w:val="28"/>
                <w:szCs w:val="24"/>
              </w:rPr>
            </w:pPr>
            <w:r w:rsidRPr="00BF587F">
              <w:rPr>
                <w:rFonts w:ascii="Times New Roman" w:hAnsi="Times New Roman" w:cs="Times New Roman"/>
                <w:sz w:val="28"/>
                <w:szCs w:val="24"/>
              </w:rPr>
              <w:t>2.Витрати постійні:</w:t>
            </w:r>
            <w:r w:rsidRPr="001E58EA">
              <w:rPr>
                <w:rFonts w:ascii="Times New Roman" w:eastAsia="Arial Unicode MS" w:hAnsi="Times New Roman" w:cs="Times New Roman"/>
                <w:sz w:val="28"/>
                <w:szCs w:val="24"/>
              </w:rPr>
              <w:t xml:space="preserve"> </w:t>
            </w:r>
            <w:r>
              <w:rPr>
                <w:rFonts w:ascii="Times New Roman" w:eastAsia="Arial Unicode MS" w:hAnsi="Times New Roman" w:cs="Times New Roman"/>
                <w:sz w:val="28"/>
                <w:szCs w:val="24"/>
              </w:rPr>
              <w:t>32000</w:t>
            </w:r>
          </w:p>
          <w:p w:rsidR="00B01A6D" w:rsidRPr="00BF587F" w:rsidRDefault="00B01A6D" w:rsidP="00B01A6D">
            <w:pPr>
              <w:jc w:val="both"/>
              <w:rPr>
                <w:rFonts w:ascii="Times New Roman" w:hAnsi="Times New Roman" w:cs="Times New Roman"/>
                <w:sz w:val="28"/>
                <w:szCs w:val="24"/>
              </w:rPr>
            </w:pPr>
            <w:r w:rsidRPr="00BF587F">
              <w:rPr>
                <w:rFonts w:ascii="Times New Roman" w:hAnsi="Times New Roman" w:cs="Times New Roman"/>
                <w:sz w:val="28"/>
                <w:szCs w:val="24"/>
              </w:rPr>
              <w:t xml:space="preserve">3.Витрати змінні: </w:t>
            </w:r>
            <w:r>
              <w:rPr>
                <w:rFonts w:ascii="Times New Roman" w:hAnsi="Times New Roman" w:cs="Times New Roman"/>
                <w:sz w:val="28"/>
                <w:szCs w:val="24"/>
              </w:rPr>
              <w:t>-</w:t>
            </w:r>
          </w:p>
        </w:tc>
        <w:tc>
          <w:tcPr>
            <w:tcW w:w="3128" w:type="dxa"/>
            <w:gridSpan w:val="2"/>
          </w:tcPr>
          <w:p w:rsidR="00B01A6D" w:rsidRPr="00BF587F" w:rsidRDefault="00B01A6D" w:rsidP="00B01A6D">
            <w:pPr>
              <w:jc w:val="both"/>
              <w:rPr>
                <w:rFonts w:ascii="Times New Roman" w:hAnsi="Times New Roman" w:cs="Times New Roman"/>
                <w:sz w:val="28"/>
                <w:szCs w:val="24"/>
              </w:rPr>
            </w:pPr>
            <w:r w:rsidRPr="00BF587F">
              <w:rPr>
                <w:rFonts w:ascii="Times New Roman" w:hAnsi="Times New Roman" w:cs="Times New Roman"/>
                <w:sz w:val="28"/>
                <w:szCs w:val="24"/>
              </w:rPr>
              <w:t>Потоки надходження доходу</w:t>
            </w:r>
          </w:p>
          <w:p w:rsidR="00B01A6D" w:rsidRPr="00355D8B" w:rsidRDefault="00B01A6D" w:rsidP="00B01A6D">
            <w:pPr>
              <w:jc w:val="both"/>
              <w:rPr>
                <w:rFonts w:ascii="Times New Roman" w:hAnsi="Times New Roman" w:cs="Times New Roman"/>
                <w:sz w:val="28"/>
                <w:szCs w:val="28"/>
              </w:rPr>
            </w:pPr>
            <w:r w:rsidRPr="00355D8B">
              <w:rPr>
                <w:rFonts w:ascii="Times New Roman" w:eastAsia="Times New Roman" w:hAnsi="Times New Roman"/>
                <w:sz w:val="28"/>
                <w:szCs w:val="28"/>
              </w:rPr>
              <w:t>1</w:t>
            </w:r>
            <w:r w:rsidRPr="00355D8B">
              <w:rPr>
                <w:rFonts w:ascii="Times New Roman" w:hAnsi="Times New Roman" w:cs="Times New Roman"/>
                <w:sz w:val="28"/>
                <w:szCs w:val="28"/>
              </w:rPr>
              <w:t>. Активний продаж.</w:t>
            </w:r>
          </w:p>
          <w:p w:rsidR="00B01A6D" w:rsidRPr="004B03CE" w:rsidRDefault="00B01A6D" w:rsidP="00B01A6D">
            <w:pPr>
              <w:jc w:val="both"/>
              <w:rPr>
                <w:rFonts w:ascii="Times New Roman" w:hAnsi="Times New Roman" w:cs="Times New Roman"/>
                <w:sz w:val="28"/>
                <w:szCs w:val="24"/>
              </w:rPr>
            </w:pPr>
          </w:p>
        </w:tc>
      </w:tr>
    </w:tbl>
    <w:p w:rsidR="00B01A6D" w:rsidRPr="00517FCF" w:rsidRDefault="00B01A6D" w:rsidP="00B01A6D">
      <w:pPr>
        <w:pStyle w:val="Just"/>
        <w:spacing w:before="0" w:after="0"/>
        <w:ind w:firstLine="720"/>
        <w:rPr>
          <w:lang w:val="uk-UA"/>
        </w:rPr>
      </w:pPr>
    </w:p>
    <w:p w:rsidR="00B01A6D" w:rsidRPr="00B01A6D" w:rsidRDefault="00B01A6D" w:rsidP="00B01A6D">
      <w:pPr>
        <w:pStyle w:val="1"/>
        <w:spacing w:before="0" w:line="360" w:lineRule="auto"/>
        <w:ind w:left="709"/>
        <w:jc w:val="both"/>
        <w:rPr>
          <w:b w:val="0"/>
          <w:sz w:val="32"/>
          <w:szCs w:val="32"/>
          <w:lang w:val="uk-UA"/>
        </w:rPr>
      </w:pPr>
      <w:bookmarkStart w:id="17" w:name="_Toc10705846"/>
      <w:r w:rsidRPr="00B01A6D">
        <w:rPr>
          <w:sz w:val="32"/>
          <w:szCs w:val="32"/>
          <w:lang w:val="uk-UA"/>
        </w:rPr>
        <w:t>4.12 Обґрунтування рівня рентабельності (прибутковості) інноваційної ідеї</w:t>
      </w:r>
      <w:bookmarkEnd w:id="17"/>
    </w:p>
    <w:p w:rsidR="00B01A6D" w:rsidRPr="00517FCF" w:rsidRDefault="00B01A6D" w:rsidP="00B01A6D">
      <w:pPr>
        <w:pStyle w:val="24"/>
        <w:spacing w:after="0" w:line="360" w:lineRule="auto"/>
        <w:ind w:left="0" w:firstLine="709"/>
        <w:jc w:val="both"/>
        <w:rPr>
          <w:rFonts w:ascii="Times New Roman" w:hAnsi="Times New Roman" w:cs="Times New Roman"/>
          <w:sz w:val="28"/>
          <w:szCs w:val="28"/>
          <w:lang w:val="uk-UA"/>
        </w:rPr>
      </w:pPr>
      <w:r w:rsidRPr="00517FCF">
        <w:rPr>
          <w:rFonts w:ascii="Times New Roman" w:hAnsi="Times New Roman" w:cs="Times New Roman"/>
          <w:sz w:val="28"/>
          <w:szCs w:val="28"/>
          <w:lang w:val="uk-UA"/>
        </w:rPr>
        <w:t>Відповідно до розділу 3 «Податок на прибуток підприємства» Податкового кодексу України, прибуток – це частина валового доходу підприємства (фірми) за винятком усіх витрат на виробничу та комерційну діяльність .</w:t>
      </w:r>
    </w:p>
    <w:p w:rsidR="00B01A6D" w:rsidRPr="00517FCF" w:rsidRDefault="00B01A6D" w:rsidP="00B01A6D">
      <w:pPr>
        <w:pStyle w:val="24"/>
        <w:spacing w:after="0" w:line="360" w:lineRule="auto"/>
        <w:ind w:left="0" w:firstLine="709"/>
        <w:jc w:val="both"/>
        <w:rPr>
          <w:rFonts w:ascii="Times New Roman" w:hAnsi="Times New Roman" w:cs="Times New Roman"/>
          <w:sz w:val="28"/>
          <w:szCs w:val="28"/>
          <w:lang w:val="uk-UA"/>
        </w:rPr>
      </w:pPr>
      <w:r w:rsidRPr="00517FCF">
        <w:rPr>
          <w:rFonts w:ascii="Times New Roman" w:hAnsi="Times New Roman" w:cs="Times New Roman"/>
          <w:sz w:val="28"/>
          <w:szCs w:val="28"/>
          <w:lang w:val="uk-UA"/>
        </w:rPr>
        <w:t>Відносна величина прибутку підприємства характеризується рівнем рентабельності. Рівень рентабельності це співвідношення прибутку до витрат виробництва, розрахованих у відсотках:</w:t>
      </w:r>
    </w:p>
    <w:p w:rsidR="00B01A6D" w:rsidRPr="00517FCF" w:rsidRDefault="00B01A6D" w:rsidP="00B01A6D">
      <w:pPr>
        <w:pStyle w:val="24"/>
        <w:spacing w:after="0" w:line="360" w:lineRule="auto"/>
        <w:ind w:left="0" w:firstLine="709"/>
        <w:jc w:val="center"/>
        <w:rPr>
          <w:rFonts w:ascii="Times New Roman" w:hAnsi="Times New Roman" w:cs="Times New Roman"/>
          <w:bCs/>
          <w:sz w:val="28"/>
          <w:szCs w:val="28"/>
          <w:lang w:val="uk-UA"/>
        </w:rPr>
      </w:pPr>
      <w:r w:rsidRPr="00517FCF">
        <w:rPr>
          <w:rFonts w:ascii="Times New Roman" w:hAnsi="Times New Roman" w:cs="Times New Roman"/>
          <w:bCs/>
          <w:sz w:val="28"/>
          <w:szCs w:val="28"/>
          <w:lang w:val="uk-UA"/>
        </w:rPr>
        <w:t>N</w:t>
      </w:r>
      <w:r w:rsidRPr="00517FCF">
        <w:rPr>
          <w:rFonts w:ascii="Times New Roman" w:hAnsi="Times New Roman" w:cs="Times New Roman"/>
          <w:bCs/>
          <w:sz w:val="28"/>
          <w:szCs w:val="28"/>
          <w:vertAlign w:val="subscript"/>
          <w:lang w:val="uk-UA"/>
        </w:rPr>
        <w:t>пр.</w:t>
      </w:r>
      <w:r w:rsidRPr="00517FCF">
        <w:rPr>
          <w:rFonts w:ascii="Times New Roman" w:hAnsi="Times New Roman" w:cs="Times New Roman"/>
          <w:bCs/>
          <w:sz w:val="28"/>
          <w:szCs w:val="28"/>
          <w:lang w:val="uk-UA"/>
        </w:rPr>
        <w:t xml:space="preserve"> = </w:t>
      </w:r>
      <w:r w:rsidRPr="00517FCF">
        <w:rPr>
          <w:rFonts w:ascii="Times New Roman" w:hAnsi="Times New Roman" w:cs="Times New Roman"/>
          <w:bCs/>
          <w:position w:val="-24"/>
          <w:sz w:val="28"/>
          <w:szCs w:val="28"/>
          <w:lang w:val="uk-UA"/>
        </w:rPr>
        <w:object w:dxaOrig="420" w:dyaOrig="620">
          <v:shape id="_x0000_i1055" type="#_x0000_t75" style="width:21.3pt;height:31.3pt" o:ole="">
            <v:imagedata r:id="rId108" o:title=""/>
          </v:shape>
          <o:OLEObject Type="Embed" ProgID="Equation.3" ShapeID="_x0000_i1055" DrawAspect="Content" ObjectID="_1638121025" r:id="rId109"/>
        </w:object>
      </w:r>
      <w:r w:rsidRPr="00517FCF">
        <w:rPr>
          <w:rFonts w:ascii="Times New Roman" w:hAnsi="Times New Roman" w:cs="Times New Roman"/>
          <w:bCs/>
          <w:sz w:val="28"/>
          <w:szCs w:val="28"/>
          <w:lang w:val="uk-UA"/>
        </w:rPr>
        <w:t>*100%,</w:t>
      </w:r>
    </w:p>
    <w:p w:rsidR="00B01A6D" w:rsidRPr="00517FCF" w:rsidRDefault="00B01A6D" w:rsidP="00B01A6D">
      <w:pPr>
        <w:pStyle w:val="24"/>
        <w:spacing w:after="0" w:line="360" w:lineRule="auto"/>
        <w:ind w:left="0"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517FCF">
        <w:rPr>
          <w:rFonts w:ascii="Times New Roman" w:hAnsi="Times New Roman" w:cs="Times New Roman"/>
          <w:bCs/>
          <w:sz w:val="28"/>
          <w:szCs w:val="28"/>
          <w:lang w:val="uk-UA"/>
        </w:rPr>
        <w:t>N</w:t>
      </w:r>
      <w:r w:rsidRPr="00517FCF">
        <w:rPr>
          <w:rFonts w:ascii="Times New Roman" w:hAnsi="Times New Roman" w:cs="Times New Roman"/>
          <w:bCs/>
          <w:sz w:val="28"/>
          <w:szCs w:val="28"/>
          <w:vertAlign w:val="subscript"/>
          <w:lang w:val="uk-UA"/>
        </w:rPr>
        <w:t>пр.</w:t>
      </w:r>
      <w:r w:rsidRPr="00517FCF">
        <w:rPr>
          <w:rFonts w:ascii="Times New Roman" w:hAnsi="Times New Roman" w:cs="Times New Roman"/>
          <w:bCs/>
          <w:sz w:val="28"/>
          <w:szCs w:val="28"/>
          <w:lang w:val="uk-UA"/>
        </w:rPr>
        <w:tab/>
        <w:t xml:space="preserve">= </w:t>
      </w:r>
      <w:r>
        <w:rPr>
          <w:rFonts w:ascii="Times New Roman" w:hAnsi="Times New Roman" w:cs="Times New Roman"/>
          <w:bCs/>
          <w:sz w:val="28"/>
          <w:szCs w:val="28"/>
          <w:lang w:val="uk-UA"/>
        </w:rPr>
        <w:t>73</w:t>
      </w:r>
      <w:r w:rsidRPr="008D0222">
        <w:rPr>
          <w:rFonts w:ascii="Times New Roman" w:hAnsi="Times New Roman" w:cs="Times New Roman"/>
          <w:bCs/>
          <w:sz w:val="28"/>
          <w:szCs w:val="28"/>
        </w:rPr>
        <w:t>,5</w:t>
      </w:r>
      <w:r w:rsidRPr="00517FCF">
        <w:rPr>
          <w:rFonts w:ascii="Times New Roman" w:hAnsi="Times New Roman" w:cs="Times New Roman"/>
          <w:bCs/>
          <w:sz w:val="28"/>
          <w:szCs w:val="28"/>
          <w:lang w:val="uk-UA"/>
        </w:rPr>
        <w:t>%</w:t>
      </w:r>
      <w:r w:rsidRPr="00517FCF">
        <w:rPr>
          <w:rFonts w:ascii="Times New Roman" w:hAnsi="Times New Roman" w:cs="Times New Roman"/>
          <w:bCs/>
          <w:sz w:val="28"/>
          <w:szCs w:val="28"/>
          <w:lang w:val="uk-UA"/>
        </w:rPr>
        <w:tab/>
      </w:r>
      <w:r w:rsidRPr="00517FCF">
        <w:rPr>
          <w:rFonts w:ascii="Times New Roman" w:hAnsi="Times New Roman" w:cs="Times New Roman"/>
          <w:bCs/>
          <w:sz w:val="28"/>
          <w:szCs w:val="28"/>
          <w:lang w:val="uk-UA"/>
        </w:rPr>
        <w:tab/>
      </w:r>
      <w:r w:rsidRPr="00517FCF">
        <w:rPr>
          <w:rFonts w:ascii="Times New Roman" w:hAnsi="Times New Roman" w:cs="Times New Roman"/>
          <w:bCs/>
          <w:sz w:val="28"/>
          <w:szCs w:val="28"/>
          <w:lang w:val="uk-UA"/>
        </w:rPr>
        <w:tab/>
      </w:r>
    </w:p>
    <w:p w:rsidR="00B01A6D" w:rsidRPr="00517FCF" w:rsidRDefault="00B01A6D" w:rsidP="00B01A6D">
      <w:pPr>
        <w:pStyle w:val="24"/>
        <w:spacing w:after="0" w:line="360" w:lineRule="auto"/>
        <w:ind w:left="0" w:firstLine="709"/>
        <w:jc w:val="both"/>
        <w:rPr>
          <w:rFonts w:ascii="Times New Roman" w:hAnsi="Times New Roman" w:cs="Times New Roman"/>
          <w:sz w:val="28"/>
          <w:szCs w:val="28"/>
          <w:lang w:val="uk-UA"/>
        </w:rPr>
      </w:pPr>
      <w:r w:rsidRPr="00517FCF">
        <w:rPr>
          <w:rFonts w:ascii="Times New Roman" w:hAnsi="Times New Roman" w:cs="Times New Roman"/>
          <w:sz w:val="28"/>
          <w:szCs w:val="28"/>
          <w:lang w:val="uk-UA"/>
        </w:rPr>
        <w:t>де П – прибуток підприємства(32448грнна 1 од.), ВВ – валові витрати.</w:t>
      </w:r>
    </w:p>
    <w:p w:rsidR="00B01A6D" w:rsidRPr="001E58EA" w:rsidRDefault="00B01A6D" w:rsidP="00B01A6D">
      <w:pPr>
        <w:pStyle w:val="24"/>
        <w:spacing w:after="0" w:line="312" w:lineRule="auto"/>
        <w:ind w:left="0"/>
        <w:jc w:val="right"/>
        <w:rPr>
          <w:rFonts w:ascii="Times New Roman" w:hAnsi="Times New Roman" w:cs="Times New Roman"/>
          <w:bCs/>
          <w:sz w:val="28"/>
          <w:szCs w:val="28"/>
          <w:lang w:val="uk-UA"/>
        </w:rPr>
      </w:pPr>
      <w:r w:rsidRPr="001E58EA">
        <w:rPr>
          <w:rFonts w:ascii="Times New Roman" w:hAnsi="Times New Roman" w:cs="Times New Roman"/>
          <w:bCs/>
          <w:iCs/>
          <w:sz w:val="28"/>
          <w:szCs w:val="28"/>
          <w:lang w:val="uk-UA"/>
        </w:rPr>
        <w:t>Таблиця 4</w:t>
      </w:r>
      <w:r w:rsidRPr="00355D8B">
        <w:rPr>
          <w:rFonts w:ascii="Times New Roman" w:hAnsi="Times New Roman" w:cs="Times New Roman"/>
          <w:bCs/>
          <w:iCs/>
          <w:sz w:val="28"/>
          <w:szCs w:val="28"/>
          <w:lang w:val="uk-UA"/>
        </w:rPr>
        <w:t>.13</w:t>
      </w:r>
      <w:r w:rsidRPr="001E58EA">
        <w:rPr>
          <w:rFonts w:ascii="Times New Roman" w:hAnsi="Times New Roman" w:cs="Times New Roman"/>
          <w:bCs/>
          <w:i/>
          <w:iCs/>
          <w:sz w:val="28"/>
          <w:szCs w:val="28"/>
          <w:lang w:val="uk-UA"/>
        </w:rPr>
        <w:t xml:space="preserve"> </w:t>
      </w:r>
      <w:r w:rsidRPr="001E58EA">
        <w:rPr>
          <w:rFonts w:ascii="Times New Roman" w:hAnsi="Times New Roman" w:cs="Times New Roman"/>
          <w:bCs/>
          <w:sz w:val="28"/>
          <w:szCs w:val="28"/>
          <w:lang w:val="uk-UA"/>
        </w:rPr>
        <w:t>Обґрунтування вартості та ціни</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B01A6D" w:rsidRPr="001E58EA" w:rsidTr="00B01A6D">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Значення показників</w:t>
            </w:r>
          </w:p>
        </w:tc>
      </w:tr>
      <w:tr w:rsidR="00B01A6D" w:rsidRPr="001E58EA" w:rsidTr="00B01A6D">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rPr>
                <w:rFonts w:ascii="Times New Roman" w:eastAsia="Arial Unicode MS" w:hAnsi="Times New Roman" w:cs="Times New Roman"/>
                <w:sz w:val="28"/>
                <w:szCs w:val="28"/>
              </w:rPr>
            </w:pPr>
            <w:r w:rsidRPr="001E58EA">
              <w:rPr>
                <w:rFonts w:ascii="Times New Roman" w:hAnsi="Times New Roman" w:cs="Times New Roman"/>
                <w:sz w:val="28"/>
                <w:szCs w:val="28"/>
              </w:rPr>
              <w:lastRenderedPageBreak/>
              <w:t>1. Собівартість одиниці товару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Pr>
                <w:rFonts w:ascii="Times New Roman" w:hAnsi="Times New Roman" w:cs="Times New Roman"/>
                <w:sz w:val="28"/>
                <w:szCs w:val="28"/>
              </w:rPr>
              <w:t>32000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Pr>
                <w:rFonts w:ascii="Times New Roman" w:hAnsi="Times New Roman" w:cs="Times New Roman"/>
                <w:sz w:val="28"/>
                <w:szCs w:val="28"/>
              </w:rPr>
              <w:t>32000</w:t>
            </w:r>
          </w:p>
        </w:tc>
      </w:tr>
      <w:tr w:rsidR="00B01A6D" w:rsidRPr="001E58EA" w:rsidTr="00B01A6D">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rPr>
                <w:rFonts w:ascii="Times New Roman" w:eastAsia="Arial Unicode MS" w:hAnsi="Times New Roman" w:cs="Times New Roman"/>
                <w:sz w:val="28"/>
                <w:szCs w:val="28"/>
              </w:rPr>
            </w:pPr>
            <w:r w:rsidRPr="001E58EA">
              <w:rPr>
                <w:rFonts w:ascii="Times New Roman" w:hAnsi="Times New Roman" w:cs="Times New Roman"/>
                <w:sz w:val="28"/>
                <w:szCs w:val="28"/>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B01A6D" w:rsidRPr="002953CE" w:rsidRDefault="00B01A6D" w:rsidP="00B01A6D">
            <w:pPr>
              <w:spacing w:after="0"/>
              <w:jc w:val="center"/>
              <w:rPr>
                <w:rFonts w:ascii="Times New Roman" w:eastAsia="Arial Unicode MS" w:hAnsi="Times New Roman" w:cs="Times New Roman"/>
                <w:sz w:val="28"/>
                <w:szCs w:val="28"/>
              </w:rPr>
            </w:pPr>
            <w:r>
              <w:rPr>
                <w:rFonts w:ascii="Times New Roman" w:hAnsi="Times New Roman" w:cs="Times New Roman"/>
                <w:bCs/>
                <w:iCs/>
                <w:sz w:val="28"/>
                <w:szCs w:val="28"/>
              </w:rPr>
              <w:t>15</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B01A6D" w:rsidRPr="002953CE" w:rsidRDefault="00B01A6D" w:rsidP="00B01A6D">
            <w:pPr>
              <w:spacing w:after="0"/>
              <w:jc w:val="center"/>
              <w:rPr>
                <w:rFonts w:ascii="Times New Roman" w:eastAsia="Arial Unicode MS" w:hAnsi="Times New Roman" w:cs="Times New Roman"/>
                <w:sz w:val="28"/>
                <w:szCs w:val="28"/>
              </w:rPr>
            </w:pPr>
            <w:r>
              <w:rPr>
                <w:rFonts w:ascii="Times New Roman" w:hAnsi="Times New Roman" w:cs="Times New Roman"/>
                <w:bCs/>
                <w:iCs/>
                <w:sz w:val="28"/>
                <w:szCs w:val="28"/>
              </w:rPr>
              <w:t>15</w:t>
            </w:r>
          </w:p>
        </w:tc>
      </w:tr>
      <w:tr w:rsidR="00B01A6D" w:rsidRPr="001E58EA" w:rsidTr="00B01A6D">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rPr>
                <w:rFonts w:ascii="Times New Roman" w:eastAsia="Arial Unicode MS" w:hAnsi="Times New Roman" w:cs="Times New Roman"/>
                <w:sz w:val="28"/>
                <w:szCs w:val="28"/>
              </w:rPr>
            </w:pPr>
            <w:r w:rsidRPr="001E58EA">
              <w:rPr>
                <w:rFonts w:ascii="Times New Roman" w:hAnsi="Times New Roman" w:cs="Times New Roman"/>
                <w:sz w:val="28"/>
                <w:szCs w:val="28"/>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Pr>
                <w:rFonts w:ascii="Times New Roman" w:hAnsi="Times New Roman" w:cs="Times New Roman"/>
                <w:sz w:val="28"/>
                <w:szCs w:val="28"/>
              </w:rPr>
              <w:t>30000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Pr>
                <w:rFonts w:ascii="Times New Roman" w:hAnsi="Times New Roman" w:cs="Times New Roman"/>
                <w:sz w:val="28"/>
                <w:szCs w:val="28"/>
              </w:rPr>
              <w:t>30000</w:t>
            </w:r>
          </w:p>
        </w:tc>
      </w:tr>
      <w:tr w:rsidR="00B01A6D" w:rsidRPr="001E58EA" w:rsidTr="00B01A6D">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B01A6D" w:rsidRPr="001E58EA" w:rsidRDefault="00B01A6D" w:rsidP="00B01A6D">
            <w:pPr>
              <w:spacing w:after="0"/>
              <w:rPr>
                <w:rFonts w:ascii="Times New Roman" w:eastAsia="Arial Unicode MS" w:hAnsi="Times New Roman" w:cs="Times New Roman"/>
                <w:sz w:val="28"/>
                <w:szCs w:val="28"/>
              </w:rPr>
            </w:pPr>
            <w:r w:rsidRPr="001E58EA">
              <w:rPr>
                <w:rFonts w:ascii="Times New Roman" w:hAnsi="Times New Roman" w:cs="Times New Roman"/>
                <w:sz w:val="28"/>
                <w:szCs w:val="28"/>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Pr>
                <w:rFonts w:ascii="Times New Roman" w:hAnsi="Times New Roman" w:cs="Times New Roman"/>
                <w:sz w:val="28"/>
                <w:szCs w:val="28"/>
              </w:rPr>
              <w:t>32000</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Pr>
                <w:rFonts w:ascii="Times New Roman" w:hAnsi="Times New Roman" w:cs="Times New Roman"/>
                <w:sz w:val="28"/>
                <w:szCs w:val="28"/>
              </w:rPr>
              <w:t>32000</w:t>
            </w:r>
          </w:p>
        </w:tc>
      </w:tr>
      <w:tr w:rsidR="00B01A6D" w:rsidRPr="001E58EA" w:rsidTr="00B01A6D">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B01A6D" w:rsidRPr="001E58EA" w:rsidRDefault="00B01A6D" w:rsidP="00B01A6D">
            <w:pPr>
              <w:spacing w:after="0"/>
              <w:rPr>
                <w:rFonts w:ascii="Times New Roman" w:hAnsi="Times New Roman" w:cs="Times New Roman"/>
                <w:sz w:val="28"/>
                <w:szCs w:val="28"/>
              </w:rPr>
            </w:pPr>
            <w:r w:rsidRPr="001E58EA">
              <w:rPr>
                <w:rFonts w:ascii="Times New Roman" w:hAnsi="Times New Roman" w:cs="Times New Roman"/>
                <w:sz w:val="28"/>
                <w:szCs w:val="28"/>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hAnsi="Times New Roman" w:cs="Times New Roman"/>
                <w:sz w:val="28"/>
                <w:szCs w:val="28"/>
              </w:rPr>
            </w:pPr>
            <w:r>
              <w:rPr>
                <w:rFonts w:ascii="Times New Roman" w:hAnsi="Times New Roman" w:cs="Times New Roman"/>
                <w:sz w:val="28"/>
                <w:szCs w:val="28"/>
              </w:rPr>
              <w:t>6400</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hAnsi="Times New Roman" w:cs="Times New Roman"/>
                <w:sz w:val="28"/>
                <w:szCs w:val="28"/>
              </w:rPr>
            </w:pPr>
            <w:r w:rsidRPr="001E58EA">
              <w:rPr>
                <w:rFonts w:ascii="Times New Roman" w:hAnsi="Times New Roman" w:cs="Times New Roman"/>
                <w:sz w:val="28"/>
                <w:szCs w:val="28"/>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Pr>
                <w:rFonts w:ascii="Times New Roman" w:hAnsi="Times New Roman" w:cs="Times New Roman"/>
                <w:sz w:val="28"/>
                <w:szCs w:val="28"/>
              </w:rPr>
              <w:t>6400</w:t>
            </w:r>
          </w:p>
        </w:tc>
      </w:tr>
      <w:tr w:rsidR="00B01A6D" w:rsidRPr="001E58EA" w:rsidTr="00B01A6D">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B01A6D" w:rsidRPr="001E58EA" w:rsidRDefault="00B01A6D" w:rsidP="00B01A6D">
            <w:pPr>
              <w:spacing w:after="0"/>
              <w:rPr>
                <w:rFonts w:ascii="Times New Roman" w:hAnsi="Times New Roman" w:cs="Times New Roman"/>
                <w:sz w:val="28"/>
                <w:szCs w:val="28"/>
              </w:rPr>
            </w:pPr>
            <w:r w:rsidRPr="001E58EA">
              <w:rPr>
                <w:rFonts w:ascii="Times New Roman" w:hAnsi="Times New Roman" w:cs="Times New Roman"/>
                <w:sz w:val="28"/>
                <w:szCs w:val="28"/>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hAnsi="Times New Roman" w:cs="Times New Roman"/>
                <w:sz w:val="28"/>
                <w:szCs w:val="28"/>
              </w:rPr>
            </w:pPr>
            <w:r>
              <w:rPr>
                <w:rFonts w:ascii="Times New Roman" w:hAnsi="Times New Roman" w:cs="Times New Roman"/>
                <w:sz w:val="28"/>
                <w:szCs w:val="28"/>
              </w:rPr>
              <w:t>62000</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hAnsi="Times New Roman" w:cs="Times New Roman"/>
                <w:sz w:val="28"/>
                <w:szCs w:val="28"/>
              </w:rPr>
            </w:pPr>
            <w:r w:rsidRPr="001E58EA">
              <w:rPr>
                <w:rFonts w:ascii="Times New Roman" w:hAnsi="Times New Roman" w:cs="Times New Roman"/>
                <w:sz w:val="28"/>
                <w:szCs w:val="28"/>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Pr>
                <w:rFonts w:ascii="Times New Roman" w:hAnsi="Times New Roman" w:cs="Times New Roman"/>
                <w:sz w:val="28"/>
                <w:szCs w:val="28"/>
              </w:rPr>
              <w:t>62000</w:t>
            </w:r>
          </w:p>
        </w:tc>
      </w:tr>
    </w:tbl>
    <w:p w:rsidR="00B01A6D" w:rsidRPr="001E58EA" w:rsidRDefault="00B01A6D" w:rsidP="00B01A6D">
      <w:pPr>
        <w:pStyle w:val="24"/>
        <w:spacing w:after="0" w:line="240" w:lineRule="auto"/>
        <w:ind w:left="0"/>
        <w:jc w:val="center"/>
        <w:rPr>
          <w:rFonts w:ascii="Times New Roman" w:hAnsi="Times New Roman" w:cs="Times New Roman"/>
          <w:b/>
          <w:bCs/>
          <w:sz w:val="28"/>
          <w:szCs w:val="28"/>
          <w:lang w:val="uk-UA"/>
        </w:rPr>
      </w:pPr>
    </w:p>
    <w:p w:rsidR="00B01A6D" w:rsidRPr="00517FCF" w:rsidRDefault="00B01A6D" w:rsidP="00B01A6D">
      <w:pPr>
        <w:pStyle w:val="24"/>
        <w:spacing w:after="0" w:line="360" w:lineRule="auto"/>
        <w:ind w:left="0" w:firstLine="709"/>
        <w:jc w:val="both"/>
        <w:rPr>
          <w:rFonts w:ascii="Times New Roman" w:hAnsi="Times New Roman" w:cs="Times New Roman"/>
          <w:sz w:val="28"/>
          <w:szCs w:val="28"/>
          <w:lang w:val="uk-UA"/>
        </w:rPr>
      </w:pPr>
    </w:p>
    <w:p w:rsidR="00B01A6D" w:rsidRDefault="00B01A6D" w:rsidP="00B01A6D">
      <w:pPr>
        <w:pStyle w:val="1"/>
        <w:spacing w:before="0" w:line="360" w:lineRule="auto"/>
        <w:jc w:val="center"/>
        <w:rPr>
          <w:b w:val="0"/>
          <w:sz w:val="28"/>
          <w:szCs w:val="28"/>
          <w:lang w:val="uk-UA"/>
        </w:rPr>
      </w:pPr>
      <w:bookmarkStart w:id="18" w:name="_Toc10705848"/>
      <w:r>
        <w:rPr>
          <w:sz w:val="28"/>
          <w:szCs w:val="28"/>
          <w:lang w:val="uk-UA"/>
        </w:rPr>
        <w:t xml:space="preserve">4.13  </w:t>
      </w:r>
      <w:r w:rsidRPr="00517FCF">
        <w:rPr>
          <w:sz w:val="28"/>
          <w:szCs w:val="28"/>
          <w:lang w:val="uk-UA"/>
        </w:rPr>
        <w:t>Цільові групи потенційних споживачів</w:t>
      </w:r>
      <w:bookmarkEnd w:id="18"/>
    </w:p>
    <w:p w:rsidR="00B01A6D" w:rsidRPr="001E58EA" w:rsidRDefault="00B01A6D" w:rsidP="00B01A6D"/>
    <w:p w:rsidR="00B01A6D" w:rsidRPr="001E58EA" w:rsidRDefault="00B01A6D" w:rsidP="00B01A6D">
      <w:pPr>
        <w:spacing w:after="0" w:line="360" w:lineRule="auto"/>
        <w:jc w:val="right"/>
        <w:rPr>
          <w:rFonts w:ascii="Times New Roman" w:hAnsi="Times New Roman" w:cs="Times New Roman"/>
          <w:sz w:val="28"/>
          <w:szCs w:val="28"/>
        </w:rPr>
      </w:pPr>
      <w:r w:rsidRPr="001E58EA">
        <w:rPr>
          <w:rFonts w:ascii="Times New Roman" w:eastAsia="Times New Roman" w:hAnsi="Times New Roman" w:cs="Times New Roman"/>
          <w:bCs/>
          <w:sz w:val="28"/>
          <w:szCs w:val="28"/>
          <w:lang w:eastAsia="ru-RU"/>
        </w:rPr>
        <w:t>Таблиця 4.</w:t>
      </w:r>
      <w:r>
        <w:rPr>
          <w:rFonts w:ascii="Times New Roman" w:eastAsia="Times New Roman" w:hAnsi="Times New Roman" w:cs="Times New Roman"/>
          <w:bCs/>
          <w:sz w:val="28"/>
          <w:szCs w:val="28"/>
          <w:lang w:eastAsia="ru-RU"/>
        </w:rPr>
        <w:t>14</w:t>
      </w:r>
      <w:r w:rsidRPr="001E58EA">
        <w:rPr>
          <w:rFonts w:ascii="Times New Roman" w:eastAsia="Times New Roman" w:hAnsi="Times New Roman" w:cs="Times New Roman"/>
          <w:bCs/>
          <w:sz w:val="28"/>
          <w:szCs w:val="28"/>
          <w:lang w:eastAsia="ru-RU"/>
        </w:rPr>
        <w:t xml:space="preserve">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71"/>
        <w:gridCol w:w="2268"/>
        <w:gridCol w:w="1985"/>
        <w:gridCol w:w="2262"/>
      </w:tblGrid>
      <w:tr w:rsidR="00B01A6D" w:rsidRPr="001E58EA" w:rsidTr="00B01A6D">
        <w:tc>
          <w:tcPr>
            <w:tcW w:w="551" w:type="dxa"/>
            <w:vAlign w:val="center"/>
          </w:tcPr>
          <w:p w:rsidR="00B01A6D" w:rsidRPr="001E58EA" w:rsidRDefault="00B01A6D" w:rsidP="00B01A6D">
            <w:pPr>
              <w:numPr>
                <w:ilvl w:val="12"/>
                <w:numId w:val="0"/>
              </w:numPr>
              <w:spacing w:after="0" w:line="240" w:lineRule="auto"/>
              <w:jc w:val="center"/>
              <w:rPr>
                <w:rFonts w:ascii="Times New Roman" w:eastAsia="Times New Roman" w:hAnsi="Times New Roman" w:cs="Times New Roman"/>
                <w:sz w:val="28"/>
                <w:szCs w:val="28"/>
                <w:lang w:eastAsia="ru-RU"/>
              </w:rPr>
            </w:pPr>
            <w:r w:rsidRPr="001E58EA">
              <w:rPr>
                <w:rFonts w:ascii="Times New Roman" w:eastAsia="Times New Roman" w:hAnsi="Times New Roman" w:cs="Times New Roman"/>
                <w:sz w:val="28"/>
                <w:szCs w:val="28"/>
                <w:lang w:eastAsia="ru-RU"/>
              </w:rPr>
              <w:t>№ п/п</w:t>
            </w:r>
          </w:p>
        </w:tc>
        <w:tc>
          <w:tcPr>
            <w:tcW w:w="2171" w:type="dxa"/>
            <w:vAlign w:val="center"/>
          </w:tcPr>
          <w:p w:rsidR="00B01A6D" w:rsidRPr="001E58EA" w:rsidRDefault="00B01A6D" w:rsidP="00B01A6D">
            <w:pPr>
              <w:numPr>
                <w:ilvl w:val="12"/>
                <w:numId w:val="0"/>
              </w:numPr>
              <w:spacing w:after="0" w:line="240" w:lineRule="auto"/>
              <w:jc w:val="center"/>
              <w:rPr>
                <w:rFonts w:ascii="Times New Roman" w:eastAsia="Times New Roman" w:hAnsi="Times New Roman" w:cs="Times New Roman"/>
                <w:sz w:val="28"/>
                <w:szCs w:val="28"/>
                <w:lang w:eastAsia="ru-RU"/>
              </w:rPr>
            </w:pPr>
            <w:r w:rsidRPr="001E58EA">
              <w:rPr>
                <w:rFonts w:ascii="Times New Roman" w:eastAsia="Times New Roman" w:hAnsi="Times New Roman" w:cs="Times New Roman"/>
                <w:sz w:val="28"/>
                <w:szCs w:val="28"/>
                <w:lang w:eastAsia="ru-RU"/>
              </w:rPr>
              <w:t>Опис цільової групи потенційних клієнтів</w:t>
            </w:r>
          </w:p>
        </w:tc>
        <w:tc>
          <w:tcPr>
            <w:tcW w:w="2268" w:type="dxa"/>
            <w:vAlign w:val="center"/>
          </w:tcPr>
          <w:p w:rsidR="00B01A6D" w:rsidRPr="001E58EA" w:rsidRDefault="00B01A6D" w:rsidP="00B01A6D">
            <w:pPr>
              <w:numPr>
                <w:ilvl w:val="12"/>
                <w:numId w:val="0"/>
              </w:numPr>
              <w:spacing w:after="0" w:line="240" w:lineRule="auto"/>
              <w:jc w:val="center"/>
              <w:rPr>
                <w:rFonts w:ascii="Times New Roman" w:eastAsia="Times New Roman" w:hAnsi="Times New Roman" w:cs="Times New Roman"/>
                <w:sz w:val="28"/>
                <w:szCs w:val="28"/>
                <w:lang w:eastAsia="ru-RU"/>
              </w:rPr>
            </w:pPr>
            <w:r w:rsidRPr="001E58EA">
              <w:rPr>
                <w:rFonts w:ascii="Times New Roman" w:eastAsia="Times New Roman" w:hAnsi="Times New Roman" w:cs="Times New Roman"/>
                <w:sz w:val="28"/>
                <w:szCs w:val="28"/>
                <w:lang w:eastAsia="ru-RU"/>
              </w:rPr>
              <w:t>Орієнтовний попит в межах цільової групи (сегменту)</w:t>
            </w:r>
          </w:p>
        </w:tc>
        <w:tc>
          <w:tcPr>
            <w:tcW w:w="1985" w:type="dxa"/>
            <w:vAlign w:val="center"/>
          </w:tcPr>
          <w:p w:rsidR="00B01A6D" w:rsidRPr="001E58EA" w:rsidRDefault="00B01A6D" w:rsidP="00B01A6D">
            <w:pPr>
              <w:numPr>
                <w:ilvl w:val="12"/>
                <w:numId w:val="0"/>
              </w:numPr>
              <w:spacing w:after="0" w:line="240" w:lineRule="auto"/>
              <w:jc w:val="center"/>
              <w:rPr>
                <w:rFonts w:ascii="Times New Roman" w:eastAsia="Times New Roman" w:hAnsi="Times New Roman" w:cs="Times New Roman"/>
                <w:sz w:val="28"/>
                <w:szCs w:val="28"/>
                <w:lang w:eastAsia="ru-RU"/>
              </w:rPr>
            </w:pPr>
            <w:r w:rsidRPr="001E58EA">
              <w:rPr>
                <w:rFonts w:ascii="Times New Roman" w:eastAsia="Times New Roman" w:hAnsi="Times New Roman" w:cs="Times New Roman"/>
                <w:sz w:val="28"/>
                <w:szCs w:val="28"/>
                <w:lang w:eastAsia="ru-RU"/>
              </w:rPr>
              <w:t>Інтенсивність конкуренції в сегменті</w:t>
            </w:r>
          </w:p>
        </w:tc>
        <w:tc>
          <w:tcPr>
            <w:tcW w:w="2262" w:type="dxa"/>
            <w:vAlign w:val="center"/>
          </w:tcPr>
          <w:p w:rsidR="00B01A6D" w:rsidRPr="001E58EA" w:rsidRDefault="00B01A6D" w:rsidP="00B01A6D">
            <w:pPr>
              <w:numPr>
                <w:ilvl w:val="12"/>
                <w:numId w:val="0"/>
              </w:numPr>
              <w:spacing w:after="0" w:line="240" w:lineRule="auto"/>
              <w:jc w:val="center"/>
              <w:rPr>
                <w:rFonts w:ascii="Times New Roman" w:eastAsia="Times New Roman" w:hAnsi="Times New Roman" w:cs="Times New Roman"/>
                <w:sz w:val="28"/>
                <w:szCs w:val="28"/>
                <w:lang w:eastAsia="ru-RU"/>
              </w:rPr>
            </w:pPr>
            <w:r w:rsidRPr="001E58EA">
              <w:rPr>
                <w:rFonts w:ascii="Times New Roman" w:eastAsia="Times New Roman" w:hAnsi="Times New Roman" w:cs="Times New Roman"/>
                <w:sz w:val="28"/>
                <w:szCs w:val="28"/>
                <w:lang w:eastAsia="ru-RU"/>
              </w:rPr>
              <w:t>Простота входу у сегмент</w:t>
            </w:r>
          </w:p>
        </w:tc>
      </w:tr>
      <w:tr w:rsidR="00B01A6D" w:rsidRPr="001E58EA" w:rsidTr="00B01A6D">
        <w:tc>
          <w:tcPr>
            <w:tcW w:w="551" w:type="dxa"/>
          </w:tcPr>
          <w:p w:rsidR="00B01A6D" w:rsidRPr="001E58EA" w:rsidRDefault="00B01A6D" w:rsidP="00B01A6D">
            <w:pPr>
              <w:numPr>
                <w:ilvl w:val="12"/>
                <w:numId w:val="0"/>
              </w:numPr>
              <w:spacing w:after="0" w:line="240" w:lineRule="auto"/>
              <w:rPr>
                <w:rFonts w:ascii="Times New Roman" w:eastAsia="Times New Roman" w:hAnsi="Times New Roman" w:cs="Times New Roman"/>
                <w:sz w:val="28"/>
                <w:szCs w:val="28"/>
                <w:lang w:eastAsia="ru-RU"/>
              </w:rPr>
            </w:pPr>
            <w:r w:rsidRPr="001E58EA">
              <w:rPr>
                <w:rFonts w:ascii="Times New Roman" w:eastAsia="Times New Roman" w:hAnsi="Times New Roman" w:cs="Times New Roman"/>
                <w:sz w:val="28"/>
                <w:szCs w:val="28"/>
                <w:lang w:eastAsia="ru-RU"/>
              </w:rPr>
              <w:t>1</w:t>
            </w:r>
          </w:p>
        </w:tc>
        <w:tc>
          <w:tcPr>
            <w:tcW w:w="2171" w:type="dxa"/>
          </w:tcPr>
          <w:p w:rsidR="00B01A6D" w:rsidRPr="001E58EA" w:rsidRDefault="00B01A6D" w:rsidP="00B01A6D">
            <w:pPr>
              <w:numPr>
                <w:ilvl w:val="12"/>
                <w:numId w:val="0"/>
              </w:numPr>
              <w:spacing w:after="0" w:line="240" w:lineRule="auto"/>
              <w:rPr>
                <w:rFonts w:ascii="Times New Roman" w:eastAsia="Times New Roman" w:hAnsi="Times New Roman" w:cs="Times New Roman"/>
                <w:sz w:val="28"/>
                <w:szCs w:val="28"/>
                <w:lang w:eastAsia="ru-RU"/>
              </w:rPr>
            </w:pPr>
            <w:r w:rsidRPr="001E58EA">
              <w:rPr>
                <w:rFonts w:ascii="Times New Roman" w:eastAsia="Times New Roman" w:hAnsi="Times New Roman" w:cs="Times New Roman"/>
                <w:sz w:val="28"/>
                <w:szCs w:val="28"/>
                <w:lang w:eastAsia="ru-RU"/>
              </w:rPr>
              <w:t>Обладнання</w:t>
            </w:r>
          </w:p>
        </w:tc>
        <w:tc>
          <w:tcPr>
            <w:tcW w:w="2268" w:type="dxa"/>
          </w:tcPr>
          <w:p w:rsidR="00B01A6D" w:rsidRPr="001E58EA" w:rsidRDefault="00B01A6D" w:rsidP="00B01A6D">
            <w:pPr>
              <w:numPr>
                <w:ilvl w:val="12"/>
                <w:numId w:val="0"/>
              </w:num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Має </w:t>
            </w:r>
            <w:r w:rsidRPr="001E58EA">
              <w:rPr>
                <w:rFonts w:ascii="Times New Roman" w:eastAsia="Times New Roman" w:hAnsi="Times New Roman" w:cs="Times New Roman"/>
                <w:sz w:val="28"/>
                <w:szCs w:val="28"/>
                <w:lang w:eastAsia="ru-RU"/>
              </w:rPr>
              <w:t>гарний попит в межах цільового сигменту</w:t>
            </w:r>
          </w:p>
        </w:tc>
        <w:tc>
          <w:tcPr>
            <w:tcW w:w="1985" w:type="dxa"/>
          </w:tcPr>
          <w:p w:rsidR="00B01A6D" w:rsidRPr="001E58EA" w:rsidRDefault="00B01A6D" w:rsidP="00B01A6D">
            <w:pPr>
              <w:numPr>
                <w:ilvl w:val="12"/>
                <w:numId w:val="0"/>
              </w:num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Середня</w:t>
            </w:r>
          </w:p>
        </w:tc>
        <w:tc>
          <w:tcPr>
            <w:tcW w:w="2262" w:type="dxa"/>
          </w:tcPr>
          <w:p w:rsidR="00B01A6D" w:rsidRPr="001E58EA" w:rsidRDefault="00B01A6D" w:rsidP="00B01A6D">
            <w:pPr>
              <w:numPr>
                <w:ilvl w:val="12"/>
                <w:numId w:val="0"/>
              </w:numPr>
              <w:spacing w:after="0" w:line="240" w:lineRule="auto"/>
              <w:rPr>
                <w:rFonts w:ascii="Times New Roman" w:eastAsia="Times New Roman" w:hAnsi="Times New Roman" w:cs="Times New Roman"/>
                <w:sz w:val="28"/>
                <w:szCs w:val="28"/>
                <w:lang w:eastAsia="ru-RU"/>
              </w:rPr>
            </w:pPr>
            <w:r w:rsidRPr="001E58EA">
              <w:rPr>
                <w:rFonts w:ascii="Times New Roman" w:eastAsia="Times New Roman" w:hAnsi="Times New Roman" w:cs="Times New Roman"/>
                <w:sz w:val="28"/>
                <w:szCs w:val="28"/>
                <w:lang w:eastAsia="ru-RU"/>
              </w:rPr>
              <w:t xml:space="preserve">          Середня</w:t>
            </w:r>
          </w:p>
        </w:tc>
      </w:tr>
    </w:tbl>
    <w:p w:rsidR="00B01A6D" w:rsidRDefault="00B01A6D" w:rsidP="00B01A6D">
      <w:pPr>
        <w:spacing w:after="0" w:line="360" w:lineRule="auto"/>
        <w:ind w:firstLine="709"/>
        <w:jc w:val="both"/>
        <w:rPr>
          <w:rFonts w:ascii="Times New Roman" w:hAnsi="Times New Roman" w:cs="Times New Roman"/>
          <w:sz w:val="28"/>
          <w:szCs w:val="28"/>
          <w:lang w:eastAsia="ru-RU"/>
        </w:rPr>
      </w:pPr>
    </w:p>
    <w:p w:rsidR="00B01A6D" w:rsidRPr="001E58EA" w:rsidRDefault="00B01A6D" w:rsidP="00B01A6D">
      <w:pPr>
        <w:spacing w:after="0" w:line="360" w:lineRule="auto"/>
        <w:ind w:firstLine="709"/>
        <w:jc w:val="both"/>
        <w:rPr>
          <w:rFonts w:ascii="Times New Roman" w:hAnsi="Times New Roman" w:cs="Times New Roman"/>
          <w:sz w:val="28"/>
          <w:szCs w:val="28"/>
          <w:lang w:eastAsia="ru-RU"/>
        </w:rPr>
      </w:pPr>
      <w:r w:rsidRPr="00517FCF">
        <w:rPr>
          <w:rFonts w:ascii="Times New Roman" w:hAnsi="Times New Roman" w:cs="Times New Roman"/>
          <w:sz w:val="28"/>
          <w:szCs w:val="28"/>
          <w:lang w:eastAsia="ru-RU"/>
        </w:rPr>
        <w:t>Обраний сегмент ринку передбачає розроблення базової стратегію розвитку</w:t>
      </w:r>
      <w:r>
        <w:rPr>
          <w:rFonts w:ascii="Times New Roman" w:hAnsi="Times New Roman" w:cs="Times New Roman"/>
          <w:sz w:val="28"/>
          <w:szCs w:val="28"/>
          <w:lang w:eastAsia="ru-RU"/>
        </w:rPr>
        <w:t>.</w:t>
      </w:r>
    </w:p>
    <w:p w:rsidR="00B01A6D" w:rsidRPr="001E58EA" w:rsidRDefault="00B01A6D" w:rsidP="00B01A6D">
      <w:pPr>
        <w:spacing w:after="0" w:line="360" w:lineRule="auto"/>
        <w:ind w:firstLine="709"/>
        <w:jc w:val="right"/>
        <w:rPr>
          <w:rFonts w:ascii="Times New Roman" w:hAnsi="Times New Roman" w:cs="Times New Roman"/>
          <w:sz w:val="28"/>
          <w:szCs w:val="28"/>
        </w:rPr>
      </w:pPr>
      <w:r w:rsidRPr="001E58EA">
        <w:rPr>
          <w:rFonts w:ascii="Times New Roman" w:hAnsi="Times New Roman" w:cs="Times New Roman"/>
          <w:sz w:val="28"/>
          <w:szCs w:val="28"/>
        </w:rPr>
        <w:t>Таблиця 4.</w:t>
      </w:r>
      <w:r>
        <w:rPr>
          <w:rFonts w:ascii="Times New Roman" w:hAnsi="Times New Roman" w:cs="Times New Roman"/>
          <w:sz w:val="28"/>
          <w:szCs w:val="28"/>
        </w:rPr>
        <w:t xml:space="preserve"> 15</w:t>
      </w:r>
      <w:r w:rsidRPr="001E58EA">
        <w:rPr>
          <w:rFonts w:ascii="Times New Roman" w:hAnsi="Times New Roman" w:cs="Times New Roman"/>
          <w:sz w:val="28"/>
          <w:szCs w:val="28"/>
        </w:rPr>
        <w:t xml:space="preserve">  Визначення базової стратегії розвитку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0"/>
        <w:gridCol w:w="2591"/>
        <w:gridCol w:w="2928"/>
        <w:gridCol w:w="1953"/>
      </w:tblGrid>
      <w:tr w:rsidR="00B01A6D" w:rsidRPr="001E58EA" w:rsidTr="00B01A6D">
        <w:trPr>
          <w:jc w:val="center"/>
        </w:trPr>
        <w:tc>
          <w:tcPr>
            <w:tcW w:w="1231" w:type="pct"/>
            <w:vAlign w:val="center"/>
          </w:tcPr>
          <w:p w:rsidR="00B01A6D" w:rsidRPr="001E58EA" w:rsidRDefault="00B01A6D" w:rsidP="00B01A6D">
            <w:pPr>
              <w:pStyle w:val="af8"/>
              <w:jc w:val="center"/>
              <w:rPr>
                <w:rFonts w:ascii="Times New Roman" w:hAnsi="Times New Roman" w:cs="Times New Roman"/>
                <w:sz w:val="28"/>
                <w:szCs w:val="28"/>
              </w:rPr>
            </w:pPr>
            <w:r w:rsidRPr="001E58EA">
              <w:rPr>
                <w:rFonts w:ascii="Times New Roman" w:hAnsi="Times New Roman" w:cs="Times New Roman"/>
                <w:sz w:val="28"/>
                <w:szCs w:val="28"/>
              </w:rPr>
              <w:t>Обрана альтернатива розвитку проекту</w:t>
            </w:r>
          </w:p>
        </w:tc>
        <w:tc>
          <w:tcPr>
            <w:tcW w:w="1307" w:type="pct"/>
            <w:vAlign w:val="center"/>
          </w:tcPr>
          <w:p w:rsidR="00B01A6D" w:rsidRPr="001E58EA" w:rsidRDefault="00B01A6D" w:rsidP="00B01A6D">
            <w:pPr>
              <w:pStyle w:val="af8"/>
              <w:jc w:val="center"/>
              <w:rPr>
                <w:rFonts w:ascii="Times New Roman" w:hAnsi="Times New Roman" w:cs="Times New Roman"/>
                <w:sz w:val="28"/>
                <w:szCs w:val="28"/>
              </w:rPr>
            </w:pPr>
            <w:r w:rsidRPr="001E58EA">
              <w:rPr>
                <w:rFonts w:ascii="Times New Roman" w:hAnsi="Times New Roman" w:cs="Times New Roman"/>
                <w:sz w:val="28"/>
                <w:szCs w:val="28"/>
              </w:rPr>
              <w:t>Стратегія охоплення ринку</w:t>
            </w:r>
          </w:p>
        </w:tc>
        <w:tc>
          <w:tcPr>
            <w:tcW w:w="1477" w:type="pct"/>
            <w:vAlign w:val="center"/>
          </w:tcPr>
          <w:p w:rsidR="00B01A6D" w:rsidRPr="001E58EA" w:rsidRDefault="00B01A6D" w:rsidP="00B01A6D">
            <w:pPr>
              <w:pStyle w:val="af8"/>
              <w:jc w:val="center"/>
              <w:rPr>
                <w:rFonts w:ascii="Times New Roman" w:hAnsi="Times New Roman" w:cs="Times New Roman"/>
                <w:sz w:val="28"/>
                <w:szCs w:val="28"/>
              </w:rPr>
            </w:pPr>
            <w:r w:rsidRPr="001E58EA">
              <w:rPr>
                <w:rFonts w:ascii="Times New Roman" w:hAnsi="Times New Roman" w:cs="Times New Roman"/>
                <w:sz w:val="28"/>
                <w:szCs w:val="28"/>
              </w:rPr>
              <w:t>Ключові конкурентні позиції відповідно до обраної стратегії</w:t>
            </w:r>
          </w:p>
        </w:tc>
        <w:tc>
          <w:tcPr>
            <w:tcW w:w="985" w:type="pct"/>
            <w:vAlign w:val="center"/>
          </w:tcPr>
          <w:p w:rsidR="00B01A6D" w:rsidRPr="001E58EA" w:rsidRDefault="00B01A6D" w:rsidP="00B01A6D">
            <w:pPr>
              <w:pStyle w:val="af8"/>
              <w:jc w:val="center"/>
              <w:rPr>
                <w:rFonts w:ascii="Times New Roman" w:hAnsi="Times New Roman" w:cs="Times New Roman"/>
                <w:sz w:val="28"/>
                <w:szCs w:val="28"/>
              </w:rPr>
            </w:pPr>
            <w:r w:rsidRPr="001E58EA">
              <w:rPr>
                <w:rFonts w:ascii="Times New Roman" w:hAnsi="Times New Roman" w:cs="Times New Roman"/>
                <w:sz w:val="28"/>
                <w:szCs w:val="28"/>
              </w:rPr>
              <w:t>Базова стратегія розвитку*</w:t>
            </w:r>
          </w:p>
        </w:tc>
      </w:tr>
      <w:tr w:rsidR="00B01A6D" w:rsidRPr="001E58EA" w:rsidTr="00B01A6D">
        <w:trPr>
          <w:trHeight w:val="132"/>
          <w:jc w:val="center"/>
        </w:trPr>
        <w:tc>
          <w:tcPr>
            <w:tcW w:w="1231" w:type="pct"/>
            <w:vAlign w:val="center"/>
          </w:tcPr>
          <w:p w:rsidR="00B01A6D" w:rsidRPr="001E58EA" w:rsidRDefault="00B01A6D" w:rsidP="00B01A6D">
            <w:pPr>
              <w:pStyle w:val="af8"/>
              <w:jc w:val="both"/>
              <w:rPr>
                <w:rFonts w:ascii="Times New Roman" w:hAnsi="Times New Roman" w:cs="Times New Roman"/>
                <w:sz w:val="28"/>
                <w:szCs w:val="28"/>
              </w:rPr>
            </w:pPr>
            <w:r w:rsidRPr="001E58EA">
              <w:rPr>
                <w:rFonts w:ascii="Times New Roman" w:hAnsi="Times New Roman" w:cs="Times New Roman"/>
                <w:sz w:val="28"/>
                <w:szCs w:val="28"/>
              </w:rPr>
              <w:t>Ринкові можливості посилення ідеї стартап-проекту</w:t>
            </w:r>
          </w:p>
        </w:tc>
        <w:tc>
          <w:tcPr>
            <w:tcW w:w="1307" w:type="pct"/>
            <w:vAlign w:val="center"/>
          </w:tcPr>
          <w:p w:rsidR="00B01A6D" w:rsidRPr="001E58EA" w:rsidRDefault="00B01A6D" w:rsidP="00B01A6D">
            <w:pPr>
              <w:pStyle w:val="af8"/>
              <w:rPr>
                <w:rFonts w:ascii="Times New Roman" w:hAnsi="Times New Roman" w:cs="Times New Roman"/>
                <w:sz w:val="28"/>
                <w:szCs w:val="28"/>
              </w:rPr>
            </w:pPr>
            <w:r w:rsidRPr="001E58EA">
              <w:rPr>
                <w:rFonts w:ascii="Times New Roman" w:hAnsi="Times New Roman" w:cs="Times New Roman"/>
                <w:sz w:val="28"/>
                <w:szCs w:val="28"/>
              </w:rPr>
              <w:t>Диференційований маркетинг</w:t>
            </w:r>
          </w:p>
        </w:tc>
        <w:tc>
          <w:tcPr>
            <w:tcW w:w="1477" w:type="pct"/>
            <w:vAlign w:val="center"/>
          </w:tcPr>
          <w:p w:rsidR="00B01A6D" w:rsidRPr="001E58EA" w:rsidRDefault="00B01A6D" w:rsidP="00B01A6D">
            <w:pPr>
              <w:pStyle w:val="af8"/>
              <w:rPr>
                <w:rFonts w:ascii="Times New Roman" w:hAnsi="Times New Roman" w:cs="Times New Roman"/>
                <w:sz w:val="28"/>
                <w:szCs w:val="28"/>
              </w:rPr>
            </w:pPr>
            <w:r>
              <w:rPr>
                <w:rFonts w:ascii="Times New Roman" w:hAnsi="Times New Roman" w:cs="Times New Roman"/>
                <w:sz w:val="28"/>
                <w:szCs w:val="28"/>
              </w:rPr>
              <w:t>1.САУКЛ</w:t>
            </w:r>
            <w:r w:rsidRPr="001E58EA">
              <w:rPr>
                <w:rFonts w:ascii="Times New Roman" w:hAnsi="Times New Roman" w:cs="Times New Roman"/>
                <w:sz w:val="28"/>
                <w:szCs w:val="28"/>
              </w:rPr>
              <w:t xml:space="preserve"> працює повністю автоматично в взаємодії з обладнанням системи </w:t>
            </w:r>
          </w:p>
          <w:p w:rsidR="00B01A6D" w:rsidRPr="001E58EA" w:rsidRDefault="00B01A6D" w:rsidP="00B01A6D">
            <w:pPr>
              <w:pStyle w:val="af8"/>
              <w:rPr>
                <w:rFonts w:ascii="Times New Roman" w:hAnsi="Times New Roman" w:cs="Times New Roman"/>
                <w:sz w:val="28"/>
                <w:szCs w:val="28"/>
              </w:rPr>
            </w:pPr>
            <w:r w:rsidRPr="001E58EA">
              <w:rPr>
                <w:rFonts w:ascii="Times New Roman" w:hAnsi="Times New Roman" w:cs="Times New Roman"/>
                <w:sz w:val="28"/>
                <w:szCs w:val="28"/>
              </w:rPr>
              <w:lastRenderedPageBreak/>
              <w:t xml:space="preserve">2. Має систему </w:t>
            </w:r>
            <w:r>
              <w:rPr>
                <w:rFonts w:ascii="Times New Roman" w:hAnsi="Times New Roman" w:cs="Times New Roman"/>
                <w:sz w:val="28"/>
                <w:szCs w:val="28"/>
              </w:rPr>
              <w:t>захисту</w:t>
            </w:r>
          </w:p>
          <w:p w:rsidR="00B01A6D" w:rsidRPr="001E58EA" w:rsidRDefault="00B01A6D" w:rsidP="00B01A6D">
            <w:pPr>
              <w:pStyle w:val="af8"/>
              <w:rPr>
                <w:rFonts w:ascii="Times New Roman" w:hAnsi="Times New Roman" w:cs="Times New Roman"/>
                <w:i/>
                <w:sz w:val="28"/>
                <w:szCs w:val="28"/>
              </w:rPr>
            </w:pPr>
          </w:p>
        </w:tc>
        <w:tc>
          <w:tcPr>
            <w:tcW w:w="985" w:type="pct"/>
            <w:vAlign w:val="center"/>
          </w:tcPr>
          <w:p w:rsidR="00B01A6D" w:rsidRPr="001E58EA" w:rsidRDefault="00B01A6D" w:rsidP="00B01A6D">
            <w:pPr>
              <w:pStyle w:val="af8"/>
              <w:rPr>
                <w:rFonts w:ascii="Times New Roman" w:hAnsi="Times New Roman" w:cs="Times New Roman"/>
                <w:sz w:val="28"/>
                <w:szCs w:val="28"/>
              </w:rPr>
            </w:pPr>
            <w:r w:rsidRPr="001E58EA">
              <w:rPr>
                <w:rFonts w:ascii="Times New Roman" w:hAnsi="Times New Roman" w:cs="Times New Roman"/>
                <w:sz w:val="28"/>
                <w:szCs w:val="28"/>
              </w:rPr>
              <w:lastRenderedPageBreak/>
              <w:t>Стратегія диференціації</w:t>
            </w:r>
          </w:p>
        </w:tc>
      </w:tr>
    </w:tbl>
    <w:p w:rsidR="00B01A6D" w:rsidRPr="00517FCF" w:rsidRDefault="00B01A6D" w:rsidP="00B01A6D">
      <w:pPr>
        <w:pStyle w:val="24"/>
        <w:spacing w:after="0" w:line="360" w:lineRule="auto"/>
        <w:ind w:left="0" w:firstLine="709"/>
        <w:jc w:val="right"/>
        <w:rPr>
          <w:rFonts w:ascii="Times New Roman" w:hAnsi="Times New Roman" w:cs="Times New Roman"/>
          <w:bCs/>
          <w:iCs/>
          <w:sz w:val="28"/>
          <w:szCs w:val="28"/>
          <w:lang w:val="uk-UA"/>
        </w:rPr>
      </w:pPr>
    </w:p>
    <w:p w:rsidR="00B01A6D" w:rsidRPr="00517FCF" w:rsidRDefault="00B01A6D" w:rsidP="00B01A6D">
      <w:pPr>
        <w:pStyle w:val="24"/>
        <w:spacing w:after="0" w:line="360" w:lineRule="auto"/>
        <w:ind w:left="0" w:firstLine="709"/>
        <w:rPr>
          <w:rFonts w:ascii="Times New Roman" w:hAnsi="Times New Roman" w:cs="Times New Roman"/>
          <w:i/>
          <w:iCs/>
          <w:sz w:val="28"/>
          <w:szCs w:val="28"/>
          <w:lang w:val="uk-UA"/>
        </w:rPr>
      </w:pPr>
      <w:r w:rsidRPr="00517FCF">
        <w:rPr>
          <w:rFonts w:ascii="Times New Roman" w:hAnsi="Times New Roman" w:cs="Times New Roman"/>
          <w:bCs/>
          <w:iCs/>
          <w:sz w:val="28"/>
          <w:szCs w:val="28"/>
          <w:lang w:val="uk-UA"/>
        </w:rPr>
        <w:t xml:space="preserve">Таблиця </w:t>
      </w:r>
      <w:r>
        <w:rPr>
          <w:rFonts w:ascii="Times New Roman" w:hAnsi="Times New Roman" w:cs="Times New Roman"/>
          <w:bCs/>
          <w:iCs/>
          <w:sz w:val="28"/>
          <w:szCs w:val="28"/>
          <w:lang w:val="uk-UA"/>
        </w:rPr>
        <w:t>4</w:t>
      </w:r>
      <w:r w:rsidRPr="00517FCF">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 16 </w:t>
      </w:r>
      <w:r w:rsidRPr="00517FCF">
        <w:rPr>
          <w:rFonts w:ascii="Times New Roman" w:hAnsi="Times New Roman" w:cs="Times New Roman"/>
          <w:bCs/>
          <w:iCs/>
          <w:sz w:val="28"/>
          <w:szCs w:val="28"/>
          <w:lang w:val="uk-UA"/>
        </w:rPr>
        <w:t xml:space="preserve"> Порівняльний аналіз сформованої ціни з </w:t>
      </w:r>
      <w:r w:rsidRPr="00517FCF">
        <w:rPr>
          <w:rFonts w:ascii="Times New Roman" w:hAnsi="Times New Roman" w:cs="Times New Roman"/>
          <w:bCs/>
          <w:sz w:val="28"/>
          <w:szCs w:val="28"/>
          <w:lang w:val="uk-UA"/>
        </w:rPr>
        <w:t>цінами конкурентних товарів-аналогів</w:t>
      </w:r>
    </w:p>
    <w:tbl>
      <w:tblPr>
        <w:tblW w:w="9437" w:type="dxa"/>
        <w:tblCellMar>
          <w:left w:w="0" w:type="dxa"/>
          <w:right w:w="0" w:type="dxa"/>
        </w:tblCellMar>
        <w:tblLook w:val="0000" w:firstRow="0" w:lastRow="0" w:firstColumn="0" w:lastColumn="0" w:noHBand="0" w:noVBand="0"/>
      </w:tblPr>
      <w:tblGrid>
        <w:gridCol w:w="3909"/>
        <w:gridCol w:w="1747"/>
        <w:gridCol w:w="1628"/>
        <w:gridCol w:w="2153"/>
      </w:tblGrid>
      <w:tr w:rsidR="00B01A6D" w:rsidRPr="00517FCF" w:rsidTr="00B01A6D">
        <w:trPr>
          <w:trHeight w:val="675"/>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Види ціни</w:t>
            </w:r>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Джерело даних</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Показники</w:t>
            </w:r>
          </w:p>
        </w:tc>
      </w:tr>
      <w:tr w:rsidR="00B01A6D" w:rsidRPr="00517FCF" w:rsidTr="00B01A6D">
        <w:trPr>
          <w:trHeight w:val="315"/>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rPr>
                <w:rFonts w:ascii="Times New Roman" w:eastAsia="Arial Unicode MS" w:hAnsi="Times New Roman" w:cs="Times New Roman"/>
                <w:sz w:val="28"/>
                <w:szCs w:val="28"/>
              </w:rPr>
            </w:pPr>
            <w:r w:rsidRPr="001E58EA">
              <w:rPr>
                <w:rFonts w:ascii="Times New Roman" w:hAnsi="Times New Roman" w:cs="Times New Roman"/>
                <w:sz w:val="28"/>
                <w:szCs w:val="28"/>
              </w:rPr>
              <w:t>1. Розрахункова ціна виробництва одиниці продукції з ПДВ</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Pr>
                <w:rFonts w:ascii="Times New Roman" w:hAnsi="Times New Roman" w:cs="Times New Roman"/>
                <w:sz w:val="28"/>
                <w:szCs w:val="28"/>
              </w:rPr>
              <w:t>Табл. 13</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Pr>
                <w:rFonts w:ascii="Times New Roman" w:eastAsia="Arial Unicode MS" w:hAnsi="Times New Roman" w:cs="Times New Roman"/>
                <w:sz w:val="28"/>
                <w:szCs w:val="28"/>
              </w:rPr>
              <w:t>62000</w:t>
            </w:r>
          </w:p>
        </w:tc>
      </w:tr>
      <w:tr w:rsidR="00B01A6D" w:rsidRPr="00517FCF" w:rsidTr="00B01A6D">
        <w:trPr>
          <w:cantSplit/>
          <w:trHeight w:val="308"/>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rPr>
                <w:rFonts w:ascii="Times New Roman" w:eastAsia="Arial Unicode MS" w:hAnsi="Times New Roman" w:cs="Times New Roman"/>
                <w:sz w:val="28"/>
                <w:szCs w:val="28"/>
              </w:rPr>
            </w:pPr>
            <w:r w:rsidRPr="001E58EA">
              <w:rPr>
                <w:rFonts w:ascii="Times New Roman" w:hAnsi="Times New Roman" w:cs="Times New Roman"/>
                <w:sz w:val="28"/>
                <w:szCs w:val="28"/>
              </w:rPr>
              <w:t>2. Ринкові ціни товарів-аналогів на ринку</w:t>
            </w:r>
          </w:p>
        </w:tc>
        <w:tc>
          <w:tcPr>
            <w:tcW w:w="1504"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Маркетингове дослідження ринку</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B01A6D" w:rsidRPr="001E58EA" w:rsidRDefault="00B01A6D" w:rsidP="00B01A6D">
            <w:pPr>
              <w:spacing w:after="0"/>
              <w:jc w:val="right"/>
              <w:rPr>
                <w:rFonts w:ascii="Times New Roman" w:eastAsia="Arial Unicode MS" w:hAnsi="Times New Roman" w:cs="Times New Roman"/>
                <w:sz w:val="28"/>
                <w:szCs w:val="28"/>
              </w:rPr>
            </w:pPr>
          </w:p>
        </w:tc>
      </w:tr>
      <w:tr w:rsidR="00B01A6D" w:rsidRPr="00517FCF" w:rsidTr="00B01A6D">
        <w:trPr>
          <w:cantSplit/>
          <w:trHeight w:val="301"/>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B01A6D" w:rsidRPr="001E58EA" w:rsidRDefault="00B01A6D" w:rsidP="00B01A6D">
            <w:pPr>
              <w:numPr>
                <w:ilvl w:val="0"/>
                <w:numId w:val="16"/>
              </w:numPr>
              <w:tabs>
                <w:tab w:val="clear" w:pos="1068"/>
                <w:tab w:val="num" w:pos="720"/>
              </w:tabs>
              <w:spacing w:after="0" w:line="240" w:lineRule="auto"/>
              <w:ind w:left="0"/>
              <w:rPr>
                <w:rFonts w:ascii="Times New Roman" w:eastAsia="Arial Unicode MS" w:hAnsi="Times New Roman" w:cs="Times New Roman"/>
                <w:sz w:val="28"/>
                <w:szCs w:val="28"/>
              </w:rPr>
            </w:pPr>
            <w:r w:rsidRPr="001E58EA">
              <w:rPr>
                <w:rFonts w:ascii="Times New Roman" w:hAnsi="Times New Roman" w:cs="Times New Roman"/>
                <w:sz w:val="28"/>
                <w:szCs w:val="28"/>
              </w:rPr>
              <w:t>Мінімальна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B01A6D" w:rsidRPr="001E58EA" w:rsidRDefault="00B01A6D" w:rsidP="00B01A6D">
            <w:pPr>
              <w:spacing w:after="0"/>
              <w:rPr>
                <w:rFonts w:ascii="Times New Roman" w:eastAsia="Arial Unicode MS" w:hAnsi="Times New Roman" w:cs="Times New Roman"/>
                <w:sz w:val="28"/>
                <w:szCs w:val="28"/>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eastAsia="Arial Unicode MS" w:hAnsi="Times New Roman" w:cs="Times New Roman"/>
                <w:sz w:val="28"/>
                <w:szCs w:val="28"/>
              </w:rPr>
              <w:t>40000</w:t>
            </w:r>
          </w:p>
        </w:tc>
      </w:tr>
      <w:tr w:rsidR="00B01A6D" w:rsidRPr="00517FCF" w:rsidTr="00B01A6D">
        <w:trPr>
          <w:cantSplit/>
          <w:trHeight w:val="339"/>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B01A6D" w:rsidRPr="001E58EA" w:rsidRDefault="00B01A6D" w:rsidP="00B01A6D">
            <w:pPr>
              <w:numPr>
                <w:ilvl w:val="0"/>
                <w:numId w:val="16"/>
              </w:numPr>
              <w:tabs>
                <w:tab w:val="clear" w:pos="1068"/>
                <w:tab w:val="num" w:pos="720"/>
              </w:tabs>
              <w:spacing w:after="0" w:line="240" w:lineRule="auto"/>
              <w:ind w:left="0"/>
              <w:rPr>
                <w:rFonts w:ascii="Times New Roman" w:eastAsia="Arial Unicode MS" w:hAnsi="Times New Roman" w:cs="Times New Roman"/>
                <w:sz w:val="28"/>
                <w:szCs w:val="28"/>
              </w:rPr>
            </w:pPr>
            <w:r w:rsidRPr="001E58EA">
              <w:rPr>
                <w:rFonts w:ascii="Times New Roman" w:hAnsi="Times New Roman" w:cs="Times New Roman"/>
                <w:sz w:val="28"/>
                <w:szCs w:val="28"/>
              </w:rPr>
              <w:t>максимальна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B01A6D" w:rsidRPr="001E58EA" w:rsidRDefault="00B01A6D" w:rsidP="00B01A6D">
            <w:pPr>
              <w:spacing w:after="0"/>
              <w:rPr>
                <w:rFonts w:ascii="Times New Roman" w:eastAsia="Arial Unicode MS" w:hAnsi="Times New Roman" w:cs="Times New Roman"/>
                <w:sz w:val="28"/>
                <w:szCs w:val="28"/>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B01A6D" w:rsidRPr="001E58EA" w:rsidRDefault="00B01A6D" w:rsidP="00B01A6D">
            <w:pPr>
              <w:spacing w:after="0"/>
              <w:jc w:val="right"/>
              <w:rPr>
                <w:rFonts w:ascii="Times New Roman" w:eastAsia="Arial Unicode MS" w:hAnsi="Times New Roman" w:cs="Times New Roman"/>
                <w:sz w:val="28"/>
                <w:szCs w:val="28"/>
              </w:rPr>
            </w:pPr>
          </w:p>
          <w:p w:rsidR="00B01A6D" w:rsidRPr="001E58EA" w:rsidRDefault="00B01A6D" w:rsidP="00B01A6D">
            <w:pPr>
              <w:spacing w:after="0"/>
              <w:jc w:val="center"/>
              <w:rPr>
                <w:rFonts w:ascii="Times New Roman" w:eastAsia="Arial Unicode MS" w:hAnsi="Times New Roman" w:cs="Times New Roman"/>
                <w:sz w:val="28"/>
                <w:szCs w:val="28"/>
              </w:rPr>
            </w:pPr>
            <w:r>
              <w:rPr>
                <w:rFonts w:ascii="Times New Roman" w:eastAsia="Arial Unicode MS" w:hAnsi="Times New Roman" w:cs="Times New Roman"/>
                <w:sz w:val="28"/>
                <w:szCs w:val="28"/>
              </w:rPr>
              <w:t>100000</w:t>
            </w:r>
          </w:p>
        </w:tc>
      </w:tr>
      <w:tr w:rsidR="00B01A6D" w:rsidRPr="00517FCF" w:rsidTr="00B01A6D">
        <w:trPr>
          <w:cantSplit/>
          <w:trHeight w:val="300"/>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B01A6D" w:rsidRPr="001E58EA" w:rsidRDefault="00B01A6D" w:rsidP="00B01A6D">
            <w:pPr>
              <w:numPr>
                <w:ilvl w:val="0"/>
                <w:numId w:val="16"/>
              </w:numPr>
              <w:tabs>
                <w:tab w:val="clear" w:pos="1068"/>
                <w:tab w:val="num" w:pos="720"/>
              </w:tabs>
              <w:spacing w:after="0" w:line="240" w:lineRule="auto"/>
              <w:ind w:left="0"/>
              <w:rPr>
                <w:rFonts w:ascii="Times New Roman" w:eastAsia="Arial Unicode MS" w:hAnsi="Times New Roman" w:cs="Times New Roman"/>
                <w:sz w:val="28"/>
                <w:szCs w:val="28"/>
              </w:rPr>
            </w:pPr>
            <w:r w:rsidRPr="001E58EA">
              <w:rPr>
                <w:rFonts w:ascii="Times New Roman" w:eastAsia="Arial Unicode MS" w:hAnsi="Times New Roman" w:cs="Times New Roman"/>
                <w:sz w:val="28"/>
                <w:szCs w:val="28"/>
              </w:rPr>
              <w:t xml:space="preserve">середня </w:t>
            </w:r>
          </w:p>
        </w:tc>
        <w:tc>
          <w:tcPr>
            <w:tcW w:w="0" w:type="auto"/>
            <w:vMerge/>
            <w:tcBorders>
              <w:top w:val="single" w:sz="8" w:space="0" w:color="auto"/>
              <w:left w:val="single" w:sz="8" w:space="0" w:color="auto"/>
              <w:bottom w:val="single" w:sz="8" w:space="0" w:color="auto"/>
              <w:right w:val="single" w:sz="8" w:space="0" w:color="auto"/>
            </w:tcBorders>
            <w:vAlign w:val="center"/>
          </w:tcPr>
          <w:p w:rsidR="00B01A6D" w:rsidRPr="001E58EA" w:rsidRDefault="00B01A6D" w:rsidP="00B01A6D">
            <w:pPr>
              <w:spacing w:after="0"/>
              <w:rPr>
                <w:rFonts w:ascii="Times New Roman" w:eastAsia="Arial Unicode MS" w:hAnsi="Times New Roman" w:cs="Times New Roman"/>
                <w:sz w:val="28"/>
                <w:szCs w:val="28"/>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sidRPr="001E58EA">
              <w:rPr>
                <w:rFonts w:ascii="Times New Roman" w:hAnsi="Times New Roman" w:cs="Times New Roman"/>
                <w:sz w:val="28"/>
                <w:szCs w:val="28"/>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B01A6D" w:rsidRPr="001E58EA" w:rsidRDefault="00B01A6D" w:rsidP="00B01A6D">
            <w:pPr>
              <w:spacing w:after="0"/>
              <w:jc w:val="center"/>
              <w:rPr>
                <w:rFonts w:ascii="Times New Roman" w:eastAsia="Arial Unicode MS" w:hAnsi="Times New Roman" w:cs="Times New Roman"/>
                <w:sz w:val="28"/>
                <w:szCs w:val="28"/>
              </w:rPr>
            </w:pPr>
            <w:r>
              <w:rPr>
                <w:rFonts w:ascii="Times New Roman" w:eastAsia="Arial Unicode MS" w:hAnsi="Times New Roman" w:cs="Times New Roman"/>
                <w:sz w:val="28"/>
                <w:szCs w:val="28"/>
              </w:rPr>
              <w:t>70000</w:t>
            </w:r>
          </w:p>
        </w:tc>
      </w:tr>
      <w:tr w:rsidR="00B01A6D" w:rsidRPr="00517FCF" w:rsidTr="00B01A6D">
        <w:trPr>
          <w:cantSplit/>
          <w:trHeight w:val="300"/>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B01A6D" w:rsidRPr="001E58EA" w:rsidRDefault="00B01A6D" w:rsidP="00B01A6D">
            <w:pPr>
              <w:spacing w:after="0"/>
              <w:rPr>
                <w:rFonts w:ascii="Times New Roman" w:hAnsi="Times New Roman" w:cs="Times New Roman"/>
                <w:sz w:val="28"/>
                <w:szCs w:val="28"/>
              </w:rPr>
            </w:pPr>
            <w:r w:rsidRPr="001E58EA">
              <w:rPr>
                <w:rFonts w:ascii="Times New Roman" w:hAnsi="Times New Roman" w:cs="Times New Roman"/>
                <w:sz w:val="28"/>
                <w:szCs w:val="28"/>
              </w:rPr>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vAlign w:val="center"/>
          </w:tcPr>
          <w:p w:rsidR="00B01A6D" w:rsidRPr="001E58EA" w:rsidRDefault="00B01A6D" w:rsidP="00B01A6D">
            <w:pPr>
              <w:spacing w:after="0"/>
              <w:rPr>
                <w:rFonts w:ascii="Times New Roman" w:eastAsia="Arial Unicode MS" w:hAnsi="Times New Roman" w:cs="Times New Roman"/>
                <w:sz w:val="28"/>
                <w:szCs w:val="28"/>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B01A6D" w:rsidRPr="001E58EA" w:rsidRDefault="00B01A6D" w:rsidP="00B01A6D">
            <w:pPr>
              <w:spacing w:after="0"/>
              <w:jc w:val="center"/>
              <w:rPr>
                <w:rFonts w:ascii="Times New Roman" w:hAnsi="Times New Roman" w:cs="Times New Roman"/>
                <w:sz w:val="28"/>
                <w:szCs w:val="28"/>
              </w:rPr>
            </w:pP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B01A6D" w:rsidRPr="001E58EA" w:rsidRDefault="00B01A6D" w:rsidP="00B01A6D">
            <w:pPr>
              <w:spacing w:after="0"/>
              <w:jc w:val="center"/>
              <w:rPr>
                <w:rFonts w:ascii="Times New Roman" w:hAnsi="Times New Roman" w:cs="Times New Roman"/>
                <w:sz w:val="28"/>
                <w:szCs w:val="28"/>
              </w:rPr>
            </w:pPr>
            <w:r>
              <w:rPr>
                <w:rFonts w:ascii="Times New Roman" w:hAnsi="Times New Roman" w:cs="Times New Roman"/>
                <w:sz w:val="28"/>
                <w:szCs w:val="28"/>
              </w:rPr>
              <w:t>62000</w:t>
            </w:r>
          </w:p>
        </w:tc>
      </w:tr>
    </w:tbl>
    <w:p w:rsidR="00B01A6D" w:rsidRDefault="00B01A6D" w:rsidP="00B01A6D">
      <w:pPr>
        <w:shd w:val="clear" w:color="auto" w:fill="FFFFFF"/>
        <w:spacing w:line="360" w:lineRule="auto"/>
        <w:outlineLvl w:val="2"/>
        <w:rPr>
          <w:rFonts w:ascii="Times New Roman" w:hAnsi="Times New Roman" w:cs="Times New Roman"/>
          <w:b/>
          <w:sz w:val="32"/>
        </w:rPr>
      </w:pPr>
    </w:p>
    <w:p w:rsidR="00B01A6D" w:rsidRPr="00517FCF" w:rsidRDefault="00B01A6D" w:rsidP="00B01A6D">
      <w:pPr>
        <w:shd w:val="clear" w:color="auto" w:fill="FFFFFF"/>
        <w:spacing w:line="360" w:lineRule="auto"/>
        <w:outlineLvl w:val="2"/>
        <w:rPr>
          <w:rFonts w:ascii="Times New Roman" w:hAnsi="Times New Roman" w:cs="Times New Roman"/>
          <w:sz w:val="32"/>
        </w:rPr>
      </w:pPr>
      <w:r>
        <w:rPr>
          <w:rFonts w:ascii="Times New Roman" w:hAnsi="Times New Roman" w:cs="Times New Roman"/>
          <w:b/>
          <w:sz w:val="32"/>
        </w:rPr>
        <w:t xml:space="preserve"> 4.14 </w:t>
      </w:r>
      <w:r w:rsidRPr="00517FCF">
        <w:rPr>
          <w:rFonts w:ascii="Times New Roman" w:hAnsi="Times New Roman" w:cs="Times New Roman"/>
          <w:b/>
          <w:sz w:val="32"/>
        </w:rPr>
        <w:t>Оцінка ризиків</w:t>
      </w:r>
      <w:r w:rsidRPr="00517FCF">
        <w:rPr>
          <w:rFonts w:ascii="Times New Roman" w:hAnsi="Times New Roman" w:cs="Times New Roman"/>
          <w:sz w:val="32"/>
        </w:rPr>
        <w:t>:</w:t>
      </w:r>
    </w:p>
    <w:p w:rsidR="00B01A6D" w:rsidRPr="00517FCF" w:rsidRDefault="00B01A6D" w:rsidP="00B01A6D">
      <w:pPr>
        <w:shd w:val="clear" w:color="auto" w:fill="FFFFFF"/>
        <w:spacing w:line="360" w:lineRule="auto"/>
        <w:outlineLvl w:val="2"/>
        <w:rPr>
          <w:rFonts w:ascii="Times New Roman" w:hAnsi="Times New Roman" w:cs="Times New Roman"/>
          <w:sz w:val="32"/>
        </w:rPr>
      </w:pPr>
      <w:r w:rsidRPr="00517FCF">
        <w:rPr>
          <w:rFonts w:ascii="Times New Roman" w:hAnsi="Times New Roman" w:cs="Times New Roman"/>
          <w:sz w:val="28"/>
        </w:rPr>
        <w:t>Розглянемо основні можливі ризики:</w:t>
      </w:r>
    </w:p>
    <w:p w:rsidR="00B01A6D" w:rsidRPr="00517FCF" w:rsidRDefault="00B01A6D" w:rsidP="00B01A6D">
      <w:pPr>
        <w:shd w:val="clear" w:color="auto" w:fill="FFFFFF"/>
        <w:spacing w:line="360" w:lineRule="auto"/>
        <w:ind w:firstLine="720"/>
        <w:outlineLvl w:val="2"/>
        <w:rPr>
          <w:rFonts w:ascii="Times New Roman" w:hAnsi="Times New Roman" w:cs="Times New Roman"/>
          <w:sz w:val="28"/>
        </w:rPr>
      </w:pPr>
      <w:r w:rsidRPr="00517FCF">
        <w:rPr>
          <w:rFonts w:ascii="Times New Roman" w:hAnsi="Times New Roman" w:cs="Times New Roman"/>
          <w:sz w:val="28"/>
        </w:rPr>
        <w:t>1. Ризик відсутності збуту.</w:t>
      </w:r>
    </w:p>
    <w:p w:rsidR="00B01A6D" w:rsidRPr="00517FCF" w:rsidRDefault="00B01A6D" w:rsidP="00B01A6D">
      <w:pPr>
        <w:shd w:val="clear" w:color="auto" w:fill="FFFFFF"/>
        <w:spacing w:line="360" w:lineRule="auto"/>
        <w:outlineLvl w:val="2"/>
        <w:rPr>
          <w:rFonts w:ascii="Times New Roman" w:hAnsi="Times New Roman" w:cs="Times New Roman"/>
          <w:sz w:val="28"/>
        </w:rPr>
      </w:pPr>
      <w:r w:rsidRPr="00517FCF">
        <w:rPr>
          <w:rFonts w:ascii="Times New Roman" w:hAnsi="Times New Roman" w:cs="Times New Roman"/>
          <w:sz w:val="28"/>
        </w:rPr>
        <w:t>Його ймовірність невелика, проте, щоб її зменшити, слід вже на стадії підготовки виробництва встановити контакти з потенційними по-споживачами.</w:t>
      </w:r>
    </w:p>
    <w:p w:rsidR="00B01A6D" w:rsidRPr="00517FCF" w:rsidRDefault="00B01A6D" w:rsidP="00B01A6D">
      <w:pPr>
        <w:shd w:val="clear" w:color="auto" w:fill="FFFFFF"/>
        <w:spacing w:line="360" w:lineRule="auto"/>
        <w:ind w:firstLine="720"/>
        <w:outlineLvl w:val="2"/>
        <w:rPr>
          <w:rFonts w:ascii="Times New Roman" w:hAnsi="Times New Roman" w:cs="Times New Roman"/>
          <w:sz w:val="28"/>
        </w:rPr>
      </w:pPr>
      <w:r w:rsidRPr="00517FCF">
        <w:rPr>
          <w:rFonts w:ascii="Times New Roman" w:hAnsi="Times New Roman" w:cs="Times New Roman"/>
          <w:sz w:val="28"/>
        </w:rPr>
        <w:t>2. Ризик неплатоспроможності покупців.</w:t>
      </w:r>
    </w:p>
    <w:p w:rsidR="002B31C5" w:rsidRDefault="00B01A6D" w:rsidP="002B31C5">
      <w:pPr>
        <w:spacing w:line="360" w:lineRule="auto"/>
        <w:rPr>
          <w:rFonts w:ascii="Times New Roman" w:hAnsi="Times New Roman" w:cs="Times New Roman"/>
          <w:sz w:val="28"/>
        </w:rPr>
      </w:pPr>
      <w:r w:rsidRPr="00517FCF">
        <w:rPr>
          <w:rFonts w:ascii="Times New Roman" w:hAnsi="Times New Roman" w:cs="Times New Roman"/>
          <w:sz w:val="28"/>
        </w:rPr>
        <w:t>Така ймовірність ризику дуже мала, так як ціна на продукт нижче ринкової продукції.</w:t>
      </w:r>
    </w:p>
    <w:p w:rsidR="00B01A6D" w:rsidRPr="002B31C5" w:rsidRDefault="00B01A6D" w:rsidP="002B31C5">
      <w:pPr>
        <w:spacing w:line="360" w:lineRule="auto"/>
        <w:rPr>
          <w:rFonts w:ascii="Times New Roman" w:hAnsi="Times New Roman" w:cs="Times New Roman"/>
          <w:sz w:val="28"/>
        </w:rPr>
      </w:pPr>
      <w:r w:rsidRPr="00517FCF">
        <w:rPr>
          <w:rFonts w:ascii="Times New Roman" w:eastAsia="Times New Roman" w:hAnsi="Times New Roman" w:cs="Times New Roman"/>
          <w:sz w:val="28"/>
          <w:szCs w:val="28"/>
          <w:lang w:eastAsia="ru-RU"/>
        </w:rPr>
        <w:lastRenderedPageBreak/>
        <w:t>Детально описуються пропозиції інвестору для залучення інвестицій і реалізації та розвитку стартап проекту.</w:t>
      </w:r>
    </w:p>
    <w:p w:rsidR="00B01A6D" w:rsidRPr="00517FCF" w:rsidRDefault="00B01A6D" w:rsidP="00B01A6D">
      <w:pPr>
        <w:spacing w:after="0" w:line="360" w:lineRule="auto"/>
        <w:ind w:firstLine="709"/>
        <w:jc w:val="both"/>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Сучасні технічні методи оцінки ефективності розробленого стартапу.</w:t>
      </w:r>
    </w:p>
    <w:p w:rsidR="00B01A6D" w:rsidRPr="00517FCF" w:rsidRDefault="00B01A6D" w:rsidP="00B01A6D">
      <w:pPr>
        <w:spacing w:after="0" w:line="360" w:lineRule="auto"/>
        <w:ind w:firstLine="709"/>
        <w:jc w:val="both"/>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 xml:space="preserve">Головні показники оцінювання проектів наступні: </w:t>
      </w:r>
    </w:p>
    <w:p w:rsidR="00B01A6D" w:rsidRPr="00517FCF" w:rsidRDefault="00B01A6D" w:rsidP="00B01A6D">
      <w:pPr>
        <w:pStyle w:val="ab"/>
        <w:numPr>
          <w:ilvl w:val="2"/>
          <w:numId w:val="14"/>
        </w:numPr>
        <w:tabs>
          <w:tab w:val="clear" w:pos="2160"/>
          <w:tab w:val="left" w:pos="993"/>
        </w:tabs>
        <w:spacing w:after="0" w:line="360" w:lineRule="auto"/>
        <w:ind w:left="0" w:firstLine="709"/>
        <w:jc w:val="both"/>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 xml:space="preserve">Чиста приведена вартість проекту (NPV - Net Present Value].   </w:t>
      </w:r>
    </w:p>
    <w:p w:rsidR="00B01A6D" w:rsidRPr="00517FCF" w:rsidRDefault="00B01A6D" w:rsidP="00B01A6D">
      <w:pPr>
        <w:pStyle w:val="ab"/>
        <w:spacing w:after="0" w:line="360" w:lineRule="auto"/>
        <w:ind w:left="0" w:firstLine="709"/>
        <w:jc w:val="both"/>
        <w:rPr>
          <w:rFonts w:ascii="Times New Roman" w:eastAsia="Times New Roman" w:hAnsi="Times New Roman" w:cs="Times New Roman"/>
          <w:sz w:val="28"/>
          <w:szCs w:val="28"/>
          <w:lang w:eastAsia="ru-RU"/>
        </w:rPr>
      </w:pPr>
    </w:p>
    <w:p w:rsidR="00B01A6D" w:rsidRPr="00517FCF" w:rsidRDefault="00B01A6D" w:rsidP="00B01A6D">
      <w:pPr>
        <w:spacing w:after="0" w:line="360" w:lineRule="auto"/>
        <w:ind w:firstLine="709"/>
        <w:jc w:val="right"/>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eastAsia="ru-RU"/>
            </w:rPr>
            <m:t>NPV=</m:t>
          </m:r>
          <m:nary>
            <m:naryPr>
              <m:chr m:val="∑"/>
              <m:limLoc m:val="undOvr"/>
              <m:ctrlPr>
                <w:rPr>
                  <w:rFonts w:ascii="Cambria Math" w:eastAsia="Times New Roman" w:hAnsi="Cambria Math" w:cs="Times New Roman"/>
                  <w:i/>
                  <w:sz w:val="28"/>
                  <w:szCs w:val="28"/>
                  <w:lang w:eastAsia="ru-RU"/>
                </w:rPr>
              </m:ctrlPr>
            </m:naryPr>
            <m:sub>
              <m:r>
                <w:rPr>
                  <w:rFonts w:ascii="Cambria Math" w:eastAsia="Times New Roman" w:hAnsi="Cambria Math" w:cs="Times New Roman"/>
                  <w:sz w:val="28"/>
                  <w:szCs w:val="28"/>
                  <w:lang w:eastAsia="ru-RU"/>
                </w:rPr>
                <m:t>i=1</m:t>
              </m:r>
            </m:sub>
            <m:sup>
              <m:r>
                <w:rPr>
                  <w:rFonts w:ascii="Cambria Math" w:eastAsia="Times New Roman" w:hAnsi="Cambria Math" w:cs="Times New Roman"/>
                  <w:sz w:val="28"/>
                  <w:szCs w:val="28"/>
                  <w:lang w:eastAsia="ru-RU"/>
                </w:rPr>
                <m:t>n</m:t>
              </m:r>
            </m:sup>
            <m:e>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C</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F</m:t>
                      </m:r>
                    </m:e>
                    <m:sub>
                      <m:r>
                        <w:rPr>
                          <w:rFonts w:ascii="Cambria Math" w:eastAsia="Times New Roman" w:hAnsi="Cambria Math" w:cs="Times New Roman"/>
                          <w:sz w:val="28"/>
                          <w:szCs w:val="28"/>
                          <w:lang w:eastAsia="ru-RU"/>
                        </w:rPr>
                        <m:t>i</m:t>
                      </m:r>
                    </m:sub>
                  </m:sSub>
                </m:num>
                <m:den>
                  <m:sSup>
                    <m:sSupPr>
                      <m:ctrlPr>
                        <w:rPr>
                          <w:rFonts w:ascii="Cambria Math" w:eastAsia="Times New Roman" w:hAnsi="Cambria Math" w:cs="Times New Roman"/>
                          <w:i/>
                          <w:sz w:val="28"/>
                          <w:szCs w:val="28"/>
                          <w:lang w:eastAsia="ru-RU"/>
                        </w:rPr>
                      </m:ctrlPr>
                    </m:sSupPr>
                    <m:e>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1+r</m:t>
                          </m:r>
                        </m:e>
                      </m:d>
                    </m:e>
                    <m:sup>
                      <m:r>
                        <w:rPr>
                          <w:rFonts w:ascii="Cambria Math" w:eastAsia="Times New Roman" w:hAnsi="Cambria Math" w:cs="Times New Roman"/>
                          <w:sz w:val="28"/>
                          <w:szCs w:val="28"/>
                          <w:lang w:eastAsia="ru-RU"/>
                        </w:rPr>
                        <m:t>i</m:t>
                      </m:r>
                    </m:sup>
                  </m:sSup>
                </m:den>
              </m:f>
            </m:e>
          </m:nary>
          <m:r>
            <w:rPr>
              <w:rFonts w:ascii="Cambria Math" w:eastAsia="Times New Roman" w:hAnsi="Cambria Math" w:cs="Times New Roman"/>
              <w:sz w:val="28"/>
              <w:szCs w:val="28"/>
              <w:lang w:eastAsia="ru-RU"/>
            </w:rPr>
            <m:t>-C</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F</m:t>
              </m:r>
            </m:e>
            <m:sub>
              <m:r>
                <w:rPr>
                  <w:rFonts w:ascii="Cambria Math" w:eastAsia="Times New Roman" w:hAnsi="Cambria Math" w:cs="Times New Roman"/>
                  <w:sz w:val="28"/>
                  <w:szCs w:val="28"/>
                  <w:lang w:eastAsia="ru-RU"/>
                </w:rPr>
                <m:t>0</m:t>
              </m:r>
            </m:sub>
          </m:sSub>
        </m:oMath>
      </m:oMathPara>
    </w:p>
    <w:p w:rsidR="00B01A6D" w:rsidRPr="00517FCF" w:rsidRDefault="00B01A6D" w:rsidP="00B01A6D">
      <w:pPr>
        <w:spacing w:after="0" w:line="360" w:lineRule="auto"/>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val="en-US" w:eastAsia="ru-RU"/>
        </w:rPr>
        <w:t>NPV</w:t>
      </w:r>
      <w:r w:rsidRPr="009B7E60">
        <w:rPr>
          <w:rFonts w:ascii="Times New Roman" w:eastAsia="Times New Roman" w:hAnsi="Times New Roman" w:cs="Times New Roman"/>
          <w:sz w:val="28"/>
          <w:szCs w:val="28"/>
          <w:lang w:eastAsia="ru-RU"/>
        </w:rPr>
        <w:t>=</w:t>
      </w:r>
      <w:r w:rsidRPr="004C4EDD">
        <w:rPr>
          <w:rFonts w:ascii="Times New Roman" w:eastAsia="Times New Roman" w:hAnsi="Times New Roman" w:cs="Times New Roman"/>
          <w:sz w:val="28"/>
          <w:szCs w:val="28"/>
          <w:lang w:eastAsia="ru-RU"/>
        </w:rPr>
        <w:t xml:space="preserve"> </w:t>
      </w:r>
      <w:r w:rsidRPr="004C4EDD">
        <w:rPr>
          <w:rFonts w:ascii="Times New Roman" w:eastAsia="Arial Unicode MS" w:hAnsi="Times New Roman" w:cs="Times New Roman"/>
          <w:sz w:val="28"/>
          <w:szCs w:val="28"/>
        </w:rPr>
        <w:t>3</w:t>
      </w:r>
      <w:r w:rsidRPr="00517FCF">
        <w:rPr>
          <w:rFonts w:ascii="Times New Roman" w:eastAsia="Arial Unicode MS" w:hAnsi="Times New Roman" w:cs="Times New Roman"/>
          <w:sz w:val="24"/>
          <w:szCs w:val="24"/>
        </w:rPr>
        <w:t> </w:t>
      </w:r>
      <w:r w:rsidRPr="001E58EA">
        <w:rPr>
          <w:rFonts w:ascii="Times New Roman" w:eastAsia="Arial Unicode MS" w:hAnsi="Times New Roman" w:cs="Times New Roman"/>
          <w:sz w:val="28"/>
          <w:szCs w:val="28"/>
        </w:rPr>
        <w:t>893 760</w:t>
      </w:r>
      <w:r w:rsidRPr="009B7E60">
        <w:rPr>
          <w:rFonts w:ascii="Times New Roman" w:eastAsia="Arial Unicode MS" w:hAnsi="Times New Roman" w:cs="Times New Roman"/>
          <w:sz w:val="28"/>
          <w:szCs w:val="28"/>
        </w:rPr>
        <w:t>-243360=3</w:t>
      </w:r>
      <w:r w:rsidRPr="001E58EA">
        <w:rPr>
          <w:rFonts w:ascii="Times New Roman" w:eastAsia="Arial Unicode MS" w:hAnsi="Times New Roman" w:cs="Times New Roman"/>
          <w:sz w:val="28"/>
          <w:szCs w:val="28"/>
          <w:lang w:val="en-US"/>
        </w:rPr>
        <w:t> </w:t>
      </w:r>
      <w:r w:rsidRPr="009B7E60">
        <w:rPr>
          <w:rFonts w:ascii="Times New Roman" w:eastAsia="Arial Unicode MS" w:hAnsi="Times New Roman" w:cs="Times New Roman"/>
          <w:sz w:val="28"/>
          <w:szCs w:val="28"/>
        </w:rPr>
        <w:t>650</w:t>
      </w:r>
      <w:r w:rsidRPr="001E58EA">
        <w:rPr>
          <w:rFonts w:ascii="Times New Roman" w:eastAsia="Arial Unicode MS" w:hAnsi="Times New Roman" w:cs="Times New Roman"/>
          <w:sz w:val="28"/>
          <w:szCs w:val="28"/>
          <w:lang w:val="en-US"/>
        </w:rPr>
        <w:t> </w:t>
      </w:r>
      <w:r w:rsidRPr="009B7E60">
        <w:rPr>
          <w:rFonts w:ascii="Times New Roman" w:eastAsia="Arial Unicode MS" w:hAnsi="Times New Roman" w:cs="Times New Roman"/>
          <w:sz w:val="28"/>
          <w:szCs w:val="28"/>
        </w:rPr>
        <w:t>400</w:t>
      </w:r>
      <w:r w:rsidRPr="009B7E60">
        <w:rPr>
          <w:rFonts w:ascii="Times New Roman" w:eastAsia="Arial Unicode MS" w:hAnsi="Times New Roman" w:cs="Times New Roman"/>
          <w:sz w:val="28"/>
          <w:szCs w:val="28"/>
        </w:rPr>
        <w:t>‬</w:t>
      </w:r>
      <w:r w:rsidRPr="001E58EA">
        <w:rPr>
          <w:rFonts w:ascii="Times New Roman" w:eastAsia="Arial Unicode MS" w:hAnsi="Times New Roman" w:cs="Times New Roman"/>
          <w:sz w:val="28"/>
          <w:szCs w:val="28"/>
        </w:rPr>
        <w:t>‬</w:t>
      </w:r>
      <w:r w:rsidRPr="00517FCF">
        <w:rPr>
          <w:rFonts w:ascii="Times New Roman" w:eastAsia="Times New Roman" w:hAnsi="Times New Roman" w:cs="Times New Roman"/>
          <w:sz w:val="28"/>
          <w:szCs w:val="28"/>
          <w:lang w:eastAsia="ru-RU"/>
        </w:rPr>
        <w:tab/>
      </w:r>
      <w:r w:rsidRPr="00517FCF">
        <w:rPr>
          <w:rFonts w:ascii="Times New Roman" w:eastAsia="Times New Roman" w:hAnsi="Times New Roman" w:cs="Times New Roman"/>
          <w:sz w:val="28"/>
          <w:szCs w:val="28"/>
          <w:lang w:eastAsia="ru-RU"/>
        </w:rPr>
        <w:tab/>
      </w:r>
      <w:r w:rsidRPr="00517FCF">
        <w:rPr>
          <w:rFonts w:ascii="Times New Roman" w:eastAsia="Times New Roman" w:hAnsi="Times New Roman" w:cs="Times New Roman"/>
          <w:sz w:val="28"/>
          <w:szCs w:val="28"/>
          <w:lang w:eastAsia="ru-RU"/>
        </w:rPr>
        <w:tab/>
      </w:r>
      <w:r w:rsidRPr="00517FCF">
        <w:rPr>
          <w:rFonts w:ascii="Times New Roman" w:eastAsia="Times New Roman" w:hAnsi="Times New Roman" w:cs="Times New Roman"/>
          <w:sz w:val="28"/>
          <w:szCs w:val="28"/>
          <w:lang w:eastAsia="ru-RU"/>
        </w:rPr>
        <w:tab/>
      </w:r>
    </w:p>
    <w:p w:rsidR="00B01A6D" w:rsidRPr="00517FCF" w:rsidRDefault="00B01A6D" w:rsidP="00B01A6D">
      <w:pPr>
        <w:spacing w:after="0" w:line="360" w:lineRule="auto"/>
        <w:ind w:firstLine="709"/>
        <w:jc w:val="both"/>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де CF</w:t>
      </w:r>
      <w:r w:rsidRPr="00517FCF">
        <w:rPr>
          <w:rFonts w:ascii="Times New Roman" w:eastAsia="Times New Roman" w:hAnsi="Times New Roman" w:cs="Times New Roman"/>
          <w:sz w:val="24"/>
          <w:szCs w:val="28"/>
          <w:vertAlign w:val="subscript"/>
          <w:lang w:eastAsia="ru-RU"/>
        </w:rPr>
        <w:t>0</w:t>
      </w:r>
      <w:r w:rsidRPr="00517FCF">
        <w:rPr>
          <w:rFonts w:ascii="Times New Roman" w:eastAsia="Times New Roman" w:hAnsi="Times New Roman" w:cs="Times New Roman"/>
          <w:sz w:val="28"/>
          <w:szCs w:val="28"/>
          <w:lang w:eastAsia="ru-RU"/>
        </w:rPr>
        <w:t xml:space="preserve"> - початкові інвестиції;</w:t>
      </w:r>
    </w:p>
    <w:p w:rsidR="00B01A6D" w:rsidRPr="00517FCF" w:rsidRDefault="00B01A6D" w:rsidP="00B01A6D">
      <w:pPr>
        <w:spacing w:after="0" w:line="360" w:lineRule="auto"/>
        <w:ind w:firstLine="709"/>
        <w:jc w:val="both"/>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CF</w:t>
      </w:r>
      <w:r w:rsidRPr="00517FCF">
        <w:rPr>
          <w:rFonts w:ascii="Times New Roman" w:eastAsia="Times New Roman" w:hAnsi="Times New Roman" w:cs="Times New Roman"/>
          <w:sz w:val="28"/>
          <w:szCs w:val="28"/>
          <w:vertAlign w:val="subscript"/>
          <w:lang w:eastAsia="ru-RU"/>
        </w:rPr>
        <w:t>і</w:t>
      </w:r>
      <w:r w:rsidRPr="00517FCF">
        <w:rPr>
          <w:rFonts w:ascii="Times New Roman" w:eastAsia="Times New Roman" w:hAnsi="Times New Roman" w:cs="Times New Roman"/>
          <w:sz w:val="28"/>
          <w:szCs w:val="28"/>
          <w:lang w:eastAsia="ru-RU"/>
        </w:rPr>
        <w:t xml:space="preserve"> - потік платежів в і-му році;</w:t>
      </w:r>
    </w:p>
    <w:p w:rsidR="00B01A6D" w:rsidRPr="00517FCF" w:rsidRDefault="00B01A6D" w:rsidP="00B01A6D">
      <w:pPr>
        <w:spacing w:after="0" w:line="360" w:lineRule="auto"/>
        <w:ind w:firstLine="709"/>
        <w:jc w:val="both"/>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 xml:space="preserve">r - ставка дисконтування, що відображає швидкість зміни вартості коштів в часі. </w:t>
      </w:r>
    </w:p>
    <w:p w:rsidR="00B01A6D" w:rsidRPr="00517FCF" w:rsidRDefault="00B01A6D" w:rsidP="00B01A6D">
      <w:pPr>
        <w:spacing w:after="0" w:line="360" w:lineRule="auto"/>
        <w:ind w:firstLine="709"/>
        <w:jc w:val="both"/>
        <w:rPr>
          <w:rFonts w:ascii="Times New Roman" w:eastAsia="Times New Roman" w:hAnsi="Times New Roman" w:cs="Times New Roman"/>
          <w:sz w:val="28"/>
          <w:szCs w:val="28"/>
          <w:lang w:eastAsia="ru-RU"/>
        </w:rPr>
      </w:pPr>
      <w:r w:rsidRPr="00517FCF">
        <w:rPr>
          <w:rFonts w:ascii="Times New Roman" w:eastAsia="Times New Roman" w:hAnsi="Times New Roman" w:cs="Times New Roman"/>
          <w:sz w:val="28"/>
          <w:szCs w:val="28"/>
          <w:lang w:eastAsia="ru-RU"/>
        </w:rPr>
        <w:t>Результатом обчислення являється вартість проекту. У даній формулі початкова інвестиція виражається, як власні кошти. При цьому слід враховувати і інвестиційні кошти (також тут можуть враховуватися і відсотки, які нараховуються на вкладені кошти).</w:t>
      </w:r>
    </w:p>
    <w:p w:rsidR="00B01A6D" w:rsidRPr="00517FCF" w:rsidRDefault="00B01A6D" w:rsidP="00B01A6D">
      <w:pPr>
        <w:spacing w:after="0" w:line="360" w:lineRule="auto"/>
        <w:ind w:firstLine="709"/>
        <w:jc w:val="center"/>
        <w:rPr>
          <w:rFonts w:ascii="Times New Roman" w:hAnsi="Times New Roman" w:cs="Times New Roman"/>
          <w:b/>
          <w:sz w:val="28"/>
          <w:szCs w:val="28"/>
        </w:rPr>
      </w:pPr>
      <w:r w:rsidRPr="00517FCF">
        <w:rPr>
          <w:rFonts w:ascii="Times New Roman" w:hAnsi="Times New Roman" w:cs="Times New Roman"/>
          <w:b/>
          <w:sz w:val="28"/>
          <w:szCs w:val="28"/>
        </w:rPr>
        <w:t>ВИСНОВКИ</w:t>
      </w:r>
    </w:p>
    <w:p w:rsidR="00B01A6D" w:rsidRPr="00517FCF" w:rsidRDefault="00B01A6D" w:rsidP="00B01A6D">
      <w:pPr>
        <w:spacing w:after="0" w:line="360" w:lineRule="auto"/>
        <w:rPr>
          <w:rFonts w:ascii="Times New Roman" w:hAnsi="Times New Roman" w:cs="Times New Roman"/>
          <w:sz w:val="28"/>
          <w:szCs w:val="28"/>
        </w:rPr>
      </w:pPr>
      <w:r>
        <w:rPr>
          <w:rFonts w:ascii="Times New Roman" w:hAnsi="Times New Roman" w:cs="Times New Roman"/>
          <w:sz w:val="28"/>
          <w:szCs w:val="28"/>
        </w:rPr>
        <w:t>На виході отримуємо проект з гарним попитом у своєму цільовому сигменті, який при сприятливих умовах буде тільки зростати. Бар’єр входження  на ринок відносно не високий, ціна за одиницю продукції нижча за середню на ринку. Конкуренція у цій сфері відносно велика, тому використовуючи переваги обладнання та цільову рекламу  можна вивести фірму на стабільний дохід.</w:t>
      </w:r>
    </w:p>
    <w:p w:rsidR="00B01A6D" w:rsidRPr="00517FCF" w:rsidRDefault="00B01A6D" w:rsidP="00B01A6D">
      <w:pPr>
        <w:pStyle w:val="ab"/>
        <w:spacing w:after="0"/>
        <w:ind w:left="927"/>
        <w:jc w:val="right"/>
        <w:rPr>
          <w:rFonts w:ascii="Times New Roman" w:hAnsi="Times New Roman" w:cs="Times New Roman"/>
          <w:sz w:val="28"/>
          <w:szCs w:val="28"/>
        </w:rPr>
      </w:pPr>
      <w:r w:rsidRPr="00517FCF">
        <w:rPr>
          <w:rFonts w:ascii="Times New Roman" w:hAnsi="Times New Roman" w:cs="Times New Roman"/>
          <w:sz w:val="28"/>
          <w:szCs w:val="28"/>
        </w:rPr>
        <w:t xml:space="preserve">Таблиця </w:t>
      </w:r>
      <w:r>
        <w:rPr>
          <w:rFonts w:ascii="Times New Roman" w:hAnsi="Times New Roman" w:cs="Times New Roman"/>
          <w:sz w:val="28"/>
          <w:szCs w:val="28"/>
        </w:rPr>
        <w:t>4</w:t>
      </w:r>
      <w:r w:rsidRPr="00517FCF">
        <w:rPr>
          <w:rFonts w:ascii="Times New Roman" w:hAnsi="Times New Roman" w:cs="Times New Roman"/>
          <w:sz w:val="28"/>
          <w:szCs w:val="28"/>
        </w:rPr>
        <w:t>.</w:t>
      </w:r>
      <w:r>
        <w:rPr>
          <w:rFonts w:ascii="Times New Roman" w:hAnsi="Times New Roman" w:cs="Times New Roman"/>
          <w:sz w:val="28"/>
          <w:szCs w:val="28"/>
        </w:rPr>
        <w:t>15</w:t>
      </w:r>
      <w:r w:rsidRPr="00517FCF">
        <w:rPr>
          <w:rFonts w:ascii="Times New Roman" w:hAnsi="Times New Roman" w:cs="Times New Roman"/>
          <w:sz w:val="28"/>
          <w:szCs w:val="28"/>
        </w:rPr>
        <w:t xml:space="preserve"> Узагальнюючі техніко-економічні показники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4388"/>
      </w:tblGrid>
      <w:tr w:rsidR="00B01A6D" w:rsidRPr="00517FCF" w:rsidTr="00B01A6D">
        <w:tc>
          <w:tcPr>
            <w:tcW w:w="4957" w:type="dxa"/>
            <w:tcBorders>
              <w:top w:val="single" w:sz="4" w:space="0" w:color="auto"/>
              <w:left w:val="single" w:sz="4" w:space="0" w:color="auto"/>
              <w:bottom w:val="single" w:sz="4" w:space="0" w:color="auto"/>
              <w:right w:val="single" w:sz="4" w:space="0" w:color="auto"/>
            </w:tcBorders>
            <w:vAlign w:val="center"/>
          </w:tcPr>
          <w:p w:rsidR="00B01A6D" w:rsidRPr="00517FCF" w:rsidRDefault="00B01A6D" w:rsidP="00B01A6D">
            <w:pPr>
              <w:spacing w:after="0" w:line="312" w:lineRule="auto"/>
              <w:jc w:val="center"/>
              <w:rPr>
                <w:rFonts w:ascii="Times New Roman" w:hAnsi="Times New Roman" w:cs="Times New Roman"/>
                <w:sz w:val="28"/>
                <w:szCs w:val="28"/>
              </w:rPr>
            </w:pPr>
            <w:r w:rsidRPr="00517FCF">
              <w:rPr>
                <w:rFonts w:ascii="Times New Roman" w:hAnsi="Times New Roman" w:cs="Times New Roman"/>
                <w:sz w:val="28"/>
                <w:szCs w:val="28"/>
              </w:rPr>
              <w:t>Показники</w:t>
            </w:r>
          </w:p>
        </w:tc>
        <w:tc>
          <w:tcPr>
            <w:tcW w:w="4388" w:type="dxa"/>
            <w:tcBorders>
              <w:top w:val="single" w:sz="4" w:space="0" w:color="auto"/>
              <w:left w:val="single" w:sz="4" w:space="0" w:color="auto"/>
              <w:bottom w:val="single" w:sz="4" w:space="0" w:color="auto"/>
              <w:right w:val="single" w:sz="4" w:space="0" w:color="auto"/>
            </w:tcBorders>
            <w:vAlign w:val="center"/>
          </w:tcPr>
          <w:p w:rsidR="00B01A6D" w:rsidRPr="00517FCF" w:rsidRDefault="00B01A6D" w:rsidP="00B01A6D">
            <w:pPr>
              <w:spacing w:after="0" w:line="312" w:lineRule="auto"/>
              <w:jc w:val="center"/>
              <w:rPr>
                <w:rFonts w:ascii="Times New Roman" w:hAnsi="Times New Roman" w:cs="Times New Roman"/>
                <w:sz w:val="28"/>
                <w:szCs w:val="28"/>
              </w:rPr>
            </w:pPr>
            <w:r w:rsidRPr="00517FCF">
              <w:rPr>
                <w:rFonts w:ascii="Times New Roman" w:hAnsi="Times New Roman" w:cs="Times New Roman"/>
                <w:sz w:val="28"/>
                <w:szCs w:val="28"/>
              </w:rPr>
              <w:t>Значення</w:t>
            </w:r>
          </w:p>
        </w:tc>
      </w:tr>
      <w:tr w:rsidR="00B01A6D" w:rsidRPr="00517FCF" w:rsidTr="00B01A6D">
        <w:tc>
          <w:tcPr>
            <w:tcW w:w="4957" w:type="dxa"/>
            <w:tcBorders>
              <w:top w:val="single" w:sz="4" w:space="0" w:color="auto"/>
              <w:left w:val="single" w:sz="4" w:space="0" w:color="auto"/>
              <w:bottom w:val="single" w:sz="4" w:space="0" w:color="auto"/>
              <w:right w:val="single" w:sz="4" w:space="0" w:color="auto"/>
            </w:tcBorders>
            <w:vAlign w:val="center"/>
            <w:hideMark/>
          </w:tcPr>
          <w:p w:rsidR="00B01A6D" w:rsidRPr="00517FCF" w:rsidRDefault="00B01A6D" w:rsidP="00B01A6D">
            <w:pPr>
              <w:spacing w:after="0" w:line="312" w:lineRule="auto"/>
              <w:jc w:val="both"/>
              <w:rPr>
                <w:rFonts w:ascii="Times New Roman" w:hAnsi="Times New Roman" w:cs="Times New Roman"/>
                <w:sz w:val="28"/>
                <w:szCs w:val="28"/>
              </w:rPr>
            </w:pPr>
            <w:r w:rsidRPr="00517FCF">
              <w:rPr>
                <w:rFonts w:ascii="Times New Roman" w:hAnsi="Times New Roman" w:cs="Times New Roman"/>
                <w:sz w:val="28"/>
                <w:szCs w:val="28"/>
              </w:rPr>
              <w:t>Річний випуск продукції, од.</w:t>
            </w:r>
          </w:p>
        </w:tc>
        <w:tc>
          <w:tcPr>
            <w:tcW w:w="4388" w:type="dxa"/>
            <w:tcBorders>
              <w:top w:val="single" w:sz="4" w:space="0" w:color="auto"/>
              <w:left w:val="single" w:sz="4" w:space="0" w:color="auto"/>
              <w:bottom w:val="single" w:sz="4" w:space="0" w:color="auto"/>
              <w:right w:val="single" w:sz="4" w:space="0" w:color="auto"/>
            </w:tcBorders>
            <w:vAlign w:val="center"/>
          </w:tcPr>
          <w:p w:rsidR="00B01A6D" w:rsidRPr="00517FCF" w:rsidRDefault="00B01A6D" w:rsidP="00B01A6D">
            <w:pPr>
              <w:spacing w:after="0" w:line="312"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B01A6D" w:rsidRPr="00517FCF" w:rsidTr="00B01A6D">
        <w:tc>
          <w:tcPr>
            <w:tcW w:w="4957" w:type="dxa"/>
            <w:tcBorders>
              <w:top w:val="single" w:sz="4" w:space="0" w:color="auto"/>
              <w:left w:val="single" w:sz="4" w:space="0" w:color="auto"/>
              <w:bottom w:val="single" w:sz="4" w:space="0" w:color="auto"/>
              <w:right w:val="single" w:sz="4" w:space="0" w:color="auto"/>
            </w:tcBorders>
            <w:vAlign w:val="center"/>
            <w:hideMark/>
          </w:tcPr>
          <w:p w:rsidR="00B01A6D" w:rsidRPr="00517FCF" w:rsidRDefault="00B01A6D" w:rsidP="00B01A6D">
            <w:pPr>
              <w:spacing w:after="0" w:line="312" w:lineRule="auto"/>
              <w:ind w:firstLine="22"/>
              <w:jc w:val="both"/>
              <w:rPr>
                <w:rFonts w:ascii="Times New Roman" w:hAnsi="Times New Roman" w:cs="Times New Roman"/>
                <w:sz w:val="28"/>
                <w:szCs w:val="28"/>
              </w:rPr>
            </w:pPr>
            <w:r w:rsidRPr="00517FCF">
              <w:rPr>
                <w:rFonts w:ascii="Times New Roman" w:hAnsi="Times New Roman" w:cs="Times New Roman"/>
                <w:sz w:val="28"/>
                <w:szCs w:val="28"/>
              </w:rPr>
              <w:t>Капіталовкладення, тис. грн.</w:t>
            </w:r>
          </w:p>
        </w:tc>
        <w:tc>
          <w:tcPr>
            <w:tcW w:w="4388" w:type="dxa"/>
            <w:tcBorders>
              <w:top w:val="single" w:sz="4" w:space="0" w:color="auto"/>
              <w:left w:val="single" w:sz="4" w:space="0" w:color="auto"/>
              <w:bottom w:val="single" w:sz="4" w:space="0" w:color="auto"/>
              <w:right w:val="single" w:sz="4" w:space="0" w:color="auto"/>
            </w:tcBorders>
            <w:vAlign w:val="center"/>
          </w:tcPr>
          <w:p w:rsidR="00B01A6D" w:rsidRPr="00517FCF" w:rsidRDefault="00B01A6D" w:rsidP="00B01A6D">
            <w:pPr>
              <w:spacing w:after="0" w:line="312" w:lineRule="auto"/>
              <w:jc w:val="center"/>
              <w:rPr>
                <w:rFonts w:ascii="Times New Roman" w:hAnsi="Times New Roman" w:cs="Times New Roman"/>
                <w:color w:val="000000"/>
                <w:sz w:val="28"/>
                <w:szCs w:val="28"/>
              </w:rPr>
            </w:pPr>
            <w:r w:rsidRPr="00B56498">
              <w:rPr>
                <w:rFonts w:ascii="Times New Roman" w:eastAsia="Arial Unicode MS" w:hAnsi="Times New Roman" w:cs="Times New Roman"/>
                <w:bCs/>
                <w:sz w:val="28"/>
                <w:szCs w:val="28"/>
              </w:rPr>
              <w:t>536873</w:t>
            </w:r>
          </w:p>
        </w:tc>
      </w:tr>
      <w:tr w:rsidR="00B01A6D" w:rsidRPr="00517FCF" w:rsidTr="00B01A6D">
        <w:tc>
          <w:tcPr>
            <w:tcW w:w="4957" w:type="dxa"/>
            <w:tcBorders>
              <w:top w:val="single" w:sz="4" w:space="0" w:color="auto"/>
              <w:left w:val="single" w:sz="4" w:space="0" w:color="auto"/>
              <w:bottom w:val="single" w:sz="4" w:space="0" w:color="auto"/>
              <w:right w:val="single" w:sz="4" w:space="0" w:color="auto"/>
            </w:tcBorders>
            <w:vAlign w:val="center"/>
            <w:hideMark/>
          </w:tcPr>
          <w:p w:rsidR="00B01A6D" w:rsidRPr="00517FCF" w:rsidRDefault="00B01A6D" w:rsidP="00B01A6D">
            <w:pPr>
              <w:spacing w:after="0" w:line="312" w:lineRule="auto"/>
              <w:jc w:val="both"/>
              <w:rPr>
                <w:rFonts w:ascii="Times New Roman" w:hAnsi="Times New Roman" w:cs="Times New Roman"/>
                <w:sz w:val="28"/>
                <w:szCs w:val="28"/>
              </w:rPr>
            </w:pPr>
            <w:r w:rsidRPr="00517FCF">
              <w:rPr>
                <w:rFonts w:ascii="Times New Roman" w:hAnsi="Times New Roman" w:cs="Times New Roman"/>
                <w:sz w:val="28"/>
                <w:szCs w:val="28"/>
              </w:rPr>
              <w:t>Собівартість продукції, тис. грн.</w:t>
            </w:r>
          </w:p>
        </w:tc>
        <w:tc>
          <w:tcPr>
            <w:tcW w:w="4388" w:type="dxa"/>
            <w:tcBorders>
              <w:top w:val="single" w:sz="4" w:space="0" w:color="auto"/>
              <w:left w:val="single" w:sz="4" w:space="0" w:color="auto"/>
              <w:bottom w:val="single" w:sz="4" w:space="0" w:color="auto"/>
              <w:right w:val="single" w:sz="4" w:space="0" w:color="auto"/>
            </w:tcBorders>
            <w:vAlign w:val="center"/>
          </w:tcPr>
          <w:p w:rsidR="00B01A6D" w:rsidRPr="00517FCF" w:rsidRDefault="00B01A6D" w:rsidP="00B01A6D">
            <w:pPr>
              <w:spacing w:after="0" w:line="312" w:lineRule="auto"/>
              <w:jc w:val="center"/>
              <w:rPr>
                <w:rFonts w:ascii="Times New Roman" w:hAnsi="Times New Roman" w:cs="Times New Roman"/>
                <w:sz w:val="28"/>
                <w:szCs w:val="28"/>
              </w:rPr>
            </w:pPr>
            <w:r>
              <w:rPr>
                <w:rFonts w:ascii="Times New Roman" w:eastAsia="Arial Unicode MS" w:hAnsi="Times New Roman" w:cs="Times New Roman"/>
                <w:sz w:val="28"/>
                <w:szCs w:val="24"/>
              </w:rPr>
              <w:t>31000</w:t>
            </w:r>
          </w:p>
        </w:tc>
      </w:tr>
      <w:tr w:rsidR="00B01A6D" w:rsidRPr="00517FCF" w:rsidTr="00B01A6D">
        <w:tc>
          <w:tcPr>
            <w:tcW w:w="4957" w:type="dxa"/>
            <w:tcBorders>
              <w:top w:val="single" w:sz="4" w:space="0" w:color="auto"/>
              <w:left w:val="single" w:sz="4" w:space="0" w:color="auto"/>
              <w:bottom w:val="single" w:sz="4" w:space="0" w:color="auto"/>
              <w:right w:val="single" w:sz="4" w:space="0" w:color="auto"/>
            </w:tcBorders>
            <w:vAlign w:val="center"/>
            <w:hideMark/>
          </w:tcPr>
          <w:p w:rsidR="00B01A6D" w:rsidRPr="00517FCF" w:rsidRDefault="00B01A6D" w:rsidP="00B01A6D">
            <w:pPr>
              <w:spacing w:after="0" w:line="312" w:lineRule="auto"/>
              <w:jc w:val="both"/>
              <w:rPr>
                <w:rFonts w:ascii="Times New Roman" w:hAnsi="Times New Roman" w:cs="Times New Roman"/>
                <w:sz w:val="28"/>
                <w:szCs w:val="28"/>
              </w:rPr>
            </w:pPr>
            <w:r w:rsidRPr="00517FCF">
              <w:rPr>
                <w:rFonts w:ascii="Times New Roman" w:hAnsi="Times New Roman" w:cs="Times New Roman"/>
                <w:sz w:val="28"/>
                <w:szCs w:val="28"/>
              </w:rPr>
              <w:lastRenderedPageBreak/>
              <w:t>Ціна продукту, грн</w:t>
            </w:r>
          </w:p>
        </w:tc>
        <w:tc>
          <w:tcPr>
            <w:tcW w:w="4388" w:type="dxa"/>
            <w:tcBorders>
              <w:top w:val="single" w:sz="4" w:space="0" w:color="auto"/>
              <w:left w:val="single" w:sz="4" w:space="0" w:color="auto"/>
              <w:bottom w:val="single" w:sz="4" w:space="0" w:color="auto"/>
              <w:right w:val="single" w:sz="4" w:space="0" w:color="auto"/>
            </w:tcBorders>
            <w:vAlign w:val="center"/>
          </w:tcPr>
          <w:p w:rsidR="00B01A6D" w:rsidRPr="00517FCF" w:rsidRDefault="00B01A6D" w:rsidP="00B01A6D">
            <w:pPr>
              <w:spacing w:after="0" w:line="312" w:lineRule="auto"/>
              <w:jc w:val="center"/>
              <w:rPr>
                <w:rFonts w:ascii="Times New Roman" w:hAnsi="Times New Roman" w:cs="Times New Roman"/>
                <w:sz w:val="28"/>
                <w:szCs w:val="28"/>
              </w:rPr>
            </w:pPr>
            <w:r>
              <w:rPr>
                <w:rFonts w:ascii="Times New Roman" w:hAnsi="Times New Roman" w:cs="Times New Roman"/>
                <w:sz w:val="28"/>
                <w:szCs w:val="28"/>
              </w:rPr>
              <w:t>60000</w:t>
            </w:r>
          </w:p>
        </w:tc>
      </w:tr>
      <w:tr w:rsidR="00B01A6D" w:rsidRPr="00517FCF" w:rsidTr="00B01A6D">
        <w:tc>
          <w:tcPr>
            <w:tcW w:w="4957" w:type="dxa"/>
            <w:tcBorders>
              <w:top w:val="single" w:sz="4" w:space="0" w:color="auto"/>
              <w:left w:val="single" w:sz="4" w:space="0" w:color="auto"/>
              <w:bottom w:val="single" w:sz="4" w:space="0" w:color="auto"/>
              <w:right w:val="single" w:sz="4" w:space="0" w:color="auto"/>
            </w:tcBorders>
            <w:vAlign w:val="center"/>
            <w:hideMark/>
          </w:tcPr>
          <w:p w:rsidR="00B01A6D" w:rsidRPr="00517FCF" w:rsidRDefault="00B01A6D" w:rsidP="00B01A6D">
            <w:pPr>
              <w:spacing w:after="0" w:line="312" w:lineRule="auto"/>
              <w:jc w:val="both"/>
              <w:rPr>
                <w:rFonts w:ascii="Times New Roman" w:hAnsi="Times New Roman" w:cs="Times New Roman"/>
                <w:sz w:val="28"/>
                <w:szCs w:val="28"/>
              </w:rPr>
            </w:pPr>
            <w:r w:rsidRPr="00517FCF">
              <w:rPr>
                <w:rFonts w:ascii="Times New Roman" w:hAnsi="Times New Roman" w:cs="Times New Roman"/>
                <w:sz w:val="28"/>
                <w:szCs w:val="28"/>
              </w:rPr>
              <w:t>Прибуток, тис. грн.</w:t>
            </w:r>
          </w:p>
        </w:tc>
        <w:tc>
          <w:tcPr>
            <w:tcW w:w="4388" w:type="dxa"/>
            <w:tcBorders>
              <w:top w:val="single" w:sz="4" w:space="0" w:color="auto"/>
              <w:left w:val="single" w:sz="4" w:space="0" w:color="auto"/>
              <w:bottom w:val="single" w:sz="4" w:space="0" w:color="auto"/>
              <w:right w:val="single" w:sz="4" w:space="0" w:color="auto"/>
            </w:tcBorders>
            <w:vAlign w:val="center"/>
          </w:tcPr>
          <w:p w:rsidR="00B01A6D" w:rsidRPr="00517FCF" w:rsidRDefault="00B01A6D" w:rsidP="00B01A6D">
            <w:pPr>
              <w:spacing w:after="0" w:line="312" w:lineRule="auto"/>
              <w:jc w:val="center"/>
              <w:rPr>
                <w:rFonts w:ascii="Times New Roman" w:hAnsi="Times New Roman" w:cs="Times New Roman"/>
                <w:sz w:val="28"/>
                <w:szCs w:val="28"/>
              </w:rPr>
            </w:pPr>
            <w:r>
              <w:rPr>
                <w:rFonts w:ascii="Times New Roman" w:hAnsi="Times New Roman" w:cs="Times New Roman"/>
                <w:sz w:val="28"/>
                <w:szCs w:val="28"/>
              </w:rPr>
              <w:t>29000</w:t>
            </w:r>
          </w:p>
        </w:tc>
      </w:tr>
      <w:tr w:rsidR="00B01A6D" w:rsidRPr="00517FCF" w:rsidTr="00B01A6D">
        <w:trPr>
          <w:trHeight w:val="289"/>
        </w:trPr>
        <w:tc>
          <w:tcPr>
            <w:tcW w:w="4957" w:type="dxa"/>
            <w:tcBorders>
              <w:top w:val="single" w:sz="4" w:space="0" w:color="auto"/>
              <w:left w:val="single" w:sz="4" w:space="0" w:color="auto"/>
              <w:bottom w:val="single" w:sz="4" w:space="0" w:color="auto"/>
              <w:right w:val="single" w:sz="4" w:space="0" w:color="auto"/>
            </w:tcBorders>
            <w:vAlign w:val="center"/>
            <w:hideMark/>
          </w:tcPr>
          <w:p w:rsidR="00B01A6D" w:rsidRPr="00517FCF" w:rsidRDefault="00B01A6D" w:rsidP="00B01A6D">
            <w:pPr>
              <w:spacing w:after="0" w:line="312" w:lineRule="auto"/>
              <w:jc w:val="both"/>
              <w:rPr>
                <w:rFonts w:ascii="Times New Roman" w:hAnsi="Times New Roman" w:cs="Times New Roman"/>
                <w:sz w:val="28"/>
                <w:szCs w:val="28"/>
              </w:rPr>
            </w:pPr>
            <w:r w:rsidRPr="00517FCF">
              <w:rPr>
                <w:rFonts w:ascii="Times New Roman" w:hAnsi="Times New Roman" w:cs="Times New Roman"/>
                <w:sz w:val="28"/>
                <w:szCs w:val="28"/>
              </w:rPr>
              <w:t>Рентабельність, %</w:t>
            </w:r>
          </w:p>
        </w:tc>
        <w:tc>
          <w:tcPr>
            <w:tcW w:w="4388" w:type="dxa"/>
            <w:tcBorders>
              <w:top w:val="single" w:sz="4" w:space="0" w:color="auto"/>
              <w:left w:val="single" w:sz="4" w:space="0" w:color="auto"/>
              <w:bottom w:val="single" w:sz="4" w:space="0" w:color="auto"/>
              <w:right w:val="single" w:sz="4" w:space="0" w:color="auto"/>
            </w:tcBorders>
            <w:vAlign w:val="center"/>
          </w:tcPr>
          <w:p w:rsidR="00B01A6D" w:rsidRPr="00517FCF" w:rsidRDefault="00B01A6D" w:rsidP="00B01A6D">
            <w:pPr>
              <w:spacing w:after="0" w:line="312" w:lineRule="auto"/>
              <w:jc w:val="center"/>
              <w:rPr>
                <w:rFonts w:ascii="Times New Roman" w:hAnsi="Times New Roman" w:cs="Times New Roman"/>
                <w:sz w:val="28"/>
                <w:szCs w:val="28"/>
              </w:rPr>
            </w:pPr>
            <w:r>
              <w:rPr>
                <w:rFonts w:ascii="Times New Roman" w:hAnsi="Times New Roman" w:cs="Times New Roman"/>
                <w:sz w:val="28"/>
                <w:szCs w:val="28"/>
              </w:rPr>
              <w:t>73,5</w:t>
            </w:r>
          </w:p>
        </w:tc>
      </w:tr>
      <w:tr w:rsidR="00B01A6D" w:rsidRPr="00517FCF" w:rsidTr="00B01A6D">
        <w:trPr>
          <w:trHeight w:val="379"/>
        </w:trPr>
        <w:tc>
          <w:tcPr>
            <w:tcW w:w="4957" w:type="dxa"/>
            <w:tcBorders>
              <w:top w:val="single" w:sz="4" w:space="0" w:color="auto"/>
              <w:left w:val="single" w:sz="4" w:space="0" w:color="auto"/>
              <w:bottom w:val="single" w:sz="4" w:space="0" w:color="auto"/>
              <w:right w:val="single" w:sz="4" w:space="0" w:color="auto"/>
            </w:tcBorders>
            <w:vAlign w:val="center"/>
            <w:hideMark/>
          </w:tcPr>
          <w:p w:rsidR="00B01A6D" w:rsidRPr="00517FCF" w:rsidRDefault="00B01A6D" w:rsidP="00B01A6D">
            <w:pPr>
              <w:spacing w:after="0" w:line="312" w:lineRule="auto"/>
              <w:jc w:val="both"/>
              <w:rPr>
                <w:rFonts w:ascii="Times New Roman" w:hAnsi="Times New Roman" w:cs="Times New Roman"/>
                <w:sz w:val="28"/>
                <w:szCs w:val="28"/>
              </w:rPr>
            </w:pPr>
            <w:r w:rsidRPr="00517FCF">
              <w:rPr>
                <w:rFonts w:ascii="Times New Roman" w:hAnsi="Times New Roman" w:cs="Times New Roman"/>
                <w:sz w:val="28"/>
                <w:szCs w:val="28"/>
              </w:rPr>
              <w:t>Коефіцієнт економічної ефективності</w:t>
            </w:r>
          </w:p>
        </w:tc>
        <w:tc>
          <w:tcPr>
            <w:tcW w:w="4388" w:type="dxa"/>
            <w:tcBorders>
              <w:top w:val="single" w:sz="4" w:space="0" w:color="auto"/>
              <w:left w:val="single" w:sz="4" w:space="0" w:color="auto"/>
              <w:bottom w:val="single" w:sz="4" w:space="0" w:color="auto"/>
              <w:right w:val="single" w:sz="4" w:space="0" w:color="auto"/>
            </w:tcBorders>
            <w:vAlign w:val="center"/>
          </w:tcPr>
          <w:p w:rsidR="00B01A6D" w:rsidRPr="00333A35" w:rsidRDefault="00B01A6D" w:rsidP="00B01A6D">
            <w:pPr>
              <w:spacing w:after="0" w:line="312" w:lineRule="auto"/>
              <w:jc w:val="center"/>
              <w:rPr>
                <w:rFonts w:ascii="Times New Roman" w:hAnsi="Times New Roman" w:cs="Times New Roman"/>
                <w:sz w:val="28"/>
                <w:szCs w:val="28"/>
                <w:lang w:val="de-DE"/>
              </w:rPr>
            </w:pPr>
            <w:r>
              <w:rPr>
                <w:rFonts w:ascii="Times New Roman" w:hAnsi="Times New Roman" w:cs="Times New Roman"/>
                <w:sz w:val="28"/>
                <w:szCs w:val="28"/>
                <w:lang w:val="de-DE"/>
              </w:rPr>
              <w:t>63</w:t>
            </w:r>
          </w:p>
        </w:tc>
      </w:tr>
      <w:tr w:rsidR="00B01A6D" w:rsidRPr="00517FCF" w:rsidTr="00B01A6D">
        <w:tc>
          <w:tcPr>
            <w:tcW w:w="4957" w:type="dxa"/>
            <w:tcBorders>
              <w:top w:val="single" w:sz="4" w:space="0" w:color="auto"/>
              <w:left w:val="single" w:sz="4" w:space="0" w:color="auto"/>
              <w:bottom w:val="single" w:sz="4" w:space="0" w:color="auto"/>
              <w:right w:val="single" w:sz="4" w:space="0" w:color="auto"/>
            </w:tcBorders>
            <w:vAlign w:val="center"/>
            <w:hideMark/>
          </w:tcPr>
          <w:p w:rsidR="00B01A6D" w:rsidRPr="00333A35" w:rsidRDefault="00B01A6D" w:rsidP="00B01A6D">
            <w:pPr>
              <w:spacing w:after="0" w:line="312" w:lineRule="auto"/>
              <w:jc w:val="both"/>
              <w:rPr>
                <w:rFonts w:ascii="Times New Roman" w:hAnsi="Times New Roman" w:cs="Times New Roman"/>
                <w:sz w:val="28"/>
                <w:szCs w:val="28"/>
              </w:rPr>
            </w:pPr>
            <w:r w:rsidRPr="00517FCF">
              <w:rPr>
                <w:rFonts w:ascii="Times New Roman" w:hAnsi="Times New Roman" w:cs="Times New Roman"/>
                <w:sz w:val="28"/>
                <w:szCs w:val="28"/>
              </w:rPr>
              <w:t>Період повернення капіталовкладень</w:t>
            </w:r>
            <w:r>
              <w:rPr>
                <w:rFonts w:ascii="Times New Roman" w:hAnsi="Times New Roman" w:cs="Times New Roman"/>
                <w:sz w:val="28"/>
                <w:szCs w:val="28"/>
              </w:rPr>
              <w:t>, місяців</w:t>
            </w:r>
          </w:p>
        </w:tc>
        <w:tc>
          <w:tcPr>
            <w:tcW w:w="4388" w:type="dxa"/>
            <w:tcBorders>
              <w:top w:val="single" w:sz="4" w:space="0" w:color="auto"/>
              <w:left w:val="single" w:sz="4" w:space="0" w:color="auto"/>
              <w:bottom w:val="single" w:sz="4" w:space="0" w:color="auto"/>
              <w:right w:val="single" w:sz="4" w:space="0" w:color="auto"/>
            </w:tcBorders>
            <w:vAlign w:val="center"/>
          </w:tcPr>
          <w:p w:rsidR="00B01A6D" w:rsidRPr="00333A35" w:rsidRDefault="00B01A6D" w:rsidP="00B01A6D">
            <w:pPr>
              <w:spacing w:after="0" w:line="312" w:lineRule="auto"/>
              <w:jc w:val="center"/>
              <w:rPr>
                <w:rFonts w:ascii="Times New Roman" w:hAnsi="Times New Roman" w:cs="Times New Roman"/>
                <w:sz w:val="28"/>
                <w:szCs w:val="28"/>
              </w:rPr>
            </w:pPr>
            <w:r>
              <w:rPr>
                <w:rFonts w:ascii="Times New Roman" w:hAnsi="Times New Roman" w:cs="Times New Roman"/>
                <w:sz w:val="28"/>
                <w:szCs w:val="28"/>
              </w:rPr>
              <w:t>7</w:t>
            </w:r>
          </w:p>
        </w:tc>
      </w:tr>
    </w:tbl>
    <w:p w:rsidR="00FC794F" w:rsidRDefault="00FC794F" w:rsidP="00FC794F">
      <w:pPr>
        <w:spacing w:line="360" w:lineRule="auto"/>
        <w:ind w:firstLine="708"/>
        <w:jc w:val="both"/>
        <w:rPr>
          <w:rStyle w:val="longtext"/>
          <w:rFonts w:ascii="Times New Roman" w:hAnsi="Times New Roman" w:cs="Times New Roman"/>
          <w:sz w:val="28"/>
          <w:szCs w:val="28"/>
        </w:rPr>
      </w:pPr>
      <w:r w:rsidRPr="00FC794F">
        <w:rPr>
          <w:rStyle w:val="longtext"/>
          <w:rFonts w:ascii="Times New Roman" w:hAnsi="Times New Roman" w:cs="Times New Roman"/>
          <w:sz w:val="28"/>
          <w:szCs w:val="28"/>
        </w:rPr>
        <w:t xml:space="preserve">                                 </w:t>
      </w:r>
    </w:p>
    <w:p w:rsidR="00FC794F" w:rsidRPr="00FC794F" w:rsidRDefault="00FC794F" w:rsidP="00FC794F">
      <w:pPr>
        <w:spacing w:line="360" w:lineRule="auto"/>
        <w:ind w:firstLine="708"/>
        <w:jc w:val="center"/>
        <w:rPr>
          <w:rStyle w:val="longtext"/>
          <w:rFonts w:ascii="Times New Roman" w:hAnsi="Times New Roman" w:cs="Times New Roman"/>
          <w:b/>
          <w:sz w:val="32"/>
          <w:szCs w:val="32"/>
        </w:rPr>
      </w:pPr>
      <w:r w:rsidRPr="00FC794F">
        <w:rPr>
          <w:rStyle w:val="longtext"/>
          <w:rFonts w:ascii="Times New Roman" w:hAnsi="Times New Roman" w:cs="Times New Roman"/>
          <w:b/>
          <w:sz w:val="32"/>
          <w:szCs w:val="32"/>
        </w:rPr>
        <w:t>Висновок</w:t>
      </w:r>
    </w:p>
    <w:p w:rsidR="00FC794F" w:rsidRPr="00FC794F" w:rsidRDefault="00FC794F" w:rsidP="00FC794F">
      <w:pPr>
        <w:shd w:val="clear" w:color="auto" w:fill="FFFFFF"/>
        <w:spacing w:line="360" w:lineRule="auto"/>
        <w:ind w:firstLine="708"/>
        <w:jc w:val="both"/>
        <w:rPr>
          <w:rFonts w:ascii="Times New Roman" w:hAnsi="Times New Roman" w:cs="Times New Roman"/>
          <w:sz w:val="28"/>
          <w:szCs w:val="28"/>
        </w:rPr>
      </w:pPr>
      <w:r w:rsidRPr="00FC794F">
        <w:rPr>
          <w:rFonts w:ascii="Times New Roman" w:hAnsi="Times New Roman" w:cs="Times New Roman"/>
          <w:color w:val="000000"/>
          <w:sz w:val="28"/>
          <w:szCs w:val="28"/>
        </w:rPr>
        <w:t xml:space="preserve">Мета даної магістерської роботи була досягнена. Для цього було виконано усі поставлені для цього цілі, а саме : </w:t>
      </w:r>
      <w:r w:rsidRPr="00FC794F">
        <w:rPr>
          <w:rFonts w:ascii="Times New Roman" w:hAnsi="Times New Roman" w:cs="Times New Roman"/>
          <w:color w:val="000000"/>
          <w:sz w:val="28"/>
          <w:szCs w:val="28"/>
        </w:rPr>
        <w:br/>
        <w:t xml:space="preserve"> </w:t>
      </w:r>
      <w:r w:rsidRPr="00FC794F">
        <w:rPr>
          <w:rFonts w:ascii="Times New Roman" w:hAnsi="Times New Roman" w:cs="Times New Roman"/>
          <w:color w:val="000000"/>
          <w:sz w:val="28"/>
          <w:szCs w:val="28"/>
        </w:rPr>
        <w:tab/>
        <w:t xml:space="preserve">- Проведено аналіз сучасних систем керування конвеєрами з функцією регулювання електропривода </w:t>
      </w:r>
      <w:r w:rsidRPr="00FC794F">
        <w:rPr>
          <w:rFonts w:ascii="Times New Roman" w:hAnsi="Times New Roman" w:cs="Times New Roman"/>
          <w:color w:val="000000"/>
          <w:sz w:val="28"/>
          <w:szCs w:val="28"/>
        </w:rPr>
        <w:br/>
        <w:t xml:space="preserve"> </w:t>
      </w:r>
      <w:r w:rsidRPr="00FC794F">
        <w:rPr>
          <w:rFonts w:ascii="Times New Roman" w:hAnsi="Times New Roman" w:cs="Times New Roman"/>
          <w:color w:val="000000"/>
          <w:sz w:val="28"/>
          <w:szCs w:val="28"/>
        </w:rPr>
        <w:tab/>
        <w:t>- Складено математичну модель досліджуваной системи ПЧ-АД</w:t>
      </w:r>
      <w:r w:rsidRPr="00FC794F">
        <w:rPr>
          <w:rFonts w:ascii="Times New Roman" w:hAnsi="Times New Roman" w:cs="Times New Roman"/>
          <w:color w:val="000000"/>
          <w:sz w:val="28"/>
          <w:szCs w:val="28"/>
        </w:rPr>
        <w:br/>
        <w:t xml:space="preserve"> </w:t>
      </w:r>
      <w:r w:rsidRPr="00FC794F">
        <w:rPr>
          <w:rFonts w:ascii="Times New Roman" w:hAnsi="Times New Roman" w:cs="Times New Roman"/>
          <w:color w:val="000000"/>
          <w:sz w:val="28"/>
          <w:szCs w:val="28"/>
        </w:rPr>
        <w:tab/>
        <w:t xml:space="preserve">- Встановлено пристрій для контролю завантаження стрічки, який </w:t>
      </w:r>
      <w:r w:rsidRPr="00FC794F">
        <w:rPr>
          <w:rFonts w:ascii="Times New Roman" w:hAnsi="Times New Roman" w:cs="Times New Roman"/>
          <w:sz w:val="28"/>
          <w:szCs w:val="28"/>
        </w:rPr>
        <w:t>дозволяє контролювати її завантаження при зміні заданої частоти обертання приводного барабана для різних значень продуктивності.</w:t>
      </w:r>
    </w:p>
    <w:p w:rsidR="00FC794F" w:rsidRPr="00FC794F" w:rsidRDefault="00FC794F" w:rsidP="00FC794F">
      <w:pPr>
        <w:shd w:val="clear" w:color="auto" w:fill="FFFFFF"/>
        <w:spacing w:line="360" w:lineRule="auto"/>
        <w:ind w:firstLine="708"/>
        <w:jc w:val="both"/>
        <w:rPr>
          <w:rFonts w:ascii="Times New Roman" w:hAnsi="Times New Roman" w:cs="Times New Roman"/>
          <w:spacing w:val="7"/>
          <w:sz w:val="28"/>
          <w:szCs w:val="28"/>
        </w:rPr>
      </w:pPr>
      <w:r w:rsidRPr="00FC794F">
        <w:rPr>
          <w:rFonts w:ascii="Times New Roman" w:hAnsi="Times New Roman" w:cs="Times New Roman"/>
          <w:color w:val="000000"/>
          <w:sz w:val="28"/>
          <w:szCs w:val="28"/>
        </w:rPr>
        <w:tab/>
        <w:t xml:space="preserve">За рахунок модернізації системи управління електроприводом стрічкового конвеєра було розроблено регульований електропривод , який </w:t>
      </w:r>
      <w:r w:rsidRPr="00FC794F">
        <w:rPr>
          <w:rFonts w:ascii="Times New Roman" w:hAnsi="Times New Roman" w:cs="Times New Roman"/>
          <w:spacing w:val="7"/>
          <w:sz w:val="28"/>
          <w:szCs w:val="28"/>
        </w:rPr>
        <w:t xml:space="preserve">зменшує кількисть ліній зв’язку, забезпечує передачу телеметричних сигналів по ланцюгах мережі живлення, дозволяє контролювати тепловий режим нагріву обмоток статора, амплітуду вібрації двигуна, а також індикацію аварійних режимів. </w:t>
      </w:r>
    </w:p>
    <w:p w:rsidR="00FC794F" w:rsidRDefault="00FC794F" w:rsidP="00FC794F">
      <w:pPr>
        <w:shd w:val="clear" w:color="auto" w:fill="FFFFFF"/>
        <w:spacing w:line="360" w:lineRule="auto"/>
        <w:jc w:val="both"/>
        <w:rPr>
          <w:rFonts w:ascii="Times New Roman" w:hAnsi="Times New Roman" w:cs="Times New Roman"/>
          <w:color w:val="000000"/>
          <w:sz w:val="28"/>
          <w:szCs w:val="28"/>
        </w:rPr>
      </w:pPr>
      <w:r w:rsidRPr="00FC794F">
        <w:rPr>
          <w:rFonts w:ascii="Times New Roman" w:hAnsi="Times New Roman" w:cs="Times New Roman"/>
          <w:color w:val="000000"/>
          <w:sz w:val="28"/>
          <w:szCs w:val="28"/>
        </w:rPr>
        <w:tab/>
        <w:t xml:space="preserve">Основні наукові і практичні висновки і рекомендації : </w:t>
      </w:r>
      <w:r w:rsidRPr="00FC794F">
        <w:rPr>
          <w:rFonts w:ascii="Times New Roman" w:hAnsi="Times New Roman" w:cs="Times New Roman"/>
          <w:color w:val="000000"/>
          <w:sz w:val="28"/>
          <w:szCs w:val="28"/>
        </w:rPr>
        <w:br/>
        <w:t xml:space="preserve"> </w:t>
      </w:r>
      <w:r w:rsidRPr="00FC794F">
        <w:rPr>
          <w:rFonts w:ascii="Times New Roman" w:hAnsi="Times New Roman" w:cs="Times New Roman"/>
          <w:color w:val="000000"/>
          <w:sz w:val="28"/>
          <w:szCs w:val="28"/>
        </w:rPr>
        <w:tab/>
        <w:t>–</w:t>
      </w:r>
      <w:r w:rsidRPr="00FC794F">
        <w:rPr>
          <w:rFonts w:ascii="Times New Roman" w:hAnsi="Times New Roman" w:cs="Times New Roman"/>
          <w:b/>
          <w:sz w:val="28"/>
          <w:szCs w:val="28"/>
        </w:rPr>
        <w:t xml:space="preserve"> </w:t>
      </w:r>
      <w:r w:rsidRPr="00FC794F">
        <w:rPr>
          <w:rFonts w:ascii="Times New Roman" w:hAnsi="Times New Roman" w:cs="Times New Roman"/>
          <w:sz w:val="28"/>
          <w:szCs w:val="28"/>
        </w:rPr>
        <w:t>Пристрій захисту стрічки конвеєра</w:t>
      </w:r>
      <w:r w:rsidRPr="00FC794F">
        <w:rPr>
          <w:rFonts w:ascii="Times New Roman" w:hAnsi="Times New Roman" w:cs="Times New Roman"/>
          <w:color w:val="000000"/>
          <w:sz w:val="28"/>
          <w:szCs w:val="28"/>
        </w:rPr>
        <w:t xml:space="preserve"> до</w:t>
      </w:r>
      <w:r w:rsidRPr="00FC794F">
        <w:rPr>
          <w:rFonts w:ascii="Times New Roman" w:hAnsi="Times New Roman" w:cs="Times New Roman"/>
          <w:color w:val="000000"/>
          <w:sz w:val="28"/>
          <w:szCs w:val="28"/>
        </w:rPr>
        <w:softHyphen/>
      </w:r>
      <w:r w:rsidRPr="00FC794F">
        <w:rPr>
          <w:rFonts w:ascii="Times New Roman" w:hAnsi="Times New Roman" w:cs="Times New Roman"/>
          <w:color w:val="000000"/>
          <w:spacing w:val="-1"/>
          <w:sz w:val="28"/>
          <w:szCs w:val="28"/>
        </w:rPr>
        <w:t xml:space="preserve">зволяє дистанційно контролювати безпосередньо температуру </w:t>
      </w:r>
      <w:r w:rsidRPr="00FC794F">
        <w:rPr>
          <w:rFonts w:ascii="Times New Roman" w:hAnsi="Times New Roman" w:cs="Times New Roman"/>
          <w:color w:val="000000"/>
          <w:sz w:val="28"/>
          <w:szCs w:val="28"/>
        </w:rPr>
        <w:t xml:space="preserve">стрічки конвеєра </w:t>
      </w:r>
      <w:r w:rsidRPr="00FC794F">
        <w:rPr>
          <w:rFonts w:ascii="Times New Roman" w:hAnsi="Times New Roman" w:cs="Times New Roman"/>
          <w:color w:val="000000"/>
          <w:spacing w:val="7"/>
          <w:sz w:val="28"/>
          <w:szCs w:val="28"/>
        </w:rPr>
        <w:t xml:space="preserve">при його роботі та своєчасно його вимикати при її перегріві </w:t>
      </w:r>
      <w:r w:rsidRPr="00FC794F">
        <w:rPr>
          <w:rFonts w:ascii="Times New Roman" w:hAnsi="Times New Roman" w:cs="Times New Roman"/>
          <w:color w:val="000000"/>
          <w:sz w:val="28"/>
          <w:szCs w:val="28"/>
          <w:lang w:eastAsia="uk-UA"/>
        </w:rPr>
        <w:t xml:space="preserve">, дозволяє </w:t>
      </w:r>
      <w:r w:rsidRPr="00FC794F">
        <w:rPr>
          <w:rFonts w:ascii="Times New Roman" w:hAnsi="Times New Roman" w:cs="Times New Roman"/>
          <w:color w:val="000000"/>
          <w:sz w:val="28"/>
          <w:szCs w:val="28"/>
        </w:rPr>
        <w:t>надійно розпізнава</w:t>
      </w:r>
      <w:r w:rsidRPr="00FC794F">
        <w:rPr>
          <w:rFonts w:ascii="Times New Roman" w:hAnsi="Times New Roman" w:cs="Times New Roman"/>
          <w:color w:val="000000"/>
          <w:sz w:val="28"/>
          <w:szCs w:val="28"/>
        </w:rPr>
        <w:softHyphen/>
        <w:t>ти нагрів стрічки конвеєра шляхом контролю його</w:t>
      </w:r>
      <w:r w:rsidRPr="00FC794F">
        <w:rPr>
          <w:rFonts w:ascii="Times New Roman" w:hAnsi="Times New Roman" w:cs="Times New Roman"/>
          <w:color w:val="000000"/>
          <w:spacing w:val="1"/>
          <w:sz w:val="28"/>
          <w:szCs w:val="28"/>
        </w:rPr>
        <w:t xml:space="preserve"> температури за </w:t>
      </w:r>
      <w:r w:rsidRPr="00FC794F">
        <w:rPr>
          <w:rFonts w:ascii="Times New Roman" w:hAnsi="Times New Roman" w:cs="Times New Roman"/>
          <w:color w:val="000000"/>
          <w:spacing w:val="-1"/>
          <w:sz w:val="28"/>
          <w:szCs w:val="28"/>
        </w:rPr>
        <w:t>рахунок застосування датчика температури</w:t>
      </w:r>
      <w:r w:rsidRPr="00FC794F">
        <w:rPr>
          <w:rFonts w:ascii="Times New Roman" w:hAnsi="Times New Roman" w:cs="Times New Roman"/>
          <w:color w:val="000000"/>
          <w:sz w:val="28"/>
          <w:szCs w:val="28"/>
        </w:rPr>
        <w:t xml:space="preserve">. </w:t>
      </w:r>
      <w:r w:rsidRPr="00FC794F">
        <w:rPr>
          <w:rFonts w:ascii="Times New Roman" w:hAnsi="Times New Roman" w:cs="Times New Roman"/>
          <w:color w:val="000000"/>
          <w:sz w:val="28"/>
          <w:szCs w:val="28"/>
        </w:rPr>
        <w:lastRenderedPageBreak/>
        <w:t xml:space="preserve">Має просту конструкцію та низькі затрати на обслуговування. А також підвищену надійність при </w:t>
      </w:r>
      <w:r w:rsidRPr="00FC794F">
        <w:rPr>
          <w:rFonts w:ascii="Times New Roman" w:hAnsi="Times New Roman" w:cs="Times New Roman"/>
          <w:color w:val="000000"/>
          <w:spacing w:val="2"/>
          <w:sz w:val="28"/>
          <w:szCs w:val="28"/>
        </w:rPr>
        <w:t>експлуатації.</w:t>
      </w:r>
      <w:r w:rsidRPr="00FC794F">
        <w:rPr>
          <w:rFonts w:ascii="Times New Roman" w:hAnsi="Times New Roman" w:cs="Times New Roman"/>
          <w:color w:val="000000"/>
          <w:sz w:val="28"/>
          <w:szCs w:val="28"/>
        </w:rPr>
        <w:br/>
        <w:t xml:space="preserve"> </w:t>
      </w:r>
      <w:r w:rsidRPr="00FC794F">
        <w:rPr>
          <w:rFonts w:ascii="Times New Roman" w:hAnsi="Times New Roman" w:cs="Times New Roman"/>
          <w:color w:val="000000"/>
          <w:sz w:val="28"/>
          <w:szCs w:val="28"/>
        </w:rPr>
        <w:tab/>
        <w:t xml:space="preserve">– Розроблена структура автоматичної системи забезпечує стабілізацію прогонного навантаження, близького до номінального. </w:t>
      </w:r>
      <w:r w:rsidRPr="00FC794F">
        <w:rPr>
          <w:rFonts w:ascii="Times New Roman" w:hAnsi="Times New Roman" w:cs="Times New Roman"/>
          <w:color w:val="000000"/>
          <w:sz w:val="28"/>
          <w:szCs w:val="28"/>
        </w:rPr>
        <w:br/>
        <w:t xml:space="preserve"> </w:t>
      </w:r>
      <w:r w:rsidRPr="00FC794F">
        <w:rPr>
          <w:rFonts w:ascii="Times New Roman" w:hAnsi="Times New Roman" w:cs="Times New Roman"/>
          <w:color w:val="000000"/>
          <w:sz w:val="28"/>
          <w:szCs w:val="28"/>
        </w:rPr>
        <w:tab/>
        <w:t xml:space="preserve">– Розроблений алгоритм стабілізації прогонного навантаження дозволяє забезпечити плавну зміну швидкості руху конвеєра. </w:t>
      </w:r>
      <w:r w:rsidRPr="00FC794F">
        <w:rPr>
          <w:rFonts w:ascii="Times New Roman" w:hAnsi="Times New Roman" w:cs="Times New Roman"/>
          <w:color w:val="000000"/>
          <w:sz w:val="28"/>
          <w:szCs w:val="28"/>
        </w:rPr>
        <w:br/>
        <w:t xml:space="preserve"> </w:t>
      </w:r>
      <w:r w:rsidRPr="00FC794F">
        <w:rPr>
          <w:rFonts w:ascii="Times New Roman" w:hAnsi="Times New Roman" w:cs="Times New Roman"/>
          <w:color w:val="000000"/>
          <w:sz w:val="28"/>
          <w:szCs w:val="28"/>
        </w:rPr>
        <w:tab/>
        <w:t xml:space="preserve">– Розроблений алгоритм дозволяє узгодити режими роботи конвеєра з параметрами випадкового вантажопотоку шляхом зміни швидкості руху конвеєра пропорційно величині навантаження , що надходить на нього. </w:t>
      </w:r>
      <w:r w:rsidRPr="00FC794F">
        <w:rPr>
          <w:rFonts w:ascii="Times New Roman" w:hAnsi="Times New Roman" w:cs="Times New Roman"/>
          <w:color w:val="000000"/>
          <w:sz w:val="28"/>
          <w:szCs w:val="28"/>
        </w:rPr>
        <w:br/>
        <w:t>Запропонований шлях модернізації електроприводу конвеєра дозволяє вирішити ряд завдань техніко-економічного характеру, а саме: знизити експлуатаційні витрати з обслуговування системи, підвищити варіаційність управління, та збільшити енергоефективність конвеєра в цілому.</w:t>
      </w:r>
    </w:p>
    <w:p w:rsidR="00FC794F" w:rsidRPr="00FC794F" w:rsidRDefault="00FC794F" w:rsidP="00FC794F">
      <w:pPr>
        <w:spacing w:line="360" w:lineRule="auto"/>
        <w:ind w:left="397"/>
        <w:jc w:val="center"/>
        <w:rPr>
          <w:rFonts w:ascii="Times New Roman" w:hAnsi="Times New Roman" w:cs="Times New Roman"/>
          <w:b/>
          <w:bCs/>
          <w:iCs/>
          <w:sz w:val="28"/>
          <w:szCs w:val="28"/>
        </w:rPr>
      </w:pPr>
      <w:r w:rsidRPr="00FC794F">
        <w:rPr>
          <w:rFonts w:ascii="Times New Roman" w:hAnsi="Times New Roman" w:cs="Times New Roman"/>
          <w:b/>
          <w:bCs/>
          <w:iCs/>
          <w:sz w:val="28"/>
          <w:szCs w:val="28"/>
        </w:rPr>
        <w:t>Список літератури</w:t>
      </w:r>
    </w:p>
    <w:p w:rsidR="00FC794F" w:rsidRPr="00FC794F" w:rsidRDefault="00FC794F" w:rsidP="00FC794F">
      <w:pPr>
        <w:shd w:val="clear" w:color="auto" w:fill="FFFFFF"/>
        <w:spacing w:line="360" w:lineRule="auto"/>
        <w:ind w:left="397"/>
        <w:rPr>
          <w:rFonts w:ascii="Times New Roman" w:hAnsi="Times New Roman" w:cs="Times New Roman"/>
          <w:sz w:val="28"/>
          <w:szCs w:val="28"/>
          <w:lang w:val="ru-RU"/>
        </w:rPr>
      </w:pPr>
      <w:r w:rsidRPr="00FC794F">
        <w:rPr>
          <w:rFonts w:ascii="Times New Roman" w:hAnsi="Times New Roman" w:cs="Times New Roman"/>
          <w:b/>
          <w:sz w:val="28"/>
          <w:szCs w:val="28"/>
          <w:lang w:val="ru-RU"/>
        </w:rPr>
        <w:t>1</w:t>
      </w:r>
      <w:r w:rsidRPr="00FC794F">
        <w:rPr>
          <w:rFonts w:ascii="Times New Roman" w:hAnsi="Times New Roman" w:cs="Times New Roman"/>
          <w:sz w:val="28"/>
          <w:szCs w:val="28"/>
          <w:lang w:val="ru-RU"/>
        </w:rPr>
        <w:t>.   Копылов И.П. «Проектування машин» - Москва: Энергия, 1980г.</w:t>
      </w:r>
      <w:r w:rsidRPr="00FC794F">
        <w:rPr>
          <w:rFonts w:ascii="Times New Roman" w:hAnsi="Times New Roman" w:cs="Times New Roman"/>
          <w:sz w:val="28"/>
          <w:szCs w:val="28"/>
        </w:rPr>
        <w:t xml:space="preserve"> 360с</w:t>
      </w:r>
    </w:p>
    <w:p w:rsidR="00FC794F" w:rsidRPr="00FC794F" w:rsidRDefault="00FC794F" w:rsidP="00FC794F">
      <w:pPr>
        <w:shd w:val="clear" w:color="auto" w:fill="FFFFFF"/>
        <w:spacing w:line="360" w:lineRule="auto"/>
        <w:ind w:left="397"/>
        <w:rPr>
          <w:rFonts w:ascii="Times New Roman" w:hAnsi="Times New Roman" w:cs="Times New Roman"/>
          <w:sz w:val="28"/>
          <w:szCs w:val="28"/>
          <w:lang w:val="ru-RU"/>
        </w:rPr>
      </w:pPr>
      <w:r w:rsidRPr="00FC794F">
        <w:rPr>
          <w:rFonts w:ascii="Times New Roman" w:hAnsi="Times New Roman" w:cs="Times New Roman"/>
          <w:b/>
          <w:sz w:val="28"/>
          <w:szCs w:val="28"/>
          <w:lang w:val="ru-RU"/>
        </w:rPr>
        <w:t>2</w:t>
      </w:r>
      <w:r w:rsidRPr="00FC794F">
        <w:rPr>
          <w:rFonts w:ascii="Times New Roman" w:hAnsi="Times New Roman" w:cs="Times New Roman"/>
          <w:sz w:val="28"/>
          <w:szCs w:val="28"/>
          <w:lang w:val="ru-RU"/>
        </w:rPr>
        <w:t>.   Кравчик А.Э. «Асинхронний двигун. Довідник» - Москва.</w:t>
      </w:r>
    </w:p>
    <w:p w:rsidR="00FC794F" w:rsidRPr="00FC794F" w:rsidRDefault="00FC794F" w:rsidP="00FC794F">
      <w:pPr>
        <w:shd w:val="clear" w:color="auto" w:fill="FFFFFF"/>
        <w:spacing w:line="360" w:lineRule="auto"/>
        <w:ind w:left="397"/>
        <w:rPr>
          <w:rFonts w:ascii="Times New Roman" w:hAnsi="Times New Roman" w:cs="Times New Roman"/>
          <w:sz w:val="28"/>
          <w:szCs w:val="28"/>
          <w:lang w:val="ru-RU"/>
        </w:rPr>
      </w:pPr>
      <w:r w:rsidRPr="00FC794F">
        <w:rPr>
          <w:rFonts w:ascii="Times New Roman" w:hAnsi="Times New Roman" w:cs="Times New Roman"/>
          <w:sz w:val="28"/>
          <w:szCs w:val="28"/>
          <w:lang w:val="ru-RU"/>
        </w:rPr>
        <w:t xml:space="preserve">      Энергоиздат, 1982г.- 130с.</w:t>
      </w:r>
    </w:p>
    <w:p w:rsidR="00FC794F" w:rsidRPr="00FC794F" w:rsidRDefault="00FC794F" w:rsidP="00FC794F">
      <w:pPr>
        <w:shd w:val="clear" w:color="auto" w:fill="FFFFFF"/>
        <w:spacing w:line="360" w:lineRule="auto"/>
        <w:ind w:left="397"/>
        <w:rPr>
          <w:rFonts w:ascii="Times New Roman" w:hAnsi="Times New Roman" w:cs="Times New Roman"/>
          <w:sz w:val="28"/>
          <w:szCs w:val="28"/>
          <w:lang w:val="ru-RU"/>
        </w:rPr>
      </w:pPr>
      <w:r w:rsidRPr="00FC794F">
        <w:rPr>
          <w:rFonts w:ascii="Times New Roman" w:hAnsi="Times New Roman" w:cs="Times New Roman"/>
          <w:b/>
          <w:sz w:val="28"/>
          <w:szCs w:val="28"/>
          <w:lang w:val="ru-RU"/>
        </w:rPr>
        <w:t>3.</w:t>
      </w:r>
      <w:r w:rsidRPr="00FC794F">
        <w:rPr>
          <w:rFonts w:ascii="Times New Roman" w:hAnsi="Times New Roman" w:cs="Times New Roman"/>
          <w:sz w:val="28"/>
          <w:szCs w:val="28"/>
          <w:lang w:val="ru-RU"/>
        </w:rPr>
        <w:t xml:space="preserve">  В.А. Дьяконов, Л.Г. Шахмейстер, В.Г. Дмитриев и др. под ред.А.О. Спи       ваковского «Стрічкові конвеєри в гірництві» - Москва: Недра, 1982г.-350с.</w:t>
      </w:r>
    </w:p>
    <w:p w:rsidR="00FC794F" w:rsidRPr="00FC794F" w:rsidRDefault="00FC794F" w:rsidP="00FC794F">
      <w:pPr>
        <w:numPr>
          <w:ilvl w:val="0"/>
          <w:numId w:val="19"/>
        </w:numPr>
        <w:autoSpaceDE w:val="0"/>
        <w:autoSpaceDN w:val="0"/>
        <w:adjustRightInd w:val="0"/>
        <w:spacing w:after="0" w:line="360" w:lineRule="auto"/>
        <w:jc w:val="both"/>
        <w:rPr>
          <w:rFonts w:ascii="Times New Roman" w:hAnsi="Times New Roman" w:cs="Times New Roman"/>
          <w:sz w:val="28"/>
          <w:szCs w:val="28"/>
          <w:lang w:val="ru-RU"/>
        </w:rPr>
      </w:pPr>
      <w:r w:rsidRPr="00FC794F">
        <w:rPr>
          <w:rFonts w:ascii="Times New Roman" w:hAnsi="Times New Roman" w:cs="Times New Roman"/>
          <w:sz w:val="28"/>
          <w:szCs w:val="28"/>
          <w:lang w:val="ru-RU"/>
        </w:rPr>
        <w:t xml:space="preserve">  Методичні вказівки по курсовому та дипломному проектуванню   по   розділу «Електропривід машин і установок гірничих підприємств» -</w:t>
      </w:r>
    </w:p>
    <w:p w:rsidR="00FC794F" w:rsidRPr="00FC794F" w:rsidRDefault="00FC794F" w:rsidP="00FC794F">
      <w:pPr>
        <w:autoSpaceDE w:val="0"/>
        <w:autoSpaceDN w:val="0"/>
        <w:adjustRightInd w:val="0"/>
        <w:spacing w:line="360" w:lineRule="auto"/>
        <w:ind w:left="397"/>
        <w:rPr>
          <w:rFonts w:ascii="Times New Roman" w:hAnsi="Times New Roman" w:cs="Times New Roman"/>
          <w:sz w:val="28"/>
          <w:szCs w:val="28"/>
          <w:lang w:val="ru-RU"/>
        </w:rPr>
      </w:pPr>
      <w:r w:rsidRPr="00FC794F">
        <w:rPr>
          <w:rFonts w:ascii="Times New Roman" w:hAnsi="Times New Roman" w:cs="Times New Roman"/>
          <w:sz w:val="28"/>
          <w:szCs w:val="28"/>
          <w:lang w:val="ru-RU"/>
        </w:rPr>
        <w:t xml:space="preserve">      Київ НТУУ «КПі» 1995.-92с.</w:t>
      </w:r>
    </w:p>
    <w:p w:rsidR="00FC794F" w:rsidRPr="00FC794F" w:rsidRDefault="00FC794F" w:rsidP="00FC794F">
      <w:pPr>
        <w:numPr>
          <w:ilvl w:val="0"/>
          <w:numId w:val="19"/>
        </w:numPr>
        <w:autoSpaceDE w:val="0"/>
        <w:autoSpaceDN w:val="0"/>
        <w:adjustRightInd w:val="0"/>
        <w:spacing w:after="0" w:line="360" w:lineRule="auto"/>
        <w:jc w:val="both"/>
        <w:rPr>
          <w:rFonts w:ascii="Times New Roman" w:hAnsi="Times New Roman" w:cs="Times New Roman"/>
          <w:sz w:val="28"/>
          <w:szCs w:val="28"/>
          <w:lang w:val="ru-RU"/>
        </w:rPr>
      </w:pPr>
      <w:r w:rsidRPr="00FC794F">
        <w:rPr>
          <w:rFonts w:ascii="Times New Roman" w:hAnsi="Times New Roman" w:cs="Times New Roman"/>
          <w:sz w:val="28"/>
          <w:szCs w:val="28"/>
        </w:rPr>
        <w:t xml:space="preserve">Розрахунок стрічкового конвеєра: уч. пособие / Е.К. Позынич, К.П. Позынич. – Хабаровск : Изд-во ДВГУПС,  2006. – 66 с. </w:t>
      </w:r>
    </w:p>
    <w:p w:rsidR="00FC794F" w:rsidRPr="00FC794F" w:rsidRDefault="00FC794F" w:rsidP="00FC794F">
      <w:pPr>
        <w:numPr>
          <w:ilvl w:val="0"/>
          <w:numId w:val="19"/>
        </w:numPr>
        <w:autoSpaceDE w:val="0"/>
        <w:autoSpaceDN w:val="0"/>
        <w:adjustRightInd w:val="0"/>
        <w:spacing w:after="0" w:line="360" w:lineRule="auto"/>
        <w:jc w:val="both"/>
        <w:rPr>
          <w:rFonts w:ascii="Times New Roman" w:hAnsi="Times New Roman" w:cs="Times New Roman"/>
          <w:sz w:val="28"/>
          <w:szCs w:val="28"/>
          <w:lang w:val="ru-RU"/>
        </w:rPr>
      </w:pPr>
      <w:r w:rsidRPr="00FC794F">
        <w:rPr>
          <w:rFonts w:ascii="Times New Roman" w:hAnsi="Times New Roman" w:cs="Times New Roman"/>
          <w:sz w:val="28"/>
          <w:szCs w:val="28"/>
        </w:rPr>
        <w:lastRenderedPageBreak/>
        <w:t xml:space="preserve">Разработка, исследование, внедрение систем "Тиристорный преобразователь напряжения - асинхронный двигатель" Браславский И.Я., Зюзев A.M., Костылев А.В.//Электротехника №9/04 </w:t>
      </w:r>
    </w:p>
    <w:p w:rsidR="00FC794F" w:rsidRPr="00FC794F" w:rsidRDefault="00FC794F" w:rsidP="00FC794F">
      <w:pPr>
        <w:numPr>
          <w:ilvl w:val="0"/>
          <w:numId w:val="19"/>
        </w:numPr>
        <w:autoSpaceDE w:val="0"/>
        <w:autoSpaceDN w:val="0"/>
        <w:adjustRightInd w:val="0"/>
        <w:spacing w:after="0" w:line="360" w:lineRule="auto"/>
        <w:jc w:val="both"/>
        <w:rPr>
          <w:rFonts w:ascii="Times New Roman" w:hAnsi="Times New Roman" w:cs="Times New Roman"/>
          <w:sz w:val="28"/>
          <w:szCs w:val="28"/>
          <w:lang w:val="ru-RU"/>
        </w:rPr>
      </w:pPr>
      <w:r w:rsidRPr="00FC794F">
        <w:rPr>
          <w:rFonts w:ascii="Times New Roman" w:hAnsi="Times New Roman" w:cs="Times New Roman"/>
          <w:sz w:val="28"/>
          <w:szCs w:val="28"/>
        </w:rPr>
        <w:t xml:space="preserve">Булгаков А. А. «Частотное управление асинхронными двигателями» – </w:t>
      </w:r>
    </w:p>
    <w:p w:rsidR="00FC794F" w:rsidRPr="00FC794F" w:rsidRDefault="00FC794F" w:rsidP="00FC794F">
      <w:pPr>
        <w:autoSpaceDE w:val="0"/>
        <w:autoSpaceDN w:val="0"/>
        <w:adjustRightInd w:val="0"/>
        <w:spacing w:line="360" w:lineRule="auto"/>
        <w:ind w:left="360"/>
        <w:rPr>
          <w:rFonts w:ascii="Times New Roman" w:hAnsi="Times New Roman" w:cs="Times New Roman"/>
          <w:sz w:val="28"/>
          <w:szCs w:val="28"/>
          <w:lang w:val="ru-RU"/>
        </w:rPr>
      </w:pPr>
      <w:r w:rsidRPr="00FC794F">
        <w:rPr>
          <w:rFonts w:ascii="Times New Roman" w:hAnsi="Times New Roman" w:cs="Times New Roman"/>
          <w:sz w:val="28"/>
          <w:szCs w:val="28"/>
        </w:rPr>
        <w:t xml:space="preserve">       3-е изд. перераб. – М.: Энергоатомиздат, 1982. – 216с. </w:t>
      </w:r>
    </w:p>
    <w:p w:rsidR="00FC794F" w:rsidRPr="00FC794F" w:rsidRDefault="00FC794F" w:rsidP="00FC794F">
      <w:pPr>
        <w:numPr>
          <w:ilvl w:val="0"/>
          <w:numId w:val="19"/>
        </w:numPr>
        <w:autoSpaceDE w:val="0"/>
        <w:autoSpaceDN w:val="0"/>
        <w:adjustRightInd w:val="0"/>
        <w:spacing w:after="0" w:line="360" w:lineRule="auto"/>
        <w:jc w:val="both"/>
        <w:rPr>
          <w:rFonts w:ascii="Times New Roman" w:hAnsi="Times New Roman" w:cs="Times New Roman"/>
          <w:sz w:val="28"/>
          <w:szCs w:val="28"/>
        </w:rPr>
      </w:pPr>
      <w:r w:rsidRPr="00FC794F">
        <w:rPr>
          <w:rFonts w:ascii="Times New Roman" w:hAnsi="Times New Roman" w:cs="Times New Roman"/>
          <w:sz w:val="28"/>
          <w:szCs w:val="28"/>
        </w:rPr>
        <w:t>Матеріали ІХ Міжнародної науково-практичної конференції «Науково-технічний розвиток: економіка, технології, управління»,  Дубовик В.Г., Савченко К.С. - Пристрій захисту асинхронного двигуна для промислових обьєктів, Київ, НТУУ «КПІ»</w:t>
      </w:r>
    </w:p>
    <w:p w:rsidR="00FC794F" w:rsidRPr="00FC794F" w:rsidRDefault="00FC794F" w:rsidP="00FC794F">
      <w:pPr>
        <w:numPr>
          <w:ilvl w:val="0"/>
          <w:numId w:val="19"/>
        </w:numPr>
        <w:autoSpaceDE w:val="0"/>
        <w:autoSpaceDN w:val="0"/>
        <w:adjustRightInd w:val="0"/>
        <w:spacing w:after="0" w:line="360" w:lineRule="auto"/>
        <w:jc w:val="both"/>
        <w:rPr>
          <w:rFonts w:ascii="Times New Roman" w:hAnsi="Times New Roman" w:cs="Times New Roman"/>
          <w:sz w:val="28"/>
          <w:szCs w:val="28"/>
        </w:rPr>
      </w:pPr>
      <w:r w:rsidRPr="00FC794F">
        <w:rPr>
          <w:rFonts w:ascii="Times New Roman" w:hAnsi="Times New Roman" w:cs="Times New Roman"/>
          <w:sz w:val="28"/>
          <w:szCs w:val="28"/>
        </w:rPr>
        <w:t xml:space="preserve"> Матеріали Міжнародної науково-практичної конференції молодих учених, аспірантів і студентів «Сучасні проблеми електроенерготехніки та автоматики»,  Мікропроцесорний пристрій захисту асинхронного двигуна - Дубовик В.Г., Савченко К.С. Реуцький М.О. -   Київ, НТУУ «КПІ»</w:t>
      </w:r>
    </w:p>
    <w:p w:rsidR="00FC794F" w:rsidRPr="00FC794F" w:rsidRDefault="00FC794F" w:rsidP="00FC794F">
      <w:pPr>
        <w:autoSpaceDE w:val="0"/>
        <w:autoSpaceDN w:val="0"/>
        <w:adjustRightInd w:val="0"/>
        <w:spacing w:line="360" w:lineRule="auto"/>
        <w:ind w:left="786"/>
        <w:rPr>
          <w:rFonts w:ascii="Times New Roman" w:hAnsi="Times New Roman" w:cs="Times New Roman"/>
          <w:sz w:val="28"/>
          <w:szCs w:val="28"/>
        </w:rPr>
      </w:pPr>
      <w:r w:rsidRPr="00FC794F">
        <w:rPr>
          <w:rFonts w:ascii="Times New Roman" w:hAnsi="Times New Roman" w:cs="Times New Roman"/>
          <w:sz w:val="28"/>
          <w:szCs w:val="28"/>
          <w:lang w:val="ru-RU"/>
        </w:rPr>
        <w:t>Пристр</w:t>
      </w:r>
      <w:r w:rsidRPr="00FC794F">
        <w:rPr>
          <w:rFonts w:ascii="Times New Roman" w:hAnsi="Times New Roman" w:cs="Times New Roman"/>
          <w:sz w:val="28"/>
          <w:szCs w:val="28"/>
        </w:rPr>
        <w:t>ій захисту стрічки конвеєра від загоряння- Дубовик В.Г.,</w:t>
      </w:r>
    </w:p>
    <w:p w:rsidR="00FC794F" w:rsidRPr="00FC794F" w:rsidRDefault="00FC794F" w:rsidP="00FC794F">
      <w:pPr>
        <w:autoSpaceDE w:val="0"/>
        <w:autoSpaceDN w:val="0"/>
        <w:adjustRightInd w:val="0"/>
        <w:spacing w:line="360" w:lineRule="auto"/>
        <w:ind w:left="786"/>
        <w:rPr>
          <w:rFonts w:ascii="Times New Roman" w:hAnsi="Times New Roman" w:cs="Times New Roman"/>
          <w:sz w:val="28"/>
          <w:szCs w:val="28"/>
        </w:rPr>
      </w:pPr>
      <w:r w:rsidRPr="00FC794F">
        <w:rPr>
          <w:rFonts w:ascii="Times New Roman" w:hAnsi="Times New Roman" w:cs="Times New Roman"/>
          <w:sz w:val="28"/>
          <w:szCs w:val="28"/>
        </w:rPr>
        <w:t>Лебедєв Л.М., Шевчук А.П. -   Київ, НТУУ «КПІ»</w:t>
      </w:r>
    </w:p>
    <w:p w:rsidR="00FC794F" w:rsidRPr="00FC794F" w:rsidRDefault="00FC794F" w:rsidP="00FC794F">
      <w:pPr>
        <w:numPr>
          <w:ilvl w:val="0"/>
          <w:numId w:val="19"/>
        </w:numPr>
        <w:tabs>
          <w:tab w:val="left" w:pos="7088"/>
        </w:tabs>
        <w:spacing w:after="0" w:line="360" w:lineRule="auto"/>
        <w:rPr>
          <w:rFonts w:ascii="Times New Roman" w:hAnsi="Times New Roman" w:cs="Times New Roman"/>
          <w:bCs/>
          <w:sz w:val="28"/>
          <w:szCs w:val="28"/>
        </w:rPr>
      </w:pPr>
      <w:r w:rsidRPr="00FC794F">
        <w:rPr>
          <w:rFonts w:ascii="Times New Roman" w:hAnsi="Times New Roman" w:cs="Times New Roman"/>
          <w:sz w:val="28"/>
          <w:szCs w:val="28"/>
        </w:rPr>
        <w:t xml:space="preserve"> </w:t>
      </w:r>
      <w:r w:rsidRPr="00FC794F">
        <w:rPr>
          <w:rFonts w:ascii="Times New Roman" w:hAnsi="Times New Roman" w:cs="Times New Roman"/>
          <w:bCs/>
          <w:sz w:val="28"/>
          <w:szCs w:val="28"/>
        </w:rPr>
        <w:t xml:space="preserve">Автоматизация регулирования скорости ленты конвейера  с </w:t>
      </w:r>
    </w:p>
    <w:p w:rsidR="00FC794F" w:rsidRPr="00FC794F" w:rsidRDefault="00FC794F" w:rsidP="00FC794F">
      <w:pPr>
        <w:spacing w:line="360" w:lineRule="auto"/>
        <w:rPr>
          <w:rFonts w:ascii="Times New Roman" w:hAnsi="Times New Roman" w:cs="Times New Roman"/>
          <w:bCs/>
          <w:sz w:val="28"/>
          <w:szCs w:val="28"/>
        </w:rPr>
      </w:pPr>
      <w:r w:rsidRPr="00FC794F">
        <w:rPr>
          <w:rFonts w:ascii="Times New Roman" w:hAnsi="Times New Roman" w:cs="Times New Roman"/>
          <w:bCs/>
          <w:sz w:val="28"/>
          <w:szCs w:val="28"/>
        </w:rPr>
        <w:t xml:space="preserve">            использова нием САУКЛ- Дубовик В.Г., Лебедев Л.Н.,</w:t>
      </w:r>
    </w:p>
    <w:p w:rsidR="00FC794F" w:rsidRPr="00FC794F" w:rsidRDefault="00FC794F" w:rsidP="00FC794F">
      <w:pPr>
        <w:spacing w:line="360" w:lineRule="auto"/>
        <w:rPr>
          <w:rFonts w:ascii="Times New Roman" w:hAnsi="Times New Roman" w:cs="Times New Roman"/>
          <w:sz w:val="28"/>
          <w:szCs w:val="28"/>
        </w:rPr>
      </w:pPr>
      <w:r w:rsidRPr="00FC794F">
        <w:rPr>
          <w:rFonts w:ascii="Times New Roman" w:hAnsi="Times New Roman" w:cs="Times New Roman"/>
          <w:bCs/>
          <w:sz w:val="28"/>
          <w:szCs w:val="28"/>
        </w:rPr>
        <w:t xml:space="preserve">            Бояринцев    Я.И.,</w:t>
      </w:r>
      <w:r w:rsidRPr="00FC794F">
        <w:rPr>
          <w:rFonts w:ascii="Times New Roman" w:hAnsi="Times New Roman" w:cs="Times New Roman"/>
          <w:sz w:val="28"/>
          <w:szCs w:val="28"/>
        </w:rPr>
        <w:t>Гусак Б.В.</w:t>
      </w:r>
    </w:p>
    <w:p w:rsidR="00FC794F" w:rsidRPr="00FC794F" w:rsidRDefault="00FC794F" w:rsidP="00FC794F">
      <w:pPr>
        <w:spacing w:line="360" w:lineRule="auto"/>
        <w:rPr>
          <w:rFonts w:ascii="Times New Roman" w:hAnsi="Times New Roman" w:cs="Times New Roman"/>
          <w:sz w:val="28"/>
          <w:szCs w:val="28"/>
        </w:rPr>
      </w:pPr>
      <w:r w:rsidRPr="00FC794F">
        <w:rPr>
          <w:rFonts w:ascii="Times New Roman" w:hAnsi="Times New Roman" w:cs="Times New Roman"/>
          <w:sz w:val="28"/>
          <w:szCs w:val="28"/>
        </w:rPr>
        <w:t xml:space="preserve">      </w:t>
      </w:r>
      <w:r w:rsidRPr="00FC794F">
        <w:rPr>
          <w:rFonts w:ascii="Times New Roman" w:hAnsi="Times New Roman" w:cs="Times New Roman"/>
          <w:b/>
          <w:sz w:val="28"/>
          <w:szCs w:val="28"/>
        </w:rPr>
        <w:t xml:space="preserve">11. </w:t>
      </w:r>
      <w:r w:rsidRPr="00FC794F">
        <w:rPr>
          <w:rFonts w:ascii="Times New Roman" w:hAnsi="Times New Roman" w:cs="Times New Roman"/>
          <w:sz w:val="28"/>
          <w:szCs w:val="28"/>
        </w:rPr>
        <w:t>Особенности управления электроприводом</w:t>
      </w:r>
      <w:r w:rsidRPr="00FC794F">
        <w:rPr>
          <w:rFonts w:ascii="Times New Roman" w:hAnsi="Times New Roman" w:cs="Times New Roman"/>
          <w:sz w:val="28"/>
          <w:szCs w:val="28"/>
          <w:lang w:val="ru-RU"/>
        </w:rPr>
        <w:t xml:space="preserve"> </w:t>
      </w:r>
      <w:r w:rsidRPr="00FC794F">
        <w:rPr>
          <w:rFonts w:ascii="Times New Roman" w:hAnsi="Times New Roman" w:cs="Times New Roman"/>
          <w:sz w:val="28"/>
          <w:szCs w:val="28"/>
        </w:rPr>
        <w:t xml:space="preserve">конвейера по силовым     </w:t>
      </w:r>
    </w:p>
    <w:p w:rsidR="00FC794F" w:rsidRPr="00FC794F" w:rsidRDefault="00FC794F" w:rsidP="00FC794F">
      <w:pPr>
        <w:spacing w:line="360" w:lineRule="auto"/>
        <w:rPr>
          <w:rFonts w:ascii="Times New Roman" w:hAnsi="Times New Roman" w:cs="Times New Roman"/>
          <w:sz w:val="28"/>
          <w:szCs w:val="28"/>
        </w:rPr>
      </w:pPr>
      <w:r w:rsidRPr="00FC794F">
        <w:rPr>
          <w:rFonts w:ascii="Times New Roman" w:hAnsi="Times New Roman" w:cs="Times New Roman"/>
          <w:sz w:val="28"/>
          <w:szCs w:val="28"/>
        </w:rPr>
        <w:t xml:space="preserve">            цепям</w:t>
      </w:r>
      <w:r w:rsidRPr="00FC794F">
        <w:rPr>
          <w:rFonts w:ascii="Times New Roman" w:hAnsi="Times New Roman" w:cs="Times New Roman"/>
          <w:bCs/>
          <w:sz w:val="28"/>
          <w:szCs w:val="28"/>
        </w:rPr>
        <w:t xml:space="preserve"> </w:t>
      </w:r>
      <w:r w:rsidRPr="00FC794F">
        <w:rPr>
          <w:rFonts w:ascii="Times New Roman" w:hAnsi="Times New Roman" w:cs="Times New Roman"/>
          <w:sz w:val="28"/>
          <w:szCs w:val="28"/>
        </w:rPr>
        <w:t xml:space="preserve">/ Дубовик В.Г., Мугенов Д.Д.; НТУУ „КПИ” Н.-и. ин-т </w:t>
      </w:r>
    </w:p>
    <w:p w:rsidR="00FC794F" w:rsidRPr="00FC794F" w:rsidRDefault="00FC794F" w:rsidP="00FC794F">
      <w:pPr>
        <w:spacing w:line="360" w:lineRule="auto"/>
        <w:rPr>
          <w:rFonts w:ascii="Times New Roman" w:hAnsi="Times New Roman" w:cs="Times New Roman"/>
          <w:sz w:val="28"/>
          <w:szCs w:val="28"/>
        </w:rPr>
      </w:pPr>
      <w:r w:rsidRPr="00FC794F">
        <w:rPr>
          <w:rFonts w:ascii="Times New Roman" w:hAnsi="Times New Roman" w:cs="Times New Roman"/>
          <w:sz w:val="28"/>
          <w:szCs w:val="28"/>
        </w:rPr>
        <w:t xml:space="preserve">            автоматики и энергетики «Энергия». – Киев, 2014.</w:t>
      </w:r>
    </w:p>
    <w:p w:rsidR="00FC794F" w:rsidRPr="00FC794F" w:rsidRDefault="00FC794F" w:rsidP="00FC794F">
      <w:pPr>
        <w:autoSpaceDE w:val="0"/>
        <w:autoSpaceDN w:val="0"/>
        <w:adjustRightInd w:val="0"/>
        <w:spacing w:line="360" w:lineRule="auto"/>
        <w:ind w:left="426"/>
        <w:rPr>
          <w:rFonts w:ascii="Times New Roman" w:hAnsi="Times New Roman" w:cs="Times New Roman"/>
          <w:sz w:val="28"/>
          <w:szCs w:val="28"/>
        </w:rPr>
      </w:pPr>
      <w:r w:rsidRPr="00FC794F">
        <w:rPr>
          <w:rFonts w:ascii="Times New Roman" w:hAnsi="Times New Roman" w:cs="Times New Roman"/>
          <w:b/>
          <w:sz w:val="28"/>
          <w:szCs w:val="28"/>
        </w:rPr>
        <w:t xml:space="preserve">12.  </w:t>
      </w:r>
      <w:hyperlink r:id="rId110" w:history="1">
        <w:r w:rsidRPr="00FC794F">
          <w:rPr>
            <w:rFonts w:ascii="Times New Roman" w:hAnsi="Times New Roman" w:cs="Times New Roman"/>
            <w:sz w:val="28"/>
            <w:szCs w:val="28"/>
          </w:rPr>
          <w:t>zeo.ua/assets/files/normal/ZEO-BC.pdf</w:t>
        </w:r>
      </w:hyperlink>
    </w:p>
    <w:p w:rsidR="00FC794F" w:rsidRPr="00FC794F" w:rsidRDefault="00FC794F" w:rsidP="00FC794F">
      <w:pPr>
        <w:autoSpaceDE w:val="0"/>
        <w:autoSpaceDN w:val="0"/>
        <w:adjustRightInd w:val="0"/>
        <w:spacing w:line="360" w:lineRule="auto"/>
        <w:ind w:left="426"/>
        <w:rPr>
          <w:rFonts w:ascii="Times New Roman" w:hAnsi="Times New Roman" w:cs="Times New Roman"/>
          <w:sz w:val="28"/>
          <w:szCs w:val="28"/>
        </w:rPr>
      </w:pPr>
      <w:r w:rsidRPr="00FC794F">
        <w:rPr>
          <w:rFonts w:ascii="Times New Roman" w:hAnsi="Times New Roman" w:cs="Times New Roman"/>
          <w:b/>
          <w:sz w:val="28"/>
          <w:szCs w:val="28"/>
        </w:rPr>
        <w:t xml:space="preserve">13. </w:t>
      </w:r>
      <w:hyperlink r:id="rId111" w:history="1">
        <w:r w:rsidRPr="00FC794F">
          <w:rPr>
            <w:rFonts w:ascii="Times New Roman" w:hAnsi="Times New Roman" w:cs="Times New Roman"/>
            <w:sz w:val="28"/>
            <w:szCs w:val="28"/>
          </w:rPr>
          <w:t>krokusopt.com.ua/view/115</w:t>
        </w:r>
      </w:hyperlink>
    </w:p>
    <w:p w:rsidR="00FC794F" w:rsidRPr="00FC794F" w:rsidRDefault="00FC794F" w:rsidP="00FC794F">
      <w:pPr>
        <w:autoSpaceDE w:val="0"/>
        <w:autoSpaceDN w:val="0"/>
        <w:adjustRightInd w:val="0"/>
        <w:spacing w:line="360" w:lineRule="auto"/>
        <w:ind w:left="426"/>
        <w:rPr>
          <w:rFonts w:ascii="Times New Roman" w:hAnsi="Times New Roman" w:cs="Times New Roman"/>
          <w:sz w:val="28"/>
          <w:szCs w:val="28"/>
        </w:rPr>
      </w:pPr>
      <w:r w:rsidRPr="00FC794F">
        <w:rPr>
          <w:rFonts w:ascii="Times New Roman" w:hAnsi="Times New Roman" w:cs="Times New Roman"/>
          <w:b/>
          <w:sz w:val="28"/>
          <w:szCs w:val="28"/>
        </w:rPr>
        <w:t>14.</w:t>
      </w:r>
      <w:r w:rsidRPr="00FC794F">
        <w:rPr>
          <w:rFonts w:ascii="Times New Roman" w:hAnsi="Times New Roman" w:cs="Times New Roman"/>
          <w:sz w:val="28"/>
          <w:szCs w:val="28"/>
        </w:rPr>
        <w:t xml:space="preserve"> </w:t>
      </w:r>
      <w:hyperlink r:id="rId112" w:history="1">
        <w:r w:rsidRPr="00FC794F">
          <w:rPr>
            <w:rFonts w:ascii="Times New Roman" w:hAnsi="Times New Roman" w:cs="Times New Roman"/>
            <w:sz w:val="28"/>
            <w:szCs w:val="28"/>
          </w:rPr>
          <w:t>promagroros.com.ua/vmchk/na-osnove-tkani-tk-200-ep-200.html</w:t>
        </w:r>
      </w:hyperlink>
    </w:p>
    <w:p w:rsidR="00FC794F" w:rsidRPr="00FC794F" w:rsidRDefault="00FC794F" w:rsidP="00FC794F">
      <w:pPr>
        <w:autoSpaceDE w:val="0"/>
        <w:autoSpaceDN w:val="0"/>
        <w:adjustRightInd w:val="0"/>
        <w:spacing w:line="360" w:lineRule="auto"/>
        <w:ind w:left="426"/>
        <w:rPr>
          <w:rFonts w:ascii="Times New Roman" w:hAnsi="Times New Roman" w:cs="Times New Roman"/>
          <w:sz w:val="28"/>
          <w:szCs w:val="28"/>
        </w:rPr>
      </w:pPr>
      <w:r w:rsidRPr="00FC794F">
        <w:rPr>
          <w:rFonts w:ascii="Times New Roman" w:hAnsi="Times New Roman" w:cs="Times New Roman"/>
          <w:b/>
          <w:sz w:val="28"/>
          <w:szCs w:val="28"/>
        </w:rPr>
        <w:lastRenderedPageBreak/>
        <w:t>15.</w:t>
      </w:r>
      <w:r w:rsidRPr="00FC794F">
        <w:rPr>
          <w:rFonts w:ascii="Times New Roman" w:hAnsi="Times New Roman" w:cs="Times New Roman"/>
          <w:sz w:val="28"/>
          <w:szCs w:val="28"/>
        </w:rPr>
        <w:t xml:space="preserve"> </w:t>
      </w:r>
      <w:hyperlink r:id="rId113" w:history="1">
        <w:r w:rsidRPr="00FC794F">
          <w:rPr>
            <w:rFonts w:ascii="Times New Roman" w:hAnsi="Times New Roman" w:cs="Times New Roman"/>
            <w:sz w:val="28"/>
            <w:szCs w:val="28"/>
          </w:rPr>
          <w:t>electronpo.ru/dvigatel_air132s</w:t>
        </w:r>
      </w:hyperlink>
    </w:p>
    <w:p w:rsidR="00FC794F" w:rsidRPr="00FC794F" w:rsidRDefault="00FC794F" w:rsidP="00FC794F">
      <w:pPr>
        <w:autoSpaceDE w:val="0"/>
        <w:autoSpaceDN w:val="0"/>
        <w:adjustRightInd w:val="0"/>
        <w:spacing w:line="360" w:lineRule="auto"/>
        <w:ind w:left="426"/>
        <w:rPr>
          <w:rFonts w:ascii="Times New Roman" w:hAnsi="Times New Roman" w:cs="Times New Roman"/>
          <w:sz w:val="28"/>
          <w:szCs w:val="28"/>
        </w:rPr>
      </w:pPr>
      <w:r w:rsidRPr="00FC794F">
        <w:rPr>
          <w:rFonts w:ascii="Times New Roman" w:hAnsi="Times New Roman" w:cs="Times New Roman"/>
          <w:b/>
          <w:sz w:val="28"/>
          <w:szCs w:val="28"/>
        </w:rPr>
        <w:t>16.</w:t>
      </w:r>
      <w:r w:rsidRPr="00FC794F">
        <w:rPr>
          <w:rFonts w:ascii="Times New Roman" w:hAnsi="Times New Roman" w:cs="Times New Roman"/>
          <w:sz w:val="28"/>
          <w:szCs w:val="28"/>
        </w:rPr>
        <w:t xml:space="preserve"> </w:t>
      </w:r>
      <w:hyperlink r:id="rId114" w:history="1">
        <w:r w:rsidRPr="00FC794F">
          <w:rPr>
            <w:rFonts w:ascii="Times New Roman" w:hAnsi="Times New Roman" w:cs="Times New Roman"/>
            <w:sz w:val="28"/>
            <w:szCs w:val="28"/>
          </w:rPr>
          <w:t>lib.lntu.info/book/mbf/olk_i_tmm/2013/13-24/page13.html</w:t>
        </w:r>
      </w:hyperlink>
    </w:p>
    <w:p w:rsidR="00FC794F" w:rsidRPr="00FC794F" w:rsidRDefault="00FC794F" w:rsidP="00FC794F">
      <w:pPr>
        <w:autoSpaceDE w:val="0"/>
        <w:autoSpaceDN w:val="0"/>
        <w:adjustRightInd w:val="0"/>
        <w:spacing w:line="360" w:lineRule="auto"/>
        <w:ind w:left="426"/>
        <w:rPr>
          <w:rFonts w:ascii="Times New Roman" w:hAnsi="Times New Roman" w:cs="Times New Roman"/>
          <w:sz w:val="28"/>
          <w:szCs w:val="28"/>
        </w:rPr>
      </w:pPr>
      <w:r w:rsidRPr="00FC794F">
        <w:rPr>
          <w:rFonts w:ascii="Times New Roman" w:hAnsi="Times New Roman" w:cs="Times New Roman"/>
          <w:b/>
          <w:sz w:val="28"/>
          <w:szCs w:val="28"/>
        </w:rPr>
        <w:t>17.</w:t>
      </w:r>
      <w:hyperlink r:id="rId115" w:anchor="_Toc214789085" w:history="1">
        <w:r w:rsidRPr="00FC794F">
          <w:rPr>
            <w:rFonts w:ascii="Times New Roman" w:hAnsi="Times New Roman" w:cs="Times New Roman"/>
            <w:sz w:val="28"/>
            <w:szCs w:val="28"/>
          </w:rPr>
          <w:t>edu.dvgups.ru/METDOC/GDTRAN/NTS/SPM/PM_AK/METOD/GAMOLA/frame/3_2.htm#_Toc214789085</w:t>
        </w:r>
      </w:hyperlink>
    </w:p>
    <w:p w:rsidR="00FC794F" w:rsidRPr="00FC794F" w:rsidRDefault="00FC794F" w:rsidP="00FC794F">
      <w:pPr>
        <w:autoSpaceDE w:val="0"/>
        <w:autoSpaceDN w:val="0"/>
        <w:adjustRightInd w:val="0"/>
        <w:spacing w:line="360" w:lineRule="auto"/>
        <w:ind w:left="426"/>
        <w:rPr>
          <w:rFonts w:ascii="Times New Roman" w:hAnsi="Times New Roman" w:cs="Times New Roman"/>
          <w:sz w:val="28"/>
          <w:szCs w:val="28"/>
        </w:rPr>
      </w:pPr>
      <w:r w:rsidRPr="00FC794F">
        <w:rPr>
          <w:rFonts w:ascii="Times New Roman" w:hAnsi="Times New Roman" w:cs="Times New Roman"/>
          <w:b/>
          <w:sz w:val="28"/>
          <w:szCs w:val="28"/>
        </w:rPr>
        <w:t>18.</w:t>
      </w:r>
      <w:r w:rsidRPr="00FC794F">
        <w:rPr>
          <w:rFonts w:ascii="Times New Roman" w:hAnsi="Times New Roman" w:cs="Times New Roman"/>
          <w:sz w:val="28"/>
          <w:szCs w:val="28"/>
        </w:rPr>
        <w:t xml:space="preserve"> </w:t>
      </w:r>
      <w:hyperlink r:id="rId116" w:history="1">
        <w:r w:rsidRPr="00FC794F">
          <w:rPr>
            <w:rFonts w:ascii="Times New Roman" w:hAnsi="Times New Roman" w:cs="Times New Roman"/>
            <w:sz w:val="28"/>
            <w:szCs w:val="28"/>
          </w:rPr>
          <w:t>5fan.ru/wievjob.php?id=48208</w:t>
        </w:r>
      </w:hyperlink>
    </w:p>
    <w:p w:rsidR="00FC794F" w:rsidRPr="00FC794F" w:rsidRDefault="00FC794F" w:rsidP="00FC794F">
      <w:pPr>
        <w:pStyle w:val="ab"/>
        <w:shd w:val="clear" w:color="auto" w:fill="FFFFFF"/>
        <w:spacing w:after="0" w:line="360" w:lineRule="auto"/>
        <w:ind w:left="0" w:firstLine="142"/>
        <w:jc w:val="both"/>
        <w:rPr>
          <w:rFonts w:ascii="Times New Roman" w:hAnsi="Times New Roman" w:cs="Times New Roman"/>
          <w:sz w:val="28"/>
          <w:szCs w:val="28"/>
          <w:shd w:val="clear" w:color="auto" w:fill="FFFFFF"/>
        </w:rPr>
      </w:pPr>
      <w:r w:rsidRPr="00FC794F">
        <w:rPr>
          <w:rFonts w:ascii="Times New Roman" w:hAnsi="Times New Roman" w:cs="Times New Roman"/>
          <w:b/>
          <w:sz w:val="28"/>
          <w:szCs w:val="28"/>
        </w:rPr>
        <w:t xml:space="preserve">      19.</w:t>
      </w:r>
      <w:r w:rsidRPr="00FC794F">
        <w:rPr>
          <w:rFonts w:ascii="Times New Roman" w:hAnsi="Times New Roman" w:cs="Times New Roman"/>
          <w:sz w:val="28"/>
          <w:szCs w:val="28"/>
        </w:rPr>
        <w:t xml:space="preserve"> </w:t>
      </w:r>
      <w:r w:rsidRPr="00FC794F">
        <w:rPr>
          <w:rFonts w:ascii="Times New Roman" w:hAnsi="Times New Roman" w:cs="Times New Roman"/>
          <w:sz w:val="28"/>
          <w:szCs w:val="28"/>
          <w:shd w:val="clear" w:color="auto" w:fill="FFFFFF"/>
        </w:rPr>
        <w:t>Стартап-проект. Рекомендації до виконання розділу магістерської дисертації «Розроблення стартап-проекту» [Електронний ресурс] : / П. В. Круш, Н. А. Шевчук, О. І. Андрусь ; КПІ ім. Ігоря Сікорського. – Київ : КПІ ім. Ігоря Сікорського, 2019. – 50 с.</w:t>
      </w:r>
    </w:p>
    <w:p w:rsidR="00FC794F" w:rsidRPr="00FC794F" w:rsidRDefault="00FC794F" w:rsidP="00FC794F">
      <w:pPr>
        <w:shd w:val="clear" w:color="auto" w:fill="FFFFFF"/>
        <w:spacing w:line="360" w:lineRule="auto"/>
        <w:jc w:val="both"/>
        <w:rPr>
          <w:rFonts w:ascii="Times New Roman" w:hAnsi="Times New Roman" w:cs="Times New Roman"/>
          <w:color w:val="000000"/>
          <w:sz w:val="28"/>
          <w:szCs w:val="28"/>
        </w:rPr>
      </w:pPr>
    </w:p>
    <w:p w:rsidR="00FC794F" w:rsidRPr="00C404D6" w:rsidRDefault="00FC794F" w:rsidP="00FC794F">
      <w:pPr>
        <w:shd w:val="clear" w:color="auto" w:fill="FFFFFF"/>
        <w:jc w:val="both"/>
        <w:rPr>
          <w:color w:val="000000"/>
        </w:rPr>
      </w:pPr>
      <w:r w:rsidRPr="00C404D6">
        <w:rPr>
          <w:noProof/>
          <w:color w:val="000000"/>
          <w:lang w:val="ru-RU" w:eastAsia="ru-RU"/>
        </w:rPr>
        <mc:AlternateContent>
          <mc:Choice Requires="wps">
            <w:drawing>
              <wp:inline distT="0" distB="0" distL="0" distR="0" wp14:anchorId="723F7010" wp14:editId="06BB14BF">
                <wp:extent cx="300990" cy="300990"/>
                <wp:effectExtent l="0" t="0" r="0" b="0"/>
                <wp:docPr id="39" name="Прямоугольник 39" descr="blob:https://web.telegram.org/d836e7dc-f532-441d-9068-9295d31604dd"/>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0990" cy="300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9B03D1B" id="Прямоугольник 39" o:spid="_x0000_s1026" alt="blob:https://web.telegram.org/d836e7dc-f532-441d-9068-9295d31604dd" style="width:23.7pt;height:23.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" filled="f" stroked="f">
                <o:lock v:ext="edit" aspectratio="t"/>
                <w10:anchorlock/>
              </v:rect>
            </w:pict>
          </mc:Fallback>
        </mc:AlternateContent>
      </w:r>
    </w:p>
    <w:p w:rsidR="00B01A6D" w:rsidRPr="0071458E" w:rsidRDefault="00B01A6D" w:rsidP="00B01A6D">
      <w:pPr>
        <w:spacing w:line="360" w:lineRule="auto"/>
        <w:ind w:firstLine="709"/>
        <w:jc w:val="both"/>
        <w:rPr>
          <w:rStyle w:val="longtext"/>
        </w:rPr>
      </w:pPr>
    </w:p>
    <w:p w:rsidR="00B01A6D" w:rsidRPr="00B01A6D" w:rsidRDefault="00B01A6D"/>
    <w:sectPr w:rsidR="00B01A6D" w:rsidRPr="00B01A6D" w:rsidSect="00B01A6D">
      <w:footerReference w:type="default" r:id="rId117"/>
      <w:footerReference w:type="first" r:id="rId118"/>
      <w:pgSz w:w="11906" w:h="16838"/>
      <w:pgMar w:top="1134" w:right="566" w:bottom="1985" w:left="1418" w:header="709" w:footer="285"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1B32" w:rsidRDefault="004D1B32">
      <w:pPr>
        <w:spacing w:after="0" w:line="240" w:lineRule="auto"/>
      </w:pPr>
      <w:r>
        <w:separator/>
      </w:r>
    </w:p>
  </w:endnote>
  <w:endnote w:type="continuationSeparator" w:id="0">
    <w:p w:rsidR="004D1B32" w:rsidRDefault="004D1B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001"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inherit">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6458163"/>
      <w:docPartObj>
        <w:docPartGallery w:val="Page Numbers (Bottom of Page)"/>
        <w:docPartUnique/>
      </w:docPartObj>
    </w:sdtPr>
    <w:sdtEndPr/>
    <w:sdtContent>
      <w:p w:rsidR="00B01A6D" w:rsidRDefault="00B01A6D">
        <w:pPr>
          <w:pStyle w:val="a7"/>
          <w:jc w:val="right"/>
        </w:pPr>
        <w:r>
          <w:fldChar w:fldCharType="begin"/>
        </w:r>
        <w:r>
          <w:instrText>PAGE   \* MERGEFORMAT</w:instrText>
        </w:r>
        <w:r>
          <w:fldChar w:fldCharType="separate"/>
        </w:r>
        <w:r w:rsidR="002D0B3E">
          <w:rPr>
            <w:noProof/>
          </w:rPr>
          <w:t>77</w:t>
        </w:r>
        <w:r>
          <w:fldChar w:fldCharType="end"/>
        </w:r>
      </w:p>
    </w:sdtContent>
  </w:sdt>
  <w:p w:rsidR="00B01A6D" w:rsidRDefault="00B01A6D">
    <w:pPr>
      <w:pStyle w:val="a7"/>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3218772"/>
      <w:docPartObj>
        <w:docPartGallery w:val="Page Numbers (Bottom of Page)"/>
        <w:docPartUnique/>
      </w:docPartObj>
    </w:sdtPr>
    <w:sdtEndPr/>
    <w:sdtContent>
      <w:p w:rsidR="00B01A6D" w:rsidRDefault="00B01A6D">
        <w:pPr>
          <w:pStyle w:val="a7"/>
          <w:jc w:val="right"/>
        </w:pPr>
        <w:r>
          <w:fldChar w:fldCharType="begin"/>
        </w:r>
        <w:r>
          <w:instrText>PAGE   \* MERGEFORMAT</w:instrText>
        </w:r>
        <w:r>
          <w:fldChar w:fldCharType="separate"/>
        </w:r>
        <w:r>
          <w:rPr>
            <w:noProof/>
          </w:rPr>
          <w:t>1</w:t>
        </w:r>
        <w:r>
          <w:fldChar w:fldCharType="end"/>
        </w:r>
      </w:p>
    </w:sdtContent>
  </w:sdt>
  <w:p w:rsidR="00B01A6D" w:rsidRDefault="00B01A6D">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1B32" w:rsidRDefault="004D1B32">
      <w:pPr>
        <w:spacing w:after="0" w:line="240" w:lineRule="auto"/>
      </w:pPr>
      <w:r>
        <w:separator/>
      </w:r>
    </w:p>
  </w:footnote>
  <w:footnote w:type="continuationSeparator" w:id="0">
    <w:p w:rsidR="004D1B32" w:rsidRDefault="004D1B3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E2C61"/>
    <w:multiLevelType w:val="hybridMultilevel"/>
    <w:tmpl w:val="BFB89E9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CDB5740"/>
    <w:multiLevelType w:val="hybridMultilevel"/>
    <w:tmpl w:val="ED569006"/>
    <w:lvl w:ilvl="0" w:tplc="C38E9836">
      <w:start w:val="1"/>
      <w:numFmt w:val="bullet"/>
      <w:lvlText w:val=""/>
      <w:lvlJc w:val="left"/>
      <w:pPr>
        <w:tabs>
          <w:tab w:val="num" w:pos="360"/>
        </w:tabs>
        <w:ind w:left="36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3" w15:restartNumberingAfterBreak="0">
    <w:nsid w:val="101A6A61"/>
    <w:multiLevelType w:val="multilevel"/>
    <w:tmpl w:val="68CCB282"/>
    <w:lvl w:ilvl="0">
      <w:start w:val="4"/>
      <w:numFmt w:val="decimal"/>
      <w:lvlText w:val="%1"/>
      <w:lvlJc w:val="left"/>
      <w:pPr>
        <w:ind w:left="570" w:hanging="570"/>
      </w:pPr>
      <w:rPr>
        <w:rFonts w:hint="default"/>
      </w:rPr>
    </w:lvl>
    <w:lvl w:ilvl="1">
      <w:start w:val="11"/>
      <w:numFmt w:val="decimal"/>
      <w:lvlText w:val="%1.%2"/>
      <w:lvlJc w:val="left"/>
      <w:pPr>
        <w:ind w:left="720" w:hanging="720"/>
      </w:pPr>
      <w:rPr>
        <w:rFonts w:hint="default"/>
        <w:sz w:val="32"/>
        <w:szCs w:val="3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12E7590F"/>
    <w:multiLevelType w:val="hybridMultilevel"/>
    <w:tmpl w:val="8A1CFAD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7" w15:restartNumberingAfterBreak="0">
    <w:nsid w:val="2AF10A11"/>
    <w:multiLevelType w:val="multilevel"/>
    <w:tmpl w:val="C8F2724C"/>
    <w:lvl w:ilvl="0">
      <w:start w:val="4"/>
      <w:numFmt w:val="decimal"/>
      <w:lvlText w:val="%1"/>
      <w:lvlJc w:val="left"/>
      <w:pPr>
        <w:ind w:left="375" w:hanging="375"/>
      </w:pPr>
      <w:rPr>
        <w:rFonts w:hint="default"/>
      </w:rPr>
    </w:lvl>
    <w:lvl w:ilvl="1">
      <w:start w:val="7"/>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8" w15:restartNumberingAfterBreak="0">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595B37FE"/>
    <w:multiLevelType w:val="hybridMultilevel"/>
    <w:tmpl w:val="9E64CC4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5BB1628E"/>
    <w:multiLevelType w:val="hybridMultilevel"/>
    <w:tmpl w:val="5352E7C2"/>
    <w:lvl w:ilvl="0" w:tplc="AE2ED098">
      <w:start w:val="4"/>
      <w:numFmt w:val="decimal"/>
      <w:lvlText w:val="%1."/>
      <w:lvlJc w:val="left"/>
      <w:pPr>
        <w:tabs>
          <w:tab w:val="num" w:pos="786"/>
        </w:tabs>
        <w:ind w:left="786"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5" w15:restartNumberingAfterBreak="0">
    <w:nsid w:val="69B7686E"/>
    <w:multiLevelType w:val="hybridMultilevel"/>
    <w:tmpl w:val="58BA547C"/>
    <w:lvl w:ilvl="0" w:tplc="1610BAD0">
      <w:start w:val="1"/>
      <w:numFmt w:val="decimal"/>
      <w:suff w:val="space"/>
      <w:lvlText w:val="%1)"/>
      <w:lvlJc w:val="left"/>
      <w:pPr>
        <w:ind w:left="113" w:hanging="113"/>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73CD514C"/>
    <w:multiLevelType w:val="hybridMultilevel"/>
    <w:tmpl w:val="E32492D8"/>
    <w:lvl w:ilvl="0" w:tplc="1B96C494">
      <w:start w:val="1"/>
      <w:numFmt w:val="bullet"/>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 w:numId="2">
    <w:abstractNumId w:val="15"/>
  </w:num>
  <w:num w:numId="3">
    <w:abstractNumId w:val="5"/>
  </w:num>
  <w:num w:numId="4">
    <w:abstractNumId w:val="12"/>
  </w:num>
  <w:num w:numId="5">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18"/>
  </w:num>
  <w:num w:numId="8">
    <w:abstractNumId w:val="10"/>
  </w:num>
  <w:num w:numId="9">
    <w:abstractNumId w:val="17"/>
  </w:num>
  <w:num w:numId="10">
    <w:abstractNumId w:val="11"/>
  </w:num>
  <w:num w:numId="11">
    <w:abstractNumId w:val="9"/>
  </w:num>
  <w:num w:numId="12">
    <w:abstractNumId w:val="6"/>
  </w:num>
  <w:num w:numId="13">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num>
  <w:num w:numId="15">
    <w:abstractNumId w:val="8"/>
  </w:num>
  <w:num w:numId="16">
    <w:abstractNumId w:val="4"/>
  </w:num>
  <w:num w:numId="17">
    <w:abstractNumId w:val="7"/>
  </w:num>
  <w:num w:numId="18">
    <w:abstractNumId w:val="3"/>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CAA"/>
    <w:rsid w:val="00025CAA"/>
    <w:rsid w:val="000C79A1"/>
    <w:rsid w:val="002B31C5"/>
    <w:rsid w:val="002D0B3E"/>
    <w:rsid w:val="002F7D23"/>
    <w:rsid w:val="00483510"/>
    <w:rsid w:val="004D1B32"/>
    <w:rsid w:val="00B01A6D"/>
    <w:rsid w:val="00F1059F"/>
    <w:rsid w:val="00FC79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02C46AE"/>
  <w15:chartTrackingRefBased/>
  <w15:docId w15:val="{1FDF0992-5AE1-4BF7-94BA-C09095967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01A6D"/>
    <w:pPr>
      <w:spacing w:after="200" w:line="276" w:lineRule="auto"/>
    </w:pPr>
    <w:rPr>
      <w:lang w:val="uk-UA"/>
    </w:rPr>
  </w:style>
  <w:style w:type="paragraph" w:styleId="1">
    <w:name w:val="heading 1"/>
    <w:basedOn w:val="a"/>
    <w:link w:val="10"/>
    <w:uiPriority w:val="9"/>
    <w:qFormat/>
    <w:rsid w:val="00B01A6D"/>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paragraph" w:styleId="2">
    <w:name w:val="heading 2"/>
    <w:basedOn w:val="a"/>
    <w:next w:val="a"/>
    <w:link w:val="20"/>
    <w:uiPriority w:val="9"/>
    <w:unhideWhenUsed/>
    <w:qFormat/>
    <w:rsid w:val="00B01A6D"/>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semiHidden/>
    <w:unhideWhenUsed/>
    <w:qFormat/>
    <w:rsid w:val="00B01A6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01A6D"/>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B01A6D"/>
    <w:rPr>
      <w:rFonts w:asciiTheme="majorHAnsi" w:eastAsiaTheme="majorEastAsia" w:hAnsiTheme="majorHAnsi" w:cstheme="majorBidi"/>
      <w:b/>
      <w:bCs/>
      <w:color w:val="5B9BD5" w:themeColor="accent1"/>
      <w:sz w:val="26"/>
      <w:szCs w:val="26"/>
      <w:lang w:val="uk-UA"/>
    </w:rPr>
  </w:style>
  <w:style w:type="character" w:customStyle="1" w:styleId="30">
    <w:name w:val="Заголовок 3 Знак"/>
    <w:basedOn w:val="a0"/>
    <w:link w:val="3"/>
    <w:uiPriority w:val="9"/>
    <w:semiHidden/>
    <w:rsid w:val="00B01A6D"/>
    <w:rPr>
      <w:rFonts w:asciiTheme="majorHAnsi" w:eastAsiaTheme="majorEastAsia" w:hAnsiTheme="majorHAnsi" w:cstheme="majorBidi"/>
      <w:color w:val="1F4D78" w:themeColor="accent1" w:themeShade="7F"/>
      <w:sz w:val="24"/>
      <w:szCs w:val="24"/>
      <w:lang w:val="uk-UA"/>
    </w:rPr>
  </w:style>
  <w:style w:type="paragraph" w:styleId="a3">
    <w:name w:val="Balloon Text"/>
    <w:basedOn w:val="a"/>
    <w:link w:val="a4"/>
    <w:uiPriority w:val="99"/>
    <w:semiHidden/>
    <w:unhideWhenUsed/>
    <w:rsid w:val="00B01A6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01A6D"/>
    <w:rPr>
      <w:rFonts w:ascii="Tahoma" w:hAnsi="Tahoma" w:cs="Tahoma"/>
      <w:sz w:val="16"/>
      <w:szCs w:val="16"/>
      <w:lang w:val="uk-UA"/>
    </w:rPr>
  </w:style>
  <w:style w:type="paragraph" w:styleId="a5">
    <w:name w:val="header"/>
    <w:basedOn w:val="a"/>
    <w:link w:val="a6"/>
    <w:uiPriority w:val="99"/>
    <w:unhideWhenUsed/>
    <w:rsid w:val="00B01A6D"/>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B01A6D"/>
    <w:rPr>
      <w:lang w:val="uk-UA"/>
    </w:rPr>
  </w:style>
  <w:style w:type="paragraph" w:styleId="a7">
    <w:name w:val="footer"/>
    <w:basedOn w:val="a"/>
    <w:link w:val="a8"/>
    <w:uiPriority w:val="99"/>
    <w:unhideWhenUsed/>
    <w:rsid w:val="00B01A6D"/>
    <w:pPr>
      <w:tabs>
        <w:tab w:val="center" w:pos="4819"/>
        <w:tab w:val="right" w:pos="9639"/>
      </w:tabs>
      <w:spacing w:after="0" w:line="240" w:lineRule="auto"/>
    </w:pPr>
  </w:style>
  <w:style w:type="character" w:customStyle="1" w:styleId="a8">
    <w:name w:val="Нижний колонтитул Знак"/>
    <w:basedOn w:val="a0"/>
    <w:link w:val="a7"/>
    <w:uiPriority w:val="99"/>
    <w:rsid w:val="00B01A6D"/>
    <w:rPr>
      <w:lang w:val="uk-UA"/>
    </w:rPr>
  </w:style>
  <w:style w:type="paragraph" w:customStyle="1" w:styleId="a9">
    <w:name w:val="Чертежный"/>
    <w:rsid w:val="00B01A6D"/>
    <w:pPr>
      <w:spacing w:after="0" w:line="240" w:lineRule="auto"/>
      <w:jc w:val="both"/>
    </w:pPr>
    <w:rPr>
      <w:rFonts w:ascii="ISOCPEUR" w:eastAsia="Times New Roman" w:hAnsi="ISOCPEUR" w:cs="Times New Roman"/>
      <w:i/>
      <w:sz w:val="28"/>
      <w:szCs w:val="20"/>
      <w:lang w:val="uk-UA" w:eastAsia="ru-RU"/>
    </w:rPr>
  </w:style>
  <w:style w:type="character" w:styleId="aa">
    <w:name w:val="Placeholder Text"/>
    <w:basedOn w:val="a0"/>
    <w:uiPriority w:val="99"/>
    <w:semiHidden/>
    <w:rsid w:val="00B01A6D"/>
    <w:rPr>
      <w:color w:val="808080"/>
    </w:rPr>
  </w:style>
  <w:style w:type="paragraph" w:styleId="ab">
    <w:name w:val="List Paragraph"/>
    <w:basedOn w:val="a"/>
    <w:uiPriority w:val="34"/>
    <w:qFormat/>
    <w:rsid w:val="00B01A6D"/>
    <w:pPr>
      <w:ind w:left="720"/>
      <w:contextualSpacing/>
    </w:pPr>
  </w:style>
  <w:style w:type="character" w:styleId="ac">
    <w:name w:val="Strong"/>
    <w:basedOn w:val="a0"/>
    <w:uiPriority w:val="22"/>
    <w:qFormat/>
    <w:rsid w:val="00B01A6D"/>
    <w:rPr>
      <w:b/>
      <w:bCs/>
    </w:rPr>
  </w:style>
  <w:style w:type="paragraph" w:styleId="ad">
    <w:name w:val="Normal (Web)"/>
    <w:basedOn w:val="a"/>
    <w:uiPriority w:val="99"/>
    <w:unhideWhenUsed/>
    <w:rsid w:val="00B01A6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table" w:styleId="ae">
    <w:name w:val="Table Grid"/>
    <w:basedOn w:val="a1"/>
    <w:uiPriority w:val="39"/>
    <w:rsid w:val="00B01A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basedOn w:val="a0"/>
    <w:rsid w:val="00B01A6D"/>
  </w:style>
  <w:style w:type="paragraph" w:styleId="af">
    <w:name w:val="footnote text"/>
    <w:basedOn w:val="a"/>
    <w:link w:val="af0"/>
    <w:semiHidden/>
    <w:rsid w:val="00B01A6D"/>
    <w:pPr>
      <w:spacing w:after="0" w:line="264" w:lineRule="auto"/>
      <w:ind w:firstLine="357"/>
      <w:jc w:val="both"/>
    </w:pPr>
    <w:rPr>
      <w:rFonts w:ascii="Times New Roman" w:eastAsia="Times New Roman" w:hAnsi="Times New Roman" w:cs="Times New Roman"/>
      <w:sz w:val="20"/>
      <w:szCs w:val="20"/>
      <w:lang w:eastAsia="ru-RU"/>
    </w:rPr>
  </w:style>
  <w:style w:type="character" w:customStyle="1" w:styleId="af0">
    <w:name w:val="Текст сноски Знак"/>
    <w:basedOn w:val="a0"/>
    <w:link w:val="af"/>
    <w:semiHidden/>
    <w:rsid w:val="00B01A6D"/>
    <w:rPr>
      <w:rFonts w:ascii="Times New Roman" w:eastAsia="Times New Roman" w:hAnsi="Times New Roman" w:cs="Times New Roman"/>
      <w:sz w:val="20"/>
      <w:szCs w:val="20"/>
      <w:lang w:val="uk-UA" w:eastAsia="ru-RU"/>
    </w:rPr>
  </w:style>
  <w:style w:type="character" w:styleId="af1">
    <w:name w:val="footnote reference"/>
    <w:semiHidden/>
    <w:rsid w:val="00B01A6D"/>
    <w:rPr>
      <w:vertAlign w:val="superscript"/>
    </w:rPr>
  </w:style>
  <w:style w:type="paragraph" w:styleId="HTML">
    <w:name w:val="HTML Preformatted"/>
    <w:basedOn w:val="a"/>
    <w:link w:val="HTML0"/>
    <w:uiPriority w:val="99"/>
    <w:unhideWhenUsed/>
    <w:rsid w:val="00B01A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B01A6D"/>
    <w:rPr>
      <w:rFonts w:ascii="Courier New" w:eastAsia="Times New Roman" w:hAnsi="Courier New" w:cs="Courier New"/>
      <w:sz w:val="20"/>
      <w:szCs w:val="20"/>
      <w:lang w:eastAsia="ru-RU"/>
    </w:rPr>
  </w:style>
  <w:style w:type="paragraph" w:styleId="af2">
    <w:name w:val="TOC Heading"/>
    <w:basedOn w:val="1"/>
    <w:next w:val="a"/>
    <w:uiPriority w:val="39"/>
    <w:semiHidden/>
    <w:unhideWhenUsed/>
    <w:qFormat/>
    <w:rsid w:val="00B01A6D"/>
    <w:pPr>
      <w:keepNext/>
      <w:keepLines/>
      <w:spacing w:before="480" w:beforeAutospacing="0" w:after="0" w:afterAutospacing="0" w:line="276" w:lineRule="auto"/>
      <w:outlineLvl w:val="9"/>
    </w:pPr>
    <w:rPr>
      <w:rFonts w:asciiTheme="majorHAnsi" w:eastAsiaTheme="majorEastAsia" w:hAnsiTheme="majorHAnsi" w:cstheme="majorBidi"/>
      <w:color w:val="2E74B5" w:themeColor="accent1" w:themeShade="BF"/>
      <w:kern w:val="0"/>
      <w:sz w:val="28"/>
      <w:szCs w:val="28"/>
    </w:rPr>
  </w:style>
  <w:style w:type="paragraph" w:styleId="11">
    <w:name w:val="toc 1"/>
    <w:basedOn w:val="a"/>
    <w:next w:val="a"/>
    <w:autoRedefine/>
    <w:uiPriority w:val="39"/>
    <w:unhideWhenUsed/>
    <w:rsid w:val="00B01A6D"/>
    <w:pPr>
      <w:spacing w:after="100"/>
    </w:pPr>
  </w:style>
  <w:style w:type="paragraph" w:styleId="21">
    <w:name w:val="toc 2"/>
    <w:basedOn w:val="a"/>
    <w:next w:val="a"/>
    <w:autoRedefine/>
    <w:uiPriority w:val="39"/>
    <w:unhideWhenUsed/>
    <w:rsid w:val="00B01A6D"/>
    <w:pPr>
      <w:spacing w:after="100"/>
      <w:ind w:left="220"/>
    </w:pPr>
  </w:style>
  <w:style w:type="character" w:styleId="af3">
    <w:name w:val="Hyperlink"/>
    <w:basedOn w:val="a0"/>
    <w:uiPriority w:val="99"/>
    <w:unhideWhenUsed/>
    <w:rsid w:val="00B01A6D"/>
    <w:rPr>
      <w:color w:val="0563C1" w:themeColor="hyperlink"/>
      <w:u w:val="single"/>
    </w:rPr>
  </w:style>
  <w:style w:type="character" w:customStyle="1" w:styleId="longtext">
    <w:name w:val="long_text"/>
    <w:basedOn w:val="a0"/>
    <w:rsid w:val="00B01A6D"/>
  </w:style>
  <w:style w:type="paragraph" w:styleId="af4">
    <w:name w:val="Body Text Indent"/>
    <w:basedOn w:val="a"/>
    <w:link w:val="af5"/>
    <w:uiPriority w:val="99"/>
    <w:unhideWhenUsed/>
    <w:rsid w:val="00B01A6D"/>
    <w:pPr>
      <w:spacing w:after="120" w:line="240" w:lineRule="auto"/>
      <w:ind w:left="283"/>
    </w:pPr>
    <w:rPr>
      <w:rFonts w:ascii="Times New Roman" w:eastAsia="Times New Roman" w:hAnsi="Times New Roman" w:cs="Times New Roman"/>
      <w:sz w:val="24"/>
      <w:szCs w:val="24"/>
      <w:lang w:val="ru-RU" w:eastAsia="ru-RU"/>
    </w:rPr>
  </w:style>
  <w:style w:type="character" w:customStyle="1" w:styleId="af5">
    <w:name w:val="Основной текст с отступом Знак"/>
    <w:basedOn w:val="a0"/>
    <w:link w:val="af4"/>
    <w:uiPriority w:val="99"/>
    <w:rsid w:val="00B01A6D"/>
    <w:rPr>
      <w:rFonts w:ascii="Times New Roman" w:eastAsia="Times New Roman" w:hAnsi="Times New Roman" w:cs="Times New Roman"/>
      <w:sz w:val="24"/>
      <w:szCs w:val="24"/>
      <w:lang w:eastAsia="ru-RU"/>
    </w:rPr>
  </w:style>
  <w:style w:type="paragraph" w:styleId="af6">
    <w:name w:val="Body Text"/>
    <w:basedOn w:val="a"/>
    <w:link w:val="af7"/>
    <w:uiPriority w:val="99"/>
    <w:semiHidden/>
    <w:unhideWhenUsed/>
    <w:rsid w:val="00B01A6D"/>
    <w:pPr>
      <w:spacing w:after="120"/>
    </w:pPr>
    <w:rPr>
      <w:lang w:val="ru-RU"/>
    </w:rPr>
  </w:style>
  <w:style w:type="character" w:customStyle="1" w:styleId="af7">
    <w:name w:val="Основной текст Знак"/>
    <w:basedOn w:val="a0"/>
    <w:link w:val="af6"/>
    <w:uiPriority w:val="99"/>
    <w:semiHidden/>
    <w:rsid w:val="00B01A6D"/>
  </w:style>
  <w:style w:type="character" w:customStyle="1" w:styleId="FontStyle12">
    <w:name w:val="Font Style12"/>
    <w:basedOn w:val="a0"/>
    <w:rsid w:val="00B01A6D"/>
    <w:rPr>
      <w:rFonts w:ascii="Arial" w:hAnsi="Arial" w:cs="Arial"/>
      <w:sz w:val="18"/>
      <w:szCs w:val="18"/>
    </w:rPr>
  </w:style>
  <w:style w:type="paragraph" w:customStyle="1" w:styleId="Default">
    <w:name w:val="Default"/>
    <w:rsid w:val="00B01A6D"/>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hpsatn">
    <w:name w:val="hps atn"/>
    <w:basedOn w:val="a0"/>
    <w:rsid w:val="00B01A6D"/>
  </w:style>
  <w:style w:type="character" w:customStyle="1" w:styleId="atn">
    <w:name w:val="atn"/>
    <w:basedOn w:val="a0"/>
    <w:rsid w:val="00B01A6D"/>
  </w:style>
  <w:style w:type="paragraph" w:styleId="31">
    <w:name w:val="Body Text 3"/>
    <w:basedOn w:val="a"/>
    <w:link w:val="32"/>
    <w:uiPriority w:val="99"/>
    <w:semiHidden/>
    <w:unhideWhenUsed/>
    <w:rsid w:val="00B01A6D"/>
    <w:pPr>
      <w:spacing w:after="120"/>
    </w:pPr>
    <w:rPr>
      <w:sz w:val="16"/>
      <w:szCs w:val="16"/>
    </w:rPr>
  </w:style>
  <w:style w:type="character" w:customStyle="1" w:styleId="32">
    <w:name w:val="Основной текст 3 Знак"/>
    <w:basedOn w:val="a0"/>
    <w:link w:val="31"/>
    <w:uiPriority w:val="99"/>
    <w:semiHidden/>
    <w:rsid w:val="00B01A6D"/>
    <w:rPr>
      <w:sz w:val="16"/>
      <w:szCs w:val="16"/>
      <w:lang w:val="uk-UA"/>
    </w:rPr>
  </w:style>
  <w:style w:type="paragraph" w:styleId="22">
    <w:name w:val="Body Text 2"/>
    <w:basedOn w:val="a"/>
    <w:link w:val="23"/>
    <w:uiPriority w:val="99"/>
    <w:unhideWhenUsed/>
    <w:rsid w:val="00B01A6D"/>
    <w:pPr>
      <w:spacing w:after="120" w:line="480" w:lineRule="auto"/>
    </w:pPr>
    <w:rPr>
      <w:lang w:val="ru-RU"/>
    </w:rPr>
  </w:style>
  <w:style w:type="character" w:customStyle="1" w:styleId="23">
    <w:name w:val="Основной текст 2 Знак"/>
    <w:basedOn w:val="a0"/>
    <w:link w:val="22"/>
    <w:uiPriority w:val="99"/>
    <w:rsid w:val="00B01A6D"/>
  </w:style>
  <w:style w:type="paragraph" w:customStyle="1" w:styleId="Just">
    <w:name w:val="Just"/>
    <w:rsid w:val="00B01A6D"/>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styleId="24">
    <w:name w:val="Body Text Indent 2"/>
    <w:basedOn w:val="a"/>
    <w:link w:val="25"/>
    <w:uiPriority w:val="99"/>
    <w:unhideWhenUsed/>
    <w:rsid w:val="00B01A6D"/>
    <w:pPr>
      <w:spacing w:after="120" w:line="480" w:lineRule="auto"/>
      <w:ind w:left="283"/>
    </w:pPr>
    <w:rPr>
      <w:lang w:val="ru-RU"/>
    </w:rPr>
  </w:style>
  <w:style w:type="character" w:customStyle="1" w:styleId="25">
    <w:name w:val="Основной текст с отступом 2 Знак"/>
    <w:basedOn w:val="a0"/>
    <w:link w:val="24"/>
    <w:uiPriority w:val="99"/>
    <w:rsid w:val="00B01A6D"/>
  </w:style>
  <w:style w:type="paragraph" w:customStyle="1" w:styleId="af8">
    <w:name w:val="Текст таблиці"/>
    <w:basedOn w:val="a"/>
    <w:link w:val="af9"/>
    <w:qFormat/>
    <w:rsid w:val="00B01A6D"/>
    <w:pPr>
      <w:numPr>
        <w:ilvl w:val="12"/>
      </w:numPr>
      <w:spacing w:after="0" w:line="240" w:lineRule="auto"/>
    </w:pPr>
    <w:rPr>
      <w:rFonts w:ascii="Calibri" w:eastAsia="Times New Roman" w:hAnsi="Calibri" w:cs="Bookman Old Style"/>
      <w:sz w:val="24"/>
      <w:szCs w:val="24"/>
      <w:lang w:eastAsia="ru-RU"/>
    </w:rPr>
  </w:style>
  <w:style w:type="character" w:customStyle="1" w:styleId="af9">
    <w:name w:val="Текст таблиці Знак"/>
    <w:basedOn w:val="a0"/>
    <w:link w:val="af8"/>
    <w:rsid w:val="00B01A6D"/>
    <w:rPr>
      <w:rFonts w:ascii="Calibri" w:eastAsia="Times New Roman" w:hAnsi="Calibri" w:cs="Bookman Old Style"/>
      <w:sz w:val="24"/>
      <w:szCs w:val="24"/>
      <w:lang w:val="uk-UA" w:eastAsia="ru-RU"/>
    </w:rPr>
  </w:style>
  <w:style w:type="paragraph" w:styleId="afa">
    <w:name w:val="caption"/>
    <w:basedOn w:val="a"/>
    <w:next w:val="a"/>
    <w:link w:val="afb"/>
    <w:unhideWhenUsed/>
    <w:qFormat/>
    <w:rsid w:val="00B01A6D"/>
    <w:pPr>
      <w:keepNext/>
      <w:numPr>
        <w:ilvl w:val="12"/>
      </w:numPr>
      <w:spacing w:before="240" w:after="120" w:line="264" w:lineRule="auto"/>
      <w:ind w:left="1843" w:hanging="1276"/>
    </w:pPr>
    <w:rPr>
      <w:rFonts w:ascii="Calibri" w:eastAsia="Times New Roman" w:hAnsi="Calibri" w:cs="Bookman Old Style"/>
      <w:b/>
      <w:bCs/>
      <w:i/>
      <w:color w:val="1F497D"/>
      <w:sz w:val="26"/>
      <w:szCs w:val="26"/>
      <w:lang w:eastAsia="ru-RU"/>
    </w:rPr>
  </w:style>
  <w:style w:type="character" w:customStyle="1" w:styleId="afb">
    <w:name w:val="Название объекта Знак"/>
    <w:basedOn w:val="a0"/>
    <w:link w:val="afa"/>
    <w:rsid w:val="00B01A6D"/>
    <w:rPr>
      <w:rFonts w:ascii="Calibri" w:eastAsia="Times New Roman" w:hAnsi="Calibri" w:cs="Bookman Old Style"/>
      <w:b/>
      <w:bCs/>
      <w:i/>
      <w:color w:val="1F497D"/>
      <w:sz w:val="26"/>
      <w:szCs w:val="2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5.bin"/><Relationship Id="rId117" Type="http://schemas.openxmlformats.org/officeDocument/2006/relationships/footer" Target="footer1.xml"/><Relationship Id="rId21" Type="http://schemas.openxmlformats.org/officeDocument/2006/relationships/image" Target="media/image11.png"/><Relationship Id="rId42" Type="http://schemas.openxmlformats.org/officeDocument/2006/relationships/image" Target="media/image26.png"/><Relationship Id="rId47" Type="http://schemas.openxmlformats.org/officeDocument/2006/relationships/image" Target="media/image30.png"/><Relationship Id="rId63" Type="http://schemas.openxmlformats.org/officeDocument/2006/relationships/image" Target="media/image42.wmf"/><Relationship Id="rId68" Type="http://schemas.openxmlformats.org/officeDocument/2006/relationships/oleObject" Target="embeddings/oleObject16.bin"/><Relationship Id="rId84" Type="http://schemas.openxmlformats.org/officeDocument/2006/relationships/oleObject" Target="embeddings/oleObject24.bin"/><Relationship Id="rId89" Type="http://schemas.openxmlformats.org/officeDocument/2006/relationships/image" Target="media/image55.wmf"/><Relationship Id="rId112" Type="http://schemas.openxmlformats.org/officeDocument/2006/relationships/hyperlink" Target="http://promagroros.com.ua/vmchk/na-osnove-tkani-tk-200-ep-200.html" TargetMode="External"/><Relationship Id="rId16" Type="http://schemas.openxmlformats.org/officeDocument/2006/relationships/image" Target="media/image7.png"/><Relationship Id="rId107" Type="http://schemas.openxmlformats.org/officeDocument/2006/relationships/image" Target="media/image69.png"/><Relationship Id="rId11" Type="http://schemas.openxmlformats.org/officeDocument/2006/relationships/image" Target="media/image4.png"/><Relationship Id="rId32" Type="http://schemas.openxmlformats.org/officeDocument/2006/relationships/oleObject" Target="embeddings/oleObject7.bin"/><Relationship Id="rId37" Type="http://schemas.openxmlformats.org/officeDocument/2006/relationships/oleObject" Target="embeddings/oleObject9.bin"/><Relationship Id="rId53" Type="http://schemas.openxmlformats.org/officeDocument/2006/relationships/image" Target="media/image35.wmf"/><Relationship Id="rId58" Type="http://schemas.openxmlformats.org/officeDocument/2006/relationships/hyperlink" Target="https://www.google.com.ua/url?sa=t&amp;rct=j&amp;q=&amp;esrc=s&amp;source=web&amp;cd=1&amp;ved=0ahUKEwjt24DJs_jXAhXDNJoKHadwDBcQFggvMAA&amp;url=http%3A%2F%2Fxn--80aqahnfuib9b.xn--p1ai%2Fn700e_1320hf.html&amp;usg=AOvVaw0K-niIa2lrJFDrGgoSY9VJ" TargetMode="External"/><Relationship Id="rId74" Type="http://schemas.openxmlformats.org/officeDocument/2006/relationships/oleObject" Target="embeddings/oleObject19.bin"/><Relationship Id="rId79" Type="http://schemas.openxmlformats.org/officeDocument/2006/relationships/image" Target="media/image50.wmf"/><Relationship Id="rId102" Type="http://schemas.openxmlformats.org/officeDocument/2006/relationships/image" Target="media/image65.wmf"/><Relationship Id="rId5" Type="http://schemas.openxmlformats.org/officeDocument/2006/relationships/footnotes" Target="footnotes.xml"/><Relationship Id="rId90" Type="http://schemas.openxmlformats.org/officeDocument/2006/relationships/oleObject" Target="embeddings/oleObject27.bin"/><Relationship Id="rId95" Type="http://schemas.openxmlformats.org/officeDocument/2006/relationships/image" Target="media/image60.wmf"/><Relationship Id="rId22" Type="http://schemas.openxmlformats.org/officeDocument/2006/relationships/image" Target="media/image12.png"/><Relationship Id="rId27" Type="http://schemas.openxmlformats.org/officeDocument/2006/relationships/image" Target="media/image15.png"/><Relationship Id="rId43" Type="http://schemas.openxmlformats.org/officeDocument/2006/relationships/image" Target="media/image27.png"/><Relationship Id="rId48" Type="http://schemas.openxmlformats.org/officeDocument/2006/relationships/image" Target="media/image31.wmf"/><Relationship Id="rId64" Type="http://schemas.openxmlformats.org/officeDocument/2006/relationships/oleObject" Target="embeddings/oleObject14.bin"/><Relationship Id="rId69" Type="http://schemas.openxmlformats.org/officeDocument/2006/relationships/image" Target="media/image45.wmf"/><Relationship Id="rId113" Type="http://schemas.openxmlformats.org/officeDocument/2006/relationships/hyperlink" Target="http://electronpo.ru/dvigatel_air132s" TargetMode="External"/><Relationship Id="rId118" Type="http://schemas.openxmlformats.org/officeDocument/2006/relationships/footer" Target="footer2.xml"/><Relationship Id="rId80" Type="http://schemas.openxmlformats.org/officeDocument/2006/relationships/oleObject" Target="embeddings/oleObject22.bin"/><Relationship Id="rId85" Type="http://schemas.openxmlformats.org/officeDocument/2006/relationships/image" Target="media/image53.wmf"/><Relationship Id="rId12" Type="http://schemas.openxmlformats.org/officeDocument/2006/relationships/image" Target="media/image5.wmf"/><Relationship Id="rId17" Type="http://schemas.openxmlformats.org/officeDocument/2006/relationships/image" Target="media/image8.wmf"/><Relationship Id="rId33" Type="http://schemas.openxmlformats.org/officeDocument/2006/relationships/image" Target="media/image19.png"/><Relationship Id="rId38" Type="http://schemas.openxmlformats.org/officeDocument/2006/relationships/image" Target="media/image22.png"/><Relationship Id="rId59" Type="http://schemas.openxmlformats.org/officeDocument/2006/relationships/image" Target="media/image39.png"/><Relationship Id="rId103" Type="http://schemas.openxmlformats.org/officeDocument/2006/relationships/oleObject" Target="embeddings/oleObject30.bin"/><Relationship Id="rId108" Type="http://schemas.openxmlformats.org/officeDocument/2006/relationships/image" Target="media/image70.wmf"/><Relationship Id="rId54" Type="http://schemas.openxmlformats.org/officeDocument/2006/relationships/oleObject" Target="embeddings/oleObject12.bin"/><Relationship Id="rId70" Type="http://schemas.openxmlformats.org/officeDocument/2006/relationships/oleObject" Target="embeddings/oleObject17.bin"/><Relationship Id="rId75" Type="http://schemas.openxmlformats.org/officeDocument/2006/relationships/image" Target="media/image48.wmf"/><Relationship Id="rId91" Type="http://schemas.openxmlformats.org/officeDocument/2006/relationships/image" Target="media/image56.png"/><Relationship Id="rId96" Type="http://schemas.openxmlformats.org/officeDocument/2006/relationships/oleObject" Target="embeddings/oleObject28.bin"/><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13.wmf"/><Relationship Id="rId28" Type="http://schemas.openxmlformats.org/officeDocument/2006/relationships/image" Target="media/image16.png"/><Relationship Id="rId49" Type="http://schemas.openxmlformats.org/officeDocument/2006/relationships/oleObject" Target="embeddings/oleObject11.bin"/><Relationship Id="rId114" Type="http://schemas.openxmlformats.org/officeDocument/2006/relationships/hyperlink" Target="http://lib.lntu.info/book/mbf/olk_i_tmm/2013/13-24/page13.html" TargetMode="External"/><Relationship Id="rId119" Type="http://schemas.openxmlformats.org/officeDocument/2006/relationships/fontTable" Target="fontTable.xml"/><Relationship Id="rId10" Type="http://schemas.openxmlformats.org/officeDocument/2006/relationships/image" Target="media/image3.png"/><Relationship Id="rId31" Type="http://schemas.openxmlformats.org/officeDocument/2006/relationships/image" Target="media/image18.wmf"/><Relationship Id="rId44" Type="http://schemas.openxmlformats.org/officeDocument/2006/relationships/image" Target="media/image28.png"/><Relationship Id="rId52" Type="http://schemas.openxmlformats.org/officeDocument/2006/relationships/image" Target="media/image34.png"/><Relationship Id="rId60" Type="http://schemas.openxmlformats.org/officeDocument/2006/relationships/image" Target="media/image40.png"/><Relationship Id="rId65" Type="http://schemas.openxmlformats.org/officeDocument/2006/relationships/image" Target="media/image43.wmf"/><Relationship Id="rId73" Type="http://schemas.openxmlformats.org/officeDocument/2006/relationships/image" Target="media/image47.wmf"/><Relationship Id="rId78" Type="http://schemas.openxmlformats.org/officeDocument/2006/relationships/oleObject" Target="embeddings/oleObject21.bin"/><Relationship Id="rId81" Type="http://schemas.openxmlformats.org/officeDocument/2006/relationships/image" Target="media/image51.wmf"/><Relationship Id="rId86" Type="http://schemas.openxmlformats.org/officeDocument/2006/relationships/oleObject" Target="embeddings/oleObject25.bin"/><Relationship Id="rId94" Type="http://schemas.openxmlformats.org/officeDocument/2006/relationships/image" Target="media/image59.jpeg"/><Relationship Id="rId99" Type="http://schemas.openxmlformats.org/officeDocument/2006/relationships/image" Target="media/image63.png"/><Relationship Id="rId101" Type="http://schemas.openxmlformats.org/officeDocument/2006/relationships/oleObject" Target="embeddings/oleObject29.bin"/><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oleObject" Target="embeddings/oleObject1.bin"/><Relationship Id="rId18" Type="http://schemas.openxmlformats.org/officeDocument/2006/relationships/oleObject" Target="embeddings/oleObject3.bin"/><Relationship Id="rId39" Type="http://schemas.openxmlformats.org/officeDocument/2006/relationships/image" Target="media/image23.png"/><Relationship Id="rId109" Type="http://schemas.openxmlformats.org/officeDocument/2006/relationships/oleObject" Target="embeddings/oleObject31.bin"/><Relationship Id="rId34" Type="http://schemas.openxmlformats.org/officeDocument/2006/relationships/image" Target="media/image20.wmf"/><Relationship Id="rId50" Type="http://schemas.openxmlformats.org/officeDocument/2006/relationships/image" Target="media/image32.png"/><Relationship Id="rId55" Type="http://schemas.openxmlformats.org/officeDocument/2006/relationships/image" Target="media/image36.png"/><Relationship Id="rId76" Type="http://schemas.openxmlformats.org/officeDocument/2006/relationships/oleObject" Target="embeddings/oleObject20.bin"/><Relationship Id="rId97" Type="http://schemas.openxmlformats.org/officeDocument/2006/relationships/image" Target="media/image61.png"/><Relationship Id="rId104" Type="http://schemas.openxmlformats.org/officeDocument/2006/relationships/image" Target="media/image66.png"/><Relationship Id="rId120" Type="http://schemas.openxmlformats.org/officeDocument/2006/relationships/theme" Target="theme/theme1.xml"/><Relationship Id="rId7" Type="http://schemas.openxmlformats.org/officeDocument/2006/relationships/image" Target="media/image1.jpeg"/><Relationship Id="rId71" Type="http://schemas.openxmlformats.org/officeDocument/2006/relationships/image" Target="media/image46.wmf"/><Relationship Id="rId92" Type="http://schemas.openxmlformats.org/officeDocument/2006/relationships/image" Target="media/image57.png"/><Relationship Id="rId2" Type="http://schemas.openxmlformats.org/officeDocument/2006/relationships/styles" Target="styles.xml"/><Relationship Id="rId29" Type="http://schemas.openxmlformats.org/officeDocument/2006/relationships/image" Target="media/image17.wmf"/><Relationship Id="rId24" Type="http://schemas.openxmlformats.org/officeDocument/2006/relationships/oleObject" Target="embeddings/oleObject4.bin"/><Relationship Id="rId40" Type="http://schemas.openxmlformats.org/officeDocument/2006/relationships/image" Target="media/image24.png"/><Relationship Id="rId45" Type="http://schemas.openxmlformats.org/officeDocument/2006/relationships/image" Target="media/image29.wmf"/><Relationship Id="rId66" Type="http://schemas.openxmlformats.org/officeDocument/2006/relationships/oleObject" Target="embeddings/oleObject15.bin"/><Relationship Id="rId87" Type="http://schemas.openxmlformats.org/officeDocument/2006/relationships/image" Target="media/image54.wmf"/><Relationship Id="rId110" Type="http://schemas.openxmlformats.org/officeDocument/2006/relationships/hyperlink" Target="http://zeo.ua/assets/files/normal/ZEO-BC.pdf" TargetMode="External"/><Relationship Id="rId115" Type="http://schemas.openxmlformats.org/officeDocument/2006/relationships/hyperlink" Target="http://edu.dvgups.ru/METDOC/GDTRAN/NTS/SPM/PM_AK/METOD/GAMOLYA/frame/3_2.htm" TargetMode="External"/><Relationship Id="rId61" Type="http://schemas.openxmlformats.org/officeDocument/2006/relationships/image" Target="media/image41.wmf"/><Relationship Id="rId82" Type="http://schemas.openxmlformats.org/officeDocument/2006/relationships/oleObject" Target="embeddings/oleObject23.bin"/><Relationship Id="rId19" Type="http://schemas.openxmlformats.org/officeDocument/2006/relationships/image" Target="media/image9.png"/><Relationship Id="rId14" Type="http://schemas.openxmlformats.org/officeDocument/2006/relationships/image" Target="media/image6.wmf"/><Relationship Id="rId30" Type="http://schemas.openxmlformats.org/officeDocument/2006/relationships/oleObject" Target="embeddings/oleObject6.bin"/><Relationship Id="rId35" Type="http://schemas.openxmlformats.org/officeDocument/2006/relationships/oleObject" Target="embeddings/oleObject8.bin"/><Relationship Id="rId56" Type="http://schemas.openxmlformats.org/officeDocument/2006/relationships/image" Target="media/image37.png"/><Relationship Id="rId77" Type="http://schemas.openxmlformats.org/officeDocument/2006/relationships/image" Target="media/image49.wmf"/><Relationship Id="rId100" Type="http://schemas.openxmlformats.org/officeDocument/2006/relationships/image" Target="media/image64.emf"/><Relationship Id="rId105" Type="http://schemas.openxmlformats.org/officeDocument/2006/relationships/image" Target="media/image67.png"/><Relationship Id="rId8" Type="http://schemas.microsoft.com/office/2007/relationships/hdphoto" Target="media/hdphoto1.wdp"/><Relationship Id="rId51" Type="http://schemas.openxmlformats.org/officeDocument/2006/relationships/image" Target="media/image33.png"/><Relationship Id="rId72" Type="http://schemas.openxmlformats.org/officeDocument/2006/relationships/oleObject" Target="embeddings/oleObject18.bin"/><Relationship Id="rId93" Type="http://schemas.openxmlformats.org/officeDocument/2006/relationships/image" Target="media/image58.png"/><Relationship Id="rId98" Type="http://schemas.openxmlformats.org/officeDocument/2006/relationships/image" Target="media/image62.png"/><Relationship Id="rId3" Type="http://schemas.openxmlformats.org/officeDocument/2006/relationships/settings" Target="settings.xml"/><Relationship Id="rId25" Type="http://schemas.openxmlformats.org/officeDocument/2006/relationships/image" Target="media/image14.wmf"/><Relationship Id="rId46" Type="http://schemas.openxmlformats.org/officeDocument/2006/relationships/oleObject" Target="embeddings/oleObject10.bin"/><Relationship Id="rId67" Type="http://schemas.openxmlformats.org/officeDocument/2006/relationships/image" Target="media/image44.wmf"/><Relationship Id="rId116" Type="http://schemas.openxmlformats.org/officeDocument/2006/relationships/hyperlink" Target="http://5fan.ru/wievjob.php?id=48208" TargetMode="External"/><Relationship Id="rId20" Type="http://schemas.openxmlformats.org/officeDocument/2006/relationships/image" Target="media/image10.png"/><Relationship Id="rId41" Type="http://schemas.openxmlformats.org/officeDocument/2006/relationships/image" Target="media/image25.png"/><Relationship Id="rId62" Type="http://schemas.openxmlformats.org/officeDocument/2006/relationships/oleObject" Target="embeddings/oleObject13.bin"/><Relationship Id="rId83" Type="http://schemas.openxmlformats.org/officeDocument/2006/relationships/image" Target="media/image52.wmf"/><Relationship Id="rId88" Type="http://schemas.openxmlformats.org/officeDocument/2006/relationships/oleObject" Target="embeddings/oleObject26.bin"/><Relationship Id="rId111" Type="http://schemas.openxmlformats.org/officeDocument/2006/relationships/hyperlink" Target="http://krokusopt.com.ua/view/115" TargetMode="External"/><Relationship Id="rId15" Type="http://schemas.openxmlformats.org/officeDocument/2006/relationships/oleObject" Target="embeddings/oleObject2.bin"/><Relationship Id="rId36" Type="http://schemas.openxmlformats.org/officeDocument/2006/relationships/image" Target="media/image21.wmf"/><Relationship Id="rId57" Type="http://schemas.openxmlformats.org/officeDocument/2006/relationships/image" Target="media/image38.png"/><Relationship Id="rId106" Type="http://schemas.openxmlformats.org/officeDocument/2006/relationships/image" Target="media/image68.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91</Pages>
  <Words>16877</Words>
  <Characters>96199</Characters>
  <Application>Microsoft Office Word</Application>
  <DocSecurity>0</DocSecurity>
  <Lines>801</Lines>
  <Paragraphs>225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Mason</dc:creator>
  <cp:keywords/>
  <dc:description/>
  <cp:lastModifiedBy>Mason</cp:lastModifiedBy>
  <cp:revision>6</cp:revision>
  <dcterms:created xsi:type="dcterms:W3CDTF">2019-12-17T18:15:00Z</dcterms:created>
  <dcterms:modified xsi:type="dcterms:W3CDTF">2019-12-17T18:47:00Z</dcterms:modified>
</cp:coreProperties>
</file>