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B20A0E" w14:textId="0C13BCB5" w:rsidR="00D72343" w:rsidRPr="009D735C" w:rsidRDefault="00166ED5" w:rsidP="00D72343">
      <w:pPr>
        <w:spacing w:line="360" w:lineRule="auto"/>
        <w:ind w:firstLine="387"/>
        <w:jc w:val="center"/>
        <w:rPr>
          <w:b/>
          <w:noProof/>
          <w:sz w:val="28"/>
          <w:szCs w:val="28"/>
          <w:lang w:val="uk-UA"/>
        </w:rPr>
      </w:pPr>
      <w:r w:rsidRPr="009D735C">
        <w:rPr>
          <w:b/>
          <w:noProof/>
          <w:sz w:val="28"/>
          <w:szCs w:val="28"/>
          <w:lang w:val="uk-UA"/>
        </w:rPr>
        <w:t>ПРОГНОЗУВАННЯ УСПІШНОСТІ СТАРТАПУ</w:t>
      </w:r>
    </w:p>
    <w:p w14:paraId="252E045A" w14:textId="77777777" w:rsidR="004F6F91" w:rsidRPr="009D735C" w:rsidRDefault="004F6F91" w:rsidP="00356BB9">
      <w:pPr>
        <w:tabs>
          <w:tab w:val="left" w:pos="426"/>
        </w:tabs>
        <w:spacing w:line="360" w:lineRule="auto"/>
        <w:jc w:val="right"/>
        <w:rPr>
          <w:b/>
          <w:noProof/>
          <w:sz w:val="28"/>
          <w:szCs w:val="28"/>
          <w:lang w:val="uk-UA"/>
        </w:rPr>
      </w:pPr>
    </w:p>
    <w:p w14:paraId="0617D8E4" w14:textId="0C2E541B" w:rsidR="00E31118" w:rsidRPr="009D735C" w:rsidRDefault="00166ED5" w:rsidP="00356BB9">
      <w:pPr>
        <w:tabs>
          <w:tab w:val="left" w:pos="426"/>
        </w:tabs>
        <w:spacing w:line="360" w:lineRule="auto"/>
        <w:jc w:val="right"/>
        <w:rPr>
          <w:b/>
          <w:noProof/>
          <w:sz w:val="28"/>
          <w:szCs w:val="28"/>
          <w:lang w:val="uk-UA"/>
        </w:rPr>
      </w:pPr>
      <w:r w:rsidRPr="009D735C">
        <w:rPr>
          <w:b/>
          <w:noProof/>
          <w:sz w:val="28"/>
          <w:szCs w:val="28"/>
          <w:lang w:val="uk-UA"/>
        </w:rPr>
        <w:t>Бутов Дани</w:t>
      </w:r>
      <w:r w:rsidR="007D29B4">
        <w:rPr>
          <w:b/>
          <w:noProof/>
          <w:sz w:val="28"/>
          <w:szCs w:val="28"/>
          <w:lang w:val="uk-UA"/>
        </w:rPr>
        <w:t>ї</w:t>
      </w:r>
      <w:r w:rsidRPr="009D735C">
        <w:rPr>
          <w:b/>
          <w:noProof/>
          <w:sz w:val="28"/>
          <w:szCs w:val="28"/>
          <w:lang w:val="uk-UA"/>
        </w:rPr>
        <w:t>л Романович</w:t>
      </w:r>
      <w:r w:rsidR="00D72343" w:rsidRPr="009D735C">
        <w:rPr>
          <w:b/>
          <w:noProof/>
          <w:sz w:val="28"/>
          <w:szCs w:val="28"/>
          <w:lang w:val="uk-UA"/>
        </w:rPr>
        <w:t>,</w:t>
      </w:r>
    </w:p>
    <w:p w14:paraId="5BE85255" w14:textId="31395AE7" w:rsidR="00E31118" w:rsidRPr="009D735C" w:rsidRDefault="00E31118" w:rsidP="00356BB9">
      <w:pPr>
        <w:tabs>
          <w:tab w:val="left" w:pos="426"/>
        </w:tabs>
        <w:spacing w:line="360" w:lineRule="auto"/>
        <w:jc w:val="right"/>
        <w:rPr>
          <w:noProof/>
          <w:sz w:val="28"/>
          <w:szCs w:val="28"/>
          <w:lang w:val="uk-UA"/>
        </w:rPr>
      </w:pPr>
      <w:r w:rsidRPr="009D735C">
        <w:rPr>
          <w:noProof/>
          <w:sz w:val="28"/>
          <w:szCs w:val="28"/>
          <w:lang w:val="uk-UA"/>
        </w:rPr>
        <w:t>студент</w:t>
      </w:r>
      <w:r w:rsidR="00FC03A9" w:rsidRPr="009D735C">
        <w:rPr>
          <w:noProof/>
          <w:sz w:val="28"/>
          <w:szCs w:val="28"/>
          <w:lang w:val="uk-UA"/>
        </w:rPr>
        <w:t xml:space="preserve"> </w:t>
      </w:r>
      <w:r w:rsidR="00FC0AC7" w:rsidRPr="009D735C">
        <w:rPr>
          <w:noProof/>
          <w:sz w:val="28"/>
          <w:szCs w:val="28"/>
          <w:lang w:val="uk-UA"/>
        </w:rPr>
        <w:t>2</w:t>
      </w:r>
      <w:r w:rsidR="000901A0" w:rsidRPr="009D735C">
        <w:rPr>
          <w:noProof/>
          <w:sz w:val="28"/>
          <w:szCs w:val="28"/>
          <w:lang w:val="uk-UA"/>
        </w:rPr>
        <w:t xml:space="preserve"> курсу</w:t>
      </w:r>
      <w:r w:rsidR="00D72343" w:rsidRPr="009D735C">
        <w:rPr>
          <w:noProof/>
          <w:sz w:val="28"/>
          <w:szCs w:val="28"/>
          <w:lang w:val="uk-UA"/>
        </w:rPr>
        <w:t>,</w:t>
      </w:r>
    </w:p>
    <w:p w14:paraId="7AAB66DC" w14:textId="1399C54D" w:rsidR="008531BC" w:rsidRPr="009D735C" w:rsidRDefault="00E31118" w:rsidP="00356BB9">
      <w:pPr>
        <w:tabs>
          <w:tab w:val="left" w:pos="426"/>
        </w:tabs>
        <w:spacing w:line="360" w:lineRule="auto"/>
        <w:ind w:firstLine="284"/>
        <w:jc w:val="right"/>
        <w:rPr>
          <w:b/>
          <w:noProof/>
          <w:sz w:val="28"/>
          <w:szCs w:val="28"/>
          <w:lang w:val="uk-UA"/>
        </w:rPr>
      </w:pPr>
      <w:r w:rsidRPr="009D735C">
        <w:rPr>
          <w:b/>
          <w:noProof/>
          <w:sz w:val="28"/>
          <w:szCs w:val="28"/>
          <w:lang w:val="uk-UA"/>
        </w:rPr>
        <w:t>Ліхоузова Т</w:t>
      </w:r>
      <w:r w:rsidR="00D72343" w:rsidRPr="009D735C">
        <w:rPr>
          <w:b/>
          <w:noProof/>
          <w:sz w:val="28"/>
          <w:szCs w:val="28"/>
          <w:lang w:val="uk-UA"/>
        </w:rPr>
        <w:t>етяна</w:t>
      </w:r>
      <w:r w:rsidRPr="009D735C">
        <w:rPr>
          <w:b/>
          <w:noProof/>
          <w:sz w:val="28"/>
          <w:szCs w:val="28"/>
          <w:lang w:val="uk-UA"/>
        </w:rPr>
        <w:t xml:space="preserve"> А</w:t>
      </w:r>
      <w:r w:rsidR="00D72343" w:rsidRPr="009D735C">
        <w:rPr>
          <w:b/>
          <w:noProof/>
          <w:sz w:val="28"/>
          <w:szCs w:val="28"/>
          <w:lang w:val="uk-UA"/>
        </w:rPr>
        <w:t>натоліївна</w:t>
      </w:r>
    </w:p>
    <w:p w14:paraId="1C95F9EA" w14:textId="55F09FE1" w:rsidR="008531BC" w:rsidRPr="009D735C" w:rsidRDefault="008531BC" w:rsidP="000901A0">
      <w:pPr>
        <w:tabs>
          <w:tab w:val="left" w:pos="426"/>
        </w:tabs>
        <w:spacing w:line="360" w:lineRule="auto"/>
        <w:ind w:firstLine="284"/>
        <w:jc w:val="right"/>
        <w:rPr>
          <w:noProof/>
          <w:sz w:val="28"/>
          <w:szCs w:val="28"/>
          <w:lang w:val="uk-UA"/>
        </w:rPr>
      </w:pPr>
      <w:r w:rsidRPr="009D735C">
        <w:rPr>
          <w:noProof/>
          <w:sz w:val="28"/>
          <w:szCs w:val="28"/>
          <w:lang w:val="uk-UA"/>
        </w:rPr>
        <w:t>к.</w:t>
      </w:r>
      <w:r w:rsidR="00E31118" w:rsidRPr="009D735C">
        <w:rPr>
          <w:noProof/>
          <w:sz w:val="28"/>
          <w:szCs w:val="28"/>
          <w:lang w:val="uk-UA"/>
        </w:rPr>
        <w:t>т</w:t>
      </w:r>
      <w:r w:rsidRPr="009D735C">
        <w:rPr>
          <w:noProof/>
          <w:sz w:val="28"/>
          <w:szCs w:val="28"/>
          <w:lang w:val="uk-UA"/>
        </w:rPr>
        <w:t>.н., доцент</w:t>
      </w:r>
      <w:r w:rsidR="00FC03A9" w:rsidRPr="009D735C">
        <w:rPr>
          <w:noProof/>
          <w:sz w:val="28"/>
          <w:szCs w:val="28"/>
          <w:lang w:val="uk-UA"/>
        </w:rPr>
        <w:t xml:space="preserve"> кафедри інформатики та програмної інженерії</w:t>
      </w:r>
    </w:p>
    <w:p w14:paraId="052F8FD3" w14:textId="204CD575" w:rsidR="008531BC" w:rsidRPr="009D735C" w:rsidRDefault="00E31118" w:rsidP="00356BB9">
      <w:pPr>
        <w:tabs>
          <w:tab w:val="left" w:pos="426"/>
        </w:tabs>
        <w:spacing w:line="360" w:lineRule="auto"/>
        <w:jc w:val="right"/>
        <w:rPr>
          <w:bCs/>
          <w:noProof/>
          <w:sz w:val="28"/>
          <w:szCs w:val="28"/>
          <w:lang w:val="uk-UA"/>
        </w:rPr>
      </w:pPr>
      <w:r w:rsidRPr="009D735C">
        <w:rPr>
          <w:bCs/>
          <w:noProof/>
          <w:sz w:val="28"/>
          <w:szCs w:val="28"/>
          <w:lang w:val="uk-UA"/>
        </w:rPr>
        <w:t>Київський політехнічний інститут ім</w:t>
      </w:r>
      <w:r w:rsidR="0057151A" w:rsidRPr="009D735C">
        <w:rPr>
          <w:bCs/>
          <w:noProof/>
          <w:sz w:val="28"/>
          <w:szCs w:val="28"/>
          <w:lang w:val="uk-UA"/>
        </w:rPr>
        <w:t>.</w:t>
      </w:r>
      <w:r w:rsidRPr="009D735C">
        <w:rPr>
          <w:bCs/>
          <w:noProof/>
          <w:sz w:val="28"/>
          <w:szCs w:val="28"/>
          <w:lang w:val="uk-UA"/>
        </w:rPr>
        <w:t xml:space="preserve"> Ігоря Сікорського</w:t>
      </w:r>
    </w:p>
    <w:p w14:paraId="26DF1BEE" w14:textId="47C43CD6" w:rsidR="004F6F91" w:rsidRPr="009D735C" w:rsidRDefault="00000000" w:rsidP="00356BB9">
      <w:pPr>
        <w:tabs>
          <w:tab w:val="left" w:pos="426"/>
        </w:tabs>
        <w:spacing w:line="360" w:lineRule="auto"/>
        <w:jc w:val="right"/>
        <w:rPr>
          <w:bCs/>
          <w:noProof/>
          <w:sz w:val="28"/>
          <w:szCs w:val="28"/>
          <w:lang w:val="uk-UA"/>
        </w:rPr>
      </w:pPr>
      <w:hyperlink r:id="rId5" w:history="1">
        <w:r w:rsidR="004F6F91" w:rsidRPr="009D735C">
          <w:rPr>
            <w:rStyle w:val="a5"/>
            <w:bCs/>
            <w:noProof/>
            <w:sz w:val="28"/>
            <w:szCs w:val="28"/>
            <w:lang w:val="uk-UA"/>
          </w:rPr>
          <w:t>Likhouzova.tetiana@lll.kpi.ua</w:t>
        </w:r>
      </w:hyperlink>
    </w:p>
    <w:p w14:paraId="316286E2" w14:textId="77777777" w:rsidR="008531BC" w:rsidRPr="009D735C" w:rsidRDefault="008531BC" w:rsidP="008531BC">
      <w:pPr>
        <w:spacing w:line="360" w:lineRule="auto"/>
        <w:ind w:firstLine="709"/>
        <w:jc w:val="both"/>
        <w:rPr>
          <w:b/>
          <w:noProof/>
          <w:sz w:val="28"/>
          <w:szCs w:val="28"/>
          <w:lang w:val="uk-UA"/>
        </w:rPr>
      </w:pPr>
    </w:p>
    <w:p w14:paraId="7769EB6C" w14:textId="77777777" w:rsidR="00166ED5" w:rsidRPr="009D735C" w:rsidRDefault="00D72343" w:rsidP="00E06E4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b/>
          <w:sz w:val="28"/>
          <w:szCs w:val="28"/>
          <w:lang w:val="uk-UA"/>
        </w:rPr>
        <w:t xml:space="preserve">Вступ. </w:t>
      </w:r>
      <w:r w:rsidR="00166ED5" w:rsidRPr="009D735C">
        <w:rPr>
          <w:sz w:val="28"/>
          <w:szCs w:val="28"/>
          <w:lang w:val="uk-UA"/>
        </w:rPr>
        <w:t xml:space="preserve">В сучасному світі стартапи є популярним варіантом початку свого бізнесу. Протягом останніх років ми спостерігаємо все більшу кількість нових підприємств, які запускаються з метою впровадження інноваційних ідей та розвитку нових продуктів і послуг. Цей тренд призводить до збільшення конкуренції на ринку стартапів. </w:t>
      </w:r>
    </w:p>
    <w:p w14:paraId="79E102C9" w14:textId="544508A8" w:rsidR="00FC0AC7" w:rsidRPr="009D735C" w:rsidRDefault="00166ED5" w:rsidP="00E06E42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Запуск стартапу є складним та витратним процесом. Тому створення моделі для прогнозування успішності допомагає зрозуміти, які стартапи мають найбільший потенціал успіху. Це дозволяє інвесторам та підприємцям раціонально розподіляти свої ресурси, інвестувати у проекти з високими шансами на успіх та уникати неперспективних ідей. В результаті, це допомагає економити час, гроші та зусилля.</w:t>
      </w:r>
    </w:p>
    <w:p w14:paraId="6E387FCE" w14:textId="184AFB43" w:rsidR="00166ED5" w:rsidRPr="009D735C" w:rsidRDefault="00D72343" w:rsidP="00166ED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b/>
          <w:sz w:val="28"/>
          <w:szCs w:val="28"/>
          <w:lang w:val="uk-UA"/>
        </w:rPr>
        <w:t>Матеріали та методи</w:t>
      </w:r>
      <w:r w:rsidR="006621CF" w:rsidRPr="009D735C">
        <w:rPr>
          <w:b/>
          <w:bCs/>
          <w:sz w:val="28"/>
          <w:szCs w:val="28"/>
          <w:lang w:val="uk-UA"/>
        </w:rPr>
        <w:t>.</w:t>
      </w:r>
      <w:r w:rsidR="00E930F3" w:rsidRPr="009D735C">
        <w:rPr>
          <w:b/>
          <w:bCs/>
          <w:sz w:val="28"/>
          <w:szCs w:val="28"/>
          <w:lang w:val="uk-UA"/>
        </w:rPr>
        <w:t xml:space="preserve"> </w:t>
      </w:r>
      <w:r w:rsidR="00FC0AC7" w:rsidRPr="009D735C">
        <w:rPr>
          <w:sz w:val="28"/>
          <w:szCs w:val="28"/>
          <w:lang w:val="uk-UA"/>
        </w:rPr>
        <w:t xml:space="preserve">Для виконання роботи було обрано </w:t>
      </w:r>
      <w:r w:rsidR="00166ED5" w:rsidRPr="009D735C">
        <w:rPr>
          <w:sz w:val="28"/>
          <w:szCs w:val="28"/>
          <w:lang w:val="uk-UA"/>
        </w:rPr>
        <w:t>датасет з сторінки kaggle (Startup Success Prediction). Датасет містить у собі 923 рядків, які відображають інформацію про кожний стартап з 1984 по 2013 рік</w:t>
      </w:r>
      <w:r w:rsidR="00166ED5" w:rsidRPr="009D735C">
        <w:rPr>
          <w:sz w:val="28"/>
          <w:szCs w:val="28"/>
          <w:lang w:val="uk-UA"/>
        </w:rPr>
        <w:t xml:space="preserve"> </w:t>
      </w:r>
      <w:r w:rsidR="00166ED5" w:rsidRPr="009D735C">
        <w:rPr>
          <w:sz w:val="28"/>
          <w:szCs w:val="28"/>
          <w:lang w:val="uk-UA"/>
        </w:rPr>
        <w:t xml:space="preserve">та його характеристики. Майже 79% усього датасету представляє інформацію саме про Американські стартапи. </w:t>
      </w:r>
    </w:p>
    <w:p w14:paraId="7B9C2961" w14:textId="5AF9AE15" w:rsidR="00166ED5" w:rsidRPr="009D735C" w:rsidRDefault="00166ED5" w:rsidP="00166ED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Щоб</w:t>
      </w:r>
      <w:r w:rsidRPr="009D735C">
        <w:rPr>
          <w:sz w:val="28"/>
          <w:szCs w:val="28"/>
          <w:lang w:val="uk-UA"/>
        </w:rPr>
        <w:t xml:space="preserve"> познайомитися з даними зроби</w:t>
      </w:r>
      <w:r w:rsidRPr="009D735C">
        <w:rPr>
          <w:sz w:val="28"/>
          <w:szCs w:val="28"/>
          <w:lang w:val="uk-UA"/>
        </w:rPr>
        <w:t>мо кілька</w:t>
      </w:r>
      <w:r w:rsidRPr="009D735C">
        <w:rPr>
          <w:sz w:val="28"/>
          <w:szCs w:val="28"/>
          <w:lang w:val="uk-UA"/>
        </w:rPr>
        <w:t xml:space="preserve"> візуалізаці</w:t>
      </w:r>
      <w:r w:rsidRPr="009D735C">
        <w:rPr>
          <w:sz w:val="28"/>
          <w:szCs w:val="28"/>
          <w:lang w:val="uk-UA"/>
        </w:rPr>
        <w:t>й</w:t>
      </w:r>
      <w:r w:rsidRPr="009D735C">
        <w:rPr>
          <w:sz w:val="28"/>
          <w:szCs w:val="28"/>
          <w:lang w:val="uk-UA"/>
        </w:rPr>
        <w:t xml:space="preserve">, </w:t>
      </w:r>
      <w:r w:rsidRPr="009D735C">
        <w:rPr>
          <w:sz w:val="28"/>
          <w:szCs w:val="28"/>
          <w:lang w:val="uk-UA"/>
        </w:rPr>
        <w:t>рис.1-рис.3</w:t>
      </w:r>
      <w:r w:rsidRPr="009D735C">
        <w:rPr>
          <w:sz w:val="28"/>
          <w:szCs w:val="28"/>
          <w:lang w:val="uk-UA"/>
        </w:rPr>
        <w:t>.</w:t>
      </w:r>
    </w:p>
    <w:p w14:paraId="66CA5B68" w14:textId="77777777" w:rsidR="00EC628D" w:rsidRPr="009D735C" w:rsidRDefault="00EC628D" w:rsidP="00EC628D">
      <w:pPr>
        <w:spacing w:line="360" w:lineRule="auto"/>
        <w:ind w:firstLine="709"/>
        <w:jc w:val="both"/>
        <w:rPr>
          <w:bCs/>
          <w:noProof/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Як можемо побачити, більшість стартапів припадають саме на діапазон з 2000 до 2010 рік. Найбільша кількість успішних стартапів було відкрито у 2000-му році. До 2000 року, майже кожен стартап був провальним. В цілому бачимо спадання успішності після максимального значення.</w:t>
      </w:r>
    </w:p>
    <w:p w14:paraId="1373C9D8" w14:textId="25189FC1" w:rsidR="00FC0AC7" w:rsidRPr="009D735C" w:rsidRDefault="008D254F" w:rsidP="00D72343">
      <w:pPr>
        <w:keepNext/>
        <w:spacing w:before="240" w:line="360" w:lineRule="auto"/>
        <w:jc w:val="center"/>
        <w:rPr>
          <w:sz w:val="28"/>
          <w:szCs w:val="28"/>
          <w:lang w:val="uk-UA"/>
        </w:rPr>
      </w:pPr>
      <w:r w:rsidRPr="009D735C"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3CB56F2D" wp14:editId="26B9734C">
            <wp:extent cx="1821600" cy="1800000"/>
            <wp:effectExtent l="0" t="0" r="7620" b="0"/>
            <wp:docPr id="58276519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2765194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8216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4A1BE3" w14:textId="1FC80C11" w:rsidR="00FC0AC7" w:rsidRPr="009D735C" w:rsidRDefault="00FC0AC7" w:rsidP="00D72343">
      <w:pPr>
        <w:spacing w:after="240" w:line="360" w:lineRule="auto"/>
        <w:jc w:val="center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Рис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1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</w:t>
      </w:r>
      <w:r w:rsidR="00166ED5" w:rsidRPr="009D735C">
        <w:rPr>
          <w:sz w:val="28"/>
          <w:szCs w:val="28"/>
          <w:lang w:val="uk-UA"/>
        </w:rPr>
        <w:t>Р</w:t>
      </w:r>
      <w:r w:rsidR="00166ED5" w:rsidRPr="009D735C">
        <w:rPr>
          <w:sz w:val="28"/>
          <w:szCs w:val="28"/>
          <w:lang w:val="uk-UA"/>
        </w:rPr>
        <w:t>озподіл стартапів по штатам</w:t>
      </w:r>
    </w:p>
    <w:p w14:paraId="1D33EE0B" w14:textId="0DF2C6B9" w:rsidR="00003CDF" w:rsidRPr="009D735C" w:rsidRDefault="008D254F" w:rsidP="00D72343">
      <w:pPr>
        <w:keepNext/>
        <w:spacing w:before="240" w:line="360" w:lineRule="auto"/>
        <w:jc w:val="center"/>
        <w:rPr>
          <w:noProof/>
          <w:sz w:val="28"/>
          <w:szCs w:val="28"/>
          <w:lang w:val="uk-UA"/>
        </w:rPr>
      </w:pPr>
      <w:r w:rsidRPr="009D735C">
        <w:rPr>
          <w:noProof/>
          <w:sz w:val="28"/>
          <w:szCs w:val="28"/>
          <w:lang w:val="uk-UA"/>
        </w:rPr>
        <w:drawing>
          <wp:inline distT="0" distB="0" distL="0" distR="0" wp14:anchorId="35BE62B3" wp14:editId="627467A8">
            <wp:extent cx="3477600" cy="1800000"/>
            <wp:effectExtent l="0" t="0" r="8890" b="0"/>
            <wp:docPr id="87182669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1826698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4776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3FDFF4" w14:textId="1063042A" w:rsidR="00003CDF" w:rsidRPr="009D735C" w:rsidRDefault="00003CDF" w:rsidP="008D254F">
      <w:pPr>
        <w:spacing w:line="360" w:lineRule="auto"/>
        <w:jc w:val="center"/>
        <w:rPr>
          <w:bCs/>
          <w:noProof/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Рис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2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</w:t>
      </w:r>
      <w:r w:rsidR="008D254F" w:rsidRPr="009D735C">
        <w:rPr>
          <w:sz w:val="28"/>
          <w:szCs w:val="28"/>
          <w:lang w:val="uk-UA"/>
        </w:rPr>
        <w:t>С</w:t>
      </w:r>
      <w:r w:rsidR="008D254F" w:rsidRPr="009D735C">
        <w:rPr>
          <w:sz w:val="28"/>
          <w:szCs w:val="28"/>
          <w:lang w:val="uk-UA"/>
        </w:rPr>
        <w:t>піввідношення успішних до закритих стартапів за кожен рік</w:t>
      </w:r>
    </w:p>
    <w:p w14:paraId="697F8A2D" w14:textId="78AD7834" w:rsidR="00003CDF" w:rsidRPr="009D735C" w:rsidRDefault="008D254F" w:rsidP="00D72343">
      <w:pPr>
        <w:keepNext/>
        <w:spacing w:before="240" w:line="360" w:lineRule="auto"/>
        <w:jc w:val="center"/>
        <w:rPr>
          <w:noProof/>
          <w:sz w:val="28"/>
          <w:szCs w:val="28"/>
          <w:lang w:val="uk-UA"/>
        </w:rPr>
      </w:pPr>
      <w:r w:rsidRPr="009D735C">
        <w:rPr>
          <w:noProof/>
          <w:sz w:val="28"/>
          <w:szCs w:val="28"/>
          <w:lang w:val="uk-UA"/>
        </w:rPr>
        <w:drawing>
          <wp:inline distT="0" distB="0" distL="0" distR="0" wp14:anchorId="31E96844" wp14:editId="38319D82">
            <wp:extent cx="3304800" cy="1800000"/>
            <wp:effectExtent l="0" t="0" r="0" b="0"/>
            <wp:docPr id="51205767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205767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3048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E4C7F9" w14:textId="47A44ADE" w:rsidR="00003CDF" w:rsidRPr="009D735C" w:rsidRDefault="00003CDF" w:rsidP="00003CDF">
      <w:pPr>
        <w:spacing w:line="360" w:lineRule="auto"/>
        <w:jc w:val="center"/>
        <w:rPr>
          <w:bCs/>
          <w:noProof/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Рис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3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</w:t>
      </w:r>
      <w:r w:rsidR="008D254F" w:rsidRPr="009D735C">
        <w:rPr>
          <w:sz w:val="28"/>
          <w:szCs w:val="28"/>
          <w:lang w:val="uk-UA"/>
        </w:rPr>
        <w:t>Графік кількості відкритий стартапів кожного року</w:t>
      </w:r>
    </w:p>
    <w:p w14:paraId="64606150" w14:textId="3608A558" w:rsidR="008D254F" w:rsidRPr="009D735C" w:rsidRDefault="008D254F" w:rsidP="008D25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Можемо простежити залежність між двума графіками у тому, що в 2000-ому році відбувся стрімкий зріст кількості стартапів і цей тренд продовжувався до 2006 року, але чим більше стартапів, тим меньше успішних ми маємо, бо конкуренція зростала.</w:t>
      </w:r>
    </w:p>
    <w:p w14:paraId="395856F8" w14:textId="45AAA2CA" w:rsidR="008D254F" w:rsidRPr="009D735C" w:rsidRDefault="008D254F" w:rsidP="008D25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Також можемо подивитися інформацію про кількість успішних та закритих стартапів розподілені за родом зайнятості.</w:t>
      </w:r>
    </w:p>
    <w:p w14:paraId="4FD87D50" w14:textId="5BE8395E" w:rsidR="00003CDF" w:rsidRPr="009D735C" w:rsidRDefault="008D254F" w:rsidP="00D72343">
      <w:pPr>
        <w:keepNext/>
        <w:spacing w:before="240" w:line="360" w:lineRule="auto"/>
        <w:jc w:val="center"/>
        <w:rPr>
          <w:noProof/>
          <w:sz w:val="28"/>
          <w:szCs w:val="28"/>
          <w:lang w:val="uk-UA"/>
        </w:rPr>
      </w:pPr>
      <w:r w:rsidRPr="009D735C"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76EDA9B4" wp14:editId="7F1C26F2">
            <wp:extent cx="3945600" cy="2880000"/>
            <wp:effectExtent l="0" t="0" r="0" b="0"/>
            <wp:docPr id="91389417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3894173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945600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4C4872" w14:textId="11000DA7" w:rsidR="00003CDF" w:rsidRPr="009D735C" w:rsidRDefault="00003CDF" w:rsidP="00003CDF">
      <w:pPr>
        <w:spacing w:line="360" w:lineRule="auto"/>
        <w:jc w:val="center"/>
        <w:rPr>
          <w:bCs/>
          <w:noProof/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Рис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4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Розподіл конкурсних балів по факультетах вступників за 2021</w:t>
      </w:r>
    </w:p>
    <w:p w14:paraId="41EF2F99" w14:textId="2C28C9C1" w:rsidR="008D254F" w:rsidRPr="009D735C" w:rsidRDefault="00A15686" w:rsidP="008D254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Подивимось на</w:t>
      </w:r>
      <w:r w:rsidR="008D254F" w:rsidRPr="009D735C">
        <w:rPr>
          <w:sz w:val="28"/>
          <w:szCs w:val="28"/>
          <w:lang w:val="uk-UA"/>
        </w:rPr>
        <w:t xml:space="preserve"> матриц</w:t>
      </w:r>
      <w:r w:rsidR="008D254F" w:rsidRPr="009D735C">
        <w:rPr>
          <w:sz w:val="28"/>
          <w:szCs w:val="28"/>
          <w:lang w:val="uk-UA"/>
        </w:rPr>
        <w:t>ю</w:t>
      </w:r>
      <w:r w:rsidR="008D254F" w:rsidRPr="009D735C">
        <w:rPr>
          <w:sz w:val="28"/>
          <w:szCs w:val="28"/>
          <w:lang w:val="uk-UA"/>
        </w:rPr>
        <w:t xml:space="preserve"> кореляції</w:t>
      </w:r>
      <w:r w:rsidR="008D254F" w:rsidRPr="009D735C">
        <w:rPr>
          <w:sz w:val="28"/>
          <w:szCs w:val="28"/>
          <w:lang w:val="uk-UA"/>
        </w:rPr>
        <w:t>,</w:t>
      </w:r>
      <w:r w:rsidR="008D254F" w:rsidRPr="009D735C">
        <w:rPr>
          <w:sz w:val="28"/>
          <w:szCs w:val="28"/>
          <w:lang w:val="uk-UA"/>
        </w:rPr>
        <w:t xml:space="preserve"> </w:t>
      </w:r>
      <w:r w:rsidR="008D254F" w:rsidRPr="009D735C">
        <w:rPr>
          <w:sz w:val="28"/>
          <w:szCs w:val="28"/>
          <w:lang w:val="uk-UA"/>
        </w:rPr>
        <w:t xml:space="preserve">яка </w:t>
      </w:r>
      <w:r w:rsidR="008D254F" w:rsidRPr="009D735C">
        <w:rPr>
          <w:sz w:val="28"/>
          <w:szCs w:val="28"/>
          <w:lang w:val="uk-UA"/>
        </w:rPr>
        <w:t xml:space="preserve">дасть </w:t>
      </w:r>
      <w:r w:rsidR="008D254F" w:rsidRPr="009D735C">
        <w:rPr>
          <w:sz w:val="28"/>
          <w:szCs w:val="28"/>
          <w:lang w:val="uk-UA"/>
        </w:rPr>
        <w:t>підказку про наявність</w:t>
      </w:r>
      <w:r w:rsidR="008D254F" w:rsidRPr="009D735C">
        <w:rPr>
          <w:sz w:val="28"/>
          <w:szCs w:val="28"/>
          <w:lang w:val="uk-UA"/>
        </w:rPr>
        <w:t xml:space="preserve"> залежност</w:t>
      </w:r>
      <w:r w:rsidR="008D254F" w:rsidRPr="009D735C">
        <w:rPr>
          <w:sz w:val="28"/>
          <w:szCs w:val="28"/>
          <w:lang w:val="uk-UA"/>
        </w:rPr>
        <w:t>ей</w:t>
      </w:r>
      <w:r w:rsidR="008D254F" w:rsidRPr="009D735C">
        <w:rPr>
          <w:sz w:val="28"/>
          <w:szCs w:val="28"/>
          <w:lang w:val="uk-UA"/>
        </w:rPr>
        <w:t xml:space="preserve"> між </w:t>
      </w:r>
      <w:r w:rsidR="008D254F" w:rsidRPr="009D735C">
        <w:rPr>
          <w:sz w:val="28"/>
          <w:szCs w:val="28"/>
          <w:lang w:val="uk-UA"/>
        </w:rPr>
        <w:t>ознаками (до того якісні ознаки перекодуємо за допомогою фіктивних змінних)</w:t>
      </w:r>
      <w:r w:rsidR="008D254F" w:rsidRPr="009D735C">
        <w:rPr>
          <w:sz w:val="28"/>
          <w:szCs w:val="28"/>
          <w:lang w:val="uk-UA"/>
        </w:rPr>
        <w:t xml:space="preserve">. Це важливо для </w:t>
      </w:r>
      <w:r w:rsidRPr="009D735C">
        <w:rPr>
          <w:sz w:val="28"/>
          <w:szCs w:val="28"/>
          <w:lang w:val="uk-UA"/>
        </w:rPr>
        <w:t>перевірки на</w:t>
      </w:r>
      <w:r w:rsidR="008D254F" w:rsidRPr="009D735C">
        <w:rPr>
          <w:sz w:val="28"/>
          <w:szCs w:val="28"/>
          <w:lang w:val="uk-UA"/>
        </w:rPr>
        <w:t xml:space="preserve"> мультиколеніарність </w:t>
      </w:r>
      <w:r w:rsidRPr="009D735C">
        <w:rPr>
          <w:sz w:val="28"/>
          <w:szCs w:val="28"/>
          <w:lang w:val="uk-UA"/>
        </w:rPr>
        <w:t>ознак</w:t>
      </w:r>
      <w:r w:rsidR="008D254F" w:rsidRPr="009D735C">
        <w:rPr>
          <w:sz w:val="28"/>
          <w:szCs w:val="28"/>
          <w:lang w:val="uk-UA"/>
        </w:rPr>
        <w:t>, тому що деякі моделі чутливі до таких показників.</w:t>
      </w:r>
      <w:r w:rsidRPr="009D735C">
        <w:rPr>
          <w:sz w:val="28"/>
          <w:szCs w:val="28"/>
          <w:lang w:val="uk-UA"/>
        </w:rPr>
        <w:t xml:space="preserve"> З рис.</w:t>
      </w:r>
      <w:r w:rsidR="00EC628D">
        <w:rPr>
          <w:sz w:val="28"/>
          <w:szCs w:val="28"/>
          <w:lang w:val="uk-UA"/>
        </w:rPr>
        <w:t> </w:t>
      </w:r>
      <w:r w:rsidRPr="009D735C">
        <w:rPr>
          <w:sz w:val="28"/>
          <w:szCs w:val="28"/>
          <w:lang w:val="uk-UA"/>
        </w:rPr>
        <w:t xml:space="preserve">5 бачимо, що мультиколінеарність відсутня, а </w:t>
      </w:r>
      <w:r w:rsidRPr="009D735C">
        <w:rPr>
          <w:sz w:val="28"/>
          <w:szCs w:val="28"/>
          <w:lang w:val="uk-UA"/>
        </w:rPr>
        <w:t>більш всього впливають на статус</w:t>
      </w:r>
      <w:r w:rsidRPr="009D735C">
        <w:rPr>
          <w:sz w:val="28"/>
          <w:szCs w:val="28"/>
          <w:lang w:val="uk-UA"/>
        </w:rPr>
        <w:t xml:space="preserve"> ознаки</w:t>
      </w:r>
      <w:r w:rsidRPr="009D735C">
        <w:rPr>
          <w:sz w:val="28"/>
          <w:szCs w:val="28"/>
          <w:lang w:val="uk-UA"/>
        </w:rPr>
        <w:t>: is_top500, has_roundB, milestones.</w:t>
      </w:r>
    </w:p>
    <w:p w14:paraId="6C8403D8" w14:textId="39E194D6" w:rsidR="00003CDF" w:rsidRPr="009D735C" w:rsidRDefault="00A15686" w:rsidP="00D72343">
      <w:pPr>
        <w:keepNext/>
        <w:spacing w:before="240" w:line="360" w:lineRule="auto"/>
        <w:jc w:val="center"/>
        <w:rPr>
          <w:noProof/>
          <w:sz w:val="28"/>
          <w:szCs w:val="28"/>
          <w:lang w:val="uk-UA"/>
        </w:rPr>
      </w:pPr>
      <w:r w:rsidRPr="009D735C">
        <w:rPr>
          <w:noProof/>
          <w:sz w:val="28"/>
          <w:szCs w:val="28"/>
          <w:lang w:val="uk-UA"/>
        </w:rPr>
        <w:drawing>
          <wp:inline distT="0" distB="0" distL="0" distR="0" wp14:anchorId="1E17B222" wp14:editId="03E37C43">
            <wp:extent cx="3877200" cy="3600000"/>
            <wp:effectExtent l="0" t="0" r="9525" b="635"/>
            <wp:docPr id="195032508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0325087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877200" cy="36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946BC8" w14:textId="4436C729" w:rsidR="00003CDF" w:rsidRPr="009D735C" w:rsidRDefault="00003CDF" w:rsidP="00003CDF">
      <w:pPr>
        <w:spacing w:line="360" w:lineRule="auto"/>
        <w:jc w:val="center"/>
        <w:rPr>
          <w:bCs/>
          <w:noProof/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Рис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5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</w:t>
      </w:r>
      <w:r w:rsidR="00A15686" w:rsidRPr="009D735C">
        <w:rPr>
          <w:sz w:val="28"/>
          <w:szCs w:val="28"/>
          <w:lang w:val="uk-UA"/>
        </w:rPr>
        <w:t>М</w:t>
      </w:r>
      <w:r w:rsidR="00A15686" w:rsidRPr="009D735C">
        <w:rPr>
          <w:sz w:val="28"/>
          <w:szCs w:val="28"/>
          <w:lang w:val="uk-UA"/>
        </w:rPr>
        <w:t>атриця кореляції</w:t>
      </w:r>
    </w:p>
    <w:p w14:paraId="080D9B75" w14:textId="77777777" w:rsidR="00A15686" w:rsidRPr="009D735C" w:rsidRDefault="00A15686" w:rsidP="00A156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b/>
          <w:noProof/>
          <w:sz w:val="28"/>
          <w:szCs w:val="28"/>
          <w:lang w:val="uk-UA"/>
        </w:rPr>
        <w:lastRenderedPageBreak/>
        <w:t>Результати.</w:t>
      </w:r>
      <w:r w:rsidRPr="009D735C">
        <w:rPr>
          <w:b/>
          <w:noProof/>
          <w:sz w:val="28"/>
          <w:szCs w:val="28"/>
          <w:lang w:val="uk-UA"/>
        </w:rPr>
        <w:t xml:space="preserve"> </w:t>
      </w:r>
      <w:r w:rsidRPr="009D735C">
        <w:rPr>
          <w:sz w:val="28"/>
          <w:szCs w:val="28"/>
          <w:lang w:val="uk-UA"/>
        </w:rPr>
        <w:t>Б</w:t>
      </w:r>
      <w:r w:rsidRPr="009D735C">
        <w:rPr>
          <w:sz w:val="28"/>
          <w:szCs w:val="28"/>
          <w:lang w:val="uk-UA"/>
        </w:rPr>
        <w:t>уло обрано три методи для прогнозування - Logistic Regression, Decision Tree Classifier, Random Forest Classifier</w:t>
      </w:r>
      <w:r w:rsidRPr="009D735C">
        <w:rPr>
          <w:sz w:val="28"/>
          <w:szCs w:val="28"/>
          <w:lang w:val="uk-UA"/>
        </w:rPr>
        <w:t xml:space="preserve"> [2]</w:t>
      </w:r>
      <w:r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</w:t>
      </w:r>
    </w:p>
    <w:p w14:paraId="65DE4705" w14:textId="77777777" w:rsidR="00A15686" w:rsidRPr="009D735C" w:rsidRDefault="00A15686" w:rsidP="00A156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 xml:space="preserve">Результат роботи буде представлений чотирьма показниками: accurary, prescision, recall, f1-score. </w:t>
      </w:r>
    </w:p>
    <w:p w14:paraId="060CF649" w14:textId="4D02DE4E" w:rsidR="00A15686" w:rsidRPr="009D735C" w:rsidRDefault="00A15686" w:rsidP="00EC628D">
      <w:pPr>
        <w:pStyle w:val="a3"/>
        <w:numPr>
          <w:ilvl w:val="0"/>
          <w:numId w:val="13"/>
        </w:numPr>
        <w:spacing w:line="360" w:lineRule="auto"/>
        <w:ind w:left="993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Accuracy це показник загальної ефективності моделі.</w:t>
      </w:r>
      <w:r w:rsidRPr="009D735C">
        <w:rPr>
          <w:sz w:val="28"/>
          <w:szCs w:val="28"/>
          <w:lang w:val="uk-UA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tp+tn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tp+tn+fp+fn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 xml:space="preserve"> </m:t>
            </m:r>
          </m:den>
        </m:f>
      </m:oMath>
      <w:r w:rsidRPr="009D735C">
        <w:rPr>
          <w:sz w:val="28"/>
          <w:szCs w:val="28"/>
          <w:lang w:val="uk-UA"/>
        </w:rPr>
        <w:t xml:space="preserve"> </w:t>
      </w:r>
    </w:p>
    <w:p w14:paraId="07F3E376" w14:textId="4E5FE0B6" w:rsidR="00A15686" w:rsidRPr="009D735C" w:rsidRDefault="00A15686" w:rsidP="00EC628D">
      <w:pPr>
        <w:pStyle w:val="a3"/>
        <w:numPr>
          <w:ilvl w:val="0"/>
          <w:numId w:val="13"/>
        </w:numPr>
        <w:spacing w:line="360" w:lineRule="auto"/>
        <w:ind w:left="993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 xml:space="preserve">Precision використовується для оцінки точності моделі при класифікації позитивних випадків.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tp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tp+fp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 xml:space="preserve"> </m:t>
            </m:r>
          </m:den>
        </m:f>
      </m:oMath>
    </w:p>
    <w:p w14:paraId="221732E4" w14:textId="295C9415" w:rsidR="00A15686" w:rsidRPr="009D735C" w:rsidRDefault="00A15686" w:rsidP="00EC628D">
      <w:pPr>
        <w:pStyle w:val="a3"/>
        <w:numPr>
          <w:ilvl w:val="0"/>
          <w:numId w:val="13"/>
        </w:numPr>
        <w:spacing w:line="360" w:lineRule="auto"/>
        <w:ind w:left="993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 xml:space="preserve">Recall використовується для оцінки здатності моделі знаходити всі позитивні випадки. </w:t>
      </w:r>
      <m:oMath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tp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tp+fn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 xml:space="preserve"> </m:t>
            </m:r>
          </m:den>
        </m:f>
      </m:oMath>
      <w:r w:rsidRPr="009D735C">
        <w:rPr>
          <w:sz w:val="28"/>
          <w:szCs w:val="28"/>
          <w:lang w:val="uk-UA"/>
        </w:rPr>
        <w:t xml:space="preserve"> </w:t>
      </w:r>
    </w:p>
    <w:p w14:paraId="06FAB523" w14:textId="60E26CB9" w:rsidR="00A15686" w:rsidRPr="009D735C" w:rsidRDefault="00A15686" w:rsidP="00EC628D">
      <w:pPr>
        <w:pStyle w:val="a3"/>
        <w:numPr>
          <w:ilvl w:val="0"/>
          <w:numId w:val="13"/>
        </w:numPr>
        <w:spacing w:line="360" w:lineRule="auto"/>
        <w:ind w:left="993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 xml:space="preserve">F1-score може бути використаний як метрика для оцінки моделі, коли потрібно знайти баланс між Precision і Recall. </w:t>
      </w:r>
      <m:oMath>
        <m:r>
          <w:rPr>
            <w:rFonts w:ascii="Cambria Math" w:hAnsi="Cambria Math"/>
            <w:sz w:val="28"/>
            <w:szCs w:val="28"/>
            <w:lang w:val="uk-UA"/>
          </w:rPr>
          <m:t>2</m:t>
        </m:r>
        <m:f>
          <m:fPr>
            <m:ctrlPr>
              <w:rPr>
                <w:rFonts w:ascii="Cambria Math" w:hAnsi="Cambria Math"/>
                <w:i/>
                <w:sz w:val="28"/>
                <w:szCs w:val="28"/>
                <w:lang w:val="uk-UA"/>
              </w:rPr>
            </m:ctrlPr>
          </m:fPr>
          <m:num>
            <m:r>
              <w:rPr>
                <w:rFonts w:ascii="Cambria Math" w:hAnsi="Cambria Math"/>
                <w:sz w:val="28"/>
                <w:szCs w:val="28"/>
                <w:lang w:val="uk-UA"/>
              </w:rPr>
              <m:t>precision * recall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 xml:space="preserve"> </m:t>
            </m:r>
          </m:num>
          <m:den>
            <m:r>
              <w:rPr>
                <w:rFonts w:ascii="Cambria Math" w:hAnsi="Cambria Math"/>
                <w:sz w:val="28"/>
                <w:szCs w:val="28"/>
                <w:lang w:val="uk-UA"/>
              </w:rPr>
              <m:t>precision + recal</m:t>
            </m:r>
            <m:r>
              <m:rPr>
                <m:sty m:val="p"/>
              </m:rPr>
              <w:rPr>
                <w:rFonts w:ascii="Cambria Math" w:hAnsi="Cambria Math"/>
                <w:sz w:val="28"/>
                <w:szCs w:val="28"/>
                <w:lang w:val="uk-UA"/>
              </w:rPr>
              <m:t xml:space="preserve"> </m:t>
            </m:r>
          </m:den>
        </m:f>
      </m:oMath>
    </w:p>
    <w:p w14:paraId="2C978B30" w14:textId="77777777" w:rsidR="009D735C" w:rsidRPr="009D735C" w:rsidRDefault="009D735C" w:rsidP="00A15686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 xml:space="preserve">Для виведення фінальних результатів, ми також будемо використовувати матрицю невідповідностей. Вона дозволяє показати кількість правильно та неправильно класифікованих зразків в кожному класі. </w:t>
      </w:r>
    </w:p>
    <w:p w14:paraId="1BF7AA4E" w14:textId="54541449" w:rsidR="00003CDF" w:rsidRPr="009D735C" w:rsidRDefault="00A15686" w:rsidP="00A15686">
      <w:pPr>
        <w:spacing w:line="360" w:lineRule="auto"/>
        <w:ind w:firstLine="709"/>
        <w:jc w:val="both"/>
        <w:rPr>
          <w:b/>
          <w:noProof/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 xml:space="preserve">Після розділення даних на тренувальну та тестову вибірки у співвідношенні 60:40, натренуємо моделі та виведемо результати їх роботи на тестових вибірках (рис. </w:t>
      </w:r>
      <w:r w:rsidRPr="009D735C">
        <w:rPr>
          <w:sz w:val="28"/>
          <w:szCs w:val="28"/>
          <w:lang w:val="uk-UA"/>
        </w:rPr>
        <w:t>6</w:t>
      </w:r>
      <w:r w:rsidRPr="009D735C">
        <w:rPr>
          <w:sz w:val="28"/>
          <w:szCs w:val="28"/>
          <w:lang w:val="uk-UA"/>
        </w:rPr>
        <w:t xml:space="preserve"> – рис. </w:t>
      </w:r>
      <w:r w:rsidR="00EC628D">
        <w:rPr>
          <w:sz w:val="28"/>
          <w:szCs w:val="28"/>
          <w:lang w:val="uk-UA"/>
        </w:rPr>
        <w:t>8</w:t>
      </w:r>
      <w:r w:rsidRPr="009D735C">
        <w:rPr>
          <w:sz w:val="28"/>
          <w:szCs w:val="28"/>
          <w:lang w:val="uk-UA"/>
        </w:rPr>
        <w:t>).</w:t>
      </w:r>
    </w:p>
    <w:p w14:paraId="12D15CE5" w14:textId="7CFA2585" w:rsidR="00A15686" w:rsidRPr="009D735C" w:rsidRDefault="009D735C" w:rsidP="00D72343">
      <w:pPr>
        <w:keepNext/>
        <w:spacing w:before="240" w:line="360" w:lineRule="auto"/>
        <w:jc w:val="center"/>
        <w:rPr>
          <w:noProof/>
          <w:sz w:val="28"/>
          <w:szCs w:val="28"/>
          <w:lang w:val="uk-UA"/>
        </w:rPr>
      </w:pPr>
      <w:r w:rsidRPr="009D735C">
        <w:rPr>
          <w:noProof/>
          <w:sz w:val="28"/>
          <w:szCs w:val="28"/>
          <w:lang w:val="uk-UA"/>
        </w:rPr>
        <w:drawing>
          <wp:inline distT="0" distB="0" distL="0" distR="0" wp14:anchorId="0A4BBB07" wp14:editId="1652AE6C">
            <wp:extent cx="2047875" cy="647700"/>
            <wp:effectExtent l="0" t="0" r="9525" b="0"/>
            <wp:docPr id="204238389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42383892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735C">
        <w:rPr>
          <w:noProof/>
          <w:sz w:val="28"/>
          <w:szCs w:val="28"/>
          <w:lang w:val="uk-UA"/>
        </w:rPr>
        <w:t xml:space="preserve"> </w:t>
      </w:r>
      <w:r w:rsidRPr="009D735C">
        <w:rPr>
          <w:noProof/>
          <w:sz w:val="28"/>
          <w:szCs w:val="28"/>
          <w:lang w:val="uk-UA"/>
        </w:rPr>
        <w:drawing>
          <wp:inline distT="0" distB="0" distL="0" distR="0" wp14:anchorId="141F46E6" wp14:editId="579B626F">
            <wp:extent cx="1936800" cy="1800000"/>
            <wp:effectExtent l="0" t="0" r="6350" b="0"/>
            <wp:docPr id="48989775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9897759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9368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4D333A" w14:textId="7604C272" w:rsidR="00003CDF" w:rsidRPr="009D735C" w:rsidRDefault="00003CDF" w:rsidP="00D72343">
      <w:pPr>
        <w:spacing w:after="240" w:line="360" w:lineRule="auto"/>
        <w:jc w:val="center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Рис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6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Р</w:t>
      </w:r>
      <w:r w:rsidR="009D735C" w:rsidRPr="009D735C">
        <w:rPr>
          <w:sz w:val="28"/>
          <w:szCs w:val="28"/>
          <w:lang w:val="uk-UA"/>
        </w:rPr>
        <w:t>езультати</w:t>
      </w:r>
      <w:r w:rsidRPr="009D735C">
        <w:rPr>
          <w:sz w:val="28"/>
          <w:szCs w:val="28"/>
          <w:lang w:val="uk-UA"/>
        </w:rPr>
        <w:t xml:space="preserve"> </w:t>
      </w:r>
      <w:r w:rsidR="009D735C" w:rsidRPr="009D735C">
        <w:rPr>
          <w:sz w:val="28"/>
          <w:szCs w:val="28"/>
          <w:lang w:val="uk-UA"/>
        </w:rPr>
        <w:t>для логістичної регресії</w:t>
      </w:r>
    </w:p>
    <w:p w14:paraId="7D0900FA" w14:textId="15E14FCD" w:rsidR="00003CDF" w:rsidRPr="009D735C" w:rsidRDefault="009D735C" w:rsidP="00D72343">
      <w:pPr>
        <w:keepNext/>
        <w:spacing w:before="240" w:line="360" w:lineRule="auto"/>
        <w:jc w:val="center"/>
        <w:rPr>
          <w:noProof/>
          <w:sz w:val="28"/>
          <w:szCs w:val="28"/>
          <w:lang w:val="uk-UA"/>
        </w:rPr>
      </w:pPr>
      <w:r w:rsidRPr="009D735C"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7FBF18CD" wp14:editId="3C96FB57">
            <wp:extent cx="2076450" cy="879544"/>
            <wp:effectExtent l="0" t="0" r="0" b="0"/>
            <wp:docPr id="56280477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2804772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083816" cy="882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735C">
        <w:rPr>
          <w:noProof/>
          <w:sz w:val="28"/>
          <w:szCs w:val="28"/>
          <w:lang w:val="uk-UA"/>
        </w:rPr>
        <w:t xml:space="preserve"> </w:t>
      </w:r>
      <w:r w:rsidRPr="009D735C">
        <w:rPr>
          <w:noProof/>
          <w:sz w:val="28"/>
          <w:szCs w:val="28"/>
          <w:lang w:val="uk-UA"/>
        </w:rPr>
        <w:drawing>
          <wp:inline distT="0" distB="0" distL="0" distR="0" wp14:anchorId="283AE6EA" wp14:editId="18C332A3">
            <wp:extent cx="1825200" cy="1800000"/>
            <wp:effectExtent l="0" t="0" r="3810" b="0"/>
            <wp:docPr id="15185641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856416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8252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BDD79D" w14:textId="5E006F1A" w:rsidR="00003CDF" w:rsidRPr="009D735C" w:rsidRDefault="00003CDF" w:rsidP="00D72343">
      <w:pPr>
        <w:spacing w:after="240" w:line="360" w:lineRule="auto"/>
        <w:jc w:val="center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Рис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7</w:t>
      </w:r>
      <w:r w:rsidR="00D61DBD" w:rsidRPr="009D735C">
        <w:rPr>
          <w:sz w:val="28"/>
          <w:szCs w:val="28"/>
          <w:lang w:val="uk-UA"/>
        </w:rPr>
        <w:t>.</w:t>
      </w:r>
      <w:r w:rsidRPr="009D735C">
        <w:rPr>
          <w:sz w:val="28"/>
          <w:szCs w:val="28"/>
          <w:lang w:val="uk-UA"/>
        </w:rPr>
        <w:t xml:space="preserve"> </w:t>
      </w:r>
      <w:r w:rsidR="009D735C" w:rsidRPr="009D735C">
        <w:rPr>
          <w:sz w:val="28"/>
          <w:szCs w:val="28"/>
          <w:lang w:val="uk-UA"/>
        </w:rPr>
        <w:t xml:space="preserve">Результати для </w:t>
      </w:r>
      <w:r w:rsidR="009D735C" w:rsidRPr="009D735C">
        <w:rPr>
          <w:sz w:val="28"/>
          <w:szCs w:val="28"/>
          <w:lang w:val="uk-UA"/>
        </w:rPr>
        <w:t>дерева рішень</w:t>
      </w:r>
    </w:p>
    <w:p w14:paraId="1271E97B" w14:textId="48951029" w:rsidR="009D735C" w:rsidRPr="009D735C" w:rsidRDefault="009D735C" w:rsidP="009D735C">
      <w:pPr>
        <w:keepNext/>
        <w:spacing w:before="240" w:line="360" w:lineRule="auto"/>
        <w:jc w:val="center"/>
        <w:rPr>
          <w:noProof/>
          <w:sz w:val="28"/>
          <w:szCs w:val="28"/>
          <w:lang w:val="uk-UA"/>
        </w:rPr>
      </w:pPr>
      <w:r w:rsidRPr="009D735C">
        <w:rPr>
          <w:noProof/>
          <w:sz w:val="28"/>
          <w:szCs w:val="28"/>
          <w:lang w:val="uk-UA"/>
        </w:rPr>
        <w:drawing>
          <wp:inline distT="0" distB="0" distL="0" distR="0" wp14:anchorId="1999BFE7" wp14:editId="46E97AF4">
            <wp:extent cx="2114951" cy="1009650"/>
            <wp:effectExtent l="0" t="0" r="0" b="0"/>
            <wp:docPr id="131224090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12240907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17753" cy="1010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9D735C">
        <w:rPr>
          <w:noProof/>
          <w:sz w:val="28"/>
          <w:szCs w:val="28"/>
          <w:lang w:val="uk-UA"/>
        </w:rPr>
        <w:t xml:space="preserve"> </w:t>
      </w:r>
      <w:r w:rsidRPr="009D735C">
        <w:rPr>
          <w:noProof/>
          <w:sz w:val="28"/>
          <w:szCs w:val="28"/>
          <w:lang w:val="uk-UA"/>
        </w:rPr>
        <w:drawing>
          <wp:inline distT="0" distB="0" distL="0" distR="0" wp14:anchorId="2CED888C" wp14:editId="137A5855">
            <wp:extent cx="1756800" cy="1800000"/>
            <wp:effectExtent l="0" t="0" r="0" b="0"/>
            <wp:docPr id="178070053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0700533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756800" cy="180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16E150" w14:textId="3040688F" w:rsidR="009D735C" w:rsidRPr="009D735C" w:rsidRDefault="009D735C" w:rsidP="009D735C">
      <w:pPr>
        <w:spacing w:after="240" w:line="360" w:lineRule="auto"/>
        <w:jc w:val="center"/>
        <w:rPr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 xml:space="preserve">Рис. </w:t>
      </w:r>
      <w:r w:rsidR="00EC628D">
        <w:rPr>
          <w:sz w:val="28"/>
          <w:szCs w:val="28"/>
          <w:lang w:val="uk-UA"/>
        </w:rPr>
        <w:t>8</w:t>
      </w:r>
      <w:r w:rsidRPr="009D735C">
        <w:rPr>
          <w:sz w:val="28"/>
          <w:szCs w:val="28"/>
          <w:lang w:val="uk-UA"/>
        </w:rPr>
        <w:t xml:space="preserve">. Результати для </w:t>
      </w:r>
      <w:r w:rsidRPr="009D735C">
        <w:rPr>
          <w:sz w:val="28"/>
          <w:szCs w:val="28"/>
          <w:lang w:val="uk-UA"/>
        </w:rPr>
        <w:t>випадкового лісу</w:t>
      </w:r>
    </w:p>
    <w:p w14:paraId="17E3CA2E" w14:textId="78FC58B1" w:rsidR="009D735C" w:rsidRPr="009D735C" w:rsidRDefault="009D735C" w:rsidP="00003CDF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735C">
        <w:rPr>
          <w:b/>
          <w:noProof/>
          <w:sz w:val="28"/>
          <w:szCs w:val="28"/>
          <w:lang w:val="uk-UA"/>
        </w:rPr>
        <w:t xml:space="preserve">Висновки. </w:t>
      </w:r>
      <w:r w:rsidRPr="009D735C">
        <w:rPr>
          <w:sz w:val="28"/>
          <w:szCs w:val="28"/>
          <w:lang w:val="uk-UA"/>
        </w:rPr>
        <w:t>Після аналізу кожної моделі, можемо дійти до висновку, що випадковий ліс показав найкращі результати: Accuracy</w:t>
      </w:r>
      <w:r w:rsidR="006A5150">
        <w:rPr>
          <w:sz w:val="28"/>
          <w:szCs w:val="28"/>
          <w:lang w:val="uk-UA"/>
        </w:rPr>
        <w:t> = </w:t>
      </w:r>
      <w:r w:rsidRPr="009D735C">
        <w:rPr>
          <w:sz w:val="28"/>
          <w:szCs w:val="28"/>
          <w:lang w:val="uk-UA"/>
        </w:rPr>
        <w:t>0.78 Precision</w:t>
      </w:r>
      <w:r w:rsidR="006A5150">
        <w:rPr>
          <w:sz w:val="28"/>
          <w:szCs w:val="28"/>
          <w:lang w:val="uk-UA"/>
        </w:rPr>
        <w:t> = </w:t>
      </w:r>
      <w:r w:rsidRPr="009D735C">
        <w:rPr>
          <w:sz w:val="28"/>
          <w:szCs w:val="28"/>
          <w:lang w:val="uk-UA"/>
        </w:rPr>
        <w:t>0.75 Recall</w:t>
      </w:r>
      <w:r w:rsidR="006A5150">
        <w:rPr>
          <w:sz w:val="28"/>
          <w:szCs w:val="28"/>
          <w:lang w:val="uk-UA"/>
        </w:rPr>
        <w:t> = </w:t>
      </w:r>
      <w:r w:rsidRPr="009D735C">
        <w:rPr>
          <w:sz w:val="28"/>
          <w:szCs w:val="28"/>
          <w:lang w:val="uk-UA"/>
        </w:rPr>
        <w:t>0.95 F1-Score</w:t>
      </w:r>
      <w:r w:rsidR="006A5150">
        <w:rPr>
          <w:sz w:val="28"/>
          <w:szCs w:val="28"/>
          <w:lang w:val="uk-UA"/>
        </w:rPr>
        <w:t> = </w:t>
      </w:r>
      <w:r w:rsidRPr="009D735C">
        <w:rPr>
          <w:sz w:val="28"/>
          <w:szCs w:val="28"/>
          <w:lang w:val="uk-UA"/>
        </w:rPr>
        <w:t xml:space="preserve">0.85 В той же час, випадковий ліс є найбільш затратною моделлю і найскладніша для </w:t>
      </w:r>
      <w:r w:rsidR="006A5150" w:rsidRPr="009D735C">
        <w:rPr>
          <w:sz w:val="28"/>
          <w:szCs w:val="28"/>
          <w:lang w:val="uk-UA"/>
        </w:rPr>
        <w:t>інтерпретації</w:t>
      </w:r>
      <w:r w:rsidRPr="009D735C">
        <w:rPr>
          <w:sz w:val="28"/>
          <w:szCs w:val="28"/>
          <w:lang w:val="uk-UA"/>
        </w:rPr>
        <w:t xml:space="preserve"> серед усіх. На другому місці маємо дерево рішень, яка приблизно показала однакові результати, окрім Recall, де випадковий ліс має великий відрив у порівнянні з іншими.</w:t>
      </w:r>
    </w:p>
    <w:p w14:paraId="4AC3CBAA" w14:textId="2867F35D" w:rsidR="00356BB9" w:rsidRPr="009D735C" w:rsidRDefault="00327B4A" w:rsidP="00413916">
      <w:pPr>
        <w:keepNext/>
        <w:spacing w:line="360" w:lineRule="auto"/>
        <w:ind w:firstLine="386"/>
        <w:jc w:val="center"/>
        <w:rPr>
          <w:b/>
          <w:noProof/>
          <w:sz w:val="28"/>
          <w:szCs w:val="28"/>
          <w:lang w:val="uk-UA"/>
        </w:rPr>
      </w:pPr>
      <w:r w:rsidRPr="009D735C">
        <w:rPr>
          <w:b/>
          <w:noProof/>
          <w:sz w:val="28"/>
          <w:szCs w:val="28"/>
          <w:lang w:val="uk-UA"/>
        </w:rPr>
        <w:t>С</w:t>
      </w:r>
      <w:r w:rsidR="000901A0" w:rsidRPr="009D735C">
        <w:rPr>
          <w:b/>
          <w:noProof/>
          <w:sz w:val="28"/>
          <w:szCs w:val="28"/>
          <w:lang w:val="uk-UA"/>
        </w:rPr>
        <w:t>писок</w:t>
      </w:r>
      <w:r w:rsidRPr="009D735C">
        <w:rPr>
          <w:b/>
          <w:noProof/>
          <w:sz w:val="28"/>
          <w:szCs w:val="28"/>
          <w:lang w:val="uk-UA"/>
        </w:rPr>
        <w:t xml:space="preserve"> </w:t>
      </w:r>
      <w:r w:rsidR="000901A0" w:rsidRPr="009D735C">
        <w:rPr>
          <w:b/>
          <w:noProof/>
          <w:sz w:val="28"/>
          <w:szCs w:val="28"/>
          <w:lang w:val="uk-UA"/>
        </w:rPr>
        <w:t>літератури</w:t>
      </w:r>
    </w:p>
    <w:p w14:paraId="0C50D818" w14:textId="07F839BE" w:rsidR="00644F8C" w:rsidRPr="009D735C" w:rsidRDefault="00EC628D" w:rsidP="00F113D7">
      <w:pPr>
        <w:pStyle w:val="a3"/>
        <w:numPr>
          <w:ilvl w:val="0"/>
          <w:numId w:val="2"/>
        </w:numPr>
        <w:spacing w:line="360" w:lineRule="auto"/>
        <w:ind w:left="0" w:firstLine="709"/>
        <w:rPr>
          <w:color w:val="000000"/>
          <w:sz w:val="28"/>
          <w:szCs w:val="28"/>
          <w:lang w:val="uk-UA"/>
        </w:rPr>
      </w:pPr>
      <w:r w:rsidRPr="00EC628D">
        <w:rPr>
          <w:sz w:val="28"/>
          <w:szCs w:val="28"/>
          <w:lang w:val="uk-UA"/>
        </w:rPr>
        <w:t>K</w:t>
      </w:r>
      <w:r w:rsidRPr="00EC628D">
        <w:rPr>
          <w:sz w:val="28"/>
          <w:szCs w:val="28"/>
          <w:lang w:val="uk-UA"/>
        </w:rPr>
        <w:t>aggle</w:t>
      </w:r>
      <w:r>
        <w:rPr>
          <w:sz w:val="28"/>
          <w:szCs w:val="28"/>
          <w:lang w:val="uk-UA"/>
        </w:rPr>
        <w:t>.</w:t>
      </w:r>
      <w:r w:rsidRPr="00EC628D">
        <w:rPr>
          <w:sz w:val="28"/>
          <w:szCs w:val="28"/>
          <w:lang w:val="uk-UA"/>
        </w:rPr>
        <w:t xml:space="preserve"> </w:t>
      </w:r>
      <w:r w:rsidRPr="00EC628D">
        <w:rPr>
          <w:sz w:val="28"/>
          <w:szCs w:val="28"/>
          <w:lang w:val="uk-UA"/>
        </w:rPr>
        <w:t>Startup Success Prediction</w:t>
      </w:r>
      <w:r w:rsidR="00431422" w:rsidRPr="009D735C">
        <w:rPr>
          <w:sz w:val="28"/>
          <w:szCs w:val="28"/>
          <w:lang w:val="uk-UA"/>
        </w:rPr>
        <w:t xml:space="preserve"> </w:t>
      </w:r>
      <w:r w:rsidR="00F113D7" w:rsidRPr="009D735C">
        <w:rPr>
          <w:color w:val="000000"/>
          <w:sz w:val="28"/>
          <w:szCs w:val="28"/>
          <w:lang w:val="uk-UA"/>
        </w:rPr>
        <w:t xml:space="preserve">[сайт]. </w:t>
      </w:r>
      <w:r w:rsidR="00F113D7" w:rsidRPr="009D735C">
        <w:rPr>
          <w:color w:val="000000"/>
          <w:sz w:val="28"/>
          <w:szCs w:val="28"/>
          <w:lang w:val="uk-UA"/>
        </w:rPr>
        <w:br/>
      </w:r>
      <w:r w:rsidR="00644F8C" w:rsidRPr="009D735C">
        <w:rPr>
          <w:color w:val="000000"/>
          <w:sz w:val="28"/>
          <w:szCs w:val="28"/>
          <w:lang w:val="uk-UA"/>
        </w:rPr>
        <w:t xml:space="preserve">URL: </w:t>
      </w:r>
      <w:hyperlink r:id="rId17" w:history="1">
        <w:r w:rsidRPr="002A60B4">
          <w:rPr>
            <w:rStyle w:val="a5"/>
            <w:sz w:val="28"/>
            <w:szCs w:val="28"/>
            <w:lang w:val="uk-UA"/>
          </w:rPr>
          <w:t>https://www.kaggle.com/datasets/manishkc06/startup-success-prediction</w:t>
        </w:r>
      </w:hyperlink>
      <w:r>
        <w:rPr>
          <w:color w:val="000000"/>
          <w:sz w:val="28"/>
          <w:szCs w:val="28"/>
          <w:lang w:val="uk-UA"/>
        </w:rPr>
        <w:t xml:space="preserve"> </w:t>
      </w:r>
    </w:p>
    <w:p w14:paraId="5C9016FA" w14:textId="2774B019" w:rsidR="00644F8C" w:rsidRPr="009D735C" w:rsidRDefault="00431422" w:rsidP="003250BF">
      <w:pPr>
        <w:pStyle w:val="a3"/>
        <w:numPr>
          <w:ilvl w:val="0"/>
          <w:numId w:val="2"/>
        </w:numPr>
        <w:spacing w:line="360" w:lineRule="auto"/>
        <w:ind w:left="0" w:firstLine="709"/>
        <w:jc w:val="both"/>
        <w:rPr>
          <w:color w:val="000000"/>
          <w:sz w:val="28"/>
          <w:szCs w:val="28"/>
          <w:lang w:val="uk-UA"/>
        </w:rPr>
      </w:pPr>
      <w:r w:rsidRPr="009D735C">
        <w:rPr>
          <w:sz w:val="28"/>
          <w:szCs w:val="28"/>
          <w:lang w:val="uk-UA"/>
        </w:rPr>
        <w:t>Hastie T., Tibshirani R., Friedman J. "The Elements of Statistical Learning". New York: Springer New York, 2009</w:t>
      </w:r>
    </w:p>
    <w:sectPr w:rsidR="00644F8C" w:rsidRPr="009D735C" w:rsidSect="000901A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761C46"/>
    <w:multiLevelType w:val="hybridMultilevel"/>
    <w:tmpl w:val="D94E3592"/>
    <w:lvl w:ilvl="0" w:tplc="EFDC5950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 w15:restartNumberingAfterBreak="0">
    <w:nsid w:val="06791046"/>
    <w:multiLevelType w:val="hybridMultilevel"/>
    <w:tmpl w:val="FB56A1A8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88933B2"/>
    <w:multiLevelType w:val="hybridMultilevel"/>
    <w:tmpl w:val="DF80DF64"/>
    <w:lvl w:ilvl="0" w:tplc="EFDC595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8A67BCD"/>
    <w:multiLevelType w:val="hybridMultilevel"/>
    <w:tmpl w:val="64F8FB40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8C86634"/>
    <w:multiLevelType w:val="hybridMultilevel"/>
    <w:tmpl w:val="6680B2E8"/>
    <w:lvl w:ilvl="0" w:tplc="EFDC59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EFDC595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8010B"/>
    <w:multiLevelType w:val="hybridMultilevel"/>
    <w:tmpl w:val="776021E2"/>
    <w:lvl w:ilvl="0" w:tplc="46B62080">
      <w:start w:val="1"/>
      <w:numFmt w:val="bullet"/>
      <w:lvlText w:val=""/>
      <w:lvlJc w:val="left"/>
      <w:pPr>
        <w:ind w:left="26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33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40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7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55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62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9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6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8389" w:hanging="360"/>
      </w:pPr>
      <w:rPr>
        <w:rFonts w:ascii="Wingdings" w:hAnsi="Wingdings" w:hint="default"/>
      </w:rPr>
    </w:lvl>
  </w:abstractNum>
  <w:abstractNum w:abstractNumId="6" w15:restartNumberingAfterBreak="0">
    <w:nsid w:val="350C4A44"/>
    <w:multiLevelType w:val="hybridMultilevel"/>
    <w:tmpl w:val="C12C4158"/>
    <w:lvl w:ilvl="0" w:tplc="1000000F">
      <w:start w:val="1"/>
      <w:numFmt w:val="decimal"/>
      <w:lvlText w:val="%1."/>
      <w:lvlJc w:val="left"/>
      <w:pPr>
        <w:ind w:left="1429" w:hanging="360"/>
      </w:pPr>
    </w:lvl>
    <w:lvl w:ilvl="1" w:tplc="10000019" w:tentative="1">
      <w:start w:val="1"/>
      <w:numFmt w:val="lowerLetter"/>
      <w:lvlText w:val="%2."/>
      <w:lvlJc w:val="left"/>
      <w:pPr>
        <w:ind w:left="2149" w:hanging="360"/>
      </w:pPr>
    </w:lvl>
    <w:lvl w:ilvl="2" w:tplc="1000001B" w:tentative="1">
      <w:start w:val="1"/>
      <w:numFmt w:val="lowerRoman"/>
      <w:lvlText w:val="%3."/>
      <w:lvlJc w:val="right"/>
      <w:pPr>
        <w:ind w:left="2869" w:hanging="180"/>
      </w:pPr>
    </w:lvl>
    <w:lvl w:ilvl="3" w:tplc="1000000F" w:tentative="1">
      <w:start w:val="1"/>
      <w:numFmt w:val="decimal"/>
      <w:lvlText w:val="%4."/>
      <w:lvlJc w:val="left"/>
      <w:pPr>
        <w:ind w:left="3589" w:hanging="360"/>
      </w:pPr>
    </w:lvl>
    <w:lvl w:ilvl="4" w:tplc="10000019" w:tentative="1">
      <w:start w:val="1"/>
      <w:numFmt w:val="lowerLetter"/>
      <w:lvlText w:val="%5."/>
      <w:lvlJc w:val="left"/>
      <w:pPr>
        <w:ind w:left="4309" w:hanging="360"/>
      </w:pPr>
    </w:lvl>
    <w:lvl w:ilvl="5" w:tplc="1000001B" w:tentative="1">
      <w:start w:val="1"/>
      <w:numFmt w:val="lowerRoman"/>
      <w:lvlText w:val="%6."/>
      <w:lvlJc w:val="right"/>
      <w:pPr>
        <w:ind w:left="5029" w:hanging="180"/>
      </w:pPr>
    </w:lvl>
    <w:lvl w:ilvl="6" w:tplc="1000000F" w:tentative="1">
      <w:start w:val="1"/>
      <w:numFmt w:val="decimal"/>
      <w:lvlText w:val="%7."/>
      <w:lvlJc w:val="left"/>
      <w:pPr>
        <w:ind w:left="5749" w:hanging="360"/>
      </w:pPr>
    </w:lvl>
    <w:lvl w:ilvl="7" w:tplc="10000019" w:tentative="1">
      <w:start w:val="1"/>
      <w:numFmt w:val="lowerLetter"/>
      <w:lvlText w:val="%8."/>
      <w:lvlJc w:val="left"/>
      <w:pPr>
        <w:ind w:left="6469" w:hanging="360"/>
      </w:pPr>
    </w:lvl>
    <w:lvl w:ilvl="8" w:tplc="1000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41CA1B48"/>
    <w:multiLevelType w:val="hybridMultilevel"/>
    <w:tmpl w:val="EF4E246E"/>
    <w:lvl w:ilvl="0" w:tplc="F7F8A042">
      <w:start w:val="1"/>
      <w:numFmt w:val="decimal"/>
      <w:lvlText w:val="%1."/>
      <w:lvlJc w:val="left"/>
      <w:pPr>
        <w:ind w:left="720" w:hanging="360"/>
      </w:pPr>
      <w:rPr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BF234E0"/>
    <w:multiLevelType w:val="hybridMultilevel"/>
    <w:tmpl w:val="6346F338"/>
    <w:lvl w:ilvl="0" w:tplc="EFDC595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3E4FA1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621949"/>
    <w:multiLevelType w:val="multilevel"/>
    <w:tmpl w:val="A86CC3F6"/>
    <w:lvl w:ilvl="0">
      <w:start w:val="1"/>
      <w:numFmt w:val="decimal"/>
      <w:lvlText w:val="%1."/>
      <w:lvlJc w:val="left"/>
      <w:pPr>
        <w:ind w:left="644" w:hanging="360"/>
      </w:pPr>
      <w:rPr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0" w15:restartNumberingAfterBreak="0">
    <w:nsid w:val="5B064E92"/>
    <w:multiLevelType w:val="hybridMultilevel"/>
    <w:tmpl w:val="FCFAC562"/>
    <w:lvl w:ilvl="0" w:tplc="46B62080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 w15:restartNumberingAfterBreak="0">
    <w:nsid w:val="70D43CF5"/>
    <w:multiLevelType w:val="hybridMultilevel"/>
    <w:tmpl w:val="71F2A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846D30"/>
    <w:multiLevelType w:val="hybridMultilevel"/>
    <w:tmpl w:val="2B9C4F36"/>
    <w:lvl w:ilvl="0" w:tplc="100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1000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910189057">
    <w:abstractNumId w:val="1"/>
  </w:num>
  <w:num w:numId="2" w16cid:durableId="981157339">
    <w:abstractNumId w:val="6"/>
  </w:num>
  <w:num w:numId="3" w16cid:durableId="928537801">
    <w:abstractNumId w:val="3"/>
  </w:num>
  <w:num w:numId="4" w16cid:durableId="1277785335">
    <w:abstractNumId w:val="11"/>
  </w:num>
  <w:num w:numId="5" w16cid:durableId="319508000">
    <w:abstractNumId w:val="7"/>
  </w:num>
  <w:num w:numId="6" w16cid:durableId="21594014">
    <w:abstractNumId w:val="12"/>
  </w:num>
  <w:num w:numId="7" w16cid:durableId="20710143">
    <w:abstractNumId w:val="8"/>
  </w:num>
  <w:num w:numId="8" w16cid:durableId="1860586380">
    <w:abstractNumId w:val="0"/>
  </w:num>
  <w:num w:numId="9" w16cid:durableId="224489264">
    <w:abstractNumId w:val="4"/>
  </w:num>
  <w:num w:numId="10" w16cid:durableId="484011479">
    <w:abstractNumId w:val="2"/>
  </w:num>
  <w:num w:numId="11" w16cid:durableId="139018031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08077657">
    <w:abstractNumId w:val="10"/>
  </w:num>
  <w:num w:numId="13" w16cid:durableId="158618285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31BC"/>
    <w:rsid w:val="00003CDF"/>
    <w:rsid w:val="0003323E"/>
    <w:rsid w:val="000901A0"/>
    <w:rsid w:val="000F548A"/>
    <w:rsid w:val="001033B0"/>
    <w:rsid w:val="00166ED5"/>
    <w:rsid w:val="001815EC"/>
    <w:rsid w:val="0022549D"/>
    <w:rsid w:val="002E203B"/>
    <w:rsid w:val="002F1EA8"/>
    <w:rsid w:val="00327B4A"/>
    <w:rsid w:val="00356BB9"/>
    <w:rsid w:val="003B07BC"/>
    <w:rsid w:val="00413916"/>
    <w:rsid w:val="00431422"/>
    <w:rsid w:val="004715C3"/>
    <w:rsid w:val="004A335F"/>
    <w:rsid w:val="004C18E1"/>
    <w:rsid w:val="004F6F91"/>
    <w:rsid w:val="00536982"/>
    <w:rsid w:val="00541032"/>
    <w:rsid w:val="0057151A"/>
    <w:rsid w:val="00617292"/>
    <w:rsid w:val="0063505D"/>
    <w:rsid w:val="00643261"/>
    <w:rsid w:val="00644F8C"/>
    <w:rsid w:val="006621CF"/>
    <w:rsid w:val="006A5150"/>
    <w:rsid w:val="006E141E"/>
    <w:rsid w:val="00735113"/>
    <w:rsid w:val="00773D73"/>
    <w:rsid w:val="007C0D82"/>
    <w:rsid w:val="007D29B4"/>
    <w:rsid w:val="008433B2"/>
    <w:rsid w:val="008531BC"/>
    <w:rsid w:val="008857AA"/>
    <w:rsid w:val="008D198D"/>
    <w:rsid w:val="008D254F"/>
    <w:rsid w:val="00915F00"/>
    <w:rsid w:val="00916E2D"/>
    <w:rsid w:val="00942B60"/>
    <w:rsid w:val="00942BB6"/>
    <w:rsid w:val="00952391"/>
    <w:rsid w:val="009D735C"/>
    <w:rsid w:val="009E1CAC"/>
    <w:rsid w:val="00A15686"/>
    <w:rsid w:val="00A5191D"/>
    <w:rsid w:val="00A76C6F"/>
    <w:rsid w:val="00AE6A16"/>
    <w:rsid w:val="00B03ED4"/>
    <w:rsid w:val="00B45188"/>
    <w:rsid w:val="00BB4CEE"/>
    <w:rsid w:val="00BF6E6B"/>
    <w:rsid w:val="00C30390"/>
    <w:rsid w:val="00C57286"/>
    <w:rsid w:val="00CF7EED"/>
    <w:rsid w:val="00D27A8C"/>
    <w:rsid w:val="00D61DBD"/>
    <w:rsid w:val="00D63E35"/>
    <w:rsid w:val="00D72343"/>
    <w:rsid w:val="00D94708"/>
    <w:rsid w:val="00DD7D1F"/>
    <w:rsid w:val="00DF0557"/>
    <w:rsid w:val="00DF3609"/>
    <w:rsid w:val="00E06E42"/>
    <w:rsid w:val="00E23A1B"/>
    <w:rsid w:val="00E31118"/>
    <w:rsid w:val="00E36132"/>
    <w:rsid w:val="00E46980"/>
    <w:rsid w:val="00E930F3"/>
    <w:rsid w:val="00EA6D6A"/>
    <w:rsid w:val="00EC628D"/>
    <w:rsid w:val="00EE551C"/>
    <w:rsid w:val="00F113D7"/>
    <w:rsid w:val="00FB7D78"/>
    <w:rsid w:val="00FB7DF5"/>
    <w:rsid w:val="00FC03A9"/>
    <w:rsid w:val="00FC0AC7"/>
    <w:rsid w:val="00FE18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A565FD"/>
  <w15:chartTrackingRefBased/>
  <w15:docId w15:val="{75E5F140-2DE6-47CD-94E1-3BCF89841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531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1">
    <w:name w:val="heading 1"/>
    <w:basedOn w:val="a"/>
    <w:next w:val="a"/>
    <w:link w:val="10"/>
    <w:qFormat/>
    <w:rsid w:val="00D63E3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15F0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D63E35"/>
    <w:rPr>
      <w:rFonts w:ascii="Arial" w:eastAsia="Times New Roman" w:hAnsi="Arial" w:cs="Arial"/>
      <w:b/>
      <w:bCs/>
      <w:kern w:val="32"/>
      <w:sz w:val="32"/>
      <w:szCs w:val="32"/>
      <w:lang w:val="ru-RU" w:eastAsia="ru-RU"/>
    </w:rPr>
  </w:style>
  <w:style w:type="table" w:styleId="a4">
    <w:name w:val="Table Grid"/>
    <w:basedOn w:val="a1"/>
    <w:uiPriority w:val="39"/>
    <w:rsid w:val="00B451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EA6D6A"/>
    <w:rPr>
      <w:color w:val="0563C1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EA6D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424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1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hyperlink" Target="https://www.kaggle.com/datasets/manishkc06/startup-success-prediction" TargetMode="Externa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hyperlink" Target="mailto:Likhouzova.tetiana@lll.kpi.ua" TargetMode="Externa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5</Pages>
  <Words>2973</Words>
  <Characters>1696</Characters>
  <Application>Microsoft Office Word</Application>
  <DocSecurity>0</DocSecurity>
  <Lines>14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Tetiana Likhouzova</dc:creator>
  <cp:keywords/>
  <dc:description/>
  <cp:lastModifiedBy>Tetiana Likhouzova</cp:lastModifiedBy>
  <cp:revision>6</cp:revision>
  <dcterms:created xsi:type="dcterms:W3CDTF">2023-06-13T10:03:00Z</dcterms:created>
  <dcterms:modified xsi:type="dcterms:W3CDTF">2023-06-13T11:10:00Z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6021a0bf809b9a0eee1619083e08367c5427e7f17f443fb7de2031119ad87d45</vt:lpwstr>
  </property>
</Properties>
</file>