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036" w:rsidRPr="000F4B35" w:rsidRDefault="008F7036" w:rsidP="008F7036">
      <w:pPr>
        <w:jc w:val="center"/>
        <w:rPr>
          <w:rFonts w:ascii="Times New Roman" w:hAnsi="Times New Roman"/>
          <w:b/>
          <w:bCs/>
          <w:sz w:val="28"/>
          <w:szCs w:val="28"/>
        </w:rPr>
      </w:pPr>
      <w:r w:rsidRPr="000F4B35">
        <w:rPr>
          <w:rFonts w:ascii="Times New Roman" w:hAnsi="Times New Roman"/>
          <w:b/>
          <w:bCs/>
          <w:sz w:val="28"/>
          <w:szCs w:val="28"/>
        </w:rPr>
        <w:t>НАЦІОНАЛЬНИЙ ТЕХНІЧНИЙ УНІВЕРСИТЕТ УКРАЇНИ</w:t>
      </w:r>
    </w:p>
    <w:p w:rsidR="008F7036" w:rsidRPr="000F4B35" w:rsidRDefault="008F7036" w:rsidP="008F7036">
      <w:pPr>
        <w:jc w:val="center"/>
        <w:rPr>
          <w:rFonts w:ascii="Times New Roman" w:hAnsi="Times New Roman"/>
          <w:b/>
          <w:bCs/>
          <w:sz w:val="28"/>
          <w:szCs w:val="28"/>
        </w:rPr>
      </w:pPr>
      <w:r w:rsidRPr="000F4B35">
        <w:rPr>
          <w:rFonts w:ascii="Times New Roman" w:hAnsi="Times New Roman"/>
          <w:b/>
          <w:bCs/>
          <w:sz w:val="28"/>
          <w:szCs w:val="28"/>
        </w:rPr>
        <w:t>«КИЇВСЬКИЙ ПОЛІТЕХНІЧНИЙ ІНСТИТУТ</w:t>
      </w:r>
      <w:r w:rsidRPr="000F4B35">
        <w:rPr>
          <w:rFonts w:ascii="Times New Roman" w:hAnsi="Times New Roman"/>
          <w:b/>
          <w:bCs/>
          <w:sz w:val="28"/>
          <w:szCs w:val="28"/>
        </w:rPr>
        <w:br/>
        <w:t>ІМЕНІ ІГОРЯ СІКОРСЬКОГО»</w:t>
      </w:r>
    </w:p>
    <w:p w:rsidR="008F7036" w:rsidRPr="000F4B35" w:rsidRDefault="008F7036" w:rsidP="008F7036">
      <w:pPr>
        <w:tabs>
          <w:tab w:val="left" w:leader="underscore" w:pos="9356"/>
        </w:tabs>
        <w:jc w:val="center"/>
        <w:rPr>
          <w:rFonts w:ascii="Times New Roman" w:hAnsi="Times New Roman"/>
          <w:sz w:val="28"/>
          <w:u w:val="single"/>
        </w:rPr>
      </w:pPr>
      <w:r w:rsidRPr="000F4B35">
        <w:rPr>
          <w:rFonts w:ascii="Times New Roman" w:hAnsi="Times New Roman"/>
          <w:sz w:val="28"/>
          <w:u w:val="single"/>
        </w:rPr>
        <w:t>Інститут енергозбереження та енергоменеджменту</w:t>
      </w:r>
    </w:p>
    <w:p w:rsidR="008F7036" w:rsidRPr="000F4B35" w:rsidRDefault="008F7036" w:rsidP="008F7036">
      <w:pPr>
        <w:tabs>
          <w:tab w:val="left" w:leader="underscore" w:pos="9356"/>
          <w:tab w:val="left" w:leader="underscore" w:pos="9631"/>
        </w:tabs>
        <w:jc w:val="center"/>
        <w:rPr>
          <w:rFonts w:ascii="Times New Roman" w:hAnsi="Times New Roman"/>
          <w:sz w:val="28"/>
          <w:vertAlign w:val="superscript"/>
        </w:rPr>
      </w:pPr>
      <w:r w:rsidRPr="000F4B35">
        <w:rPr>
          <w:rFonts w:ascii="Times New Roman" w:hAnsi="Times New Roman"/>
          <w:sz w:val="28"/>
          <w:vertAlign w:val="superscript"/>
        </w:rPr>
        <w:t>(повна назва інституту/факультету)</w:t>
      </w:r>
    </w:p>
    <w:p w:rsidR="008F7036" w:rsidRPr="000F4B35" w:rsidRDefault="008F7036" w:rsidP="008F7036">
      <w:pPr>
        <w:tabs>
          <w:tab w:val="left" w:leader="underscore" w:pos="9356"/>
        </w:tabs>
        <w:jc w:val="center"/>
        <w:rPr>
          <w:rFonts w:ascii="Times New Roman" w:hAnsi="Times New Roman"/>
          <w:sz w:val="28"/>
          <w:u w:val="single"/>
        </w:rPr>
      </w:pPr>
      <w:r w:rsidRPr="000F4B35">
        <w:rPr>
          <w:rFonts w:ascii="Times New Roman" w:hAnsi="Times New Roman"/>
          <w:sz w:val="28"/>
          <w:u w:val="single"/>
        </w:rPr>
        <w:t>Кафедра автоматизації управління електротехнічними комплексами</w:t>
      </w:r>
    </w:p>
    <w:p w:rsidR="008F7036" w:rsidRPr="000F4B35" w:rsidRDefault="008F7036" w:rsidP="008F7036">
      <w:pPr>
        <w:tabs>
          <w:tab w:val="left" w:leader="underscore" w:pos="8903"/>
          <w:tab w:val="left" w:leader="underscore" w:pos="9631"/>
        </w:tabs>
        <w:jc w:val="center"/>
        <w:rPr>
          <w:rFonts w:ascii="Times New Roman" w:hAnsi="Times New Roman"/>
          <w:sz w:val="28"/>
          <w:vertAlign w:val="superscript"/>
        </w:rPr>
      </w:pPr>
      <w:r w:rsidRPr="000F4B35">
        <w:rPr>
          <w:rFonts w:ascii="Times New Roman" w:hAnsi="Times New Roman"/>
          <w:sz w:val="28"/>
          <w:vertAlign w:val="superscript"/>
        </w:rPr>
        <w:t>(повна назва кафедри)</w:t>
      </w:r>
    </w:p>
    <w:p w:rsidR="008F7036" w:rsidRPr="000F4B35" w:rsidRDefault="008F7036" w:rsidP="008F7036">
      <w:pPr>
        <w:tabs>
          <w:tab w:val="left" w:leader="underscore" w:pos="8903"/>
          <w:tab w:val="left" w:leader="underscore" w:pos="9631"/>
        </w:tabs>
        <w:jc w:val="center"/>
        <w:rPr>
          <w:rFonts w:ascii="Times New Roman" w:hAnsi="Times New Roman"/>
          <w:sz w:val="28"/>
        </w:rPr>
      </w:pPr>
    </w:p>
    <w:tbl>
      <w:tblPr>
        <w:tblW w:w="0" w:type="auto"/>
        <w:tblLook w:val="00A0" w:firstRow="1" w:lastRow="0" w:firstColumn="1" w:lastColumn="0" w:noHBand="0" w:noVBand="0"/>
      </w:tblPr>
      <w:tblGrid>
        <w:gridCol w:w="5103"/>
        <w:gridCol w:w="4013"/>
      </w:tblGrid>
      <w:tr w:rsidR="008F7036" w:rsidRPr="000F4B35" w:rsidTr="008F7036">
        <w:tc>
          <w:tcPr>
            <w:tcW w:w="5103" w:type="dxa"/>
          </w:tcPr>
          <w:p w:rsidR="008F7036" w:rsidRPr="000F4B35" w:rsidRDefault="008F7036" w:rsidP="002C7594">
            <w:pPr>
              <w:tabs>
                <w:tab w:val="left" w:leader="underscore" w:pos="9631"/>
              </w:tabs>
              <w:rPr>
                <w:rFonts w:ascii="Times New Roman" w:hAnsi="Times New Roman"/>
                <w:bCs/>
                <w:sz w:val="28"/>
                <w:szCs w:val="28"/>
              </w:rPr>
            </w:pPr>
            <w:r w:rsidRPr="000F4B35">
              <w:rPr>
                <w:rFonts w:ascii="Times New Roman" w:hAnsi="Times New Roman"/>
                <w:bCs/>
                <w:sz w:val="28"/>
                <w:szCs w:val="28"/>
              </w:rPr>
              <w:t>«На правах рукопису»</w:t>
            </w:r>
          </w:p>
          <w:p w:rsidR="008F7036" w:rsidRPr="000F4B35" w:rsidRDefault="008F7036" w:rsidP="002C7594">
            <w:pPr>
              <w:tabs>
                <w:tab w:val="left" w:leader="underscore" w:pos="9631"/>
              </w:tabs>
              <w:rPr>
                <w:rFonts w:ascii="Times New Roman" w:hAnsi="Times New Roman"/>
                <w:bCs/>
                <w:sz w:val="28"/>
                <w:szCs w:val="28"/>
              </w:rPr>
            </w:pPr>
            <w:r w:rsidRPr="000F4B35">
              <w:rPr>
                <w:rFonts w:ascii="Times New Roman" w:hAnsi="Times New Roman"/>
                <w:bCs/>
                <w:sz w:val="28"/>
                <w:szCs w:val="28"/>
              </w:rPr>
              <w:t>УДК  62-83::621.313.3</w:t>
            </w:r>
          </w:p>
        </w:tc>
        <w:tc>
          <w:tcPr>
            <w:tcW w:w="4013" w:type="dxa"/>
          </w:tcPr>
          <w:p w:rsidR="008F7036" w:rsidRPr="000F4B35" w:rsidRDefault="008F7036" w:rsidP="002C7594">
            <w:pPr>
              <w:spacing w:before="120"/>
              <w:ind w:left="62"/>
              <w:rPr>
                <w:rFonts w:ascii="Times New Roman" w:hAnsi="Times New Roman"/>
                <w:sz w:val="28"/>
                <w:szCs w:val="28"/>
              </w:rPr>
            </w:pPr>
            <w:r w:rsidRPr="000F4B35">
              <w:rPr>
                <w:rFonts w:ascii="Times New Roman" w:hAnsi="Times New Roman"/>
                <w:sz w:val="28"/>
                <w:szCs w:val="28"/>
              </w:rPr>
              <w:t>«До захисту допущено»</w:t>
            </w:r>
          </w:p>
          <w:p w:rsidR="008F7036" w:rsidRPr="000F4B35" w:rsidRDefault="008F7036" w:rsidP="002C7594">
            <w:pPr>
              <w:spacing w:before="120"/>
              <w:ind w:left="62"/>
              <w:rPr>
                <w:rFonts w:ascii="Times New Roman" w:hAnsi="Times New Roman"/>
                <w:bCs/>
                <w:sz w:val="28"/>
                <w:szCs w:val="28"/>
              </w:rPr>
            </w:pPr>
            <w:r w:rsidRPr="000F4B35">
              <w:rPr>
                <w:rFonts w:ascii="Times New Roman" w:hAnsi="Times New Roman"/>
                <w:bCs/>
                <w:sz w:val="28"/>
                <w:szCs w:val="28"/>
              </w:rPr>
              <w:t>Завідувач кафедри</w:t>
            </w:r>
          </w:p>
          <w:p w:rsidR="008F7036" w:rsidRPr="000F4B35" w:rsidRDefault="008F7036" w:rsidP="002C7594">
            <w:pPr>
              <w:spacing w:before="120"/>
              <w:ind w:left="62"/>
              <w:rPr>
                <w:rFonts w:ascii="Times New Roman" w:hAnsi="Times New Roman"/>
                <w:sz w:val="28"/>
                <w:szCs w:val="28"/>
              </w:rPr>
            </w:pPr>
            <w:r w:rsidRPr="000F4B35">
              <w:rPr>
                <w:rFonts w:ascii="Times New Roman" w:hAnsi="Times New Roman"/>
                <w:sz w:val="28"/>
                <w:szCs w:val="28"/>
              </w:rPr>
              <w:t>__________      _</w:t>
            </w:r>
            <w:r w:rsidRPr="000F4B35">
              <w:rPr>
                <w:rFonts w:ascii="Times New Roman" w:hAnsi="Times New Roman"/>
                <w:sz w:val="28"/>
                <w:szCs w:val="28"/>
                <w:u w:val="single"/>
              </w:rPr>
              <w:t>В.П. Розен</w:t>
            </w:r>
            <w:r w:rsidRPr="000F4B35">
              <w:rPr>
                <w:rFonts w:ascii="Times New Roman" w:hAnsi="Times New Roman"/>
                <w:sz w:val="28"/>
                <w:szCs w:val="28"/>
              </w:rPr>
              <w:t>_</w:t>
            </w:r>
          </w:p>
          <w:p w:rsidR="008F7036" w:rsidRPr="000F4B35" w:rsidRDefault="008F7036" w:rsidP="002C7594">
            <w:pPr>
              <w:spacing w:before="120"/>
              <w:ind w:left="62"/>
              <w:rPr>
                <w:rFonts w:ascii="Times New Roman" w:hAnsi="Times New Roman"/>
                <w:sz w:val="28"/>
                <w:szCs w:val="28"/>
              </w:rPr>
            </w:pPr>
            <w:r w:rsidRPr="000F4B35">
              <w:rPr>
                <w:rFonts w:ascii="Times New Roman" w:hAnsi="Times New Roman"/>
                <w:sz w:val="28"/>
                <w:szCs w:val="28"/>
              </w:rPr>
              <w:t>«__</w:t>
            </w:r>
            <w:proofErr w:type="gramStart"/>
            <w:r w:rsidRPr="000F4B35">
              <w:rPr>
                <w:rFonts w:ascii="Times New Roman" w:hAnsi="Times New Roman"/>
                <w:sz w:val="28"/>
                <w:szCs w:val="28"/>
              </w:rPr>
              <w:t>_»_</w:t>
            </w:r>
            <w:proofErr w:type="gramEnd"/>
            <w:r w:rsidRPr="000F4B35">
              <w:rPr>
                <w:rFonts w:ascii="Times New Roman" w:hAnsi="Times New Roman"/>
                <w:sz w:val="28"/>
                <w:szCs w:val="28"/>
              </w:rPr>
              <w:t>____________2019 р.</w:t>
            </w:r>
          </w:p>
          <w:p w:rsidR="008F7036" w:rsidRPr="000F4B35" w:rsidRDefault="008F7036" w:rsidP="002C7594">
            <w:pPr>
              <w:rPr>
                <w:rFonts w:ascii="Times New Roman" w:hAnsi="Times New Roman"/>
                <w:bCs/>
                <w:caps/>
                <w:sz w:val="28"/>
                <w:szCs w:val="28"/>
              </w:rPr>
            </w:pPr>
          </w:p>
        </w:tc>
      </w:tr>
    </w:tbl>
    <w:p w:rsidR="008F7036" w:rsidRPr="000F4B35" w:rsidRDefault="008F7036" w:rsidP="008F7036">
      <w:pPr>
        <w:tabs>
          <w:tab w:val="left" w:leader="underscore" w:pos="9631"/>
        </w:tabs>
        <w:rPr>
          <w:rFonts w:ascii="Times New Roman" w:hAnsi="Times New Roman"/>
          <w:b/>
          <w:bCs/>
          <w:caps/>
          <w:sz w:val="18"/>
        </w:rPr>
      </w:pPr>
    </w:p>
    <w:p w:rsidR="008F7036" w:rsidRPr="000F4B35" w:rsidRDefault="008F7036" w:rsidP="008F7036">
      <w:pPr>
        <w:tabs>
          <w:tab w:val="right" w:leader="underscore" w:pos="8903"/>
        </w:tabs>
        <w:jc w:val="center"/>
        <w:rPr>
          <w:rFonts w:ascii="Times New Roman" w:hAnsi="Times New Roman"/>
          <w:b/>
          <w:sz w:val="40"/>
          <w:szCs w:val="40"/>
        </w:rPr>
      </w:pPr>
      <w:r w:rsidRPr="000F4B35">
        <w:rPr>
          <w:rFonts w:ascii="Times New Roman" w:hAnsi="Times New Roman"/>
          <w:b/>
          <w:sz w:val="40"/>
          <w:szCs w:val="40"/>
        </w:rPr>
        <w:t>Магістерська дисертація</w:t>
      </w:r>
    </w:p>
    <w:p w:rsidR="008F7036" w:rsidRPr="000F4B35" w:rsidRDefault="008F7036" w:rsidP="008F7036">
      <w:pPr>
        <w:spacing w:before="120" w:after="120"/>
        <w:jc w:val="center"/>
        <w:rPr>
          <w:rFonts w:ascii="Times New Roman" w:hAnsi="Times New Roman"/>
          <w:b/>
          <w:sz w:val="28"/>
          <w:szCs w:val="28"/>
        </w:rPr>
      </w:pPr>
      <w:r w:rsidRPr="000F4B35">
        <w:rPr>
          <w:rFonts w:ascii="Times New Roman" w:hAnsi="Times New Roman"/>
          <w:b/>
          <w:sz w:val="28"/>
          <w:szCs w:val="28"/>
        </w:rPr>
        <w:t>на здобуття ступеня магістра</w:t>
      </w:r>
    </w:p>
    <w:p w:rsidR="008F7036" w:rsidRPr="000F4B35" w:rsidRDefault="008F7036" w:rsidP="008F7036">
      <w:pPr>
        <w:tabs>
          <w:tab w:val="left" w:leader="underscore" w:pos="9356"/>
        </w:tabs>
        <w:rPr>
          <w:rFonts w:ascii="Times New Roman" w:hAnsi="Times New Roman"/>
          <w:sz w:val="28"/>
        </w:rPr>
      </w:pPr>
      <w:r w:rsidRPr="000F4B35">
        <w:rPr>
          <w:rFonts w:ascii="Times New Roman" w:hAnsi="Times New Roman"/>
          <w:b/>
          <w:sz w:val="28"/>
          <w:szCs w:val="28"/>
        </w:rPr>
        <w:t xml:space="preserve">зі спеціальності: </w:t>
      </w:r>
      <w:r w:rsidRPr="000F4B35">
        <w:rPr>
          <w:rFonts w:ascii="Times New Roman" w:hAnsi="Times New Roman"/>
          <w:sz w:val="28"/>
          <w:u w:val="single"/>
        </w:rPr>
        <w:t>141 – «Електроенергетика, електротехніка та електромеханіка»</w:t>
      </w:r>
    </w:p>
    <w:p w:rsidR="008F7036" w:rsidRPr="000F4B35" w:rsidRDefault="008F7036" w:rsidP="008F7036">
      <w:pPr>
        <w:tabs>
          <w:tab w:val="left" w:leader="underscore" w:pos="9356"/>
        </w:tabs>
        <w:rPr>
          <w:rFonts w:ascii="Times New Roman" w:hAnsi="Times New Roman"/>
          <w:sz w:val="28"/>
        </w:rPr>
      </w:pPr>
      <w:proofErr w:type="gramStart"/>
      <w:r w:rsidRPr="000F4B35">
        <w:rPr>
          <w:rFonts w:ascii="Times New Roman" w:hAnsi="Times New Roman"/>
          <w:b/>
          <w:sz w:val="28"/>
          <w:szCs w:val="28"/>
        </w:rPr>
        <w:t xml:space="preserve">спеціалізації: </w:t>
      </w:r>
      <w:r w:rsidRPr="000F4B35">
        <w:rPr>
          <w:rFonts w:ascii="Times New Roman" w:hAnsi="Times New Roman"/>
          <w:b/>
          <w:color w:val="FF0000"/>
          <w:sz w:val="28"/>
          <w:szCs w:val="28"/>
        </w:rPr>
        <w:t xml:space="preserve"> </w:t>
      </w:r>
      <w:r w:rsidRPr="000F4B35">
        <w:rPr>
          <w:rFonts w:ascii="Times New Roman" w:hAnsi="Times New Roman"/>
          <w:sz w:val="28"/>
        </w:rPr>
        <w:t>«</w:t>
      </w:r>
      <w:proofErr w:type="gramEnd"/>
      <w:r w:rsidRPr="000F4B35">
        <w:rPr>
          <w:rFonts w:ascii="Times New Roman" w:hAnsi="Times New Roman"/>
          <w:sz w:val="28"/>
        </w:rPr>
        <w:t xml:space="preserve">Інжиніринг </w:t>
      </w:r>
      <w:r w:rsidRPr="000F4B35">
        <w:rPr>
          <w:rFonts w:ascii="Times New Roman" w:hAnsi="Times New Roman"/>
          <w:sz w:val="28"/>
          <w:szCs w:val="28"/>
        </w:rPr>
        <w:t>автоматизованих</w:t>
      </w:r>
      <w:r w:rsidRPr="000F4B35">
        <w:rPr>
          <w:rFonts w:ascii="Times New Roman" w:hAnsi="Times New Roman"/>
          <w:sz w:val="28"/>
        </w:rPr>
        <w:t xml:space="preserve"> електротехнічних комплексів»</w:t>
      </w:r>
    </w:p>
    <w:p w:rsidR="008F7036" w:rsidRPr="000F4B35" w:rsidRDefault="008F7036" w:rsidP="008F7036">
      <w:pPr>
        <w:tabs>
          <w:tab w:val="left" w:leader="underscore" w:pos="9356"/>
        </w:tabs>
        <w:spacing w:before="120"/>
        <w:rPr>
          <w:rFonts w:ascii="Times New Roman" w:hAnsi="Times New Roman"/>
          <w:b/>
          <w:sz w:val="28"/>
          <w:szCs w:val="28"/>
        </w:rPr>
      </w:pPr>
      <w:r w:rsidRPr="000F4B35">
        <w:rPr>
          <w:rFonts w:ascii="Times New Roman" w:hAnsi="Times New Roman"/>
          <w:b/>
          <w:sz w:val="28"/>
          <w:szCs w:val="28"/>
        </w:rPr>
        <w:t xml:space="preserve">на тему: </w:t>
      </w:r>
      <w:r w:rsidRPr="000F4B35">
        <w:rPr>
          <w:rFonts w:ascii="Times New Roman" w:hAnsi="Times New Roman"/>
          <w:sz w:val="28"/>
          <w:szCs w:val="28"/>
        </w:rPr>
        <w:t>«Керування електроприводом на базі напівпровідникових перетворювачів з оцінкою якості електроенергії»</w:t>
      </w:r>
    </w:p>
    <w:p w:rsidR="008F7036" w:rsidRPr="000F4B35" w:rsidRDefault="008F7036" w:rsidP="008F7036">
      <w:pPr>
        <w:tabs>
          <w:tab w:val="left" w:leader="underscore" w:pos="9356"/>
        </w:tabs>
        <w:rPr>
          <w:rFonts w:ascii="Times New Roman" w:hAnsi="Times New Roman"/>
          <w:sz w:val="28"/>
          <w:szCs w:val="28"/>
        </w:rPr>
      </w:pPr>
    </w:p>
    <w:p w:rsidR="008F7036" w:rsidRPr="000F4B35" w:rsidRDefault="008F7036" w:rsidP="008F7036">
      <w:pPr>
        <w:rPr>
          <w:rFonts w:ascii="Times New Roman" w:hAnsi="Times New Roman"/>
          <w:bCs/>
          <w:sz w:val="28"/>
          <w:szCs w:val="28"/>
        </w:rPr>
      </w:pPr>
      <w:r w:rsidRPr="000F4B35">
        <w:rPr>
          <w:rFonts w:ascii="Times New Roman" w:hAnsi="Times New Roman"/>
          <w:bCs/>
          <w:sz w:val="28"/>
          <w:szCs w:val="28"/>
        </w:rPr>
        <w:t xml:space="preserve">Виконав: </w:t>
      </w:r>
    </w:p>
    <w:p w:rsidR="008F7036" w:rsidRPr="000F4B35" w:rsidRDefault="008F7036" w:rsidP="008F7036">
      <w:pPr>
        <w:rPr>
          <w:rFonts w:ascii="Times New Roman" w:hAnsi="Times New Roman"/>
          <w:sz w:val="28"/>
          <w:szCs w:val="28"/>
        </w:rPr>
      </w:pPr>
      <w:r w:rsidRPr="000F4B35">
        <w:rPr>
          <w:rFonts w:ascii="Times New Roman" w:hAnsi="Times New Roman"/>
          <w:bCs/>
          <w:sz w:val="28"/>
          <w:szCs w:val="28"/>
        </w:rPr>
        <w:t xml:space="preserve">студент </w:t>
      </w:r>
      <w:r w:rsidRPr="000F4B35">
        <w:rPr>
          <w:rFonts w:ascii="Times New Roman" w:hAnsi="Times New Roman"/>
          <w:bCs/>
          <w:sz w:val="28"/>
          <w:szCs w:val="28"/>
          <w:lang w:val="en-US"/>
        </w:rPr>
        <w:t>VI</w:t>
      </w:r>
      <w:r w:rsidRPr="000F4B35">
        <w:rPr>
          <w:rFonts w:ascii="Times New Roman" w:hAnsi="Times New Roman"/>
          <w:bCs/>
          <w:sz w:val="28"/>
          <w:szCs w:val="28"/>
        </w:rPr>
        <w:t xml:space="preserve"> курсу, групи ОА - 81мп</w:t>
      </w:r>
      <w:r w:rsidRPr="000F4B35">
        <w:rPr>
          <w:rFonts w:ascii="Times New Roman" w:hAnsi="Times New Roman"/>
          <w:sz w:val="28"/>
          <w:szCs w:val="28"/>
        </w:rPr>
        <w:t xml:space="preserve"> </w:t>
      </w:r>
    </w:p>
    <w:p w:rsidR="008F7036" w:rsidRPr="000F4B35" w:rsidRDefault="008F7036" w:rsidP="008F7036">
      <w:pPr>
        <w:tabs>
          <w:tab w:val="left" w:pos="7513"/>
        </w:tabs>
        <w:rPr>
          <w:rFonts w:ascii="Times New Roman" w:hAnsi="Times New Roman"/>
          <w:bCs/>
          <w:sz w:val="28"/>
          <w:szCs w:val="28"/>
        </w:rPr>
      </w:pPr>
      <w:r w:rsidRPr="000F4B35">
        <w:rPr>
          <w:rFonts w:ascii="Times New Roman" w:hAnsi="Times New Roman"/>
          <w:bCs/>
          <w:sz w:val="28"/>
          <w:szCs w:val="28"/>
        </w:rPr>
        <w:t>Терьохін Олександр Олександрович</w:t>
      </w:r>
      <w:r w:rsidRPr="000F4B35">
        <w:rPr>
          <w:rFonts w:ascii="Times New Roman" w:hAnsi="Times New Roman"/>
          <w:bCs/>
          <w:sz w:val="28"/>
          <w:szCs w:val="28"/>
        </w:rPr>
        <w:tab/>
        <w:t>__________</w:t>
      </w:r>
    </w:p>
    <w:p w:rsidR="008F7036" w:rsidRPr="000F4B35" w:rsidRDefault="008F7036" w:rsidP="008F7036">
      <w:pPr>
        <w:tabs>
          <w:tab w:val="left" w:leader="underscore" w:pos="7371"/>
          <w:tab w:val="left" w:pos="7513"/>
          <w:tab w:val="left" w:leader="underscore" w:pos="8903"/>
        </w:tabs>
        <w:spacing w:before="240"/>
        <w:rPr>
          <w:rFonts w:ascii="Times New Roman" w:hAnsi="Times New Roman"/>
          <w:sz w:val="28"/>
          <w:szCs w:val="28"/>
        </w:rPr>
      </w:pPr>
      <w:r w:rsidRPr="000F4B35">
        <w:rPr>
          <w:rFonts w:ascii="Times New Roman" w:hAnsi="Times New Roman"/>
          <w:bCs/>
          <w:sz w:val="28"/>
          <w:szCs w:val="28"/>
        </w:rPr>
        <w:t>Керівник:</w:t>
      </w:r>
      <w:r w:rsidRPr="000F4B35">
        <w:rPr>
          <w:rFonts w:ascii="Times New Roman" w:hAnsi="Times New Roman"/>
          <w:sz w:val="28"/>
          <w:szCs w:val="28"/>
        </w:rPr>
        <w:t xml:space="preserve"> </w:t>
      </w:r>
    </w:p>
    <w:p w:rsidR="008F7036" w:rsidRPr="000F4B35" w:rsidRDefault="008F7036" w:rsidP="008F7036">
      <w:pPr>
        <w:tabs>
          <w:tab w:val="left" w:leader="underscore" w:pos="7371"/>
          <w:tab w:val="left" w:pos="7513"/>
          <w:tab w:val="left" w:leader="underscore" w:pos="8903"/>
        </w:tabs>
        <w:rPr>
          <w:rFonts w:ascii="Times New Roman" w:hAnsi="Times New Roman"/>
          <w:sz w:val="28"/>
          <w:szCs w:val="28"/>
        </w:rPr>
      </w:pPr>
      <w:r w:rsidRPr="000F4B35">
        <w:rPr>
          <w:rFonts w:ascii="Times New Roman" w:hAnsi="Times New Roman"/>
          <w:sz w:val="28"/>
          <w:szCs w:val="28"/>
        </w:rPr>
        <w:t>ст. вик.,</w:t>
      </w:r>
    </w:p>
    <w:p w:rsidR="008F7036" w:rsidRPr="000F4B35" w:rsidRDefault="008F7036" w:rsidP="008F7036">
      <w:pPr>
        <w:tabs>
          <w:tab w:val="left" w:leader="underscore" w:pos="7371"/>
          <w:tab w:val="left" w:pos="7513"/>
          <w:tab w:val="left" w:leader="underscore" w:pos="8903"/>
        </w:tabs>
        <w:rPr>
          <w:rFonts w:ascii="Times New Roman" w:hAnsi="Times New Roman"/>
          <w:sz w:val="28"/>
          <w:szCs w:val="28"/>
        </w:rPr>
      </w:pPr>
      <w:r w:rsidRPr="000F4B35">
        <w:rPr>
          <w:rFonts w:ascii="Times New Roman" w:hAnsi="Times New Roman"/>
          <w:sz w:val="28"/>
          <w:szCs w:val="28"/>
        </w:rPr>
        <w:t xml:space="preserve">Дубовик В.Г.                                                                                     </w:t>
      </w:r>
      <w:r w:rsidRPr="000F4B35">
        <w:rPr>
          <w:rFonts w:ascii="Times New Roman" w:hAnsi="Times New Roman"/>
          <w:bCs/>
          <w:sz w:val="28"/>
          <w:szCs w:val="28"/>
        </w:rPr>
        <w:t>__________</w:t>
      </w:r>
    </w:p>
    <w:p w:rsidR="008F7036" w:rsidRPr="000F4B35" w:rsidRDefault="008F7036" w:rsidP="008F7036">
      <w:pPr>
        <w:tabs>
          <w:tab w:val="left" w:leader="underscore" w:pos="7371"/>
          <w:tab w:val="left" w:pos="7513"/>
          <w:tab w:val="left" w:leader="underscore" w:pos="8903"/>
        </w:tabs>
        <w:rPr>
          <w:rFonts w:ascii="Times New Roman" w:hAnsi="Times New Roman"/>
          <w:sz w:val="28"/>
          <w:szCs w:val="28"/>
        </w:rPr>
      </w:pPr>
    </w:p>
    <w:p w:rsidR="008F7036" w:rsidRPr="000F4B35" w:rsidRDefault="008F7036" w:rsidP="008F7036">
      <w:pPr>
        <w:tabs>
          <w:tab w:val="left" w:leader="underscore" w:pos="7371"/>
          <w:tab w:val="left" w:pos="7513"/>
          <w:tab w:val="left" w:leader="underscore" w:pos="8903"/>
        </w:tabs>
        <w:rPr>
          <w:rFonts w:ascii="Times New Roman" w:hAnsi="Times New Roman"/>
          <w:sz w:val="28"/>
          <w:szCs w:val="28"/>
        </w:rPr>
      </w:pPr>
      <w:r w:rsidRPr="000F4B35">
        <w:rPr>
          <w:rFonts w:ascii="Times New Roman" w:hAnsi="Times New Roman"/>
          <w:sz w:val="28"/>
          <w:szCs w:val="28"/>
        </w:rPr>
        <w:t>Керівник стартап-проекту</w:t>
      </w:r>
    </w:p>
    <w:p w:rsidR="008F7036" w:rsidRPr="000F4B35" w:rsidRDefault="008F7036" w:rsidP="008F7036">
      <w:pPr>
        <w:tabs>
          <w:tab w:val="left" w:leader="underscore" w:pos="7371"/>
          <w:tab w:val="left" w:pos="7513"/>
          <w:tab w:val="left" w:leader="underscore" w:pos="8903"/>
        </w:tabs>
        <w:rPr>
          <w:rFonts w:ascii="Times New Roman" w:hAnsi="Times New Roman"/>
          <w:sz w:val="28"/>
          <w:szCs w:val="28"/>
        </w:rPr>
      </w:pPr>
      <w:r w:rsidRPr="000F4B35">
        <w:rPr>
          <w:rFonts w:ascii="Times New Roman" w:hAnsi="Times New Roman"/>
          <w:sz w:val="28"/>
          <w:szCs w:val="28"/>
        </w:rPr>
        <w:t>канд. техн. наук</w:t>
      </w:r>
    </w:p>
    <w:p w:rsidR="008F7036" w:rsidRPr="000F4B35" w:rsidRDefault="008F7036" w:rsidP="008F7036">
      <w:pPr>
        <w:tabs>
          <w:tab w:val="left" w:leader="underscore" w:pos="7371"/>
          <w:tab w:val="left" w:pos="7513"/>
          <w:tab w:val="left" w:leader="underscore" w:pos="8903"/>
        </w:tabs>
        <w:rPr>
          <w:rFonts w:ascii="Times New Roman" w:hAnsi="Times New Roman"/>
          <w:bCs/>
          <w:sz w:val="28"/>
          <w:szCs w:val="28"/>
        </w:rPr>
      </w:pPr>
      <w:r w:rsidRPr="000F4B35">
        <w:rPr>
          <w:rFonts w:ascii="Times New Roman" w:hAnsi="Times New Roman"/>
          <w:sz w:val="28"/>
          <w:szCs w:val="28"/>
        </w:rPr>
        <w:t>Шевчук Н.А.</w:t>
      </w:r>
      <w:r w:rsidRPr="000F4B35">
        <w:rPr>
          <w:rFonts w:ascii="Times New Roman" w:hAnsi="Times New Roman"/>
          <w:bCs/>
          <w:sz w:val="28"/>
          <w:szCs w:val="28"/>
        </w:rPr>
        <w:t xml:space="preserve">                                                                                    __________</w:t>
      </w:r>
    </w:p>
    <w:p w:rsidR="008F7036" w:rsidRPr="000F4B35" w:rsidRDefault="008F7036" w:rsidP="008F7036">
      <w:pPr>
        <w:tabs>
          <w:tab w:val="left" w:pos="330"/>
        </w:tabs>
        <w:ind w:left="4536"/>
        <w:rPr>
          <w:rFonts w:ascii="Times New Roman" w:hAnsi="Times New Roman"/>
          <w:sz w:val="20"/>
          <w:szCs w:val="28"/>
        </w:rPr>
      </w:pPr>
    </w:p>
    <w:p w:rsidR="008F7036" w:rsidRPr="000F4B35" w:rsidRDefault="008F7036" w:rsidP="008F7036">
      <w:pPr>
        <w:tabs>
          <w:tab w:val="left" w:pos="330"/>
        </w:tabs>
        <w:ind w:left="4536"/>
        <w:rPr>
          <w:rFonts w:ascii="Times New Roman" w:hAnsi="Times New Roman"/>
        </w:rPr>
      </w:pPr>
    </w:p>
    <w:p w:rsidR="008F7036" w:rsidRPr="000F4B35" w:rsidRDefault="008F7036" w:rsidP="008F7036">
      <w:pPr>
        <w:tabs>
          <w:tab w:val="left" w:pos="330"/>
        </w:tabs>
        <w:ind w:left="4536"/>
        <w:rPr>
          <w:rFonts w:ascii="Times New Roman" w:hAnsi="Times New Roman"/>
        </w:rPr>
      </w:pPr>
    </w:p>
    <w:p w:rsidR="008F7036" w:rsidRPr="000F4B35" w:rsidRDefault="008F7036" w:rsidP="008F7036">
      <w:pPr>
        <w:tabs>
          <w:tab w:val="left" w:pos="330"/>
        </w:tabs>
        <w:ind w:left="4536"/>
        <w:rPr>
          <w:rFonts w:ascii="Times New Roman" w:hAnsi="Times New Roman"/>
        </w:rPr>
      </w:pPr>
      <w:r w:rsidRPr="000F4B35">
        <w:rPr>
          <w:rFonts w:ascii="Times New Roman" w:hAnsi="Times New Roman"/>
        </w:rPr>
        <w:t>Засвідчую, що у цій магістерській дисертації немає запозичень з праць інших авторів без відповідних посилань.</w:t>
      </w:r>
    </w:p>
    <w:p w:rsidR="008F7036" w:rsidRPr="000F4B35" w:rsidRDefault="008F7036" w:rsidP="008F7036">
      <w:pPr>
        <w:tabs>
          <w:tab w:val="left" w:pos="330"/>
        </w:tabs>
        <w:ind w:left="4536"/>
        <w:rPr>
          <w:rFonts w:ascii="Times New Roman" w:hAnsi="Times New Roman"/>
        </w:rPr>
      </w:pPr>
      <w:proofErr w:type="gramStart"/>
      <w:r w:rsidRPr="000F4B35">
        <w:rPr>
          <w:rFonts w:ascii="Times New Roman" w:hAnsi="Times New Roman"/>
        </w:rPr>
        <w:t>Студент  _</w:t>
      </w:r>
      <w:proofErr w:type="gramEnd"/>
      <w:r w:rsidRPr="000F4B35">
        <w:rPr>
          <w:rFonts w:ascii="Times New Roman" w:hAnsi="Times New Roman"/>
        </w:rPr>
        <w:t>____________</w:t>
      </w:r>
    </w:p>
    <w:p w:rsidR="008F7036" w:rsidRPr="000F4B35" w:rsidRDefault="008F7036" w:rsidP="008F7036">
      <w:pPr>
        <w:tabs>
          <w:tab w:val="left" w:pos="330"/>
        </w:tabs>
        <w:ind w:left="4536"/>
        <w:rPr>
          <w:rFonts w:ascii="Times New Roman" w:hAnsi="Times New Roman"/>
        </w:rPr>
      </w:pPr>
    </w:p>
    <w:p w:rsidR="008F7036" w:rsidRPr="000F4B35" w:rsidRDefault="008F7036" w:rsidP="008F7036">
      <w:pPr>
        <w:jc w:val="center"/>
        <w:rPr>
          <w:rFonts w:ascii="Times New Roman" w:hAnsi="Times New Roman"/>
          <w:sz w:val="28"/>
          <w:szCs w:val="28"/>
        </w:rPr>
      </w:pPr>
    </w:p>
    <w:p w:rsidR="008F7036" w:rsidRPr="000F4B35" w:rsidRDefault="008F7036" w:rsidP="008F7036">
      <w:pPr>
        <w:jc w:val="center"/>
        <w:rPr>
          <w:rFonts w:ascii="Times New Roman" w:hAnsi="Times New Roman"/>
          <w:sz w:val="28"/>
          <w:szCs w:val="28"/>
        </w:rPr>
      </w:pPr>
    </w:p>
    <w:p w:rsidR="008F7036" w:rsidRPr="000F4B35" w:rsidRDefault="008F7036" w:rsidP="008F7036">
      <w:pPr>
        <w:jc w:val="center"/>
        <w:rPr>
          <w:rFonts w:ascii="Times New Roman" w:hAnsi="Times New Roman"/>
        </w:rPr>
      </w:pPr>
      <w:r w:rsidRPr="000F4B35">
        <w:rPr>
          <w:rFonts w:ascii="Times New Roman" w:hAnsi="Times New Roman"/>
          <w:sz w:val="28"/>
          <w:szCs w:val="28"/>
        </w:rPr>
        <w:t>Київ – 2019 року</w:t>
      </w:r>
    </w:p>
    <w:p w:rsidR="008F7036" w:rsidRPr="000F4B35" w:rsidRDefault="008F7036" w:rsidP="008F7036">
      <w:pPr>
        <w:spacing w:after="120"/>
        <w:jc w:val="center"/>
        <w:rPr>
          <w:rFonts w:ascii="Times New Roman" w:hAnsi="Times New Roman"/>
          <w:b/>
          <w:bCs/>
          <w:sz w:val="28"/>
          <w:szCs w:val="28"/>
        </w:rPr>
      </w:pPr>
      <w:r w:rsidRPr="000F4B35">
        <w:rPr>
          <w:rFonts w:ascii="Times New Roman" w:hAnsi="Times New Roman"/>
          <w:b/>
          <w:bCs/>
          <w:sz w:val="28"/>
          <w:szCs w:val="28"/>
        </w:rPr>
        <w:lastRenderedPageBreak/>
        <w:t>Національний технічний університет України</w:t>
      </w:r>
    </w:p>
    <w:p w:rsidR="008F7036" w:rsidRPr="000F4B35" w:rsidRDefault="008F7036" w:rsidP="008F7036">
      <w:pPr>
        <w:spacing w:after="120"/>
        <w:jc w:val="center"/>
        <w:rPr>
          <w:rFonts w:ascii="Times New Roman" w:hAnsi="Times New Roman"/>
          <w:b/>
          <w:bCs/>
          <w:sz w:val="28"/>
          <w:szCs w:val="28"/>
        </w:rPr>
      </w:pPr>
      <w:r w:rsidRPr="000F4B35">
        <w:rPr>
          <w:rFonts w:ascii="Times New Roman" w:hAnsi="Times New Roman"/>
          <w:b/>
          <w:bCs/>
          <w:sz w:val="28"/>
          <w:szCs w:val="28"/>
        </w:rPr>
        <w:t>«Київський політехнічний інститут імені Ігоря Сікорського»</w:t>
      </w:r>
    </w:p>
    <w:p w:rsidR="008F7036" w:rsidRPr="000F4B35" w:rsidRDefault="008F7036" w:rsidP="008F7036">
      <w:pPr>
        <w:tabs>
          <w:tab w:val="left" w:leader="underscore" w:pos="9356"/>
        </w:tabs>
        <w:spacing w:before="120"/>
        <w:jc w:val="center"/>
        <w:rPr>
          <w:rFonts w:ascii="Times New Roman" w:hAnsi="Times New Roman"/>
          <w:b/>
          <w:sz w:val="28"/>
          <w:szCs w:val="28"/>
        </w:rPr>
      </w:pPr>
      <w:r w:rsidRPr="000F4B35">
        <w:rPr>
          <w:rFonts w:ascii="Times New Roman" w:hAnsi="Times New Roman"/>
          <w:b/>
          <w:sz w:val="28"/>
          <w:szCs w:val="28"/>
        </w:rPr>
        <w:t>Інститут Енергозбереження та Енергоменеджменту</w:t>
      </w:r>
    </w:p>
    <w:p w:rsidR="008F7036" w:rsidRPr="000F4B35" w:rsidRDefault="008F7036" w:rsidP="008F7036">
      <w:pPr>
        <w:tabs>
          <w:tab w:val="left" w:leader="underscore" w:pos="8903"/>
          <w:tab w:val="left" w:leader="underscore" w:pos="9631"/>
        </w:tabs>
        <w:spacing w:before="240"/>
        <w:rPr>
          <w:rFonts w:ascii="Times New Roman" w:hAnsi="Times New Roman"/>
          <w:sz w:val="28"/>
          <w:szCs w:val="28"/>
        </w:rPr>
      </w:pPr>
      <w:r w:rsidRPr="000F4B35">
        <w:rPr>
          <w:rFonts w:ascii="Times New Roman" w:hAnsi="Times New Roman"/>
          <w:b/>
          <w:sz w:val="28"/>
          <w:szCs w:val="28"/>
        </w:rPr>
        <w:t>Кафедра автоматизації управління електротехнічними комплексами</w:t>
      </w:r>
    </w:p>
    <w:p w:rsidR="008F7036" w:rsidRPr="000F4B35" w:rsidRDefault="008F7036" w:rsidP="008F7036">
      <w:pPr>
        <w:spacing w:after="120"/>
        <w:rPr>
          <w:rFonts w:ascii="Times New Roman" w:hAnsi="Times New Roman"/>
          <w:sz w:val="28"/>
          <w:szCs w:val="28"/>
        </w:rPr>
      </w:pPr>
      <w:r w:rsidRPr="000F4B35">
        <w:rPr>
          <w:rFonts w:ascii="Times New Roman" w:hAnsi="Times New Roman"/>
          <w:sz w:val="28"/>
          <w:szCs w:val="28"/>
        </w:rPr>
        <w:t>Рівень вищої освіти – другий (магістерський) за освітньо-професійною програмою</w:t>
      </w:r>
    </w:p>
    <w:p w:rsidR="008F7036" w:rsidRPr="000F4B35" w:rsidRDefault="008F7036" w:rsidP="008F7036">
      <w:pPr>
        <w:spacing w:after="120"/>
        <w:rPr>
          <w:rFonts w:ascii="Times New Roman" w:hAnsi="Times New Roman"/>
          <w:sz w:val="28"/>
          <w:szCs w:val="28"/>
        </w:rPr>
      </w:pPr>
      <w:proofErr w:type="gramStart"/>
      <w:r w:rsidRPr="000F4B35">
        <w:rPr>
          <w:rFonts w:ascii="Times New Roman" w:hAnsi="Times New Roman"/>
          <w:sz w:val="28"/>
          <w:szCs w:val="28"/>
        </w:rPr>
        <w:t>Спеціальність  141</w:t>
      </w:r>
      <w:proofErr w:type="gramEnd"/>
      <w:r w:rsidRPr="000F4B35">
        <w:rPr>
          <w:rFonts w:ascii="Times New Roman" w:hAnsi="Times New Roman"/>
          <w:sz w:val="28"/>
          <w:szCs w:val="28"/>
        </w:rPr>
        <w:t xml:space="preserve"> - ”Електроенергетика, електротехніка та електромеханіка”</w:t>
      </w:r>
    </w:p>
    <w:p w:rsidR="008F7036" w:rsidRPr="000F4B35" w:rsidRDefault="008F7036" w:rsidP="008F7036">
      <w:pPr>
        <w:spacing w:after="120"/>
        <w:rPr>
          <w:rFonts w:ascii="Times New Roman" w:hAnsi="Times New Roman"/>
          <w:sz w:val="28"/>
          <w:szCs w:val="28"/>
        </w:rPr>
      </w:pPr>
      <w:r w:rsidRPr="000F4B35">
        <w:rPr>
          <w:rFonts w:ascii="Times New Roman" w:hAnsi="Times New Roman"/>
          <w:sz w:val="28"/>
          <w:szCs w:val="28"/>
        </w:rPr>
        <w:t>Спеціалізація - “Інжиніринг автоматизованих електротехнічних комплексів”</w:t>
      </w:r>
    </w:p>
    <w:p w:rsidR="008F7036" w:rsidRPr="000F4B35" w:rsidRDefault="008F7036" w:rsidP="008F7036">
      <w:pPr>
        <w:tabs>
          <w:tab w:val="left" w:leader="underscore" w:pos="8931"/>
        </w:tabs>
        <w:spacing w:before="120"/>
        <w:ind w:left="539" w:hanging="539"/>
        <w:rPr>
          <w:rFonts w:ascii="Times New Roman" w:hAnsi="Times New Roman"/>
          <w:sz w:val="28"/>
          <w:szCs w:val="28"/>
        </w:rPr>
      </w:pPr>
    </w:p>
    <w:p w:rsidR="008F7036" w:rsidRPr="000F4B35" w:rsidRDefault="008F7036" w:rsidP="008F7036">
      <w:pPr>
        <w:spacing w:before="120"/>
        <w:ind w:left="5387"/>
        <w:rPr>
          <w:rFonts w:ascii="Times New Roman" w:hAnsi="Times New Roman"/>
          <w:bCs/>
          <w:sz w:val="28"/>
          <w:szCs w:val="28"/>
        </w:rPr>
      </w:pPr>
      <w:r w:rsidRPr="000F4B35">
        <w:rPr>
          <w:rFonts w:ascii="Times New Roman" w:hAnsi="Times New Roman"/>
          <w:bCs/>
          <w:sz w:val="28"/>
          <w:szCs w:val="28"/>
        </w:rPr>
        <w:t>ЗАТВЕРДЖУЮ</w:t>
      </w:r>
    </w:p>
    <w:p w:rsidR="008F7036" w:rsidRPr="000F4B35" w:rsidRDefault="008F7036" w:rsidP="008F7036">
      <w:pPr>
        <w:spacing w:before="120"/>
        <w:ind w:left="5387"/>
        <w:rPr>
          <w:rFonts w:ascii="Times New Roman" w:hAnsi="Times New Roman"/>
          <w:bCs/>
          <w:sz w:val="28"/>
          <w:szCs w:val="28"/>
        </w:rPr>
      </w:pPr>
      <w:r w:rsidRPr="000F4B35">
        <w:rPr>
          <w:rFonts w:ascii="Times New Roman" w:hAnsi="Times New Roman"/>
          <w:bCs/>
          <w:sz w:val="28"/>
          <w:szCs w:val="28"/>
        </w:rPr>
        <w:t>Завідувач кафедри</w:t>
      </w:r>
    </w:p>
    <w:p w:rsidR="008F7036" w:rsidRPr="000F4B35" w:rsidRDefault="008F7036" w:rsidP="008F7036">
      <w:pPr>
        <w:spacing w:before="120"/>
        <w:ind w:left="5387"/>
        <w:rPr>
          <w:rFonts w:ascii="Times New Roman" w:hAnsi="Times New Roman"/>
          <w:sz w:val="28"/>
          <w:szCs w:val="28"/>
        </w:rPr>
      </w:pPr>
      <w:r w:rsidRPr="000F4B35">
        <w:rPr>
          <w:rFonts w:ascii="Times New Roman" w:hAnsi="Times New Roman"/>
          <w:sz w:val="28"/>
          <w:szCs w:val="28"/>
        </w:rPr>
        <w:t>__________ В.П., Розен</w:t>
      </w:r>
    </w:p>
    <w:p w:rsidR="008F7036" w:rsidRPr="000F4B35" w:rsidRDefault="008F7036" w:rsidP="008F7036">
      <w:pPr>
        <w:spacing w:before="120"/>
        <w:ind w:left="5387"/>
        <w:rPr>
          <w:rFonts w:ascii="Times New Roman" w:hAnsi="Times New Roman"/>
          <w:sz w:val="28"/>
          <w:szCs w:val="28"/>
        </w:rPr>
      </w:pPr>
      <w:r w:rsidRPr="000F4B35">
        <w:rPr>
          <w:rFonts w:ascii="Times New Roman" w:hAnsi="Times New Roman"/>
          <w:sz w:val="28"/>
          <w:szCs w:val="28"/>
        </w:rPr>
        <w:t>«__</w:t>
      </w:r>
      <w:proofErr w:type="gramStart"/>
      <w:r w:rsidRPr="000F4B35">
        <w:rPr>
          <w:rFonts w:ascii="Times New Roman" w:hAnsi="Times New Roman"/>
          <w:sz w:val="28"/>
          <w:szCs w:val="28"/>
        </w:rPr>
        <w:t>_»_</w:t>
      </w:r>
      <w:proofErr w:type="gramEnd"/>
      <w:r w:rsidRPr="000F4B35">
        <w:rPr>
          <w:rFonts w:ascii="Times New Roman" w:hAnsi="Times New Roman"/>
          <w:sz w:val="28"/>
          <w:szCs w:val="28"/>
        </w:rPr>
        <w:t>____________2019 р.</w:t>
      </w:r>
    </w:p>
    <w:p w:rsidR="008F7036" w:rsidRPr="000F4B35" w:rsidRDefault="008F7036" w:rsidP="008F7036">
      <w:pPr>
        <w:spacing w:before="120"/>
        <w:rPr>
          <w:rFonts w:ascii="Times New Roman" w:hAnsi="Times New Roman"/>
          <w:b/>
          <w:bCs/>
          <w:sz w:val="28"/>
          <w:szCs w:val="28"/>
        </w:rPr>
      </w:pPr>
    </w:p>
    <w:p w:rsidR="008F7036" w:rsidRPr="000F4B35" w:rsidRDefault="008F7036" w:rsidP="008F7036">
      <w:pPr>
        <w:tabs>
          <w:tab w:val="left" w:pos="720"/>
          <w:tab w:val="left" w:pos="1440"/>
          <w:tab w:val="left" w:pos="1620"/>
        </w:tabs>
        <w:spacing w:before="120"/>
        <w:ind w:left="540" w:hanging="540"/>
        <w:jc w:val="center"/>
        <w:rPr>
          <w:rFonts w:ascii="Times New Roman" w:hAnsi="Times New Roman"/>
          <w:b/>
          <w:bCs/>
          <w:sz w:val="28"/>
          <w:szCs w:val="28"/>
        </w:rPr>
      </w:pPr>
      <w:r w:rsidRPr="000F4B35">
        <w:rPr>
          <w:rFonts w:ascii="Times New Roman" w:hAnsi="Times New Roman"/>
          <w:b/>
          <w:bCs/>
          <w:sz w:val="28"/>
          <w:szCs w:val="28"/>
        </w:rPr>
        <w:t>ЗАВДАННЯ</w:t>
      </w:r>
    </w:p>
    <w:p w:rsidR="008F7036" w:rsidRPr="000F4B35" w:rsidRDefault="008F7036" w:rsidP="008F7036">
      <w:pPr>
        <w:tabs>
          <w:tab w:val="left" w:pos="720"/>
          <w:tab w:val="left" w:pos="1440"/>
          <w:tab w:val="left" w:pos="1620"/>
        </w:tabs>
        <w:ind w:left="539" w:hanging="539"/>
        <w:jc w:val="center"/>
        <w:rPr>
          <w:rFonts w:ascii="Times New Roman" w:hAnsi="Times New Roman"/>
          <w:b/>
          <w:bCs/>
          <w:sz w:val="28"/>
          <w:szCs w:val="28"/>
        </w:rPr>
      </w:pPr>
      <w:r w:rsidRPr="000F4B35">
        <w:rPr>
          <w:rFonts w:ascii="Times New Roman" w:hAnsi="Times New Roman"/>
          <w:b/>
          <w:bCs/>
          <w:sz w:val="28"/>
          <w:szCs w:val="28"/>
        </w:rPr>
        <w:t>на магістерську дисертацію студенту</w:t>
      </w:r>
    </w:p>
    <w:p w:rsidR="008F7036" w:rsidRPr="000F4B35" w:rsidRDefault="008F7036" w:rsidP="008F7036">
      <w:pPr>
        <w:tabs>
          <w:tab w:val="left" w:pos="720"/>
          <w:tab w:val="left" w:pos="1440"/>
          <w:tab w:val="left" w:pos="1620"/>
        </w:tabs>
        <w:spacing w:before="120"/>
        <w:ind w:left="539" w:hanging="539"/>
        <w:jc w:val="center"/>
        <w:rPr>
          <w:rFonts w:ascii="Times New Roman" w:hAnsi="Times New Roman"/>
          <w:b/>
          <w:bCs/>
          <w:sz w:val="28"/>
          <w:szCs w:val="28"/>
        </w:rPr>
      </w:pPr>
      <w:r w:rsidRPr="000F4B35">
        <w:rPr>
          <w:rFonts w:ascii="Times New Roman" w:hAnsi="Times New Roman"/>
          <w:b/>
          <w:bCs/>
          <w:sz w:val="28"/>
          <w:szCs w:val="28"/>
        </w:rPr>
        <w:t>Терьохін Олександр Олександрович</w:t>
      </w:r>
    </w:p>
    <w:p w:rsidR="008F7036" w:rsidRPr="000F4B35" w:rsidRDefault="008F7036" w:rsidP="008F7036">
      <w:pPr>
        <w:tabs>
          <w:tab w:val="left" w:pos="720"/>
          <w:tab w:val="left" w:pos="1440"/>
          <w:tab w:val="left" w:pos="1620"/>
        </w:tabs>
        <w:spacing w:before="120"/>
        <w:ind w:left="539" w:hanging="539"/>
        <w:jc w:val="center"/>
        <w:rPr>
          <w:rFonts w:ascii="Times New Roman" w:hAnsi="Times New Roman"/>
          <w:b/>
          <w:bCs/>
          <w:color w:val="FF0000"/>
          <w:sz w:val="28"/>
          <w:szCs w:val="28"/>
        </w:rPr>
      </w:pPr>
    </w:p>
    <w:p w:rsidR="008F7036" w:rsidRPr="000F4B35" w:rsidRDefault="008F7036" w:rsidP="008F7036">
      <w:pPr>
        <w:tabs>
          <w:tab w:val="left" w:leader="underscore" w:pos="9356"/>
        </w:tabs>
        <w:spacing w:before="120"/>
        <w:rPr>
          <w:rFonts w:ascii="Times New Roman" w:hAnsi="Times New Roman"/>
          <w:sz w:val="28"/>
          <w:szCs w:val="28"/>
        </w:rPr>
      </w:pPr>
      <w:r w:rsidRPr="000F4B35">
        <w:rPr>
          <w:rFonts w:ascii="Times New Roman" w:hAnsi="Times New Roman"/>
          <w:sz w:val="28"/>
          <w:szCs w:val="28"/>
        </w:rPr>
        <w:t xml:space="preserve">1. Тема дисертації «Керування електроприводом на базі напівпровідникових перетворювачів з оцінкою якості електроенергії " за критерієм енергоефективності», науковий керівник </w:t>
      </w:r>
      <w:proofErr w:type="gramStart"/>
      <w:r w:rsidRPr="000F4B35">
        <w:rPr>
          <w:rFonts w:ascii="Times New Roman" w:hAnsi="Times New Roman"/>
          <w:sz w:val="28"/>
          <w:szCs w:val="28"/>
        </w:rPr>
        <w:t>дисертації  Дубовик</w:t>
      </w:r>
      <w:proofErr w:type="gramEnd"/>
      <w:r w:rsidRPr="000F4B35">
        <w:rPr>
          <w:rFonts w:ascii="Times New Roman" w:hAnsi="Times New Roman"/>
          <w:sz w:val="28"/>
          <w:szCs w:val="28"/>
        </w:rPr>
        <w:t xml:space="preserve"> Володимир Григорович, ст. викл.  затверджені наказом по університету </w:t>
      </w:r>
      <w:proofErr w:type="gramStart"/>
      <w:r w:rsidRPr="000F4B35">
        <w:rPr>
          <w:rFonts w:ascii="Times New Roman" w:hAnsi="Times New Roman"/>
          <w:sz w:val="28"/>
          <w:szCs w:val="28"/>
        </w:rPr>
        <w:t>від  04</w:t>
      </w:r>
      <w:proofErr w:type="gramEnd"/>
      <w:r w:rsidRPr="000F4B35">
        <w:rPr>
          <w:rFonts w:ascii="Times New Roman" w:hAnsi="Times New Roman"/>
          <w:sz w:val="28"/>
          <w:szCs w:val="28"/>
        </w:rPr>
        <w:t xml:space="preserve"> листопада №3814-с</w:t>
      </w:r>
    </w:p>
    <w:p w:rsidR="008F7036" w:rsidRPr="000F4B35" w:rsidRDefault="008F7036" w:rsidP="008F7036">
      <w:pPr>
        <w:tabs>
          <w:tab w:val="left" w:leader="underscore" w:pos="9356"/>
        </w:tabs>
        <w:spacing w:before="240"/>
        <w:rPr>
          <w:rFonts w:ascii="Times New Roman" w:hAnsi="Times New Roman"/>
          <w:sz w:val="28"/>
          <w:szCs w:val="28"/>
        </w:rPr>
      </w:pPr>
      <w:r w:rsidRPr="000F4B35">
        <w:rPr>
          <w:rFonts w:ascii="Times New Roman" w:hAnsi="Times New Roman"/>
          <w:sz w:val="28"/>
          <w:szCs w:val="28"/>
        </w:rPr>
        <w:t>2. Термін подання студентом дисертації 10.12.2019</w:t>
      </w:r>
    </w:p>
    <w:p w:rsidR="008F7036" w:rsidRPr="000F4B35" w:rsidRDefault="008F7036" w:rsidP="008F7036">
      <w:pPr>
        <w:tabs>
          <w:tab w:val="left" w:leader="underscore" w:pos="9356"/>
        </w:tabs>
        <w:spacing w:before="240"/>
        <w:rPr>
          <w:rFonts w:ascii="Times New Roman" w:hAnsi="Times New Roman"/>
          <w:sz w:val="28"/>
          <w:szCs w:val="28"/>
        </w:rPr>
      </w:pPr>
      <w:r w:rsidRPr="000F4B35">
        <w:rPr>
          <w:rFonts w:ascii="Times New Roman" w:hAnsi="Times New Roman"/>
          <w:sz w:val="28"/>
          <w:szCs w:val="28"/>
        </w:rPr>
        <w:t xml:space="preserve">3. </w:t>
      </w:r>
      <w:r w:rsidRPr="000F4B35">
        <w:rPr>
          <w:rFonts w:ascii="Times New Roman" w:hAnsi="Times New Roman"/>
          <w:bCs/>
          <w:sz w:val="28"/>
          <w:szCs w:val="28"/>
        </w:rPr>
        <w:t xml:space="preserve">Об’єкт дослідження: </w:t>
      </w:r>
      <w:r w:rsidRPr="000F4B35">
        <w:rPr>
          <w:rFonts w:ascii="Times New Roman" w:hAnsi="Times New Roman"/>
          <w:sz w:val="28"/>
          <w:szCs w:val="28"/>
        </w:rPr>
        <w:t>електромеханічні об’єкти з частотним регулюванням</w:t>
      </w:r>
    </w:p>
    <w:p w:rsidR="00795540" w:rsidRPr="000F4B35" w:rsidRDefault="008F7036" w:rsidP="008F7036">
      <w:pPr>
        <w:tabs>
          <w:tab w:val="left" w:leader="underscore" w:pos="9356"/>
        </w:tabs>
        <w:spacing w:before="240"/>
        <w:rPr>
          <w:rFonts w:ascii="Times New Roman" w:hAnsi="Times New Roman"/>
          <w:sz w:val="28"/>
          <w:szCs w:val="28"/>
        </w:rPr>
      </w:pPr>
      <w:r w:rsidRPr="000F4B35">
        <w:rPr>
          <w:rFonts w:ascii="Times New Roman" w:hAnsi="Times New Roman"/>
          <w:sz w:val="28"/>
          <w:szCs w:val="28"/>
        </w:rPr>
        <w:t xml:space="preserve">4. Вихідні дані: </w:t>
      </w:r>
    </w:p>
    <w:p w:rsidR="00312D20" w:rsidRPr="000F4B35" w:rsidRDefault="00312D20" w:rsidP="00811D66">
      <w:pPr>
        <w:pStyle w:val="a5"/>
        <w:spacing w:line="300" w:lineRule="auto"/>
        <w:jc w:val="both"/>
        <w:rPr>
          <w:rFonts w:ascii="Times New Roman" w:hAnsi="Times New Roman"/>
          <w:bCs/>
          <w:i/>
          <w:iCs/>
          <w:sz w:val="28"/>
          <w:szCs w:val="28"/>
          <w:lang w:val="uk-UA"/>
        </w:rPr>
      </w:pPr>
      <w:r w:rsidRPr="000F4B35">
        <w:rPr>
          <w:rFonts w:ascii="Times New Roman" w:hAnsi="Times New Roman"/>
          <w:sz w:val="28"/>
          <w:szCs w:val="28"/>
          <w:lang w:val="uk-UA"/>
        </w:rPr>
        <w:t xml:space="preserve">Вентилятор </w:t>
      </w:r>
      <w:r w:rsidRPr="000F4B35">
        <w:rPr>
          <w:rFonts w:ascii="Times New Roman" w:hAnsi="Times New Roman"/>
          <w:sz w:val="28"/>
          <w:szCs w:val="28"/>
          <w:lang w:val="en-US"/>
        </w:rPr>
        <w:t>RP</w:t>
      </w:r>
      <w:r w:rsidRPr="000F4B35">
        <w:rPr>
          <w:rFonts w:ascii="Times New Roman" w:hAnsi="Times New Roman"/>
          <w:sz w:val="28"/>
          <w:szCs w:val="28"/>
          <w:lang w:val="uk-UA"/>
        </w:rPr>
        <w:t xml:space="preserve"> 60-35/31-4</w:t>
      </w:r>
      <w:r w:rsidRPr="000F4B35">
        <w:rPr>
          <w:rFonts w:ascii="Times New Roman" w:hAnsi="Times New Roman"/>
          <w:sz w:val="28"/>
          <w:szCs w:val="28"/>
          <w:lang w:val="en-US"/>
        </w:rPr>
        <w:t>D</w:t>
      </w:r>
      <w:r w:rsidRPr="000F4B35">
        <w:rPr>
          <w:rFonts w:ascii="Times New Roman" w:hAnsi="Times New Roman"/>
          <w:sz w:val="28"/>
          <w:szCs w:val="28"/>
          <w:lang w:val="uk-UA"/>
        </w:rPr>
        <w:t xml:space="preserve"> </w:t>
      </w:r>
      <w:r w:rsidRPr="000F4B35">
        <w:rPr>
          <w:rFonts w:ascii="Times New Roman" w:hAnsi="Times New Roman"/>
          <w:sz w:val="28"/>
          <w:szCs w:val="28"/>
          <w:lang w:val="en-US"/>
        </w:rPr>
        <w:t>REMAK</w:t>
      </w:r>
      <w:r w:rsidR="00811D66" w:rsidRPr="000F4B35">
        <w:rPr>
          <w:rFonts w:ascii="Times New Roman" w:hAnsi="Times New Roman"/>
          <w:sz w:val="28"/>
          <w:szCs w:val="28"/>
          <w:lang w:val="uk-UA"/>
        </w:rPr>
        <w:t>;</w:t>
      </w:r>
    </w:p>
    <w:p w:rsidR="008F7036" w:rsidRPr="000F4B35" w:rsidRDefault="00795540" w:rsidP="00811D66">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ПІ-регулятор (РТ/АИ)</w:t>
      </w:r>
      <w:r w:rsidR="00811D66" w:rsidRPr="000F4B35">
        <w:rPr>
          <w:rFonts w:ascii="Times New Roman" w:hAnsi="Times New Roman"/>
          <w:sz w:val="28"/>
          <w:szCs w:val="28"/>
          <w:lang w:val="uk-UA"/>
        </w:rPr>
        <w:t>;</w:t>
      </w:r>
    </w:p>
    <w:p w:rsidR="00E966F2" w:rsidRPr="000F4B35" w:rsidRDefault="00811D66" w:rsidP="00811D66">
      <w:pPr>
        <w:pStyle w:val="a5"/>
        <w:spacing w:line="300" w:lineRule="auto"/>
        <w:jc w:val="both"/>
        <w:rPr>
          <w:rFonts w:ascii="Times New Roman" w:hAnsi="Times New Roman"/>
          <w:sz w:val="28"/>
          <w:szCs w:val="28"/>
        </w:rPr>
      </w:pPr>
      <w:r w:rsidRPr="000F4B35">
        <w:rPr>
          <w:rFonts w:ascii="Times New Roman" w:hAnsi="Times New Roman"/>
          <w:sz w:val="28"/>
          <w:szCs w:val="28"/>
        </w:rPr>
        <w:t>С</w:t>
      </w:r>
      <w:r w:rsidR="00E966F2" w:rsidRPr="000F4B35">
        <w:rPr>
          <w:rFonts w:ascii="Times New Roman" w:hAnsi="Times New Roman"/>
          <w:sz w:val="28"/>
          <w:szCs w:val="28"/>
        </w:rPr>
        <w:t>иловий перетворювач частоти ПЧ на основі А</w:t>
      </w:r>
      <w:r w:rsidR="00E966F2" w:rsidRPr="000F4B35">
        <w:rPr>
          <w:rFonts w:ascii="Times New Roman" w:hAnsi="Times New Roman"/>
          <w:sz w:val="28"/>
          <w:szCs w:val="28"/>
          <w:lang w:val="uk-UA"/>
        </w:rPr>
        <w:t>І</w:t>
      </w:r>
      <w:r w:rsidR="00E966F2" w:rsidRPr="000F4B35">
        <w:rPr>
          <w:rFonts w:ascii="Times New Roman" w:hAnsi="Times New Roman"/>
          <w:sz w:val="28"/>
          <w:szCs w:val="28"/>
        </w:rPr>
        <w:t>Н з Ш</w:t>
      </w:r>
      <w:r w:rsidR="00E966F2" w:rsidRPr="000F4B35">
        <w:rPr>
          <w:rFonts w:ascii="Times New Roman" w:hAnsi="Times New Roman"/>
          <w:sz w:val="28"/>
          <w:szCs w:val="28"/>
          <w:lang w:val="uk-UA"/>
        </w:rPr>
        <w:t>ІМ</w:t>
      </w:r>
      <w:r w:rsidR="00E966F2" w:rsidRPr="000F4B35">
        <w:rPr>
          <w:rFonts w:ascii="Times New Roman" w:hAnsi="Times New Roman"/>
          <w:sz w:val="28"/>
          <w:szCs w:val="28"/>
        </w:rPr>
        <w:t>;</w:t>
      </w:r>
    </w:p>
    <w:p w:rsidR="00811D66" w:rsidRPr="000F4B35" w:rsidRDefault="00811D66" w:rsidP="00811D66">
      <w:pPr>
        <w:pStyle w:val="a5"/>
        <w:spacing w:line="300" w:lineRule="auto"/>
        <w:jc w:val="both"/>
        <w:rPr>
          <w:rFonts w:ascii="Times New Roman" w:hAnsi="Times New Roman"/>
          <w:sz w:val="28"/>
          <w:szCs w:val="28"/>
        </w:rPr>
      </w:pPr>
      <w:r w:rsidRPr="000F4B35">
        <w:rPr>
          <w:rFonts w:ascii="Times New Roman" w:hAnsi="Times New Roman"/>
          <w:sz w:val="28"/>
          <w:szCs w:val="28"/>
        </w:rPr>
        <w:t>П</w:t>
      </w:r>
      <w:r w:rsidR="00EF4A40" w:rsidRPr="000F4B35">
        <w:rPr>
          <w:rFonts w:ascii="Times New Roman" w:hAnsi="Times New Roman"/>
          <w:sz w:val="28"/>
          <w:szCs w:val="28"/>
        </w:rPr>
        <w:t xml:space="preserve">риводний асинхронний двигун АД, </w:t>
      </w:r>
      <w:r w:rsidR="00EF4A40" w:rsidRPr="000F4B35">
        <w:rPr>
          <w:rFonts w:ascii="Times New Roman" w:hAnsi="Times New Roman"/>
          <w:sz w:val="28"/>
          <w:szCs w:val="28"/>
          <w:lang w:val="uk-UA"/>
        </w:rPr>
        <w:t>1</w:t>
      </w:r>
      <w:r w:rsidR="00EF4A40" w:rsidRPr="000F4B35">
        <w:rPr>
          <w:rFonts w:ascii="Times New Roman" w:hAnsi="Times New Roman"/>
          <w:sz w:val="28"/>
          <w:szCs w:val="28"/>
        </w:rPr>
        <w:t>,</w:t>
      </w:r>
      <w:r w:rsidR="00EF4A40" w:rsidRPr="000F4B35">
        <w:rPr>
          <w:rFonts w:ascii="Times New Roman" w:hAnsi="Times New Roman"/>
          <w:sz w:val="28"/>
          <w:szCs w:val="28"/>
          <w:lang w:val="uk-UA"/>
        </w:rPr>
        <w:t>1</w:t>
      </w:r>
      <w:r w:rsidR="00EF4A40" w:rsidRPr="000F4B35">
        <w:rPr>
          <w:rFonts w:ascii="Times New Roman" w:hAnsi="Times New Roman"/>
          <w:sz w:val="28"/>
          <w:szCs w:val="28"/>
        </w:rPr>
        <w:t xml:space="preserve"> кВт</w:t>
      </w:r>
      <w:r w:rsidRPr="000F4B35">
        <w:rPr>
          <w:rFonts w:ascii="Times New Roman" w:hAnsi="Times New Roman"/>
          <w:sz w:val="28"/>
          <w:szCs w:val="28"/>
          <w:lang w:val="uk-UA"/>
        </w:rPr>
        <w:t>;</w:t>
      </w:r>
    </w:p>
    <w:p w:rsidR="00811D66" w:rsidRPr="000F4B35" w:rsidRDefault="00811D66" w:rsidP="00811D66">
      <w:pPr>
        <w:pStyle w:val="a5"/>
        <w:spacing w:line="300" w:lineRule="auto"/>
        <w:jc w:val="both"/>
        <w:rPr>
          <w:rFonts w:ascii="Times New Roman" w:hAnsi="Times New Roman"/>
          <w:sz w:val="28"/>
          <w:szCs w:val="28"/>
        </w:rPr>
      </w:pPr>
      <w:r w:rsidRPr="000F4B35">
        <w:rPr>
          <w:rFonts w:ascii="Times New Roman" w:hAnsi="Times New Roman"/>
          <w:sz w:val="28"/>
          <w:szCs w:val="28"/>
        </w:rPr>
        <w:t>М</w:t>
      </w:r>
      <w:r w:rsidR="00E966F2" w:rsidRPr="000F4B35">
        <w:rPr>
          <w:rFonts w:ascii="Times New Roman" w:hAnsi="Times New Roman"/>
          <w:sz w:val="28"/>
          <w:szCs w:val="28"/>
        </w:rPr>
        <w:t xml:space="preserve">ікропроцесорна система </w:t>
      </w:r>
      <w:r w:rsidR="00E966F2" w:rsidRPr="000F4B35">
        <w:rPr>
          <w:rFonts w:ascii="Times New Roman" w:hAnsi="Times New Roman"/>
          <w:sz w:val="28"/>
          <w:szCs w:val="28"/>
          <w:lang w:val="uk-UA"/>
        </w:rPr>
        <w:t>управлі</w:t>
      </w:r>
      <w:r w:rsidR="00E966F2" w:rsidRPr="000F4B35">
        <w:rPr>
          <w:rFonts w:ascii="Times New Roman" w:hAnsi="Times New Roman"/>
          <w:sz w:val="28"/>
          <w:szCs w:val="28"/>
        </w:rPr>
        <w:t>ння С</w:t>
      </w:r>
      <w:r w:rsidR="00E966F2" w:rsidRPr="000F4B35">
        <w:rPr>
          <w:rFonts w:ascii="Times New Roman" w:hAnsi="Times New Roman"/>
          <w:sz w:val="28"/>
          <w:szCs w:val="28"/>
          <w:lang w:val="uk-UA"/>
        </w:rPr>
        <w:t>У</w:t>
      </w:r>
      <w:r w:rsidR="00E966F2" w:rsidRPr="000F4B35">
        <w:rPr>
          <w:rFonts w:ascii="Times New Roman" w:hAnsi="Times New Roman"/>
          <w:sz w:val="28"/>
          <w:szCs w:val="28"/>
        </w:rPr>
        <w:t>;</w:t>
      </w:r>
    </w:p>
    <w:p w:rsidR="00EF4A40" w:rsidRPr="000F4B35" w:rsidRDefault="00811D66" w:rsidP="00811D66">
      <w:pPr>
        <w:pStyle w:val="a5"/>
        <w:spacing w:line="300" w:lineRule="auto"/>
        <w:jc w:val="both"/>
        <w:rPr>
          <w:rFonts w:ascii="Times New Roman" w:hAnsi="Times New Roman"/>
          <w:sz w:val="28"/>
          <w:szCs w:val="28"/>
        </w:rPr>
      </w:pPr>
      <w:r w:rsidRPr="000F4B35">
        <w:rPr>
          <w:rFonts w:ascii="Times New Roman" w:hAnsi="Times New Roman"/>
          <w:sz w:val="28"/>
          <w:szCs w:val="28"/>
        </w:rPr>
        <w:t>Б</w:t>
      </w:r>
      <w:r w:rsidR="00E966F2" w:rsidRPr="000F4B35">
        <w:rPr>
          <w:rFonts w:ascii="Times New Roman" w:hAnsi="Times New Roman"/>
          <w:sz w:val="28"/>
          <w:szCs w:val="28"/>
        </w:rPr>
        <w:t>агатоканальна система джерел живлення системи керування</w:t>
      </w:r>
      <w:r w:rsidRPr="000F4B35">
        <w:rPr>
          <w:rFonts w:ascii="Times New Roman" w:hAnsi="Times New Roman"/>
          <w:sz w:val="28"/>
          <w:szCs w:val="28"/>
        </w:rPr>
        <w:t>;</w:t>
      </w:r>
    </w:p>
    <w:p w:rsidR="008F7036" w:rsidRPr="000F4B35" w:rsidRDefault="008F7036" w:rsidP="008F7036">
      <w:pPr>
        <w:tabs>
          <w:tab w:val="left" w:leader="underscore" w:pos="9356"/>
        </w:tabs>
        <w:spacing w:before="240"/>
        <w:rPr>
          <w:rFonts w:ascii="Times New Roman" w:hAnsi="Times New Roman"/>
          <w:sz w:val="28"/>
          <w:szCs w:val="28"/>
        </w:rPr>
      </w:pPr>
      <w:r w:rsidRPr="000F4B35">
        <w:rPr>
          <w:rFonts w:ascii="Times New Roman" w:hAnsi="Times New Roman"/>
          <w:sz w:val="28"/>
          <w:szCs w:val="28"/>
        </w:rPr>
        <w:lastRenderedPageBreak/>
        <w:t xml:space="preserve">5. Перелік завдань, які потрібно розробити: </w:t>
      </w:r>
    </w:p>
    <w:p w:rsidR="008F7036" w:rsidRPr="000F4B35" w:rsidRDefault="008F7036" w:rsidP="008F7036">
      <w:pPr>
        <w:tabs>
          <w:tab w:val="left" w:leader="underscore" w:pos="9356"/>
        </w:tabs>
        <w:spacing w:line="300" w:lineRule="auto"/>
        <w:rPr>
          <w:rFonts w:ascii="Times New Roman" w:hAnsi="Times New Roman"/>
          <w:sz w:val="28"/>
          <w:szCs w:val="28"/>
        </w:rPr>
      </w:pPr>
      <w:r w:rsidRPr="000F4B35">
        <w:rPr>
          <w:rFonts w:ascii="Times New Roman" w:hAnsi="Times New Roman"/>
          <w:sz w:val="28"/>
          <w:szCs w:val="28"/>
        </w:rPr>
        <w:t xml:space="preserve">1) Зробити аналіз існуючих систем регулювання системи ПЧ-АД. </w:t>
      </w:r>
    </w:p>
    <w:p w:rsidR="008F7036" w:rsidRPr="000F4B35" w:rsidRDefault="008F7036" w:rsidP="008F7036">
      <w:pPr>
        <w:tabs>
          <w:tab w:val="left" w:leader="underscore" w:pos="9356"/>
        </w:tabs>
        <w:spacing w:line="300" w:lineRule="auto"/>
        <w:rPr>
          <w:rFonts w:ascii="Times New Roman" w:hAnsi="Times New Roman"/>
          <w:sz w:val="28"/>
          <w:szCs w:val="28"/>
        </w:rPr>
      </w:pPr>
      <w:r w:rsidRPr="000F4B35">
        <w:rPr>
          <w:rFonts w:ascii="Times New Roman" w:hAnsi="Times New Roman"/>
          <w:sz w:val="28"/>
          <w:szCs w:val="28"/>
        </w:rPr>
        <w:t>2) Виконати самостійні дослідження і зробити оцінку системи електроприводу за критерієм енергоефективності</w:t>
      </w:r>
    </w:p>
    <w:p w:rsidR="008F7036" w:rsidRPr="000F4B35" w:rsidRDefault="008F7036" w:rsidP="008F7036">
      <w:pPr>
        <w:tabs>
          <w:tab w:val="left" w:leader="underscore" w:pos="9356"/>
        </w:tabs>
        <w:spacing w:before="240"/>
        <w:rPr>
          <w:rFonts w:ascii="Times New Roman" w:hAnsi="Times New Roman"/>
          <w:sz w:val="28"/>
          <w:szCs w:val="28"/>
        </w:rPr>
      </w:pPr>
      <w:r w:rsidRPr="000F4B35">
        <w:rPr>
          <w:rFonts w:ascii="Times New Roman" w:hAnsi="Times New Roman"/>
          <w:sz w:val="28"/>
          <w:szCs w:val="28"/>
        </w:rPr>
        <w:t xml:space="preserve">6. Орієнтовний перелік графічного (ілюстративного) </w:t>
      </w:r>
      <w:proofErr w:type="gramStart"/>
      <w:r w:rsidRPr="000F4B35">
        <w:rPr>
          <w:rFonts w:ascii="Times New Roman" w:hAnsi="Times New Roman"/>
          <w:sz w:val="28"/>
          <w:szCs w:val="28"/>
        </w:rPr>
        <w:t>матеріалу :</w:t>
      </w:r>
      <w:proofErr w:type="gramEnd"/>
      <w:r w:rsidRPr="000F4B35">
        <w:rPr>
          <w:rFonts w:ascii="Times New Roman" w:hAnsi="Times New Roman"/>
          <w:sz w:val="28"/>
          <w:szCs w:val="28"/>
        </w:rPr>
        <w:t xml:space="preserve">  34</w:t>
      </w:r>
    </w:p>
    <w:p w:rsidR="008F7036" w:rsidRPr="000F4B35" w:rsidRDefault="008F7036" w:rsidP="008F7036">
      <w:pPr>
        <w:tabs>
          <w:tab w:val="left" w:leader="underscore" w:pos="9356"/>
        </w:tabs>
        <w:spacing w:before="240"/>
        <w:rPr>
          <w:rFonts w:ascii="Times New Roman" w:hAnsi="Times New Roman"/>
          <w:sz w:val="28"/>
          <w:szCs w:val="28"/>
        </w:rPr>
      </w:pPr>
      <w:r w:rsidRPr="000F4B35">
        <w:rPr>
          <w:rFonts w:ascii="Times New Roman" w:hAnsi="Times New Roman"/>
          <w:sz w:val="28"/>
          <w:szCs w:val="28"/>
        </w:rPr>
        <w:t>7. Орієнтовний перелік публікацій: 1</w:t>
      </w:r>
    </w:p>
    <w:p w:rsidR="008F7036" w:rsidRPr="000F4B35" w:rsidRDefault="008F7036" w:rsidP="008F7036">
      <w:pPr>
        <w:tabs>
          <w:tab w:val="left" w:pos="1440"/>
          <w:tab w:val="left" w:pos="1620"/>
          <w:tab w:val="left" w:pos="9356"/>
        </w:tabs>
        <w:spacing w:before="240" w:line="360" w:lineRule="auto"/>
        <w:ind w:right="-31"/>
        <w:rPr>
          <w:rFonts w:ascii="Times New Roman" w:hAnsi="Times New Roman"/>
          <w:sz w:val="28"/>
          <w:szCs w:val="28"/>
        </w:rPr>
      </w:pPr>
      <w:r w:rsidRPr="000F4B35">
        <w:rPr>
          <w:rFonts w:ascii="Times New Roman" w:hAnsi="Times New Roman"/>
          <w:sz w:val="28"/>
          <w:szCs w:val="28"/>
        </w:rPr>
        <w:t xml:space="preserve">9. </w:t>
      </w:r>
      <w:r w:rsidRPr="000F4B35">
        <w:rPr>
          <w:rFonts w:ascii="Times New Roman" w:hAnsi="Times New Roman"/>
          <w:bCs/>
          <w:sz w:val="28"/>
          <w:szCs w:val="28"/>
        </w:rPr>
        <w:t>Дата видачі завдання</w:t>
      </w:r>
      <w:r w:rsidRPr="000F4B35">
        <w:rPr>
          <w:rFonts w:ascii="Times New Roman" w:hAnsi="Times New Roman"/>
          <w:sz w:val="28"/>
          <w:szCs w:val="28"/>
          <w:u w:val="single"/>
        </w:rPr>
        <w:t>: 01.10.2018</w:t>
      </w:r>
    </w:p>
    <w:p w:rsidR="008F7036" w:rsidRPr="000F4B35" w:rsidRDefault="008F7036" w:rsidP="008F7036">
      <w:pPr>
        <w:spacing w:before="240" w:line="360" w:lineRule="auto"/>
        <w:jc w:val="center"/>
        <w:rPr>
          <w:rFonts w:ascii="Times New Roman" w:hAnsi="Times New Roman"/>
          <w:sz w:val="28"/>
          <w:szCs w:val="28"/>
        </w:rPr>
      </w:pPr>
      <w:r w:rsidRPr="000F4B35">
        <w:rPr>
          <w:rFonts w:ascii="Times New Roman" w:hAnsi="Times New Roman"/>
          <w:bCs/>
          <w:sz w:val="28"/>
          <w:szCs w:val="28"/>
        </w:rPr>
        <w:t>Календарний план</w:t>
      </w:r>
    </w:p>
    <w:tbl>
      <w:tblPr>
        <w:tblW w:w="94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4374"/>
        <w:gridCol w:w="2655"/>
        <w:gridCol w:w="1557"/>
      </w:tblGrid>
      <w:tr w:rsidR="008F7036" w:rsidRPr="000F4B35" w:rsidTr="008F7036">
        <w:trPr>
          <w:trHeight w:val="1091"/>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 з/п</w:t>
            </w:r>
          </w:p>
        </w:tc>
        <w:tc>
          <w:tcPr>
            <w:tcW w:w="4374" w:type="dxa"/>
            <w:vAlign w:val="center"/>
          </w:tcPr>
          <w:p w:rsidR="008F7036" w:rsidRPr="000F4B35" w:rsidRDefault="008F7036" w:rsidP="00FD4559">
            <w:pPr>
              <w:jc w:val="center"/>
              <w:rPr>
                <w:rFonts w:ascii="Times New Roman" w:hAnsi="Times New Roman"/>
              </w:rPr>
            </w:pPr>
            <w:r w:rsidRPr="000F4B35">
              <w:rPr>
                <w:rFonts w:ascii="Times New Roman" w:hAnsi="Times New Roman"/>
              </w:rPr>
              <w:t xml:space="preserve">Назва етапів виконання </w:t>
            </w:r>
            <w:r w:rsidRPr="000F4B35">
              <w:rPr>
                <w:rFonts w:ascii="Times New Roman" w:hAnsi="Times New Roman"/>
              </w:rPr>
              <w:br/>
              <w:t>магістерської дисертації</w:t>
            </w:r>
          </w:p>
        </w:tc>
        <w:tc>
          <w:tcPr>
            <w:tcW w:w="2655" w:type="dxa"/>
            <w:vAlign w:val="center"/>
          </w:tcPr>
          <w:p w:rsidR="008F7036" w:rsidRPr="000F4B35" w:rsidRDefault="008F7036" w:rsidP="00FD4559">
            <w:pPr>
              <w:jc w:val="center"/>
              <w:rPr>
                <w:rFonts w:ascii="Times New Roman" w:hAnsi="Times New Roman"/>
              </w:rPr>
            </w:pPr>
            <w:r w:rsidRPr="000F4B35">
              <w:rPr>
                <w:rFonts w:ascii="Times New Roman" w:hAnsi="Times New Roman"/>
              </w:rPr>
              <w:t>Термін виконання етапів магістерської дисертації</w:t>
            </w:r>
          </w:p>
        </w:tc>
        <w:tc>
          <w:tcPr>
            <w:tcW w:w="1557" w:type="dxa"/>
            <w:vAlign w:val="center"/>
          </w:tcPr>
          <w:p w:rsidR="008F7036" w:rsidRPr="000F4B35" w:rsidRDefault="008F7036" w:rsidP="00FD4559">
            <w:pPr>
              <w:jc w:val="center"/>
              <w:rPr>
                <w:rFonts w:ascii="Times New Roman" w:hAnsi="Times New Roman"/>
              </w:rPr>
            </w:pPr>
            <w:r w:rsidRPr="000F4B35">
              <w:rPr>
                <w:rFonts w:ascii="Times New Roman" w:hAnsi="Times New Roman"/>
              </w:rPr>
              <w:t>Примітка</w:t>
            </w:r>
          </w:p>
        </w:tc>
      </w:tr>
      <w:tr w:rsidR="008F7036" w:rsidRPr="000F4B35" w:rsidTr="008F7036">
        <w:trPr>
          <w:trHeight w:val="17"/>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1</w:t>
            </w:r>
          </w:p>
        </w:tc>
        <w:tc>
          <w:tcPr>
            <w:tcW w:w="4374" w:type="dxa"/>
          </w:tcPr>
          <w:p w:rsidR="008F7036" w:rsidRPr="000F4B35" w:rsidRDefault="008F7036" w:rsidP="00FD4559">
            <w:pPr>
              <w:rPr>
                <w:rFonts w:ascii="Times New Roman" w:hAnsi="Times New Roman"/>
              </w:rPr>
            </w:pPr>
            <w:r w:rsidRPr="000F4B35">
              <w:rPr>
                <w:rFonts w:ascii="Times New Roman" w:hAnsi="Times New Roman"/>
              </w:rPr>
              <w:t>Вибір і завтвердження теми</w:t>
            </w:r>
          </w:p>
        </w:tc>
        <w:tc>
          <w:tcPr>
            <w:tcW w:w="2655" w:type="dxa"/>
          </w:tcPr>
          <w:p w:rsidR="008F7036" w:rsidRPr="000F4B35" w:rsidRDefault="008F7036" w:rsidP="00FD4559">
            <w:pPr>
              <w:rPr>
                <w:rFonts w:ascii="Times New Roman" w:hAnsi="Times New Roman"/>
              </w:rPr>
            </w:pPr>
            <w:r w:rsidRPr="000F4B35">
              <w:rPr>
                <w:rFonts w:ascii="Times New Roman" w:hAnsi="Times New Roman"/>
              </w:rPr>
              <w:t>01.10.2019</w:t>
            </w:r>
          </w:p>
        </w:tc>
        <w:tc>
          <w:tcPr>
            <w:tcW w:w="1557" w:type="dxa"/>
          </w:tcPr>
          <w:p w:rsidR="008F7036" w:rsidRPr="000F4B35" w:rsidRDefault="008F7036" w:rsidP="00FD4559">
            <w:pPr>
              <w:rPr>
                <w:rFonts w:ascii="Times New Roman" w:hAnsi="Times New Roman"/>
              </w:rPr>
            </w:pPr>
          </w:p>
        </w:tc>
      </w:tr>
      <w:tr w:rsidR="008F7036" w:rsidRPr="000F4B35" w:rsidTr="008F7036">
        <w:trPr>
          <w:trHeight w:val="17"/>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2</w:t>
            </w:r>
          </w:p>
        </w:tc>
        <w:tc>
          <w:tcPr>
            <w:tcW w:w="4374" w:type="dxa"/>
          </w:tcPr>
          <w:p w:rsidR="008F7036" w:rsidRPr="000F4B35" w:rsidRDefault="008F7036" w:rsidP="00FD4559">
            <w:pPr>
              <w:rPr>
                <w:rFonts w:ascii="Times New Roman" w:hAnsi="Times New Roman"/>
              </w:rPr>
            </w:pPr>
            <w:r w:rsidRPr="000F4B35">
              <w:rPr>
                <w:rFonts w:ascii="Times New Roman" w:hAnsi="Times New Roman"/>
              </w:rPr>
              <w:t>Підбір і ознайомлення з літературою</w:t>
            </w:r>
          </w:p>
        </w:tc>
        <w:tc>
          <w:tcPr>
            <w:tcW w:w="2655" w:type="dxa"/>
          </w:tcPr>
          <w:p w:rsidR="008F7036" w:rsidRPr="000F4B35" w:rsidRDefault="008F7036" w:rsidP="00FD4559">
            <w:pPr>
              <w:rPr>
                <w:rFonts w:ascii="Times New Roman" w:hAnsi="Times New Roman"/>
              </w:rPr>
            </w:pPr>
            <w:r w:rsidRPr="000F4B35">
              <w:rPr>
                <w:rFonts w:ascii="Times New Roman" w:hAnsi="Times New Roman"/>
              </w:rPr>
              <w:t>З 02.10 до 12.10. 2019</w:t>
            </w:r>
          </w:p>
        </w:tc>
        <w:tc>
          <w:tcPr>
            <w:tcW w:w="1557" w:type="dxa"/>
          </w:tcPr>
          <w:p w:rsidR="008F7036" w:rsidRPr="000F4B35" w:rsidRDefault="008F7036" w:rsidP="00FD4559">
            <w:pPr>
              <w:rPr>
                <w:rFonts w:ascii="Times New Roman" w:hAnsi="Times New Roman"/>
              </w:rPr>
            </w:pPr>
          </w:p>
        </w:tc>
      </w:tr>
      <w:tr w:rsidR="008F7036" w:rsidRPr="000F4B35" w:rsidTr="008F7036">
        <w:trPr>
          <w:trHeight w:val="17"/>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3</w:t>
            </w:r>
          </w:p>
        </w:tc>
        <w:tc>
          <w:tcPr>
            <w:tcW w:w="4374" w:type="dxa"/>
          </w:tcPr>
          <w:p w:rsidR="008F7036" w:rsidRPr="000F4B35" w:rsidRDefault="008F7036" w:rsidP="00FD4559">
            <w:pPr>
              <w:rPr>
                <w:rFonts w:ascii="Times New Roman" w:hAnsi="Times New Roman"/>
              </w:rPr>
            </w:pPr>
            <w:r w:rsidRPr="000F4B35">
              <w:rPr>
                <w:rFonts w:ascii="Times New Roman" w:hAnsi="Times New Roman"/>
              </w:rPr>
              <w:t>Складання плану, розробка індивідуального завдання на мігістерську дисертацію та календарного плану виконання магістерськокої дистертації</w:t>
            </w:r>
          </w:p>
        </w:tc>
        <w:tc>
          <w:tcPr>
            <w:tcW w:w="2655" w:type="dxa"/>
          </w:tcPr>
          <w:p w:rsidR="008F7036" w:rsidRPr="000F4B35" w:rsidRDefault="008F7036" w:rsidP="00FD4559">
            <w:pPr>
              <w:rPr>
                <w:rFonts w:ascii="Times New Roman" w:hAnsi="Times New Roman"/>
              </w:rPr>
            </w:pPr>
            <w:r w:rsidRPr="000F4B35">
              <w:rPr>
                <w:rFonts w:ascii="Times New Roman" w:hAnsi="Times New Roman"/>
              </w:rPr>
              <w:t>З 13.10 до 18.10. 2019</w:t>
            </w:r>
          </w:p>
        </w:tc>
        <w:tc>
          <w:tcPr>
            <w:tcW w:w="1557" w:type="dxa"/>
          </w:tcPr>
          <w:p w:rsidR="008F7036" w:rsidRPr="000F4B35" w:rsidRDefault="008F7036" w:rsidP="00FD4559">
            <w:pPr>
              <w:rPr>
                <w:rFonts w:ascii="Times New Roman" w:hAnsi="Times New Roman"/>
              </w:rPr>
            </w:pPr>
          </w:p>
        </w:tc>
      </w:tr>
      <w:tr w:rsidR="008F7036" w:rsidRPr="000F4B35" w:rsidTr="008F7036">
        <w:trPr>
          <w:trHeight w:val="17"/>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4</w:t>
            </w:r>
          </w:p>
        </w:tc>
        <w:tc>
          <w:tcPr>
            <w:tcW w:w="4374" w:type="dxa"/>
          </w:tcPr>
          <w:p w:rsidR="008F7036" w:rsidRPr="000F4B35" w:rsidRDefault="008F7036" w:rsidP="00FD4559">
            <w:pPr>
              <w:rPr>
                <w:rFonts w:ascii="Times New Roman" w:hAnsi="Times New Roman"/>
              </w:rPr>
            </w:pPr>
            <w:r w:rsidRPr="000F4B35">
              <w:rPr>
                <w:rFonts w:ascii="Times New Roman" w:hAnsi="Times New Roman"/>
              </w:rPr>
              <w:t>Поглиблене вивчення літературних джерел і написання теоретичної частини магістерської дипломної роботи</w:t>
            </w:r>
          </w:p>
        </w:tc>
        <w:tc>
          <w:tcPr>
            <w:tcW w:w="2655" w:type="dxa"/>
          </w:tcPr>
          <w:p w:rsidR="008F7036" w:rsidRPr="000F4B35" w:rsidRDefault="008F7036" w:rsidP="00FD4559">
            <w:pPr>
              <w:rPr>
                <w:rFonts w:ascii="Times New Roman" w:hAnsi="Times New Roman"/>
              </w:rPr>
            </w:pPr>
            <w:r w:rsidRPr="000F4B35">
              <w:rPr>
                <w:rFonts w:ascii="Times New Roman" w:hAnsi="Times New Roman"/>
              </w:rPr>
              <w:t>З 19.10 до 10.11. 2019</w:t>
            </w:r>
          </w:p>
        </w:tc>
        <w:tc>
          <w:tcPr>
            <w:tcW w:w="1557" w:type="dxa"/>
          </w:tcPr>
          <w:p w:rsidR="008F7036" w:rsidRPr="000F4B35" w:rsidRDefault="008F7036" w:rsidP="00FD4559">
            <w:pPr>
              <w:rPr>
                <w:rFonts w:ascii="Times New Roman" w:hAnsi="Times New Roman"/>
              </w:rPr>
            </w:pPr>
          </w:p>
        </w:tc>
      </w:tr>
      <w:tr w:rsidR="008F7036" w:rsidRPr="000F4B35" w:rsidTr="008F7036">
        <w:trPr>
          <w:trHeight w:val="17"/>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5</w:t>
            </w:r>
          </w:p>
        </w:tc>
        <w:tc>
          <w:tcPr>
            <w:tcW w:w="4374" w:type="dxa"/>
          </w:tcPr>
          <w:p w:rsidR="008F7036" w:rsidRPr="000F4B35" w:rsidRDefault="008F7036" w:rsidP="00FD4559">
            <w:pPr>
              <w:rPr>
                <w:rFonts w:ascii="Times New Roman" w:hAnsi="Times New Roman"/>
              </w:rPr>
            </w:pPr>
            <w:r w:rsidRPr="000F4B35">
              <w:rPr>
                <w:rFonts w:ascii="Times New Roman" w:hAnsi="Times New Roman"/>
              </w:rPr>
              <w:t>Збір і аналітична обробка статистичних матеріалів з теми дослідження</w:t>
            </w:r>
          </w:p>
        </w:tc>
        <w:tc>
          <w:tcPr>
            <w:tcW w:w="2655" w:type="dxa"/>
          </w:tcPr>
          <w:p w:rsidR="008F7036" w:rsidRPr="000F4B35" w:rsidRDefault="008F7036" w:rsidP="00FD4559">
            <w:pPr>
              <w:rPr>
                <w:rFonts w:ascii="Times New Roman" w:hAnsi="Times New Roman"/>
              </w:rPr>
            </w:pPr>
            <w:r w:rsidRPr="000F4B35">
              <w:rPr>
                <w:rFonts w:ascii="Times New Roman" w:hAnsi="Times New Roman"/>
              </w:rPr>
              <w:t>З 10.11 до 11.10. 2019</w:t>
            </w:r>
          </w:p>
        </w:tc>
        <w:tc>
          <w:tcPr>
            <w:tcW w:w="1557" w:type="dxa"/>
          </w:tcPr>
          <w:p w:rsidR="008F7036" w:rsidRPr="000F4B35" w:rsidRDefault="008F7036" w:rsidP="00FD4559">
            <w:pPr>
              <w:rPr>
                <w:rFonts w:ascii="Times New Roman" w:hAnsi="Times New Roman"/>
              </w:rPr>
            </w:pPr>
          </w:p>
        </w:tc>
      </w:tr>
      <w:tr w:rsidR="008F7036" w:rsidRPr="000F4B35" w:rsidTr="008F7036">
        <w:trPr>
          <w:trHeight w:val="17"/>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6</w:t>
            </w:r>
          </w:p>
        </w:tc>
        <w:tc>
          <w:tcPr>
            <w:tcW w:w="4374" w:type="dxa"/>
          </w:tcPr>
          <w:p w:rsidR="008F7036" w:rsidRPr="000F4B35" w:rsidRDefault="008F7036" w:rsidP="00FD4559">
            <w:pPr>
              <w:rPr>
                <w:rFonts w:ascii="Times New Roman" w:hAnsi="Times New Roman"/>
              </w:rPr>
            </w:pPr>
            <w:r w:rsidRPr="000F4B35">
              <w:rPr>
                <w:rFonts w:ascii="Times New Roman" w:hAnsi="Times New Roman"/>
              </w:rPr>
              <w:t>Написання магістерськох дистертації та її офірмлення</w:t>
            </w:r>
          </w:p>
        </w:tc>
        <w:tc>
          <w:tcPr>
            <w:tcW w:w="2655" w:type="dxa"/>
          </w:tcPr>
          <w:p w:rsidR="008F7036" w:rsidRPr="000F4B35" w:rsidRDefault="008F7036" w:rsidP="00FD4559">
            <w:pPr>
              <w:rPr>
                <w:rFonts w:ascii="Times New Roman" w:hAnsi="Times New Roman"/>
              </w:rPr>
            </w:pPr>
            <w:r w:rsidRPr="000F4B35">
              <w:rPr>
                <w:rFonts w:ascii="Times New Roman" w:hAnsi="Times New Roman"/>
              </w:rPr>
              <w:t>3 11.10 до 02.12.2019</w:t>
            </w:r>
          </w:p>
        </w:tc>
        <w:tc>
          <w:tcPr>
            <w:tcW w:w="1557" w:type="dxa"/>
          </w:tcPr>
          <w:p w:rsidR="008F7036" w:rsidRPr="000F4B35" w:rsidRDefault="008F7036" w:rsidP="00FD4559">
            <w:pPr>
              <w:rPr>
                <w:rFonts w:ascii="Times New Roman" w:hAnsi="Times New Roman"/>
              </w:rPr>
            </w:pPr>
          </w:p>
        </w:tc>
      </w:tr>
      <w:tr w:rsidR="008F7036" w:rsidRPr="000F4B35" w:rsidTr="008F7036">
        <w:trPr>
          <w:trHeight w:val="17"/>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7</w:t>
            </w:r>
          </w:p>
        </w:tc>
        <w:tc>
          <w:tcPr>
            <w:tcW w:w="4374" w:type="dxa"/>
          </w:tcPr>
          <w:p w:rsidR="008F7036" w:rsidRPr="000F4B35" w:rsidRDefault="008F7036" w:rsidP="00FD4559">
            <w:pPr>
              <w:rPr>
                <w:rFonts w:ascii="Times New Roman" w:hAnsi="Times New Roman"/>
              </w:rPr>
            </w:pPr>
            <w:r w:rsidRPr="000F4B35">
              <w:rPr>
                <w:rFonts w:ascii="Times New Roman" w:hAnsi="Times New Roman"/>
              </w:rPr>
              <w:t>Проведення дослідів режимів ПЧ-АД</w:t>
            </w:r>
          </w:p>
        </w:tc>
        <w:tc>
          <w:tcPr>
            <w:tcW w:w="2655" w:type="dxa"/>
          </w:tcPr>
          <w:p w:rsidR="008F7036" w:rsidRPr="000F4B35" w:rsidRDefault="008F7036" w:rsidP="00FD4559">
            <w:pPr>
              <w:rPr>
                <w:rFonts w:ascii="Times New Roman" w:hAnsi="Times New Roman"/>
              </w:rPr>
            </w:pPr>
            <w:r w:rsidRPr="000F4B35">
              <w:rPr>
                <w:rFonts w:ascii="Times New Roman" w:hAnsi="Times New Roman"/>
              </w:rPr>
              <w:t>З 15.10 до 02.12. 2019</w:t>
            </w:r>
          </w:p>
        </w:tc>
        <w:tc>
          <w:tcPr>
            <w:tcW w:w="1557" w:type="dxa"/>
          </w:tcPr>
          <w:p w:rsidR="008F7036" w:rsidRPr="000F4B35" w:rsidRDefault="008F7036" w:rsidP="00FD4559">
            <w:pPr>
              <w:rPr>
                <w:rFonts w:ascii="Times New Roman" w:hAnsi="Times New Roman"/>
              </w:rPr>
            </w:pPr>
          </w:p>
        </w:tc>
      </w:tr>
      <w:tr w:rsidR="008F7036" w:rsidRPr="000F4B35" w:rsidTr="008F7036">
        <w:trPr>
          <w:trHeight w:val="17"/>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8</w:t>
            </w:r>
          </w:p>
        </w:tc>
        <w:tc>
          <w:tcPr>
            <w:tcW w:w="4374" w:type="dxa"/>
          </w:tcPr>
          <w:p w:rsidR="008F7036" w:rsidRPr="000F4B35" w:rsidRDefault="008F7036" w:rsidP="00FD4559">
            <w:pPr>
              <w:rPr>
                <w:rFonts w:ascii="Times New Roman" w:hAnsi="Times New Roman"/>
              </w:rPr>
            </w:pPr>
            <w:r w:rsidRPr="000F4B35">
              <w:rPr>
                <w:rFonts w:ascii="Times New Roman" w:hAnsi="Times New Roman"/>
              </w:rPr>
              <w:t>Розробка стартапу</w:t>
            </w:r>
          </w:p>
        </w:tc>
        <w:tc>
          <w:tcPr>
            <w:tcW w:w="2655" w:type="dxa"/>
          </w:tcPr>
          <w:p w:rsidR="008F7036" w:rsidRPr="000F4B35" w:rsidRDefault="008F7036" w:rsidP="00FD4559">
            <w:pPr>
              <w:rPr>
                <w:rFonts w:ascii="Times New Roman" w:hAnsi="Times New Roman"/>
              </w:rPr>
            </w:pPr>
            <w:r w:rsidRPr="000F4B35">
              <w:rPr>
                <w:rFonts w:ascii="Times New Roman" w:hAnsi="Times New Roman"/>
              </w:rPr>
              <w:t>З 20.11 до 30.11. 2019</w:t>
            </w:r>
          </w:p>
        </w:tc>
        <w:tc>
          <w:tcPr>
            <w:tcW w:w="1557" w:type="dxa"/>
          </w:tcPr>
          <w:p w:rsidR="008F7036" w:rsidRPr="000F4B35" w:rsidRDefault="008F7036" w:rsidP="00FD4559">
            <w:pPr>
              <w:rPr>
                <w:rFonts w:ascii="Times New Roman" w:hAnsi="Times New Roman"/>
              </w:rPr>
            </w:pPr>
          </w:p>
        </w:tc>
      </w:tr>
      <w:tr w:rsidR="008F7036" w:rsidRPr="000F4B35" w:rsidTr="008F7036">
        <w:trPr>
          <w:trHeight w:val="17"/>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9</w:t>
            </w:r>
          </w:p>
        </w:tc>
        <w:tc>
          <w:tcPr>
            <w:tcW w:w="4374" w:type="dxa"/>
          </w:tcPr>
          <w:p w:rsidR="008F7036" w:rsidRPr="000F4B35" w:rsidRDefault="008F7036" w:rsidP="00FD4559">
            <w:pPr>
              <w:rPr>
                <w:rFonts w:ascii="Times New Roman" w:hAnsi="Times New Roman"/>
              </w:rPr>
            </w:pPr>
            <w:r w:rsidRPr="000F4B35">
              <w:rPr>
                <w:rFonts w:ascii="Times New Roman" w:hAnsi="Times New Roman"/>
              </w:rPr>
              <w:t>Відгук наукового керівника на магістерську дипломну роботу</w:t>
            </w:r>
          </w:p>
        </w:tc>
        <w:tc>
          <w:tcPr>
            <w:tcW w:w="2655" w:type="dxa"/>
          </w:tcPr>
          <w:p w:rsidR="008F7036" w:rsidRPr="000F4B35" w:rsidRDefault="008F7036" w:rsidP="00FD4559">
            <w:pPr>
              <w:rPr>
                <w:rFonts w:ascii="Times New Roman" w:hAnsi="Times New Roman"/>
              </w:rPr>
            </w:pPr>
            <w:r w:rsidRPr="000F4B35">
              <w:rPr>
                <w:rFonts w:ascii="Times New Roman" w:hAnsi="Times New Roman"/>
              </w:rPr>
              <w:t>03.12. 2019</w:t>
            </w:r>
          </w:p>
        </w:tc>
        <w:tc>
          <w:tcPr>
            <w:tcW w:w="1557" w:type="dxa"/>
          </w:tcPr>
          <w:p w:rsidR="008F7036" w:rsidRPr="000F4B35" w:rsidRDefault="008F7036" w:rsidP="00FD4559">
            <w:pPr>
              <w:rPr>
                <w:rFonts w:ascii="Times New Roman" w:hAnsi="Times New Roman"/>
              </w:rPr>
            </w:pPr>
          </w:p>
        </w:tc>
      </w:tr>
      <w:tr w:rsidR="008F7036" w:rsidRPr="000F4B35" w:rsidTr="00312D20">
        <w:trPr>
          <w:trHeight w:val="58"/>
        </w:trPr>
        <w:tc>
          <w:tcPr>
            <w:tcW w:w="822" w:type="dxa"/>
            <w:vAlign w:val="center"/>
          </w:tcPr>
          <w:p w:rsidR="008F7036" w:rsidRPr="000F4B35" w:rsidRDefault="008F7036" w:rsidP="00FD4559">
            <w:pPr>
              <w:jc w:val="center"/>
              <w:rPr>
                <w:rFonts w:ascii="Times New Roman" w:hAnsi="Times New Roman"/>
              </w:rPr>
            </w:pPr>
            <w:r w:rsidRPr="000F4B35">
              <w:rPr>
                <w:rFonts w:ascii="Times New Roman" w:hAnsi="Times New Roman"/>
              </w:rPr>
              <w:t>10</w:t>
            </w:r>
          </w:p>
        </w:tc>
        <w:tc>
          <w:tcPr>
            <w:tcW w:w="4374" w:type="dxa"/>
          </w:tcPr>
          <w:p w:rsidR="008F7036" w:rsidRPr="000F4B35" w:rsidRDefault="008F7036" w:rsidP="00FD4559">
            <w:pPr>
              <w:rPr>
                <w:rFonts w:ascii="Times New Roman" w:hAnsi="Times New Roman"/>
              </w:rPr>
            </w:pPr>
            <w:r w:rsidRPr="000F4B35">
              <w:rPr>
                <w:rFonts w:ascii="Times New Roman" w:hAnsi="Times New Roman"/>
              </w:rPr>
              <w:t>Подання магістерської дисертації в ЕК та її захист</w:t>
            </w:r>
          </w:p>
        </w:tc>
        <w:tc>
          <w:tcPr>
            <w:tcW w:w="2655" w:type="dxa"/>
          </w:tcPr>
          <w:p w:rsidR="008F7036" w:rsidRPr="000F4B35" w:rsidRDefault="008F7036" w:rsidP="00FD4559">
            <w:pPr>
              <w:rPr>
                <w:rFonts w:ascii="Times New Roman" w:hAnsi="Times New Roman"/>
              </w:rPr>
            </w:pPr>
            <w:r w:rsidRPr="000F4B35">
              <w:rPr>
                <w:rFonts w:ascii="Times New Roman" w:hAnsi="Times New Roman"/>
              </w:rPr>
              <w:t>З 09.12 до 10.12. 2019</w:t>
            </w:r>
          </w:p>
        </w:tc>
        <w:tc>
          <w:tcPr>
            <w:tcW w:w="1557" w:type="dxa"/>
          </w:tcPr>
          <w:p w:rsidR="008F7036" w:rsidRPr="000F4B35" w:rsidRDefault="008F7036" w:rsidP="00FD4559">
            <w:pPr>
              <w:rPr>
                <w:rFonts w:ascii="Times New Roman" w:hAnsi="Times New Roman"/>
              </w:rPr>
            </w:pPr>
          </w:p>
        </w:tc>
      </w:tr>
    </w:tbl>
    <w:p w:rsidR="008F7036" w:rsidRPr="000F4B35" w:rsidRDefault="008F7036" w:rsidP="008F7036">
      <w:pPr>
        <w:spacing w:line="360" w:lineRule="auto"/>
        <w:rPr>
          <w:rFonts w:ascii="Times New Roman" w:hAnsi="Times New Roman"/>
        </w:rPr>
      </w:pPr>
    </w:p>
    <w:p w:rsidR="008F7036" w:rsidRPr="000F4B35" w:rsidRDefault="008F7036" w:rsidP="008F7036">
      <w:pPr>
        <w:spacing w:line="360" w:lineRule="auto"/>
        <w:rPr>
          <w:rFonts w:ascii="Times New Roman" w:hAnsi="Times New Roman"/>
        </w:rPr>
      </w:pPr>
    </w:p>
    <w:p w:rsidR="008F7036" w:rsidRPr="000F4B35" w:rsidRDefault="008F7036" w:rsidP="008F7036">
      <w:pPr>
        <w:tabs>
          <w:tab w:val="left" w:pos="3544"/>
          <w:tab w:val="left" w:pos="6096"/>
          <w:tab w:val="right" w:pos="8931"/>
        </w:tabs>
        <w:spacing w:line="360" w:lineRule="auto"/>
        <w:ind w:firstLine="709"/>
        <w:rPr>
          <w:rFonts w:ascii="Times New Roman" w:hAnsi="Times New Roman"/>
          <w:sz w:val="28"/>
          <w:szCs w:val="28"/>
        </w:rPr>
      </w:pPr>
      <w:r w:rsidRPr="000F4B35">
        <w:rPr>
          <w:rFonts w:ascii="Times New Roman" w:hAnsi="Times New Roman"/>
          <w:bCs/>
          <w:sz w:val="28"/>
          <w:szCs w:val="28"/>
        </w:rPr>
        <w:t xml:space="preserve">Студент </w:t>
      </w:r>
      <w:r w:rsidRPr="000F4B35">
        <w:rPr>
          <w:rFonts w:ascii="Times New Roman" w:hAnsi="Times New Roman"/>
          <w:bCs/>
          <w:sz w:val="28"/>
          <w:szCs w:val="28"/>
        </w:rPr>
        <w:tab/>
      </w:r>
      <w:r w:rsidRPr="000F4B35">
        <w:rPr>
          <w:rFonts w:ascii="Times New Roman" w:hAnsi="Times New Roman"/>
          <w:sz w:val="28"/>
          <w:szCs w:val="28"/>
        </w:rPr>
        <w:tab/>
        <w:t>Терьохін О.О.</w:t>
      </w:r>
    </w:p>
    <w:p w:rsidR="008F7036" w:rsidRPr="000F4B35" w:rsidRDefault="008F7036" w:rsidP="008F7036">
      <w:pPr>
        <w:tabs>
          <w:tab w:val="left" w:pos="3544"/>
          <w:tab w:val="left" w:pos="6096"/>
          <w:tab w:val="right" w:pos="8931"/>
        </w:tabs>
        <w:spacing w:line="360" w:lineRule="auto"/>
        <w:ind w:firstLine="709"/>
        <w:rPr>
          <w:rFonts w:ascii="Times New Roman" w:hAnsi="Times New Roman"/>
          <w:sz w:val="28"/>
          <w:szCs w:val="28"/>
        </w:rPr>
      </w:pPr>
    </w:p>
    <w:p w:rsidR="008F7036" w:rsidRPr="000F4B35" w:rsidRDefault="008F7036" w:rsidP="008F7036">
      <w:pPr>
        <w:tabs>
          <w:tab w:val="left" w:pos="3544"/>
          <w:tab w:val="left" w:pos="6096"/>
          <w:tab w:val="right" w:pos="8931"/>
        </w:tabs>
        <w:spacing w:line="360" w:lineRule="auto"/>
        <w:ind w:firstLine="709"/>
        <w:rPr>
          <w:rFonts w:ascii="Times New Roman" w:hAnsi="Times New Roman"/>
          <w:sz w:val="28"/>
          <w:szCs w:val="28"/>
        </w:rPr>
      </w:pPr>
      <w:r w:rsidRPr="000F4B35">
        <w:rPr>
          <w:rFonts w:ascii="Times New Roman" w:hAnsi="Times New Roman"/>
          <w:bCs/>
          <w:sz w:val="28"/>
          <w:szCs w:val="28"/>
        </w:rPr>
        <w:t xml:space="preserve">Науковий керівник                     </w:t>
      </w:r>
      <w:r w:rsidRPr="000F4B35">
        <w:rPr>
          <w:rFonts w:ascii="Times New Roman" w:hAnsi="Times New Roman"/>
          <w:sz w:val="28"/>
          <w:szCs w:val="28"/>
        </w:rPr>
        <w:tab/>
        <w:t>Дубовик В.Г</w:t>
      </w:r>
    </w:p>
    <w:p w:rsidR="00FD4559" w:rsidRDefault="00FD4559">
      <w:pPr>
        <w:rPr>
          <w:rFonts w:ascii="Times New Roman" w:hAnsi="Times New Roman"/>
          <w:b/>
          <w:sz w:val="28"/>
          <w:szCs w:val="28"/>
        </w:rPr>
      </w:pPr>
      <w:r>
        <w:rPr>
          <w:rFonts w:ascii="Times New Roman" w:hAnsi="Times New Roman"/>
          <w:b/>
          <w:sz w:val="28"/>
          <w:szCs w:val="28"/>
        </w:rPr>
        <w:br w:type="page"/>
      </w:r>
    </w:p>
    <w:p w:rsidR="008F7036" w:rsidRDefault="00FD4559" w:rsidP="00FD4559">
      <w:pPr>
        <w:jc w:val="center"/>
        <w:rPr>
          <w:rFonts w:ascii="Times New Roman" w:hAnsi="Times New Roman"/>
          <w:b/>
          <w:sz w:val="28"/>
          <w:szCs w:val="28"/>
        </w:rPr>
      </w:pPr>
      <w:r w:rsidRPr="000F4B35">
        <w:rPr>
          <w:rFonts w:ascii="Times New Roman" w:hAnsi="Times New Roman"/>
          <w:b/>
          <w:sz w:val="28"/>
          <w:szCs w:val="28"/>
        </w:rPr>
        <w:lastRenderedPageBreak/>
        <w:t>АНОТАЦІЯ</w:t>
      </w:r>
    </w:p>
    <w:p w:rsidR="002B7873" w:rsidRPr="000F4B35" w:rsidRDefault="002B7873" w:rsidP="00FD4559">
      <w:pPr>
        <w:jc w:val="center"/>
        <w:rPr>
          <w:rFonts w:ascii="Times New Roman" w:hAnsi="Times New Roman"/>
          <w:b/>
          <w:sz w:val="28"/>
          <w:szCs w:val="28"/>
        </w:rPr>
      </w:pPr>
    </w:p>
    <w:p w:rsidR="008F7036" w:rsidRPr="000F4B35" w:rsidRDefault="008F7036" w:rsidP="006F37F4">
      <w:pPr>
        <w:spacing w:line="300" w:lineRule="auto"/>
        <w:ind w:firstLine="709"/>
        <w:jc w:val="both"/>
        <w:rPr>
          <w:rFonts w:ascii="Times New Roman" w:hAnsi="Times New Roman"/>
          <w:color w:val="000000"/>
          <w:sz w:val="28"/>
          <w:szCs w:val="28"/>
        </w:rPr>
      </w:pPr>
      <w:r w:rsidRPr="000F4B35">
        <w:rPr>
          <w:rFonts w:ascii="Times New Roman" w:hAnsi="Times New Roman"/>
          <w:color w:val="000000"/>
          <w:sz w:val="28"/>
          <w:szCs w:val="28"/>
        </w:rPr>
        <w:t xml:space="preserve">Магістерська дисертація складається із вступу, пяти розділів, переліку використаної літератури (97 сторінок машинописного </w:t>
      </w:r>
      <w:proofErr w:type="gramStart"/>
      <w:r w:rsidRPr="000F4B35">
        <w:rPr>
          <w:rFonts w:ascii="Times New Roman" w:hAnsi="Times New Roman"/>
          <w:color w:val="000000"/>
          <w:sz w:val="28"/>
          <w:szCs w:val="28"/>
        </w:rPr>
        <w:t>тексту,  34</w:t>
      </w:r>
      <w:proofErr w:type="gramEnd"/>
      <w:r w:rsidRPr="000F4B35">
        <w:rPr>
          <w:rFonts w:ascii="Times New Roman" w:hAnsi="Times New Roman"/>
          <w:color w:val="000000"/>
          <w:sz w:val="28"/>
          <w:szCs w:val="28"/>
        </w:rPr>
        <w:t xml:space="preserve"> рисунків, 19 таблиць, 16 використаних джерел).</w:t>
      </w:r>
    </w:p>
    <w:p w:rsidR="008F7036" w:rsidRPr="000F4B35" w:rsidRDefault="008F7036" w:rsidP="006F37F4">
      <w:pPr>
        <w:spacing w:line="300" w:lineRule="auto"/>
        <w:ind w:firstLine="709"/>
        <w:jc w:val="both"/>
        <w:rPr>
          <w:rFonts w:ascii="Times New Roman" w:hAnsi="Times New Roman"/>
          <w:sz w:val="28"/>
          <w:szCs w:val="28"/>
        </w:rPr>
      </w:pPr>
      <w:r w:rsidRPr="000F4B35">
        <w:rPr>
          <w:rFonts w:ascii="Times New Roman" w:hAnsi="Times New Roman"/>
          <w:sz w:val="28"/>
          <w:szCs w:val="28"/>
        </w:rPr>
        <w:t>В умовах енергетичної кризи та у зв’язку з ростом цін на електроенергію, а також обмеженими можливостями збільшення потужності енергогенеруючих установок, проблема енергозбереження здобуває особливу актуальність і має велике практичне значення. Оскільки електроприводи споживають більше 60% вироблюваної електроенергії, то підвищення їх енергетичної ефективності є дуже важливими та актуальними в сучасних економічних умовах.</w:t>
      </w:r>
    </w:p>
    <w:p w:rsidR="008F7036" w:rsidRPr="000F4B35" w:rsidRDefault="008F7036" w:rsidP="006F37F4">
      <w:pPr>
        <w:spacing w:line="300" w:lineRule="auto"/>
        <w:ind w:firstLine="709"/>
        <w:jc w:val="both"/>
        <w:rPr>
          <w:rFonts w:ascii="Times New Roman" w:hAnsi="Times New Roman"/>
          <w:sz w:val="28"/>
          <w:szCs w:val="28"/>
          <w:shd w:val="clear" w:color="auto" w:fill="FFFFFF"/>
        </w:rPr>
      </w:pPr>
      <w:r w:rsidRPr="000F4B35">
        <w:rPr>
          <w:rFonts w:ascii="Times New Roman" w:hAnsi="Times New Roman"/>
          <w:b/>
          <w:i/>
          <w:sz w:val="28"/>
          <w:szCs w:val="28"/>
        </w:rPr>
        <w:t xml:space="preserve">Метою </w:t>
      </w:r>
      <w:proofErr w:type="gramStart"/>
      <w:r w:rsidRPr="000F4B35">
        <w:rPr>
          <w:rFonts w:ascii="Times New Roman" w:hAnsi="Times New Roman"/>
          <w:b/>
          <w:i/>
          <w:sz w:val="28"/>
          <w:szCs w:val="28"/>
        </w:rPr>
        <w:t>дисертації</w:t>
      </w:r>
      <w:r w:rsidRPr="000F4B35">
        <w:rPr>
          <w:rFonts w:ascii="Times New Roman" w:hAnsi="Times New Roman"/>
          <w:sz w:val="28"/>
          <w:szCs w:val="28"/>
        </w:rPr>
        <w:t xml:space="preserve">  є</w:t>
      </w:r>
      <w:proofErr w:type="gramEnd"/>
      <w:r w:rsidRPr="000F4B35">
        <w:rPr>
          <w:rFonts w:ascii="Times New Roman" w:hAnsi="Times New Roman"/>
          <w:sz w:val="28"/>
          <w:szCs w:val="28"/>
        </w:rPr>
        <w:t xml:space="preserve"> </w:t>
      </w:r>
      <w:r w:rsidRPr="000F4B35">
        <w:rPr>
          <w:rStyle w:val="longtext"/>
          <w:rFonts w:ascii="Times New Roman" w:eastAsiaTheme="majorEastAsia" w:hAnsi="Times New Roman"/>
          <w:sz w:val="28"/>
          <w:szCs w:val="28"/>
          <w:shd w:val="clear" w:color="auto" w:fill="FFFFFF"/>
        </w:rPr>
        <w:t>аналіз</w:t>
      </w:r>
      <w:r w:rsidRPr="000F4B35">
        <w:rPr>
          <w:rStyle w:val="longtext"/>
          <w:rFonts w:ascii="Times New Roman" w:hAnsi="Times New Roman"/>
          <w:sz w:val="28"/>
          <w:szCs w:val="28"/>
          <w:shd w:val="clear" w:color="auto" w:fill="FFFFFF"/>
        </w:rPr>
        <w:t xml:space="preserve"> </w:t>
      </w:r>
      <w:r w:rsidRPr="000F4B35">
        <w:rPr>
          <w:rFonts w:ascii="Times New Roman" w:hAnsi="Times New Roman"/>
          <w:sz w:val="28"/>
          <w:szCs w:val="28"/>
        </w:rPr>
        <w:t>керування електроприводом на базі напівпровідникових перетворювачів та підвищення їх енергоефективність шляхом проведення досліджень.</w:t>
      </w:r>
    </w:p>
    <w:p w:rsidR="008F7036" w:rsidRPr="000F4B35" w:rsidRDefault="008F7036" w:rsidP="002B7873">
      <w:pPr>
        <w:spacing w:after="200" w:line="300" w:lineRule="auto"/>
        <w:ind w:firstLine="709"/>
        <w:jc w:val="both"/>
        <w:rPr>
          <w:rFonts w:ascii="Times New Roman" w:hAnsi="Times New Roman"/>
          <w:sz w:val="28"/>
          <w:szCs w:val="28"/>
          <w:shd w:val="clear" w:color="auto" w:fill="FFFFFF"/>
        </w:rPr>
      </w:pPr>
      <w:r w:rsidRPr="000F4B35">
        <w:rPr>
          <w:rFonts w:ascii="Times New Roman" w:hAnsi="Times New Roman"/>
          <w:b/>
          <w:i/>
          <w:sz w:val="28"/>
          <w:szCs w:val="28"/>
        </w:rPr>
        <w:t>Об'єкт дослідження</w:t>
      </w:r>
      <w:r w:rsidRPr="000F4B35">
        <w:rPr>
          <w:rFonts w:ascii="Times New Roman" w:hAnsi="Times New Roman"/>
          <w:sz w:val="28"/>
          <w:szCs w:val="28"/>
        </w:rPr>
        <w:t xml:space="preserve"> – електромеханічні об’єкти з частотним регулюванням.</w:t>
      </w:r>
    </w:p>
    <w:p w:rsidR="008F7036" w:rsidRPr="000F4B35" w:rsidRDefault="008F7036" w:rsidP="002B7873">
      <w:pPr>
        <w:tabs>
          <w:tab w:val="left" w:leader="underscore" w:pos="9356"/>
        </w:tabs>
        <w:spacing w:line="300" w:lineRule="auto"/>
        <w:ind w:firstLine="709"/>
        <w:jc w:val="both"/>
        <w:rPr>
          <w:rFonts w:ascii="Times New Roman" w:hAnsi="Times New Roman"/>
          <w:sz w:val="28"/>
          <w:szCs w:val="28"/>
        </w:rPr>
      </w:pPr>
      <w:r w:rsidRPr="000F4B35">
        <w:rPr>
          <w:rFonts w:ascii="Times New Roman" w:hAnsi="Times New Roman"/>
          <w:b/>
          <w:i/>
          <w:sz w:val="28"/>
          <w:szCs w:val="28"/>
        </w:rPr>
        <w:t>Предмет дослідження</w:t>
      </w:r>
      <w:r w:rsidRPr="000F4B35">
        <w:rPr>
          <w:rFonts w:ascii="Times New Roman" w:hAnsi="Times New Roman"/>
          <w:sz w:val="28"/>
          <w:szCs w:val="28"/>
        </w:rPr>
        <w:t xml:space="preserve"> – </w:t>
      </w:r>
      <w:r w:rsidR="00E76020" w:rsidRPr="000F4B35">
        <w:rPr>
          <w:rFonts w:ascii="Times New Roman" w:hAnsi="Times New Roman"/>
          <w:sz w:val="28"/>
          <w:szCs w:val="28"/>
        </w:rPr>
        <w:t>аналіз існуючих систем регулювання системи ПЧ-АД, виконання самостійних досліджень і оцінка системи електроприводу з оцінкою якості електроенергії   за критерієм енергоефективності.</w:t>
      </w:r>
    </w:p>
    <w:p w:rsidR="008F7036" w:rsidRPr="000F4B35" w:rsidRDefault="008F7036" w:rsidP="002B7873">
      <w:pPr>
        <w:spacing w:line="300" w:lineRule="auto"/>
        <w:ind w:firstLine="709"/>
        <w:jc w:val="both"/>
        <w:rPr>
          <w:rFonts w:ascii="Times New Roman" w:hAnsi="Times New Roman"/>
          <w:sz w:val="28"/>
          <w:szCs w:val="28"/>
        </w:rPr>
      </w:pPr>
      <w:r w:rsidRPr="000F4B35">
        <w:rPr>
          <w:rFonts w:ascii="Times New Roman" w:hAnsi="Times New Roman"/>
          <w:b/>
          <w:i/>
          <w:sz w:val="28"/>
          <w:szCs w:val="28"/>
        </w:rPr>
        <w:t>Методи дослідження</w:t>
      </w:r>
      <w:r w:rsidRPr="000F4B35">
        <w:rPr>
          <w:rFonts w:ascii="Times New Roman" w:hAnsi="Times New Roman"/>
          <w:sz w:val="28"/>
          <w:szCs w:val="28"/>
        </w:rPr>
        <w:t xml:space="preserve">.  Для розв’язання поставлених задач використаний науково-дослідницький стенд за допомогою якого були отримані експериментальні значення. </w:t>
      </w:r>
    </w:p>
    <w:p w:rsidR="008F7036" w:rsidRPr="000F4B35" w:rsidRDefault="008F7036" w:rsidP="002B7873">
      <w:pPr>
        <w:spacing w:line="300" w:lineRule="auto"/>
        <w:ind w:firstLine="709"/>
        <w:jc w:val="both"/>
        <w:rPr>
          <w:rFonts w:ascii="Times New Roman" w:hAnsi="Times New Roman"/>
          <w:bCs/>
          <w:sz w:val="28"/>
          <w:szCs w:val="28"/>
        </w:rPr>
      </w:pPr>
      <w:r w:rsidRPr="000F4B35">
        <w:rPr>
          <w:rFonts w:ascii="Times New Roman" w:hAnsi="Times New Roman"/>
          <w:b/>
          <w:i/>
          <w:sz w:val="28"/>
          <w:szCs w:val="28"/>
        </w:rPr>
        <w:t>Ключові слова:</w:t>
      </w:r>
      <w:r w:rsidRPr="000F4B35">
        <w:rPr>
          <w:rFonts w:ascii="Times New Roman" w:hAnsi="Times New Roman"/>
          <w:sz w:val="28"/>
          <w:szCs w:val="28"/>
        </w:rPr>
        <w:t xml:space="preserve"> керування електроприводом, напівпровідниковий перетворювач частоти, асинхронний двигун, енергоефективність, автоматизація.</w:t>
      </w:r>
    </w:p>
    <w:p w:rsidR="00795540" w:rsidRPr="000F4B35" w:rsidRDefault="00795540" w:rsidP="002B7873">
      <w:pPr>
        <w:spacing w:line="300" w:lineRule="auto"/>
        <w:rPr>
          <w:rFonts w:ascii="Times New Roman" w:hAnsi="Times New Roman"/>
          <w:b/>
          <w:sz w:val="28"/>
          <w:szCs w:val="28"/>
        </w:rPr>
      </w:pPr>
    </w:p>
    <w:p w:rsidR="00FD4559" w:rsidRDefault="00FD4559">
      <w:pPr>
        <w:rPr>
          <w:rFonts w:ascii="Times New Roman" w:hAnsi="Times New Roman"/>
          <w:b/>
          <w:sz w:val="28"/>
          <w:szCs w:val="28"/>
        </w:rPr>
      </w:pPr>
      <w:r>
        <w:rPr>
          <w:rFonts w:ascii="Times New Roman" w:hAnsi="Times New Roman"/>
          <w:b/>
          <w:sz w:val="28"/>
          <w:szCs w:val="28"/>
        </w:rPr>
        <w:br w:type="page"/>
      </w:r>
    </w:p>
    <w:p w:rsidR="008F7036" w:rsidRDefault="00FD4559" w:rsidP="00FD4559">
      <w:pPr>
        <w:spacing w:line="300" w:lineRule="auto"/>
        <w:ind w:firstLine="709"/>
        <w:jc w:val="center"/>
        <w:rPr>
          <w:rFonts w:ascii="Times New Roman" w:hAnsi="Times New Roman"/>
          <w:b/>
          <w:sz w:val="28"/>
          <w:szCs w:val="28"/>
        </w:rPr>
      </w:pPr>
      <w:r w:rsidRPr="000F4B35">
        <w:rPr>
          <w:rFonts w:ascii="Times New Roman" w:hAnsi="Times New Roman"/>
          <w:b/>
          <w:sz w:val="28"/>
          <w:szCs w:val="28"/>
        </w:rPr>
        <w:lastRenderedPageBreak/>
        <w:t>АННОТАЦИЯ</w:t>
      </w:r>
    </w:p>
    <w:p w:rsidR="002B7873" w:rsidRPr="000F4B35" w:rsidRDefault="002B7873" w:rsidP="00FD4559">
      <w:pPr>
        <w:spacing w:line="300" w:lineRule="auto"/>
        <w:ind w:firstLine="709"/>
        <w:jc w:val="center"/>
        <w:rPr>
          <w:rFonts w:ascii="Times New Roman" w:hAnsi="Times New Roman"/>
          <w:b/>
          <w:sz w:val="28"/>
          <w:szCs w:val="28"/>
        </w:rPr>
      </w:pPr>
    </w:p>
    <w:p w:rsidR="008F7036" w:rsidRPr="000F4B35" w:rsidRDefault="008F7036" w:rsidP="00FD4559">
      <w:pPr>
        <w:spacing w:line="300" w:lineRule="auto"/>
        <w:ind w:firstLine="709"/>
        <w:jc w:val="both"/>
        <w:rPr>
          <w:rFonts w:ascii="Times New Roman" w:hAnsi="Times New Roman"/>
          <w:sz w:val="28"/>
          <w:szCs w:val="28"/>
        </w:rPr>
      </w:pPr>
      <w:r w:rsidRPr="000F4B35">
        <w:rPr>
          <w:rFonts w:ascii="Times New Roman" w:hAnsi="Times New Roman"/>
          <w:sz w:val="28"/>
          <w:szCs w:val="28"/>
        </w:rPr>
        <w:t>Магистерская диссертация состоит из введения, пяти разделов, списка использованной литературы (97 страниц машинописного текста, 34 рисунков, 19 таблиц, 16 использованных источников).</w:t>
      </w:r>
    </w:p>
    <w:p w:rsidR="008F7036" w:rsidRPr="000F4B35" w:rsidRDefault="008F7036" w:rsidP="00FD4559">
      <w:pPr>
        <w:spacing w:line="300" w:lineRule="auto"/>
        <w:ind w:firstLine="709"/>
        <w:jc w:val="both"/>
        <w:rPr>
          <w:rFonts w:ascii="Times New Roman" w:hAnsi="Times New Roman"/>
          <w:sz w:val="28"/>
          <w:szCs w:val="28"/>
        </w:rPr>
      </w:pPr>
      <w:r w:rsidRPr="000F4B35">
        <w:rPr>
          <w:rFonts w:ascii="Times New Roman" w:hAnsi="Times New Roman"/>
          <w:sz w:val="28"/>
          <w:szCs w:val="28"/>
        </w:rPr>
        <w:t>В условиях энергетического кризиса и в связи с ростом цен на электроэнергию, а также ограниченными возможностями увеличения мощности энергогенерирующих установок, проблема энергосбережения приобретает особую актуальность и имеет большое практическое значение. Поскольку электроприводы потребляют более 60% вырабатываемой электроэнергии, то повышение их энергетической эффективности очень важны и актуальны в современных экономических условиях.</w:t>
      </w:r>
    </w:p>
    <w:p w:rsidR="008F7036" w:rsidRPr="000F4B35" w:rsidRDefault="008F7036" w:rsidP="00FD4559">
      <w:pPr>
        <w:spacing w:line="300" w:lineRule="auto"/>
        <w:ind w:firstLine="709"/>
        <w:jc w:val="both"/>
        <w:rPr>
          <w:rFonts w:ascii="Times New Roman" w:hAnsi="Times New Roman"/>
          <w:sz w:val="28"/>
          <w:szCs w:val="28"/>
        </w:rPr>
      </w:pPr>
      <w:r w:rsidRPr="000F4B35">
        <w:rPr>
          <w:rFonts w:ascii="Times New Roman" w:hAnsi="Times New Roman"/>
          <w:b/>
          <w:i/>
          <w:sz w:val="28"/>
          <w:szCs w:val="28"/>
        </w:rPr>
        <w:t>Целью диссертации</w:t>
      </w:r>
      <w:r w:rsidRPr="000F4B35">
        <w:rPr>
          <w:rFonts w:ascii="Times New Roman" w:hAnsi="Times New Roman"/>
          <w:sz w:val="28"/>
          <w:szCs w:val="28"/>
        </w:rPr>
        <w:t xml:space="preserve"> является анализ управления электроприводом на базе полупроводниковых преобразователей и повышение их энергоэффективности путем проведения исследований.</w:t>
      </w:r>
    </w:p>
    <w:p w:rsidR="008F7036" w:rsidRPr="000F4B35" w:rsidRDefault="008F7036" w:rsidP="00FD4559">
      <w:pPr>
        <w:spacing w:line="300" w:lineRule="auto"/>
        <w:ind w:firstLine="709"/>
        <w:jc w:val="both"/>
        <w:rPr>
          <w:rFonts w:ascii="Times New Roman" w:hAnsi="Times New Roman"/>
          <w:sz w:val="28"/>
          <w:szCs w:val="28"/>
        </w:rPr>
      </w:pPr>
      <w:r w:rsidRPr="000F4B35">
        <w:rPr>
          <w:rFonts w:ascii="Times New Roman" w:hAnsi="Times New Roman"/>
          <w:b/>
          <w:i/>
          <w:sz w:val="28"/>
          <w:szCs w:val="28"/>
        </w:rPr>
        <w:t xml:space="preserve">Объект исследования </w:t>
      </w:r>
      <w:r w:rsidRPr="000F4B35">
        <w:rPr>
          <w:rFonts w:ascii="Times New Roman" w:hAnsi="Times New Roman"/>
          <w:sz w:val="28"/>
          <w:szCs w:val="28"/>
        </w:rPr>
        <w:t>- электромеханические объекты с частотным регулированием.</w:t>
      </w:r>
    </w:p>
    <w:p w:rsidR="008F7036" w:rsidRPr="000F4B35" w:rsidRDefault="008F7036" w:rsidP="00FD4559">
      <w:pPr>
        <w:spacing w:line="300" w:lineRule="auto"/>
        <w:ind w:firstLine="709"/>
        <w:jc w:val="both"/>
        <w:rPr>
          <w:rFonts w:ascii="Times New Roman" w:hAnsi="Times New Roman"/>
          <w:sz w:val="28"/>
          <w:szCs w:val="28"/>
        </w:rPr>
      </w:pPr>
      <w:r w:rsidRPr="000F4B35">
        <w:rPr>
          <w:rFonts w:ascii="Times New Roman" w:hAnsi="Times New Roman"/>
          <w:b/>
          <w:i/>
          <w:sz w:val="28"/>
          <w:szCs w:val="28"/>
        </w:rPr>
        <w:t>Предмет исследования</w:t>
      </w:r>
      <w:r w:rsidRPr="000F4B35">
        <w:rPr>
          <w:rFonts w:ascii="Times New Roman" w:hAnsi="Times New Roman"/>
          <w:sz w:val="28"/>
          <w:szCs w:val="28"/>
        </w:rPr>
        <w:t xml:space="preserve"> - </w:t>
      </w:r>
      <w:r w:rsidR="00E76020" w:rsidRPr="000F4B35">
        <w:rPr>
          <w:rFonts w:ascii="Times New Roman" w:hAnsi="Times New Roman"/>
          <w:sz w:val="28"/>
          <w:szCs w:val="28"/>
        </w:rPr>
        <w:t>анализ существующих систем регулирования системы ПЧ-АД, выполнение самостоятельных исследований и оценка системы электропривода с оценкой качества электроэнергии по критерию энергоэффективности.</w:t>
      </w:r>
    </w:p>
    <w:p w:rsidR="008F7036" w:rsidRPr="000F4B35" w:rsidRDefault="008F7036" w:rsidP="00FD4559">
      <w:pPr>
        <w:spacing w:line="300" w:lineRule="auto"/>
        <w:ind w:firstLine="709"/>
        <w:jc w:val="both"/>
        <w:rPr>
          <w:rFonts w:ascii="Times New Roman" w:hAnsi="Times New Roman"/>
          <w:sz w:val="28"/>
          <w:szCs w:val="28"/>
        </w:rPr>
      </w:pPr>
      <w:r w:rsidRPr="000F4B35">
        <w:rPr>
          <w:rFonts w:ascii="Times New Roman" w:hAnsi="Times New Roman"/>
          <w:b/>
          <w:i/>
          <w:sz w:val="28"/>
          <w:szCs w:val="28"/>
        </w:rPr>
        <w:t>Методы исследования</w:t>
      </w:r>
      <w:r w:rsidRPr="000F4B35">
        <w:rPr>
          <w:rFonts w:ascii="Times New Roman" w:hAnsi="Times New Roman"/>
          <w:sz w:val="28"/>
          <w:szCs w:val="28"/>
        </w:rPr>
        <w:t>. Для решения поставленных задач использован научно-исследовательский стенд с помощью которого были получены экспериментальные значения.</w:t>
      </w:r>
    </w:p>
    <w:p w:rsidR="008F7036" w:rsidRPr="000F4B35" w:rsidRDefault="008F7036" w:rsidP="00FD4559">
      <w:pPr>
        <w:spacing w:line="300" w:lineRule="auto"/>
        <w:ind w:firstLine="709"/>
        <w:jc w:val="both"/>
        <w:rPr>
          <w:rFonts w:ascii="Times New Roman" w:hAnsi="Times New Roman"/>
          <w:sz w:val="28"/>
          <w:szCs w:val="28"/>
        </w:rPr>
      </w:pPr>
      <w:r w:rsidRPr="000F4B35">
        <w:rPr>
          <w:rFonts w:ascii="Times New Roman" w:hAnsi="Times New Roman"/>
          <w:b/>
          <w:i/>
          <w:sz w:val="28"/>
          <w:szCs w:val="28"/>
        </w:rPr>
        <w:t>Ключевые слова: у</w:t>
      </w:r>
      <w:r w:rsidRPr="000F4B35">
        <w:rPr>
          <w:rFonts w:ascii="Times New Roman" w:hAnsi="Times New Roman"/>
          <w:sz w:val="28"/>
          <w:szCs w:val="28"/>
        </w:rPr>
        <w:t>правление электроприводом, полупроводниковый преобразователь частоты, асинхронный двигатель, энергоэффективность, автоматизация.</w:t>
      </w:r>
    </w:p>
    <w:p w:rsidR="00FD4559" w:rsidRDefault="00FD4559">
      <w:pPr>
        <w:rPr>
          <w:rFonts w:ascii="Times New Roman" w:hAnsi="Times New Roman"/>
          <w:sz w:val="28"/>
          <w:szCs w:val="28"/>
        </w:rPr>
      </w:pPr>
      <w:r>
        <w:rPr>
          <w:rFonts w:ascii="Times New Roman" w:hAnsi="Times New Roman"/>
          <w:sz w:val="28"/>
          <w:szCs w:val="28"/>
        </w:rPr>
        <w:br w:type="page"/>
      </w:r>
    </w:p>
    <w:p w:rsidR="00B91051" w:rsidRPr="000F4B35" w:rsidRDefault="00B91051" w:rsidP="00FD4559">
      <w:pPr>
        <w:spacing w:line="300" w:lineRule="auto"/>
        <w:rPr>
          <w:rFonts w:ascii="Times New Roman" w:hAnsi="Times New Roman"/>
          <w:sz w:val="28"/>
          <w:szCs w:val="28"/>
        </w:rPr>
      </w:pPr>
    </w:p>
    <w:p w:rsidR="008F7036" w:rsidRDefault="00FD4559" w:rsidP="00FD4559">
      <w:pPr>
        <w:spacing w:line="300" w:lineRule="auto"/>
        <w:ind w:firstLine="709"/>
        <w:jc w:val="center"/>
        <w:rPr>
          <w:rFonts w:ascii="Times New Roman" w:hAnsi="Times New Roman"/>
          <w:b/>
          <w:sz w:val="28"/>
          <w:szCs w:val="28"/>
          <w:lang w:val="en-US"/>
        </w:rPr>
      </w:pPr>
      <w:r w:rsidRPr="00FD4559">
        <w:rPr>
          <w:rFonts w:ascii="Times New Roman" w:hAnsi="Times New Roman"/>
          <w:b/>
          <w:sz w:val="28"/>
          <w:szCs w:val="28"/>
          <w:lang w:val="en-US"/>
        </w:rPr>
        <w:t>ANNOTATION</w:t>
      </w:r>
    </w:p>
    <w:p w:rsidR="002B7873" w:rsidRPr="00FD4559" w:rsidRDefault="002B7873" w:rsidP="00FD4559">
      <w:pPr>
        <w:spacing w:line="300" w:lineRule="auto"/>
        <w:ind w:firstLine="709"/>
        <w:jc w:val="center"/>
        <w:rPr>
          <w:rFonts w:ascii="Times New Roman" w:hAnsi="Times New Roman"/>
          <w:b/>
          <w:sz w:val="28"/>
          <w:szCs w:val="28"/>
          <w:lang w:val="en-US"/>
        </w:rPr>
      </w:pPr>
    </w:p>
    <w:p w:rsidR="008F7036" w:rsidRPr="00FD4559" w:rsidRDefault="008F7036" w:rsidP="00FD4559">
      <w:pPr>
        <w:spacing w:line="300" w:lineRule="auto"/>
        <w:ind w:firstLine="709"/>
        <w:jc w:val="both"/>
        <w:rPr>
          <w:rFonts w:ascii="Times New Roman" w:hAnsi="Times New Roman"/>
          <w:sz w:val="28"/>
          <w:szCs w:val="28"/>
          <w:lang w:val="en-US"/>
        </w:rPr>
      </w:pPr>
      <w:r w:rsidRPr="00FD4559">
        <w:rPr>
          <w:rFonts w:ascii="Times New Roman" w:hAnsi="Times New Roman"/>
          <w:sz w:val="28"/>
          <w:szCs w:val="28"/>
          <w:lang w:val="en-US"/>
        </w:rPr>
        <w:t>The master's thesis consists of an introduction, five sections, a list of used literature (97 pages of typewritten text, 34 figures, 19 tables, 16 sources used).</w:t>
      </w:r>
    </w:p>
    <w:p w:rsidR="008F7036" w:rsidRPr="00FD4559" w:rsidRDefault="008F7036" w:rsidP="00FD4559">
      <w:pPr>
        <w:spacing w:line="300" w:lineRule="auto"/>
        <w:ind w:firstLine="709"/>
        <w:jc w:val="both"/>
        <w:rPr>
          <w:rFonts w:ascii="Times New Roman" w:hAnsi="Times New Roman"/>
          <w:sz w:val="28"/>
          <w:szCs w:val="28"/>
          <w:lang w:val="en-US"/>
        </w:rPr>
      </w:pPr>
      <w:r w:rsidRPr="00FD4559">
        <w:rPr>
          <w:rFonts w:ascii="Times New Roman" w:hAnsi="Times New Roman"/>
          <w:sz w:val="28"/>
          <w:szCs w:val="28"/>
          <w:lang w:val="en-US"/>
        </w:rPr>
        <w:t xml:space="preserve">In the </w:t>
      </w:r>
      <w:r w:rsidRPr="000F4B35">
        <w:rPr>
          <w:rFonts w:ascii="Times New Roman" w:hAnsi="Times New Roman"/>
          <w:sz w:val="28"/>
          <w:szCs w:val="28"/>
          <w:lang w:val="en-US"/>
        </w:rPr>
        <w:t>context</w:t>
      </w:r>
      <w:r w:rsidRPr="00FD4559">
        <w:rPr>
          <w:rFonts w:ascii="Times New Roman" w:hAnsi="Times New Roman"/>
          <w:sz w:val="28"/>
          <w:szCs w:val="28"/>
          <w:lang w:val="en-US"/>
        </w:rPr>
        <w:t xml:space="preserve"> of the energy crisis, and in view of rising electricity prices, as well as the limited capacity to increase the capacity of energy generating plants, the problem of energy conservation is of particular relevance and of great practical importance. Since electric drives consume more than 60% of the electricity produced, increasing their energy efficiency is very important and relevant in today's economic environment.</w:t>
      </w:r>
    </w:p>
    <w:p w:rsidR="008F7036" w:rsidRPr="00FD4559" w:rsidRDefault="008F7036" w:rsidP="00FD4559">
      <w:pPr>
        <w:spacing w:line="300" w:lineRule="auto"/>
        <w:ind w:firstLine="709"/>
        <w:jc w:val="both"/>
        <w:rPr>
          <w:rFonts w:ascii="Times New Roman" w:hAnsi="Times New Roman"/>
          <w:sz w:val="28"/>
          <w:szCs w:val="28"/>
          <w:lang w:val="en-US"/>
        </w:rPr>
      </w:pPr>
      <w:r w:rsidRPr="00FD4559">
        <w:rPr>
          <w:rFonts w:ascii="Times New Roman" w:hAnsi="Times New Roman"/>
          <w:b/>
          <w:i/>
          <w:sz w:val="28"/>
          <w:szCs w:val="28"/>
          <w:lang w:val="en-US"/>
        </w:rPr>
        <w:t xml:space="preserve">The </w:t>
      </w:r>
      <w:r w:rsidRPr="000F4B35">
        <w:rPr>
          <w:rFonts w:ascii="Times New Roman" w:hAnsi="Times New Roman"/>
          <w:b/>
          <w:i/>
          <w:sz w:val="28"/>
          <w:szCs w:val="28"/>
          <w:lang w:val="en-US"/>
        </w:rPr>
        <w:t>purpose</w:t>
      </w:r>
      <w:r w:rsidRPr="00FD4559">
        <w:rPr>
          <w:rFonts w:ascii="Times New Roman" w:hAnsi="Times New Roman"/>
          <w:sz w:val="28"/>
          <w:szCs w:val="28"/>
          <w:lang w:val="en-US"/>
        </w:rPr>
        <w:t xml:space="preserve"> of the dissertation is to analyze the control of electric drive based on semiconductor converters and increase their energy efficiency by conducting research and to improve their energy efficiency by conducting research.</w:t>
      </w:r>
    </w:p>
    <w:p w:rsidR="008F7036" w:rsidRPr="00FD4559" w:rsidRDefault="008F7036" w:rsidP="00FD4559">
      <w:pPr>
        <w:spacing w:line="300" w:lineRule="auto"/>
        <w:ind w:firstLine="709"/>
        <w:jc w:val="both"/>
        <w:rPr>
          <w:rFonts w:ascii="Times New Roman" w:hAnsi="Times New Roman"/>
          <w:sz w:val="28"/>
          <w:szCs w:val="28"/>
          <w:lang w:val="en-US"/>
        </w:rPr>
      </w:pPr>
      <w:r w:rsidRPr="00FD4559">
        <w:rPr>
          <w:rFonts w:ascii="Times New Roman" w:hAnsi="Times New Roman"/>
          <w:b/>
          <w:i/>
          <w:sz w:val="28"/>
          <w:szCs w:val="28"/>
          <w:lang w:val="en-US"/>
        </w:rPr>
        <w:t>Object of study</w:t>
      </w:r>
      <w:r w:rsidRPr="00FD4559">
        <w:rPr>
          <w:rFonts w:ascii="Times New Roman" w:hAnsi="Times New Roman"/>
          <w:sz w:val="28"/>
          <w:szCs w:val="28"/>
          <w:lang w:val="en-US"/>
        </w:rPr>
        <w:t xml:space="preserve"> - electromechanical objects with frequency control.</w:t>
      </w:r>
    </w:p>
    <w:p w:rsidR="008F7036" w:rsidRPr="00FD4559" w:rsidRDefault="008F7036" w:rsidP="00FD4559">
      <w:pPr>
        <w:spacing w:line="300" w:lineRule="auto"/>
        <w:ind w:firstLine="709"/>
        <w:jc w:val="both"/>
        <w:rPr>
          <w:rFonts w:ascii="Times New Roman" w:hAnsi="Times New Roman"/>
          <w:sz w:val="28"/>
          <w:szCs w:val="28"/>
          <w:lang w:val="en-US"/>
        </w:rPr>
      </w:pPr>
      <w:r w:rsidRPr="00FD4559">
        <w:rPr>
          <w:rFonts w:ascii="Times New Roman" w:hAnsi="Times New Roman"/>
          <w:b/>
          <w:i/>
          <w:sz w:val="28"/>
          <w:szCs w:val="28"/>
          <w:lang w:val="en-US"/>
        </w:rPr>
        <w:t>The subject of the study</w:t>
      </w:r>
      <w:r w:rsidRPr="00FD4559">
        <w:rPr>
          <w:rFonts w:ascii="Times New Roman" w:hAnsi="Times New Roman"/>
          <w:sz w:val="28"/>
          <w:szCs w:val="28"/>
          <w:lang w:val="en-US"/>
        </w:rPr>
        <w:t xml:space="preserve"> </w:t>
      </w:r>
      <w:r w:rsidR="00202F08" w:rsidRPr="00FD4559">
        <w:rPr>
          <w:rFonts w:ascii="Times New Roman" w:hAnsi="Times New Roman"/>
          <w:sz w:val="28"/>
          <w:szCs w:val="28"/>
          <w:lang w:val="en-US"/>
        </w:rPr>
        <w:t>analysis of existing systems of regulation of the IF-AD system, performance of independent researches and evaluation of the electric drive system with assessment of the quality of electricity by the criterion of energy efficiency.</w:t>
      </w:r>
    </w:p>
    <w:p w:rsidR="008F7036" w:rsidRPr="00FD4559" w:rsidRDefault="008F7036" w:rsidP="00FD4559">
      <w:pPr>
        <w:spacing w:line="300" w:lineRule="auto"/>
        <w:ind w:firstLine="709"/>
        <w:jc w:val="both"/>
        <w:rPr>
          <w:rFonts w:ascii="Times New Roman" w:hAnsi="Times New Roman"/>
          <w:sz w:val="28"/>
          <w:szCs w:val="28"/>
          <w:lang w:val="en-US"/>
        </w:rPr>
      </w:pPr>
      <w:r w:rsidRPr="00FD4559">
        <w:rPr>
          <w:rFonts w:ascii="Times New Roman" w:hAnsi="Times New Roman"/>
          <w:b/>
          <w:i/>
          <w:sz w:val="28"/>
          <w:szCs w:val="28"/>
          <w:lang w:val="en-US"/>
        </w:rPr>
        <w:t>Research methods.</w:t>
      </w:r>
      <w:r w:rsidRPr="00FD4559">
        <w:rPr>
          <w:rFonts w:ascii="Times New Roman" w:hAnsi="Times New Roman"/>
          <w:sz w:val="28"/>
          <w:szCs w:val="28"/>
          <w:lang w:val="en-US"/>
        </w:rPr>
        <w:t xml:space="preserve"> To solve these problems, we used a research stand, which was used to obtain experimental values.</w:t>
      </w:r>
    </w:p>
    <w:p w:rsidR="008F7036" w:rsidRPr="00FD4559" w:rsidRDefault="008F7036" w:rsidP="00FD4559">
      <w:pPr>
        <w:spacing w:line="300" w:lineRule="auto"/>
        <w:ind w:firstLine="709"/>
        <w:jc w:val="both"/>
        <w:rPr>
          <w:rFonts w:ascii="Times New Roman" w:hAnsi="Times New Roman"/>
          <w:sz w:val="28"/>
          <w:szCs w:val="28"/>
          <w:lang w:val="en-US"/>
        </w:rPr>
      </w:pPr>
    </w:p>
    <w:p w:rsidR="008F7036" w:rsidRPr="000F4B35" w:rsidRDefault="008F7036" w:rsidP="00FD4559">
      <w:pPr>
        <w:spacing w:line="300" w:lineRule="auto"/>
        <w:ind w:firstLine="709"/>
        <w:jc w:val="both"/>
        <w:rPr>
          <w:rFonts w:ascii="Times New Roman" w:hAnsi="Times New Roman"/>
          <w:b/>
          <w:i/>
          <w:sz w:val="28"/>
          <w:szCs w:val="28"/>
          <w:lang w:val="en-US"/>
        </w:rPr>
      </w:pPr>
      <w:r w:rsidRPr="000F4B35">
        <w:rPr>
          <w:rFonts w:ascii="Times New Roman" w:hAnsi="Times New Roman"/>
          <w:b/>
          <w:i/>
          <w:sz w:val="28"/>
          <w:szCs w:val="28"/>
          <w:lang w:val="en-US"/>
        </w:rPr>
        <w:t>Keywords</w:t>
      </w:r>
      <w:r w:rsidRPr="000F4B35">
        <w:rPr>
          <w:rFonts w:ascii="Times New Roman" w:hAnsi="Times New Roman"/>
          <w:sz w:val="28"/>
          <w:szCs w:val="28"/>
          <w:lang w:val="en-US"/>
        </w:rPr>
        <w:t>: actuator control, semiconductor frequency converter, induction motor, energy efficiency, automation</w:t>
      </w:r>
      <w:r w:rsidRPr="000F4B35">
        <w:rPr>
          <w:rFonts w:ascii="Times New Roman" w:hAnsi="Times New Roman"/>
          <w:b/>
          <w:i/>
          <w:sz w:val="28"/>
          <w:szCs w:val="28"/>
          <w:lang w:val="en-US"/>
        </w:rPr>
        <w:t>.</w:t>
      </w:r>
    </w:p>
    <w:p w:rsidR="00BC4648" w:rsidRPr="000F4B35" w:rsidRDefault="00B91051" w:rsidP="00B91051">
      <w:pPr>
        <w:spacing w:line="259" w:lineRule="auto"/>
        <w:jc w:val="center"/>
        <w:rPr>
          <w:rFonts w:ascii="Times New Roman" w:hAnsi="Times New Roman"/>
        </w:rPr>
      </w:pPr>
      <w:r w:rsidRPr="00D840FB">
        <w:rPr>
          <w:rFonts w:ascii="Times New Roman" w:hAnsi="Times New Roman"/>
        </w:rPr>
        <w:br w:type="page"/>
      </w:r>
      <w:r w:rsidR="00543233" w:rsidRPr="000F4B35">
        <w:rPr>
          <w:rFonts w:ascii="Times New Roman" w:eastAsia="Courier New" w:hAnsi="Times New Roman"/>
          <w:b/>
          <w:sz w:val="28"/>
          <w:szCs w:val="28"/>
        </w:rPr>
        <w:lastRenderedPageBreak/>
        <w:t>ПЕРЕЛІК УМОВНИХ ПОЗНАЧЕНЬ, СКОРОЧЕНЬ І ТЕРМІНІВ</w:t>
      </w:r>
    </w:p>
    <w:p w:rsidR="00BC4648" w:rsidRPr="000F4B35" w:rsidRDefault="00BC4648" w:rsidP="00202F08">
      <w:pPr>
        <w:pStyle w:val="a5"/>
        <w:spacing w:line="300" w:lineRule="auto"/>
        <w:jc w:val="center"/>
        <w:rPr>
          <w:rFonts w:ascii="Times New Roman" w:eastAsia="Courier New" w:hAnsi="Times New Roman"/>
          <w:b/>
          <w:sz w:val="28"/>
          <w:szCs w:val="28"/>
        </w:rPr>
      </w:pPr>
    </w:p>
    <w:p w:rsidR="00016174" w:rsidRPr="000F4B35" w:rsidRDefault="003171C4"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lang w:val="uk-UA"/>
        </w:rPr>
        <w:t>Я</w:t>
      </w:r>
      <w:r w:rsidR="00016174" w:rsidRPr="000F4B35">
        <w:rPr>
          <w:rFonts w:ascii="Times New Roman" w:hAnsi="Times New Roman"/>
          <w:sz w:val="28"/>
          <w:szCs w:val="28"/>
        </w:rPr>
        <w:t>Е - якість електричної енергії;</w:t>
      </w:r>
    </w:p>
    <w:p w:rsidR="00016174" w:rsidRPr="000F4B35" w:rsidRDefault="00016174"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ЦЖ - центр живлення;</w:t>
      </w:r>
    </w:p>
    <w:p w:rsidR="00E11E5B" w:rsidRPr="000F4B35" w:rsidRDefault="003171C4" w:rsidP="002B7873">
      <w:pPr>
        <w:pStyle w:val="a5"/>
        <w:spacing w:line="300" w:lineRule="auto"/>
        <w:ind w:firstLine="709"/>
        <w:jc w:val="both"/>
        <w:rPr>
          <w:rFonts w:ascii="Times New Roman" w:eastAsia="Courier New" w:hAnsi="Times New Roman"/>
          <w:sz w:val="28"/>
          <w:szCs w:val="28"/>
        </w:rPr>
      </w:pPr>
      <w:r w:rsidRPr="000F4B35">
        <w:rPr>
          <w:rFonts w:ascii="Times New Roman" w:eastAsia="Courier New" w:hAnsi="Times New Roman"/>
          <w:sz w:val="28"/>
          <w:szCs w:val="28"/>
        </w:rPr>
        <w:t>АД-</w:t>
      </w:r>
      <w:r w:rsidR="00E11E5B" w:rsidRPr="000F4B35">
        <w:rPr>
          <w:rFonts w:ascii="Times New Roman" w:eastAsia="Courier New" w:hAnsi="Times New Roman"/>
          <w:sz w:val="28"/>
          <w:szCs w:val="28"/>
        </w:rPr>
        <w:t xml:space="preserve"> асинхронний двигун</w:t>
      </w:r>
    </w:p>
    <w:p w:rsidR="005E29BF" w:rsidRPr="000F4B35" w:rsidRDefault="005E29BF" w:rsidP="002B7873">
      <w:pPr>
        <w:pStyle w:val="a5"/>
        <w:spacing w:line="300" w:lineRule="auto"/>
        <w:ind w:firstLine="709"/>
        <w:jc w:val="both"/>
        <w:rPr>
          <w:rFonts w:ascii="Times New Roman" w:eastAsia="Courier New" w:hAnsi="Times New Roman"/>
          <w:sz w:val="28"/>
          <w:szCs w:val="28"/>
        </w:rPr>
      </w:pPr>
      <w:r w:rsidRPr="000F4B35">
        <w:rPr>
          <w:rFonts w:ascii="Times New Roman" w:hAnsi="Times New Roman"/>
          <w:sz w:val="28"/>
          <w:szCs w:val="28"/>
        </w:rPr>
        <w:t>Uу - усталене відхилення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Ut - розмах зміни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Pt - доза флікера;</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PSt - короткочасна доза флікера;</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PLt - тривала доза флікера;</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KU - коефіцієнт спотворення синусоидальности кривої міжфазного (фазного)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KU (n) - коефіцієнт n-ої гармонійної складової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K2U - коефіцієнт несиметрії напруг за зворотною послідовністю;</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K0U - коефіцієнт несиметрії напруг за нульовою послідовності;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f - відхилення частоти;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tп - тривалість провалу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Uімп - імпульсна напруга;</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Kпер U - коефіцієнт тимчасової перенапруги;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 (1) i - діюче значення міжфазного (фазного) напруги основної частоти в i-му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UAB (1) i, UBC (1) i, UCA (1) i - діючі значення міжфазних напруг основної частоти в i-ом</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U1 (1) i - діюче значення міжфазного (фазного) напруги прямої послідовності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основної частоти в i-му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Uy - усереднене значення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N - число спостережень;</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Uном - номінальне міжфазова (фазное) напруга;</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Uном.ф - номінальна фазна напруга;</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Uном.мф - номінальне міжфазова напруга;</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Uскв - середньоквадратичне значення напруги, яке визначається на напівперіоді напруги основний</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частоти;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Ui, Ui + 1 - значення наступних один за іншим екстремумів або екстремуму по горизонталі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обвідної середньоквадратичних значень напруги основної частоти;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Ua i, Ua i + 1 - значення наступних один за іншим екстремумів або екстремуму і горизонтального</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ділянки обвідної амплітудних значень напруги на кожному напівперіод основної частоти,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 (n) i - діюче значення n-ой гармонійної складової міжфазного (фазного) напруги в i-</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ом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KUi - коефіцієнт спотворення синусоидальности кривої міжфазного (фазного) напруги в i-ом</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KU (n) i - коефіцієнт n-ої гармонійної складової напруги в i-му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Tvs - інтервал часу усереднення спостережень при вимірюванні коефіцієнта спотворення</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синусоидальности кривої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U2 (1) i - діюче значення напруги зворотної послідовності основної частоти трифазної</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системи напруг в i-му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K2Ui - коефіцієнт несиметрії напруг за зворотною послідовністю в i-му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Uнб (1) i, Uнм (1) i - найбільше і найменше значення, що діють з трьох міжфазних напруг</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основної частоти в i-му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U0 (1) i - діюче значення напруги нульової послідовності основної частоти трифазної</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системи напруг в i-му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K0Ui - коефіцієнт несиметрії напруг за нульовою послідовності в i-му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Uнб ф (1) i, Uнм ф (1) i - найбільше і найменше з трьох діючих значень фазних напруг</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основної частоти в i-му спостереженні;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fном - номінальне значення частоти;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tн - початковий момент часу різкого спаду обвідної середньоквадратичних значень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tк - кінцевий момент часу відновлення середньоквадратичного значення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Uп - глибина провалу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tп - тривалість провалу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М - загальне число провалів напруги за період часу спостереження Т;</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m (U п, (tп) - число провалів напруги глибиною (Uп і тривалістю tп за аналізований період</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часу спостереження Т;</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Fп - частость появи провалів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tн0,5, tк0,5 - моменти часу, що відповідають перетинанню кривій імпульсу напруги</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горизонтальною лінією, проведеною на половині амплітуди імпульсу;</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Ua - амплітудне значення напруги;</w:t>
      </w:r>
    </w:p>
    <w:p w:rsidR="00E76020"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Ua max - максимальне амплітудне значення напруги;</w:t>
      </w:r>
    </w:p>
    <w:p w:rsidR="005E29BF" w:rsidRPr="000F4B35" w:rsidRDefault="005E29BF" w:rsidP="002B7873">
      <w:pPr>
        <w:pStyle w:val="a5"/>
        <w:spacing w:line="300" w:lineRule="auto"/>
        <w:ind w:firstLine="709"/>
        <w:jc w:val="both"/>
        <w:rPr>
          <w:rFonts w:ascii="Times New Roman" w:hAnsi="Times New Roman"/>
          <w:b/>
          <w:sz w:val="28"/>
          <w:szCs w:val="28"/>
          <w:lang w:val="uk-UA"/>
        </w:rPr>
      </w:pPr>
      <w:r w:rsidRPr="000F4B35">
        <w:rPr>
          <w:rFonts w:ascii="Times New Roman" w:hAnsi="Times New Roman"/>
          <w:b/>
          <w:sz w:val="28"/>
          <w:szCs w:val="28"/>
        </w:rPr>
        <w:t>Показники якості електроенергії</w:t>
      </w:r>
      <w:r w:rsidRPr="000F4B35">
        <w:rPr>
          <w:rFonts w:ascii="Times New Roman" w:hAnsi="Times New Roman"/>
          <w:b/>
          <w:sz w:val="28"/>
          <w:szCs w:val="28"/>
        </w:rPr>
        <w:tab/>
      </w:r>
      <w:r w:rsidR="00E76020" w:rsidRPr="000F4B35">
        <w:rPr>
          <w:rFonts w:ascii="Times New Roman" w:hAnsi="Times New Roman"/>
          <w:b/>
          <w:sz w:val="28"/>
          <w:szCs w:val="28"/>
          <w:lang w:val="uk-UA"/>
        </w:rPr>
        <w:t xml:space="preserve"> (ЯЕ):</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усталене відхилення напруги Uу;</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розмах зміни напруги Ut;</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доза флікера Pt;</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коефіцієнт спотворення синусоидальности кривої напруги KU;</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коефіцієнт n-ої гармонійної складової напруги KU (n);</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коефіцієнт несиметрії напруг за зворотною послідовністю K2U;</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коефіцієнт несиметрії напруг за нульовою послідовності K0U;</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відхилення частоти f;</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тривалість провалу напруги tп;</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імпульсна напруга Uімп;</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коефіцієнт тимчасової перенапруги Kпер U.</w:t>
      </w:r>
    </w:p>
    <w:p w:rsidR="005E29BF" w:rsidRPr="000F4B35" w:rsidRDefault="005E29BF" w:rsidP="002B7873">
      <w:pPr>
        <w:pStyle w:val="a5"/>
        <w:spacing w:line="300" w:lineRule="auto"/>
        <w:ind w:firstLine="709"/>
        <w:jc w:val="both"/>
        <w:rPr>
          <w:rFonts w:ascii="Times New Roman" w:hAnsi="Times New Roman"/>
          <w:sz w:val="28"/>
          <w:szCs w:val="28"/>
        </w:rPr>
      </w:pP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При визнач</w:t>
      </w:r>
      <w:r w:rsidR="00A40C21" w:rsidRPr="000F4B35">
        <w:rPr>
          <w:rFonts w:ascii="Times New Roman" w:hAnsi="Times New Roman"/>
          <w:sz w:val="28"/>
          <w:szCs w:val="28"/>
        </w:rPr>
        <w:t>енні значень деяких показників Я</w:t>
      </w:r>
      <w:r w:rsidRPr="000F4B35">
        <w:rPr>
          <w:rFonts w:ascii="Times New Roman" w:hAnsi="Times New Roman"/>
          <w:sz w:val="28"/>
          <w:szCs w:val="28"/>
        </w:rPr>
        <w:t>Е використовують такі допоміжні</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параметри електричної енергії:</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 частоту повторення змін напруги FUt;</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інтервал між змінами напруги t i, i + 1;</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глибину провалу напруги Uп;</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частость появи провалів напруги Fп;</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тривалість імпульсу за рівнем 0,5 його амплітуди tімп 0,5;</w:t>
      </w:r>
    </w:p>
    <w:p w:rsidR="005E29BF" w:rsidRPr="000F4B35" w:rsidRDefault="005E29BF"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тривалість тимчасового перенапруги t пер U.</w:t>
      </w:r>
    </w:p>
    <w:p w:rsidR="00A07FDF" w:rsidRPr="000F4B35" w:rsidRDefault="00A07FDF">
      <w:pPr>
        <w:spacing w:after="160" w:line="259" w:lineRule="auto"/>
        <w:rPr>
          <w:rFonts w:ascii="Times New Roman" w:eastAsia="Courier New" w:hAnsi="Times New Roman"/>
          <w:b/>
          <w:sz w:val="28"/>
          <w:szCs w:val="28"/>
        </w:rPr>
      </w:pPr>
      <w:r w:rsidRPr="000F4B35">
        <w:rPr>
          <w:rFonts w:ascii="Times New Roman" w:eastAsia="Courier New" w:hAnsi="Times New Roman"/>
          <w:b/>
          <w:sz w:val="28"/>
          <w:szCs w:val="28"/>
        </w:rPr>
        <w:br w:type="page"/>
      </w:r>
    </w:p>
    <w:p w:rsidR="00404A46" w:rsidRPr="00FD4559" w:rsidRDefault="00A07FDF" w:rsidP="00420264">
      <w:pPr>
        <w:spacing w:line="360" w:lineRule="auto"/>
        <w:ind w:left="-142"/>
        <w:jc w:val="center"/>
        <w:rPr>
          <w:rFonts w:ascii="Times New Roman" w:eastAsia="Courier New" w:hAnsi="Times New Roman"/>
          <w:sz w:val="28"/>
          <w:szCs w:val="28"/>
        </w:rPr>
      </w:pPr>
      <w:r w:rsidRPr="00FD4559">
        <w:rPr>
          <w:rFonts w:ascii="Times New Roman" w:eastAsia="Courier New" w:hAnsi="Times New Roman"/>
          <w:b/>
          <w:sz w:val="28"/>
          <w:szCs w:val="28"/>
        </w:rPr>
        <w:lastRenderedPageBreak/>
        <w:t>ЗМІСТ</w:t>
      </w:r>
      <w:r w:rsidRPr="00FD4559">
        <w:rPr>
          <w:rFonts w:ascii="Times New Roman" w:eastAsia="Courier New" w:hAnsi="Times New Roman"/>
          <w:sz w:val="28"/>
          <w:szCs w:val="28"/>
        </w:rPr>
        <w:t xml:space="preserve"> </w:t>
      </w:r>
    </w:p>
    <w:p w:rsidR="00FD4559" w:rsidRPr="00FD4559" w:rsidRDefault="00845BF4">
      <w:pPr>
        <w:pStyle w:val="16"/>
        <w:tabs>
          <w:tab w:val="right" w:leader="dot" w:pos="9627"/>
        </w:tabs>
        <w:rPr>
          <w:rFonts w:ascii="Times New Roman" w:hAnsi="Times New Roman"/>
          <w:noProof/>
          <w:sz w:val="28"/>
          <w:szCs w:val="28"/>
          <w:lang w:eastAsia="ru-RU"/>
        </w:rPr>
      </w:pPr>
      <w:r w:rsidRPr="00FD4559">
        <w:rPr>
          <w:rFonts w:ascii="Times New Roman" w:eastAsia="Courier New" w:hAnsi="Times New Roman"/>
          <w:sz w:val="28"/>
          <w:szCs w:val="28"/>
        </w:rPr>
        <w:fldChar w:fldCharType="begin"/>
      </w:r>
      <w:r w:rsidRPr="00FD4559">
        <w:rPr>
          <w:rFonts w:ascii="Times New Roman" w:eastAsia="Courier New" w:hAnsi="Times New Roman"/>
          <w:sz w:val="28"/>
          <w:szCs w:val="28"/>
        </w:rPr>
        <w:instrText xml:space="preserve"> TOC \o "1-3" \h \z \u </w:instrText>
      </w:r>
      <w:r w:rsidRPr="00FD4559">
        <w:rPr>
          <w:rFonts w:ascii="Times New Roman" w:eastAsia="Courier New" w:hAnsi="Times New Roman"/>
          <w:sz w:val="28"/>
          <w:szCs w:val="28"/>
        </w:rPr>
        <w:fldChar w:fldCharType="separate"/>
      </w:r>
      <w:hyperlink w:anchor="_Toc27505438" w:history="1">
        <w:r w:rsidR="00FD4559" w:rsidRPr="00FD4559">
          <w:rPr>
            <w:rStyle w:val="af2"/>
            <w:rFonts w:ascii="Times New Roman" w:hAnsi="Times New Roman"/>
            <w:noProof/>
            <w:sz w:val="28"/>
            <w:szCs w:val="28"/>
          </w:rPr>
          <w:t>ВСТУП</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_Toc27505438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13</w:t>
        </w:r>
        <w:r w:rsidR="00FD4559" w:rsidRPr="00FD4559">
          <w:rPr>
            <w:rFonts w:ascii="Times New Roman" w:hAnsi="Times New Roman"/>
            <w:noProof/>
            <w:webHidden/>
            <w:sz w:val="28"/>
            <w:szCs w:val="28"/>
          </w:rPr>
          <w:fldChar w:fldCharType="end"/>
        </w:r>
      </w:hyperlink>
    </w:p>
    <w:p w:rsidR="00FD4559" w:rsidRPr="00FD4559" w:rsidRDefault="00D840FB">
      <w:pPr>
        <w:pStyle w:val="16"/>
        <w:tabs>
          <w:tab w:val="left" w:pos="520"/>
          <w:tab w:val="right" w:leader="dot" w:pos="9627"/>
        </w:tabs>
        <w:rPr>
          <w:rFonts w:ascii="Times New Roman" w:hAnsi="Times New Roman"/>
          <w:noProof/>
          <w:sz w:val="28"/>
          <w:szCs w:val="28"/>
          <w:lang w:eastAsia="ru-RU"/>
        </w:rPr>
      </w:pPr>
      <w:hyperlink w:anchor="_Toc27505439" w:history="1">
        <w:r w:rsidR="00FD4559" w:rsidRPr="00FD4559">
          <w:rPr>
            <w:rStyle w:val="af2"/>
            <w:rFonts w:ascii="Times New Roman" w:hAnsi="Times New Roman"/>
            <w:noProof/>
            <w:sz w:val="28"/>
            <w:szCs w:val="28"/>
          </w:rPr>
          <w:t>1.</w:t>
        </w:r>
        <w:r w:rsidR="00FD4559" w:rsidRPr="00FD4559">
          <w:rPr>
            <w:rFonts w:ascii="Times New Roman" w:hAnsi="Times New Roman"/>
            <w:noProof/>
            <w:sz w:val="28"/>
            <w:szCs w:val="28"/>
            <w:lang w:eastAsia="ru-RU"/>
          </w:rPr>
          <w:tab/>
        </w:r>
        <w:r w:rsidR="00FD4559" w:rsidRPr="00FD4559">
          <w:rPr>
            <w:rStyle w:val="af2"/>
            <w:rFonts w:ascii="Times New Roman" w:hAnsi="Times New Roman"/>
            <w:noProof/>
            <w:sz w:val="28"/>
            <w:szCs w:val="28"/>
          </w:rPr>
          <w:t>РЕГУЛЬОВАННЯ ЕЛЕКТРОПРИВОДУ ЗМІННОГО СТРУМУ</w:t>
        </w:r>
        <w:r w:rsidR="00FD4559" w:rsidRPr="00FD4559">
          <w:rPr>
            <w:rStyle w:val="af2"/>
            <w:rFonts w:ascii="Times New Roman" w:hAnsi="Times New Roman"/>
            <w:noProof/>
            <w:sz w:val="28"/>
            <w:szCs w:val="28"/>
            <w:lang w:val="uk-UA"/>
          </w:rPr>
          <w:t xml:space="preserve"> </w:t>
        </w:r>
        <w:r w:rsidR="00FD4559" w:rsidRPr="00FD4559">
          <w:rPr>
            <w:rStyle w:val="af2"/>
            <w:rFonts w:ascii="Times New Roman" w:hAnsi="Times New Roman"/>
            <w:noProof/>
            <w:sz w:val="28"/>
            <w:szCs w:val="28"/>
          </w:rPr>
          <w:t>І МЕРЕЖА ЖИВЛЕННЯ</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_Toc27505439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15</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40" w:history="1">
        <w:r w:rsidR="00FD4559" w:rsidRPr="00FD4559">
          <w:rPr>
            <w:rStyle w:val="af2"/>
            <w:rFonts w:ascii="Times New Roman" w:hAnsi="Times New Roman"/>
            <w:noProof/>
            <w:sz w:val="28"/>
            <w:szCs w:val="28"/>
          </w:rPr>
          <w:t>1.1 Нормал</w:t>
        </w:r>
        <w:r>
          <w:rPr>
            <w:rStyle w:val="af2"/>
            <w:rFonts w:ascii="Times New Roman" w:hAnsi="Times New Roman"/>
            <w:noProof/>
            <w:sz w:val="28"/>
            <w:szCs w:val="28"/>
          </w:rPr>
          <w:t xml:space="preserve">ьні і гранично допустимі зміни </w:t>
        </w:r>
        <w:r w:rsidR="00FD4559" w:rsidRPr="00FD4559">
          <w:rPr>
            <w:rStyle w:val="af2"/>
            <w:rFonts w:ascii="Times New Roman" w:hAnsi="Times New Roman"/>
            <w:noProof/>
            <w:sz w:val="28"/>
            <w:szCs w:val="28"/>
          </w:rPr>
          <w:t xml:space="preserve"> живильної мережі</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_Toc27505440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15</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41" w:history="1">
        <w:r w:rsidR="00FD4559" w:rsidRPr="00FD4559">
          <w:rPr>
            <w:rStyle w:val="af2"/>
            <w:rFonts w:ascii="Times New Roman" w:hAnsi="Times New Roman"/>
            <w:noProof/>
            <w:sz w:val="28"/>
            <w:szCs w:val="28"/>
          </w:rPr>
          <w:t>1.2 Відхилення модуля вектора напруги в вузлі навантаження і частоти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_Toc27505441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16</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42" w:history="1">
        <w:r w:rsidR="00FD4559" w:rsidRPr="00FD4559">
          <w:rPr>
            <w:rStyle w:val="af2"/>
            <w:rFonts w:ascii="Times New Roman" w:hAnsi="Times New Roman"/>
            <w:noProof/>
            <w:sz w:val="28"/>
            <w:szCs w:val="28"/>
          </w:rPr>
          <w:t>1.3 Несиметрія напруг</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_Toc27505442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16</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43" w:history="1">
        <w:r w:rsidR="00FD4559" w:rsidRPr="00FD4559">
          <w:rPr>
            <w:rStyle w:val="af2"/>
            <w:rFonts w:ascii="Times New Roman" w:hAnsi="Times New Roman"/>
            <w:noProof/>
            <w:sz w:val="28"/>
            <w:szCs w:val="28"/>
          </w:rPr>
          <w:t>1.4 Спотворення напруги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_Toc27505443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17</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44" w:history="1">
        <w:r w:rsidR="00FD4559" w:rsidRPr="00FD4559">
          <w:rPr>
            <w:rStyle w:val="af2"/>
            <w:rFonts w:ascii="Times New Roman" w:hAnsi="Times New Roman"/>
            <w:noProof/>
            <w:sz w:val="28"/>
            <w:szCs w:val="28"/>
          </w:rPr>
          <w:t>1.4.1 Вищі гармоніки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_Toc27505444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17</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left" w:pos="1320"/>
          <w:tab w:val="right" w:leader="dot" w:pos="9627"/>
        </w:tabs>
        <w:rPr>
          <w:rFonts w:ascii="Times New Roman" w:hAnsi="Times New Roman"/>
          <w:noProof/>
          <w:sz w:val="28"/>
          <w:szCs w:val="28"/>
          <w:lang w:eastAsia="ru-RU"/>
        </w:rPr>
      </w:pPr>
      <w:hyperlink w:anchor="_Toc27505445" w:history="1">
        <w:r w:rsidR="00FD4559" w:rsidRPr="00FD4559">
          <w:rPr>
            <w:rStyle w:val="af2"/>
            <w:rFonts w:ascii="Times New Roman" w:hAnsi="Times New Roman"/>
            <w:noProof/>
            <w:sz w:val="28"/>
            <w:szCs w:val="28"/>
            <w:lang w:val="uk-UA"/>
          </w:rPr>
          <w:t>1.4.2</w:t>
        </w:r>
        <w:r w:rsidR="00FD4559" w:rsidRPr="00FD4559">
          <w:rPr>
            <w:rFonts w:ascii="Times New Roman" w:hAnsi="Times New Roman"/>
            <w:noProof/>
            <w:sz w:val="28"/>
            <w:szCs w:val="28"/>
            <w:lang w:eastAsia="ru-RU"/>
          </w:rPr>
          <w:tab/>
        </w:r>
        <w:r w:rsidR="00FD4559" w:rsidRPr="00FD4559">
          <w:rPr>
            <w:rStyle w:val="af2"/>
            <w:rFonts w:ascii="Times New Roman" w:hAnsi="Times New Roman"/>
            <w:noProof/>
            <w:sz w:val="28"/>
            <w:szCs w:val="28"/>
            <w:lang w:val="uk-UA"/>
          </w:rPr>
          <w:t>Інтергармоніки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_Toc27505445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18</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46" w:history="1">
        <w:r w:rsidR="00FD4559" w:rsidRPr="00FD4559">
          <w:rPr>
            <w:rStyle w:val="af2"/>
            <w:rFonts w:ascii="Times New Roman" w:hAnsi="Times New Roman"/>
            <w:noProof/>
            <w:sz w:val="28"/>
            <w:szCs w:val="28"/>
            <w:lang w:val="uk-UA"/>
          </w:rPr>
          <w:t>1.5 Вплив збурень в мережі живлення на регульований електропривод</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_Toc27505446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19</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47" w:history="1">
        <w:r w:rsidR="00FD4559" w:rsidRPr="00FD4559">
          <w:rPr>
            <w:rStyle w:val="af2"/>
            <w:rFonts w:ascii="Times New Roman" w:hAnsi="Times New Roman"/>
            <w:noProof/>
            <w:sz w:val="28"/>
            <w:szCs w:val="28"/>
          </w:rPr>
          <w:t>1.6 Зниження напруги нижче уставки захисту мінімальної напруги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_Toc27505447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22</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48" w:history="1">
        <w:r w:rsidR="00FD4559" w:rsidRPr="00FD4559">
          <w:rPr>
            <w:rStyle w:val="af2"/>
            <w:rFonts w:ascii="Times New Roman" w:hAnsi="Times New Roman"/>
            <w:noProof/>
            <w:sz w:val="28"/>
            <w:szCs w:val="28"/>
            <w:lang w:val="uk-UA"/>
          </w:rPr>
          <w:t>1.7 Спотворення напруги живлення вищими гармоніками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_Toc27505448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23</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49" w:history="1">
        <w:r w:rsidR="00FD4559" w:rsidRPr="00FD4559">
          <w:rPr>
            <w:rStyle w:val="af2"/>
            <w:rFonts w:ascii="Times New Roman" w:hAnsi="Times New Roman"/>
            <w:noProof/>
            <w:sz w:val="28"/>
            <w:szCs w:val="28"/>
            <w:lang w:val="uk-UA"/>
          </w:rPr>
          <w:t>1.8 Порушення симетрії напруг</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_Toc27505449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24</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50" w:history="1">
        <w:r w:rsidR="00FD4559" w:rsidRPr="00FD4559">
          <w:rPr>
            <w:rStyle w:val="af2"/>
            <w:rFonts w:ascii="Times New Roman" w:hAnsi="Times New Roman"/>
            <w:noProof/>
            <w:sz w:val="28"/>
            <w:szCs w:val="28"/>
            <w:lang w:val="uk-UA"/>
          </w:rPr>
          <w:t>1.9 Вплив регульованого електроприводу на живильну мережу</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_Toc27505450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25</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51" w:history="1">
        <w:r w:rsidR="00FD4559" w:rsidRPr="00FD4559">
          <w:rPr>
            <w:rStyle w:val="af2"/>
            <w:rFonts w:ascii="Times New Roman" w:hAnsi="Times New Roman"/>
            <w:noProof/>
            <w:sz w:val="28"/>
            <w:szCs w:val="28"/>
            <w:lang w:val="uk-UA"/>
          </w:rPr>
          <w:t>1.10 Реактивна потужність, споживана від мережі</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_Toc27505451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25</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52" w:history="1">
        <w:r w:rsidR="00FD4559" w:rsidRPr="00FD4559">
          <w:rPr>
            <w:rStyle w:val="af2"/>
            <w:rFonts w:ascii="Times New Roman" w:hAnsi="Times New Roman"/>
            <w:noProof/>
            <w:sz w:val="28"/>
            <w:szCs w:val="28"/>
            <w:lang w:val="uk-UA"/>
          </w:rPr>
          <w:t>1.11 Спотворення напруги в вузлі навантаження від роботи електроприводу</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_Toc27505452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26</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53" w:history="1">
        <w:r w:rsidR="00FD4559" w:rsidRPr="00FD4559">
          <w:rPr>
            <w:rStyle w:val="af2"/>
            <w:rFonts w:ascii="Times New Roman" w:hAnsi="Times New Roman"/>
            <w:noProof/>
            <w:sz w:val="28"/>
            <w:szCs w:val="28"/>
            <w:lang w:val="uk-UA"/>
          </w:rPr>
          <w:t>1.12 Тиристорний випрямляч ПЧ на основі інвертора струму</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_Toc27505453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29</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54" w:history="1">
        <w:r w:rsidR="00FD4559" w:rsidRPr="00FD4559">
          <w:rPr>
            <w:rStyle w:val="af2"/>
            <w:rFonts w:ascii="Times New Roman" w:hAnsi="Times New Roman"/>
            <w:noProof/>
            <w:sz w:val="28"/>
            <w:szCs w:val="28"/>
            <w:lang w:val="uk-UA"/>
          </w:rPr>
          <w:t>1.13 ШІМ випрямляч перетворювача частоти на основі інвертора струму з ШІМ</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_Toc27505454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32</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55" w:history="1">
        <w:r w:rsidR="00FD4559" w:rsidRPr="00FD4559">
          <w:rPr>
            <w:rStyle w:val="af2"/>
            <w:rFonts w:ascii="Times New Roman" w:hAnsi="Times New Roman"/>
            <w:noProof/>
            <w:sz w:val="28"/>
            <w:szCs w:val="28"/>
            <w:lang w:val="uk-UA"/>
          </w:rPr>
          <w:t>1.14 Зіставлення різних видів випрямляча щодо вимог до живильної мережі</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_Toc27505455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34</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56" w:history="1">
        <w:r w:rsidR="00FD4559" w:rsidRPr="00FD4559">
          <w:rPr>
            <w:rStyle w:val="af2"/>
            <w:rFonts w:ascii="Times New Roman" w:hAnsi="Times New Roman"/>
            <w:noProof/>
            <w:sz w:val="28"/>
            <w:szCs w:val="28"/>
            <w:lang w:val="uk-UA"/>
          </w:rPr>
          <w:t>1.15 Інтергармоніки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_Toc27505456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35</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57" w:history="1">
        <w:r w:rsidR="00FD4559" w:rsidRPr="00FD4559">
          <w:rPr>
            <w:rStyle w:val="af2"/>
            <w:rFonts w:ascii="Times New Roman" w:hAnsi="Times New Roman"/>
            <w:noProof/>
            <w:sz w:val="28"/>
            <w:szCs w:val="28"/>
            <w:lang w:val="uk-UA"/>
          </w:rPr>
          <w:t>1.16 Кидки активної потужності</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_Toc27505457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36</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58" w:history="1">
        <w:r w:rsidR="00FD4559" w:rsidRPr="00FD4559">
          <w:rPr>
            <w:rStyle w:val="af2"/>
            <w:rFonts w:ascii="Times New Roman" w:hAnsi="Times New Roman"/>
            <w:noProof/>
            <w:sz w:val="28"/>
            <w:szCs w:val="28"/>
            <w:lang w:val="uk-UA"/>
          </w:rPr>
          <w:t>Висновки до розділу:</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_Toc27505458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37</w:t>
        </w:r>
        <w:r w:rsidR="00FD4559" w:rsidRPr="00FD4559">
          <w:rPr>
            <w:rFonts w:ascii="Times New Roman" w:hAnsi="Times New Roman"/>
            <w:noProof/>
            <w:webHidden/>
            <w:sz w:val="28"/>
            <w:szCs w:val="28"/>
          </w:rPr>
          <w:fldChar w:fldCharType="end"/>
        </w:r>
      </w:hyperlink>
    </w:p>
    <w:p w:rsidR="00FD4559" w:rsidRPr="00FD4559" w:rsidRDefault="00D840FB">
      <w:pPr>
        <w:pStyle w:val="16"/>
        <w:tabs>
          <w:tab w:val="left" w:pos="520"/>
          <w:tab w:val="right" w:leader="dot" w:pos="9627"/>
        </w:tabs>
        <w:rPr>
          <w:rFonts w:ascii="Times New Roman" w:hAnsi="Times New Roman"/>
          <w:noProof/>
          <w:sz w:val="28"/>
          <w:szCs w:val="28"/>
          <w:lang w:eastAsia="ru-RU"/>
        </w:rPr>
      </w:pPr>
      <w:hyperlink w:anchor="_Toc27505459" w:history="1">
        <w:r w:rsidR="00FD4559" w:rsidRPr="00FD4559">
          <w:rPr>
            <w:rStyle w:val="af2"/>
            <w:rFonts w:ascii="Times New Roman" w:hAnsi="Times New Roman"/>
            <w:noProof/>
            <w:sz w:val="28"/>
            <w:szCs w:val="28"/>
          </w:rPr>
          <w:t>2.</w:t>
        </w:r>
        <w:r w:rsidR="00FD4559" w:rsidRPr="00FD4559">
          <w:rPr>
            <w:rFonts w:ascii="Times New Roman" w:hAnsi="Times New Roman"/>
            <w:noProof/>
            <w:sz w:val="28"/>
            <w:szCs w:val="28"/>
            <w:lang w:eastAsia="ru-RU"/>
          </w:rPr>
          <w:tab/>
        </w:r>
        <w:r w:rsidR="00FD4559" w:rsidRPr="00FD4559">
          <w:rPr>
            <w:rStyle w:val="af2"/>
            <w:rFonts w:ascii="Times New Roman" w:hAnsi="Times New Roman"/>
            <w:noProof/>
            <w:sz w:val="28"/>
            <w:szCs w:val="28"/>
          </w:rPr>
          <w:t>ОБЛАДНАННЯ  СИ</w:t>
        </w:r>
        <w:r>
          <w:rPr>
            <w:rStyle w:val="af2"/>
            <w:rFonts w:ascii="Times New Roman" w:hAnsi="Times New Roman"/>
            <w:noProof/>
            <w:sz w:val="28"/>
            <w:szCs w:val="28"/>
          </w:rPr>
          <w:t>СТЕМ ВЕНТИЛЯЦІЇ</w:t>
        </w:r>
        <w:r w:rsidR="00FD4559" w:rsidRPr="00FD4559">
          <w:rPr>
            <w:rStyle w:val="af2"/>
            <w:rFonts w:ascii="Times New Roman" w:hAnsi="Times New Roman"/>
            <w:noProof/>
            <w:sz w:val="28"/>
            <w:szCs w:val="28"/>
          </w:rPr>
          <w:t xml:space="preserve">  ДИПЛОМНОГО ПРОЕКТУ</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_Toc27505459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39</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60" w:history="1">
        <w:r w:rsidR="00FD4559" w:rsidRPr="00FD4559">
          <w:rPr>
            <w:rStyle w:val="af2"/>
            <w:rFonts w:ascii="Times New Roman" w:hAnsi="Times New Roman"/>
            <w:noProof/>
            <w:sz w:val="28"/>
            <w:szCs w:val="28"/>
          </w:rPr>
          <w:t>2.1 Припливна вентиляція П1</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_Toc27505460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39</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61" w:history="1">
        <w:r w:rsidR="00FD4559" w:rsidRPr="00FD4559">
          <w:rPr>
            <w:rStyle w:val="af2"/>
            <w:rFonts w:ascii="Times New Roman" w:hAnsi="Times New Roman"/>
            <w:noProof/>
            <w:sz w:val="28"/>
            <w:szCs w:val="28"/>
          </w:rPr>
          <w:t>2.2 Припливна система П3</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_Toc27505461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40</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62" w:history="1">
        <w:r w:rsidR="00FD4559" w:rsidRPr="00FD4559">
          <w:rPr>
            <w:rStyle w:val="af2"/>
            <w:rFonts w:ascii="Times New Roman" w:hAnsi="Times New Roman"/>
            <w:noProof/>
            <w:sz w:val="28"/>
            <w:szCs w:val="28"/>
          </w:rPr>
          <w:t>2.3 Припливна система П2</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_Toc27505462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41</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left" w:pos="880"/>
          <w:tab w:val="right" w:leader="dot" w:pos="9627"/>
        </w:tabs>
        <w:rPr>
          <w:rFonts w:ascii="Times New Roman" w:hAnsi="Times New Roman"/>
          <w:noProof/>
          <w:sz w:val="28"/>
          <w:szCs w:val="28"/>
          <w:lang w:eastAsia="ru-RU"/>
        </w:rPr>
      </w:pPr>
      <w:hyperlink w:anchor="_Toc27505463" w:history="1">
        <w:r w:rsidR="00FD4559" w:rsidRPr="00FD4559">
          <w:rPr>
            <w:rStyle w:val="af2"/>
            <w:rFonts w:ascii="Times New Roman" w:hAnsi="Times New Roman"/>
            <w:noProof/>
            <w:sz w:val="28"/>
            <w:szCs w:val="28"/>
          </w:rPr>
          <w:t>2.4</w:t>
        </w:r>
        <w:r w:rsidR="00FD4559" w:rsidRPr="00FD4559">
          <w:rPr>
            <w:rFonts w:ascii="Times New Roman" w:hAnsi="Times New Roman"/>
            <w:noProof/>
            <w:sz w:val="28"/>
            <w:szCs w:val="28"/>
            <w:lang w:eastAsia="ru-RU"/>
          </w:rPr>
          <w:tab/>
        </w:r>
        <w:r w:rsidR="00FD4559" w:rsidRPr="00FD4559">
          <w:rPr>
            <w:rStyle w:val="af2"/>
            <w:rFonts w:ascii="Times New Roman" w:hAnsi="Times New Roman"/>
            <w:noProof/>
            <w:sz w:val="28"/>
            <w:szCs w:val="28"/>
          </w:rPr>
          <w:t>Витяжна система В1</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_Toc27505463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42</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left" w:pos="880"/>
          <w:tab w:val="right" w:leader="dot" w:pos="9627"/>
        </w:tabs>
        <w:rPr>
          <w:rFonts w:ascii="Times New Roman" w:hAnsi="Times New Roman"/>
          <w:noProof/>
          <w:sz w:val="28"/>
          <w:szCs w:val="28"/>
          <w:lang w:eastAsia="ru-RU"/>
        </w:rPr>
      </w:pPr>
      <w:hyperlink w:anchor="_Toc27505464" w:history="1">
        <w:r w:rsidR="00FD4559" w:rsidRPr="00FD4559">
          <w:rPr>
            <w:rStyle w:val="af2"/>
            <w:rFonts w:ascii="Times New Roman" w:hAnsi="Times New Roman"/>
            <w:noProof/>
            <w:sz w:val="28"/>
            <w:szCs w:val="28"/>
          </w:rPr>
          <w:t>2.5</w:t>
        </w:r>
        <w:r w:rsidR="00FD4559" w:rsidRPr="00FD4559">
          <w:rPr>
            <w:rFonts w:ascii="Times New Roman" w:hAnsi="Times New Roman"/>
            <w:noProof/>
            <w:sz w:val="28"/>
            <w:szCs w:val="28"/>
            <w:lang w:eastAsia="ru-RU"/>
          </w:rPr>
          <w:tab/>
        </w:r>
        <w:r w:rsidR="00FD4559" w:rsidRPr="00FD4559">
          <w:rPr>
            <w:rStyle w:val="af2"/>
            <w:rFonts w:ascii="Times New Roman" w:hAnsi="Times New Roman"/>
            <w:noProof/>
            <w:sz w:val="28"/>
            <w:szCs w:val="28"/>
          </w:rPr>
          <w:t>Витяжні системи В2,В3, В4,В5</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_Toc27505464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43</w:t>
        </w:r>
        <w:r w:rsidR="00FD4559" w:rsidRPr="00FD4559">
          <w:rPr>
            <w:rFonts w:ascii="Times New Roman" w:hAnsi="Times New Roman"/>
            <w:noProof/>
            <w:webHidden/>
            <w:sz w:val="28"/>
            <w:szCs w:val="28"/>
          </w:rPr>
          <w:fldChar w:fldCharType="end"/>
        </w:r>
      </w:hyperlink>
    </w:p>
    <w:p w:rsidR="00FD4559" w:rsidRPr="00FD4559" w:rsidRDefault="00D840FB">
      <w:pPr>
        <w:pStyle w:val="16"/>
        <w:tabs>
          <w:tab w:val="right" w:leader="dot" w:pos="9627"/>
        </w:tabs>
        <w:rPr>
          <w:rFonts w:ascii="Times New Roman" w:hAnsi="Times New Roman"/>
          <w:noProof/>
          <w:sz w:val="28"/>
          <w:szCs w:val="28"/>
          <w:lang w:eastAsia="ru-RU"/>
        </w:rPr>
      </w:pPr>
      <w:hyperlink w:anchor="_Toc27505465" w:history="1">
        <w:r w:rsidR="00FD4559" w:rsidRPr="00FD4559">
          <w:rPr>
            <w:rStyle w:val="af2"/>
            <w:rFonts w:ascii="Times New Roman" w:hAnsi="Times New Roman"/>
            <w:noProof/>
            <w:sz w:val="28"/>
            <w:szCs w:val="28"/>
          </w:rPr>
          <w:t>3. РОЗРОБКА СИСТЕМИ ВЕНТИЛЯЦІЇ ПРИМІЩЕНЬ АДМІНІСТРАТИВНОЇ БУДІВЛІ ТЕЦ-5</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_Toc27505465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45</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66" w:history="1">
        <w:r w:rsidR="00FD4559" w:rsidRPr="00FD4559">
          <w:rPr>
            <w:rStyle w:val="af2"/>
            <w:rFonts w:ascii="Times New Roman" w:hAnsi="Times New Roman"/>
            <w:noProof/>
            <w:sz w:val="28"/>
            <w:szCs w:val="28"/>
          </w:rPr>
          <w:t>3.1  Розрахунок повітрообміну</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_Toc27505466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46</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67" w:history="1">
        <w:r w:rsidR="00FD4559" w:rsidRPr="00FD4559">
          <w:rPr>
            <w:rStyle w:val="af2"/>
            <w:rFonts w:ascii="Times New Roman" w:hAnsi="Times New Roman"/>
            <w:noProof/>
            <w:sz w:val="28"/>
            <w:szCs w:val="28"/>
            <w:shd w:val="clear" w:color="auto" w:fill="FFFFFF"/>
          </w:rPr>
          <w:t>3.2  Розрахунок і підбір обладнання припливних  та витяжних  установок</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_Toc27505467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47</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68" w:history="1">
        <w:r w:rsidR="00FD4559" w:rsidRPr="00FD4559">
          <w:rPr>
            <w:rStyle w:val="af2"/>
            <w:rFonts w:ascii="Times New Roman" w:hAnsi="Times New Roman"/>
            <w:noProof/>
            <w:sz w:val="28"/>
            <w:szCs w:val="28"/>
          </w:rPr>
          <w:t>3.2.1 Розрахунок і підбір повітрянагрівача.</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_Toc27505468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47</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69" w:history="1">
        <w:r w:rsidR="00FD4559" w:rsidRPr="00FD4559">
          <w:rPr>
            <w:rStyle w:val="af2"/>
            <w:rFonts w:ascii="Times New Roman" w:hAnsi="Times New Roman"/>
            <w:noProof/>
            <w:sz w:val="28"/>
            <w:szCs w:val="28"/>
          </w:rPr>
          <w:t>3.2.3 Підбір вентиляторів</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_Toc27505469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48</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70" w:history="1">
        <w:r w:rsidR="00FD4559" w:rsidRPr="00FD4559">
          <w:rPr>
            <w:rStyle w:val="af2"/>
            <w:rFonts w:ascii="Times New Roman" w:hAnsi="Times New Roman"/>
            <w:noProof/>
            <w:sz w:val="28"/>
            <w:szCs w:val="28"/>
            <w:lang w:val="uk-UA"/>
          </w:rPr>
          <w:t xml:space="preserve">3.3 </w:t>
        </w:r>
        <w:r w:rsidR="00FD4559" w:rsidRPr="00FD4559">
          <w:rPr>
            <w:rStyle w:val="af2"/>
            <w:rFonts w:ascii="Times New Roman" w:hAnsi="Times New Roman"/>
            <w:noProof/>
            <w:sz w:val="28"/>
            <w:szCs w:val="28"/>
          </w:rPr>
          <w:t>Склад та функціональна схема електропривод</w:t>
        </w:r>
        <w:r w:rsidR="00FD4559" w:rsidRPr="00FD4559">
          <w:rPr>
            <w:rStyle w:val="af2"/>
            <w:rFonts w:ascii="Times New Roman" w:hAnsi="Times New Roman"/>
            <w:noProof/>
            <w:sz w:val="28"/>
            <w:szCs w:val="28"/>
            <w:lang w:val="uk-UA"/>
          </w:rPr>
          <w:t>а ПЧ-АД</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_Toc27505470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49</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71" w:history="1">
        <w:r w:rsidR="00FD4559" w:rsidRPr="00FD4559">
          <w:rPr>
            <w:rStyle w:val="af2"/>
            <w:rFonts w:ascii="Times New Roman" w:hAnsi="Times New Roman"/>
            <w:noProof/>
            <w:sz w:val="28"/>
            <w:szCs w:val="28"/>
            <w:lang w:val="uk-UA"/>
          </w:rPr>
          <w:t>3.3.1 Розрахункова частина</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_Toc27505471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53</w:t>
        </w:r>
        <w:r w:rsidR="00FD4559" w:rsidRPr="00FD4559">
          <w:rPr>
            <w:rFonts w:ascii="Times New Roman" w:hAnsi="Times New Roman"/>
            <w:noProof/>
            <w:webHidden/>
            <w:sz w:val="28"/>
            <w:szCs w:val="28"/>
          </w:rPr>
          <w:fldChar w:fldCharType="end"/>
        </w:r>
      </w:hyperlink>
    </w:p>
    <w:p w:rsidR="00FD4559" w:rsidRPr="00FD4559" w:rsidRDefault="00D840FB">
      <w:pPr>
        <w:pStyle w:val="16"/>
        <w:tabs>
          <w:tab w:val="right" w:leader="dot" w:pos="9627"/>
        </w:tabs>
        <w:rPr>
          <w:rFonts w:ascii="Times New Roman" w:hAnsi="Times New Roman"/>
          <w:noProof/>
          <w:sz w:val="28"/>
          <w:szCs w:val="28"/>
          <w:lang w:eastAsia="ru-RU"/>
        </w:rPr>
      </w:pPr>
      <w:hyperlink w:anchor="_Toc27505472" w:history="1">
        <w:r w:rsidR="00FD4559" w:rsidRPr="00FD4559">
          <w:rPr>
            <w:rStyle w:val="af2"/>
            <w:rFonts w:ascii="Times New Roman" w:hAnsi="Times New Roman"/>
            <w:noProof/>
            <w:sz w:val="28"/>
            <w:szCs w:val="28"/>
          </w:rPr>
          <w:t>4. ОЦІНКА ЯКОСТІ ЕЛЕКТРИЧНОЇ ЕНЕРГІЇ</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_Toc27505472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59</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73" w:history="1">
        <w:r w:rsidR="00FD4559" w:rsidRPr="00FD4559">
          <w:rPr>
            <w:rStyle w:val="af2"/>
            <w:rFonts w:ascii="Times New Roman" w:hAnsi="Times New Roman"/>
            <w:noProof/>
            <w:sz w:val="28"/>
            <w:szCs w:val="28"/>
          </w:rPr>
          <w:t>4.1 Норми якості електричної енергії</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_Toc27505473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59</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74" w:history="1">
        <w:r w:rsidR="00FD4559" w:rsidRPr="00FD4559">
          <w:rPr>
            <w:rStyle w:val="af2"/>
            <w:rFonts w:ascii="Times New Roman" w:hAnsi="Times New Roman"/>
            <w:noProof/>
            <w:sz w:val="28"/>
            <w:szCs w:val="28"/>
          </w:rPr>
          <w:t>4.2 Відхилення напруги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_Toc27505474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59</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75" w:history="1">
        <w:r w:rsidR="00FD4559" w:rsidRPr="00FD4559">
          <w:rPr>
            <w:rStyle w:val="af2"/>
            <w:rFonts w:ascii="Times New Roman" w:hAnsi="Times New Roman"/>
            <w:noProof/>
            <w:sz w:val="28"/>
            <w:szCs w:val="28"/>
          </w:rPr>
          <w:t>4.3 Несинусоїдальність напруги.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_Toc27505475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61</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76" w:history="1">
        <w:r w:rsidR="00FD4559" w:rsidRPr="00FD4559">
          <w:rPr>
            <w:rStyle w:val="af2"/>
            <w:rFonts w:ascii="Times New Roman" w:hAnsi="Times New Roman"/>
            <w:noProof/>
            <w:sz w:val="28"/>
            <w:szCs w:val="28"/>
          </w:rPr>
          <w:t>4.4 Несиметрія напруг</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_Toc27505476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62</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77" w:history="1">
        <w:r w:rsidR="00FD4559" w:rsidRPr="00FD4559">
          <w:rPr>
            <w:rStyle w:val="af2"/>
            <w:rFonts w:ascii="Times New Roman" w:hAnsi="Times New Roman"/>
            <w:noProof/>
            <w:sz w:val="28"/>
            <w:szCs w:val="28"/>
          </w:rPr>
          <w:t>4.5 Способи розрахунку і методики визначення показників КЕ і  допоміжних параметрів</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_Toc27505477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62</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78" w:history="1">
        <w:r w:rsidR="00FD4559" w:rsidRPr="00FD4559">
          <w:rPr>
            <w:rStyle w:val="af2"/>
            <w:rFonts w:ascii="Times New Roman" w:hAnsi="Times New Roman"/>
            <w:noProof/>
            <w:sz w:val="28"/>
            <w:szCs w:val="28"/>
          </w:rPr>
          <w:t>4.5.1 Відхилення напруги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_Toc27505478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62</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79" w:history="1">
        <w:r w:rsidR="00FD4559" w:rsidRPr="00FD4559">
          <w:rPr>
            <w:rStyle w:val="af2"/>
            <w:rFonts w:ascii="Times New Roman" w:hAnsi="Times New Roman"/>
            <w:noProof/>
            <w:sz w:val="28"/>
            <w:szCs w:val="28"/>
          </w:rPr>
          <w:t>4.5.2 Несинусоїдальність напруги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_Toc27505479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64</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80" w:history="1">
        <w:r w:rsidR="00FD4559" w:rsidRPr="00FD4559">
          <w:rPr>
            <w:rStyle w:val="af2"/>
            <w:rFonts w:ascii="Times New Roman" w:hAnsi="Times New Roman"/>
            <w:noProof/>
            <w:sz w:val="28"/>
            <w:szCs w:val="28"/>
          </w:rPr>
          <w:t>4.5.3 Несиметрія напруг</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_Toc27505480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67</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81" w:history="1">
        <w:r w:rsidR="00FD4559" w:rsidRPr="00FD4559">
          <w:rPr>
            <w:rStyle w:val="af2"/>
            <w:rFonts w:ascii="Times New Roman" w:hAnsi="Times New Roman"/>
            <w:noProof/>
            <w:sz w:val="28"/>
            <w:szCs w:val="28"/>
          </w:rPr>
          <w:t>4.6 Аналітичні методи оцінки відповідності коливань напруги з формою, яка відміняється від меандера,  встановленим вимогам</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_Toc27505481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71</w:t>
        </w:r>
        <w:r w:rsidR="00FD4559" w:rsidRPr="00FD4559">
          <w:rPr>
            <w:rFonts w:ascii="Times New Roman" w:hAnsi="Times New Roman"/>
            <w:noProof/>
            <w:webHidden/>
            <w:sz w:val="28"/>
            <w:szCs w:val="28"/>
          </w:rPr>
          <w:fldChar w:fldCharType="end"/>
        </w:r>
      </w:hyperlink>
    </w:p>
    <w:p w:rsidR="00FD4559" w:rsidRPr="00FD4559" w:rsidRDefault="00D840FB">
      <w:pPr>
        <w:pStyle w:val="27"/>
        <w:tabs>
          <w:tab w:val="right" w:leader="dot" w:pos="9627"/>
        </w:tabs>
        <w:rPr>
          <w:rFonts w:ascii="Times New Roman" w:hAnsi="Times New Roman"/>
          <w:noProof/>
          <w:sz w:val="28"/>
          <w:szCs w:val="28"/>
          <w:lang w:eastAsia="ru-RU"/>
        </w:rPr>
      </w:pPr>
      <w:hyperlink w:anchor="_Toc27505482" w:history="1">
        <w:r w:rsidR="00FD4559" w:rsidRPr="00FD4559">
          <w:rPr>
            <w:rStyle w:val="af2"/>
            <w:rFonts w:ascii="Times New Roman" w:hAnsi="Times New Roman"/>
            <w:noProof/>
            <w:sz w:val="28"/>
            <w:szCs w:val="28"/>
          </w:rPr>
          <w:t>4.7 Характеристики низької напруги електропостачання</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_Toc27505482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74</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83" w:history="1">
        <w:r w:rsidR="00FD4559" w:rsidRPr="00FD4559">
          <w:rPr>
            <w:rStyle w:val="af2"/>
            <w:rFonts w:ascii="Times New Roman" w:hAnsi="Times New Roman"/>
            <w:noProof/>
            <w:sz w:val="28"/>
            <w:szCs w:val="28"/>
          </w:rPr>
          <w:t>4.7.1 Безперервні явища</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_Toc27505483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75</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84" w:history="1">
        <w:r w:rsidR="00FD4559" w:rsidRPr="00FD4559">
          <w:rPr>
            <w:rStyle w:val="af2"/>
            <w:rFonts w:ascii="Times New Roman" w:hAnsi="Times New Roman"/>
            <w:iCs/>
            <w:noProof/>
            <w:sz w:val="28"/>
            <w:szCs w:val="28"/>
          </w:rPr>
          <w:t>4.7.2 Метод випробування</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_Toc27505484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76</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85" w:history="1">
        <w:r w:rsidR="00FD4559" w:rsidRPr="00FD4559">
          <w:rPr>
            <w:rStyle w:val="af2"/>
            <w:rFonts w:ascii="Times New Roman" w:hAnsi="Times New Roman"/>
            <w:iCs/>
            <w:noProof/>
            <w:sz w:val="28"/>
            <w:szCs w:val="28"/>
          </w:rPr>
          <w:t>4.7.3 Швидкі змінення напруги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_Toc27505485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76</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86" w:history="1">
        <w:r w:rsidR="00FD4559" w:rsidRPr="00FD4559">
          <w:rPr>
            <w:rStyle w:val="af2"/>
            <w:rFonts w:ascii="Times New Roman" w:hAnsi="Times New Roman"/>
            <w:iCs/>
            <w:noProof/>
            <w:sz w:val="28"/>
            <w:szCs w:val="28"/>
          </w:rPr>
          <w:t>4.7.4 Небаланс напруг електропостачання</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_Toc27505486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76</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87" w:history="1">
        <w:r w:rsidR="00FD4559" w:rsidRPr="00FD4559">
          <w:rPr>
            <w:rStyle w:val="af2"/>
            <w:rFonts w:ascii="Times New Roman" w:hAnsi="Times New Roman"/>
            <w:iCs/>
            <w:noProof/>
            <w:sz w:val="28"/>
            <w:szCs w:val="28"/>
          </w:rPr>
          <w:t>4.7.5 Напруга гармонік</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_Toc27505487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76</w:t>
        </w:r>
        <w:r w:rsidR="00FD4559" w:rsidRPr="00FD4559">
          <w:rPr>
            <w:rFonts w:ascii="Times New Roman" w:hAnsi="Times New Roman"/>
            <w:noProof/>
            <w:webHidden/>
            <w:sz w:val="28"/>
            <w:szCs w:val="28"/>
          </w:rPr>
          <w:fldChar w:fldCharType="end"/>
        </w:r>
      </w:hyperlink>
    </w:p>
    <w:p w:rsidR="00FD4559" w:rsidRPr="00FD4559" w:rsidRDefault="00D840FB">
      <w:pPr>
        <w:pStyle w:val="35"/>
        <w:tabs>
          <w:tab w:val="right" w:leader="dot" w:pos="9627"/>
        </w:tabs>
        <w:rPr>
          <w:rFonts w:ascii="Times New Roman" w:hAnsi="Times New Roman"/>
          <w:noProof/>
          <w:sz w:val="28"/>
          <w:szCs w:val="28"/>
          <w:lang w:eastAsia="ru-RU"/>
        </w:rPr>
      </w:pPr>
      <w:hyperlink w:anchor="_Toc27505488" w:history="1">
        <w:r w:rsidR="00FD4559" w:rsidRPr="00FD4559">
          <w:rPr>
            <w:rStyle w:val="af2"/>
            <w:rFonts w:ascii="Times New Roman" w:hAnsi="Times New Roman"/>
            <w:iCs/>
            <w:noProof/>
            <w:sz w:val="28"/>
            <w:szCs w:val="28"/>
          </w:rPr>
          <w:t>4.7.6 Напруги інтергамонік</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_Toc27505488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77</w:t>
        </w:r>
        <w:r w:rsidR="00FD4559" w:rsidRPr="00FD4559">
          <w:rPr>
            <w:rFonts w:ascii="Times New Roman" w:hAnsi="Times New Roman"/>
            <w:noProof/>
            <w:webHidden/>
            <w:sz w:val="28"/>
            <w:szCs w:val="28"/>
          </w:rPr>
          <w:fldChar w:fldCharType="end"/>
        </w:r>
      </w:hyperlink>
    </w:p>
    <w:p w:rsidR="00FD4559" w:rsidRPr="00FD4559" w:rsidRDefault="00D840FB">
      <w:pPr>
        <w:pStyle w:val="16"/>
        <w:tabs>
          <w:tab w:val="right" w:leader="dot" w:pos="9627"/>
        </w:tabs>
        <w:rPr>
          <w:rFonts w:ascii="Times New Roman" w:hAnsi="Times New Roman"/>
          <w:noProof/>
          <w:sz w:val="28"/>
          <w:szCs w:val="28"/>
          <w:lang w:eastAsia="ru-RU"/>
        </w:rPr>
      </w:pPr>
      <w:hyperlink w:anchor="_Toc27505489" w:history="1">
        <w:r w:rsidR="00FD4559" w:rsidRPr="00FD4559">
          <w:rPr>
            <w:rStyle w:val="af2"/>
            <w:rFonts w:ascii="Times New Roman" w:hAnsi="Times New Roman"/>
            <w:noProof/>
            <w:sz w:val="28"/>
            <w:szCs w:val="28"/>
          </w:rPr>
          <w:t>5. РОЗРОБКА СТАРТАП ПРОЕКТУ</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_Toc27505489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78</w:t>
        </w:r>
        <w:r w:rsidR="00FD4559" w:rsidRPr="00FD4559">
          <w:rPr>
            <w:rFonts w:ascii="Times New Roman" w:hAnsi="Times New Roman"/>
            <w:noProof/>
            <w:webHidden/>
            <w:sz w:val="28"/>
            <w:szCs w:val="28"/>
          </w:rPr>
          <w:fldChar w:fldCharType="end"/>
        </w:r>
      </w:hyperlink>
    </w:p>
    <w:p w:rsidR="00FD4559" w:rsidRPr="00FD4559" w:rsidRDefault="00D840FB">
      <w:pPr>
        <w:pStyle w:val="16"/>
        <w:tabs>
          <w:tab w:val="right" w:leader="dot" w:pos="9627"/>
        </w:tabs>
        <w:rPr>
          <w:rFonts w:ascii="Times New Roman" w:hAnsi="Times New Roman"/>
          <w:noProof/>
          <w:sz w:val="28"/>
          <w:szCs w:val="28"/>
          <w:lang w:eastAsia="ru-RU"/>
        </w:rPr>
      </w:pPr>
      <w:hyperlink w:anchor="_Toc27505490" w:history="1">
        <w:r w:rsidR="00FD4559" w:rsidRPr="00FD4559">
          <w:rPr>
            <w:rStyle w:val="af2"/>
            <w:rFonts w:ascii="Times New Roman" w:hAnsi="Times New Roman"/>
            <w:noProof/>
            <w:sz w:val="28"/>
            <w:szCs w:val="28"/>
          </w:rPr>
          <w:t>ВИСНОВКИ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_Toc27505490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90</w:t>
        </w:r>
        <w:r w:rsidR="00FD4559" w:rsidRPr="00FD4559">
          <w:rPr>
            <w:rFonts w:ascii="Times New Roman" w:hAnsi="Times New Roman"/>
            <w:noProof/>
            <w:webHidden/>
            <w:sz w:val="28"/>
            <w:szCs w:val="28"/>
          </w:rPr>
          <w:fldChar w:fldCharType="end"/>
        </w:r>
      </w:hyperlink>
    </w:p>
    <w:p w:rsidR="00FD4559" w:rsidRPr="00FD4559" w:rsidRDefault="00D840FB">
      <w:pPr>
        <w:pStyle w:val="16"/>
        <w:tabs>
          <w:tab w:val="right" w:leader="dot" w:pos="9627"/>
        </w:tabs>
        <w:rPr>
          <w:rFonts w:ascii="Times New Roman" w:hAnsi="Times New Roman"/>
          <w:noProof/>
          <w:sz w:val="28"/>
          <w:szCs w:val="28"/>
          <w:lang w:eastAsia="ru-RU"/>
        </w:rPr>
      </w:pPr>
      <w:hyperlink w:anchor="_Toc27505491" w:history="1">
        <w:r w:rsidR="00FD4559" w:rsidRPr="00FD4559">
          <w:rPr>
            <w:rStyle w:val="af2"/>
            <w:rFonts w:ascii="Times New Roman" w:hAnsi="Times New Roman"/>
            <w:noProof/>
            <w:sz w:val="28"/>
            <w:szCs w:val="28"/>
          </w:rPr>
          <w:t>СПИСОК ЛІТЕРАТУРИ</w:t>
        </w:r>
        <w:r w:rsidR="00FD4559" w:rsidRPr="00FD4559">
          <w:rPr>
            <w:rFonts w:ascii="Times New Roman" w:hAnsi="Times New Roman"/>
            <w:noProof/>
            <w:webHidden/>
            <w:sz w:val="28"/>
            <w:szCs w:val="28"/>
          </w:rPr>
          <w:tab/>
        </w:r>
        <w:r w:rsidR="00FD4559" w:rsidRPr="00FD4559">
          <w:rPr>
            <w:rFonts w:ascii="Times New Roman" w:hAnsi="Times New Roman"/>
            <w:noProof/>
            <w:webHidden/>
            <w:sz w:val="28"/>
            <w:szCs w:val="28"/>
          </w:rPr>
          <w:fldChar w:fldCharType="begin"/>
        </w:r>
        <w:r w:rsidR="00FD4559" w:rsidRPr="00FD4559">
          <w:rPr>
            <w:rFonts w:ascii="Times New Roman" w:hAnsi="Times New Roman"/>
            <w:noProof/>
            <w:webHidden/>
            <w:sz w:val="28"/>
            <w:szCs w:val="28"/>
          </w:rPr>
          <w:instrText xml:space="preserve"> PAGEREF _Toc27505491 \h </w:instrText>
        </w:r>
        <w:r w:rsidR="00FD4559" w:rsidRPr="00FD4559">
          <w:rPr>
            <w:rFonts w:ascii="Times New Roman" w:hAnsi="Times New Roman"/>
            <w:noProof/>
            <w:webHidden/>
            <w:sz w:val="28"/>
            <w:szCs w:val="28"/>
          </w:rPr>
        </w:r>
        <w:r w:rsidR="00FD4559" w:rsidRPr="00FD4559">
          <w:rPr>
            <w:rFonts w:ascii="Times New Roman" w:hAnsi="Times New Roman"/>
            <w:noProof/>
            <w:webHidden/>
            <w:sz w:val="28"/>
            <w:szCs w:val="28"/>
          </w:rPr>
          <w:fldChar w:fldCharType="separate"/>
        </w:r>
        <w:r w:rsidR="006F37F4">
          <w:rPr>
            <w:rFonts w:ascii="Times New Roman" w:hAnsi="Times New Roman"/>
            <w:noProof/>
            <w:webHidden/>
            <w:sz w:val="28"/>
            <w:szCs w:val="28"/>
          </w:rPr>
          <w:t>92</w:t>
        </w:r>
        <w:r w:rsidR="00FD4559" w:rsidRPr="00FD4559">
          <w:rPr>
            <w:rFonts w:ascii="Times New Roman" w:hAnsi="Times New Roman"/>
            <w:noProof/>
            <w:webHidden/>
            <w:sz w:val="28"/>
            <w:szCs w:val="28"/>
          </w:rPr>
          <w:fldChar w:fldCharType="end"/>
        </w:r>
      </w:hyperlink>
    </w:p>
    <w:p w:rsidR="00A07FDF" w:rsidRPr="000F4B35" w:rsidRDefault="00845BF4" w:rsidP="000F4B35">
      <w:pPr>
        <w:spacing w:line="360" w:lineRule="auto"/>
        <w:jc w:val="both"/>
        <w:rPr>
          <w:rFonts w:ascii="Times New Roman" w:hAnsi="Times New Roman"/>
          <w:sz w:val="28"/>
          <w:szCs w:val="28"/>
        </w:rPr>
      </w:pPr>
      <w:r w:rsidRPr="00FD4559">
        <w:rPr>
          <w:rFonts w:ascii="Times New Roman" w:eastAsia="Courier New" w:hAnsi="Times New Roman"/>
          <w:sz w:val="28"/>
          <w:szCs w:val="28"/>
        </w:rPr>
        <w:fldChar w:fldCharType="end"/>
      </w:r>
      <w:r w:rsidR="00A07FDF" w:rsidRPr="000F4B35">
        <w:rPr>
          <w:rFonts w:ascii="Times New Roman" w:hAnsi="Times New Roman"/>
          <w:sz w:val="28"/>
          <w:szCs w:val="28"/>
        </w:rPr>
        <w:br w:type="page"/>
      </w:r>
    </w:p>
    <w:p w:rsidR="00404A46" w:rsidRPr="000F4B35" w:rsidRDefault="00E76020" w:rsidP="00E76020">
      <w:pPr>
        <w:pStyle w:val="1"/>
        <w:jc w:val="center"/>
        <w:rPr>
          <w:rFonts w:ascii="Times New Roman" w:hAnsi="Times New Roman" w:cs="Times New Roman"/>
          <w:sz w:val="28"/>
          <w:szCs w:val="28"/>
        </w:rPr>
      </w:pPr>
      <w:bookmarkStart w:id="0" w:name="_Toc27505438"/>
      <w:r w:rsidRPr="000F4B35">
        <w:rPr>
          <w:rFonts w:ascii="Times New Roman" w:hAnsi="Times New Roman" w:cs="Times New Roman"/>
          <w:sz w:val="28"/>
          <w:szCs w:val="28"/>
        </w:rPr>
        <w:lastRenderedPageBreak/>
        <w:t>ВСТУП</w:t>
      </w:r>
      <w:bookmarkEnd w:id="0"/>
    </w:p>
    <w:p w:rsidR="00E76020" w:rsidRPr="000F4B35" w:rsidRDefault="00E76020" w:rsidP="00E76020">
      <w:pPr>
        <w:rPr>
          <w:rFonts w:ascii="Times New Roman" w:hAnsi="Times New Roman"/>
          <w:sz w:val="28"/>
          <w:szCs w:val="28"/>
        </w:rPr>
      </w:pPr>
    </w:p>
    <w:p w:rsidR="005E60AF" w:rsidRPr="000F4B35" w:rsidRDefault="005E60AF" w:rsidP="000F4B35">
      <w:pPr>
        <w:widowControl w:val="0"/>
        <w:tabs>
          <w:tab w:val="left" w:pos="6096"/>
        </w:tabs>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Електрична енергія - продукт, який за своїми особливостями відрізняється від будь-якого іншого продукту. Вона виробляється далеко від місця споживання, а крім точки споживання, впродовж кілометрів повітряних та кабельних ліній передавальної та розподільної мережі проходить через серію перетворень від одного рівня до іншого. Проходження через цей шлях може призвести до погіршення якості електричної енергії, високий рівень якої є необхідним для електричних приймачів/пристроїв. Підтримка якості напруги в основному є техніко-економічним завданням, оскільки поліпшення якості обумовлене певними заходами, для реалізації яких необхідні інвестиційні фонди. Покупець електроенергії очікує, що електроенергія матиме такі властивості: </w:t>
      </w:r>
    </w:p>
    <w:p w:rsidR="005E60AF" w:rsidRPr="002B7873" w:rsidRDefault="005E60AF" w:rsidP="002B7873">
      <w:pPr>
        <w:pStyle w:val="ab"/>
        <w:widowControl w:val="0"/>
        <w:numPr>
          <w:ilvl w:val="0"/>
          <w:numId w:val="16"/>
        </w:numPr>
        <w:spacing w:line="300" w:lineRule="auto"/>
        <w:ind w:left="1276"/>
        <w:jc w:val="both"/>
        <w:rPr>
          <w:rFonts w:ascii="Times New Roman" w:hAnsi="Times New Roman"/>
          <w:sz w:val="28"/>
          <w:szCs w:val="28"/>
        </w:rPr>
      </w:pPr>
      <w:r w:rsidRPr="002B7873">
        <w:rPr>
          <w:rFonts w:ascii="Times New Roman" w:hAnsi="Times New Roman"/>
          <w:sz w:val="28"/>
          <w:szCs w:val="28"/>
        </w:rPr>
        <w:t>наявність - передбачає необхідність для клієнта постійно отримувати електроенергію</w:t>
      </w:r>
    </w:p>
    <w:p w:rsidR="005E60AF" w:rsidRPr="002B7873" w:rsidRDefault="005E60AF" w:rsidP="002B7873">
      <w:pPr>
        <w:pStyle w:val="ab"/>
        <w:widowControl w:val="0"/>
        <w:numPr>
          <w:ilvl w:val="0"/>
          <w:numId w:val="16"/>
        </w:numPr>
        <w:spacing w:line="300" w:lineRule="auto"/>
        <w:ind w:left="1276"/>
        <w:jc w:val="both"/>
        <w:rPr>
          <w:rFonts w:ascii="Times New Roman" w:hAnsi="Times New Roman"/>
          <w:sz w:val="28"/>
          <w:szCs w:val="28"/>
        </w:rPr>
      </w:pPr>
      <w:r w:rsidRPr="002B7873">
        <w:rPr>
          <w:rFonts w:ascii="Times New Roman" w:hAnsi="Times New Roman"/>
          <w:sz w:val="28"/>
          <w:szCs w:val="28"/>
        </w:rPr>
        <w:t>якість напруги - передбачає необхідність для замовника постачати напругу в обсязі, частоті, формі сигналу та симетрії, що відповідають його пристрою;</w:t>
      </w:r>
    </w:p>
    <w:p w:rsidR="005E60AF" w:rsidRPr="002B7873" w:rsidRDefault="005E60AF" w:rsidP="002B7873">
      <w:pPr>
        <w:pStyle w:val="ab"/>
        <w:widowControl w:val="0"/>
        <w:numPr>
          <w:ilvl w:val="0"/>
          <w:numId w:val="16"/>
        </w:numPr>
        <w:spacing w:line="300" w:lineRule="auto"/>
        <w:ind w:left="1276"/>
        <w:jc w:val="both"/>
        <w:rPr>
          <w:rFonts w:ascii="Times New Roman" w:hAnsi="Times New Roman"/>
          <w:sz w:val="28"/>
          <w:szCs w:val="28"/>
        </w:rPr>
      </w:pPr>
      <w:r w:rsidRPr="002B7873">
        <w:rPr>
          <w:rFonts w:ascii="Times New Roman" w:hAnsi="Times New Roman"/>
          <w:sz w:val="28"/>
          <w:szCs w:val="28"/>
        </w:rPr>
        <w:t xml:space="preserve">економічна - передбачає необхідність покупця купувати електроенергію за найбільш вигідними цінами. </w:t>
      </w:r>
    </w:p>
    <w:p w:rsidR="005E60AF" w:rsidRPr="002B7873" w:rsidRDefault="005E60AF" w:rsidP="002B7873">
      <w:pPr>
        <w:widowControl w:val="0"/>
        <w:spacing w:line="300" w:lineRule="auto"/>
        <w:ind w:firstLine="709"/>
        <w:jc w:val="both"/>
        <w:rPr>
          <w:rFonts w:ascii="Times New Roman" w:hAnsi="Times New Roman"/>
          <w:sz w:val="28"/>
          <w:szCs w:val="28"/>
        </w:rPr>
      </w:pPr>
      <w:r w:rsidRPr="002B7873">
        <w:rPr>
          <w:rFonts w:ascii="Times New Roman" w:hAnsi="Times New Roman"/>
          <w:sz w:val="28"/>
          <w:szCs w:val="28"/>
        </w:rPr>
        <w:t xml:space="preserve">Якість електроенергії у розподільчих мережах залежить від: </w:t>
      </w:r>
    </w:p>
    <w:p w:rsidR="005E60AF" w:rsidRPr="002B7873" w:rsidRDefault="005E60AF" w:rsidP="002B7873">
      <w:pPr>
        <w:pStyle w:val="ab"/>
        <w:widowControl w:val="0"/>
        <w:numPr>
          <w:ilvl w:val="0"/>
          <w:numId w:val="16"/>
        </w:numPr>
        <w:spacing w:line="300" w:lineRule="auto"/>
        <w:ind w:left="1418"/>
        <w:jc w:val="both"/>
        <w:rPr>
          <w:rFonts w:ascii="Times New Roman" w:hAnsi="Times New Roman"/>
          <w:sz w:val="28"/>
          <w:szCs w:val="28"/>
        </w:rPr>
      </w:pPr>
      <w:r w:rsidRPr="002B7873">
        <w:rPr>
          <w:rFonts w:ascii="Times New Roman" w:hAnsi="Times New Roman"/>
          <w:sz w:val="28"/>
          <w:szCs w:val="28"/>
        </w:rPr>
        <w:t xml:space="preserve">характеристики підключених до мережі споживачів, особливо від промислових споживачів із приводами, де переважають перетворювачі енергії, пристрої з високими пусковими струмами, прилади, що базуються на впливі електричної дуги, потужні однофазні приймачі; </w:t>
      </w:r>
    </w:p>
    <w:p w:rsidR="005E60AF" w:rsidRPr="002B7873" w:rsidRDefault="005E60AF" w:rsidP="002B7873">
      <w:pPr>
        <w:pStyle w:val="ab"/>
        <w:widowControl w:val="0"/>
        <w:numPr>
          <w:ilvl w:val="0"/>
          <w:numId w:val="16"/>
        </w:numPr>
        <w:spacing w:line="300" w:lineRule="auto"/>
        <w:ind w:left="1418"/>
        <w:jc w:val="both"/>
        <w:rPr>
          <w:rFonts w:ascii="Times New Roman" w:hAnsi="Times New Roman"/>
          <w:sz w:val="28"/>
          <w:szCs w:val="28"/>
        </w:rPr>
      </w:pPr>
      <w:r w:rsidRPr="002B7873">
        <w:rPr>
          <w:rFonts w:ascii="Times New Roman" w:hAnsi="Times New Roman"/>
          <w:sz w:val="28"/>
          <w:szCs w:val="28"/>
        </w:rPr>
        <w:t xml:space="preserve">топології та характеристик самої мережі (довжина і переріз ліній, ступінь навантаження трансформаторів і напруги, асиметрія фазового навантаження); </w:t>
      </w:r>
    </w:p>
    <w:p w:rsidR="00F94448" w:rsidRPr="002B7873" w:rsidRDefault="002B7873" w:rsidP="002B7873">
      <w:pPr>
        <w:pStyle w:val="ab"/>
        <w:widowControl w:val="0"/>
        <w:numPr>
          <w:ilvl w:val="0"/>
          <w:numId w:val="16"/>
        </w:numPr>
        <w:spacing w:line="300" w:lineRule="auto"/>
        <w:ind w:left="1418"/>
        <w:jc w:val="both"/>
        <w:rPr>
          <w:rFonts w:ascii="Times New Roman" w:hAnsi="Times New Roman"/>
          <w:sz w:val="28"/>
          <w:szCs w:val="28"/>
        </w:rPr>
      </w:pPr>
      <w:r>
        <w:rPr>
          <w:rFonts w:ascii="Times New Roman" w:hAnsi="Times New Roman"/>
          <w:sz w:val="28"/>
          <w:szCs w:val="28"/>
        </w:rPr>
        <w:t>н</w:t>
      </w:r>
      <w:r w:rsidR="005E60AF" w:rsidRPr="002B7873">
        <w:rPr>
          <w:rFonts w:ascii="Times New Roman" w:hAnsi="Times New Roman"/>
          <w:sz w:val="28"/>
          <w:szCs w:val="28"/>
        </w:rPr>
        <w:t xml:space="preserve">апруги електричної </w:t>
      </w:r>
      <w:proofErr w:type="gramStart"/>
      <w:r w:rsidR="005E60AF" w:rsidRPr="002B7873">
        <w:rPr>
          <w:rFonts w:ascii="Times New Roman" w:hAnsi="Times New Roman"/>
          <w:sz w:val="28"/>
          <w:szCs w:val="28"/>
        </w:rPr>
        <w:t>мережі ,</w:t>
      </w:r>
      <w:proofErr w:type="gramEnd"/>
      <w:r w:rsidR="005E60AF" w:rsidRPr="002B7873">
        <w:rPr>
          <w:rFonts w:ascii="Times New Roman" w:hAnsi="Times New Roman"/>
          <w:sz w:val="28"/>
          <w:szCs w:val="28"/>
        </w:rPr>
        <w:t xml:space="preserve"> а також електростанціями, підключеними до мережі.</w:t>
      </w:r>
    </w:p>
    <w:p w:rsidR="00312D20" w:rsidRPr="000F4B35" w:rsidRDefault="00404A46" w:rsidP="000F4B35">
      <w:pPr>
        <w:tabs>
          <w:tab w:val="left" w:leader="underscore" w:pos="9356"/>
        </w:tabs>
        <w:spacing w:line="300" w:lineRule="auto"/>
        <w:ind w:firstLine="709"/>
        <w:jc w:val="both"/>
        <w:rPr>
          <w:rFonts w:ascii="Times New Roman" w:hAnsi="Times New Roman"/>
          <w:sz w:val="28"/>
          <w:szCs w:val="28"/>
        </w:rPr>
      </w:pPr>
      <w:r w:rsidRPr="000F4B35">
        <w:rPr>
          <w:rFonts w:ascii="Times New Roman" w:hAnsi="Times New Roman"/>
          <w:b/>
          <w:sz w:val="28"/>
          <w:szCs w:val="28"/>
        </w:rPr>
        <w:t>Основні завдання:</w:t>
      </w:r>
      <w:r w:rsidR="00312D20" w:rsidRPr="000F4B35">
        <w:rPr>
          <w:rFonts w:ascii="Times New Roman" w:hAnsi="Times New Roman"/>
          <w:sz w:val="28"/>
          <w:szCs w:val="28"/>
        </w:rPr>
        <w:t xml:space="preserve"> </w:t>
      </w:r>
    </w:p>
    <w:p w:rsidR="00312D20" w:rsidRPr="000F4B35" w:rsidRDefault="00312D20" w:rsidP="000F4B35">
      <w:pPr>
        <w:tabs>
          <w:tab w:val="left" w:leader="underscore" w:pos="9356"/>
        </w:tabs>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1) Зробити аналіз існуючих систем регулювання системи ПЧ-АД. </w:t>
      </w:r>
    </w:p>
    <w:p w:rsidR="00312D20" w:rsidRPr="000F4B35" w:rsidRDefault="00312D20" w:rsidP="000F4B35">
      <w:pPr>
        <w:tabs>
          <w:tab w:val="left" w:leader="underscore" w:pos="9356"/>
        </w:tabs>
        <w:spacing w:line="300" w:lineRule="auto"/>
        <w:ind w:firstLine="709"/>
        <w:jc w:val="both"/>
        <w:rPr>
          <w:rFonts w:ascii="Times New Roman" w:hAnsi="Times New Roman"/>
          <w:sz w:val="28"/>
          <w:szCs w:val="28"/>
        </w:rPr>
      </w:pPr>
      <w:r w:rsidRPr="000F4B35">
        <w:rPr>
          <w:rFonts w:ascii="Times New Roman" w:hAnsi="Times New Roman"/>
          <w:sz w:val="28"/>
          <w:szCs w:val="28"/>
        </w:rPr>
        <w:t>2) Виконати самостійні дослідження і зробити оцінку системи електроприводу за критерієм енергоефективності</w:t>
      </w:r>
    </w:p>
    <w:p w:rsidR="00312D20" w:rsidRPr="000F4B35" w:rsidRDefault="00312D20" w:rsidP="002B7873">
      <w:pPr>
        <w:tabs>
          <w:tab w:val="left" w:leader="underscore" w:pos="9356"/>
        </w:tabs>
        <w:spacing w:line="300" w:lineRule="auto"/>
        <w:ind w:firstLine="709"/>
        <w:jc w:val="both"/>
        <w:rPr>
          <w:rFonts w:ascii="Times New Roman" w:hAnsi="Times New Roman"/>
          <w:sz w:val="28"/>
          <w:szCs w:val="28"/>
        </w:rPr>
      </w:pPr>
      <w:r w:rsidRPr="000F4B35">
        <w:rPr>
          <w:rFonts w:ascii="Times New Roman" w:hAnsi="Times New Roman"/>
          <w:b/>
          <w:bCs/>
          <w:sz w:val="28"/>
          <w:szCs w:val="28"/>
        </w:rPr>
        <w:lastRenderedPageBreak/>
        <w:t>Мета дослідження:</w:t>
      </w:r>
      <w:r w:rsidRPr="000F4B35">
        <w:rPr>
          <w:rFonts w:ascii="Times New Roman" w:hAnsi="Times New Roman"/>
          <w:sz w:val="28"/>
          <w:szCs w:val="28"/>
        </w:rPr>
        <w:t xml:space="preserve"> </w:t>
      </w:r>
      <w:r w:rsidRPr="000F4B35">
        <w:rPr>
          <w:rStyle w:val="longtext"/>
          <w:rFonts w:ascii="Times New Roman" w:eastAsiaTheme="majorEastAsia" w:hAnsi="Times New Roman"/>
          <w:sz w:val="28"/>
          <w:szCs w:val="28"/>
          <w:shd w:val="clear" w:color="auto" w:fill="FFFFFF"/>
        </w:rPr>
        <w:t>аналіз</w:t>
      </w:r>
      <w:r w:rsidRPr="000F4B35">
        <w:rPr>
          <w:rStyle w:val="longtext"/>
          <w:rFonts w:ascii="Times New Roman" w:hAnsi="Times New Roman"/>
          <w:sz w:val="28"/>
          <w:szCs w:val="28"/>
          <w:shd w:val="clear" w:color="auto" w:fill="FFFFFF"/>
        </w:rPr>
        <w:t xml:space="preserve"> </w:t>
      </w:r>
      <w:r w:rsidRPr="000F4B35">
        <w:rPr>
          <w:rFonts w:ascii="Times New Roman" w:hAnsi="Times New Roman"/>
          <w:sz w:val="28"/>
          <w:szCs w:val="28"/>
        </w:rPr>
        <w:t>керування електроприводом на базі напівпровідникових перетворювачів та підвищення їх енергоефективність шляхом проведення досліджень.</w:t>
      </w:r>
    </w:p>
    <w:p w:rsidR="00312D20" w:rsidRPr="000F4B35" w:rsidRDefault="00377D58" w:rsidP="002B7873">
      <w:pPr>
        <w:spacing w:line="300" w:lineRule="auto"/>
        <w:ind w:firstLine="709"/>
        <w:jc w:val="both"/>
        <w:rPr>
          <w:rFonts w:ascii="Times New Roman" w:hAnsi="Times New Roman"/>
          <w:sz w:val="28"/>
          <w:szCs w:val="28"/>
        </w:rPr>
      </w:pPr>
      <w:r w:rsidRPr="000F4B35">
        <w:rPr>
          <w:rFonts w:ascii="Times New Roman" w:hAnsi="Times New Roman"/>
          <w:b/>
          <w:sz w:val="28"/>
          <w:szCs w:val="28"/>
        </w:rPr>
        <w:t>Ідея роботи</w:t>
      </w:r>
      <w:r w:rsidRPr="000F4B35">
        <w:rPr>
          <w:rFonts w:ascii="Times New Roman" w:hAnsi="Times New Roman"/>
          <w:sz w:val="28"/>
          <w:szCs w:val="28"/>
        </w:rPr>
        <w:t xml:space="preserve"> </w:t>
      </w:r>
      <w:r w:rsidR="00312D20" w:rsidRPr="000F4B35">
        <w:rPr>
          <w:rFonts w:ascii="Times New Roman" w:hAnsi="Times New Roman"/>
          <w:sz w:val="28"/>
          <w:szCs w:val="28"/>
        </w:rPr>
        <w:t>- В умовах енергетичної кризи та у зв’язку з ростом цін на електроенергію, а також обмеженими можливостями збільшення потужності енергогенеруючих установок, проблема енергозбереження здобуває особливу актуальність і має велике практичне значення. Оскільки електроприводи споживають більше 60% вироблюваної електроенергії, то підвищення їх енергетичної ефективності є дуже важливими та актуальними в сучасних економічних умовах.</w:t>
      </w:r>
    </w:p>
    <w:p w:rsidR="00312D20" w:rsidRPr="000F4B35" w:rsidRDefault="00404A46" w:rsidP="002B7873">
      <w:pPr>
        <w:spacing w:after="200" w:line="300" w:lineRule="auto"/>
        <w:ind w:firstLine="709"/>
        <w:jc w:val="both"/>
        <w:rPr>
          <w:rFonts w:ascii="Times New Roman" w:hAnsi="Times New Roman"/>
          <w:sz w:val="28"/>
          <w:szCs w:val="28"/>
          <w:shd w:val="clear" w:color="auto" w:fill="FFFFFF"/>
        </w:rPr>
      </w:pPr>
      <w:r w:rsidRPr="000F4B35">
        <w:rPr>
          <w:rFonts w:ascii="Times New Roman" w:hAnsi="Times New Roman"/>
          <w:b/>
          <w:sz w:val="28"/>
          <w:szCs w:val="28"/>
        </w:rPr>
        <w:t>Об’єкт дослідження</w:t>
      </w:r>
      <w:r w:rsidRPr="000F4B35">
        <w:rPr>
          <w:rFonts w:ascii="Times New Roman" w:hAnsi="Times New Roman"/>
          <w:sz w:val="28"/>
          <w:szCs w:val="28"/>
        </w:rPr>
        <w:t xml:space="preserve"> –</w:t>
      </w:r>
      <w:r w:rsidR="00312D20" w:rsidRPr="000F4B35">
        <w:rPr>
          <w:rFonts w:ascii="Times New Roman" w:hAnsi="Times New Roman"/>
          <w:bCs/>
          <w:sz w:val="28"/>
          <w:szCs w:val="28"/>
        </w:rPr>
        <w:t xml:space="preserve"> </w:t>
      </w:r>
      <w:r w:rsidR="00312D20" w:rsidRPr="000F4B35">
        <w:rPr>
          <w:rFonts w:ascii="Times New Roman" w:hAnsi="Times New Roman"/>
          <w:sz w:val="28"/>
          <w:szCs w:val="28"/>
        </w:rPr>
        <w:t>електромеханічні об’єкти з частотним регулюванням.</w:t>
      </w:r>
    </w:p>
    <w:p w:rsidR="00312D20" w:rsidRPr="000F4B35" w:rsidRDefault="00404A46" w:rsidP="002B7873">
      <w:pPr>
        <w:spacing w:after="200" w:line="300" w:lineRule="auto"/>
        <w:ind w:firstLine="709"/>
        <w:jc w:val="both"/>
        <w:rPr>
          <w:rFonts w:ascii="Times New Roman" w:hAnsi="Times New Roman"/>
          <w:sz w:val="28"/>
          <w:szCs w:val="28"/>
          <w:shd w:val="clear" w:color="auto" w:fill="FFFFFF"/>
        </w:rPr>
      </w:pPr>
      <w:r w:rsidRPr="000F4B35">
        <w:rPr>
          <w:rFonts w:ascii="Times New Roman" w:hAnsi="Times New Roman"/>
          <w:b/>
          <w:sz w:val="28"/>
          <w:szCs w:val="28"/>
        </w:rPr>
        <w:t xml:space="preserve">Предмет </w:t>
      </w:r>
      <w:proofErr w:type="gramStart"/>
      <w:r w:rsidRPr="000F4B35">
        <w:rPr>
          <w:rFonts w:ascii="Times New Roman" w:hAnsi="Times New Roman"/>
          <w:b/>
          <w:sz w:val="28"/>
          <w:szCs w:val="28"/>
        </w:rPr>
        <w:t>дослідження</w:t>
      </w:r>
      <w:r w:rsidR="00377D58" w:rsidRPr="000F4B35">
        <w:rPr>
          <w:rFonts w:ascii="Times New Roman" w:hAnsi="Times New Roman"/>
          <w:i/>
          <w:sz w:val="28"/>
          <w:szCs w:val="28"/>
        </w:rPr>
        <w:t xml:space="preserve"> </w:t>
      </w:r>
      <w:r w:rsidR="00487353" w:rsidRPr="000F4B35">
        <w:rPr>
          <w:rFonts w:ascii="Times New Roman" w:hAnsi="Times New Roman"/>
          <w:sz w:val="28"/>
          <w:szCs w:val="28"/>
        </w:rPr>
        <w:t xml:space="preserve"> </w:t>
      </w:r>
      <w:r w:rsidRPr="000F4B35">
        <w:rPr>
          <w:rFonts w:ascii="Times New Roman" w:hAnsi="Times New Roman"/>
          <w:sz w:val="28"/>
          <w:szCs w:val="28"/>
        </w:rPr>
        <w:t>–</w:t>
      </w:r>
      <w:proofErr w:type="gramEnd"/>
      <w:r w:rsidRPr="000F4B35">
        <w:rPr>
          <w:rFonts w:ascii="Times New Roman" w:hAnsi="Times New Roman"/>
          <w:sz w:val="28"/>
          <w:szCs w:val="28"/>
        </w:rPr>
        <w:t xml:space="preserve"> </w:t>
      </w:r>
      <w:r w:rsidR="00377D58" w:rsidRPr="000F4B35">
        <w:rPr>
          <w:rFonts w:ascii="Times New Roman" w:hAnsi="Times New Roman"/>
          <w:sz w:val="28"/>
          <w:szCs w:val="28"/>
        </w:rPr>
        <w:t xml:space="preserve"> </w:t>
      </w:r>
      <w:r w:rsidR="00E76020" w:rsidRPr="000F4B35">
        <w:rPr>
          <w:rFonts w:ascii="Times New Roman" w:hAnsi="Times New Roman"/>
          <w:sz w:val="28"/>
          <w:szCs w:val="28"/>
        </w:rPr>
        <w:t>аналіз існуючих систем регулювання системи ПЧ-АД, виконання самостійних досліджень і оцінка системи електроприводу з оцінкою якості електроенергії   за критерієм енергоефективності.</w:t>
      </w:r>
    </w:p>
    <w:p w:rsidR="00E76020" w:rsidRPr="000F4B35" w:rsidRDefault="00E76020">
      <w:pPr>
        <w:spacing w:after="160" w:line="259" w:lineRule="auto"/>
        <w:rPr>
          <w:rFonts w:ascii="Times New Roman" w:hAnsi="Times New Roman"/>
          <w:b/>
          <w:sz w:val="28"/>
          <w:szCs w:val="28"/>
        </w:rPr>
      </w:pPr>
      <w:r w:rsidRPr="000F4B35">
        <w:rPr>
          <w:rFonts w:ascii="Times New Roman" w:hAnsi="Times New Roman"/>
          <w:b/>
          <w:sz w:val="28"/>
          <w:szCs w:val="28"/>
        </w:rPr>
        <w:br w:type="page"/>
      </w:r>
    </w:p>
    <w:p w:rsidR="00374E44" w:rsidRPr="000F4B35" w:rsidRDefault="00E76020" w:rsidP="00E76020">
      <w:pPr>
        <w:pStyle w:val="a5"/>
        <w:numPr>
          <w:ilvl w:val="0"/>
          <w:numId w:val="9"/>
        </w:numPr>
        <w:spacing w:line="300" w:lineRule="auto"/>
        <w:ind w:left="0" w:firstLine="709"/>
        <w:jc w:val="center"/>
        <w:outlineLvl w:val="0"/>
        <w:rPr>
          <w:rFonts w:ascii="Times New Roman" w:hAnsi="Times New Roman"/>
          <w:b/>
          <w:sz w:val="28"/>
          <w:szCs w:val="28"/>
        </w:rPr>
      </w:pPr>
      <w:bookmarkStart w:id="1" w:name="_Toc27505439"/>
      <w:r w:rsidRPr="000F4B35">
        <w:rPr>
          <w:rFonts w:ascii="Times New Roman" w:hAnsi="Times New Roman"/>
          <w:b/>
          <w:sz w:val="28"/>
          <w:szCs w:val="28"/>
        </w:rPr>
        <w:lastRenderedPageBreak/>
        <w:t>РЕГУЛЬОВАННЯ ЕЛЕКТРОПРИВОДУ ЗМІННОГО СТРУМУ</w:t>
      </w:r>
      <w:r w:rsidRPr="000F4B35">
        <w:rPr>
          <w:rFonts w:ascii="Times New Roman" w:hAnsi="Times New Roman"/>
          <w:b/>
          <w:sz w:val="28"/>
          <w:szCs w:val="28"/>
          <w:lang w:val="uk-UA"/>
        </w:rPr>
        <w:t xml:space="preserve"> </w:t>
      </w:r>
      <w:r w:rsidRPr="000F4B35">
        <w:rPr>
          <w:rFonts w:ascii="Times New Roman" w:hAnsi="Times New Roman"/>
          <w:b/>
          <w:sz w:val="28"/>
          <w:szCs w:val="28"/>
        </w:rPr>
        <w:t>І МЕРЕЖА ЖИВЛЕННЯ</w:t>
      </w:r>
      <w:bookmarkEnd w:id="1"/>
    </w:p>
    <w:p w:rsidR="00374E44" w:rsidRPr="000F4B35" w:rsidRDefault="00374E44" w:rsidP="00E11E5B">
      <w:pPr>
        <w:pStyle w:val="a5"/>
        <w:spacing w:line="300" w:lineRule="auto"/>
        <w:ind w:firstLine="709"/>
        <w:jc w:val="both"/>
        <w:rPr>
          <w:rFonts w:ascii="Times New Roman" w:hAnsi="Times New Roman"/>
          <w:sz w:val="28"/>
          <w:szCs w:val="28"/>
        </w:rPr>
      </w:pPr>
    </w:p>
    <w:p w:rsidR="00374E44" w:rsidRPr="000F4B35" w:rsidRDefault="00374E44"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Електромагнітна сумісність з мережею живлення є одним з визначальних</w:t>
      </w:r>
      <w:r w:rsidR="002B7873">
        <w:rPr>
          <w:rFonts w:ascii="Times New Roman" w:hAnsi="Times New Roman"/>
          <w:sz w:val="28"/>
          <w:szCs w:val="28"/>
          <w:lang w:val="uk-UA"/>
        </w:rPr>
        <w:t xml:space="preserve"> </w:t>
      </w:r>
      <w:r w:rsidRPr="000F4B35">
        <w:rPr>
          <w:rFonts w:ascii="Times New Roman" w:hAnsi="Times New Roman"/>
          <w:sz w:val="28"/>
          <w:szCs w:val="28"/>
        </w:rPr>
        <w:t>чинників при виборі виду і параметрів регуль</w:t>
      </w:r>
      <w:r w:rsidR="00E11E5B" w:rsidRPr="000F4B35">
        <w:rPr>
          <w:rFonts w:ascii="Times New Roman" w:hAnsi="Times New Roman"/>
          <w:sz w:val="28"/>
          <w:szCs w:val="28"/>
        </w:rPr>
        <w:t>ованого електроприводу змінного</w:t>
      </w:r>
      <w:r w:rsidRPr="000F4B35">
        <w:rPr>
          <w:rFonts w:ascii="Times New Roman" w:hAnsi="Times New Roman"/>
          <w:sz w:val="28"/>
          <w:szCs w:val="28"/>
        </w:rPr>
        <w:t>струму. Це відноситься, перш за все, до електроприводів великої потужності.</w:t>
      </w:r>
    </w:p>
    <w:p w:rsidR="00374E44" w:rsidRPr="000F4B35" w:rsidRDefault="00374E44" w:rsidP="00E11E5B">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Електромагнітна сумісність означає:</w:t>
      </w:r>
    </w:p>
    <w:p w:rsidR="00374E44" w:rsidRPr="000F4B35" w:rsidRDefault="00374E44" w:rsidP="00E11E5B">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1. Електропривод нормально працює при допустимих змінах в мережі живлення.</w:t>
      </w:r>
    </w:p>
    <w:p w:rsidR="00374E44" w:rsidRPr="000F4B35" w:rsidRDefault="00374E44" w:rsidP="002B7873">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2. Вплив працюючого електроприводу на мережу живлення не викликає</w:t>
      </w:r>
      <w:r w:rsidR="002B7873">
        <w:rPr>
          <w:rFonts w:ascii="Times New Roman" w:hAnsi="Times New Roman"/>
          <w:sz w:val="28"/>
          <w:szCs w:val="28"/>
          <w:lang w:val="uk-UA"/>
        </w:rPr>
        <w:t xml:space="preserve"> </w:t>
      </w:r>
      <w:r w:rsidRPr="000F4B35">
        <w:rPr>
          <w:rFonts w:ascii="Times New Roman" w:hAnsi="Times New Roman"/>
          <w:sz w:val="28"/>
          <w:szCs w:val="28"/>
        </w:rPr>
        <w:t>неприпустимих змін в мережі.</w:t>
      </w:r>
    </w:p>
    <w:p w:rsidR="00374E44" w:rsidRPr="000F4B35" w:rsidRDefault="00374E44" w:rsidP="00FD6200">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Особливу роль цей чинник відіграє в СНД з двох обставин. По-перше, протягом десятиліть проводиться технічна політика дроблення потужності в мережах промислових підприємств. Потужність к. З. на шинах вузлів навантаження, в більшості випадків, штучно обмежується. Це дає можливість використовувати більш компактні і дешевші відключають апарати. Однак при цьому посилюється вплив збурень в мережі на регульовані електроприводи і зворотний вплив регульованих електроприводів на суміжні електроприймачі.</w:t>
      </w:r>
    </w:p>
    <w:p w:rsidR="00374E44" w:rsidRPr="000F4B35" w:rsidRDefault="00374E44" w:rsidP="00FD6200">
      <w:pPr>
        <w:pStyle w:val="a5"/>
        <w:spacing w:line="300" w:lineRule="auto"/>
        <w:ind w:firstLine="709"/>
        <w:jc w:val="both"/>
        <w:rPr>
          <w:rFonts w:ascii="Times New Roman" w:hAnsi="Times New Roman"/>
          <w:sz w:val="28"/>
          <w:szCs w:val="28"/>
        </w:rPr>
      </w:pPr>
      <w:proofErr w:type="gramStart"/>
      <w:r w:rsidRPr="000F4B35">
        <w:rPr>
          <w:rFonts w:ascii="Times New Roman" w:hAnsi="Times New Roman"/>
          <w:sz w:val="28"/>
          <w:szCs w:val="28"/>
        </w:rPr>
        <w:t>По-друге</w:t>
      </w:r>
      <w:proofErr w:type="gramEnd"/>
      <w:r w:rsidRPr="000F4B35">
        <w:rPr>
          <w:rFonts w:ascii="Times New Roman" w:hAnsi="Times New Roman"/>
          <w:sz w:val="28"/>
          <w:szCs w:val="28"/>
        </w:rPr>
        <w:t>, в Україні і більшості країн СНД діє жорсткий стандарт по</w:t>
      </w:r>
      <w:r w:rsidR="00FD6200">
        <w:rPr>
          <w:rFonts w:ascii="Times New Roman" w:hAnsi="Times New Roman"/>
          <w:sz w:val="28"/>
          <w:szCs w:val="28"/>
          <w:lang w:val="uk-UA"/>
        </w:rPr>
        <w:t xml:space="preserve"> </w:t>
      </w:r>
      <w:r w:rsidRPr="000F4B35">
        <w:rPr>
          <w:rFonts w:ascii="Times New Roman" w:hAnsi="Times New Roman"/>
          <w:sz w:val="28"/>
          <w:szCs w:val="28"/>
        </w:rPr>
        <w:t>якості напруги в мережах. Він, в основному, відповідає міжнародному</w:t>
      </w:r>
      <w:r w:rsidR="00FD6200">
        <w:rPr>
          <w:rFonts w:ascii="Times New Roman" w:hAnsi="Times New Roman"/>
          <w:sz w:val="28"/>
          <w:szCs w:val="28"/>
          <w:lang w:val="uk-UA"/>
        </w:rPr>
        <w:t xml:space="preserve"> </w:t>
      </w:r>
      <w:r w:rsidRPr="000F4B35">
        <w:rPr>
          <w:rFonts w:ascii="Times New Roman" w:hAnsi="Times New Roman"/>
          <w:sz w:val="28"/>
          <w:szCs w:val="28"/>
        </w:rPr>
        <w:t>стандарту, але є значно більш жорстким, ніж стандарт США.</w:t>
      </w:r>
    </w:p>
    <w:p w:rsidR="00374E44" w:rsidRPr="000F4B35" w:rsidRDefault="00374E44" w:rsidP="00FD6200">
      <w:pPr>
        <w:pStyle w:val="a5"/>
        <w:spacing w:line="300" w:lineRule="auto"/>
        <w:jc w:val="both"/>
        <w:rPr>
          <w:rFonts w:ascii="Times New Roman" w:hAnsi="Times New Roman"/>
          <w:sz w:val="28"/>
          <w:szCs w:val="28"/>
        </w:rPr>
      </w:pPr>
      <w:r w:rsidRPr="000F4B35">
        <w:rPr>
          <w:rFonts w:ascii="Times New Roman" w:hAnsi="Times New Roman"/>
          <w:sz w:val="28"/>
          <w:szCs w:val="28"/>
        </w:rPr>
        <w:t>Внаслідок викладеного, можливо зробити важливий висновок: не кожен</w:t>
      </w:r>
      <w:r w:rsidR="00FD6200">
        <w:rPr>
          <w:rFonts w:ascii="Times New Roman" w:hAnsi="Times New Roman"/>
          <w:sz w:val="28"/>
          <w:szCs w:val="28"/>
          <w:lang w:val="uk-UA"/>
        </w:rPr>
        <w:t xml:space="preserve"> </w:t>
      </w:r>
      <w:r w:rsidRPr="000F4B35">
        <w:rPr>
          <w:rFonts w:ascii="Times New Roman" w:hAnsi="Times New Roman"/>
          <w:sz w:val="28"/>
          <w:szCs w:val="28"/>
        </w:rPr>
        <w:t xml:space="preserve">регульований електропривод може працювати </w:t>
      </w:r>
      <w:proofErr w:type="gramStart"/>
      <w:r w:rsidRPr="000F4B35">
        <w:rPr>
          <w:rFonts w:ascii="Times New Roman" w:hAnsi="Times New Roman"/>
          <w:sz w:val="28"/>
          <w:szCs w:val="28"/>
        </w:rPr>
        <w:t>в будь</w:t>
      </w:r>
      <w:proofErr w:type="gramEnd"/>
      <w:r w:rsidRPr="000F4B35">
        <w:rPr>
          <w:rFonts w:ascii="Times New Roman" w:hAnsi="Times New Roman"/>
          <w:sz w:val="28"/>
          <w:szCs w:val="28"/>
        </w:rPr>
        <w:t>-якій мережі.</w:t>
      </w:r>
      <w:r w:rsidR="00FD6200">
        <w:rPr>
          <w:rFonts w:ascii="Times New Roman" w:hAnsi="Times New Roman"/>
          <w:sz w:val="28"/>
          <w:szCs w:val="28"/>
          <w:lang w:val="uk-UA"/>
        </w:rPr>
        <w:t xml:space="preserve"> </w:t>
      </w:r>
      <w:r w:rsidRPr="000F4B35">
        <w:rPr>
          <w:rFonts w:ascii="Times New Roman" w:hAnsi="Times New Roman"/>
          <w:sz w:val="28"/>
          <w:szCs w:val="28"/>
        </w:rPr>
        <w:t>Розглянуті види ПЧ - Дволанковий; кожен ПЧ містить два перетворювача.</w:t>
      </w:r>
      <w:r w:rsidR="00FD6200">
        <w:rPr>
          <w:rFonts w:ascii="Times New Roman" w:hAnsi="Times New Roman"/>
          <w:sz w:val="28"/>
          <w:szCs w:val="28"/>
          <w:lang w:val="uk-UA"/>
        </w:rPr>
        <w:t xml:space="preserve"> </w:t>
      </w:r>
      <w:r w:rsidRPr="000F4B35">
        <w:rPr>
          <w:rFonts w:ascii="Times New Roman" w:hAnsi="Times New Roman"/>
          <w:sz w:val="28"/>
          <w:szCs w:val="28"/>
        </w:rPr>
        <w:t>Взаємодія електроприводу з мережею визначається, перш за все, видом</w:t>
      </w:r>
      <w:r w:rsidR="00FD6200">
        <w:rPr>
          <w:rFonts w:ascii="Times New Roman" w:hAnsi="Times New Roman"/>
          <w:sz w:val="28"/>
          <w:szCs w:val="28"/>
          <w:lang w:val="uk-UA"/>
        </w:rPr>
        <w:t xml:space="preserve"> </w:t>
      </w:r>
      <w:r w:rsidRPr="000F4B35">
        <w:rPr>
          <w:rFonts w:ascii="Times New Roman" w:hAnsi="Times New Roman"/>
          <w:sz w:val="28"/>
          <w:szCs w:val="28"/>
        </w:rPr>
        <w:t>перетворювача на стороні мережі.</w:t>
      </w:r>
    </w:p>
    <w:p w:rsidR="00374E44" w:rsidRPr="000F4B35" w:rsidRDefault="00374E44" w:rsidP="00FD6200">
      <w:pPr>
        <w:pStyle w:val="a5"/>
        <w:spacing w:line="300" w:lineRule="auto"/>
        <w:ind w:firstLine="709"/>
        <w:jc w:val="both"/>
        <w:rPr>
          <w:rFonts w:ascii="Times New Roman" w:hAnsi="Times New Roman"/>
          <w:sz w:val="28"/>
          <w:szCs w:val="28"/>
        </w:rPr>
      </w:pPr>
    </w:p>
    <w:p w:rsidR="00374E44" w:rsidRPr="000F4B35" w:rsidRDefault="00374E44" w:rsidP="00FD6200">
      <w:pPr>
        <w:pStyle w:val="a5"/>
        <w:spacing w:line="300" w:lineRule="auto"/>
        <w:ind w:firstLine="709"/>
        <w:jc w:val="both"/>
        <w:outlineLvl w:val="1"/>
        <w:rPr>
          <w:rFonts w:ascii="Times New Roman" w:hAnsi="Times New Roman"/>
          <w:b/>
          <w:sz w:val="28"/>
          <w:szCs w:val="28"/>
        </w:rPr>
      </w:pPr>
      <w:bookmarkStart w:id="2" w:name="_Toc27505440"/>
      <w:r w:rsidRPr="000F4B35">
        <w:rPr>
          <w:rFonts w:ascii="Times New Roman" w:hAnsi="Times New Roman"/>
          <w:b/>
          <w:sz w:val="28"/>
          <w:szCs w:val="28"/>
        </w:rPr>
        <w:t>1.1 Нормал</w:t>
      </w:r>
      <w:r w:rsidR="00D840FB">
        <w:rPr>
          <w:rFonts w:ascii="Times New Roman" w:hAnsi="Times New Roman"/>
          <w:b/>
          <w:sz w:val="28"/>
          <w:szCs w:val="28"/>
        </w:rPr>
        <w:t>ьні і гранично допустимі зміни</w:t>
      </w:r>
      <w:r w:rsidRPr="000F4B35">
        <w:rPr>
          <w:rFonts w:ascii="Times New Roman" w:hAnsi="Times New Roman"/>
          <w:b/>
          <w:sz w:val="28"/>
          <w:szCs w:val="28"/>
        </w:rPr>
        <w:t xml:space="preserve"> живильної мережі</w:t>
      </w:r>
      <w:bookmarkEnd w:id="2"/>
    </w:p>
    <w:p w:rsidR="00374E44" w:rsidRPr="000F4B35" w:rsidRDefault="00374E44" w:rsidP="00FD6200">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Ці вимоги встановлюються Міжнародним Стандартом IEC61000-2-12 і</w:t>
      </w:r>
    </w:p>
    <w:p w:rsidR="00374E44" w:rsidRPr="000F4B35" w:rsidRDefault="00374E44" w:rsidP="00FD6200">
      <w:pPr>
        <w:pStyle w:val="a5"/>
        <w:spacing w:line="300" w:lineRule="auto"/>
        <w:jc w:val="both"/>
        <w:rPr>
          <w:rFonts w:ascii="Times New Roman" w:hAnsi="Times New Roman"/>
          <w:sz w:val="28"/>
          <w:szCs w:val="28"/>
        </w:rPr>
      </w:pPr>
      <w:r w:rsidRPr="000F4B35">
        <w:rPr>
          <w:rFonts w:ascii="Times New Roman" w:hAnsi="Times New Roman"/>
          <w:sz w:val="28"/>
          <w:szCs w:val="28"/>
        </w:rPr>
        <w:t>ГОСТ13109-97.</w:t>
      </w:r>
    </w:p>
    <w:p w:rsidR="00374E44" w:rsidRPr="000F4B35" w:rsidRDefault="00374E44" w:rsidP="00FD6200">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Слід мати на увазі, що вимоги стандарту поширюються на вузли навантаження (точки загального приєднання) загального призначення, від яких живляться, крім регульованих електроприводів, також і інші електроприймачі, наприклад, нерегульовані двигуни. Якщо від вузла навантаження харчуються </w:t>
      </w:r>
      <w:r w:rsidRPr="000F4B35">
        <w:rPr>
          <w:rFonts w:ascii="Times New Roman" w:hAnsi="Times New Roman"/>
          <w:sz w:val="28"/>
          <w:szCs w:val="28"/>
        </w:rPr>
        <w:lastRenderedPageBreak/>
        <w:t>тільки регульовані електроприводи, то в якості точки загального приєднання розглядається вузол навантаження більш високого рівня.</w:t>
      </w:r>
    </w:p>
    <w:p w:rsidR="008A3DDB" w:rsidRPr="000F4B35" w:rsidRDefault="00374E44" w:rsidP="00FD6200">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Кількісні показники </w:t>
      </w:r>
      <w:r w:rsidR="008A3DDB" w:rsidRPr="000F4B35">
        <w:rPr>
          <w:rFonts w:ascii="Times New Roman" w:hAnsi="Times New Roman"/>
          <w:sz w:val="28"/>
          <w:szCs w:val="28"/>
        </w:rPr>
        <w:t>тут наведені для мереж 6-20 kV.</w:t>
      </w:r>
      <w:r w:rsidRPr="000F4B35">
        <w:rPr>
          <w:rFonts w:ascii="Times New Roman" w:hAnsi="Times New Roman"/>
          <w:sz w:val="28"/>
          <w:szCs w:val="28"/>
        </w:rPr>
        <w:t xml:space="preserve">Стандарт обмежує нормальні і </w:t>
      </w:r>
      <w:r w:rsidR="008A3DDB" w:rsidRPr="000F4B35">
        <w:rPr>
          <w:rFonts w:ascii="Times New Roman" w:hAnsi="Times New Roman"/>
          <w:sz w:val="28"/>
          <w:szCs w:val="28"/>
        </w:rPr>
        <w:t xml:space="preserve">гранично допустимі зміни. Зміни </w:t>
      </w:r>
      <w:r w:rsidRPr="000F4B35">
        <w:rPr>
          <w:rFonts w:ascii="Times New Roman" w:hAnsi="Times New Roman"/>
          <w:sz w:val="28"/>
          <w:szCs w:val="28"/>
        </w:rPr>
        <w:t xml:space="preserve">повинні бути в межах нормальних </w:t>
      </w:r>
      <w:r w:rsidR="008A3DDB" w:rsidRPr="000F4B35">
        <w:rPr>
          <w:rFonts w:ascii="Times New Roman" w:hAnsi="Times New Roman"/>
          <w:sz w:val="28"/>
          <w:szCs w:val="28"/>
        </w:rPr>
        <w:t xml:space="preserve">з імовірністю 95% для інтервалу </w:t>
      </w:r>
      <w:r w:rsidRPr="000F4B35">
        <w:rPr>
          <w:rFonts w:ascii="Times New Roman" w:hAnsi="Times New Roman"/>
          <w:sz w:val="28"/>
          <w:szCs w:val="28"/>
        </w:rPr>
        <w:t xml:space="preserve">часу 24 год. Це означає можливість досить тривалих граничних </w:t>
      </w:r>
      <w:r w:rsidR="008A3DDB" w:rsidRPr="000F4B35">
        <w:rPr>
          <w:rFonts w:ascii="Times New Roman" w:hAnsi="Times New Roman"/>
          <w:sz w:val="28"/>
          <w:szCs w:val="28"/>
        </w:rPr>
        <w:t xml:space="preserve">відхилень. </w:t>
      </w:r>
    </w:p>
    <w:p w:rsidR="00374E44" w:rsidRPr="000F4B35" w:rsidRDefault="00374E44" w:rsidP="00FD6200">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Спеціаліст з електроприводу може зробити такі висновки:</w:t>
      </w:r>
    </w:p>
    <w:p w:rsidR="00374E44" w:rsidRPr="000F4B35" w:rsidRDefault="008A3DDB" w:rsidP="00FD6200">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о</w:t>
      </w:r>
      <w:r w:rsidR="00374E44" w:rsidRPr="000F4B35">
        <w:rPr>
          <w:rFonts w:ascii="Times New Roman" w:hAnsi="Times New Roman"/>
          <w:sz w:val="28"/>
          <w:szCs w:val="28"/>
        </w:rPr>
        <w:t>бладнання повинно функціонувати при граничних відхиленнях в мережі.</w:t>
      </w:r>
    </w:p>
    <w:p w:rsidR="00374E44" w:rsidRPr="000F4B35" w:rsidRDefault="008A3DDB" w:rsidP="00FD6200">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з</w:t>
      </w:r>
      <w:r w:rsidR="00374E44" w:rsidRPr="000F4B35">
        <w:rPr>
          <w:rFonts w:ascii="Times New Roman" w:hAnsi="Times New Roman"/>
          <w:sz w:val="28"/>
          <w:szCs w:val="28"/>
        </w:rPr>
        <w:t xml:space="preserve"> іншого боку, регульований електропривод не повинен викликати</w:t>
      </w:r>
      <w:r w:rsidR="00FD6200">
        <w:rPr>
          <w:rFonts w:ascii="Times New Roman" w:hAnsi="Times New Roman"/>
          <w:sz w:val="28"/>
          <w:szCs w:val="28"/>
          <w:lang w:val="uk-UA"/>
        </w:rPr>
        <w:t xml:space="preserve"> </w:t>
      </w:r>
      <w:r w:rsidR="00374E44" w:rsidRPr="000F4B35">
        <w:rPr>
          <w:rFonts w:ascii="Times New Roman" w:hAnsi="Times New Roman"/>
          <w:sz w:val="28"/>
          <w:szCs w:val="28"/>
        </w:rPr>
        <w:t>відхилень в мережі понад нормально допустимих, по крайній мірі, в</w:t>
      </w:r>
      <w:r w:rsidR="00FD6200">
        <w:rPr>
          <w:rFonts w:ascii="Times New Roman" w:hAnsi="Times New Roman"/>
          <w:sz w:val="28"/>
          <w:szCs w:val="28"/>
          <w:lang w:val="uk-UA"/>
        </w:rPr>
        <w:t xml:space="preserve"> </w:t>
      </w:r>
      <w:r w:rsidR="00374E44" w:rsidRPr="000F4B35">
        <w:rPr>
          <w:rFonts w:ascii="Times New Roman" w:hAnsi="Times New Roman"/>
          <w:sz w:val="28"/>
          <w:szCs w:val="28"/>
        </w:rPr>
        <w:t>сталих режимах.</w:t>
      </w:r>
    </w:p>
    <w:p w:rsidR="00A07FDF" w:rsidRPr="000F4B35" w:rsidRDefault="00A07FDF" w:rsidP="00E11E5B">
      <w:pPr>
        <w:pStyle w:val="a5"/>
        <w:spacing w:line="300" w:lineRule="auto"/>
        <w:ind w:firstLine="709"/>
        <w:jc w:val="both"/>
        <w:rPr>
          <w:rFonts w:ascii="Times New Roman" w:hAnsi="Times New Roman"/>
          <w:sz w:val="28"/>
          <w:szCs w:val="28"/>
        </w:rPr>
      </w:pPr>
    </w:p>
    <w:p w:rsidR="00374E44" w:rsidRPr="000F4B35" w:rsidRDefault="008A3DDB" w:rsidP="00A07FDF">
      <w:pPr>
        <w:pStyle w:val="a5"/>
        <w:spacing w:line="300" w:lineRule="auto"/>
        <w:ind w:firstLine="709"/>
        <w:jc w:val="both"/>
        <w:outlineLvl w:val="1"/>
        <w:rPr>
          <w:rFonts w:ascii="Times New Roman" w:hAnsi="Times New Roman"/>
          <w:b/>
          <w:sz w:val="28"/>
          <w:szCs w:val="28"/>
        </w:rPr>
      </w:pPr>
      <w:bookmarkStart w:id="3" w:name="_Toc27505441"/>
      <w:r w:rsidRPr="000F4B35">
        <w:rPr>
          <w:rFonts w:ascii="Times New Roman" w:hAnsi="Times New Roman"/>
          <w:b/>
          <w:sz w:val="28"/>
          <w:szCs w:val="28"/>
        </w:rPr>
        <w:t xml:space="preserve">1.2 </w:t>
      </w:r>
      <w:r w:rsidR="00374E44" w:rsidRPr="000F4B35">
        <w:rPr>
          <w:rFonts w:ascii="Times New Roman" w:hAnsi="Times New Roman"/>
          <w:b/>
          <w:sz w:val="28"/>
          <w:szCs w:val="28"/>
        </w:rPr>
        <w:t xml:space="preserve">Відхилення модуля вектора напруги в вузлі навантаження і </w:t>
      </w:r>
      <w:r w:rsidR="001212AE">
        <w:rPr>
          <w:rFonts w:ascii="Times New Roman" w:hAnsi="Times New Roman"/>
          <w:b/>
          <w:sz w:val="28"/>
          <w:szCs w:val="28"/>
        </w:rPr>
        <w:br/>
      </w:r>
      <w:r w:rsidR="00374E44" w:rsidRPr="000F4B35">
        <w:rPr>
          <w:rFonts w:ascii="Times New Roman" w:hAnsi="Times New Roman"/>
          <w:b/>
          <w:sz w:val="28"/>
          <w:szCs w:val="28"/>
        </w:rPr>
        <w:t>частоти</w:t>
      </w:r>
      <w:bookmarkEnd w:id="3"/>
    </w:p>
    <w:p w:rsidR="00374E44" w:rsidRPr="000F4B35" w:rsidRDefault="00374E44" w:rsidP="008A3DDB">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Нормально допустиме усталене відхилення напруги δU = + 5% UN.</w:t>
      </w:r>
    </w:p>
    <w:p w:rsidR="00374E44" w:rsidRPr="000F4B35" w:rsidRDefault="00374E44" w:rsidP="00E11E5B">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Гранично допустимий усталене відхилення напруги δU = + 10% UN.</w:t>
      </w:r>
    </w:p>
    <w:p w:rsidR="00374E44" w:rsidRPr="000F4B35" w:rsidRDefault="00374E44" w:rsidP="008A3DDB">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Нормально допустиме і гранично допусти</w:t>
      </w:r>
      <w:r w:rsidR="008A3DDB" w:rsidRPr="000F4B35">
        <w:rPr>
          <w:rFonts w:ascii="Times New Roman" w:hAnsi="Times New Roman"/>
          <w:sz w:val="28"/>
          <w:szCs w:val="28"/>
        </w:rPr>
        <w:t xml:space="preserve">ме відхилення частоти складають </w:t>
      </w:r>
      <w:r w:rsidRPr="000F4B35">
        <w:rPr>
          <w:rFonts w:ascii="Times New Roman" w:hAnsi="Times New Roman"/>
          <w:sz w:val="28"/>
          <w:szCs w:val="28"/>
        </w:rPr>
        <w:t>+ 0.2 Hz і + 0.4 Hz відповідно.</w:t>
      </w:r>
    </w:p>
    <w:p w:rsidR="00374E44" w:rsidRPr="000F4B35" w:rsidRDefault="00374E44" w:rsidP="00E11E5B">
      <w:pPr>
        <w:pStyle w:val="a5"/>
        <w:spacing w:line="300" w:lineRule="auto"/>
        <w:ind w:firstLine="709"/>
        <w:jc w:val="both"/>
        <w:rPr>
          <w:rFonts w:ascii="Times New Roman" w:hAnsi="Times New Roman"/>
          <w:sz w:val="28"/>
          <w:szCs w:val="28"/>
        </w:rPr>
      </w:pPr>
    </w:p>
    <w:p w:rsidR="00374E44" w:rsidRPr="000F4B35" w:rsidRDefault="00374E44" w:rsidP="00A07FDF">
      <w:pPr>
        <w:pStyle w:val="a5"/>
        <w:spacing w:line="300" w:lineRule="auto"/>
        <w:ind w:firstLine="709"/>
        <w:jc w:val="both"/>
        <w:outlineLvl w:val="1"/>
        <w:rPr>
          <w:rFonts w:ascii="Times New Roman" w:hAnsi="Times New Roman"/>
          <w:b/>
          <w:sz w:val="28"/>
          <w:szCs w:val="28"/>
          <w:lang w:val="uk-UA"/>
        </w:rPr>
      </w:pPr>
      <w:bookmarkStart w:id="4" w:name="_Toc27505442"/>
      <w:r w:rsidRPr="000F4B35">
        <w:rPr>
          <w:rFonts w:ascii="Times New Roman" w:hAnsi="Times New Roman"/>
          <w:b/>
          <w:sz w:val="28"/>
          <w:szCs w:val="28"/>
        </w:rPr>
        <w:t>1.3 Несиметрія напруг</w:t>
      </w:r>
      <w:bookmarkEnd w:id="4"/>
    </w:p>
    <w:p w:rsidR="00374E44" w:rsidRPr="000F4B35" w:rsidRDefault="00374E44" w:rsidP="00E11E5B">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Розглядаємо зображення синусоїдальних процесів у вигляді векторів. Проекція вектора (наприклад, вектора UAB1, рис. 1.1) на вісь +j при обертанні вектора в позитивному напрямку дає синусоїдальний </w:t>
      </w:r>
      <w:proofErr w:type="gramStart"/>
      <w:r w:rsidRPr="000F4B35">
        <w:rPr>
          <w:rFonts w:ascii="Times New Roman" w:hAnsi="Times New Roman"/>
          <w:sz w:val="28"/>
          <w:szCs w:val="28"/>
        </w:rPr>
        <w:t>процес  UAB</w:t>
      </w:r>
      <w:proofErr w:type="gramEnd"/>
      <w:r w:rsidRPr="000F4B35">
        <w:rPr>
          <w:rFonts w:ascii="Times New Roman" w:hAnsi="Times New Roman"/>
          <w:sz w:val="28"/>
          <w:szCs w:val="28"/>
        </w:rPr>
        <w:t>1 (t) (якщо для модулів векторів використовують діючі значення, то проекція множиться на √2).</w:t>
      </w:r>
    </w:p>
    <w:p w:rsidR="00374E44" w:rsidRPr="000F4B35" w:rsidRDefault="00374E44" w:rsidP="00FD6200">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Симетрична трифазна система характеризується симетричним трикутником лінійних напруг (наприклад, трикутником A1, B1, C1 на рис. 1.1). В </w:t>
      </w:r>
      <w:proofErr w:type="gramStart"/>
      <w:r w:rsidRPr="000F4B35">
        <w:rPr>
          <w:rFonts w:ascii="Times New Roman" w:hAnsi="Times New Roman"/>
          <w:sz w:val="28"/>
          <w:szCs w:val="28"/>
        </w:rPr>
        <w:t>системі</w:t>
      </w:r>
      <w:r w:rsidR="00FD6200">
        <w:rPr>
          <w:rFonts w:ascii="Times New Roman" w:hAnsi="Times New Roman"/>
          <w:sz w:val="28"/>
          <w:szCs w:val="28"/>
          <w:lang w:val="uk-UA"/>
        </w:rPr>
        <w:t xml:space="preserve">  </w:t>
      </w:r>
      <w:r w:rsidRPr="000F4B35">
        <w:rPr>
          <w:rFonts w:ascii="Times New Roman" w:hAnsi="Times New Roman"/>
          <w:sz w:val="28"/>
          <w:szCs w:val="28"/>
        </w:rPr>
        <w:t>прямий</w:t>
      </w:r>
      <w:proofErr w:type="gramEnd"/>
      <w:r w:rsidRPr="000F4B35">
        <w:rPr>
          <w:rFonts w:ascii="Times New Roman" w:hAnsi="Times New Roman"/>
          <w:sz w:val="28"/>
          <w:szCs w:val="28"/>
        </w:rPr>
        <w:t xml:space="preserve"> послідовності вектор UBC1отстаёт від вектора UAB1, а вектор UCA1 відстає від вектора UBC1.</w:t>
      </w:r>
      <w:r w:rsidR="008A3DDB" w:rsidRPr="000F4B35">
        <w:rPr>
          <w:rFonts w:ascii="Times New Roman" w:hAnsi="Times New Roman"/>
          <w:sz w:val="28"/>
          <w:szCs w:val="28"/>
        </w:rPr>
        <w:t xml:space="preserve"> </w:t>
      </w:r>
      <w:r w:rsidRPr="000F4B35">
        <w:rPr>
          <w:rFonts w:ascii="Times New Roman" w:hAnsi="Times New Roman"/>
          <w:sz w:val="28"/>
          <w:szCs w:val="28"/>
        </w:rPr>
        <w:t>Несиметрична система лінійних напруг може</w:t>
      </w:r>
      <w:r w:rsidR="00FD6200">
        <w:rPr>
          <w:rFonts w:ascii="Times New Roman" w:hAnsi="Times New Roman"/>
          <w:sz w:val="28"/>
          <w:szCs w:val="28"/>
        </w:rPr>
        <w:t xml:space="preserve"> бути представлена </w:t>
      </w:r>
      <w:r w:rsidR="008A3DDB" w:rsidRPr="000F4B35">
        <w:rPr>
          <w:rFonts w:ascii="Times New Roman" w:hAnsi="Times New Roman"/>
          <w:sz w:val="28"/>
          <w:szCs w:val="28"/>
        </w:rPr>
        <w:t>як сума симетричних систем прямі</w:t>
      </w:r>
      <w:r w:rsidRPr="000F4B35">
        <w:rPr>
          <w:rFonts w:ascii="Times New Roman" w:hAnsi="Times New Roman"/>
          <w:sz w:val="28"/>
          <w:szCs w:val="28"/>
        </w:rPr>
        <w:t>й і зворотній послідовності, як це</w:t>
      </w:r>
      <w:r w:rsidR="008A3DDB" w:rsidRPr="000F4B35">
        <w:rPr>
          <w:rFonts w:ascii="Times New Roman" w:hAnsi="Times New Roman"/>
          <w:sz w:val="28"/>
          <w:szCs w:val="28"/>
        </w:rPr>
        <w:t xml:space="preserve"> </w:t>
      </w:r>
      <w:r w:rsidRPr="000F4B35">
        <w:rPr>
          <w:rFonts w:ascii="Times New Roman" w:hAnsi="Times New Roman"/>
          <w:sz w:val="28"/>
          <w:szCs w:val="28"/>
        </w:rPr>
        <w:t xml:space="preserve">ілюструється </w:t>
      </w:r>
      <w:r w:rsidR="008A3DDB" w:rsidRPr="000F4B35">
        <w:rPr>
          <w:rFonts w:ascii="Times New Roman" w:hAnsi="Times New Roman"/>
          <w:sz w:val="28"/>
          <w:szCs w:val="28"/>
        </w:rPr>
        <w:t xml:space="preserve">на </w:t>
      </w:r>
      <w:r w:rsidRPr="000F4B35">
        <w:rPr>
          <w:rFonts w:ascii="Times New Roman" w:hAnsi="Times New Roman"/>
          <w:sz w:val="28"/>
          <w:szCs w:val="28"/>
        </w:rPr>
        <w:t>рис. 1.1.</w:t>
      </w:r>
    </w:p>
    <w:p w:rsidR="00374E44" w:rsidRPr="000F4B35" w:rsidRDefault="00374E44" w:rsidP="003F7815">
      <w:pPr>
        <w:pStyle w:val="a5"/>
        <w:rPr>
          <w:rFonts w:ascii="Times New Roman" w:hAnsi="Times New Roman"/>
          <w:b/>
          <w:sz w:val="28"/>
          <w:szCs w:val="28"/>
        </w:rPr>
      </w:pPr>
      <w:r w:rsidRPr="000F4B35">
        <w:rPr>
          <w:rFonts w:ascii="Times New Roman" w:hAnsi="Times New Roman"/>
          <w:b/>
          <w:sz w:val="28"/>
          <w:szCs w:val="28"/>
        </w:rPr>
        <w:t xml:space="preserve"> </w:t>
      </w:r>
    </w:p>
    <w:p w:rsidR="00374E44" w:rsidRPr="000F4B35" w:rsidRDefault="00374E44" w:rsidP="008A3DDB">
      <w:pPr>
        <w:pStyle w:val="a5"/>
        <w:jc w:val="center"/>
        <w:rPr>
          <w:rFonts w:ascii="Times New Roman" w:hAnsi="Times New Roman"/>
          <w:b/>
          <w:sz w:val="28"/>
          <w:szCs w:val="28"/>
          <w:lang w:val="en-US"/>
        </w:rPr>
      </w:pPr>
      <w:r w:rsidRPr="000F4B35">
        <w:rPr>
          <w:rFonts w:ascii="Times New Roman" w:hAnsi="Times New Roman"/>
          <w:b/>
          <w:noProof/>
          <w:sz w:val="28"/>
          <w:szCs w:val="28"/>
          <w:lang w:val="en-US"/>
        </w:rPr>
        <w:lastRenderedPageBreak/>
        <w:drawing>
          <wp:inline distT="0" distB="0" distL="0" distR="0">
            <wp:extent cx="5130876" cy="36042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34573" cy="3606857"/>
                    </a:xfrm>
                    <a:prstGeom prst="rect">
                      <a:avLst/>
                    </a:prstGeom>
                    <a:noFill/>
                    <a:ln>
                      <a:noFill/>
                    </a:ln>
                  </pic:spPr>
                </pic:pic>
              </a:graphicData>
            </a:graphic>
          </wp:inline>
        </w:drawing>
      </w:r>
    </w:p>
    <w:p w:rsidR="00374E44" w:rsidRPr="000F4B35" w:rsidRDefault="00E966F2" w:rsidP="00202F08">
      <w:pPr>
        <w:pStyle w:val="a5"/>
        <w:jc w:val="center"/>
        <w:rPr>
          <w:rFonts w:ascii="Times New Roman" w:hAnsi="Times New Roman"/>
          <w:sz w:val="28"/>
          <w:szCs w:val="28"/>
        </w:rPr>
      </w:pPr>
      <w:r w:rsidRPr="000F4B35">
        <w:rPr>
          <w:rFonts w:ascii="Times New Roman" w:hAnsi="Times New Roman"/>
          <w:sz w:val="28"/>
          <w:szCs w:val="28"/>
        </w:rPr>
        <w:t>Рисунок</w:t>
      </w:r>
      <w:r w:rsidR="00374E44" w:rsidRPr="000F4B35">
        <w:rPr>
          <w:rFonts w:ascii="Times New Roman" w:hAnsi="Times New Roman"/>
          <w:sz w:val="28"/>
          <w:szCs w:val="28"/>
        </w:rPr>
        <w:t xml:space="preserve"> 1.1 </w:t>
      </w:r>
      <w:r w:rsidR="00FD4559">
        <w:rPr>
          <w:rFonts w:ascii="Times New Roman" w:hAnsi="Times New Roman"/>
          <w:sz w:val="28"/>
          <w:szCs w:val="28"/>
        </w:rPr>
        <w:t xml:space="preserve">- </w:t>
      </w:r>
      <w:r w:rsidR="000C23D9">
        <w:rPr>
          <w:rFonts w:ascii="Times New Roman" w:hAnsi="Times New Roman"/>
          <w:sz w:val="28"/>
          <w:szCs w:val="28"/>
        </w:rPr>
        <w:t xml:space="preserve">Графічне зображення </w:t>
      </w:r>
      <w:r w:rsidR="000C23D9" w:rsidRPr="000C23D9">
        <w:rPr>
          <w:rFonts w:ascii="Times New Roman" w:hAnsi="Times New Roman"/>
          <w:sz w:val="28"/>
          <w:szCs w:val="28"/>
        </w:rPr>
        <w:t>симетричних систем прямої і зворотньої послідовності</w:t>
      </w:r>
    </w:p>
    <w:p w:rsidR="00202F08" w:rsidRPr="000F4B35" w:rsidRDefault="00202F08" w:rsidP="00374E44">
      <w:pPr>
        <w:pStyle w:val="a5"/>
        <w:rPr>
          <w:rFonts w:ascii="Times New Roman" w:hAnsi="Times New Roman"/>
          <w:sz w:val="28"/>
          <w:szCs w:val="28"/>
        </w:rPr>
      </w:pPr>
    </w:p>
    <w:p w:rsidR="00374E44" w:rsidRPr="000F4B35" w:rsidRDefault="00374E44" w:rsidP="008A3DDB">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Несиметрія за зворотною послідовністю характеризується відношенням</w:t>
      </w:r>
    </w:p>
    <w:p w:rsidR="00374E44" w:rsidRPr="000F4B35" w:rsidRDefault="00374E44" w:rsidP="008A3DDB">
      <w:pPr>
        <w:pStyle w:val="a5"/>
        <w:spacing w:line="300" w:lineRule="auto"/>
        <w:jc w:val="both"/>
        <w:rPr>
          <w:rFonts w:ascii="Times New Roman" w:hAnsi="Times New Roman"/>
          <w:sz w:val="28"/>
          <w:szCs w:val="28"/>
        </w:rPr>
      </w:pPr>
      <w:r w:rsidRPr="000F4B35">
        <w:rPr>
          <w:rFonts w:ascii="Times New Roman" w:hAnsi="Times New Roman"/>
          <w:sz w:val="28"/>
          <w:szCs w:val="28"/>
        </w:rPr>
        <w:t>напруги зворотної пос</w:t>
      </w:r>
      <w:r w:rsidR="008A3DDB" w:rsidRPr="000F4B35">
        <w:rPr>
          <w:rFonts w:ascii="Times New Roman" w:hAnsi="Times New Roman"/>
          <w:sz w:val="28"/>
          <w:szCs w:val="28"/>
        </w:rPr>
        <w:t xml:space="preserve">лідовності U2 до напруги прямої </w:t>
      </w:r>
      <w:r w:rsidRPr="000F4B35">
        <w:rPr>
          <w:rFonts w:ascii="Times New Roman" w:hAnsi="Times New Roman"/>
          <w:sz w:val="28"/>
          <w:szCs w:val="28"/>
        </w:rPr>
        <w:t>послідовності U1:</w:t>
      </w:r>
    </w:p>
    <w:p w:rsidR="00374E44" w:rsidRPr="000F4B35" w:rsidRDefault="00374E44" w:rsidP="008A3DDB">
      <w:pPr>
        <w:pStyle w:val="a5"/>
        <w:spacing w:line="300" w:lineRule="auto"/>
        <w:jc w:val="both"/>
        <w:rPr>
          <w:rFonts w:ascii="Times New Roman" w:hAnsi="Times New Roman"/>
          <w:sz w:val="28"/>
          <w:szCs w:val="28"/>
        </w:rPr>
      </w:pPr>
      <w:r w:rsidRPr="000F4B35">
        <w:rPr>
          <w:rFonts w:ascii="Times New Roman" w:eastAsiaTheme="minorHAnsi" w:hAnsi="Times New Roman"/>
          <w:sz w:val="28"/>
          <w:szCs w:val="28"/>
        </w:rPr>
        <w:t>K2U = U2 / U1.</w:t>
      </w:r>
    </w:p>
    <w:p w:rsidR="00374E44" w:rsidRPr="000F4B35" w:rsidRDefault="00374E44" w:rsidP="008A3DDB">
      <w:pPr>
        <w:pStyle w:val="a5"/>
        <w:spacing w:line="300" w:lineRule="auto"/>
        <w:jc w:val="both"/>
        <w:rPr>
          <w:rFonts w:ascii="Times New Roman" w:hAnsi="Times New Roman"/>
          <w:sz w:val="28"/>
          <w:szCs w:val="28"/>
        </w:rPr>
      </w:pPr>
      <w:r w:rsidRPr="000F4B35">
        <w:rPr>
          <w:rFonts w:ascii="Times New Roman" w:hAnsi="Times New Roman"/>
          <w:sz w:val="28"/>
          <w:szCs w:val="28"/>
        </w:rPr>
        <w:t>Рекомендована наближена формула для коефіцієнта:</w:t>
      </w:r>
    </w:p>
    <w:p w:rsidR="00374E44" w:rsidRPr="000F4B35" w:rsidRDefault="00374E44" w:rsidP="00811D66">
      <w:pPr>
        <w:pStyle w:val="a5"/>
        <w:spacing w:line="300" w:lineRule="auto"/>
        <w:jc w:val="center"/>
        <w:rPr>
          <w:rFonts w:ascii="Times New Roman" w:hAnsi="Times New Roman"/>
          <w:sz w:val="28"/>
          <w:szCs w:val="28"/>
        </w:rPr>
      </w:pPr>
      <w:r w:rsidRPr="000F4B35">
        <w:rPr>
          <w:rFonts w:ascii="Times New Roman" w:hAnsi="Times New Roman"/>
          <w:noProof/>
          <w:sz w:val="28"/>
          <w:szCs w:val="28"/>
          <w:lang w:val="en-US"/>
        </w:rPr>
        <w:drawing>
          <wp:inline distT="0" distB="0" distL="0" distR="0">
            <wp:extent cx="2446020" cy="69342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46020" cy="693420"/>
                    </a:xfrm>
                    <a:prstGeom prst="rect">
                      <a:avLst/>
                    </a:prstGeom>
                    <a:noFill/>
                    <a:ln>
                      <a:noFill/>
                    </a:ln>
                  </pic:spPr>
                </pic:pic>
              </a:graphicData>
            </a:graphic>
          </wp:inline>
        </w:drawing>
      </w:r>
    </w:p>
    <w:p w:rsidR="00374E44" w:rsidRPr="000F4B35" w:rsidRDefault="00374E44" w:rsidP="008A3DDB">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Нормально допустиме і гранично допустиме значення цього коефіцієнта</w:t>
      </w:r>
    </w:p>
    <w:p w:rsidR="00374E44" w:rsidRPr="000F4B35" w:rsidRDefault="00374E44" w:rsidP="008A3DDB">
      <w:pPr>
        <w:pStyle w:val="a5"/>
        <w:spacing w:line="300" w:lineRule="auto"/>
        <w:jc w:val="both"/>
        <w:rPr>
          <w:rFonts w:ascii="Times New Roman" w:hAnsi="Times New Roman"/>
          <w:sz w:val="28"/>
          <w:szCs w:val="28"/>
        </w:rPr>
      </w:pPr>
      <w:r w:rsidRPr="000F4B35">
        <w:rPr>
          <w:rFonts w:ascii="Times New Roman" w:hAnsi="Times New Roman"/>
          <w:sz w:val="28"/>
          <w:szCs w:val="28"/>
        </w:rPr>
        <w:t>складають 2% і 4% відповідно.</w:t>
      </w:r>
    </w:p>
    <w:p w:rsidR="00374E44" w:rsidRPr="000F4B35" w:rsidRDefault="00374E44" w:rsidP="00374E44">
      <w:pPr>
        <w:pStyle w:val="a5"/>
        <w:rPr>
          <w:rFonts w:ascii="Times New Roman" w:hAnsi="Times New Roman"/>
          <w:sz w:val="28"/>
          <w:szCs w:val="28"/>
          <w:lang w:val="uk-UA"/>
        </w:rPr>
      </w:pPr>
    </w:p>
    <w:p w:rsidR="00374E44" w:rsidRPr="000F4B35" w:rsidRDefault="008A3DDB" w:rsidP="00A07FDF">
      <w:pPr>
        <w:pStyle w:val="a5"/>
        <w:ind w:firstLine="709"/>
        <w:outlineLvl w:val="1"/>
        <w:rPr>
          <w:rFonts w:ascii="Times New Roman" w:hAnsi="Times New Roman"/>
          <w:b/>
          <w:sz w:val="28"/>
          <w:szCs w:val="28"/>
          <w:lang w:val="uk-UA"/>
        </w:rPr>
      </w:pPr>
      <w:bookmarkStart w:id="5" w:name="_Toc27505443"/>
      <w:r w:rsidRPr="000F4B35">
        <w:rPr>
          <w:rFonts w:ascii="Times New Roman" w:hAnsi="Times New Roman"/>
          <w:b/>
          <w:sz w:val="28"/>
          <w:szCs w:val="28"/>
        </w:rPr>
        <w:t xml:space="preserve">1.4 </w:t>
      </w:r>
      <w:r w:rsidR="00374E44" w:rsidRPr="000F4B35">
        <w:rPr>
          <w:rFonts w:ascii="Times New Roman" w:hAnsi="Times New Roman"/>
          <w:b/>
          <w:sz w:val="28"/>
          <w:szCs w:val="28"/>
        </w:rPr>
        <w:t>Спотворення напруги</w:t>
      </w:r>
      <w:bookmarkEnd w:id="5"/>
    </w:p>
    <w:p w:rsidR="00374E44" w:rsidRPr="000F4B35" w:rsidRDefault="00374E44" w:rsidP="00374E44">
      <w:pPr>
        <w:pStyle w:val="a5"/>
        <w:ind w:left="1129"/>
        <w:rPr>
          <w:rFonts w:ascii="Times New Roman" w:hAnsi="Times New Roman"/>
          <w:b/>
          <w:sz w:val="28"/>
          <w:szCs w:val="28"/>
          <w:lang w:val="uk-UA"/>
        </w:rPr>
      </w:pPr>
    </w:p>
    <w:p w:rsidR="00374E44" w:rsidRPr="000F4B35" w:rsidRDefault="008A3DDB" w:rsidP="00A07FDF">
      <w:pPr>
        <w:pStyle w:val="a5"/>
        <w:spacing w:line="300" w:lineRule="auto"/>
        <w:ind w:firstLine="709"/>
        <w:jc w:val="both"/>
        <w:outlineLvl w:val="2"/>
        <w:rPr>
          <w:rFonts w:ascii="Times New Roman" w:hAnsi="Times New Roman"/>
          <w:b/>
          <w:sz w:val="28"/>
          <w:szCs w:val="28"/>
          <w:lang w:val="uk-UA"/>
        </w:rPr>
      </w:pPr>
      <w:bookmarkStart w:id="6" w:name="_Toc27505444"/>
      <w:r w:rsidRPr="000F4B35">
        <w:rPr>
          <w:rFonts w:ascii="Times New Roman" w:hAnsi="Times New Roman"/>
          <w:b/>
          <w:sz w:val="28"/>
          <w:szCs w:val="28"/>
        </w:rPr>
        <w:t xml:space="preserve">1.4.1 </w:t>
      </w:r>
      <w:r w:rsidR="00202F08" w:rsidRPr="000F4B35">
        <w:rPr>
          <w:rFonts w:ascii="Times New Roman" w:hAnsi="Times New Roman"/>
          <w:b/>
          <w:sz w:val="28"/>
          <w:szCs w:val="28"/>
        </w:rPr>
        <w:t>Вищі гармоніки</w:t>
      </w:r>
      <w:bookmarkEnd w:id="6"/>
    </w:p>
    <w:p w:rsidR="00374E44" w:rsidRPr="000F4B35" w:rsidRDefault="00374E44" w:rsidP="008A3DDB">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Український стандарт обмежує спотворення напруги тільки вищимигармоніками. Маються на увазі складові напруги, частоти яких є цілими кратними по відношенню до частоти мережі. Якщо вважати напругу (наприклад,</w:t>
      </w:r>
      <w:r w:rsidR="008A3DDB" w:rsidRPr="000F4B35">
        <w:rPr>
          <w:rFonts w:ascii="Times New Roman" w:hAnsi="Times New Roman"/>
          <w:sz w:val="28"/>
          <w:szCs w:val="28"/>
        </w:rPr>
        <w:t xml:space="preserve"> </w:t>
      </w:r>
      <w:r w:rsidRPr="000F4B35">
        <w:rPr>
          <w:rFonts w:ascii="Times New Roman" w:hAnsi="Times New Roman"/>
          <w:sz w:val="28"/>
          <w:szCs w:val="28"/>
        </w:rPr>
        <w:t>лінійна напруга) періодичної функціє</w:t>
      </w:r>
      <w:r w:rsidR="008A3DDB" w:rsidRPr="000F4B35">
        <w:rPr>
          <w:rFonts w:ascii="Times New Roman" w:hAnsi="Times New Roman"/>
          <w:sz w:val="28"/>
          <w:szCs w:val="28"/>
        </w:rPr>
        <w:t xml:space="preserve">ю часу, що не містить постійної </w:t>
      </w:r>
      <w:r w:rsidRPr="000F4B35">
        <w:rPr>
          <w:rFonts w:ascii="Times New Roman" w:hAnsi="Times New Roman"/>
          <w:sz w:val="28"/>
          <w:szCs w:val="28"/>
        </w:rPr>
        <w:t>складової, то воно може бути представлено гармонійним рядом:</w:t>
      </w:r>
    </w:p>
    <w:p w:rsidR="00374E44" w:rsidRPr="000F4B35" w:rsidRDefault="00374E44" w:rsidP="00811D66">
      <w:pPr>
        <w:pStyle w:val="a5"/>
        <w:jc w:val="center"/>
        <w:rPr>
          <w:rFonts w:ascii="Times New Roman" w:hAnsi="Times New Roman"/>
          <w:b/>
          <w:sz w:val="28"/>
          <w:szCs w:val="28"/>
          <w:lang w:val="uk-UA"/>
        </w:rPr>
      </w:pPr>
      <w:r w:rsidRPr="000F4B35">
        <w:rPr>
          <w:rFonts w:ascii="Times New Roman" w:hAnsi="Times New Roman"/>
          <w:b/>
          <w:noProof/>
          <w:sz w:val="28"/>
          <w:szCs w:val="28"/>
          <w:lang w:val="en-US"/>
        </w:rPr>
        <w:lastRenderedPageBreak/>
        <w:drawing>
          <wp:inline distT="0" distB="0" distL="0" distR="0">
            <wp:extent cx="3726180" cy="58086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70697" cy="587804"/>
                    </a:xfrm>
                    <a:prstGeom prst="rect">
                      <a:avLst/>
                    </a:prstGeom>
                    <a:noFill/>
                    <a:ln>
                      <a:noFill/>
                    </a:ln>
                  </pic:spPr>
                </pic:pic>
              </a:graphicData>
            </a:graphic>
          </wp:inline>
        </w:drawing>
      </w:r>
    </w:p>
    <w:p w:rsidR="00374E44" w:rsidRPr="000F4B35" w:rsidRDefault="00374E44" w:rsidP="008A3DDB">
      <w:pPr>
        <w:pStyle w:val="a5"/>
        <w:spacing w:line="300" w:lineRule="auto"/>
        <w:ind w:firstLine="709"/>
        <w:rPr>
          <w:rFonts w:ascii="Times New Roman" w:hAnsi="Times New Roman"/>
          <w:sz w:val="28"/>
          <w:szCs w:val="28"/>
          <w:lang w:val="uk-UA"/>
        </w:rPr>
      </w:pPr>
      <w:r w:rsidRPr="000F4B35">
        <w:rPr>
          <w:rFonts w:ascii="Times New Roman" w:hAnsi="Times New Roman"/>
          <w:sz w:val="28"/>
          <w:szCs w:val="28"/>
          <w:lang w:val="uk-UA"/>
        </w:rPr>
        <w:t>Стандартом обмежується коефіцієнт спотворення синусоидальности напруги</w:t>
      </w:r>
      <w:r w:rsidR="008A3DDB" w:rsidRPr="000F4B35">
        <w:rPr>
          <w:rFonts w:ascii="Times New Roman" w:hAnsi="Times New Roman"/>
          <w:sz w:val="28"/>
          <w:szCs w:val="28"/>
          <w:lang w:val="uk-UA"/>
        </w:rPr>
        <w:t xml:space="preserve"> </w:t>
      </w:r>
      <w:r w:rsidRPr="000F4B35">
        <w:rPr>
          <w:rFonts w:ascii="Times New Roman" w:hAnsi="Times New Roman"/>
          <w:sz w:val="28"/>
          <w:szCs w:val="28"/>
          <w:lang w:val="uk-UA"/>
        </w:rPr>
        <w:t>(THD):</w:t>
      </w:r>
    </w:p>
    <w:p w:rsidR="00374E44" w:rsidRPr="000F4B35" w:rsidRDefault="00374E44" w:rsidP="00811D66">
      <w:pPr>
        <w:pStyle w:val="a5"/>
        <w:spacing w:line="300" w:lineRule="auto"/>
        <w:jc w:val="center"/>
        <w:rPr>
          <w:rFonts w:ascii="Times New Roman" w:hAnsi="Times New Roman"/>
          <w:sz w:val="28"/>
          <w:szCs w:val="28"/>
          <w:lang w:val="uk-UA"/>
        </w:rPr>
      </w:pPr>
      <w:r w:rsidRPr="000F4B35">
        <w:rPr>
          <w:rFonts w:ascii="Times New Roman" w:hAnsi="Times New Roman"/>
          <w:noProof/>
          <w:sz w:val="28"/>
          <w:szCs w:val="28"/>
          <w:lang w:val="en-US"/>
        </w:rPr>
        <w:drawing>
          <wp:inline distT="0" distB="0" distL="0" distR="0">
            <wp:extent cx="1637168" cy="1150620"/>
            <wp:effectExtent l="0" t="0" r="127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46370" cy="1157087"/>
                    </a:xfrm>
                    <a:prstGeom prst="rect">
                      <a:avLst/>
                    </a:prstGeom>
                    <a:noFill/>
                    <a:ln>
                      <a:noFill/>
                    </a:ln>
                  </pic:spPr>
                </pic:pic>
              </a:graphicData>
            </a:graphic>
          </wp:inline>
        </w:drawing>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Для мереж 6-20 kV нормально-допустимий і гранично допустиме значення складають 5% і 8% відповідно.</w:t>
      </w:r>
    </w:p>
    <w:p w:rsidR="00374E44" w:rsidRPr="000F4B35" w:rsidRDefault="00374E44" w:rsidP="00FD6200">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Крім того, стандарт обмежує коефіцієнти гармонік KU (n). на діаграмі</w:t>
      </w:r>
      <w:r w:rsidR="00FD6200">
        <w:rPr>
          <w:rFonts w:ascii="Times New Roman" w:hAnsi="Times New Roman"/>
          <w:sz w:val="28"/>
          <w:szCs w:val="28"/>
          <w:lang w:val="uk-UA"/>
        </w:rPr>
        <w:t xml:space="preserve"> </w:t>
      </w:r>
      <w:r w:rsidRPr="000F4B35">
        <w:rPr>
          <w:rFonts w:ascii="Times New Roman" w:hAnsi="Times New Roman"/>
          <w:sz w:val="28"/>
          <w:szCs w:val="28"/>
          <w:lang w:val="uk-UA"/>
        </w:rPr>
        <w:t>Рис. 1.2 представлені нормально допустимі значення цих коефіцієнтів KUn.Rus.</w:t>
      </w:r>
      <w:r w:rsidR="00FD6200">
        <w:rPr>
          <w:rFonts w:ascii="Times New Roman" w:hAnsi="Times New Roman"/>
          <w:sz w:val="28"/>
          <w:szCs w:val="28"/>
          <w:lang w:val="uk-UA"/>
        </w:rPr>
        <w:t xml:space="preserve"> </w:t>
      </w:r>
      <w:r w:rsidRPr="000F4B35">
        <w:rPr>
          <w:rFonts w:ascii="Times New Roman" w:hAnsi="Times New Roman"/>
          <w:sz w:val="28"/>
          <w:szCs w:val="28"/>
          <w:lang w:val="uk-UA"/>
        </w:rPr>
        <w:t>Тут же показані нормально допустимі значення по IEC61000-2-12 KUn.Intl.</w:t>
      </w:r>
    </w:p>
    <w:p w:rsidR="00374E44" w:rsidRPr="000F4B35" w:rsidRDefault="00374E44" w:rsidP="00FD6200">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Гранично допустимі значення коефіцієнтів гармонік по вітчизняному</w:t>
      </w:r>
      <w:r w:rsidR="00FD6200">
        <w:rPr>
          <w:rFonts w:ascii="Times New Roman" w:hAnsi="Times New Roman"/>
          <w:sz w:val="28"/>
          <w:szCs w:val="28"/>
          <w:lang w:val="uk-UA"/>
        </w:rPr>
        <w:t xml:space="preserve"> </w:t>
      </w:r>
      <w:r w:rsidRPr="000F4B35">
        <w:rPr>
          <w:rFonts w:ascii="Times New Roman" w:hAnsi="Times New Roman"/>
          <w:sz w:val="28"/>
          <w:szCs w:val="28"/>
          <w:lang w:val="uk-UA"/>
        </w:rPr>
        <w:t>стандарту в 1.5 рази вище нормально допустимих значень.</w:t>
      </w:r>
    </w:p>
    <w:p w:rsidR="00374E44" w:rsidRPr="000F4B35" w:rsidRDefault="00374E44" w:rsidP="000F4B35">
      <w:pPr>
        <w:pStyle w:val="a5"/>
        <w:numPr>
          <w:ilvl w:val="2"/>
          <w:numId w:val="3"/>
        </w:numPr>
        <w:spacing w:line="300" w:lineRule="auto"/>
        <w:jc w:val="both"/>
        <w:rPr>
          <w:rFonts w:ascii="Times New Roman" w:hAnsi="Times New Roman"/>
          <w:b/>
          <w:color w:val="FFFFFF" w:themeColor="background1"/>
          <w:sz w:val="28"/>
          <w:szCs w:val="28"/>
          <w:lang w:val="uk-UA"/>
        </w:rPr>
      </w:pPr>
      <w:r w:rsidRPr="000F4B35">
        <w:rPr>
          <w:rFonts w:ascii="Times New Roman" w:hAnsi="Times New Roman"/>
          <w:b/>
          <w:color w:val="FFFFFF" w:themeColor="background1"/>
          <w:sz w:val="28"/>
          <w:szCs w:val="28"/>
          <w:lang w:val="uk-UA"/>
        </w:rPr>
        <w:t>Інтергармоніки</w:t>
      </w:r>
    </w:p>
    <w:p w:rsidR="000F4B35" w:rsidRPr="000F4B35" w:rsidRDefault="000F4B35" w:rsidP="00FD6200">
      <w:pPr>
        <w:pStyle w:val="a5"/>
        <w:numPr>
          <w:ilvl w:val="2"/>
          <w:numId w:val="3"/>
        </w:numPr>
        <w:spacing w:line="300" w:lineRule="auto"/>
        <w:jc w:val="both"/>
        <w:outlineLvl w:val="2"/>
        <w:rPr>
          <w:rFonts w:ascii="Times New Roman" w:hAnsi="Times New Roman"/>
          <w:b/>
          <w:sz w:val="28"/>
          <w:szCs w:val="28"/>
          <w:lang w:val="uk-UA"/>
        </w:rPr>
      </w:pPr>
      <w:bookmarkStart w:id="7" w:name="_Toc27505445"/>
      <w:r w:rsidRPr="000F4B35">
        <w:rPr>
          <w:rFonts w:ascii="Times New Roman" w:hAnsi="Times New Roman"/>
          <w:b/>
          <w:sz w:val="28"/>
          <w:szCs w:val="28"/>
          <w:lang w:val="uk-UA"/>
        </w:rPr>
        <w:t>Інтергармоніки</w:t>
      </w:r>
      <w:bookmarkEnd w:id="7"/>
    </w:p>
    <w:p w:rsidR="00374E44" w:rsidRPr="000F4B35" w:rsidRDefault="00374E44" w:rsidP="00FD6200">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 xml:space="preserve">Струм, споживаний від мережі багатьма видами регульованого електроприводу, крімгармонік з частотами, кратними частоті мережі, містить також інші складові.Це викликає появу таких складових в напрузі на шинах вузла навантаження. Внаслідок напруга вже не є періодичним процесом. </w:t>
      </w:r>
      <w:r w:rsidR="00FD6200" w:rsidRPr="000F4B35">
        <w:rPr>
          <w:rFonts w:ascii="Times New Roman" w:hAnsi="Times New Roman"/>
          <w:sz w:val="28"/>
          <w:szCs w:val="28"/>
          <w:lang w:val="uk-UA"/>
        </w:rPr>
        <w:t>В</w:t>
      </w:r>
      <w:r w:rsidRPr="000F4B35">
        <w:rPr>
          <w:rFonts w:ascii="Times New Roman" w:hAnsi="Times New Roman"/>
          <w:sz w:val="28"/>
          <w:szCs w:val="28"/>
          <w:lang w:val="uk-UA"/>
        </w:rPr>
        <w:t>ітчизняний</w:t>
      </w:r>
      <w:r w:rsidR="00FD6200">
        <w:rPr>
          <w:rFonts w:ascii="Times New Roman" w:hAnsi="Times New Roman"/>
          <w:sz w:val="28"/>
          <w:szCs w:val="28"/>
          <w:lang w:val="uk-UA"/>
        </w:rPr>
        <w:t xml:space="preserve"> </w:t>
      </w:r>
      <w:r w:rsidRPr="000F4B35">
        <w:rPr>
          <w:rFonts w:ascii="Times New Roman" w:hAnsi="Times New Roman"/>
          <w:sz w:val="28"/>
          <w:szCs w:val="28"/>
          <w:lang w:val="uk-UA"/>
        </w:rPr>
        <w:t>стандарт не вводить обмеження на складові напруги з некратними</w:t>
      </w:r>
      <w:r w:rsidR="00FD6200">
        <w:rPr>
          <w:rFonts w:ascii="Times New Roman" w:hAnsi="Times New Roman"/>
          <w:sz w:val="28"/>
          <w:szCs w:val="28"/>
          <w:lang w:val="uk-UA"/>
        </w:rPr>
        <w:t xml:space="preserve"> </w:t>
      </w:r>
      <w:r w:rsidRPr="000F4B35">
        <w:rPr>
          <w:rFonts w:ascii="Times New Roman" w:hAnsi="Times New Roman"/>
          <w:sz w:val="28"/>
          <w:szCs w:val="28"/>
          <w:lang w:val="uk-UA"/>
        </w:rPr>
        <w:t>частотами. Однак міжнародний стандарт IEC 61000-2-12 вводить такі обмеження як рекомендації. Обмеження коефіцієнтів для цих, так званих,</w:t>
      </w:r>
      <w:r w:rsidR="00FD6200">
        <w:rPr>
          <w:rFonts w:ascii="Times New Roman" w:hAnsi="Times New Roman"/>
          <w:sz w:val="28"/>
          <w:szCs w:val="28"/>
          <w:lang w:val="uk-UA"/>
        </w:rPr>
        <w:t xml:space="preserve"> </w:t>
      </w:r>
      <w:r w:rsidRPr="000F4B35">
        <w:rPr>
          <w:rFonts w:ascii="Times New Roman" w:hAnsi="Times New Roman"/>
          <w:sz w:val="28"/>
          <w:szCs w:val="28"/>
          <w:lang w:val="uk-UA"/>
        </w:rPr>
        <w:t>інтергармонік, пропонується приймати такими ж, як для найближчих великих</w:t>
      </w:r>
      <w:r w:rsidR="00FD6200">
        <w:rPr>
          <w:rFonts w:ascii="Times New Roman" w:hAnsi="Times New Roman"/>
          <w:sz w:val="28"/>
          <w:szCs w:val="28"/>
          <w:lang w:val="uk-UA"/>
        </w:rPr>
        <w:t xml:space="preserve"> </w:t>
      </w:r>
      <w:r w:rsidRPr="000F4B35">
        <w:rPr>
          <w:rFonts w:ascii="Times New Roman" w:hAnsi="Times New Roman"/>
          <w:sz w:val="28"/>
          <w:szCs w:val="28"/>
          <w:lang w:val="uk-UA"/>
        </w:rPr>
        <w:t>парних гармонік. Як видно з діаграми рис. 1.2, допустимі значення вельми</w:t>
      </w:r>
      <w:r w:rsidR="00FD6200">
        <w:rPr>
          <w:rFonts w:ascii="Times New Roman" w:hAnsi="Times New Roman"/>
          <w:sz w:val="28"/>
          <w:szCs w:val="28"/>
          <w:lang w:val="uk-UA"/>
        </w:rPr>
        <w:t xml:space="preserve"> </w:t>
      </w:r>
      <w:r w:rsidRPr="000F4B35">
        <w:rPr>
          <w:rFonts w:ascii="Times New Roman" w:hAnsi="Times New Roman"/>
          <w:sz w:val="28"/>
          <w:szCs w:val="28"/>
          <w:lang w:val="uk-UA"/>
        </w:rPr>
        <w:t>малі.</w:t>
      </w:r>
    </w:p>
    <w:p w:rsidR="00374E44" w:rsidRPr="000F4B35" w:rsidRDefault="00374E44" w:rsidP="003F7815">
      <w:pPr>
        <w:pStyle w:val="a5"/>
        <w:rPr>
          <w:rFonts w:ascii="Times New Roman" w:hAnsi="Times New Roman"/>
          <w:b/>
          <w:sz w:val="28"/>
          <w:szCs w:val="28"/>
          <w:lang w:val="uk-UA"/>
        </w:rPr>
      </w:pPr>
    </w:p>
    <w:p w:rsidR="00374E44" w:rsidRPr="000F4B35" w:rsidRDefault="00374E44" w:rsidP="003F7815">
      <w:pPr>
        <w:pStyle w:val="a5"/>
        <w:rPr>
          <w:rFonts w:ascii="Times New Roman" w:hAnsi="Times New Roman"/>
          <w:b/>
          <w:sz w:val="28"/>
          <w:szCs w:val="28"/>
          <w:lang w:val="uk-UA"/>
        </w:rPr>
      </w:pPr>
    </w:p>
    <w:p w:rsidR="00374E44" w:rsidRPr="000F4B35" w:rsidRDefault="00374E44" w:rsidP="00374E44">
      <w:pPr>
        <w:pStyle w:val="a5"/>
        <w:jc w:val="center"/>
        <w:rPr>
          <w:rFonts w:ascii="Times New Roman" w:hAnsi="Times New Roman"/>
          <w:b/>
          <w:sz w:val="28"/>
          <w:szCs w:val="28"/>
          <w:lang w:val="uk-UA"/>
        </w:rPr>
      </w:pPr>
      <w:r w:rsidRPr="000F4B35">
        <w:rPr>
          <w:rFonts w:ascii="Times New Roman" w:hAnsi="Times New Roman"/>
          <w:b/>
          <w:noProof/>
          <w:sz w:val="28"/>
          <w:szCs w:val="28"/>
          <w:lang w:val="en-US"/>
        </w:rPr>
        <w:lastRenderedPageBreak/>
        <w:drawing>
          <wp:inline distT="0" distB="0" distL="0" distR="0">
            <wp:extent cx="5715000" cy="4056725"/>
            <wp:effectExtent l="0" t="0" r="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0324" cy="4060504"/>
                    </a:xfrm>
                    <a:prstGeom prst="rect">
                      <a:avLst/>
                    </a:prstGeom>
                    <a:noFill/>
                    <a:ln>
                      <a:noFill/>
                    </a:ln>
                  </pic:spPr>
                </pic:pic>
              </a:graphicData>
            </a:graphic>
          </wp:inline>
        </w:drawing>
      </w:r>
    </w:p>
    <w:p w:rsidR="00374E44" w:rsidRPr="000F4B35" w:rsidRDefault="00811D66" w:rsidP="00202F08">
      <w:pPr>
        <w:pStyle w:val="a5"/>
        <w:jc w:val="center"/>
        <w:rPr>
          <w:rFonts w:ascii="Times New Roman" w:hAnsi="Times New Roman"/>
          <w:sz w:val="28"/>
          <w:szCs w:val="28"/>
          <w:lang w:val="uk-UA"/>
        </w:rPr>
      </w:pPr>
      <w:r w:rsidRPr="000F4B35">
        <w:rPr>
          <w:rFonts w:ascii="Times New Roman" w:hAnsi="Times New Roman"/>
          <w:sz w:val="28"/>
          <w:szCs w:val="28"/>
          <w:lang w:val="uk-UA"/>
        </w:rPr>
        <w:t>Рисунок</w:t>
      </w:r>
      <w:r w:rsidR="00374E44" w:rsidRPr="000F4B35">
        <w:rPr>
          <w:rFonts w:ascii="Times New Roman" w:hAnsi="Times New Roman"/>
          <w:sz w:val="28"/>
          <w:szCs w:val="28"/>
          <w:lang w:val="uk-UA"/>
        </w:rPr>
        <w:t xml:space="preserve"> 1.2</w:t>
      </w:r>
      <w:r w:rsidRPr="000F4B35">
        <w:rPr>
          <w:rFonts w:ascii="Times New Roman" w:hAnsi="Times New Roman"/>
          <w:sz w:val="28"/>
          <w:szCs w:val="28"/>
          <w:lang w:val="uk-UA"/>
        </w:rPr>
        <w:t xml:space="preserve"> – Значення інтергармонік.</w:t>
      </w:r>
    </w:p>
    <w:p w:rsidR="00374E44" w:rsidRPr="000F4B35" w:rsidRDefault="00374E44" w:rsidP="003F7815">
      <w:pPr>
        <w:pStyle w:val="a5"/>
        <w:rPr>
          <w:rFonts w:ascii="Times New Roman" w:hAnsi="Times New Roman"/>
          <w:b/>
          <w:sz w:val="28"/>
          <w:szCs w:val="28"/>
          <w:lang w:val="uk-UA"/>
        </w:rPr>
      </w:pPr>
    </w:p>
    <w:p w:rsidR="00374E44" w:rsidRPr="000F4B35" w:rsidRDefault="001A2D90" w:rsidP="00FD6200">
      <w:pPr>
        <w:pStyle w:val="a5"/>
        <w:spacing w:line="300" w:lineRule="auto"/>
        <w:ind w:firstLine="709"/>
        <w:jc w:val="both"/>
        <w:outlineLvl w:val="1"/>
        <w:rPr>
          <w:rFonts w:ascii="Times New Roman" w:hAnsi="Times New Roman"/>
          <w:b/>
          <w:sz w:val="28"/>
          <w:szCs w:val="28"/>
          <w:lang w:val="uk-UA"/>
        </w:rPr>
      </w:pPr>
      <w:bookmarkStart w:id="8" w:name="_Toc27505446"/>
      <w:r w:rsidRPr="000F4B35">
        <w:rPr>
          <w:rFonts w:ascii="Times New Roman" w:hAnsi="Times New Roman"/>
          <w:b/>
          <w:sz w:val="28"/>
          <w:szCs w:val="28"/>
          <w:lang w:val="uk-UA"/>
        </w:rPr>
        <w:t>1.5</w:t>
      </w:r>
      <w:r w:rsidR="00374E44" w:rsidRPr="000F4B35">
        <w:rPr>
          <w:rFonts w:ascii="Times New Roman" w:hAnsi="Times New Roman"/>
          <w:b/>
          <w:sz w:val="28"/>
          <w:szCs w:val="28"/>
          <w:lang w:val="uk-UA"/>
        </w:rPr>
        <w:t xml:space="preserve"> Вплив збурень в мережі живлення на регульований </w:t>
      </w:r>
      <w:r w:rsidR="00FD6200">
        <w:rPr>
          <w:rFonts w:ascii="Times New Roman" w:hAnsi="Times New Roman"/>
          <w:b/>
          <w:sz w:val="28"/>
          <w:szCs w:val="28"/>
          <w:lang w:val="uk-UA"/>
        </w:rPr>
        <w:br/>
      </w:r>
      <w:r w:rsidR="00374E44" w:rsidRPr="000F4B35">
        <w:rPr>
          <w:rFonts w:ascii="Times New Roman" w:hAnsi="Times New Roman"/>
          <w:b/>
          <w:sz w:val="28"/>
          <w:szCs w:val="28"/>
          <w:lang w:val="uk-UA"/>
        </w:rPr>
        <w:t>електропривод</w:t>
      </w:r>
      <w:bookmarkEnd w:id="8"/>
    </w:p>
    <w:p w:rsidR="00374E44" w:rsidRPr="000F4B35" w:rsidRDefault="00374E44" w:rsidP="00FD6200">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«Імунітет» регульованого електроприводу по відношенню до збурень в мережі є, мабуть, найважливішим фактором у відношенні режимної надійності.</w:t>
      </w:r>
      <w:r w:rsidR="00FD6200">
        <w:rPr>
          <w:rFonts w:ascii="Times New Roman" w:hAnsi="Times New Roman"/>
          <w:sz w:val="28"/>
          <w:szCs w:val="28"/>
          <w:lang w:val="uk-UA"/>
        </w:rPr>
        <w:t xml:space="preserve"> </w:t>
      </w:r>
      <w:r w:rsidRPr="000F4B35">
        <w:rPr>
          <w:rFonts w:ascii="Times New Roman" w:hAnsi="Times New Roman"/>
          <w:sz w:val="28"/>
          <w:szCs w:val="28"/>
          <w:lang w:val="uk-UA"/>
        </w:rPr>
        <w:t>Обурення з боку механізму пом'якшуються механічної інерцією агрегату.</w:t>
      </w:r>
      <w:r w:rsidR="00FD6200">
        <w:rPr>
          <w:rFonts w:ascii="Times New Roman" w:hAnsi="Times New Roman"/>
          <w:sz w:val="28"/>
          <w:szCs w:val="28"/>
          <w:lang w:val="uk-UA"/>
        </w:rPr>
        <w:t xml:space="preserve"> </w:t>
      </w:r>
      <w:r w:rsidRPr="000F4B35">
        <w:rPr>
          <w:rFonts w:ascii="Times New Roman" w:hAnsi="Times New Roman"/>
          <w:sz w:val="28"/>
          <w:szCs w:val="28"/>
          <w:lang w:val="uk-UA"/>
        </w:rPr>
        <w:t>Тим часом, багато видів збурень з боку мережі мають раптовий характер;</w:t>
      </w:r>
      <w:r w:rsidR="00FD6200">
        <w:rPr>
          <w:rFonts w:ascii="Times New Roman" w:hAnsi="Times New Roman"/>
          <w:sz w:val="28"/>
          <w:szCs w:val="28"/>
          <w:lang w:val="uk-UA"/>
        </w:rPr>
        <w:t xml:space="preserve"> </w:t>
      </w:r>
      <w:r w:rsidR="001A2D90" w:rsidRPr="000F4B35">
        <w:rPr>
          <w:rFonts w:ascii="Times New Roman" w:hAnsi="Times New Roman"/>
          <w:sz w:val="28"/>
          <w:szCs w:val="28"/>
          <w:lang w:val="uk-UA"/>
        </w:rPr>
        <w:t>парирувати такі з</w:t>
      </w:r>
      <w:r w:rsidRPr="000F4B35">
        <w:rPr>
          <w:rFonts w:ascii="Times New Roman" w:hAnsi="Times New Roman"/>
          <w:sz w:val="28"/>
          <w:szCs w:val="28"/>
          <w:lang w:val="uk-UA"/>
        </w:rPr>
        <w:t>бурення набагато складніше.</w:t>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Зміна модуля вектора напруги в вузлі навантаження</w:t>
      </w:r>
      <w:r w:rsidR="008A3DDB" w:rsidRPr="000F4B35">
        <w:rPr>
          <w:rFonts w:ascii="Times New Roman" w:hAnsi="Times New Roman"/>
          <w:sz w:val="28"/>
          <w:szCs w:val="28"/>
          <w:lang w:val="uk-UA"/>
        </w:rPr>
        <w:t>.</w:t>
      </w:r>
    </w:p>
    <w:p w:rsidR="00374E44" w:rsidRPr="000F4B35" w:rsidRDefault="00374E44" w:rsidP="00FD6200">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Ц</w:t>
      </w:r>
      <w:r w:rsidR="008A3DDB" w:rsidRPr="000F4B35">
        <w:rPr>
          <w:rFonts w:ascii="Times New Roman" w:hAnsi="Times New Roman"/>
          <w:sz w:val="28"/>
          <w:szCs w:val="28"/>
          <w:lang w:val="uk-UA"/>
        </w:rPr>
        <w:t>ей вид з</w:t>
      </w:r>
      <w:r w:rsidRPr="000F4B35">
        <w:rPr>
          <w:rFonts w:ascii="Times New Roman" w:hAnsi="Times New Roman"/>
          <w:sz w:val="28"/>
          <w:szCs w:val="28"/>
          <w:lang w:val="uk-UA"/>
        </w:rPr>
        <w:t>б</w:t>
      </w:r>
      <w:r w:rsidR="008A3DDB" w:rsidRPr="000F4B35">
        <w:rPr>
          <w:rFonts w:ascii="Times New Roman" w:hAnsi="Times New Roman"/>
          <w:sz w:val="28"/>
          <w:szCs w:val="28"/>
          <w:lang w:val="uk-UA"/>
        </w:rPr>
        <w:t>урення має високу ймовірність. З</w:t>
      </w:r>
      <w:r w:rsidRPr="000F4B35">
        <w:rPr>
          <w:rFonts w:ascii="Times New Roman" w:hAnsi="Times New Roman"/>
          <w:sz w:val="28"/>
          <w:szCs w:val="28"/>
          <w:lang w:val="uk-UA"/>
        </w:rPr>
        <w:t>бурення може викликатися</w:t>
      </w:r>
      <w:r w:rsidR="00FD6200">
        <w:rPr>
          <w:rFonts w:ascii="Times New Roman" w:hAnsi="Times New Roman"/>
          <w:sz w:val="28"/>
          <w:szCs w:val="28"/>
          <w:lang w:val="uk-UA"/>
        </w:rPr>
        <w:t xml:space="preserve"> </w:t>
      </w:r>
      <w:r w:rsidRPr="000F4B35">
        <w:rPr>
          <w:rFonts w:ascii="Times New Roman" w:hAnsi="Times New Roman"/>
          <w:sz w:val="28"/>
          <w:szCs w:val="28"/>
          <w:lang w:val="uk-UA"/>
        </w:rPr>
        <w:t>перевантаженням мережі, прямим пуском потужного двигуна змінного струму,</w:t>
      </w:r>
    </w:p>
    <w:p w:rsidR="00374E44" w:rsidRPr="000F4B35" w:rsidRDefault="00374E44" w:rsidP="008A3DDB">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симетричним к.з. в мережі.</w:t>
      </w:r>
    </w:p>
    <w:p w:rsidR="00374E44" w:rsidRPr="000F4B35" w:rsidRDefault="00374E44" w:rsidP="00202F08">
      <w:pPr>
        <w:pStyle w:val="a5"/>
        <w:spacing w:line="300" w:lineRule="auto"/>
        <w:ind w:firstLine="709"/>
        <w:rPr>
          <w:rFonts w:ascii="Times New Roman" w:hAnsi="Times New Roman"/>
          <w:sz w:val="28"/>
          <w:szCs w:val="28"/>
          <w:lang w:val="uk-UA"/>
        </w:rPr>
      </w:pPr>
      <w:r w:rsidRPr="000F4B35">
        <w:rPr>
          <w:rFonts w:ascii="Times New Roman" w:hAnsi="Times New Roman"/>
          <w:b/>
          <w:sz w:val="28"/>
          <w:szCs w:val="28"/>
          <w:lang w:val="uk-UA"/>
        </w:rPr>
        <w:t>Зміна напруги в межах вище уставки захисту мінімального</w:t>
      </w:r>
      <w:r w:rsidR="00202F08" w:rsidRPr="000F4B35">
        <w:rPr>
          <w:rFonts w:ascii="Times New Roman" w:hAnsi="Times New Roman"/>
          <w:b/>
          <w:sz w:val="28"/>
          <w:szCs w:val="28"/>
          <w:lang w:val="uk-UA"/>
        </w:rPr>
        <w:t xml:space="preserve"> </w:t>
      </w:r>
      <w:r w:rsidRPr="000F4B35">
        <w:rPr>
          <w:rFonts w:ascii="Times New Roman" w:hAnsi="Times New Roman"/>
          <w:b/>
          <w:sz w:val="28"/>
          <w:szCs w:val="28"/>
          <w:lang w:val="uk-UA"/>
        </w:rPr>
        <w:t>напруги</w:t>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Електропривод повинен функціонувати з повним навантаженням при зміні модуля вектора напруги живлення в межах, визначених Стандартом, 90-110%</w:t>
      </w:r>
      <w:r w:rsidR="008A3DDB" w:rsidRPr="000F4B35">
        <w:rPr>
          <w:rFonts w:ascii="Times New Roman" w:hAnsi="Times New Roman"/>
          <w:sz w:val="28"/>
          <w:szCs w:val="28"/>
          <w:lang w:val="uk-UA"/>
        </w:rPr>
        <w:t xml:space="preserve"> </w:t>
      </w:r>
      <w:r w:rsidRPr="000F4B35">
        <w:rPr>
          <w:rFonts w:ascii="Times New Roman" w:hAnsi="Times New Roman"/>
          <w:sz w:val="28"/>
          <w:szCs w:val="28"/>
          <w:lang w:val="uk-UA"/>
        </w:rPr>
        <w:t>номінальної напруги. У ряді застосуван</w:t>
      </w:r>
      <w:r w:rsidR="008A3DDB" w:rsidRPr="000F4B35">
        <w:rPr>
          <w:rFonts w:ascii="Times New Roman" w:hAnsi="Times New Roman"/>
          <w:sz w:val="28"/>
          <w:szCs w:val="28"/>
          <w:lang w:val="uk-UA"/>
        </w:rPr>
        <w:t xml:space="preserve">ь обумовлюються також розширені </w:t>
      </w:r>
      <w:r w:rsidRPr="000F4B35">
        <w:rPr>
          <w:rFonts w:ascii="Times New Roman" w:hAnsi="Times New Roman"/>
          <w:sz w:val="28"/>
          <w:szCs w:val="28"/>
          <w:lang w:val="uk-UA"/>
        </w:rPr>
        <w:t>межі.</w:t>
      </w:r>
    </w:p>
    <w:p w:rsidR="00374E44" w:rsidRPr="000C23D9" w:rsidRDefault="00374E44" w:rsidP="00FD6200">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lastRenderedPageBreak/>
        <w:t>У масових електроприводах запас по вихідній напрузі ПЧ зазвичай невеликий. Тому при зниженій напрузі мережі напруга статора виявляється також</w:t>
      </w:r>
      <w:r w:rsidR="00FD6200">
        <w:rPr>
          <w:rFonts w:ascii="Times New Roman" w:hAnsi="Times New Roman"/>
          <w:sz w:val="28"/>
          <w:szCs w:val="28"/>
          <w:lang w:val="uk-UA"/>
        </w:rPr>
        <w:t xml:space="preserve"> </w:t>
      </w:r>
      <w:r w:rsidRPr="000F4B35">
        <w:rPr>
          <w:rFonts w:ascii="Times New Roman" w:hAnsi="Times New Roman"/>
          <w:sz w:val="28"/>
          <w:szCs w:val="28"/>
          <w:lang w:val="uk-UA"/>
        </w:rPr>
        <w:t>зниженим. Будь-серійний двигун змінного струму повинен працювати</w:t>
      </w:r>
      <w:r w:rsidR="00FD6200">
        <w:rPr>
          <w:rFonts w:ascii="Times New Roman" w:hAnsi="Times New Roman"/>
          <w:sz w:val="28"/>
          <w:szCs w:val="28"/>
          <w:lang w:val="uk-UA"/>
        </w:rPr>
        <w:t xml:space="preserve"> </w:t>
      </w:r>
      <w:r w:rsidRPr="000F4B35">
        <w:rPr>
          <w:rFonts w:ascii="Times New Roman" w:hAnsi="Times New Roman"/>
          <w:sz w:val="28"/>
          <w:szCs w:val="28"/>
          <w:lang w:val="uk-UA"/>
        </w:rPr>
        <w:t xml:space="preserve">тривало зі зниженим, в межах Стандарту, напругою статора. Але, він працює зі зниженим магнітним потоком і підвищеним струмом статора. Важливо, щоб </w:t>
      </w:r>
      <w:r w:rsidRPr="000C23D9">
        <w:rPr>
          <w:rFonts w:ascii="Times New Roman" w:hAnsi="Times New Roman"/>
          <w:sz w:val="28"/>
          <w:szCs w:val="28"/>
          <w:lang w:val="uk-UA"/>
        </w:rPr>
        <w:t>ПЧ також забезпечував підвищений тривалий струм.</w:t>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Крім того, електропривод, по крайней мере, не повинен відключатися при</w:t>
      </w:r>
    </w:p>
    <w:p w:rsidR="00374E44" w:rsidRPr="000F4B35" w:rsidRDefault="00374E44" w:rsidP="008A3DDB">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тривалому зниженні напруг</w:t>
      </w:r>
      <w:r w:rsidR="008A3DDB" w:rsidRPr="000F4B35">
        <w:rPr>
          <w:rFonts w:ascii="Times New Roman" w:hAnsi="Times New Roman"/>
          <w:sz w:val="28"/>
          <w:szCs w:val="28"/>
          <w:lang w:val="uk-UA"/>
        </w:rPr>
        <w:t xml:space="preserve">и до 70-85% номінальної напруги </w:t>
      </w:r>
      <w:r w:rsidRPr="000F4B35">
        <w:rPr>
          <w:rFonts w:ascii="Times New Roman" w:hAnsi="Times New Roman"/>
          <w:sz w:val="28"/>
          <w:szCs w:val="28"/>
          <w:lang w:val="uk-UA"/>
        </w:rPr>
        <w:t>(Уставки захисту мінімальної напруги).</w:t>
      </w:r>
      <w:r w:rsidR="008A3DDB" w:rsidRPr="000F4B35">
        <w:rPr>
          <w:rFonts w:ascii="Times New Roman" w:hAnsi="Times New Roman"/>
          <w:sz w:val="28"/>
          <w:szCs w:val="28"/>
          <w:lang w:val="uk-UA"/>
        </w:rPr>
        <w:t xml:space="preserve"> Щоб виконати цю умову, система </w:t>
      </w:r>
      <w:r w:rsidRPr="000F4B35">
        <w:rPr>
          <w:rFonts w:ascii="Times New Roman" w:hAnsi="Times New Roman"/>
          <w:sz w:val="28"/>
          <w:szCs w:val="28"/>
          <w:lang w:val="uk-UA"/>
        </w:rPr>
        <w:t>регулювання електроприводу повинна авто</w:t>
      </w:r>
      <w:r w:rsidR="008A3DDB" w:rsidRPr="000F4B35">
        <w:rPr>
          <w:rFonts w:ascii="Times New Roman" w:hAnsi="Times New Roman"/>
          <w:sz w:val="28"/>
          <w:szCs w:val="28"/>
          <w:lang w:val="uk-UA"/>
        </w:rPr>
        <w:t xml:space="preserve">матично знижувати швидкість при </w:t>
      </w:r>
      <w:r w:rsidRPr="000F4B35">
        <w:rPr>
          <w:rFonts w:ascii="Times New Roman" w:hAnsi="Times New Roman"/>
          <w:sz w:val="28"/>
          <w:szCs w:val="28"/>
          <w:lang w:val="uk-UA"/>
        </w:rPr>
        <w:t>перевантаження по струму статора в такому режимі.</w:t>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І нарешті, електропривод не повинен відключатися і в тих випадках, коли зміни напруги в мережі відбуваються стрибкоподібно.</w:t>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Зазначені режими розглядаються тут для ПЧ на основі ІТ з ШІМ.</w:t>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На рис. 1.3 представлений приклад процесів при стрибкоподібному зниженні напруги на шинах вузла навантаження, від рівня 105% номінальної напруги до рівня 90% номінальної напруги. На рис. 1.4 показані процеси при стрибкоподібному відновленні напруги. Процеси зареєстровані для асинхронного електроприводу насоса, ПЧ на основі ІТ з ШІМ випрямлячем і ШІМ інвертором.</w:t>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 xml:space="preserve">Зареєстровані змінні (відносні значення): </w:t>
      </w:r>
    </w:p>
    <w:p w:rsidR="00374E44" w:rsidRPr="000F4B35" w:rsidRDefault="00374E44" w:rsidP="008A3DDB">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iD - випрямлений струм,</w:t>
      </w:r>
    </w:p>
    <w:p w:rsidR="00374E44" w:rsidRPr="000F4B35" w:rsidRDefault="00374E44" w:rsidP="008A3DDB">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 xml:space="preserve">uP - напруга на шинах вузла навантаження (модуль зображує вектора), </w:t>
      </w:r>
    </w:p>
    <w:p w:rsidR="00374E44" w:rsidRPr="000F4B35" w:rsidRDefault="00374E44" w:rsidP="008A3DDB">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 xml:space="preserve">ψ – потік ротора (модуль зображує вектора), </w:t>
      </w:r>
    </w:p>
    <w:p w:rsidR="00374E44" w:rsidRPr="000F4B35" w:rsidRDefault="00374E44" w:rsidP="008A3DDB">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v - швидкість.</w:t>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Після стрибкоподібного зниження напруги дуже швидко знижується випрямленний струм. Далі (під дією регулятора випрямленого струму) випрямлений струм наростає. Магнітний потік ротора двигуна знижується (під дією регулятора потоку, завдання якого залежить від напруги мережі). У виниклому сталому режимі потік нижче, ніж у вихідному режимі, а струм - вище.</w:t>
      </w:r>
    </w:p>
    <w:p w:rsidR="00374E44" w:rsidRPr="000F4B35" w:rsidRDefault="00374E44" w:rsidP="00FD6200">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Після стрибкоподібного відновлення напруги випрямлений струм швидко</w:t>
      </w:r>
      <w:r w:rsidR="00FD6200">
        <w:rPr>
          <w:rFonts w:ascii="Times New Roman" w:hAnsi="Times New Roman"/>
          <w:sz w:val="28"/>
          <w:szCs w:val="28"/>
          <w:lang w:val="uk-UA"/>
        </w:rPr>
        <w:t xml:space="preserve"> </w:t>
      </w:r>
      <w:r w:rsidRPr="000F4B35">
        <w:rPr>
          <w:rFonts w:ascii="Times New Roman" w:hAnsi="Times New Roman"/>
          <w:sz w:val="28"/>
          <w:szCs w:val="28"/>
          <w:lang w:val="uk-UA"/>
        </w:rPr>
        <w:t>наростає. Під дією регулятора випрямленого струму випрямлений струм</w:t>
      </w:r>
      <w:r w:rsidR="00FD6200">
        <w:rPr>
          <w:rFonts w:ascii="Times New Roman" w:hAnsi="Times New Roman"/>
          <w:sz w:val="28"/>
          <w:szCs w:val="28"/>
          <w:lang w:val="uk-UA"/>
        </w:rPr>
        <w:t xml:space="preserve"> </w:t>
      </w:r>
      <w:r w:rsidRPr="000F4B35">
        <w:rPr>
          <w:rFonts w:ascii="Times New Roman" w:hAnsi="Times New Roman"/>
          <w:sz w:val="28"/>
          <w:szCs w:val="28"/>
          <w:lang w:val="uk-UA"/>
        </w:rPr>
        <w:t>знижується. Під дією регулятора потоку наростає магнітний потік ротора.</w:t>
      </w:r>
    </w:p>
    <w:p w:rsidR="00374E44" w:rsidRPr="000F4B35" w:rsidRDefault="00374E44" w:rsidP="00FD6200">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lastRenderedPageBreak/>
        <w:t>Слід зазначити, що при недостатньому швидкодії регулятора випрямленої</w:t>
      </w:r>
      <w:r w:rsidR="00FD6200">
        <w:rPr>
          <w:rFonts w:ascii="Times New Roman" w:hAnsi="Times New Roman"/>
          <w:sz w:val="28"/>
          <w:szCs w:val="28"/>
          <w:lang w:val="uk-UA"/>
        </w:rPr>
        <w:t xml:space="preserve"> </w:t>
      </w:r>
      <w:r w:rsidRPr="000F4B35">
        <w:rPr>
          <w:rFonts w:ascii="Times New Roman" w:hAnsi="Times New Roman"/>
          <w:sz w:val="28"/>
          <w:szCs w:val="28"/>
          <w:lang w:val="uk-UA"/>
        </w:rPr>
        <w:t>струму можливе відключення електроприводу максимально-струмового захистом миттєвої дії під час наростання струму після стрибка.</w:t>
      </w:r>
    </w:p>
    <w:p w:rsidR="00374E44" w:rsidRPr="000F4B35" w:rsidRDefault="00374E44" w:rsidP="008A3DDB">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 xml:space="preserve">Наведені процеси відповідають </w:t>
      </w:r>
      <w:r w:rsidR="008A3DDB" w:rsidRPr="000F4B35">
        <w:rPr>
          <w:rFonts w:ascii="Times New Roman" w:hAnsi="Times New Roman"/>
          <w:sz w:val="28"/>
          <w:szCs w:val="28"/>
          <w:lang w:val="uk-UA"/>
        </w:rPr>
        <w:t xml:space="preserve">електроприводу з досить великою </w:t>
      </w:r>
      <w:r w:rsidRPr="000F4B35">
        <w:rPr>
          <w:rFonts w:ascii="Times New Roman" w:hAnsi="Times New Roman"/>
          <w:sz w:val="28"/>
          <w:szCs w:val="28"/>
          <w:lang w:val="uk-UA"/>
        </w:rPr>
        <w:t>електромеханічної сталої часу. У р</w:t>
      </w:r>
      <w:r w:rsidR="008A3DDB" w:rsidRPr="000F4B35">
        <w:rPr>
          <w:rFonts w:ascii="Times New Roman" w:hAnsi="Times New Roman"/>
          <w:sz w:val="28"/>
          <w:szCs w:val="28"/>
          <w:lang w:val="uk-UA"/>
        </w:rPr>
        <w:t xml:space="preserve">азі малоінерційного приводу при </w:t>
      </w:r>
      <w:r w:rsidRPr="000F4B35">
        <w:rPr>
          <w:rFonts w:ascii="Times New Roman" w:hAnsi="Times New Roman"/>
          <w:sz w:val="28"/>
          <w:szCs w:val="28"/>
          <w:lang w:val="uk-UA"/>
        </w:rPr>
        <w:t>скачках напруги живлення мають місце зміни швидкості. П</w:t>
      </w:r>
      <w:r w:rsidR="008A3DDB" w:rsidRPr="000F4B35">
        <w:rPr>
          <w:rFonts w:ascii="Times New Roman" w:hAnsi="Times New Roman"/>
          <w:sz w:val="28"/>
          <w:szCs w:val="28"/>
          <w:lang w:val="uk-UA"/>
        </w:rPr>
        <w:t xml:space="preserve">ровал </w:t>
      </w:r>
      <w:r w:rsidRPr="000F4B35">
        <w:rPr>
          <w:rFonts w:ascii="Times New Roman" w:hAnsi="Times New Roman"/>
          <w:sz w:val="28"/>
          <w:szCs w:val="28"/>
          <w:lang w:val="uk-UA"/>
        </w:rPr>
        <w:t>випрямленого струму після стрибкоподібного зниження напруги живлення</w:t>
      </w:r>
      <w:r w:rsidR="008A3DDB" w:rsidRPr="000F4B35">
        <w:rPr>
          <w:rFonts w:ascii="Times New Roman" w:hAnsi="Times New Roman"/>
          <w:sz w:val="28"/>
          <w:szCs w:val="28"/>
          <w:lang w:val="uk-UA"/>
        </w:rPr>
        <w:t xml:space="preserve"> </w:t>
      </w:r>
      <w:r w:rsidRPr="000F4B35">
        <w:rPr>
          <w:rFonts w:ascii="Times New Roman" w:hAnsi="Times New Roman"/>
          <w:sz w:val="28"/>
          <w:szCs w:val="28"/>
          <w:lang w:val="uk-UA"/>
        </w:rPr>
        <w:t>викликає зниження моменту двигуна, швидкість починає знижуватися. далі швидкість відновлюється. Навпаки, швидке наростання випрямленого струму після стрибкоподібного підвищення напруги викликає короткочасне підвищення швидкості.</w:t>
      </w:r>
    </w:p>
    <w:p w:rsidR="00374E44" w:rsidRPr="000F4B35" w:rsidRDefault="00811D66" w:rsidP="00374E44">
      <w:pPr>
        <w:pStyle w:val="a5"/>
        <w:jc w:val="center"/>
        <w:rPr>
          <w:rFonts w:ascii="Times New Roman" w:hAnsi="Times New Roman"/>
          <w:b/>
          <w:sz w:val="28"/>
          <w:szCs w:val="28"/>
          <w:lang w:val="uk-UA"/>
        </w:rPr>
      </w:pPr>
      <w:r w:rsidRPr="000F4B35">
        <w:rPr>
          <w:rFonts w:ascii="Times New Roman" w:hAnsi="Times New Roman"/>
          <w:b/>
          <w:noProof/>
          <w:sz w:val="28"/>
          <w:szCs w:val="28"/>
          <w:lang w:val="en-US"/>
        </w:rPr>
        <w:drawing>
          <wp:inline distT="0" distB="0" distL="0" distR="0">
            <wp:extent cx="4688875" cy="57912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08820" cy="5815834"/>
                    </a:xfrm>
                    <a:prstGeom prst="rect">
                      <a:avLst/>
                    </a:prstGeom>
                    <a:noFill/>
                    <a:ln>
                      <a:noFill/>
                    </a:ln>
                  </pic:spPr>
                </pic:pic>
              </a:graphicData>
            </a:graphic>
          </wp:inline>
        </w:drawing>
      </w:r>
    </w:p>
    <w:p w:rsidR="00374E44" w:rsidRDefault="00811D66" w:rsidP="00DE1FC7">
      <w:pPr>
        <w:pStyle w:val="a5"/>
        <w:jc w:val="center"/>
        <w:rPr>
          <w:rFonts w:ascii="Times New Roman" w:hAnsi="Times New Roman"/>
          <w:sz w:val="28"/>
          <w:szCs w:val="28"/>
          <w:lang w:val="uk-UA"/>
        </w:rPr>
      </w:pPr>
      <w:r w:rsidRPr="000F4B35">
        <w:rPr>
          <w:rFonts w:ascii="Times New Roman" w:hAnsi="Times New Roman"/>
          <w:sz w:val="28"/>
          <w:szCs w:val="28"/>
          <w:lang w:val="uk-UA"/>
        </w:rPr>
        <w:t>Рисунок</w:t>
      </w:r>
      <w:r w:rsidR="00374E44" w:rsidRPr="000F4B35">
        <w:rPr>
          <w:rFonts w:ascii="Times New Roman" w:hAnsi="Times New Roman"/>
          <w:sz w:val="28"/>
          <w:szCs w:val="28"/>
          <w:lang w:val="uk-UA"/>
        </w:rPr>
        <w:t xml:space="preserve"> 1.4</w:t>
      </w:r>
      <w:r w:rsidRPr="000F4B35">
        <w:rPr>
          <w:rFonts w:ascii="Times New Roman" w:hAnsi="Times New Roman"/>
          <w:sz w:val="28"/>
          <w:szCs w:val="28"/>
          <w:lang w:val="uk-UA"/>
        </w:rPr>
        <w:t xml:space="preserve"> - Процеси при стрибкоподібному відновленні напруги.</w:t>
      </w:r>
    </w:p>
    <w:p w:rsidR="00374E44" w:rsidRPr="000F4B35" w:rsidRDefault="001A2D90" w:rsidP="00A07FDF">
      <w:pPr>
        <w:pStyle w:val="a5"/>
        <w:spacing w:line="300" w:lineRule="auto"/>
        <w:ind w:firstLine="709"/>
        <w:jc w:val="both"/>
        <w:outlineLvl w:val="1"/>
        <w:rPr>
          <w:rFonts w:ascii="Times New Roman" w:hAnsi="Times New Roman"/>
          <w:b/>
          <w:sz w:val="28"/>
          <w:szCs w:val="28"/>
        </w:rPr>
      </w:pPr>
      <w:bookmarkStart w:id="9" w:name="_Toc27505447"/>
      <w:r w:rsidRPr="000F4B35">
        <w:rPr>
          <w:rFonts w:ascii="Times New Roman" w:hAnsi="Times New Roman"/>
          <w:b/>
          <w:sz w:val="28"/>
          <w:szCs w:val="28"/>
        </w:rPr>
        <w:lastRenderedPageBreak/>
        <w:t xml:space="preserve">1.6 </w:t>
      </w:r>
      <w:r w:rsidR="00374E44" w:rsidRPr="000F4B35">
        <w:rPr>
          <w:rFonts w:ascii="Times New Roman" w:hAnsi="Times New Roman"/>
          <w:b/>
          <w:sz w:val="28"/>
          <w:szCs w:val="28"/>
        </w:rPr>
        <w:t>Зниження напруги нижче уставки захисту мінімальної напруги</w:t>
      </w:r>
      <w:bookmarkEnd w:id="9"/>
    </w:p>
    <w:p w:rsidR="00374E44" w:rsidRPr="000F4B35" w:rsidRDefault="00374E44" w:rsidP="00D13615">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У цих випадках захист відключає електропривод.</w:t>
      </w:r>
    </w:p>
    <w:p w:rsidR="00374E44" w:rsidRPr="000F4B35" w:rsidRDefault="00374E44" w:rsidP="00DE1FC7">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Якщо потрібно, здійснюється самозапуск після відновлення напруги. На</w:t>
      </w:r>
      <w:r w:rsidR="00DE1FC7" w:rsidRPr="000F4B35">
        <w:rPr>
          <w:rFonts w:ascii="Times New Roman" w:hAnsi="Times New Roman"/>
          <w:sz w:val="28"/>
          <w:szCs w:val="28"/>
          <w:lang w:val="uk-UA"/>
        </w:rPr>
        <w:t xml:space="preserve"> р</w:t>
      </w:r>
      <w:r w:rsidRPr="000F4B35">
        <w:rPr>
          <w:rFonts w:ascii="Times New Roman" w:hAnsi="Times New Roman"/>
          <w:sz w:val="28"/>
          <w:szCs w:val="28"/>
        </w:rPr>
        <w:t>ис. 1.5 показаний приклад процесів при самозапуску.</w:t>
      </w:r>
    </w:p>
    <w:p w:rsidR="00374E44" w:rsidRPr="000F4B35" w:rsidRDefault="00374E44" w:rsidP="00FD6200">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Зареєстровані ті ж змінні, що й на рис. </w:t>
      </w:r>
      <w:proofErr w:type="gramStart"/>
      <w:r w:rsidRPr="000F4B35">
        <w:rPr>
          <w:rFonts w:ascii="Times New Roman" w:hAnsi="Times New Roman"/>
          <w:sz w:val="28"/>
          <w:szCs w:val="28"/>
        </w:rPr>
        <w:t>1.3,.</w:t>
      </w:r>
      <w:proofErr w:type="gramEnd"/>
      <w:r w:rsidRPr="000F4B35">
        <w:rPr>
          <w:rFonts w:ascii="Times New Roman" w:hAnsi="Times New Roman"/>
          <w:sz w:val="28"/>
          <w:szCs w:val="28"/>
        </w:rPr>
        <w:t xml:space="preserve"> Але замість</w:t>
      </w:r>
      <w:r w:rsidR="00FD6200">
        <w:rPr>
          <w:rFonts w:ascii="Times New Roman" w:hAnsi="Times New Roman"/>
          <w:sz w:val="28"/>
          <w:szCs w:val="28"/>
          <w:lang w:val="uk-UA"/>
        </w:rPr>
        <w:t xml:space="preserve"> </w:t>
      </w:r>
      <w:r w:rsidRPr="000F4B35">
        <w:rPr>
          <w:rFonts w:ascii="Times New Roman" w:hAnsi="Times New Roman"/>
          <w:sz w:val="28"/>
          <w:szCs w:val="28"/>
        </w:rPr>
        <w:t xml:space="preserve">випрямленого струму </w:t>
      </w:r>
      <w:r w:rsidRPr="000F4B35">
        <w:rPr>
          <w:rFonts w:ascii="Times New Roman" w:hAnsi="Times New Roman"/>
          <w:sz w:val="28"/>
          <w:szCs w:val="28"/>
          <w:lang w:val="en-US"/>
        </w:rPr>
        <w:t>I</w:t>
      </w:r>
      <w:r w:rsidRPr="000F4B35">
        <w:rPr>
          <w:rFonts w:ascii="Times New Roman" w:hAnsi="Times New Roman"/>
          <w:sz w:val="28"/>
          <w:szCs w:val="28"/>
        </w:rPr>
        <w:t xml:space="preserve">D зареєстрований фільтрований сигнал </w:t>
      </w:r>
      <w:r w:rsidRPr="000F4B35">
        <w:rPr>
          <w:rFonts w:ascii="Times New Roman" w:hAnsi="Times New Roman"/>
          <w:sz w:val="28"/>
          <w:szCs w:val="28"/>
          <w:lang w:val="en-US"/>
        </w:rPr>
        <w:t>I</w:t>
      </w:r>
      <w:r w:rsidRPr="000F4B35">
        <w:rPr>
          <w:rFonts w:ascii="Times New Roman" w:hAnsi="Times New Roman"/>
          <w:sz w:val="28"/>
          <w:szCs w:val="28"/>
        </w:rPr>
        <w:t>FD; постійна</w:t>
      </w:r>
      <w:r w:rsidR="00FD6200">
        <w:rPr>
          <w:rFonts w:ascii="Times New Roman" w:hAnsi="Times New Roman"/>
          <w:sz w:val="28"/>
          <w:szCs w:val="28"/>
          <w:lang w:val="uk-UA"/>
        </w:rPr>
        <w:t xml:space="preserve"> </w:t>
      </w:r>
      <w:r w:rsidRPr="000F4B35">
        <w:rPr>
          <w:rFonts w:ascii="Times New Roman" w:hAnsi="Times New Roman"/>
          <w:sz w:val="28"/>
          <w:szCs w:val="28"/>
        </w:rPr>
        <w:t xml:space="preserve">часу фільтра </w:t>
      </w:r>
      <w:r w:rsidR="00FD6200">
        <w:rPr>
          <w:rFonts w:ascii="Times New Roman" w:hAnsi="Times New Roman"/>
          <w:sz w:val="28"/>
          <w:szCs w:val="28"/>
        </w:rPr>
        <w:br/>
      </w:r>
      <w:r w:rsidRPr="000F4B35">
        <w:rPr>
          <w:rFonts w:ascii="Times New Roman" w:hAnsi="Times New Roman"/>
          <w:sz w:val="28"/>
          <w:szCs w:val="28"/>
        </w:rPr>
        <w:t>TIDF = 1 ms.</w:t>
      </w:r>
    </w:p>
    <w:p w:rsidR="00DE1FC7" w:rsidRPr="000F4B35" w:rsidRDefault="00DE1FC7" w:rsidP="00D13615">
      <w:pPr>
        <w:pStyle w:val="a5"/>
        <w:spacing w:line="300" w:lineRule="auto"/>
        <w:jc w:val="both"/>
        <w:rPr>
          <w:rFonts w:ascii="Times New Roman" w:hAnsi="Times New Roman"/>
          <w:sz w:val="28"/>
          <w:szCs w:val="28"/>
        </w:rPr>
      </w:pPr>
    </w:p>
    <w:p w:rsidR="00374E44" w:rsidRPr="000F4B35" w:rsidRDefault="00374E44" w:rsidP="003F7815">
      <w:pPr>
        <w:pStyle w:val="a5"/>
        <w:rPr>
          <w:rFonts w:ascii="Times New Roman" w:hAnsi="Times New Roman"/>
          <w:b/>
          <w:sz w:val="28"/>
          <w:szCs w:val="28"/>
          <w:lang w:val="uk-UA"/>
        </w:rPr>
      </w:pPr>
      <w:r w:rsidRPr="000F4B35">
        <w:rPr>
          <w:rFonts w:ascii="Times New Roman" w:hAnsi="Times New Roman"/>
          <w:b/>
          <w:noProof/>
          <w:sz w:val="28"/>
          <w:szCs w:val="28"/>
          <w:lang w:val="en-US"/>
        </w:rPr>
        <w:drawing>
          <wp:inline distT="0" distB="0" distL="0" distR="0">
            <wp:extent cx="6118860" cy="41148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8860" cy="4114800"/>
                    </a:xfrm>
                    <a:prstGeom prst="rect">
                      <a:avLst/>
                    </a:prstGeom>
                    <a:noFill/>
                    <a:ln>
                      <a:noFill/>
                    </a:ln>
                  </pic:spPr>
                </pic:pic>
              </a:graphicData>
            </a:graphic>
          </wp:inline>
        </w:drawing>
      </w:r>
    </w:p>
    <w:p w:rsidR="00374E44" w:rsidRPr="000F4B35" w:rsidRDefault="00374E44" w:rsidP="00DE1FC7">
      <w:pPr>
        <w:pStyle w:val="a5"/>
        <w:jc w:val="center"/>
        <w:rPr>
          <w:rFonts w:ascii="Times New Roman" w:hAnsi="Times New Roman"/>
          <w:sz w:val="28"/>
          <w:szCs w:val="28"/>
          <w:lang w:val="uk-UA"/>
        </w:rPr>
      </w:pPr>
      <w:r w:rsidRPr="000F4B35">
        <w:rPr>
          <w:rFonts w:ascii="Times New Roman" w:hAnsi="Times New Roman"/>
          <w:sz w:val="28"/>
          <w:szCs w:val="28"/>
          <w:lang w:val="uk-UA"/>
        </w:rPr>
        <w:t>Рис</w:t>
      </w:r>
      <w:r w:rsidR="00811D66" w:rsidRPr="000F4B35">
        <w:rPr>
          <w:rFonts w:ascii="Times New Roman" w:hAnsi="Times New Roman"/>
          <w:sz w:val="28"/>
          <w:szCs w:val="28"/>
        </w:rPr>
        <w:t>унок</w:t>
      </w:r>
      <w:r w:rsidRPr="000F4B35">
        <w:rPr>
          <w:rFonts w:ascii="Times New Roman" w:hAnsi="Times New Roman"/>
          <w:sz w:val="28"/>
          <w:szCs w:val="28"/>
          <w:lang w:val="uk-UA"/>
        </w:rPr>
        <w:t xml:space="preserve"> 1.5</w:t>
      </w:r>
      <w:r w:rsidR="00811D66" w:rsidRPr="000F4B35">
        <w:rPr>
          <w:rFonts w:ascii="Times New Roman" w:hAnsi="Times New Roman"/>
          <w:sz w:val="28"/>
          <w:szCs w:val="28"/>
          <w:lang w:val="uk-UA"/>
        </w:rPr>
        <w:t xml:space="preserve"> - </w:t>
      </w:r>
      <w:r w:rsidR="00811D66" w:rsidRPr="000F4B35">
        <w:rPr>
          <w:rFonts w:ascii="Times New Roman" w:hAnsi="Times New Roman"/>
          <w:sz w:val="28"/>
          <w:szCs w:val="28"/>
        </w:rPr>
        <w:t>Приклад процесів при самозапуску.</w:t>
      </w:r>
    </w:p>
    <w:p w:rsidR="00374E44" w:rsidRPr="000F4B35" w:rsidRDefault="00374E44" w:rsidP="003F7815">
      <w:pPr>
        <w:pStyle w:val="a5"/>
        <w:rPr>
          <w:rFonts w:ascii="Times New Roman" w:hAnsi="Times New Roman"/>
          <w:b/>
          <w:sz w:val="28"/>
          <w:szCs w:val="28"/>
          <w:lang w:val="uk-UA"/>
        </w:rPr>
      </w:pP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Випрямлений струм дуже швидко знижується до нуля після зникнення живлення.Відбувається згасання магнітного потоку і гальмування електропривода. післявідновлення харчування магнітний потік і швидкість відновлюються.</w:t>
      </w: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Осцилограма відповідає малоінерційний електроприводу; в цьому випадку за</w:t>
      </w:r>
      <w:r w:rsidR="00343363">
        <w:rPr>
          <w:rFonts w:ascii="Times New Roman" w:hAnsi="Times New Roman"/>
          <w:sz w:val="28"/>
          <w:szCs w:val="28"/>
          <w:lang w:val="uk-UA"/>
        </w:rPr>
        <w:t xml:space="preserve"> </w:t>
      </w:r>
      <w:r w:rsidRPr="000F4B35">
        <w:rPr>
          <w:rFonts w:ascii="Times New Roman" w:hAnsi="Times New Roman"/>
          <w:sz w:val="28"/>
          <w:szCs w:val="28"/>
          <w:lang w:val="uk-UA"/>
        </w:rPr>
        <w:t>час паузи відбувається істотна втрата швидкості.</w:t>
      </w:r>
    </w:p>
    <w:p w:rsidR="00374E44" w:rsidRPr="000F4B35" w:rsidRDefault="00374E44" w:rsidP="00D13615">
      <w:pPr>
        <w:pStyle w:val="a5"/>
        <w:jc w:val="both"/>
        <w:rPr>
          <w:rFonts w:ascii="Times New Roman" w:hAnsi="Times New Roman"/>
          <w:b/>
          <w:sz w:val="28"/>
          <w:szCs w:val="28"/>
          <w:lang w:val="uk-UA"/>
        </w:rPr>
      </w:pPr>
    </w:p>
    <w:p w:rsidR="00DE1FC7" w:rsidRPr="000F4B35" w:rsidRDefault="00DE1FC7" w:rsidP="00D13615">
      <w:pPr>
        <w:pStyle w:val="a5"/>
        <w:jc w:val="both"/>
        <w:rPr>
          <w:rFonts w:ascii="Times New Roman" w:hAnsi="Times New Roman"/>
          <w:b/>
          <w:sz w:val="28"/>
          <w:szCs w:val="28"/>
          <w:lang w:val="uk-UA"/>
        </w:rPr>
      </w:pPr>
    </w:p>
    <w:p w:rsidR="00DE1FC7" w:rsidRDefault="00DE1FC7" w:rsidP="00D13615">
      <w:pPr>
        <w:pStyle w:val="a5"/>
        <w:jc w:val="both"/>
        <w:rPr>
          <w:rFonts w:ascii="Times New Roman" w:hAnsi="Times New Roman"/>
          <w:b/>
          <w:sz w:val="28"/>
          <w:szCs w:val="28"/>
          <w:lang w:val="uk-UA"/>
        </w:rPr>
      </w:pPr>
    </w:p>
    <w:p w:rsidR="000C23D9" w:rsidRPr="000F4B35" w:rsidRDefault="000C23D9" w:rsidP="00D13615">
      <w:pPr>
        <w:pStyle w:val="a5"/>
        <w:jc w:val="both"/>
        <w:rPr>
          <w:rFonts w:ascii="Times New Roman" w:hAnsi="Times New Roman"/>
          <w:b/>
          <w:sz w:val="28"/>
          <w:szCs w:val="28"/>
          <w:lang w:val="uk-UA"/>
        </w:rPr>
      </w:pPr>
    </w:p>
    <w:p w:rsidR="00374E44" w:rsidRPr="000F4B35" w:rsidRDefault="001A2D90" w:rsidP="00A07FDF">
      <w:pPr>
        <w:pStyle w:val="a5"/>
        <w:spacing w:line="300" w:lineRule="auto"/>
        <w:ind w:firstLine="709"/>
        <w:jc w:val="both"/>
        <w:outlineLvl w:val="1"/>
        <w:rPr>
          <w:rFonts w:ascii="Times New Roman" w:hAnsi="Times New Roman"/>
          <w:b/>
          <w:sz w:val="28"/>
          <w:szCs w:val="28"/>
          <w:lang w:val="uk-UA"/>
        </w:rPr>
      </w:pPr>
      <w:bookmarkStart w:id="10" w:name="_Toc27505448"/>
      <w:r w:rsidRPr="000F4B35">
        <w:rPr>
          <w:rFonts w:ascii="Times New Roman" w:hAnsi="Times New Roman"/>
          <w:b/>
          <w:sz w:val="28"/>
          <w:szCs w:val="28"/>
          <w:lang w:val="uk-UA"/>
        </w:rPr>
        <w:lastRenderedPageBreak/>
        <w:t xml:space="preserve">1.7 </w:t>
      </w:r>
      <w:r w:rsidR="00374E44" w:rsidRPr="000F4B35">
        <w:rPr>
          <w:rFonts w:ascii="Times New Roman" w:hAnsi="Times New Roman"/>
          <w:b/>
          <w:sz w:val="28"/>
          <w:szCs w:val="28"/>
          <w:lang w:val="uk-UA"/>
        </w:rPr>
        <w:t>Спотворення напруги живлення вищими гармоніками</w:t>
      </w:r>
      <w:bookmarkEnd w:id="10"/>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Таке спотворення викликається як роботою самого регульованого електроприводу, так і суміжними електроприймачами.</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У багатьох випадках окрема секція шин розподільчого пристрою використовується тільки для живлення регульованих електроприводів. У цих випадках дана секція розглядається як автономна система, на яку не поширюються вимогиСтандарту щодо якості напруги. У таких випадках спотворення напруги</w:t>
      </w:r>
      <w:r w:rsidR="00343363">
        <w:rPr>
          <w:rFonts w:ascii="Times New Roman" w:hAnsi="Times New Roman"/>
          <w:sz w:val="28"/>
          <w:szCs w:val="28"/>
          <w:lang w:val="uk-UA"/>
        </w:rPr>
        <w:t xml:space="preserve"> </w:t>
      </w:r>
      <w:r w:rsidRPr="000F4B35">
        <w:rPr>
          <w:rFonts w:ascii="Times New Roman" w:hAnsi="Times New Roman"/>
          <w:sz w:val="28"/>
          <w:szCs w:val="28"/>
          <w:lang w:val="uk-UA"/>
        </w:rPr>
        <w:t>особливозначні.</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Вплив спотворень на регульований електропривод найменш істотно в разі</w:t>
      </w:r>
      <w:r w:rsidR="00343363">
        <w:rPr>
          <w:rFonts w:ascii="Times New Roman" w:hAnsi="Times New Roman"/>
          <w:sz w:val="28"/>
          <w:szCs w:val="28"/>
          <w:lang w:val="uk-UA"/>
        </w:rPr>
        <w:t xml:space="preserve"> </w:t>
      </w:r>
      <w:r w:rsidRPr="000F4B35">
        <w:rPr>
          <w:rFonts w:ascii="Times New Roman" w:hAnsi="Times New Roman"/>
          <w:sz w:val="28"/>
          <w:szCs w:val="28"/>
          <w:lang w:val="uk-UA"/>
        </w:rPr>
        <w:t>некерованого діодного випрямляча на стороні мережі в ПЧ на основі ІН з ШІМ.</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У разі керованого перетворювача на стороні мережі, як в ІН з ШІМ, так і в ІТ з ШІМ, спотворення напруги впливають на електропривод через систему управління вказаного перетворювача. Керуючі імпульси силових напівпровідникових приладів синхронізовані з годує напругою.  Спотворення живлячої</w:t>
      </w:r>
      <w:r w:rsidR="00343363">
        <w:rPr>
          <w:rFonts w:ascii="Times New Roman" w:hAnsi="Times New Roman"/>
          <w:sz w:val="28"/>
          <w:szCs w:val="28"/>
          <w:lang w:val="uk-UA"/>
        </w:rPr>
        <w:t xml:space="preserve"> </w:t>
      </w:r>
      <w:r w:rsidRPr="000F4B35">
        <w:rPr>
          <w:rFonts w:ascii="Times New Roman" w:hAnsi="Times New Roman"/>
          <w:sz w:val="28"/>
          <w:szCs w:val="28"/>
          <w:lang w:val="uk-UA"/>
        </w:rPr>
        <w:t>напруги впливають на синхронізацію.</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Один з методів синхронізації - використання, замість напруг, сигналів</w:t>
      </w:r>
      <w:r w:rsidR="00343363">
        <w:rPr>
          <w:rFonts w:ascii="Times New Roman" w:hAnsi="Times New Roman"/>
          <w:sz w:val="28"/>
          <w:szCs w:val="28"/>
          <w:lang w:val="uk-UA"/>
        </w:rPr>
        <w:t xml:space="preserve"> </w:t>
      </w:r>
      <w:r w:rsidRPr="000F4B35">
        <w:rPr>
          <w:rFonts w:ascii="Times New Roman" w:hAnsi="Times New Roman"/>
          <w:sz w:val="28"/>
          <w:szCs w:val="28"/>
          <w:lang w:val="uk-UA"/>
        </w:rPr>
        <w:t>еквівалентних потокозчеплення. Наприклад, використовується інтегрований вектор:</w:t>
      </w:r>
    </w:p>
    <w:p w:rsidR="00374E44" w:rsidRPr="000F4B35" w:rsidRDefault="00374E44" w:rsidP="00811D66">
      <w:pPr>
        <w:pStyle w:val="a5"/>
        <w:jc w:val="center"/>
        <w:rPr>
          <w:rFonts w:ascii="Times New Roman" w:hAnsi="Times New Roman"/>
          <w:b/>
          <w:sz w:val="28"/>
          <w:szCs w:val="28"/>
          <w:lang w:val="uk-UA"/>
        </w:rPr>
      </w:pPr>
      <w:r w:rsidRPr="000F4B35">
        <w:rPr>
          <w:rFonts w:ascii="Times New Roman" w:hAnsi="Times New Roman"/>
          <w:b/>
          <w:noProof/>
          <w:sz w:val="28"/>
          <w:szCs w:val="28"/>
          <w:lang w:val="en-US"/>
        </w:rPr>
        <w:drawing>
          <wp:inline distT="0" distB="0" distL="0" distR="0">
            <wp:extent cx="1150620" cy="5334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50620" cy="533400"/>
                    </a:xfrm>
                    <a:prstGeom prst="rect">
                      <a:avLst/>
                    </a:prstGeom>
                    <a:noFill/>
                    <a:ln>
                      <a:noFill/>
                    </a:ln>
                  </pic:spPr>
                </pic:pic>
              </a:graphicData>
            </a:graphic>
          </wp:inline>
        </w:drawing>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В інтегрованому сигналі вищі гармоніки істотно пригнічені. У реальних</w:t>
      </w:r>
      <w:r w:rsidR="00343363">
        <w:rPr>
          <w:rFonts w:ascii="Times New Roman" w:hAnsi="Times New Roman"/>
          <w:sz w:val="28"/>
          <w:szCs w:val="28"/>
          <w:lang w:val="uk-UA"/>
        </w:rPr>
        <w:t xml:space="preserve"> </w:t>
      </w:r>
      <w:r w:rsidRPr="000F4B35">
        <w:rPr>
          <w:rFonts w:ascii="Times New Roman" w:hAnsi="Times New Roman"/>
          <w:sz w:val="28"/>
          <w:szCs w:val="28"/>
          <w:lang w:val="uk-UA"/>
        </w:rPr>
        <w:t>системах інтегрування - наближене.</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При такому підході є можливість виключити додатково вплив гармонік</w:t>
      </w:r>
      <w:r w:rsidR="00343363">
        <w:rPr>
          <w:rFonts w:ascii="Times New Roman" w:hAnsi="Times New Roman"/>
          <w:sz w:val="28"/>
          <w:szCs w:val="28"/>
          <w:lang w:val="uk-UA"/>
        </w:rPr>
        <w:t xml:space="preserve"> </w:t>
      </w:r>
      <w:r w:rsidRPr="000F4B35">
        <w:rPr>
          <w:rFonts w:ascii="Times New Roman" w:hAnsi="Times New Roman"/>
          <w:sz w:val="28"/>
          <w:szCs w:val="28"/>
          <w:lang w:val="uk-UA"/>
        </w:rPr>
        <w:t>від даного електроприводу. Ми можемо розглядати мережу як джерело ЕРС eP</w:t>
      </w:r>
      <w:r w:rsidR="00343363">
        <w:rPr>
          <w:rFonts w:ascii="Times New Roman" w:hAnsi="Times New Roman"/>
          <w:sz w:val="28"/>
          <w:szCs w:val="28"/>
          <w:lang w:val="uk-UA"/>
        </w:rPr>
        <w:t xml:space="preserve"> </w:t>
      </w:r>
      <w:r w:rsidRPr="000F4B35">
        <w:rPr>
          <w:rFonts w:ascii="Times New Roman" w:hAnsi="Times New Roman"/>
          <w:sz w:val="28"/>
          <w:szCs w:val="28"/>
          <w:lang w:val="uk-UA"/>
        </w:rPr>
        <w:t>(Вектор) з внутрішнім опором RP і внутрішньої индуктивностью LP по</w:t>
      </w:r>
      <w:r w:rsidR="00343363">
        <w:rPr>
          <w:rFonts w:ascii="Times New Roman" w:hAnsi="Times New Roman"/>
          <w:sz w:val="28"/>
          <w:szCs w:val="28"/>
          <w:lang w:val="uk-UA"/>
        </w:rPr>
        <w:t xml:space="preserve"> </w:t>
      </w:r>
      <w:r w:rsidRPr="000F4B35">
        <w:rPr>
          <w:rFonts w:ascii="Times New Roman" w:hAnsi="Times New Roman"/>
          <w:sz w:val="28"/>
          <w:szCs w:val="28"/>
          <w:lang w:val="uk-UA"/>
        </w:rPr>
        <w:t xml:space="preserve">відношенню до затискачів, на яких вимірюється напруга uL. </w:t>
      </w:r>
      <w:r w:rsidR="00343363" w:rsidRPr="000F4B35">
        <w:rPr>
          <w:rFonts w:ascii="Times New Roman" w:hAnsi="Times New Roman"/>
          <w:sz w:val="28"/>
          <w:szCs w:val="28"/>
          <w:lang w:val="uk-UA"/>
        </w:rPr>
        <w:t>В</w:t>
      </w:r>
      <w:r w:rsidRPr="000F4B35">
        <w:rPr>
          <w:rFonts w:ascii="Times New Roman" w:hAnsi="Times New Roman"/>
          <w:sz w:val="28"/>
          <w:szCs w:val="28"/>
          <w:lang w:val="uk-UA"/>
        </w:rPr>
        <w:t>ідновлюється</w:t>
      </w:r>
      <w:r w:rsidR="00343363">
        <w:rPr>
          <w:rFonts w:ascii="Times New Roman" w:hAnsi="Times New Roman"/>
          <w:sz w:val="28"/>
          <w:szCs w:val="28"/>
          <w:lang w:val="uk-UA"/>
        </w:rPr>
        <w:t xml:space="preserve"> </w:t>
      </w:r>
      <w:r w:rsidRPr="000F4B35">
        <w:rPr>
          <w:rFonts w:ascii="Times New Roman" w:hAnsi="Times New Roman"/>
          <w:sz w:val="28"/>
          <w:szCs w:val="28"/>
          <w:lang w:val="uk-UA"/>
        </w:rPr>
        <w:t>потокосцепление ідеального джерела живлення. Це потокосцепление може бути сформовано таким чином:</w:t>
      </w:r>
    </w:p>
    <w:p w:rsidR="00374E44" w:rsidRPr="000F4B35" w:rsidRDefault="00374E44" w:rsidP="00811D66">
      <w:pPr>
        <w:pStyle w:val="a5"/>
        <w:jc w:val="center"/>
        <w:rPr>
          <w:rFonts w:ascii="Times New Roman" w:hAnsi="Times New Roman"/>
          <w:b/>
          <w:sz w:val="28"/>
          <w:szCs w:val="28"/>
          <w:lang w:val="uk-UA"/>
        </w:rPr>
      </w:pPr>
      <w:r w:rsidRPr="000F4B35">
        <w:rPr>
          <w:rFonts w:ascii="Times New Roman" w:hAnsi="Times New Roman"/>
          <w:b/>
          <w:noProof/>
          <w:sz w:val="28"/>
          <w:szCs w:val="28"/>
          <w:lang w:val="en-US"/>
        </w:rPr>
        <w:drawing>
          <wp:inline distT="0" distB="0" distL="0" distR="0">
            <wp:extent cx="3345180" cy="655320"/>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45180" cy="655320"/>
                    </a:xfrm>
                    <a:prstGeom prst="rect">
                      <a:avLst/>
                    </a:prstGeom>
                    <a:noFill/>
                    <a:ln>
                      <a:noFill/>
                    </a:ln>
                  </pic:spPr>
                </pic:pic>
              </a:graphicData>
            </a:graphic>
          </wp:inline>
        </w:drawing>
      </w:r>
    </w:p>
    <w:p w:rsidR="00374E44" w:rsidRPr="000F4B35" w:rsidRDefault="00374E44" w:rsidP="00D13615">
      <w:pPr>
        <w:pStyle w:val="a5"/>
        <w:jc w:val="both"/>
        <w:rPr>
          <w:rFonts w:ascii="Times New Roman" w:hAnsi="Times New Roman"/>
          <w:b/>
          <w:sz w:val="28"/>
          <w:szCs w:val="28"/>
          <w:lang w:val="uk-UA"/>
        </w:rPr>
      </w:pP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 xml:space="preserve">Загальна властивість досить досконалих систем управління - можливість роботи від мережі навіть при високому вмісті вищих гармонік в напрузі. Один із шляхів </w:t>
      </w:r>
      <w:r w:rsidRPr="000F4B35">
        <w:rPr>
          <w:rFonts w:ascii="Times New Roman" w:hAnsi="Times New Roman"/>
          <w:sz w:val="28"/>
          <w:szCs w:val="28"/>
          <w:lang w:val="uk-UA"/>
        </w:rPr>
        <w:lastRenderedPageBreak/>
        <w:t>рішення задачі - використання локальної системи, що стежить в алгоритмі управління. Така система має фільтруючі властивості, але не вносить фазового похибки.</w:t>
      </w:r>
    </w:p>
    <w:p w:rsidR="00795540" w:rsidRPr="000F4B35" w:rsidRDefault="00795540" w:rsidP="00D13615">
      <w:pPr>
        <w:pStyle w:val="a5"/>
        <w:spacing w:line="300" w:lineRule="auto"/>
        <w:ind w:firstLine="709"/>
        <w:jc w:val="both"/>
        <w:rPr>
          <w:rFonts w:ascii="Times New Roman" w:hAnsi="Times New Roman"/>
          <w:b/>
          <w:sz w:val="28"/>
          <w:szCs w:val="28"/>
          <w:lang w:val="uk-UA"/>
        </w:rPr>
      </w:pPr>
    </w:p>
    <w:p w:rsidR="00374E44" w:rsidRPr="000F4B35" w:rsidRDefault="001A2D90" w:rsidP="00A07FDF">
      <w:pPr>
        <w:pStyle w:val="a5"/>
        <w:spacing w:line="300" w:lineRule="auto"/>
        <w:ind w:firstLine="709"/>
        <w:jc w:val="both"/>
        <w:outlineLvl w:val="1"/>
        <w:rPr>
          <w:rFonts w:ascii="Times New Roman" w:hAnsi="Times New Roman"/>
          <w:b/>
          <w:sz w:val="28"/>
          <w:szCs w:val="28"/>
          <w:lang w:val="uk-UA"/>
        </w:rPr>
      </w:pPr>
      <w:bookmarkStart w:id="11" w:name="_Toc27505449"/>
      <w:r w:rsidRPr="000F4B35">
        <w:rPr>
          <w:rFonts w:ascii="Times New Roman" w:hAnsi="Times New Roman"/>
          <w:b/>
          <w:sz w:val="28"/>
          <w:szCs w:val="28"/>
          <w:lang w:val="uk-UA"/>
        </w:rPr>
        <w:t>1.8</w:t>
      </w:r>
      <w:r w:rsidR="00374E44" w:rsidRPr="000F4B35">
        <w:rPr>
          <w:rFonts w:ascii="Times New Roman" w:hAnsi="Times New Roman"/>
          <w:b/>
          <w:sz w:val="28"/>
          <w:szCs w:val="28"/>
          <w:lang w:val="uk-UA"/>
        </w:rPr>
        <w:t xml:space="preserve"> Порушення симетрії напруг</w:t>
      </w:r>
      <w:bookmarkEnd w:id="11"/>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Цей вид обурення є, мабуть, найбільш важким для регульованого</w:t>
      </w:r>
      <w:r w:rsidR="00343363">
        <w:rPr>
          <w:rFonts w:ascii="Times New Roman" w:hAnsi="Times New Roman"/>
          <w:sz w:val="28"/>
          <w:szCs w:val="28"/>
          <w:lang w:val="uk-UA"/>
        </w:rPr>
        <w:t xml:space="preserve"> </w:t>
      </w:r>
      <w:r w:rsidRPr="000F4B35">
        <w:rPr>
          <w:rFonts w:ascii="Times New Roman" w:hAnsi="Times New Roman"/>
          <w:sz w:val="28"/>
          <w:szCs w:val="28"/>
          <w:lang w:val="uk-UA"/>
        </w:rPr>
        <w:t>електроприводу. До того ж, вірогідність такого обурення набагато вище, ніж така для глибокого симетричного провалу напруги: однофазне к. з. між</w:t>
      </w:r>
      <w:r w:rsidR="00343363">
        <w:rPr>
          <w:rFonts w:ascii="Times New Roman" w:hAnsi="Times New Roman"/>
          <w:sz w:val="28"/>
          <w:szCs w:val="28"/>
          <w:lang w:val="uk-UA"/>
        </w:rPr>
        <w:t xml:space="preserve"> </w:t>
      </w:r>
      <w:r w:rsidRPr="000F4B35">
        <w:rPr>
          <w:rFonts w:ascii="Times New Roman" w:hAnsi="Times New Roman"/>
          <w:sz w:val="28"/>
          <w:szCs w:val="28"/>
          <w:lang w:val="uk-UA"/>
        </w:rPr>
        <w:t>лінійними проводами багаторазово найімовірніше, ніж симетричне 3-фазне к. з.</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При асиметрії лінійної напруги мережі в напрузі ланки постійного</w:t>
      </w:r>
      <w:r w:rsidR="00343363">
        <w:rPr>
          <w:rFonts w:ascii="Times New Roman" w:hAnsi="Times New Roman"/>
          <w:sz w:val="28"/>
          <w:szCs w:val="28"/>
          <w:lang w:val="uk-UA"/>
        </w:rPr>
        <w:t xml:space="preserve"> </w:t>
      </w:r>
      <w:r w:rsidRPr="000F4B35">
        <w:rPr>
          <w:rFonts w:ascii="Times New Roman" w:hAnsi="Times New Roman"/>
          <w:sz w:val="28"/>
          <w:szCs w:val="28"/>
          <w:lang w:val="uk-UA"/>
        </w:rPr>
        <w:t>напруги (струму) виникає складова більш низької частоти, ніж основна</w:t>
      </w:r>
      <w:r w:rsidR="00343363">
        <w:rPr>
          <w:rFonts w:ascii="Times New Roman" w:hAnsi="Times New Roman"/>
          <w:sz w:val="28"/>
          <w:szCs w:val="28"/>
          <w:lang w:val="uk-UA"/>
        </w:rPr>
        <w:t xml:space="preserve"> </w:t>
      </w:r>
      <w:r w:rsidRPr="000F4B35">
        <w:rPr>
          <w:rFonts w:ascii="Times New Roman" w:hAnsi="Times New Roman"/>
          <w:sz w:val="28"/>
          <w:szCs w:val="28"/>
          <w:lang w:val="uk-UA"/>
        </w:rPr>
        <w:t>гармоніка пульсацій. Наприклад, при 6-пульсної випрямлячі основна гармоніка</w:t>
      </w:r>
      <w:r w:rsidR="00343363">
        <w:rPr>
          <w:rFonts w:ascii="Times New Roman" w:hAnsi="Times New Roman"/>
          <w:sz w:val="28"/>
          <w:szCs w:val="28"/>
          <w:lang w:val="uk-UA"/>
        </w:rPr>
        <w:t xml:space="preserve"> </w:t>
      </w:r>
      <w:r w:rsidRPr="000F4B35">
        <w:rPr>
          <w:rFonts w:ascii="Times New Roman" w:hAnsi="Times New Roman"/>
          <w:sz w:val="28"/>
          <w:szCs w:val="28"/>
          <w:lang w:val="uk-UA"/>
        </w:rPr>
        <w:t>пульсацій має частоту 6fP (fP - частота мережі). За рахунок асиметрії з'являється складова з частотою 2fP. Така складова з'являється і в більш складних</w:t>
      </w:r>
      <w:r w:rsidR="00343363">
        <w:rPr>
          <w:rFonts w:ascii="Times New Roman" w:hAnsi="Times New Roman"/>
          <w:sz w:val="28"/>
          <w:szCs w:val="28"/>
          <w:lang w:val="uk-UA"/>
        </w:rPr>
        <w:t xml:space="preserve"> </w:t>
      </w:r>
      <w:r w:rsidRPr="000F4B35">
        <w:rPr>
          <w:rFonts w:ascii="Times New Roman" w:hAnsi="Times New Roman"/>
          <w:sz w:val="28"/>
          <w:szCs w:val="28"/>
          <w:lang w:val="uk-UA"/>
        </w:rPr>
        <w:t>схемах перетворювача з боку мережі.</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Фільтруючі властивості акумулюючого елемента в ланці постійного струму зазвичай недостатні для такої порівняно низькочастотної складової. В результаті з'являється значний рівень пульсацій напруги конденсатора в ІН або</w:t>
      </w:r>
      <w:r w:rsidR="00343363">
        <w:rPr>
          <w:rFonts w:ascii="Times New Roman" w:hAnsi="Times New Roman"/>
          <w:sz w:val="28"/>
          <w:szCs w:val="28"/>
          <w:lang w:val="uk-UA"/>
        </w:rPr>
        <w:t xml:space="preserve"> </w:t>
      </w:r>
      <w:r w:rsidRPr="000F4B35">
        <w:rPr>
          <w:rFonts w:ascii="Times New Roman" w:hAnsi="Times New Roman"/>
          <w:sz w:val="28"/>
          <w:szCs w:val="28"/>
          <w:lang w:val="uk-UA"/>
        </w:rPr>
        <w:t>пульсацій струму реактора в ІТ. Пульсації проходять в струми статора двигуна, викликаючи пульсації моменту. У замкнутій системі автоматичного регулювання електроприводу пульсації через сигнали зворотного зв'язку можуть виводити регулятори на обмеження в таких режимах, коли регулятори ще повинні діяти.</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Тому в регульованих електроприводах передбачається захист від порушення симетрії. Наприклад, захист відключає електропривод при різниці найбільшого і найменшого лінійних напруг більше 5% номінальної напруги, з</w:t>
      </w:r>
      <w:r w:rsidR="00343363">
        <w:rPr>
          <w:rFonts w:ascii="Times New Roman" w:hAnsi="Times New Roman"/>
          <w:sz w:val="28"/>
          <w:szCs w:val="28"/>
          <w:lang w:val="uk-UA"/>
        </w:rPr>
        <w:t xml:space="preserve"> </w:t>
      </w:r>
      <w:r w:rsidRPr="000F4B35">
        <w:rPr>
          <w:rFonts w:ascii="Times New Roman" w:hAnsi="Times New Roman"/>
          <w:sz w:val="28"/>
          <w:szCs w:val="28"/>
          <w:lang w:val="uk-UA"/>
        </w:rPr>
        <w:t>витримкою часу 1 s.</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Причини, що викликають порушення симетрії, мають ту ж природу, що і ті, які викликають глибокі симетричні провали напруги. Якщо в приводі</w:t>
      </w:r>
      <w:r w:rsidR="00343363">
        <w:rPr>
          <w:rFonts w:ascii="Times New Roman" w:hAnsi="Times New Roman"/>
          <w:sz w:val="28"/>
          <w:szCs w:val="28"/>
          <w:lang w:val="uk-UA"/>
        </w:rPr>
        <w:t xml:space="preserve"> </w:t>
      </w:r>
      <w:r w:rsidRPr="000F4B35">
        <w:rPr>
          <w:rFonts w:ascii="Times New Roman" w:hAnsi="Times New Roman"/>
          <w:sz w:val="28"/>
          <w:szCs w:val="28"/>
          <w:lang w:val="uk-UA"/>
        </w:rPr>
        <w:t>передбачається самозапуск після відновлення рівня напруги, то</w:t>
      </w:r>
      <w:r w:rsidR="00343363">
        <w:rPr>
          <w:rFonts w:ascii="Times New Roman" w:hAnsi="Times New Roman"/>
          <w:sz w:val="28"/>
          <w:szCs w:val="28"/>
          <w:lang w:val="uk-UA"/>
        </w:rPr>
        <w:t xml:space="preserve"> </w:t>
      </w:r>
      <w:r w:rsidRPr="000F4B35">
        <w:rPr>
          <w:rFonts w:ascii="Times New Roman" w:hAnsi="Times New Roman"/>
          <w:sz w:val="28"/>
          <w:szCs w:val="28"/>
          <w:lang w:val="uk-UA"/>
        </w:rPr>
        <w:t>самозапуск доцільний також після відновлення симетрії.</w:t>
      </w:r>
    </w:p>
    <w:p w:rsidR="00374E44" w:rsidRPr="000F4B35" w:rsidRDefault="00374E44" w:rsidP="00D13615">
      <w:pPr>
        <w:pStyle w:val="a5"/>
        <w:jc w:val="both"/>
        <w:rPr>
          <w:rFonts w:ascii="Times New Roman" w:hAnsi="Times New Roman"/>
          <w:b/>
          <w:sz w:val="28"/>
          <w:szCs w:val="28"/>
          <w:lang w:val="uk-UA"/>
        </w:rPr>
      </w:pPr>
    </w:p>
    <w:p w:rsidR="00DE1FC7" w:rsidRDefault="00DE1FC7" w:rsidP="00D13615">
      <w:pPr>
        <w:pStyle w:val="a5"/>
        <w:jc w:val="both"/>
        <w:rPr>
          <w:rFonts w:ascii="Times New Roman" w:hAnsi="Times New Roman"/>
          <w:b/>
          <w:sz w:val="28"/>
          <w:szCs w:val="28"/>
          <w:lang w:val="uk-UA"/>
        </w:rPr>
      </w:pPr>
    </w:p>
    <w:p w:rsidR="001212AE" w:rsidRPr="000F4B35" w:rsidRDefault="001212AE" w:rsidP="00D13615">
      <w:pPr>
        <w:pStyle w:val="a5"/>
        <w:jc w:val="both"/>
        <w:rPr>
          <w:rFonts w:ascii="Times New Roman" w:hAnsi="Times New Roman"/>
          <w:b/>
          <w:sz w:val="28"/>
          <w:szCs w:val="28"/>
          <w:lang w:val="uk-UA"/>
        </w:rPr>
      </w:pPr>
    </w:p>
    <w:p w:rsidR="00374E44" w:rsidRPr="000F4B35" w:rsidRDefault="001A2D90" w:rsidP="00A07FDF">
      <w:pPr>
        <w:pStyle w:val="a5"/>
        <w:spacing w:line="300" w:lineRule="auto"/>
        <w:ind w:left="709"/>
        <w:jc w:val="both"/>
        <w:outlineLvl w:val="1"/>
        <w:rPr>
          <w:rFonts w:ascii="Times New Roman" w:hAnsi="Times New Roman"/>
          <w:b/>
          <w:sz w:val="28"/>
          <w:szCs w:val="28"/>
          <w:lang w:val="uk-UA"/>
        </w:rPr>
      </w:pPr>
      <w:bookmarkStart w:id="12" w:name="_Toc27505450"/>
      <w:r w:rsidRPr="000F4B35">
        <w:rPr>
          <w:rFonts w:ascii="Times New Roman" w:hAnsi="Times New Roman"/>
          <w:b/>
          <w:sz w:val="28"/>
          <w:szCs w:val="28"/>
          <w:lang w:val="uk-UA"/>
        </w:rPr>
        <w:lastRenderedPageBreak/>
        <w:t>1.9</w:t>
      </w:r>
      <w:r w:rsidR="00374E44" w:rsidRPr="000F4B35">
        <w:rPr>
          <w:rFonts w:ascii="Times New Roman" w:hAnsi="Times New Roman"/>
          <w:b/>
          <w:sz w:val="28"/>
          <w:szCs w:val="28"/>
          <w:lang w:val="uk-UA"/>
        </w:rPr>
        <w:t xml:space="preserve"> Вплив регульованого електроприводу на живильну мережу</w:t>
      </w:r>
      <w:bookmarkEnd w:id="12"/>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Наступні фактори визначають вплив регульованого електроприводу на мережу:</w:t>
      </w:r>
    </w:p>
    <w:p w:rsidR="00374E44" w:rsidRPr="000F4B35" w:rsidRDefault="00374E44" w:rsidP="001212AE">
      <w:pPr>
        <w:pStyle w:val="a5"/>
        <w:numPr>
          <w:ilvl w:val="0"/>
          <w:numId w:val="19"/>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реактивна потужність, споживана від мережі;</w:t>
      </w:r>
    </w:p>
    <w:p w:rsidR="00374E44" w:rsidRPr="000F4B35" w:rsidRDefault="00374E44" w:rsidP="001212AE">
      <w:pPr>
        <w:pStyle w:val="a5"/>
        <w:numPr>
          <w:ilvl w:val="0"/>
          <w:numId w:val="19"/>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вищі гармоніки в токах, споживаних від мережі;</w:t>
      </w:r>
    </w:p>
    <w:p w:rsidR="00374E44" w:rsidRPr="000F4B35" w:rsidRDefault="00374E44" w:rsidP="001212AE">
      <w:pPr>
        <w:pStyle w:val="a5"/>
        <w:numPr>
          <w:ilvl w:val="0"/>
          <w:numId w:val="19"/>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швидкі часто повторювані зміни активної потужності, споживаної від</w:t>
      </w:r>
      <w:r w:rsidR="00343363">
        <w:rPr>
          <w:rFonts w:ascii="Times New Roman" w:hAnsi="Times New Roman"/>
          <w:sz w:val="28"/>
          <w:szCs w:val="28"/>
          <w:lang w:val="uk-UA"/>
        </w:rPr>
        <w:t xml:space="preserve"> </w:t>
      </w:r>
      <w:r w:rsidRPr="000F4B35">
        <w:rPr>
          <w:rFonts w:ascii="Times New Roman" w:hAnsi="Times New Roman"/>
          <w:sz w:val="28"/>
          <w:szCs w:val="28"/>
          <w:lang w:val="uk-UA"/>
        </w:rPr>
        <w:t>мережі високо-динамічним електроприводом.</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Вплив на мережу істотно залежить від виду ПЧ, точніше, від виду випрямляча в ПЧ.</w:t>
      </w: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Розглядаються найбільш поширені види:</w:t>
      </w:r>
    </w:p>
    <w:p w:rsidR="00374E44" w:rsidRPr="000F4B35" w:rsidRDefault="00374E44" w:rsidP="001212AE">
      <w:pPr>
        <w:pStyle w:val="a5"/>
        <w:numPr>
          <w:ilvl w:val="0"/>
          <w:numId w:val="17"/>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доданий випрямляч в ПЧ на основі інвертора напруги (ІН) з ШІМ;</w:t>
      </w:r>
    </w:p>
    <w:p w:rsidR="00374E44" w:rsidRPr="000F4B35" w:rsidRDefault="00374E44" w:rsidP="001212AE">
      <w:pPr>
        <w:pStyle w:val="a5"/>
        <w:numPr>
          <w:ilvl w:val="0"/>
          <w:numId w:val="17"/>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тиристорний випрямляч в ПЧ на основі інвертора струму (ІТ) з ШІМ;</w:t>
      </w:r>
    </w:p>
    <w:p w:rsidR="00374E44" w:rsidRPr="000F4B35" w:rsidRDefault="00374E44" w:rsidP="001212AE">
      <w:pPr>
        <w:pStyle w:val="a5"/>
        <w:numPr>
          <w:ilvl w:val="0"/>
          <w:numId w:val="17"/>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ШІМ випрямляч з вхідним LC фільтром в ПЧ на основі ІН з ШІМ;</w:t>
      </w:r>
    </w:p>
    <w:p w:rsidR="00374E44" w:rsidRPr="000F4B35" w:rsidRDefault="00374E44" w:rsidP="001212AE">
      <w:pPr>
        <w:pStyle w:val="a5"/>
        <w:numPr>
          <w:ilvl w:val="0"/>
          <w:numId w:val="17"/>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ШІМ випрямляч в ПЧ на основі ІТ з ШІМ.</w:t>
      </w:r>
    </w:p>
    <w:p w:rsidR="00374E44" w:rsidRPr="000F4B35" w:rsidRDefault="00374E44" w:rsidP="00D13615">
      <w:pPr>
        <w:pStyle w:val="a5"/>
        <w:spacing w:line="300" w:lineRule="auto"/>
        <w:jc w:val="both"/>
        <w:rPr>
          <w:rFonts w:ascii="Times New Roman" w:hAnsi="Times New Roman"/>
          <w:sz w:val="28"/>
          <w:szCs w:val="28"/>
          <w:lang w:val="uk-UA"/>
        </w:rPr>
      </w:pPr>
    </w:p>
    <w:p w:rsidR="00374E44" w:rsidRPr="000F4B35" w:rsidRDefault="001A2D90" w:rsidP="00A07FDF">
      <w:pPr>
        <w:pStyle w:val="a5"/>
        <w:spacing w:line="300" w:lineRule="auto"/>
        <w:ind w:left="894"/>
        <w:jc w:val="both"/>
        <w:outlineLvl w:val="1"/>
        <w:rPr>
          <w:rFonts w:ascii="Times New Roman" w:hAnsi="Times New Roman"/>
          <w:b/>
          <w:sz w:val="28"/>
          <w:szCs w:val="28"/>
          <w:lang w:val="uk-UA"/>
        </w:rPr>
      </w:pPr>
      <w:bookmarkStart w:id="13" w:name="_Toc27505451"/>
      <w:r w:rsidRPr="000F4B35">
        <w:rPr>
          <w:rFonts w:ascii="Times New Roman" w:hAnsi="Times New Roman"/>
          <w:b/>
          <w:sz w:val="28"/>
          <w:szCs w:val="28"/>
          <w:lang w:val="uk-UA"/>
        </w:rPr>
        <w:t>1.10</w:t>
      </w:r>
      <w:r w:rsidR="00374E44" w:rsidRPr="000F4B35">
        <w:rPr>
          <w:rFonts w:ascii="Times New Roman" w:hAnsi="Times New Roman"/>
          <w:b/>
          <w:sz w:val="28"/>
          <w:szCs w:val="28"/>
          <w:lang w:val="uk-UA"/>
        </w:rPr>
        <w:t xml:space="preserve"> Реактивна потужність, споживана від мережі</w:t>
      </w:r>
      <w:bookmarkEnd w:id="13"/>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Реактивна потужність, споживана електроприводом, підвищує втрати в мережі. Зміни реактивної потужності викликають зміни напруги в вузлі навантаження, від якого живиться електропривод.</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Електроприводи з доданими випрямлячем на вході ПЧ і електроприводи з ШІМ випрямлячем мають сприятливі характеристики щодо споживаної</w:t>
      </w: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реактивної потужності. Ця потужність невелика.</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Більш помітна реактивна потужність, споживана електроприводом на основі інвертора струму з ШІМ, з тиристорним випрямлячем на вході ПЧ. Однак, при навантаженні насосно-вентиляторного типу спеціальні заходи забезпечують споживання реактивної потужності в межах Q1 = (0.4-0.6) * SN, де SN - номінальна повна потужність двигуна.</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Приклад характеристик для активної і реактивної потужності P1, Q1 представлений на Рис. 1.6 в функції швидкості. Наведено характеристики для однозонного і для двухзонного регулювання P1oz, Q1oz і P1tz, Q1tz. При двозонного регулювання основна швидкість обрана трохи нижче номінальної; при цьому потік в нижній зоні вище номінального потоку.</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 xml:space="preserve">При зниженні швидкості нижче номінальної кілька посилюється магнітний потік. Кут управління випрямляча майже не змінюється в зоні вище основної </w:t>
      </w:r>
      <w:r w:rsidRPr="000F4B35">
        <w:rPr>
          <w:rFonts w:ascii="Times New Roman" w:hAnsi="Times New Roman"/>
          <w:sz w:val="28"/>
          <w:szCs w:val="28"/>
          <w:lang w:val="uk-UA"/>
        </w:rPr>
        <w:lastRenderedPageBreak/>
        <w:t>швидкості. Таке регулювання помітно знижує діапазон зміни реактивної потужності</w:t>
      </w:r>
    </w:p>
    <w:p w:rsidR="00374E44" w:rsidRPr="000F4B35" w:rsidRDefault="00374E44" w:rsidP="003F7815">
      <w:pPr>
        <w:pStyle w:val="a5"/>
        <w:rPr>
          <w:rFonts w:ascii="Times New Roman" w:hAnsi="Times New Roman"/>
          <w:b/>
          <w:sz w:val="28"/>
          <w:szCs w:val="28"/>
          <w:lang w:val="uk-UA"/>
        </w:rPr>
      </w:pPr>
    </w:p>
    <w:p w:rsidR="00374E44" w:rsidRPr="000F4B35" w:rsidRDefault="00374E44" w:rsidP="003F7815">
      <w:pPr>
        <w:pStyle w:val="a5"/>
        <w:rPr>
          <w:rFonts w:ascii="Times New Roman" w:hAnsi="Times New Roman"/>
          <w:b/>
          <w:sz w:val="28"/>
          <w:szCs w:val="28"/>
          <w:lang w:val="uk-UA"/>
        </w:rPr>
      </w:pPr>
      <w:r w:rsidRPr="000F4B35">
        <w:rPr>
          <w:rFonts w:ascii="Times New Roman" w:hAnsi="Times New Roman"/>
          <w:b/>
          <w:noProof/>
          <w:sz w:val="28"/>
          <w:szCs w:val="28"/>
          <w:lang w:val="en-US"/>
        </w:rPr>
        <w:drawing>
          <wp:inline distT="0" distB="0" distL="0" distR="0">
            <wp:extent cx="5768340" cy="398526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8340" cy="3985260"/>
                    </a:xfrm>
                    <a:prstGeom prst="rect">
                      <a:avLst/>
                    </a:prstGeom>
                    <a:noFill/>
                    <a:ln>
                      <a:noFill/>
                    </a:ln>
                  </pic:spPr>
                </pic:pic>
              </a:graphicData>
            </a:graphic>
          </wp:inline>
        </w:drawing>
      </w:r>
    </w:p>
    <w:p w:rsidR="00374E44" w:rsidRPr="000F4B35" w:rsidRDefault="00811D66" w:rsidP="00DE1FC7">
      <w:pPr>
        <w:pStyle w:val="a5"/>
        <w:jc w:val="center"/>
        <w:rPr>
          <w:rFonts w:ascii="Times New Roman" w:hAnsi="Times New Roman"/>
          <w:sz w:val="28"/>
          <w:szCs w:val="28"/>
          <w:lang w:val="uk-UA"/>
        </w:rPr>
      </w:pPr>
      <w:r w:rsidRPr="000F4B35">
        <w:rPr>
          <w:rFonts w:ascii="Times New Roman" w:hAnsi="Times New Roman"/>
          <w:sz w:val="28"/>
          <w:szCs w:val="28"/>
          <w:lang w:val="uk-UA"/>
        </w:rPr>
        <w:t>Рисунок</w:t>
      </w:r>
      <w:r w:rsidR="00374E44" w:rsidRPr="000F4B35">
        <w:rPr>
          <w:rFonts w:ascii="Times New Roman" w:hAnsi="Times New Roman"/>
          <w:sz w:val="28"/>
          <w:szCs w:val="28"/>
          <w:lang w:val="uk-UA"/>
        </w:rPr>
        <w:t xml:space="preserve"> 1.6</w:t>
      </w:r>
      <w:r w:rsidRPr="000F4B35">
        <w:rPr>
          <w:rFonts w:ascii="Times New Roman" w:hAnsi="Times New Roman"/>
          <w:sz w:val="28"/>
          <w:szCs w:val="28"/>
          <w:lang w:val="uk-UA"/>
        </w:rPr>
        <w:t xml:space="preserve"> - Приклад характеристик для активної і реактивної потужності.</w:t>
      </w:r>
    </w:p>
    <w:p w:rsidR="00374E44" w:rsidRPr="000F4B35" w:rsidRDefault="00374E44" w:rsidP="003F7815">
      <w:pPr>
        <w:pStyle w:val="a5"/>
        <w:rPr>
          <w:rFonts w:ascii="Times New Roman" w:hAnsi="Times New Roman"/>
          <w:sz w:val="28"/>
          <w:szCs w:val="28"/>
          <w:lang w:val="uk-UA"/>
        </w:rPr>
      </w:pPr>
    </w:p>
    <w:p w:rsidR="00374E44" w:rsidRPr="000F4B35" w:rsidRDefault="001A2D90" w:rsidP="00A07FDF">
      <w:pPr>
        <w:pStyle w:val="a5"/>
        <w:ind w:left="709"/>
        <w:jc w:val="both"/>
        <w:outlineLvl w:val="1"/>
        <w:rPr>
          <w:rFonts w:ascii="Times New Roman" w:hAnsi="Times New Roman"/>
          <w:b/>
          <w:sz w:val="28"/>
          <w:szCs w:val="28"/>
          <w:lang w:val="uk-UA"/>
        </w:rPr>
      </w:pPr>
      <w:bookmarkStart w:id="14" w:name="_Toc27505452"/>
      <w:r w:rsidRPr="000F4B35">
        <w:rPr>
          <w:rFonts w:ascii="Times New Roman" w:hAnsi="Times New Roman"/>
          <w:b/>
          <w:sz w:val="28"/>
          <w:szCs w:val="28"/>
          <w:lang w:val="uk-UA"/>
        </w:rPr>
        <w:t>1.11</w:t>
      </w:r>
      <w:r w:rsidR="00374E44" w:rsidRPr="000F4B35">
        <w:rPr>
          <w:rFonts w:ascii="Times New Roman" w:hAnsi="Times New Roman"/>
          <w:b/>
          <w:sz w:val="28"/>
          <w:szCs w:val="28"/>
          <w:lang w:val="uk-UA"/>
        </w:rPr>
        <w:t xml:space="preserve"> Спотворення напруги в вузлі навантаження від роботи електроприводу</w:t>
      </w:r>
      <w:bookmarkEnd w:id="14"/>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Споживані електроприводом струми відрізняються від синусоїдальних. Це викликає спотворення напруги в точці загального приєднання. Стандартами нормується як коефіцієнт спотворення напруги KUH, так і коефіцієнти гармонік напруги KUn.</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Зазвичай визначальну роль відіграють обмеження коефіцієнтів гармонік; якщо задовольняються вимоги до коефіцієнтів гармонік, то виконуються також</w:t>
      </w:r>
      <w:r w:rsidR="00343363">
        <w:rPr>
          <w:rFonts w:ascii="Times New Roman" w:hAnsi="Times New Roman"/>
          <w:sz w:val="28"/>
          <w:szCs w:val="28"/>
          <w:lang w:val="uk-UA"/>
        </w:rPr>
        <w:t xml:space="preserve"> </w:t>
      </w:r>
      <w:r w:rsidRPr="000F4B35">
        <w:rPr>
          <w:rFonts w:ascii="Times New Roman" w:hAnsi="Times New Roman"/>
          <w:sz w:val="28"/>
          <w:szCs w:val="28"/>
          <w:lang w:val="uk-UA"/>
        </w:rPr>
        <w:t>вимоги до коефіцієнту спотворення.</w:t>
      </w:r>
    </w:p>
    <w:p w:rsidR="00DE1FC7" w:rsidRPr="000F4B35" w:rsidRDefault="00374E44" w:rsidP="000C23D9">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Спотворення напруги істотно</w:t>
      </w:r>
      <w:r w:rsidR="000C23D9">
        <w:rPr>
          <w:rFonts w:ascii="Times New Roman" w:hAnsi="Times New Roman"/>
          <w:sz w:val="28"/>
          <w:szCs w:val="28"/>
          <w:lang w:val="uk-UA"/>
        </w:rPr>
        <w:t xml:space="preserve"> визначається видом випрямляча.</w:t>
      </w:r>
    </w:p>
    <w:p w:rsidR="00374E44" w:rsidRPr="000F4B35" w:rsidRDefault="00374E44" w:rsidP="00D13615">
      <w:pPr>
        <w:pStyle w:val="a5"/>
        <w:spacing w:line="300" w:lineRule="auto"/>
        <w:ind w:firstLine="709"/>
        <w:jc w:val="both"/>
        <w:rPr>
          <w:rFonts w:ascii="Times New Roman" w:hAnsi="Times New Roman"/>
          <w:b/>
          <w:sz w:val="28"/>
          <w:szCs w:val="28"/>
          <w:lang w:val="uk-UA"/>
        </w:rPr>
      </w:pPr>
      <w:r w:rsidRPr="000F4B35">
        <w:rPr>
          <w:rFonts w:ascii="Times New Roman" w:hAnsi="Times New Roman"/>
          <w:b/>
          <w:sz w:val="28"/>
          <w:szCs w:val="28"/>
          <w:lang w:val="uk-UA"/>
        </w:rPr>
        <w:t>Діодний випрямляч ПЧ на основі ІН з ШІМ</w:t>
      </w: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Тимчасова діаграма напруг і струмів 6-пульсної діодного випрямляча</w:t>
      </w:r>
    </w:p>
    <w:p w:rsidR="00374E44" w:rsidRPr="000F4B35" w:rsidRDefault="00DE1FC7"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 xml:space="preserve">представлена </w:t>
      </w:r>
      <w:r w:rsidR="00374E44" w:rsidRPr="000F4B35">
        <w:rPr>
          <w:rFonts w:ascii="Times New Roman" w:hAnsi="Times New Roman"/>
          <w:sz w:val="28"/>
          <w:szCs w:val="28"/>
          <w:lang w:val="uk-UA"/>
        </w:rPr>
        <w:t>на рис. 1.7.</w:t>
      </w: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Представлені наступні змінні:</w:t>
      </w:r>
    </w:p>
    <w:p w:rsidR="00374E44" w:rsidRPr="000F4B35" w:rsidRDefault="00374E44" w:rsidP="001212AE">
      <w:pPr>
        <w:pStyle w:val="a5"/>
        <w:numPr>
          <w:ilvl w:val="0"/>
          <w:numId w:val="21"/>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lastRenderedPageBreak/>
        <w:t>eLU - фазна ЕРС еквівалентного джерела мережі;</w:t>
      </w:r>
    </w:p>
    <w:p w:rsidR="00374E44" w:rsidRPr="000F4B35" w:rsidRDefault="00374E44" w:rsidP="001212AE">
      <w:pPr>
        <w:pStyle w:val="a5"/>
        <w:numPr>
          <w:ilvl w:val="0"/>
          <w:numId w:val="21"/>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iDL - вихідний струм випрямляча;</w:t>
      </w:r>
    </w:p>
    <w:p w:rsidR="00374E44" w:rsidRPr="000F4B35" w:rsidRDefault="00374E44" w:rsidP="001212AE">
      <w:pPr>
        <w:pStyle w:val="a5"/>
        <w:numPr>
          <w:ilvl w:val="0"/>
          <w:numId w:val="21"/>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uCD - напруга конденсатора, підключеного до виходу випрямляча;</w:t>
      </w:r>
    </w:p>
    <w:p w:rsidR="00374E44" w:rsidRPr="000F4B35" w:rsidRDefault="00374E44" w:rsidP="001212AE">
      <w:pPr>
        <w:pStyle w:val="a5"/>
        <w:numPr>
          <w:ilvl w:val="0"/>
          <w:numId w:val="21"/>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iLU - вхідний фазний струм випрямляча.</w:t>
      </w:r>
    </w:p>
    <w:p w:rsidR="00DE1FC7" w:rsidRPr="000F4B35" w:rsidRDefault="00DE1FC7" w:rsidP="00D13615">
      <w:pPr>
        <w:pStyle w:val="a5"/>
        <w:spacing w:line="300" w:lineRule="auto"/>
        <w:jc w:val="both"/>
        <w:rPr>
          <w:rFonts w:ascii="Times New Roman" w:hAnsi="Times New Roman"/>
          <w:sz w:val="28"/>
          <w:szCs w:val="28"/>
          <w:lang w:val="uk-UA"/>
        </w:rPr>
      </w:pPr>
    </w:p>
    <w:p w:rsidR="00374E44" w:rsidRPr="000F4B35" w:rsidRDefault="00374E44" w:rsidP="00374E44">
      <w:pPr>
        <w:pStyle w:val="a5"/>
        <w:jc w:val="center"/>
        <w:rPr>
          <w:rFonts w:ascii="Times New Roman" w:hAnsi="Times New Roman"/>
          <w:b/>
          <w:sz w:val="28"/>
          <w:szCs w:val="28"/>
          <w:lang w:val="uk-UA"/>
        </w:rPr>
      </w:pPr>
      <w:r w:rsidRPr="000F4B35">
        <w:rPr>
          <w:rFonts w:ascii="Times New Roman" w:hAnsi="Times New Roman"/>
          <w:b/>
          <w:noProof/>
          <w:sz w:val="28"/>
          <w:szCs w:val="28"/>
          <w:lang w:val="en-US"/>
        </w:rPr>
        <w:drawing>
          <wp:inline distT="0" distB="0" distL="0" distR="0">
            <wp:extent cx="5707380" cy="3659617"/>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15064" cy="3664544"/>
                    </a:xfrm>
                    <a:prstGeom prst="rect">
                      <a:avLst/>
                    </a:prstGeom>
                    <a:noFill/>
                    <a:ln>
                      <a:noFill/>
                    </a:ln>
                  </pic:spPr>
                </pic:pic>
              </a:graphicData>
            </a:graphic>
          </wp:inline>
        </w:drawing>
      </w:r>
    </w:p>
    <w:p w:rsidR="00811D66" w:rsidRPr="000F4B35" w:rsidRDefault="00811D66" w:rsidP="00DE1FC7">
      <w:pPr>
        <w:pStyle w:val="a5"/>
        <w:spacing w:line="300" w:lineRule="auto"/>
        <w:ind w:firstLine="709"/>
        <w:jc w:val="center"/>
        <w:rPr>
          <w:rFonts w:ascii="Times New Roman" w:hAnsi="Times New Roman"/>
          <w:sz w:val="28"/>
          <w:szCs w:val="28"/>
          <w:lang w:val="uk-UA"/>
        </w:rPr>
      </w:pPr>
      <w:r w:rsidRPr="000F4B35">
        <w:rPr>
          <w:rFonts w:ascii="Times New Roman" w:hAnsi="Times New Roman"/>
          <w:sz w:val="28"/>
          <w:szCs w:val="28"/>
          <w:lang w:val="uk-UA"/>
        </w:rPr>
        <w:t xml:space="preserve">Рисунок </w:t>
      </w:r>
      <w:r w:rsidR="00374E44" w:rsidRPr="000F4B35">
        <w:rPr>
          <w:rFonts w:ascii="Times New Roman" w:hAnsi="Times New Roman"/>
          <w:sz w:val="28"/>
          <w:szCs w:val="28"/>
          <w:lang w:val="uk-UA"/>
        </w:rPr>
        <w:t>1.7</w:t>
      </w:r>
      <w:r w:rsidRPr="000F4B35">
        <w:rPr>
          <w:rFonts w:ascii="Times New Roman" w:hAnsi="Times New Roman"/>
          <w:sz w:val="28"/>
          <w:szCs w:val="28"/>
          <w:lang w:val="uk-UA"/>
        </w:rPr>
        <w:t xml:space="preserve"> - </w:t>
      </w:r>
      <w:r w:rsidR="00266EBB">
        <w:rPr>
          <w:rFonts w:ascii="Times New Roman" w:hAnsi="Times New Roman"/>
          <w:sz w:val="28"/>
          <w:szCs w:val="28"/>
          <w:lang w:val="uk-UA"/>
        </w:rPr>
        <w:t>Ч</w:t>
      </w:r>
      <w:r w:rsidRPr="000F4B35">
        <w:rPr>
          <w:rFonts w:ascii="Times New Roman" w:hAnsi="Times New Roman"/>
          <w:sz w:val="28"/>
          <w:szCs w:val="28"/>
          <w:lang w:val="uk-UA"/>
        </w:rPr>
        <w:t>асова діаграма напруг і струмів 6-пульсної діодного випрямляча</w:t>
      </w:r>
    </w:p>
    <w:p w:rsidR="00DE1FC7" w:rsidRPr="000F4B35" w:rsidRDefault="00DE1FC7" w:rsidP="003F7815">
      <w:pPr>
        <w:pStyle w:val="a5"/>
        <w:rPr>
          <w:rFonts w:ascii="Times New Roman" w:hAnsi="Times New Roman"/>
          <w:b/>
          <w:sz w:val="28"/>
          <w:szCs w:val="28"/>
          <w:lang w:val="uk-UA"/>
        </w:rPr>
      </w:pPr>
    </w:p>
    <w:p w:rsidR="00374E44" w:rsidRPr="000F4B35" w:rsidRDefault="00374E44" w:rsidP="003F7815">
      <w:pPr>
        <w:pStyle w:val="a5"/>
        <w:rPr>
          <w:rFonts w:ascii="Times New Roman" w:hAnsi="Times New Roman"/>
          <w:sz w:val="28"/>
          <w:szCs w:val="28"/>
          <w:lang w:val="uk-UA"/>
        </w:rPr>
      </w:pPr>
      <w:r w:rsidRPr="000F4B35">
        <w:rPr>
          <w:rFonts w:ascii="Times New Roman" w:hAnsi="Times New Roman"/>
          <w:sz w:val="28"/>
          <w:szCs w:val="28"/>
          <w:lang w:val="uk-UA"/>
        </w:rPr>
        <w:t>Гармонійний склад вхідного струму випрямляча представлений на рис. 1.8.</w:t>
      </w:r>
    </w:p>
    <w:p w:rsidR="00374E44" w:rsidRPr="000F4B35" w:rsidRDefault="00374E44" w:rsidP="003F7815">
      <w:pPr>
        <w:pStyle w:val="a5"/>
        <w:rPr>
          <w:rFonts w:ascii="Times New Roman" w:hAnsi="Times New Roman"/>
          <w:b/>
          <w:sz w:val="28"/>
          <w:szCs w:val="28"/>
          <w:lang w:val="uk-UA"/>
        </w:rPr>
      </w:pPr>
    </w:p>
    <w:p w:rsidR="00374E44" w:rsidRPr="000F4B35" w:rsidRDefault="00374E44" w:rsidP="00374E44">
      <w:pPr>
        <w:pStyle w:val="a5"/>
        <w:jc w:val="center"/>
        <w:rPr>
          <w:rFonts w:ascii="Times New Roman" w:hAnsi="Times New Roman"/>
          <w:b/>
          <w:sz w:val="28"/>
          <w:szCs w:val="28"/>
          <w:lang w:val="uk-UA"/>
        </w:rPr>
      </w:pPr>
      <w:r w:rsidRPr="000F4B35">
        <w:rPr>
          <w:rFonts w:ascii="Times New Roman" w:hAnsi="Times New Roman"/>
          <w:b/>
          <w:noProof/>
          <w:sz w:val="28"/>
          <w:szCs w:val="28"/>
          <w:lang w:val="en-US"/>
        </w:rPr>
        <w:lastRenderedPageBreak/>
        <w:drawing>
          <wp:inline distT="0" distB="0" distL="0" distR="0">
            <wp:extent cx="4953000" cy="3169566"/>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66998" cy="3178524"/>
                    </a:xfrm>
                    <a:prstGeom prst="rect">
                      <a:avLst/>
                    </a:prstGeom>
                    <a:noFill/>
                    <a:ln>
                      <a:noFill/>
                    </a:ln>
                  </pic:spPr>
                </pic:pic>
              </a:graphicData>
            </a:graphic>
          </wp:inline>
        </w:drawing>
      </w:r>
    </w:p>
    <w:p w:rsidR="00374E44" w:rsidRPr="000F4B35" w:rsidRDefault="00811D66" w:rsidP="00DE1FC7">
      <w:pPr>
        <w:pStyle w:val="a5"/>
        <w:ind w:firstLine="709"/>
        <w:jc w:val="center"/>
        <w:rPr>
          <w:rFonts w:ascii="Times New Roman" w:hAnsi="Times New Roman"/>
          <w:sz w:val="28"/>
          <w:szCs w:val="28"/>
          <w:lang w:val="uk-UA"/>
        </w:rPr>
      </w:pPr>
      <w:r w:rsidRPr="000F4B35">
        <w:rPr>
          <w:rFonts w:ascii="Times New Roman" w:hAnsi="Times New Roman"/>
          <w:sz w:val="28"/>
          <w:szCs w:val="28"/>
          <w:lang w:val="uk-UA"/>
        </w:rPr>
        <w:t xml:space="preserve">Рисунок </w:t>
      </w:r>
      <w:r w:rsidR="00374E44" w:rsidRPr="000F4B35">
        <w:rPr>
          <w:rFonts w:ascii="Times New Roman" w:hAnsi="Times New Roman"/>
          <w:sz w:val="28"/>
          <w:szCs w:val="28"/>
          <w:lang w:val="uk-UA"/>
        </w:rPr>
        <w:t>1.8</w:t>
      </w:r>
      <w:r w:rsidRPr="000F4B35">
        <w:rPr>
          <w:rFonts w:ascii="Times New Roman" w:hAnsi="Times New Roman"/>
          <w:sz w:val="28"/>
          <w:szCs w:val="28"/>
          <w:lang w:val="uk-UA"/>
        </w:rPr>
        <w:t xml:space="preserve"> - Гармонійний склад вхідного струму випрямляча.</w:t>
      </w:r>
    </w:p>
    <w:p w:rsidR="00374E44" w:rsidRPr="000F4B35" w:rsidRDefault="00374E44" w:rsidP="003F7815">
      <w:pPr>
        <w:pStyle w:val="a5"/>
        <w:rPr>
          <w:rFonts w:ascii="Times New Roman" w:hAnsi="Times New Roman"/>
          <w:b/>
          <w:sz w:val="28"/>
          <w:szCs w:val="28"/>
          <w:lang w:val="uk-UA"/>
        </w:rPr>
      </w:pP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Представлені відносні амплітуди гармонік, починаючи з 2-ї гармоніки.</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На Рис. 1.9 показані коефіцієнти гармонік напруги в точці загального</w:t>
      </w:r>
      <w:r w:rsidR="00343363">
        <w:rPr>
          <w:rFonts w:ascii="Times New Roman" w:hAnsi="Times New Roman"/>
          <w:sz w:val="28"/>
          <w:szCs w:val="28"/>
          <w:lang w:val="uk-UA"/>
        </w:rPr>
        <w:t xml:space="preserve"> </w:t>
      </w:r>
      <w:r w:rsidRPr="000F4B35">
        <w:rPr>
          <w:rFonts w:ascii="Times New Roman" w:hAnsi="Times New Roman"/>
          <w:sz w:val="28"/>
          <w:szCs w:val="28"/>
          <w:lang w:val="uk-UA"/>
        </w:rPr>
        <w:t>приєднання при кратності потужності к. з. Ssc / SN = 33. Коефіцієнти KUn показані в порівнянні з нормально допустимими значеннями KUn.Rus і KUn.Intl відповідно ДСТУ.</w:t>
      </w:r>
    </w:p>
    <w:p w:rsidR="00374E44" w:rsidRPr="000F4B35" w:rsidRDefault="00374E44" w:rsidP="00DE1FC7">
      <w:pPr>
        <w:pStyle w:val="a5"/>
        <w:jc w:val="center"/>
        <w:rPr>
          <w:rFonts w:ascii="Times New Roman" w:hAnsi="Times New Roman"/>
          <w:b/>
          <w:sz w:val="28"/>
          <w:szCs w:val="28"/>
          <w:lang w:val="uk-UA"/>
        </w:rPr>
      </w:pPr>
      <w:r w:rsidRPr="000F4B35">
        <w:rPr>
          <w:rFonts w:ascii="Times New Roman" w:hAnsi="Times New Roman"/>
          <w:b/>
          <w:noProof/>
          <w:sz w:val="28"/>
          <w:szCs w:val="28"/>
          <w:lang w:val="en-US"/>
        </w:rPr>
        <w:drawing>
          <wp:inline distT="0" distB="0" distL="0" distR="0">
            <wp:extent cx="5191125" cy="324019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00264" cy="3245895"/>
                    </a:xfrm>
                    <a:prstGeom prst="rect">
                      <a:avLst/>
                    </a:prstGeom>
                    <a:noFill/>
                    <a:ln>
                      <a:noFill/>
                    </a:ln>
                  </pic:spPr>
                </pic:pic>
              </a:graphicData>
            </a:graphic>
          </wp:inline>
        </w:drawing>
      </w:r>
    </w:p>
    <w:p w:rsidR="00374E44" w:rsidRPr="000F4B35" w:rsidRDefault="00811D66" w:rsidP="00DE1FC7">
      <w:pPr>
        <w:pStyle w:val="a5"/>
        <w:spacing w:line="300" w:lineRule="auto"/>
        <w:ind w:firstLine="709"/>
        <w:jc w:val="center"/>
        <w:rPr>
          <w:rFonts w:ascii="Times New Roman" w:hAnsi="Times New Roman"/>
          <w:sz w:val="28"/>
          <w:szCs w:val="28"/>
          <w:lang w:val="uk-UA"/>
        </w:rPr>
      </w:pPr>
      <w:r w:rsidRPr="000F4B35">
        <w:rPr>
          <w:rFonts w:ascii="Times New Roman" w:hAnsi="Times New Roman"/>
          <w:sz w:val="28"/>
          <w:szCs w:val="28"/>
          <w:lang w:val="uk-UA"/>
        </w:rPr>
        <w:t>Рисунок</w:t>
      </w:r>
      <w:r w:rsidR="00374E44" w:rsidRPr="000F4B35">
        <w:rPr>
          <w:rFonts w:ascii="Times New Roman" w:hAnsi="Times New Roman"/>
          <w:sz w:val="28"/>
          <w:szCs w:val="28"/>
          <w:lang w:val="uk-UA"/>
        </w:rPr>
        <w:t xml:space="preserve"> 1.9</w:t>
      </w:r>
      <w:r w:rsidRPr="000F4B35">
        <w:rPr>
          <w:rFonts w:ascii="Times New Roman" w:hAnsi="Times New Roman"/>
          <w:sz w:val="28"/>
          <w:szCs w:val="28"/>
          <w:lang w:val="uk-UA"/>
        </w:rPr>
        <w:t xml:space="preserve"> - Коефіцієнти гармонік напруги в точці загального</w:t>
      </w:r>
      <w:r w:rsidR="00DE1FC7" w:rsidRPr="000F4B35">
        <w:rPr>
          <w:rFonts w:ascii="Times New Roman" w:hAnsi="Times New Roman"/>
          <w:sz w:val="28"/>
          <w:szCs w:val="28"/>
          <w:lang w:val="uk-UA"/>
        </w:rPr>
        <w:t xml:space="preserve"> </w:t>
      </w:r>
      <w:r w:rsidRPr="000F4B35">
        <w:rPr>
          <w:rFonts w:ascii="Times New Roman" w:hAnsi="Times New Roman"/>
          <w:sz w:val="28"/>
          <w:szCs w:val="28"/>
          <w:lang w:val="uk-UA"/>
        </w:rPr>
        <w:t>приєднання при кратності потужності к. з.</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lastRenderedPageBreak/>
        <w:t>При даній потужності к. З. визначальним є коефіцієнт KU5 5-й гармоніки,</w:t>
      </w:r>
      <w:r w:rsidR="00343363">
        <w:rPr>
          <w:rFonts w:ascii="Times New Roman" w:hAnsi="Times New Roman"/>
          <w:sz w:val="28"/>
          <w:szCs w:val="28"/>
          <w:lang w:val="uk-UA"/>
        </w:rPr>
        <w:t xml:space="preserve"> </w:t>
      </w:r>
      <w:r w:rsidRPr="000F4B35">
        <w:rPr>
          <w:rFonts w:ascii="Times New Roman" w:hAnsi="Times New Roman"/>
          <w:sz w:val="28"/>
          <w:szCs w:val="28"/>
          <w:lang w:val="uk-UA"/>
        </w:rPr>
        <w:t>який практично збігається з нормально допустимим значенням по Російському</w:t>
      </w:r>
      <w:r w:rsidR="00343363">
        <w:rPr>
          <w:rFonts w:ascii="Times New Roman" w:hAnsi="Times New Roman"/>
          <w:sz w:val="28"/>
          <w:szCs w:val="28"/>
          <w:lang w:val="uk-UA"/>
        </w:rPr>
        <w:t xml:space="preserve"> с</w:t>
      </w:r>
      <w:r w:rsidRPr="000F4B35">
        <w:rPr>
          <w:rFonts w:ascii="Times New Roman" w:hAnsi="Times New Roman"/>
          <w:sz w:val="28"/>
          <w:szCs w:val="28"/>
          <w:lang w:val="uk-UA"/>
        </w:rPr>
        <w:t>тандарту. По відношенню до Міжнародного Стандарту при даній потужності к. з. має місце приблизно 1.5-кратний запас по 5-й гармоніці і приблизно 2-кратний запас по іншим гармонікам.</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У потужних електроприводах на основі ІН з ШІМ використовуються діодні випрямлячі з підвищеною пульсностью: 12-пульсної і навіть 36-пульсної. В</w:t>
      </w:r>
      <w:r w:rsidR="00343363">
        <w:rPr>
          <w:rFonts w:ascii="Times New Roman" w:hAnsi="Times New Roman"/>
          <w:sz w:val="28"/>
          <w:szCs w:val="28"/>
          <w:lang w:val="uk-UA"/>
        </w:rPr>
        <w:t xml:space="preserve"> </w:t>
      </w:r>
      <w:r w:rsidRPr="000F4B35">
        <w:rPr>
          <w:rFonts w:ascii="Times New Roman" w:hAnsi="Times New Roman"/>
          <w:sz w:val="28"/>
          <w:szCs w:val="28"/>
          <w:lang w:val="uk-UA"/>
        </w:rPr>
        <w:t>12-пульсної випрямлячі практично виключаються 5-а і 7-а гармоніки вхідного</w:t>
      </w:r>
      <w:r w:rsidR="00343363">
        <w:rPr>
          <w:rFonts w:ascii="Times New Roman" w:hAnsi="Times New Roman"/>
          <w:sz w:val="28"/>
          <w:szCs w:val="28"/>
          <w:lang w:val="uk-UA"/>
        </w:rPr>
        <w:t xml:space="preserve"> </w:t>
      </w:r>
      <w:r w:rsidRPr="000F4B35">
        <w:rPr>
          <w:rFonts w:ascii="Times New Roman" w:hAnsi="Times New Roman"/>
          <w:sz w:val="28"/>
          <w:szCs w:val="28"/>
          <w:lang w:val="uk-UA"/>
        </w:rPr>
        <w:t>струму, а в 36-пульсної - гармоніки з номерами 5, 7, 11, 13, 17, 19, 23, 25, 29, 31. Але амплітуди залишаються гармонік залишаються такими ж, як у 6-пульсної випрямлячі. Тому ефект від використання многопульсних випрямлячів не є занадто істотним. Це зазначається далі в зіставленні різних видів електроприводу.</w:t>
      </w:r>
    </w:p>
    <w:p w:rsidR="00374E44" w:rsidRPr="000F4B35" w:rsidRDefault="00374E44" w:rsidP="00D13615">
      <w:pPr>
        <w:pStyle w:val="a5"/>
        <w:spacing w:line="300" w:lineRule="auto"/>
        <w:jc w:val="both"/>
        <w:rPr>
          <w:rFonts w:ascii="Times New Roman" w:hAnsi="Times New Roman"/>
          <w:sz w:val="28"/>
          <w:szCs w:val="28"/>
          <w:lang w:val="uk-UA"/>
        </w:rPr>
      </w:pPr>
    </w:p>
    <w:p w:rsidR="00374E44" w:rsidRPr="000F4B35" w:rsidRDefault="001A2D90" w:rsidP="00DE1FC7">
      <w:pPr>
        <w:pStyle w:val="a5"/>
        <w:spacing w:line="300" w:lineRule="auto"/>
        <w:ind w:firstLine="709"/>
        <w:jc w:val="both"/>
        <w:outlineLvl w:val="1"/>
        <w:rPr>
          <w:rFonts w:ascii="Times New Roman" w:hAnsi="Times New Roman"/>
          <w:b/>
          <w:sz w:val="28"/>
          <w:szCs w:val="28"/>
          <w:lang w:val="uk-UA"/>
        </w:rPr>
      </w:pPr>
      <w:bookmarkStart w:id="15" w:name="_Toc27505453"/>
      <w:r w:rsidRPr="000F4B35">
        <w:rPr>
          <w:rFonts w:ascii="Times New Roman" w:hAnsi="Times New Roman"/>
          <w:b/>
          <w:sz w:val="28"/>
          <w:szCs w:val="28"/>
          <w:lang w:val="uk-UA"/>
        </w:rPr>
        <w:t xml:space="preserve">1.12 </w:t>
      </w:r>
      <w:r w:rsidR="00374E44" w:rsidRPr="000F4B35">
        <w:rPr>
          <w:rFonts w:ascii="Times New Roman" w:hAnsi="Times New Roman"/>
          <w:b/>
          <w:sz w:val="28"/>
          <w:szCs w:val="28"/>
          <w:lang w:val="uk-UA"/>
        </w:rPr>
        <w:t>Тиристорний випрямляч ПЧ на основі інвертора струму</w:t>
      </w:r>
      <w:bookmarkEnd w:id="15"/>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Розглядається приклад 18-пульсної випрямляча.</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На Рис. 1.10 показані процеси в одному з усталених режимів. Співвідношення потужності к. з. в точці загального приєднання: Ssc / SN = 50. Представлені наступні змінні:</w:t>
      </w:r>
    </w:p>
    <w:p w:rsidR="00374E44" w:rsidRPr="000F4B35" w:rsidRDefault="00374E44" w:rsidP="001212AE">
      <w:pPr>
        <w:pStyle w:val="a5"/>
        <w:numPr>
          <w:ilvl w:val="0"/>
          <w:numId w:val="25"/>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uPAB - одне з лінійних напруг в точці загального приєднання;</w:t>
      </w:r>
    </w:p>
    <w:p w:rsidR="00374E44" w:rsidRPr="000F4B35" w:rsidRDefault="00374E44" w:rsidP="001212AE">
      <w:pPr>
        <w:pStyle w:val="a5"/>
        <w:numPr>
          <w:ilvl w:val="0"/>
          <w:numId w:val="25"/>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iD - вихідний струм випрямляча;</w:t>
      </w:r>
    </w:p>
    <w:p w:rsidR="00374E44" w:rsidRPr="000F4B35" w:rsidRDefault="00374E44" w:rsidP="001212AE">
      <w:pPr>
        <w:pStyle w:val="a5"/>
        <w:numPr>
          <w:ilvl w:val="0"/>
          <w:numId w:val="25"/>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iPA - вхідний фазний струм випрямляча;</w:t>
      </w:r>
    </w:p>
    <w:p w:rsidR="00374E44" w:rsidRPr="000F4B35" w:rsidRDefault="00374E44" w:rsidP="001212AE">
      <w:pPr>
        <w:pStyle w:val="a5"/>
        <w:numPr>
          <w:ilvl w:val="0"/>
          <w:numId w:val="25"/>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uDL - вихідна напруга випрямляча.</w:t>
      </w:r>
    </w:p>
    <w:p w:rsidR="00374E44" w:rsidRPr="000F4B35" w:rsidRDefault="00374E44" w:rsidP="00DE1FC7">
      <w:pPr>
        <w:pStyle w:val="a5"/>
        <w:jc w:val="center"/>
        <w:rPr>
          <w:rFonts w:ascii="Times New Roman" w:hAnsi="Times New Roman"/>
          <w:b/>
          <w:sz w:val="28"/>
          <w:szCs w:val="28"/>
          <w:lang w:val="uk-UA"/>
        </w:rPr>
      </w:pPr>
      <w:r w:rsidRPr="000F4B35">
        <w:rPr>
          <w:rFonts w:ascii="Times New Roman" w:hAnsi="Times New Roman"/>
          <w:b/>
          <w:noProof/>
          <w:sz w:val="28"/>
          <w:szCs w:val="28"/>
          <w:lang w:val="en-US"/>
        </w:rPr>
        <w:lastRenderedPageBreak/>
        <w:drawing>
          <wp:inline distT="0" distB="0" distL="0" distR="0">
            <wp:extent cx="4905375" cy="3406685"/>
            <wp:effectExtent l="0" t="0" r="0" b="381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11526" cy="3410957"/>
                    </a:xfrm>
                    <a:prstGeom prst="rect">
                      <a:avLst/>
                    </a:prstGeom>
                    <a:noFill/>
                    <a:ln>
                      <a:noFill/>
                    </a:ln>
                  </pic:spPr>
                </pic:pic>
              </a:graphicData>
            </a:graphic>
          </wp:inline>
        </w:drawing>
      </w:r>
    </w:p>
    <w:p w:rsidR="00374E44" w:rsidRPr="000F4B35" w:rsidRDefault="00811D66" w:rsidP="00DE1FC7">
      <w:pPr>
        <w:pStyle w:val="a5"/>
        <w:ind w:firstLine="709"/>
        <w:jc w:val="center"/>
        <w:rPr>
          <w:rFonts w:ascii="Times New Roman" w:hAnsi="Times New Roman"/>
          <w:sz w:val="28"/>
          <w:szCs w:val="28"/>
          <w:lang w:val="uk-UA"/>
        </w:rPr>
      </w:pPr>
      <w:r w:rsidRPr="000F4B35">
        <w:rPr>
          <w:rFonts w:ascii="Times New Roman" w:hAnsi="Times New Roman"/>
          <w:sz w:val="28"/>
          <w:szCs w:val="28"/>
          <w:lang w:val="uk-UA"/>
        </w:rPr>
        <w:t>Рисунок</w:t>
      </w:r>
      <w:r w:rsidR="00374E44" w:rsidRPr="000F4B35">
        <w:rPr>
          <w:rFonts w:ascii="Times New Roman" w:hAnsi="Times New Roman"/>
          <w:sz w:val="28"/>
          <w:szCs w:val="28"/>
          <w:lang w:val="uk-UA"/>
        </w:rPr>
        <w:t xml:space="preserve"> 1.10</w:t>
      </w:r>
      <w:r w:rsidRPr="000F4B35">
        <w:rPr>
          <w:rFonts w:ascii="Times New Roman" w:hAnsi="Times New Roman"/>
          <w:sz w:val="28"/>
          <w:szCs w:val="28"/>
          <w:lang w:val="uk-UA"/>
        </w:rPr>
        <w:t xml:space="preserve"> - Процеси в одному з усталених режимів.</w:t>
      </w:r>
    </w:p>
    <w:p w:rsidR="00374E44" w:rsidRPr="000F4B35" w:rsidRDefault="00374E44" w:rsidP="003F7815">
      <w:pPr>
        <w:pStyle w:val="a5"/>
        <w:rPr>
          <w:rFonts w:ascii="Times New Roman" w:hAnsi="Times New Roman"/>
          <w:sz w:val="28"/>
          <w:szCs w:val="28"/>
          <w:lang w:val="uk-UA"/>
        </w:rPr>
      </w:pP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На рис. 1.11, 1.12 показані досить універсальні характеристики. тут</w:t>
      </w: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представлені коефіцієнти BUn = (Ssc / SN) * KUn, n = 17, 19, 35, 37. Характеристика Рис. 1.11 відповідає постійному моменту навантаження, рис. 1.12 – навантаженні вентиляторного типу. Характеристики відповідають двозонному регулювання, з посиленням поля нижче номінальної швидкості.</w:t>
      </w:r>
    </w:p>
    <w:p w:rsidR="00374E44" w:rsidRPr="000F4B35" w:rsidRDefault="00374E44" w:rsidP="00DE1FC7">
      <w:pPr>
        <w:pStyle w:val="a5"/>
        <w:jc w:val="center"/>
        <w:rPr>
          <w:rFonts w:ascii="Times New Roman" w:hAnsi="Times New Roman"/>
          <w:b/>
          <w:sz w:val="28"/>
          <w:szCs w:val="28"/>
          <w:lang w:val="uk-UA"/>
        </w:rPr>
      </w:pPr>
      <w:r w:rsidRPr="000F4B35">
        <w:rPr>
          <w:rFonts w:ascii="Times New Roman" w:hAnsi="Times New Roman"/>
          <w:b/>
          <w:noProof/>
          <w:sz w:val="28"/>
          <w:szCs w:val="28"/>
          <w:lang w:val="en-US"/>
        </w:rPr>
        <w:drawing>
          <wp:inline distT="0" distB="0" distL="0" distR="0">
            <wp:extent cx="5095875" cy="3207485"/>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97712" cy="3208641"/>
                    </a:xfrm>
                    <a:prstGeom prst="rect">
                      <a:avLst/>
                    </a:prstGeom>
                    <a:noFill/>
                    <a:ln>
                      <a:noFill/>
                    </a:ln>
                  </pic:spPr>
                </pic:pic>
              </a:graphicData>
            </a:graphic>
          </wp:inline>
        </w:drawing>
      </w:r>
    </w:p>
    <w:p w:rsidR="00374E44" w:rsidRPr="000F4B35" w:rsidRDefault="006B3AC2" w:rsidP="00DE1FC7">
      <w:pPr>
        <w:pStyle w:val="a5"/>
        <w:jc w:val="center"/>
        <w:rPr>
          <w:rFonts w:ascii="Times New Roman" w:hAnsi="Times New Roman"/>
          <w:sz w:val="28"/>
          <w:szCs w:val="28"/>
          <w:lang w:val="uk-UA"/>
        </w:rPr>
      </w:pPr>
      <w:r w:rsidRPr="000F4B35">
        <w:rPr>
          <w:rFonts w:ascii="Times New Roman" w:hAnsi="Times New Roman"/>
          <w:sz w:val="28"/>
          <w:szCs w:val="28"/>
          <w:lang w:val="uk-UA"/>
        </w:rPr>
        <w:t xml:space="preserve">Рисунок </w:t>
      </w:r>
      <w:r w:rsidR="00374E44" w:rsidRPr="000F4B35">
        <w:rPr>
          <w:rFonts w:ascii="Times New Roman" w:hAnsi="Times New Roman"/>
          <w:sz w:val="28"/>
          <w:szCs w:val="28"/>
          <w:lang w:val="uk-UA"/>
        </w:rPr>
        <w:t>1.11</w:t>
      </w:r>
      <w:r w:rsidRPr="000F4B35">
        <w:rPr>
          <w:rFonts w:ascii="Times New Roman" w:hAnsi="Times New Roman"/>
          <w:sz w:val="28"/>
          <w:szCs w:val="28"/>
          <w:lang w:val="uk-UA"/>
        </w:rPr>
        <w:t xml:space="preserve"> - Характеристика відповідає постійному моменту навантаження</w:t>
      </w:r>
    </w:p>
    <w:p w:rsidR="00374E44" w:rsidRPr="000F4B35" w:rsidRDefault="00374E44" w:rsidP="00DE1FC7">
      <w:pPr>
        <w:pStyle w:val="a5"/>
        <w:jc w:val="center"/>
        <w:rPr>
          <w:rFonts w:ascii="Times New Roman" w:hAnsi="Times New Roman"/>
          <w:b/>
          <w:sz w:val="28"/>
          <w:szCs w:val="28"/>
          <w:lang w:val="uk-UA"/>
        </w:rPr>
      </w:pPr>
      <w:r w:rsidRPr="000F4B35">
        <w:rPr>
          <w:rFonts w:ascii="Times New Roman" w:hAnsi="Times New Roman"/>
          <w:b/>
          <w:noProof/>
          <w:sz w:val="28"/>
          <w:szCs w:val="28"/>
          <w:lang w:val="en-US"/>
        </w:rPr>
        <w:lastRenderedPageBreak/>
        <w:drawing>
          <wp:inline distT="0" distB="0" distL="0" distR="0">
            <wp:extent cx="5494020" cy="3596640"/>
            <wp:effectExtent l="0" t="0" r="0" b="381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94020" cy="3596640"/>
                    </a:xfrm>
                    <a:prstGeom prst="rect">
                      <a:avLst/>
                    </a:prstGeom>
                    <a:noFill/>
                    <a:ln>
                      <a:noFill/>
                    </a:ln>
                  </pic:spPr>
                </pic:pic>
              </a:graphicData>
            </a:graphic>
          </wp:inline>
        </w:drawing>
      </w:r>
    </w:p>
    <w:p w:rsidR="00374E44" w:rsidRPr="000F4B35" w:rsidRDefault="006B3AC2" w:rsidP="00DE1FC7">
      <w:pPr>
        <w:pStyle w:val="a5"/>
        <w:jc w:val="center"/>
        <w:rPr>
          <w:rFonts w:ascii="Times New Roman" w:hAnsi="Times New Roman"/>
          <w:sz w:val="28"/>
          <w:szCs w:val="28"/>
          <w:lang w:val="uk-UA"/>
        </w:rPr>
      </w:pPr>
      <w:r w:rsidRPr="000F4B35">
        <w:rPr>
          <w:rFonts w:ascii="Times New Roman" w:hAnsi="Times New Roman"/>
          <w:sz w:val="28"/>
          <w:szCs w:val="28"/>
          <w:lang w:val="uk-UA"/>
        </w:rPr>
        <w:t>Рисунок</w:t>
      </w:r>
      <w:r w:rsidR="00374E44" w:rsidRPr="000F4B35">
        <w:rPr>
          <w:rFonts w:ascii="Times New Roman" w:hAnsi="Times New Roman"/>
          <w:sz w:val="28"/>
          <w:szCs w:val="28"/>
          <w:lang w:val="uk-UA"/>
        </w:rPr>
        <w:t xml:space="preserve"> 1.12</w:t>
      </w:r>
      <w:r w:rsidRPr="000F4B35">
        <w:rPr>
          <w:rFonts w:ascii="Times New Roman" w:hAnsi="Times New Roman"/>
          <w:sz w:val="28"/>
          <w:szCs w:val="28"/>
          <w:lang w:val="uk-UA"/>
        </w:rPr>
        <w:t xml:space="preserve"> – Характеристика навантаження вентиляторного типу</w:t>
      </w:r>
    </w:p>
    <w:p w:rsidR="00374E44" w:rsidRPr="000F4B35" w:rsidRDefault="00374E44" w:rsidP="00DE1FC7">
      <w:pPr>
        <w:pStyle w:val="a5"/>
        <w:jc w:val="center"/>
        <w:rPr>
          <w:rFonts w:ascii="Times New Roman" w:hAnsi="Times New Roman"/>
          <w:b/>
          <w:sz w:val="28"/>
          <w:szCs w:val="28"/>
          <w:lang w:val="uk-UA"/>
        </w:rPr>
      </w:pP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 xml:space="preserve">Параметри для цих характеристик: комутаційна індуктивність Lc = 0.1; основна швидкість v0 = 0.9; кут управління випрямляча в номінальному режимі </w:t>
      </w:r>
      <w:r w:rsidR="001212AE">
        <w:rPr>
          <w:rFonts w:ascii="Times New Roman" w:hAnsi="Times New Roman"/>
          <w:sz w:val="28"/>
          <w:szCs w:val="28"/>
          <w:lang w:val="uk-UA"/>
        </w:rPr>
        <w:br/>
      </w:r>
      <w:r w:rsidRPr="000F4B35">
        <w:rPr>
          <w:rFonts w:ascii="Times New Roman" w:hAnsi="Times New Roman"/>
          <w:sz w:val="28"/>
          <w:szCs w:val="28"/>
          <w:lang w:val="uk-UA"/>
        </w:rPr>
        <w:t>αL = 25o.</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Слід зауважити, що амплітуди гармонік залежать від комутаційної</w:t>
      </w:r>
      <w:r w:rsidR="00343363">
        <w:rPr>
          <w:rFonts w:ascii="Times New Roman" w:hAnsi="Times New Roman"/>
          <w:sz w:val="28"/>
          <w:szCs w:val="28"/>
          <w:lang w:val="uk-UA"/>
        </w:rPr>
        <w:t xml:space="preserve"> </w:t>
      </w:r>
      <w:r w:rsidRPr="000F4B35">
        <w:rPr>
          <w:rFonts w:ascii="Times New Roman" w:hAnsi="Times New Roman"/>
          <w:sz w:val="28"/>
          <w:szCs w:val="28"/>
          <w:lang w:val="uk-UA"/>
        </w:rPr>
        <w:t>індуктивності: зі збільшенням індуктивності амплітуди гармонік знижуються.</w:t>
      </w: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Наведені характеристики дозволяють визначити умови електромагнітної</w:t>
      </w:r>
      <w:r w:rsidR="00343363">
        <w:rPr>
          <w:rFonts w:ascii="Times New Roman" w:hAnsi="Times New Roman"/>
          <w:sz w:val="28"/>
          <w:szCs w:val="28"/>
          <w:lang w:val="uk-UA"/>
        </w:rPr>
        <w:t xml:space="preserve"> </w:t>
      </w:r>
      <w:r w:rsidRPr="000F4B35">
        <w:rPr>
          <w:rFonts w:ascii="Times New Roman" w:hAnsi="Times New Roman"/>
          <w:sz w:val="28"/>
          <w:szCs w:val="28"/>
          <w:lang w:val="uk-UA"/>
        </w:rPr>
        <w:t>сумісності для конкретного застосування. При цьому враховується робочий діапазон регулювання швидкості, з імовірністю не менше 95%. У цьому діапазоні повинні задовольнятися умови Стандарту щодо нормально допустимих значень</w:t>
      </w:r>
      <w:r w:rsidR="00343363">
        <w:rPr>
          <w:rFonts w:ascii="Times New Roman" w:hAnsi="Times New Roman"/>
          <w:sz w:val="28"/>
          <w:szCs w:val="28"/>
          <w:lang w:val="uk-UA"/>
        </w:rPr>
        <w:t xml:space="preserve"> </w:t>
      </w:r>
      <w:r w:rsidRPr="000F4B35">
        <w:rPr>
          <w:rFonts w:ascii="Times New Roman" w:hAnsi="Times New Roman"/>
          <w:sz w:val="28"/>
          <w:szCs w:val="28"/>
          <w:lang w:val="uk-UA"/>
        </w:rPr>
        <w:t>коефіцієнтів гармонік. Поза цього діапазону</w:t>
      </w:r>
      <w:r w:rsidR="00343363">
        <w:rPr>
          <w:rFonts w:ascii="Times New Roman" w:hAnsi="Times New Roman"/>
          <w:sz w:val="28"/>
          <w:szCs w:val="28"/>
          <w:lang w:val="uk-UA"/>
        </w:rPr>
        <w:t xml:space="preserve"> повинні задовольнятися вимоги </w:t>
      </w:r>
      <w:r w:rsidRPr="000F4B35">
        <w:rPr>
          <w:rFonts w:ascii="Times New Roman" w:hAnsi="Times New Roman"/>
          <w:sz w:val="28"/>
          <w:szCs w:val="28"/>
          <w:lang w:val="uk-UA"/>
        </w:rPr>
        <w:t>щодо гранично допустимих значень.</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 xml:space="preserve">Приклад 1. Розглядається електропривод насоса з робочим діапазоном швидкості v = 0.6-1. Максимальні значення коефіцієнтів BUn (по рис. 12.12) рівні: BU17 ≈ 0.6, BU19 ≈ 0.54, BU35 ≈ 0.4, BU37 ≈ 0.37. Відповідно до Російським Стандартом, нормально припустимі наступні значення коефіцієнтів гармонік: KU17 = 0.015, KU19 = 0.01, KU35 = 0.0077, KU37 = 0.0074. Ставлення до. З. для відповідних гармонік рівні: Kscn = Ssc / SN = KUn / BUn. Необхідні значення: </w:t>
      </w:r>
      <w:r w:rsidRPr="000F4B35">
        <w:rPr>
          <w:rFonts w:ascii="Times New Roman" w:hAnsi="Times New Roman"/>
          <w:sz w:val="28"/>
          <w:szCs w:val="28"/>
          <w:lang w:val="uk-UA"/>
        </w:rPr>
        <w:lastRenderedPageBreak/>
        <w:t>Ksc17 ≈ 40, Ksc19 ≈ 54, Ksc35 ≈ 52, Ksc37 ≈ 50. У цьому прикладі гармоніки грають близькі ролі. Необхідне відношення к. з. становить Ssc / SN = 54.</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В даному прикладі максимальні значення коефіцієнтів BUn збігаються з такими в робочому діапазоні швидкості. Тому при обраному відношенні к. З.</w:t>
      </w: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коефіцієнти гармонік не перевищують нормально допустимі значення навіть при пуску приводу ..</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Приклад 2. Розглядається привід млина з робочим діапазоном швидкості v = 0.6-1. Максимальні значення коефіцієнтів BUn в цьому діапазоні складають: BU17 ≈ 0.8, BU19 ≈ 0.68, BU35 ≈ 0.45, BU37 ≈ 0.43. Нормально допустимі значення коефіцієнтів гармонік по Стандарту такі ж, як в попередньому прикладі. необхідні значення відношення к. з. для окремих гармонік складають: Kscn = Ssc / SN = KUn / BUn; Ksc17 ≈ 53, Ksc19 ≈ 68, Ksc35 ≈ 58, Ksc37 ≈ 58. Необхідно ставлення до. З. Ssc / SN = 68.</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У цьому прикладі максимальні значення коефіцієнтів BUn для повного діапазону швидкості вище, ніж для робочого діапазону. Але співвідношення зазначених величин НЕ перевищує значення Kmo = 1.3. Це означає, що при розрахованому щодо к. з. коефіцієнти гармонік не перевищать гранично допустимі значення під час пуску приводу.</w:t>
      </w:r>
    </w:p>
    <w:p w:rsidR="00DE1FC7" w:rsidRPr="000F4B35" w:rsidRDefault="00DE1FC7" w:rsidP="00D13615">
      <w:pPr>
        <w:pStyle w:val="a5"/>
        <w:spacing w:line="300" w:lineRule="auto"/>
        <w:ind w:firstLine="709"/>
        <w:jc w:val="both"/>
        <w:rPr>
          <w:rFonts w:ascii="Times New Roman" w:hAnsi="Times New Roman"/>
          <w:sz w:val="28"/>
          <w:szCs w:val="28"/>
          <w:lang w:val="uk-UA"/>
        </w:rPr>
      </w:pPr>
    </w:p>
    <w:p w:rsidR="00374E44" w:rsidRPr="000F4B35" w:rsidRDefault="001A2D90" w:rsidP="00DE1FC7">
      <w:pPr>
        <w:pStyle w:val="a5"/>
        <w:spacing w:line="300" w:lineRule="auto"/>
        <w:ind w:firstLine="709"/>
        <w:jc w:val="both"/>
        <w:outlineLvl w:val="1"/>
        <w:rPr>
          <w:rFonts w:ascii="Times New Roman" w:hAnsi="Times New Roman"/>
          <w:b/>
          <w:sz w:val="28"/>
          <w:szCs w:val="28"/>
          <w:lang w:val="uk-UA"/>
        </w:rPr>
      </w:pPr>
      <w:bookmarkStart w:id="16" w:name="_Toc27505454"/>
      <w:r w:rsidRPr="000F4B35">
        <w:rPr>
          <w:rFonts w:ascii="Times New Roman" w:hAnsi="Times New Roman"/>
          <w:b/>
          <w:sz w:val="28"/>
          <w:szCs w:val="28"/>
          <w:lang w:val="uk-UA"/>
        </w:rPr>
        <w:t xml:space="preserve">1.13 </w:t>
      </w:r>
      <w:r w:rsidR="00374E44" w:rsidRPr="000F4B35">
        <w:rPr>
          <w:rFonts w:ascii="Times New Roman" w:hAnsi="Times New Roman"/>
          <w:b/>
          <w:sz w:val="28"/>
          <w:szCs w:val="28"/>
          <w:lang w:val="uk-UA"/>
        </w:rPr>
        <w:t>ШІМ випрямляч перетворювача частоти на основі інвертора струму з ШІМ</w:t>
      </w:r>
      <w:bookmarkEnd w:id="16"/>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До складу такого ПЧ входить конденсаторна батарея фільтра на стороні мережі. Вхідний фільтр забезпечує значну фільтрацію вищих гармонік, задовільну форму струмів, споживаних від мережі, мале спотворення напруги в точці загального приєднання.</w:t>
      </w: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Рис. 1.13 представляє осциллограмму усталеного режиму електроприводу, близького до номінального режиму. Представлений випадок виключно слабкої мережі з ставленням до. з. Ssc / SN = 15.</w:t>
      </w:r>
    </w:p>
    <w:p w:rsidR="00374E44" w:rsidRPr="000F4B35" w:rsidRDefault="00374E44" w:rsidP="00DE1FC7">
      <w:pPr>
        <w:pStyle w:val="a5"/>
        <w:jc w:val="center"/>
        <w:rPr>
          <w:rFonts w:ascii="Times New Roman" w:hAnsi="Times New Roman"/>
          <w:b/>
          <w:sz w:val="28"/>
          <w:szCs w:val="28"/>
          <w:lang w:val="uk-UA"/>
        </w:rPr>
      </w:pPr>
      <w:r w:rsidRPr="000F4B35">
        <w:rPr>
          <w:rFonts w:ascii="Times New Roman" w:hAnsi="Times New Roman"/>
          <w:b/>
          <w:noProof/>
          <w:sz w:val="28"/>
          <w:szCs w:val="28"/>
          <w:lang w:val="en-US"/>
        </w:rPr>
        <w:lastRenderedPageBreak/>
        <w:drawing>
          <wp:inline distT="0" distB="0" distL="0" distR="0">
            <wp:extent cx="5722620" cy="3954780"/>
            <wp:effectExtent l="0" t="0" r="0" b="762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22620" cy="3954780"/>
                    </a:xfrm>
                    <a:prstGeom prst="rect">
                      <a:avLst/>
                    </a:prstGeom>
                    <a:noFill/>
                    <a:ln>
                      <a:noFill/>
                    </a:ln>
                  </pic:spPr>
                </pic:pic>
              </a:graphicData>
            </a:graphic>
          </wp:inline>
        </w:drawing>
      </w:r>
    </w:p>
    <w:p w:rsidR="00374E44" w:rsidRPr="000F4B35" w:rsidRDefault="006B3AC2" w:rsidP="00DE1FC7">
      <w:pPr>
        <w:pStyle w:val="a5"/>
        <w:jc w:val="center"/>
        <w:rPr>
          <w:rFonts w:ascii="Times New Roman" w:hAnsi="Times New Roman"/>
          <w:sz w:val="28"/>
          <w:szCs w:val="28"/>
          <w:lang w:val="uk-UA"/>
        </w:rPr>
      </w:pPr>
      <w:r w:rsidRPr="000F4B35">
        <w:rPr>
          <w:rFonts w:ascii="Times New Roman" w:hAnsi="Times New Roman"/>
          <w:sz w:val="28"/>
          <w:szCs w:val="28"/>
          <w:lang w:val="uk-UA"/>
        </w:rPr>
        <w:t>Рисунок</w:t>
      </w:r>
      <w:r w:rsidR="00374E44" w:rsidRPr="000F4B35">
        <w:rPr>
          <w:rFonts w:ascii="Times New Roman" w:hAnsi="Times New Roman"/>
          <w:sz w:val="28"/>
          <w:szCs w:val="28"/>
          <w:lang w:val="uk-UA"/>
        </w:rPr>
        <w:t xml:space="preserve"> 1.13</w:t>
      </w:r>
      <w:r w:rsidRPr="000F4B35">
        <w:rPr>
          <w:rFonts w:ascii="Times New Roman" w:hAnsi="Times New Roman"/>
          <w:sz w:val="28"/>
          <w:szCs w:val="28"/>
          <w:lang w:val="uk-UA"/>
        </w:rPr>
        <w:t xml:space="preserve"> - Осциллограмма усталеного режиму електроприводу, близького до номінального режиму.</w:t>
      </w:r>
    </w:p>
    <w:p w:rsidR="006B3AC2" w:rsidRPr="000F4B35" w:rsidRDefault="006B3AC2" w:rsidP="00343363">
      <w:pPr>
        <w:pStyle w:val="a5"/>
        <w:jc w:val="both"/>
        <w:rPr>
          <w:rFonts w:ascii="Times New Roman" w:hAnsi="Times New Roman"/>
          <w:sz w:val="28"/>
          <w:szCs w:val="28"/>
          <w:lang w:val="uk-UA"/>
        </w:rPr>
      </w:pPr>
    </w:p>
    <w:p w:rsidR="00374E44" w:rsidRPr="000F4B35" w:rsidRDefault="00374E44"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Зареєстровані наступні змінні (відносні значення):</w:t>
      </w:r>
    </w:p>
    <w:p w:rsidR="00374E44" w:rsidRPr="000F4B35" w:rsidRDefault="00374E44" w:rsidP="001212AE">
      <w:pPr>
        <w:pStyle w:val="a5"/>
        <w:numPr>
          <w:ilvl w:val="0"/>
          <w:numId w:val="26"/>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ePA - еквівалентна фазная ЕРС системи електропостачання;</w:t>
      </w:r>
    </w:p>
    <w:p w:rsidR="00374E44" w:rsidRPr="000F4B35" w:rsidRDefault="00374E44" w:rsidP="001212AE">
      <w:pPr>
        <w:pStyle w:val="a5"/>
        <w:numPr>
          <w:ilvl w:val="0"/>
          <w:numId w:val="26"/>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iD - випрямлений струм;</w:t>
      </w:r>
    </w:p>
    <w:p w:rsidR="00374E44" w:rsidRPr="000F4B35" w:rsidRDefault="00374E44" w:rsidP="001212AE">
      <w:pPr>
        <w:pStyle w:val="a5"/>
        <w:numPr>
          <w:ilvl w:val="0"/>
          <w:numId w:val="26"/>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iPA - вхідний фазний струм електроприводу;</w:t>
      </w:r>
    </w:p>
    <w:p w:rsidR="00374E44" w:rsidRPr="000F4B35" w:rsidRDefault="00374E44" w:rsidP="001212AE">
      <w:pPr>
        <w:pStyle w:val="a5"/>
        <w:numPr>
          <w:ilvl w:val="0"/>
          <w:numId w:val="26"/>
        </w:numPr>
        <w:spacing w:line="300" w:lineRule="auto"/>
        <w:jc w:val="both"/>
        <w:rPr>
          <w:rFonts w:ascii="Times New Roman" w:hAnsi="Times New Roman"/>
          <w:sz w:val="28"/>
          <w:szCs w:val="28"/>
          <w:lang w:val="uk-UA"/>
        </w:rPr>
      </w:pPr>
      <w:r w:rsidRPr="000F4B35">
        <w:rPr>
          <w:rFonts w:ascii="Times New Roman" w:hAnsi="Times New Roman"/>
          <w:sz w:val="28"/>
          <w:szCs w:val="28"/>
          <w:lang w:val="uk-UA"/>
        </w:rPr>
        <w:t>ΔuPA - відхилення фазної напруги в точці загального приєднання від</w:t>
      </w:r>
      <w:r w:rsidR="001212AE">
        <w:rPr>
          <w:rFonts w:ascii="Times New Roman" w:hAnsi="Times New Roman"/>
          <w:sz w:val="28"/>
          <w:szCs w:val="28"/>
          <w:lang w:val="uk-UA"/>
        </w:rPr>
        <w:t xml:space="preserve"> </w:t>
      </w:r>
      <w:r w:rsidRPr="000F4B35">
        <w:rPr>
          <w:rFonts w:ascii="Times New Roman" w:hAnsi="Times New Roman"/>
          <w:sz w:val="28"/>
          <w:szCs w:val="28"/>
          <w:lang w:val="uk-UA"/>
        </w:rPr>
        <w:t>еквівалентної фазной ЕРС (з 10-кратним збільшенням).</w:t>
      </w:r>
    </w:p>
    <w:p w:rsidR="00374E44" w:rsidRPr="000F4B35" w:rsidRDefault="006B3AC2" w:rsidP="00343363">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На рис. 1</w:t>
      </w:r>
      <w:r w:rsidR="00374E44" w:rsidRPr="000F4B35">
        <w:rPr>
          <w:rFonts w:ascii="Times New Roman" w:hAnsi="Times New Roman"/>
          <w:sz w:val="28"/>
          <w:szCs w:val="28"/>
          <w:lang w:val="uk-UA"/>
        </w:rPr>
        <w:t>.14 показані відносні амплітуди гармонік в точці загального</w:t>
      </w:r>
    </w:p>
    <w:p w:rsidR="00374E44" w:rsidRPr="000F4B35" w:rsidRDefault="00374E44" w:rsidP="00343363">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приєднання ΔuPnm для показаних процесів.</w:t>
      </w:r>
    </w:p>
    <w:p w:rsidR="00374E44" w:rsidRPr="000F4B35" w:rsidRDefault="00374E44" w:rsidP="00DE1FC7">
      <w:pPr>
        <w:pStyle w:val="a5"/>
        <w:spacing w:line="300" w:lineRule="auto"/>
        <w:jc w:val="center"/>
        <w:rPr>
          <w:rFonts w:ascii="Times New Roman" w:hAnsi="Times New Roman"/>
          <w:b/>
          <w:sz w:val="28"/>
          <w:szCs w:val="28"/>
          <w:lang w:val="uk-UA"/>
        </w:rPr>
      </w:pPr>
      <w:r w:rsidRPr="000F4B35">
        <w:rPr>
          <w:rFonts w:ascii="Times New Roman" w:hAnsi="Times New Roman"/>
          <w:b/>
          <w:noProof/>
          <w:sz w:val="28"/>
          <w:szCs w:val="28"/>
          <w:lang w:val="en-US"/>
        </w:rPr>
        <w:lastRenderedPageBreak/>
        <w:drawing>
          <wp:inline distT="0" distB="0" distL="0" distR="0">
            <wp:extent cx="6118860" cy="4053840"/>
            <wp:effectExtent l="0" t="0" r="0" b="381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18860" cy="4053840"/>
                    </a:xfrm>
                    <a:prstGeom prst="rect">
                      <a:avLst/>
                    </a:prstGeom>
                    <a:noFill/>
                    <a:ln>
                      <a:noFill/>
                    </a:ln>
                  </pic:spPr>
                </pic:pic>
              </a:graphicData>
            </a:graphic>
          </wp:inline>
        </w:drawing>
      </w:r>
    </w:p>
    <w:p w:rsidR="006B3AC2" w:rsidRPr="000F4B35" w:rsidRDefault="006B3AC2" w:rsidP="00DE1FC7">
      <w:pPr>
        <w:pStyle w:val="a5"/>
        <w:spacing w:line="300" w:lineRule="auto"/>
        <w:ind w:firstLine="709"/>
        <w:jc w:val="center"/>
        <w:rPr>
          <w:rFonts w:ascii="Times New Roman" w:hAnsi="Times New Roman"/>
          <w:sz w:val="28"/>
          <w:szCs w:val="28"/>
          <w:lang w:val="uk-UA"/>
        </w:rPr>
      </w:pPr>
      <w:r w:rsidRPr="000F4B35">
        <w:rPr>
          <w:rFonts w:ascii="Times New Roman" w:hAnsi="Times New Roman"/>
          <w:sz w:val="28"/>
          <w:szCs w:val="28"/>
          <w:lang w:val="uk-UA"/>
        </w:rPr>
        <w:t xml:space="preserve">Рисунок 1.14 - Відносні амплітуди гармонік в точці загального </w:t>
      </w:r>
      <w:r w:rsidR="00DE1FC7" w:rsidRPr="000F4B35">
        <w:rPr>
          <w:rFonts w:ascii="Times New Roman" w:hAnsi="Times New Roman"/>
          <w:sz w:val="28"/>
          <w:szCs w:val="28"/>
          <w:lang w:val="uk-UA"/>
        </w:rPr>
        <w:br/>
      </w:r>
      <w:r w:rsidRPr="000F4B35">
        <w:rPr>
          <w:rFonts w:ascii="Times New Roman" w:hAnsi="Times New Roman"/>
          <w:sz w:val="28"/>
          <w:szCs w:val="28"/>
          <w:lang w:val="uk-UA"/>
        </w:rPr>
        <w:t>приєднання.</w:t>
      </w:r>
    </w:p>
    <w:p w:rsidR="006B3AC2" w:rsidRPr="000F4B35" w:rsidRDefault="006B3AC2" w:rsidP="006B3AC2">
      <w:pPr>
        <w:pStyle w:val="a5"/>
        <w:spacing w:line="300" w:lineRule="auto"/>
        <w:rPr>
          <w:rFonts w:ascii="Times New Roman" w:hAnsi="Times New Roman"/>
          <w:b/>
          <w:sz w:val="28"/>
          <w:szCs w:val="28"/>
          <w:lang w:val="uk-UA"/>
        </w:rPr>
      </w:pPr>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Коефіцієнти гармонік значно нижче нормально допустимих значень по</w:t>
      </w:r>
      <w:r w:rsidR="00343363">
        <w:rPr>
          <w:rFonts w:ascii="Times New Roman" w:hAnsi="Times New Roman"/>
          <w:sz w:val="28"/>
          <w:szCs w:val="28"/>
          <w:lang w:val="uk-UA"/>
        </w:rPr>
        <w:t xml:space="preserve"> с</w:t>
      </w:r>
      <w:r w:rsidRPr="000F4B35">
        <w:rPr>
          <w:rFonts w:ascii="Times New Roman" w:hAnsi="Times New Roman"/>
          <w:sz w:val="28"/>
          <w:szCs w:val="28"/>
          <w:lang w:val="uk-UA"/>
        </w:rPr>
        <w:t>тандартам. Коефіцієнт нелінійних викривлень (THD) в цьому випадку становить KUH ≈ 0.025. Це вдвічі нижче допустимого значенія по ДСТУ.</w:t>
      </w:r>
    </w:p>
    <w:p w:rsidR="00374E44" w:rsidRPr="000F4B35" w:rsidRDefault="00374E44" w:rsidP="008D6C84">
      <w:pPr>
        <w:pStyle w:val="a5"/>
        <w:spacing w:line="300" w:lineRule="auto"/>
        <w:ind w:firstLine="709"/>
        <w:jc w:val="both"/>
        <w:rPr>
          <w:rFonts w:ascii="Times New Roman" w:hAnsi="Times New Roman"/>
          <w:sz w:val="28"/>
          <w:szCs w:val="28"/>
          <w:lang w:val="uk-UA"/>
        </w:rPr>
      </w:pPr>
    </w:p>
    <w:p w:rsidR="00374E44" w:rsidRPr="000F4B35" w:rsidRDefault="001A2D90" w:rsidP="008D6C84">
      <w:pPr>
        <w:pStyle w:val="a5"/>
        <w:spacing w:line="300" w:lineRule="auto"/>
        <w:ind w:firstLine="709"/>
        <w:jc w:val="both"/>
        <w:outlineLvl w:val="1"/>
        <w:rPr>
          <w:rFonts w:ascii="Times New Roman" w:hAnsi="Times New Roman"/>
          <w:b/>
          <w:sz w:val="28"/>
          <w:szCs w:val="28"/>
          <w:lang w:val="uk-UA"/>
        </w:rPr>
      </w:pPr>
      <w:bookmarkStart w:id="17" w:name="_Toc27505455"/>
      <w:r w:rsidRPr="000F4B35">
        <w:rPr>
          <w:rFonts w:ascii="Times New Roman" w:hAnsi="Times New Roman"/>
          <w:b/>
          <w:sz w:val="28"/>
          <w:szCs w:val="28"/>
          <w:lang w:val="uk-UA"/>
        </w:rPr>
        <w:t xml:space="preserve">1.14 </w:t>
      </w:r>
      <w:r w:rsidR="00374E44" w:rsidRPr="000F4B35">
        <w:rPr>
          <w:rFonts w:ascii="Times New Roman" w:hAnsi="Times New Roman"/>
          <w:b/>
          <w:sz w:val="28"/>
          <w:szCs w:val="28"/>
          <w:lang w:val="uk-UA"/>
        </w:rPr>
        <w:t>Зіставлення різних видів випрямляча щодо вимог до живильної</w:t>
      </w:r>
      <w:r w:rsidR="00A07FDF" w:rsidRPr="000F4B35">
        <w:rPr>
          <w:rFonts w:ascii="Times New Roman" w:hAnsi="Times New Roman"/>
          <w:b/>
          <w:sz w:val="28"/>
          <w:szCs w:val="28"/>
          <w:lang w:val="uk-UA"/>
        </w:rPr>
        <w:t xml:space="preserve"> </w:t>
      </w:r>
      <w:r w:rsidR="00374E44" w:rsidRPr="000F4B35">
        <w:rPr>
          <w:rFonts w:ascii="Times New Roman" w:hAnsi="Times New Roman"/>
          <w:b/>
          <w:sz w:val="28"/>
          <w:szCs w:val="28"/>
          <w:lang w:val="uk-UA"/>
        </w:rPr>
        <w:t>мережі</w:t>
      </w:r>
      <w:bookmarkEnd w:id="17"/>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Проведено аналіз умов виконання вимог Російського стандарту для</w:t>
      </w:r>
      <w:r w:rsidR="008D6C84">
        <w:rPr>
          <w:rFonts w:ascii="Times New Roman" w:hAnsi="Times New Roman"/>
          <w:sz w:val="28"/>
          <w:szCs w:val="28"/>
          <w:lang w:val="uk-UA"/>
        </w:rPr>
        <w:t xml:space="preserve"> </w:t>
      </w:r>
      <w:r w:rsidRPr="000F4B35">
        <w:rPr>
          <w:rFonts w:ascii="Times New Roman" w:hAnsi="Times New Roman"/>
          <w:sz w:val="28"/>
          <w:szCs w:val="28"/>
          <w:lang w:val="uk-UA"/>
        </w:rPr>
        <w:t>різних видів випрямляча на вході ПЧ. Результати представлені в табл. 12.1. В</w:t>
      </w:r>
    </w:p>
    <w:p w:rsidR="00374E44"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таблиці показана мінімально необхідна потужність к. з. на шинах вузла навантаження Ssc, віднесена до номінальної повної потужності двигуна SN.</w:t>
      </w:r>
    </w:p>
    <w:p w:rsidR="000C23D9" w:rsidRDefault="000C23D9" w:rsidP="00D13615">
      <w:pPr>
        <w:pStyle w:val="a5"/>
        <w:spacing w:line="300" w:lineRule="auto"/>
        <w:jc w:val="both"/>
        <w:rPr>
          <w:rFonts w:ascii="Times New Roman" w:hAnsi="Times New Roman"/>
          <w:sz w:val="28"/>
          <w:szCs w:val="28"/>
          <w:lang w:val="uk-UA"/>
        </w:rPr>
      </w:pPr>
    </w:p>
    <w:p w:rsidR="000C23D9" w:rsidRDefault="000C23D9" w:rsidP="00D13615">
      <w:pPr>
        <w:pStyle w:val="a5"/>
        <w:spacing w:line="300" w:lineRule="auto"/>
        <w:jc w:val="both"/>
        <w:rPr>
          <w:rFonts w:ascii="Times New Roman" w:hAnsi="Times New Roman"/>
          <w:sz w:val="28"/>
          <w:szCs w:val="28"/>
          <w:lang w:val="uk-UA"/>
        </w:rPr>
      </w:pPr>
    </w:p>
    <w:p w:rsidR="000C23D9" w:rsidRDefault="000C23D9" w:rsidP="00D13615">
      <w:pPr>
        <w:pStyle w:val="a5"/>
        <w:spacing w:line="300" w:lineRule="auto"/>
        <w:jc w:val="both"/>
        <w:rPr>
          <w:rFonts w:ascii="Times New Roman" w:hAnsi="Times New Roman"/>
          <w:sz w:val="28"/>
          <w:szCs w:val="28"/>
          <w:lang w:val="uk-UA"/>
        </w:rPr>
      </w:pPr>
    </w:p>
    <w:p w:rsidR="000C23D9" w:rsidRDefault="000C23D9" w:rsidP="00D13615">
      <w:pPr>
        <w:pStyle w:val="a5"/>
        <w:spacing w:line="300" w:lineRule="auto"/>
        <w:jc w:val="both"/>
        <w:rPr>
          <w:rFonts w:ascii="Times New Roman" w:hAnsi="Times New Roman"/>
          <w:sz w:val="28"/>
          <w:szCs w:val="28"/>
          <w:lang w:val="uk-UA"/>
        </w:rPr>
      </w:pPr>
    </w:p>
    <w:p w:rsidR="000C23D9" w:rsidRPr="000F4B35" w:rsidRDefault="000C23D9" w:rsidP="00D13615">
      <w:pPr>
        <w:pStyle w:val="a5"/>
        <w:spacing w:line="300" w:lineRule="auto"/>
        <w:jc w:val="both"/>
        <w:rPr>
          <w:rFonts w:ascii="Times New Roman" w:hAnsi="Times New Roman"/>
          <w:sz w:val="28"/>
          <w:szCs w:val="28"/>
          <w:lang w:val="uk-UA"/>
        </w:rPr>
      </w:pPr>
    </w:p>
    <w:p w:rsidR="00374E44" w:rsidRPr="000F4B35" w:rsidRDefault="00DE1FC7"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lastRenderedPageBreak/>
        <w:t>Таблиця</w:t>
      </w:r>
      <w:r w:rsidR="00374E44" w:rsidRPr="000F4B35">
        <w:rPr>
          <w:rFonts w:ascii="Times New Roman" w:hAnsi="Times New Roman"/>
          <w:sz w:val="28"/>
          <w:szCs w:val="28"/>
          <w:lang w:val="uk-UA"/>
        </w:rPr>
        <w:t xml:space="preserve"> 1.1. Вимоги до мережі живлення для різних видів електроприводу</w:t>
      </w:r>
    </w:p>
    <w:tbl>
      <w:tblPr>
        <w:tblStyle w:val="ae"/>
        <w:tblW w:w="0" w:type="auto"/>
        <w:tblLook w:val="04A0" w:firstRow="1" w:lastRow="0" w:firstColumn="1" w:lastColumn="0" w:noHBand="0" w:noVBand="1"/>
      </w:tblPr>
      <w:tblGrid>
        <w:gridCol w:w="4803"/>
        <w:gridCol w:w="2328"/>
        <w:gridCol w:w="2496"/>
      </w:tblGrid>
      <w:tr w:rsidR="00374E44" w:rsidRPr="000F4B35" w:rsidTr="00DE1FC7">
        <w:trPr>
          <w:trHeight w:val="180"/>
        </w:trPr>
        <w:tc>
          <w:tcPr>
            <w:tcW w:w="4803" w:type="dxa"/>
            <w:vMerge w:val="restart"/>
          </w:tcPr>
          <w:p w:rsidR="00374E44" w:rsidRPr="000F4B35" w:rsidRDefault="00374E44" w:rsidP="003F7815">
            <w:pPr>
              <w:pStyle w:val="a5"/>
              <w:rPr>
                <w:rFonts w:ascii="Times New Roman" w:hAnsi="Times New Roman"/>
                <w:lang w:val="uk-UA"/>
              </w:rPr>
            </w:pPr>
            <w:r w:rsidRPr="000F4B35">
              <w:rPr>
                <w:rFonts w:ascii="Times New Roman" w:hAnsi="Times New Roman"/>
                <w:lang w:val="uk-UA"/>
              </w:rPr>
              <w:t>Вид випрямляча</w:t>
            </w:r>
          </w:p>
        </w:tc>
        <w:tc>
          <w:tcPr>
            <w:tcW w:w="4824" w:type="dxa"/>
            <w:gridSpan w:val="2"/>
          </w:tcPr>
          <w:p w:rsidR="00374E44" w:rsidRPr="000F4B35" w:rsidRDefault="00374E44" w:rsidP="003F7815">
            <w:pPr>
              <w:pStyle w:val="a5"/>
              <w:rPr>
                <w:rFonts w:ascii="Times New Roman" w:hAnsi="Times New Roman"/>
                <w:lang w:val="uk-UA"/>
              </w:rPr>
            </w:pPr>
            <w:r w:rsidRPr="000F4B35">
              <w:rPr>
                <w:rFonts w:ascii="Times New Roman" w:eastAsiaTheme="minorHAnsi" w:hAnsi="Times New Roman"/>
                <w:iCs/>
                <w:lang w:val="en-US"/>
              </w:rPr>
              <w:t>Ssc/SN</w:t>
            </w:r>
          </w:p>
        </w:tc>
      </w:tr>
      <w:tr w:rsidR="00374E44" w:rsidRPr="000F4B35" w:rsidTr="00DE1FC7">
        <w:trPr>
          <w:trHeight w:val="144"/>
        </w:trPr>
        <w:tc>
          <w:tcPr>
            <w:tcW w:w="4803" w:type="dxa"/>
            <w:vMerge/>
          </w:tcPr>
          <w:p w:rsidR="00374E44" w:rsidRPr="000F4B35" w:rsidRDefault="00374E44" w:rsidP="003F7815">
            <w:pPr>
              <w:pStyle w:val="a5"/>
              <w:rPr>
                <w:rFonts w:ascii="Times New Roman" w:hAnsi="Times New Roman"/>
                <w:lang w:val="uk-UA"/>
              </w:rPr>
            </w:pPr>
          </w:p>
        </w:tc>
        <w:tc>
          <w:tcPr>
            <w:tcW w:w="2328" w:type="dxa"/>
          </w:tcPr>
          <w:p w:rsidR="00374E44" w:rsidRPr="000F4B35" w:rsidRDefault="00374E44" w:rsidP="003F7815">
            <w:pPr>
              <w:pStyle w:val="a5"/>
              <w:rPr>
                <w:rFonts w:ascii="Times New Roman" w:hAnsi="Times New Roman"/>
                <w:lang w:val="uk-UA"/>
              </w:rPr>
            </w:pPr>
            <w:r w:rsidRPr="000F4B35">
              <w:rPr>
                <w:rFonts w:ascii="Times New Roman" w:hAnsi="Times New Roman"/>
                <w:lang w:val="uk-UA"/>
              </w:rPr>
              <w:t>Один привод</w:t>
            </w:r>
          </w:p>
        </w:tc>
        <w:tc>
          <w:tcPr>
            <w:tcW w:w="2496" w:type="dxa"/>
          </w:tcPr>
          <w:p w:rsidR="00374E44" w:rsidRPr="000F4B35" w:rsidRDefault="00374E44" w:rsidP="003F7815">
            <w:pPr>
              <w:pStyle w:val="a5"/>
              <w:rPr>
                <w:rFonts w:ascii="Times New Roman" w:hAnsi="Times New Roman"/>
              </w:rPr>
            </w:pPr>
            <w:r w:rsidRPr="000F4B35">
              <w:rPr>
                <w:rFonts w:ascii="Times New Roman" w:hAnsi="Times New Roman"/>
                <w:lang w:val="en-US"/>
              </w:rPr>
              <w:t>k</w:t>
            </w:r>
            <w:r w:rsidRPr="000F4B35">
              <w:rPr>
                <w:rFonts w:ascii="Times New Roman" w:hAnsi="Times New Roman"/>
              </w:rPr>
              <w:t xml:space="preserve"> привод</w:t>
            </w:r>
          </w:p>
        </w:tc>
      </w:tr>
      <w:tr w:rsidR="00374E44" w:rsidRPr="000F4B35" w:rsidTr="00DE1FC7">
        <w:tc>
          <w:tcPr>
            <w:tcW w:w="4803" w:type="dxa"/>
          </w:tcPr>
          <w:p w:rsidR="00374E44" w:rsidRPr="000F4B35" w:rsidRDefault="00374E44" w:rsidP="003F7815">
            <w:pPr>
              <w:pStyle w:val="a5"/>
              <w:rPr>
                <w:rFonts w:ascii="Times New Roman" w:hAnsi="Times New Roman"/>
                <w:lang w:val="uk-UA"/>
              </w:rPr>
            </w:pPr>
            <w:r w:rsidRPr="000F4B35">
              <w:rPr>
                <w:rFonts w:ascii="Times New Roman" w:hAnsi="Times New Roman"/>
                <w:lang w:val="uk-UA"/>
              </w:rPr>
              <w:t>Діодний 6-пульсний</w:t>
            </w:r>
          </w:p>
        </w:tc>
        <w:tc>
          <w:tcPr>
            <w:tcW w:w="2328" w:type="dxa"/>
          </w:tcPr>
          <w:p w:rsidR="00374E44" w:rsidRPr="000F4B35" w:rsidRDefault="00374E44" w:rsidP="003F7815">
            <w:pPr>
              <w:pStyle w:val="a5"/>
              <w:rPr>
                <w:rFonts w:ascii="Times New Roman" w:hAnsi="Times New Roman"/>
                <w:lang w:val="uk-UA"/>
              </w:rPr>
            </w:pPr>
            <w:r w:rsidRPr="000F4B35">
              <w:rPr>
                <w:rFonts w:ascii="Times New Roman" w:hAnsi="Times New Roman"/>
                <w:lang w:val="uk-UA"/>
              </w:rPr>
              <w:t>40</w:t>
            </w:r>
          </w:p>
        </w:tc>
        <w:tc>
          <w:tcPr>
            <w:tcW w:w="2496" w:type="dxa"/>
          </w:tcPr>
          <w:p w:rsidR="00374E44" w:rsidRPr="000F4B35" w:rsidRDefault="00374E44" w:rsidP="003F7815">
            <w:pPr>
              <w:pStyle w:val="a5"/>
              <w:rPr>
                <w:rFonts w:ascii="Times New Roman" w:hAnsi="Times New Roman"/>
                <w:lang w:val="en-US"/>
              </w:rPr>
            </w:pPr>
            <w:r w:rsidRPr="000F4B35">
              <w:rPr>
                <w:rFonts w:ascii="Times New Roman" w:hAnsi="Times New Roman"/>
                <w:lang w:val="en-US"/>
              </w:rPr>
              <w:t>40*k</w:t>
            </w:r>
          </w:p>
        </w:tc>
      </w:tr>
      <w:tr w:rsidR="00374E44" w:rsidRPr="000F4B35" w:rsidTr="00DE1FC7">
        <w:tc>
          <w:tcPr>
            <w:tcW w:w="4803" w:type="dxa"/>
          </w:tcPr>
          <w:p w:rsidR="00374E44" w:rsidRPr="000F4B35" w:rsidRDefault="00374E44" w:rsidP="00374E44">
            <w:pPr>
              <w:pStyle w:val="a5"/>
              <w:rPr>
                <w:rFonts w:ascii="Times New Roman" w:hAnsi="Times New Roman"/>
                <w:lang w:val="uk-UA"/>
              </w:rPr>
            </w:pPr>
            <w:r w:rsidRPr="000F4B35">
              <w:rPr>
                <w:rFonts w:ascii="Times New Roman" w:hAnsi="Times New Roman"/>
                <w:lang w:val="uk-UA"/>
              </w:rPr>
              <w:t>Діодний 12-пульсний</w:t>
            </w:r>
          </w:p>
        </w:tc>
        <w:tc>
          <w:tcPr>
            <w:tcW w:w="2328" w:type="dxa"/>
          </w:tcPr>
          <w:p w:rsidR="00374E44" w:rsidRPr="000F4B35" w:rsidRDefault="00374E44" w:rsidP="00374E44">
            <w:pPr>
              <w:pStyle w:val="a5"/>
              <w:rPr>
                <w:rFonts w:ascii="Times New Roman" w:hAnsi="Times New Roman"/>
                <w:lang w:val="uk-UA"/>
              </w:rPr>
            </w:pPr>
            <w:r w:rsidRPr="000F4B35">
              <w:rPr>
                <w:rFonts w:ascii="Times New Roman" w:hAnsi="Times New Roman"/>
                <w:lang w:val="uk-UA"/>
              </w:rPr>
              <w:t>26</w:t>
            </w:r>
          </w:p>
        </w:tc>
        <w:tc>
          <w:tcPr>
            <w:tcW w:w="2496" w:type="dxa"/>
          </w:tcPr>
          <w:p w:rsidR="00374E44" w:rsidRPr="000F4B35" w:rsidRDefault="00374E44" w:rsidP="00374E44">
            <w:pPr>
              <w:pStyle w:val="a5"/>
              <w:rPr>
                <w:rFonts w:ascii="Times New Roman" w:hAnsi="Times New Roman"/>
                <w:lang w:val="en-US"/>
              </w:rPr>
            </w:pPr>
            <w:r w:rsidRPr="000F4B35">
              <w:rPr>
                <w:rFonts w:ascii="Times New Roman" w:hAnsi="Times New Roman"/>
                <w:lang w:val="en-US"/>
              </w:rPr>
              <w:t>26*k</w:t>
            </w:r>
          </w:p>
        </w:tc>
      </w:tr>
      <w:tr w:rsidR="00374E44" w:rsidRPr="000F4B35" w:rsidTr="00DE1FC7">
        <w:tc>
          <w:tcPr>
            <w:tcW w:w="4803" w:type="dxa"/>
          </w:tcPr>
          <w:p w:rsidR="00374E44" w:rsidRPr="000F4B35" w:rsidRDefault="00374E44" w:rsidP="00374E44">
            <w:pPr>
              <w:pStyle w:val="a5"/>
              <w:rPr>
                <w:rFonts w:ascii="Times New Roman" w:hAnsi="Times New Roman"/>
                <w:lang w:val="uk-UA"/>
              </w:rPr>
            </w:pPr>
            <w:r w:rsidRPr="000F4B35">
              <w:rPr>
                <w:rFonts w:ascii="Times New Roman" w:hAnsi="Times New Roman"/>
                <w:lang w:val="uk-UA"/>
              </w:rPr>
              <w:t>Діодний 36-пульсний</w:t>
            </w:r>
          </w:p>
        </w:tc>
        <w:tc>
          <w:tcPr>
            <w:tcW w:w="2328" w:type="dxa"/>
          </w:tcPr>
          <w:p w:rsidR="00374E44" w:rsidRPr="000F4B35" w:rsidRDefault="00374E44" w:rsidP="00374E44">
            <w:pPr>
              <w:pStyle w:val="a5"/>
              <w:rPr>
                <w:rFonts w:ascii="Times New Roman" w:hAnsi="Times New Roman"/>
                <w:lang w:val="uk-UA"/>
              </w:rPr>
            </w:pPr>
            <w:r w:rsidRPr="000F4B35">
              <w:rPr>
                <w:rFonts w:ascii="Times New Roman" w:hAnsi="Times New Roman"/>
                <w:lang w:val="uk-UA"/>
              </w:rPr>
              <w:t>20</w:t>
            </w:r>
          </w:p>
        </w:tc>
        <w:tc>
          <w:tcPr>
            <w:tcW w:w="2496" w:type="dxa"/>
          </w:tcPr>
          <w:p w:rsidR="00374E44" w:rsidRPr="000F4B35" w:rsidRDefault="00374E44" w:rsidP="00374E44">
            <w:pPr>
              <w:pStyle w:val="a5"/>
              <w:rPr>
                <w:rFonts w:ascii="Times New Roman" w:hAnsi="Times New Roman"/>
                <w:lang w:val="en-US"/>
              </w:rPr>
            </w:pPr>
            <w:r w:rsidRPr="000F4B35">
              <w:rPr>
                <w:rFonts w:ascii="Times New Roman" w:hAnsi="Times New Roman"/>
                <w:lang w:val="en-US"/>
              </w:rPr>
              <w:t>20*k</w:t>
            </w:r>
          </w:p>
        </w:tc>
      </w:tr>
      <w:tr w:rsidR="00374E44" w:rsidRPr="000F4B35" w:rsidTr="00DE1FC7">
        <w:tc>
          <w:tcPr>
            <w:tcW w:w="4803" w:type="dxa"/>
          </w:tcPr>
          <w:p w:rsidR="00374E44" w:rsidRPr="000F4B35" w:rsidRDefault="00374E44" w:rsidP="00374E44">
            <w:pPr>
              <w:pStyle w:val="a5"/>
              <w:rPr>
                <w:rFonts w:ascii="Times New Roman" w:hAnsi="Times New Roman"/>
                <w:lang w:val="uk-UA"/>
              </w:rPr>
            </w:pPr>
            <w:r w:rsidRPr="000F4B35">
              <w:rPr>
                <w:rFonts w:ascii="Times New Roman" w:hAnsi="Times New Roman"/>
                <w:lang w:val="uk-UA"/>
              </w:rPr>
              <w:t>Тиристорний  18-пульсний</w:t>
            </w:r>
          </w:p>
        </w:tc>
        <w:tc>
          <w:tcPr>
            <w:tcW w:w="2328" w:type="dxa"/>
          </w:tcPr>
          <w:p w:rsidR="00374E44" w:rsidRPr="000F4B35" w:rsidRDefault="00374E44" w:rsidP="00374E44">
            <w:pPr>
              <w:pStyle w:val="a5"/>
              <w:rPr>
                <w:rFonts w:ascii="Times New Roman" w:hAnsi="Times New Roman"/>
                <w:lang w:val="uk-UA"/>
              </w:rPr>
            </w:pPr>
            <w:r w:rsidRPr="000F4B35">
              <w:rPr>
                <w:rFonts w:ascii="Times New Roman" w:hAnsi="Times New Roman"/>
                <w:lang w:val="uk-UA"/>
              </w:rPr>
              <w:t>50</w:t>
            </w:r>
          </w:p>
        </w:tc>
        <w:tc>
          <w:tcPr>
            <w:tcW w:w="2496" w:type="dxa"/>
          </w:tcPr>
          <w:p w:rsidR="00374E44" w:rsidRPr="000F4B35" w:rsidRDefault="00374E44" w:rsidP="00374E44">
            <w:pPr>
              <w:pStyle w:val="a5"/>
              <w:rPr>
                <w:rFonts w:ascii="Times New Roman" w:hAnsi="Times New Roman"/>
                <w:lang w:val="en-US"/>
              </w:rPr>
            </w:pPr>
            <w:r w:rsidRPr="000F4B35">
              <w:rPr>
                <w:rFonts w:ascii="Times New Roman" w:hAnsi="Times New Roman"/>
                <w:lang w:val="en-US"/>
              </w:rPr>
              <w:t>50*</w:t>
            </w:r>
            <w:r w:rsidRPr="000F4B35">
              <w:rPr>
                <w:rFonts w:ascii="Times New Roman" w:eastAsiaTheme="minorHAnsi" w:hAnsi="Times New Roman"/>
                <w:lang w:val="en-US"/>
              </w:rPr>
              <w:t xml:space="preserve"> √</w:t>
            </w:r>
            <w:r w:rsidRPr="000F4B35">
              <w:rPr>
                <w:rFonts w:ascii="Times New Roman" w:eastAsiaTheme="minorHAnsi" w:hAnsi="Times New Roman"/>
                <w:i/>
                <w:iCs/>
                <w:lang w:val="en-US"/>
              </w:rPr>
              <w:t>k</w:t>
            </w:r>
          </w:p>
        </w:tc>
      </w:tr>
      <w:tr w:rsidR="00374E44" w:rsidRPr="000F4B35" w:rsidTr="00DE1FC7">
        <w:tc>
          <w:tcPr>
            <w:tcW w:w="4803" w:type="dxa"/>
          </w:tcPr>
          <w:p w:rsidR="00374E44" w:rsidRPr="000F4B35" w:rsidRDefault="00374E44" w:rsidP="00374E44">
            <w:pPr>
              <w:pStyle w:val="a5"/>
              <w:rPr>
                <w:rFonts w:ascii="Times New Roman" w:hAnsi="Times New Roman"/>
                <w:lang w:val="uk-UA"/>
              </w:rPr>
            </w:pPr>
            <w:r w:rsidRPr="000F4B35">
              <w:rPr>
                <w:rFonts w:ascii="Times New Roman" w:hAnsi="Times New Roman"/>
                <w:lang w:val="uk-UA"/>
              </w:rPr>
              <w:t>ШІМ випрямляч з вхідним фільтром</w:t>
            </w:r>
          </w:p>
        </w:tc>
        <w:tc>
          <w:tcPr>
            <w:tcW w:w="2328" w:type="dxa"/>
          </w:tcPr>
          <w:p w:rsidR="00374E44" w:rsidRPr="000F4B35" w:rsidRDefault="00374E44" w:rsidP="00374E44">
            <w:pPr>
              <w:pStyle w:val="a5"/>
              <w:rPr>
                <w:rFonts w:ascii="Times New Roman" w:hAnsi="Times New Roman"/>
                <w:lang w:val="uk-UA"/>
              </w:rPr>
            </w:pPr>
            <w:r w:rsidRPr="000F4B35">
              <w:rPr>
                <w:rFonts w:ascii="Times New Roman" w:hAnsi="Times New Roman"/>
                <w:lang w:val="uk-UA"/>
              </w:rPr>
              <w:t>14</w:t>
            </w:r>
          </w:p>
        </w:tc>
        <w:tc>
          <w:tcPr>
            <w:tcW w:w="2496" w:type="dxa"/>
          </w:tcPr>
          <w:p w:rsidR="00374E44" w:rsidRPr="000F4B35" w:rsidRDefault="00374E44" w:rsidP="00374E44">
            <w:pPr>
              <w:pStyle w:val="a5"/>
              <w:rPr>
                <w:rFonts w:ascii="Times New Roman" w:hAnsi="Times New Roman"/>
                <w:lang w:val="en-US"/>
              </w:rPr>
            </w:pPr>
            <w:r w:rsidRPr="000F4B35">
              <w:rPr>
                <w:rFonts w:ascii="Times New Roman" w:hAnsi="Times New Roman"/>
                <w:lang w:val="en-US"/>
              </w:rPr>
              <w:t>14*</w:t>
            </w:r>
            <w:r w:rsidRPr="000F4B35">
              <w:rPr>
                <w:rFonts w:ascii="Times New Roman" w:eastAsiaTheme="minorHAnsi" w:hAnsi="Times New Roman"/>
                <w:lang w:val="en-US"/>
              </w:rPr>
              <w:t xml:space="preserve"> √</w:t>
            </w:r>
            <w:r w:rsidRPr="000F4B35">
              <w:rPr>
                <w:rFonts w:ascii="Times New Roman" w:eastAsiaTheme="minorHAnsi" w:hAnsi="Times New Roman"/>
                <w:i/>
                <w:iCs/>
                <w:lang w:val="en-US"/>
              </w:rPr>
              <w:t>k</w:t>
            </w:r>
          </w:p>
        </w:tc>
      </w:tr>
    </w:tbl>
    <w:p w:rsidR="00374E44" w:rsidRPr="000F4B35" w:rsidRDefault="00374E44" w:rsidP="003F7815">
      <w:pPr>
        <w:pStyle w:val="a5"/>
        <w:rPr>
          <w:rFonts w:ascii="Times New Roman" w:hAnsi="Times New Roman"/>
          <w:b/>
          <w:sz w:val="28"/>
          <w:szCs w:val="28"/>
          <w:lang w:val="uk-UA"/>
        </w:rPr>
      </w:pP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Як вже було зазначено, використання многопульсного діодного випрямляча НЕ дає істотного ефекту за коефіцієнтами гармонік. У відносинах Міжнародного стандарту ефект взагалі відсутній, що ілюструється пунктирною кривою на рис. 1.2. Найбільш сприятлива ситуація для ШІМ випрямляча з вхідним фільтром; такий електропривод може харчуватися навіть від джерела сумірною потужності</w:t>
      </w:r>
    </w:p>
    <w:p w:rsidR="00374E44" w:rsidRPr="000F4B35" w:rsidRDefault="00374E44" w:rsidP="00D13615">
      <w:pPr>
        <w:pStyle w:val="a5"/>
        <w:jc w:val="both"/>
        <w:rPr>
          <w:rFonts w:ascii="Times New Roman" w:hAnsi="Times New Roman"/>
          <w:b/>
          <w:sz w:val="28"/>
          <w:szCs w:val="28"/>
          <w:lang w:val="uk-UA"/>
        </w:rPr>
      </w:pPr>
    </w:p>
    <w:p w:rsidR="00374E44" w:rsidRPr="000F4B35" w:rsidRDefault="001A2D90" w:rsidP="00A07FDF">
      <w:pPr>
        <w:pStyle w:val="a5"/>
        <w:spacing w:line="300" w:lineRule="auto"/>
        <w:ind w:firstLine="709"/>
        <w:jc w:val="both"/>
        <w:outlineLvl w:val="1"/>
        <w:rPr>
          <w:rFonts w:ascii="Times New Roman" w:hAnsi="Times New Roman"/>
          <w:b/>
          <w:sz w:val="28"/>
          <w:szCs w:val="28"/>
          <w:lang w:val="uk-UA"/>
        </w:rPr>
      </w:pPr>
      <w:bookmarkStart w:id="18" w:name="_Toc27505456"/>
      <w:r w:rsidRPr="000F4B35">
        <w:rPr>
          <w:rFonts w:ascii="Times New Roman" w:hAnsi="Times New Roman"/>
          <w:b/>
          <w:sz w:val="28"/>
          <w:szCs w:val="28"/>
          <w:lang w:val="uk-UA"/>
        </w:rPr>
        <w:t xml:space="preserve">1.15 </w:t>
      </w:r>
      <w:r w:rsidR="00374E44" w:rsidRPr="000F4B35">
        <w:rPr>
          <w:rFonts w:ascii="Times New Roman" w:hAnsi="Times New Roman"/>
          <w:b/>
          <w:sz w:val="28"/>
          <w:szCs w:val="28"/>
          <w:lang w:val="uk-UA"/>
        </w:rPr>
        <w:t>Інтергармоніки</w:t>
      </w:r>
      <w:bookmarkEnd w:id="18"/>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Крім канонічних гармонік, вхідні струми регульованого електроприводу</w:t>
      </w:r>
      <w:r w:rsidR="008D6C84">
        <w:rPr>
          <w:rFonts w:ascii="Times New Roman" w:hAnsi="Times New Roman"/>
          <w:sz w:val="28"/>
          <w:szCs w:val="28"/>
          <w:lang w:val="uk-UA"/>
        </w:rPr>
        <w:t xml:space="preserve"> </w:t>
      </w:r>
      <w:r w:rsidRPr="000F4B35">
        <w:rPr>
          <w:rFonts w:ascii="Times New Roman" w:hAnsi="Times New Roman"/>
          <w:sz w:val="28"/>
          <w:szCs w:val="28"/>
          <w:lang w:val="uk-UA"/>
        </w:rPr>
        <w:t>містять складові, частота яких не кратна частоті основної гармоніки, так</w:t>
      </w:r>
      <w:r w:rsidR="008D6C84">
        <w:rPr>
          <w:rFonts w:ascii="Times New Roman" w:hAnsi="Times New Roman"/>
          <w:sz w:val="28"/>
          <w:szCs w:val="28"/>
          <w:lang w:val="uk-UA"/>
        </w:rPr>
        <w:t xml:space="preserve"> </w:t>
      </w:r>
      <w:r w:rsidRPr="000F4B35">
        <w:rPr>
          <w:rFonts w:ascii="Times New Roman" w:hAnsi="Times New Roman"/>
          <w:sz w:val="28"/>
          <w:szCs w:val="28"/>
          <w:lang w:val="uk-UA"/>
        </w:rPr>
        <w:t>звані інтергармонік. Ці складові проходять через ПЧ з ланцюга статора.</w:t>
      </w:r>
      <w:r w:rsidR="008D6C84">
        <w:rPr>
          <w:rFonts w:ascii="Times New Roman" w:hAnsi="Times New Roman"/>
          <w:sz w:val="28"/>
          <w:szCs w:val="28"/>
          <w:lang w:val="uk-UA"/>
        </w:rPr>
        <w:t xml:space="preserve"> </w:t>
      </w:r>
      <w:r w:rsidRPr="000F4B35">
        <w:rPr>
          <w:rFonts w:ascii="Times New Roman" w:hAnsi="Times New Roman"/>
          <w:sz w:val="28"/>
          <w:szCs w:val="28"/>
          <w:lang w:val="uk-UA"/>
        </w:rPr>
        <w:t>Особливо істотно це проявлялося в ПЧ на основі ціклоконвертера; це -</w:t>
      </w:r>
      <w:r w:rsidR="008D6C84">
        <w:rPr>
          <w:rFonts w:ascii="Times New Roman" w:hAnsi="Times New Roman"/>
          <w:sz w:val="28"/>
          <w:szCs w:val="28"/>
          <w:lang w:val="uk-UA"/>
        </w:rPr>
        <w:t xml:space="preserve"> </w:t>
      </w:r>
      <w:r w:rsidRPr="000F4B35">
        <w:rPr>
          <w:rFonts w:ascii="Times New Roman" w:hAnsi="Times New Roman"/>
          <w:sz w:val="28"/>
          <w:szCs w:val="28"/>
          <w:lang w:val="uk-UA"/>
        </w:rPr>
        <w:t>практично невиліковний недолік даного виду ПЧ. Але і в сучасних ПЧ з</w:t>
      </w:r>
      <w:r w:rsidR="008D6C84">
        <w:rPr>
          <w:rFonts w:ascii="Times New Roman" w:hAnsi="Times New Roman"/>
          <w:sz w:val="28"/>
          <w:szCs w:val="28"/>
          <w:lang w:val="uk-UA"/>
        </w:rPr>
        <w:t xml:space="preserve"> </w:t>
      </w:r>
      <w:r w:rsidRPr="000F4B35">
        <w:rPr>
          <w:rFonts w:ascii="Times New Roman" w:hAnsi="Times New Roman"/>
          <w:sz w:val="28"/>
          <w:szCs w:val="28"/>
          <w:lang w:val="uk-UA"/>
        </w:rPr>
        <w:t>ШІМ це явище повністю не усунуто. Вхідні струми електроприводу і</w:t>
      </w:r>
      <w:r w:rsidR="008D6C84">
        <w:rPr>
          <w:rFonts w:ascii="Times New Roman" w:hAnsi="Times New Roman"/>
          <w:sz w:val="28"/>
          <w:szCs w:val="28"/>
          <w:lang w:val="uk-UA"/>
        </w:rPr>
        <w:t xml:space="preserve"> </w:t>
      </w:r>
      <w:r w:rsidRPr="000F4B35">
        <w:rPr>
          <w:rFonts w:ascii="Times New Roman" w:hAnsi="Times New Roman"/>
          <w:sz w:val="28"/>
          <w:szCs w:val="28"/>
          <w:lang w:val="uk-UA"/>
        </w:rPr>
        <w:t>напруги на шинах вузла навантаження, строго кажучи, не є періодичними</w:t>
      </w:r>
      <w:r w:rsidR="008D6C84">
        <w:rPr>
          <w:rFonts w:ascii="Times New Roman" w:hAnsi="Times New Roman"/>
          <w:sz w:val="28"/>
          <w:szCs w:val="28"/>
          <w:lang w:val="uk-UA"/>
        </w:rPr>
        <w:t xml:space="preserve"> </w:t>
      </w:r>
      <w:r w:rsidRPr="000F4B35">
        <w:rPr>
          <w:rFonts w:ascii="Times New Roman" w:hAnsi="Times New Roman"/>
          <w:sz w:val="28"/>
          <w:szCs w:val="28"/>
          <w:lang w:val="uk-UA"/>
        </w:rPr>
        <w:t>процесами через інтергармонік. Як приклад на Рис. 1.15 показана частина</w:t>
      </w:r>
      <w:r w:rsidR="008D6C84">
        <w:rPr>
          <w:rFonts w:ascii="Times New Roman" w:hAnsi="Times New Roman"/>
          <w:sz w:val="28"/>
          <w:szCs w:val="28"/>
          <w:lang w:val="uk-UA"/>
        </w:rPr>
        <w:t xml:space="preserve"> </w:t>
      </w:r>
      <w:r w:rsidRPr="000F4B35">
        <w:rPr>
          <w:rFonts w:ascii="Times New Roman" w:hAnsi="Times New Roman"/>
          <w:sz w:val="28"/>
          <w:szCs w:val="28"/>
          <w:lang w:val="uk-UA"/>
        </w:rPr>
        <w:t>спектра відхилення напруги в вузлі навантаження від роботи електроприводу на основі інвертора струму, з ШІМ випрямлячем і вхідним фільтром.</w:t>
      </w:r>
    </w:p>
    <w:p w:rsidR="00374E44" w:rsidRPr="000F4B35" w:rsidRDefault="00374E44" w:rsidP="00DE1FC7">
      <w:pPr>
        <w:pStyle w:val="a5"/>
        <w:spacing w:line="300" w:lineRule="auto"/>
        <w:jc w:val="center"/>
        <w:rPr>
          <w:rFonts w:ascii="Times New Roman" w:hAnsi="Times New Roman"/>
          <w:sz w:val="28"/>
          <w:szCs w:val="28"/>
          <w:lang w:val="uk-UA"/>
        </w:rPr>
      </w:pPr>
      <w:r w:rsidRPr="000F4B35">
        <w:rPr>
          <w:rFonts w:ascii="Times New Roman" w:hAnsi="Times New Roman"/>
          <w:noProof/>
          <w:sz w:val="28"/>
          <w:szCs w:val="28"/>
          <w:lang w:val="en-US"/>
        </w:rPr>
        <w:lastRenderedPageBreak/>
        <w:drawing>
          <wp:inline distT="0" distB="0" distL="0" distR="0">
            <wp:extent cx="5754291" cy="4091940"/>
            <wp:effectExtent l="0" t="0" r="0" b="381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55582" cy="4092858"/>
                    </a:xfrm>
                    <a:prstGeom prst="rect">
                      <a:avLst/>
                    </a:prstGeom>
                    <a:noFill/>
                    <a:ln>
                      <a:noFill/>
                    </a:ln>
                  </pic:spPr>
                </pic:pic>
              </a:graphicData>
            </a:graphic>
          </wp:inline>
        </w:drawing>
      </w:r>
    </w:p>
    <w:p w:rsidR="00374E44" w:rsidRPr="000F4B35" w:rsidRDefault="006B3AC2" w:rsidP="00DE1FC7">
      <w:pPr>
        <w:pStyle w:val="a5"/>
        <w:spacing w:line="300" w:lineRule="auto"/>
        <w:jc w:val="center"/>
        <w:rPr>
          <w:rFonts w:ascii="Times New Roman" w:hAnsi="Times New Roman"/>
          <w:sz w:val="28"/>
          <w:szCs w:val="28"/>
          <w:lang w:val="uk-UA"/>
        </w:rPr>
      </w:pPr>
      <w:r w:rsidRPr="000F4B35">
        <w:rPr>
          <w:rFonts w:ascii="Times New Roman" w:hAnsi="Times New Roman"/>
          <w:sz w:val="28"/>
          <w:szCs w:val="28"/>
          <w:lang w:val="uk-UA"/>
        </w:rPr>
        <w:t>Рисунок</w:t>
      </w:r>
      <w:r w:rsidR="00374E44" w:rsidRPr="000F4B35">
        <w:rPr>
          <w:rFonts w:ascii="Times New Roman" w:hAnsi="Times New Roman"/>
          <w:sz w:val="28"/>
          <w:szCs w:val="28"/>
          <w:lang w:val="uk-UA"/>
        </w:rPr>
        <w:t xml:space="preserve"> 1.15 </w:t>
      </w:r>
      <w:r w:rsidRPr="000F4B35">
        <w:rPr>
          <w:rFonts w:ascii="Times New Roman" w:hAnsi="Times New Roman"/>
          <w:sz w:val="28"/>
          <w:szCs w:val="28"/>
          <w:lang w:val="uk-UA"/>
        </w:rPr>
        <w:t xml:space="preserve">- </w:t>
      </w:r>
      <w:r w:rsidR="00374E44" w:rsidRPr="000F4B35">
        <w:rPr>
          <w:rFonts w:ascii="Times New Roman" w:hAnsi="Times New Roman"/>
          <w:sz w:val="28"/>
          <w:szCs w:val="28"/>
          <w:lang w:val="uk-UA"/>
        </w:rPr>
        <w:t>Частина спектру напруги у вузлі напруги</w:t>
      </w:r>
    </w:p>
    <w:p w:rsidR="00374E44" w:rsidRPr="000F4B35" w:rsidRDefault="00374E44" w:rsidP="003F7815">
      <w:pPr>
        <w:pStyle w:val="a5"/>
        <w:rPr>
          <w:rFonts w:ascii="Times New Roman" w:hAnsi="Times New Roman"/>
          <w:b/>
          <w:sz w:val="28"/>
          <w:szCs w:val="28"/>
          <w:lang w:val="uk-UA"/>
        </w:rPr>
      </w:pPr>
    </w:p>
    <w:p w:rsidR="00374E44" w:rsidRPr="000F4B35" w:rsidRDefault="00374E44" w:rsidP="00D13615">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 xml:space="preserve">Кратність потужності короткого замикання в цьому прикладі становить </w:t>
      </w:r>
      <w:r w:rsidR="001212AE">
        <w:rPr>
          <w:rFonts w:ascii="Times New Roman" w:hAnsi="Times New Roman"/>
          <w:sz w:val="28"/>
          <w:szCs w:val="28"/>
          <w:lang w:val="uk-UA"/>
        </w:rPr>
        <w:br/>
      </w:r>
      <w:r w:rsidRPr="000F4B35">
        <w:rPr>
          <w:rFonts w:ascii="Times New Roman" w:hAnsi="Times New Roman"/>
          <w:sz w:val="28"/>
          <w:szCs w:val="28"/>
          <w:lang w:val="uk-UA"/>
        </w:rPr>
        <w:t>Ssc / SN = 15. Показана саме частина спектра з інтергармонік. У цьому діапазоні частоти зареєстрований взагалі суцільний спектр, характерний для непериодического процесу.</w:t>
      </w:r>
    </w:p>
    <w:p w:rsidR="00374E44" w:rsidRPr="000F4B35" w:rsidRDefault="00374E44" w:rsidP="00D13615">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Міжнародним стандартом IEC 61000-2-12, в рекомендаційному порядку, обмежуються коефіцієнти інтергармонік напруги в точці загального приєднання. Вони прирівнюються до наступних парних гармоніках. Обмеження ці показані на рис. 1.14. В даному прикладі має місце приблизно 1.5-кратний запас по відношенню до обмежень, і це - при виключно слабкої мережі. Проте, це явище небажане. Певні перспективи для істотного придушення інтергармонік відкривають вдосконалені методи модуляції інвертора.</w:t>
      </w:r>
    </w:p>
    <w:p w:rsidR="00DE1FC7" w:rsidRPr="000F4B35" w:rsidRDefault="00DE1FC7" w:rsidP="00D13615">
      <w:pPr>
        <w:pStyle w:val="a5"/>
        <w:spacing w:line="300" w:lineRule="auto"/>
        <w:jc w:val="both"/>
        <w:rPr>
          <w:rFonts w:ascii="Times New Roman" w:hAnsi="Times New Roman"/>
          <w:sz w:val="28"/>
          <w:szCs w:val="28"/>
          <w:lang w:val="uk-UA"/>
        </w:rPr>
      </w:pPr>
    </w:p>
    <w:p w:rsidR="00374E44" w:rsidRPr="000F4B35" w:rsidRDefault="001A2D90" w:rsidP="000C23D9">
      <w:pPr>
        <w:pStyle w:val="a5"/>
        <w:spacing w:line="300" w:lineRule="auto"/>
        <w:ind w:firstLine="709"/>
        <w:jc w:val="both"/>
        <w:outlineLvl w:val="1"/>
        <w:rPr>
          <w:rFonts w:ascii="Times New Roman" w:hAnsi="Times New Roman"/>
          <w:b/>
          <w:sz w:val="28"/>
          <w:szCs w:val="28"/>
          <w:lang w:val="uk-UA"/>
        </w:rPr>
      </w:pPr>
      <w:bookmarkStart w:id="19" w:name="_Toc27505457"/>
      <w:r w:rsidRPr="000F4B35">
        <w:rPr>
          <w:rFonts w:ascii="Times New Roman" w:hAnsi="Times New Roman"/>
          <w:b/>
          <w:sz w:val="28"/>
          <w:szCs w:val="28"/>
          <w:lang w:val="uk-UA"/>
        </w:rPr>
        <w:t>1.16</w:t>
      </w:r>
      <w:r w:rsidR="00374E44" w:rsidRPr="000F4B35">
        <w:rPr>
          <w:rFonts w:ascii="Times New Roman" w:hAnsi="Times New Roman"/>
          <w:b/>
          <w:sz w:val="28"/>
          <w:szCs w:val="28"/>
          <w:lang w:val="uk-UA"/>
        </w:rPr>
        <w:t xml:space="preserve"> Кидки активної потужності</w:t>
      </w:r>
      <w:bookmarkEnd w:id="19"/>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Цей фактор відіграє істотну роль в високодинамічних електроприводах, наприклад, в головних приводах реверсивних товстолистових прокатних станків.</w:t>
      </w:r>
      <w:r w:rsidR="008D6C84">
        <w:rPr>
          <w:rFonts w:ascii="Times New Roman" w:hAnsi="Times New Roman"/>
          <w:sz w:val="28"/>
          <w:szCs w:val="28"/>
          <w:lang w:val="uk-UA"/>
        </w:rPr>
        <w:t xml:space="preserve"> </w:t>
      </w:r>
      <w:r w:rsidRPr="000F4B35">
        <w:rPr>
          <w:rFonts w:ascii="Times New Roman" w:hAnsi="Times New Roman"/>
          <w:sz w:val="28"/>
          <w:szCs w:val="28"/>
          <w:lang w:val="uk-UA"/>
        </w:rPr>
        <w:lastRenderedPageBreak/>
        <w:t>Енергоємність акумулюють елементів в складі сучасного регульованого</w:t>
      </w:r>
      <w:r w:rsidR="008D6C84">
        <w:rPr>
          <w:rFonts w:ascii="Times New Roman" w:hAnsi="Times New Roman"/>
          <w:sz w:val="28"/>
          <w:szCs w:val="28"/>
          <w:lang w:val="uk-UA"/>
        </w:rPr>
        <w:t xml:space="preserve"> </w:t>
      </w:r>
      <w:r w:rsidRPr="000F4B35">
        <w:rPr>
          <w:rFonts w:ascii="Times New Roman" w:hAnsi="Times New Roman"/>
          <w:sz w:val="28"/>
          <w:szCs w:val="28"/>
          <w:lang w:val="uk-UA"/>
        </w:rPr>
        <w:t>електроприводу порівняно невелика. Тому зміни активної потужності,</w:t>
      </w:r>
      <w:r w:rsidR="008D6C84">
        <w:rPr>
          <w:rFonts w:ascii="Times New Roman" w:hAnsi="Times New Roman"/>
          <w:sz w:val="28"/>
          <w:szCs w:val="28"/>
          <w:lang w:val="uk-UA"/>
        </w:rPr>
        <w:t xml:space="preserve"> </w:t>
      </w:r>
      <w:r w:rsidRPr="000F4B35">
        <w:rPr>
          <w:rFonts w:ascii="Times New Roman" w:hAnsi="Times New Roman"/>
          <w:sz w:val="28"/>
          <w:szCs w:val="28"/>
          <w:lang w:val="uk-UA"/>
        </w:rPr>
        <w:t>споживаної від мережі, мало відрізняються від змін потужності двигуна.</w:t>
      </w:r>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Швидка зміна потужності, споживаної від мережі, викликає швидкий зсув вектора напруги в точці загального приєднання. При наростанні активної потужності вектор зсувається в бік в бік відставання, при зниженні - в сторону</w:t>
      </w:r>
      <w:r w:rsidR="008D6C84">
        <w:rPr>
          <w:rFonts w:ascii="Times New Roman" w:hAnsi="Times New Roman"/>
          <w:sz w:val="28"/>
          <w:szCs w:val="28"/>
          <w:lang w:val="uk-UA"/>
        </w:rPr>
        <w:t xml:space="preserve"> </w:t>
      </w:r>
      <w:r w:rsidRPr="000F4B35">
        <w:rPr>
          <w:rFonts w:ascii="Times New Roman" w:hAnsi="Times New Roman"/>
          <w:sz w:val="28"/>
          <w:szCs w:val="28"/>
          <w:lang w:val="uk-UA"/>
        </w:rPr>
        <w:t>випередження. Наближено кут зсуву δU виражається співвідношенням:</w:t>
      </w:r>
    </w:p>
    <w:p w:rsidR="00374E44" w:rsidRPr="000F4B35" w:rsidRDefault="00374E44" w:rsidP="001212AE">
      <w:pPr>
        <w:pStyle w:val="a5"/>
        <w:spacing w:line="300" w:lineRule="auto"/>
        <w:jc w:val="center"/>
        <w:rPr>
          <w:rFonts w:ascii="Times New Roman" w:hAnsi="Times New Roman"/>
          <w:sz w:val="28"/>
          <w:szCs w:val="28"/>
          <w:lang w:val="uk-UA"/>
        </w:rPr>
      </w:pPr>
      <w:r w:rsidRPr="000F4B35">
        <w:rPr>
          <w:rFonts w:ascii="Times New Roman" w:hAnsi="Times New Roman"/>
          <w:noProof/>
          <w:sz w:val="28"/>
          <w:szCs w:val="28"/>
          <w:lang w:val="en-US"/>
        </w:rPr>
        <w:drawing>
          <wp:inline distT="0" distB="0" distL="0" distR="0">
            <wp:extent cx="1965960" cy="864231"/>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73573" cy="867577"/>
                    </a:xfrm>
                    <a:prstGeom prst="rect">
                      <a:avLst/>
                    </a:prstGeom>
                    <a:noFill/>
                    <a:ln>
                      <a:noFill/>
                    </a:ln>
                  </pic:spPr>
                </pic:pic>
              </a:graphicData>
            </a:graphic>
          </wp:inline>
        </w:drawing>
      </w:r>
    </w:p>
    <w:p w:rsidR="00374E44" w:rsidRPr="000F4B35" w:rsidRDefault="00374E44" w:rsidP="000C23D9">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Позначення: EP - еквівалентна ЕРС мережі, LP - еквівалентна індуктивність мережі, iPa - активна складова струму, споживаного електроприводом від мережі</w:t>
      </w:r>
    </w:p>
    <w:p w:rsidR="00374E44" w:rsidRPr="000F4B35" w:rsidRDefault="00374E44" w:rsidP="000C23D9">
      <w:pPr>
        <w:pStyle w:val="a5"/>
        <w:spacing w:line="300" w:lineRule="auto"/>
        <w:jc w:val="both"/>
        <w:rPr>
          <w:rFonts w:ascii="Times New Roman" w:hAnsi="Times New Roman"/>
          <w:sz w:val="28"/>
          <w:szCs w:val="28"/>
          <w:lang w:val="uk-UA"/>
        </w:rPr>
      </w:pPr>
      <w:r w:rsidRPr="000F4B35">
        <w:rPr>
          <w:rFonts w:ascii="Times New Roman" w:hAnsi="Times New Roman"/>
          <w:sz w:val="28"/>
          <w:szCs w:val="28"/>
          <w:lang w:val="uk-UA"/>
        </w:rPr>
        <w:t>(відносні величини).</w:t>
      </w:r>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У зазначених процесах мають місце зміни миттєвої кутової частоти</w:t>
      </w:r>
      <w:r w:rsidR="008D6C84">
        <w:rPr>
          <w:rFonts w:ascii="Times New Roman" w:hAnsi="Times New Roman"/>
          <w:sz w:val="28"/>
          <w:szCs w:val="28"/>
          <w:lang w:val="uk-UA"/>
        </w:rPr>
        <w:t xml:space="preserve"> </w:t>
      </w:r>
      <w:r w:rsidRPr="000F4B35">
        <w:rPr>
          <w:rFonts w:ascii="Times New Roman" w:hAnsi="Times New Roman"/>
          <w:sz w:val="28"/>
          <w:szCs w:val="28"/>
          <w:lang w:val="uk-UA"/>
        </w:rPr>
        <w:t>напруги в точці загального приєднання.</w:t>
      </w:r>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При швидкому зсуві напруги в бік відставання момент всіх двигунів,</w:t>
      </w:r>
      <w:r w:rsidR="008D6C84">
        <w:rPr>
          <w:rFonts w:ascii="Times New Roman" w:hAnsi="Times New Roman"/>
          <w:sz w:val="28"/>
          <w:szCs w:val="28"/>
          <w:lang w:val="uk-UA"/>
        </w:rPr>
        <w:t xml:space="preserve"> </w:t>
      </w:r>
      <w:r w:rsidRPr="000F4B35">
        <w:rPr>
          <w:rFonts w:ascii="Times New Roman" w:hAnsi="Times New Roman"/>
          <w:sz w:val="28"/>
          <w:szCs w:val="28"/>
          <w:lang w:val="uk-UA"/>
        </w:rPr>
        <w:t>живляться від точки загального приєднання, швидко змінюється в негативному</w:t>
      </w:r>
      <w:r w:rsidR="008D6C84">
        <w:rPr>
          <w:rFonts w:ascii="Times New Roman" w:hAnsi="Times New Roman"/>
          <w:sz w:val="28"/>
          <w:szCs w:val="28"/>
          <w:lang w:val="uk-UA"/>
        </w:rPr>
        <w:t xml:space="preserve"> </w:t>
      </w:r>
      <w:r w:rsidRPr="000F4B35">
        <w:rPr>
          <w:rFonts w:ascii="Times New Roman" w:hAnsi="Times New Roman"/>
          <w:sz w:val="28"/>
          <w:szCs w:val="28"/>
          <w:lang w:val="uk-UA"/>
        </w:rPr>
        <w:t>напрямку. Ці двигуни гальмуються. Зворотна ситуація - при швидкому зсуві в</w:t>
      </w:r>
      <w:r w:rsidR="008D6C84">
        <w:rPr>
          <w:rFonts w:ascii="Times New Roman" w:hAnsi="Times New Roman"/>
          <w:sz w:val="28"/>
          <w:szCs w:val="28"/>
          <w:lang w:val="uk-UA"/>
        </w:rPr>
        <w:t xml:space="preserve"> </w:t>
      </w:r>
      <w:r w:rsidRPr="000F4B35">
        <w:rPr>
          <w:rFonts w:ascii="Times New Roman" w:hAnsi="Times New Roman"/>
          <w:sz w:val="28"/>
          <w:szCs w:val="28"/>
          <w:lang w:val="uk-UA"/>
        </w:rPr>
        <w:t>сторону випередження. Зазначені двигуни як би «допомагають» регульованим</w:t>
      </w:r>
      <w:r w:rsidR="008D6C84">
        <w:rPr>
          <w:rFonts w:ascii="Times New Roman" w:hAnsi="Times New Roman"/>
          <w:sz w:val="28"/>
          <w:szCs w:val="28"/>
          <w:lang w:val="uk-UA"/>
        </w:rPr>
        <w:t xml:space="preserve"> </w:t>
      </w:r>
      <w:r w:rsidRPr="000F4B35">
        <w:rPr>
          <w:rFonts w:ascii="Times New Roman" w:hAnsi="Times New Roman"/>
          <w:sz w:val="28"/>
          <w:szCs w:val="28"/>
          <w:lang w:val="uk-UA"/>
        </w:rPr>
        <w:t>електроприводу. Істотні і часто повторювані зміни моменту суміжних</w:t>
      </w:r>
      <w:r w:rsidR="008D6C84">
        <w:rPr>
          <w:rFonts w:ascii="Times New Roman" w:hAnsi="Times New Roman"/>
          <w:sz w:val="28"/>
          <w:szCs w:val="28"/>
          <w:lang w:val="uk-UA"/>
        </w:rPr>
        <w:t xml:space="preserve"> </w:t>
      </w:r>
      <w:r w:rsidRPr="000F4B35">
        <w:rPr>
          <w:rFonts w:ascii="Times New Roman" w:hAnsi="Times New Roman"/>
          <w:sz w:val="28"/>
          <w:szCs w:val="28"/>
          <w:lang w:val="uk-UA"/>
        </w:rPr>
        <w:t>електродвигунів неприпустимі як для двигунів, так і для наведених ними</w:t>
      </w:r>
      <w:r w:rsidR="008D6C84">
        <w:rPr>
          <w:rFonts w:ascii="Times New Roman" w:hAnsi="Times New Roman"/>
          <w:sz w:val="28"/>
          <w:szCs w:val="28"/>
          <w:lang w:val="uk-UA"/>
        </w:rPr>
        <w:t xml:space="preserve"> </w:t>
      </w:r>
      <w:r w:rsidRPr="000F4B35">
        <w:rPr>
          <w:rFonts w:ascii="Times New Roman" w:hAnsi="Times New Roman"/>
          <w:sz w:val="28"/>
          <w:szCs w:val="28"/>
          <w:lang w:val="uk-UA"/>
        </w:rPr>
        <w:t>механізмів.</w:t>
      </w:r>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На жаль, єдиним прийнятним рішенням у зазначеній ситуації є</w:t>
      </w:r>
      <w:r w:rsidR="008D6C84">
        <w:rPr>
          <w:rFonts w:ascii="Times New Roman" w:hAnsi="Times New Roman"/>
          <w:sz w:val="28"/>
          <w:szCs w:val="28"/>
          <w:lang w:val="uk-UA"/>
        </w:rPr>
        <w:t xml:space="preserve"> </w:t>
      </w:r>
      <w:r w:rsidRPr="000F4B35">
        <w:rPr>
          <w:rFonts w:ascii="Times New Roman" w:hAnsi="Times New Roman"/>
          <w:sz w:val="28"/>
          <w:szCs w:val="28"/>
          <w:lang w:val="uk-UA"/>
        </w:rPr>
        <w:t>перенесення точки загального приєднання на рівень більш високої напруги і,</w:t>
      </w:r>
      <w:r w:rsidR="008D6C84">
        <w:rPr>
          <w:rFonts w:ascii="Times New Roman" w:hAnsi="Times New Roman"/>
          <w:sz w:val="28"/>
          <w:szCs w:val="28"/>
          <w:lang w:val="uk-UA"/>
        </w:rPr>
        <w:t xml:space="preserve"> </w:t>
      </w:r>
      <w:r w:rsidRPr="000F4B35">
        <w:rPr>
          <w:rFonts w:ascii="Times New Roman" w:hAnsi="Times New Roman"/>
          <w:sz w:val="28"/>
          <w:szCs w:val="28"/>
          <w:lang w:val="uk-UA"/>
        </w:rPr>
        <w:t>отже, більш високої потужності к. з. Наприклад, для високодинамічних</w:t>
      </w:r>
      <w:r w:rsidR="008D6C84">
        <w:rPr>
          <w:rFonts w:ascii="Times New Roman" w:hAnsi="Times New Roman"/>
          <w:sz w:val="28"/>
          <w:szCs w:val="28"/>
          <w:lang w:val="uk-UA"/>
        </w:rPr>
        <w:t xml:space="preserve"> </w:t>
      </w:r>
      <w:r w:rsidRPr="000F4B35">
        <w:rPr>
          <w:rFonts w:ascii="Times New Roman" w:hAnsi="Times New Roman"/>
          <w:sz w:val="28"/>
          <w:szCs w:val="28"/>
          <w:lang w:val="uk-UA"/>
        </w:rPr>
        <w:t>електроприводів виділяється окрема секція шин 6-10 kV, що живиться від окремої обмотки понижувального трансформатора. Такий випадок вже відзначений в п. 1.1.</w:t>
      </w:r>
    </w:p>
    <w:p w:rsidR="00DE1FC7" w:rsidRPr="000F4B35" w:rsidRDefault="00DE1FC7" w:rsidP="008D6C84">
      <w:pPr>
        <w:pStyle w:val="a5"/>
        <w:spacing w:line="300" w:lineRule="auto"/>
        <w:jc w:val="both"/>
        <w:rPr>
          <w:rFonts w:ascii="Times New Roman" w:hAnsi="Times New Roman"/>
          <w:sz w:val="28"/>
          <w:szCs w:val="28"/>
          <w:lang w:val="uk-UA"/>
        </w:rPr>
      </w:pPr>
    </w:p>
    <w:p w:rsidR="00374E44" w:rsidRPr="000F4B35" w:rsidRDefault="00374E44" w:rsidP="008D6C84">
      <w:pPr>
        <w:pStyle w:val="a5"/>
        <w:spacing w:line="300" w:lineRule="auto"/>
        <w:ind w:firstLine="709"/>
        <w:jc w:val="both"/>
        <w:outlineLvl w:val="1"/>
        <w:rPr>
          <w:rFonts w:ascii="Times New Roman" w:hAnsi="Times New Roman"/>
          <w:b/>
          <w:sz w:val="28"/>
          <w:szCs w:val="28"/>
          <w:lang w:val="uk-UA"/>
        </w:rPr>
      </w:pPr>
      <w:bookmarkStart w:id="20" w:name="_Toc27505458"/>
      <w:r w:rsidRPr="000F4B35">
        <w:rPr>
          <w:rFonts w:ascii="Times New Roman" w:hAnsi="Times New Roman"/>
          <w:b/>
          <w:sz w:val="28"/>
          <w:szCs w:val="28"/>
          <w:lang w:val="uk-UA"/>
        </w:rPr>
        <w:t>Висновки до розділу</w:t>
      </w:r>
      <w:r w:rsidR="00A07FDF" w:rsidRPr="000F4B35">
        <w:rPr>
          <w:rFonts w:ascii="Times New Roman" w:hAnsi="Times New Roman"/>
          <w:b/>
          <w:sz w:val="28"/>
          <w:szCs w:val="28"/>
          <w:lang w:val="uk-UA"/>
        </w:rPr>
        <w:t>:</w:t>
      </w:r>
      <w:bookmarkEnd w:id="20"/>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1. Умови електромагнітної сумісності з мережею живлення багато в чому</w:t>
      </w:r>
      <w:r w:rsidR="000C23D9">
        <w:rPr>
          <w:rFonts w:ascii="Times New Roman" w:hAnsi="Times New Roman"/>
          <w:sz w:val="28"/>
          <w:szCs w:val="28"/>
          <w:lang w:val="uk-UA"/>
        </w:rPr>
        <w:t xml:space="preserve"> </w:t>
      </w:r>
      <w:r w:rsidRPr="000F4B35">
        <w:rPr>
          <w:rFonts w:ascii="Times New Roman" w:hAnsi="Times New Roman"/>
          <w:sz w:val="28"/>
          <w:szCs w:val="28"/>
          <w:lang w:val="uk-UA"/>
        </w:rPr>
        <w:t>визначають вибір виду і параметрів потужного регульованого електроприводу</w:t>
      </w:r>
      <w:r w:rsidR="000C23D9">
        <w:rPr>
          <w:rFonts w:ascii="Times New Roman" w:hAnsi="Times New Roman"/>
          <w:sz w:val="28"/>
          <w:szCs w:val="28"/>
          <w:lang w:val="uk-UA"/>
        </w:rPr>
        <w:t xml:space="preserve"> </w:t>
      </w:r>
      <w:r w:rsidRPr="000F4B35">
        <w:rPr>
          <w:rFonts w:ascii="Times New Roman" w:hAnsi="Times New Roman"/>
          <w:sz w:val="28"/>
          <w:szCs w:val="28"/>
          <w:lang w:val="uk-UA"/>
        </w:rPr>
        <w:t>змінного струму. У ряді випадків ці вимоги впливають на вибір системи</w:t>
      </w:r>
      <w:r w:rsidR="000C23D9">
        <w:rPr>
          <w:rFonts w:ascii="Times New Roman" w:hAnsi="Times New Roman"/>
          <w:sz w:val="28"/>
          <w:szCs w:val="28"/>
          <w:lang w:val="uk-UA"/>
        </w:rPr>
        <w:t xml:space="preserve"> </w:t>
      </w:r>
      <w:r w:rsidRPr="000F4B35">
        <w:rPr>
          <w:rFonts w:ascii="Times New Roman" w:hAnsi="Times New Roman"/>
          <w:sz w:val="28"/>
          <w:szCs w:val="28"/>
          <w:lang w:val="uk-UA"/>
        </w:rPr>
        <w:t>електропостачання.</w:t>
      </w:r>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lastRenderedPageBreak/>
        <w:t>2. Збурення в системі електропостачання є найважчими для</w:t>
      </w:r>
      <w:r w:rsidR="000C23D9">
        <w:rPr>
          <w:rFonts w:ascii="Times New Roman" w:hAnsi="Times New Roman"/>
          <w:sz w:val="28"/>
          <w:szCs w:val="28"/>
          <w:lang w:val="uk-UA"/>
        </w:rPr>
        <w:t xml:space="preserve"> </w:t>
      </w:r>
      <w:r w:rsidRPr="000F4B35">
        <w:rPr>
          <w:rFonts w:ascii="Times New Roman" w:hAnsi="Times New Roman"/>
          <w:sz w:val="28"/>
          <w:szCs w:val="28"/>
          <w:lang w:val="uk-UA"/>
        </w:rPr>
        <w:t>регульованого електроприводу через їх непередбачуваності і практично</w:t>
      </w:r>
      <w:r w:rsidR="000C23D9">
        <w:rPr>
          <w:rFonts w:ascii="Times New Roman" w:hAnsi="Times New Roman"/>
          <w:sz w:val="28"/>
          <w:szCs w:val="28"/>
          <w:lang w:val="uk-UA"/>
        </w:rPr>
        <w:t xml:space="preserve"> </w:t>
      </w:r>
      <w:r w:rsidRPr="000F4B35">
        <w:rPr>
          <w:rFonts w:ascii="Times New Roman" w:hAnsi="Times New Roman"/>
          <w:sz w:val="28"/>
          <w:szCs w:val="28"/>
          <w:lang w:val="uk-UA"/>
        </w:rPr>
        <w:t>миттєвого характеру зміни. Досить досконалий регульований</w:t>
      </w:r>
      <w:r w:rsidR="000C23D9">
        <w:rPr>
          <w:rFonts w:ascii="Times New Roman" w:hAnsi="Times New Roman"/>
          <w:sz w:val="28"/>
          <w:szCs w:val="28"/>
          <w:lang w:val="uk-UA"/>
        </w:rPr>
        <w:t xml:space="preserve"> </w:t>
      </w:r>
      <w:r w:rsidRPr="000F4B35">
        <w:rPr>
          <w:rFonts w:ascii="Times New Roman" w:hAnsi="Times New Roman"/>
          <w:sz w:val="28"/>
          <w:szCs w:val="28"/>
          <w:lang w:val="uk-UA"/>
        </w:rPr>
        <w:t>електропривод працює з його специфікованими якостями при нормально</w:t>
      </w:r>
      <w:r w:rsidR="000C23D9">
        <w:rPr>
          <w:rFonts w:ascii="Times New Roman" w:hAnsi="Times New Roman"/>
          <w:sz w:val="28"/>
          <w:szCs w:val="28"/>
          <w:lang w:val="uk-UA"/>
        </w:rPr>
        <w:t xml:space="preserve"> </w:t>
      </w:r>
      <w:r w:rsidRPr="000F4B35">
        <w:rPr>
          <w:rFonts w:ascii="Times New Roman" w:hAnsi="Times New Roman"/>
          <w:sz w:val="28"/>
          <w:szCs w:val="28"/>
          <w:lang w:val="uk-UA"/>
        </w:rPr>
        <w:t>допустимих збурення в мережі, і він, по крайней мере, залишається в роботі при</w:t>
      </w:r>
      <w:r w:rsidR="000C23D9">
        <w:rPr>
          <w:rFonts w:ascii="Times New Roman" w:hAnsi="Times New Roman"/>
          <w:sz w:val="28"/>
          <w:szCs w:val="28"/>
          <w:lang w:val="uk-UA"/>
        </w:rPr>
        <w:t xml:space="preserve"> </w:t>
      </w:r>
      <w:r w:rsidRPr="000F4B35">
        <w:rPr>
          <w:rFonts w:ascii="Times New Roman" w:hAnsi="Times New Roman"/>
          <w:sz w:val="28"/>
          <w:szCs w:val="28"/>
          <w:lang w:val="uk-UA"/>
        </w:rPr>
        <w:t>максимально допустимих збурення.</w:t>
      </w:r>
    </w:p>
    <w:p w:rsidR="00374E44" w:rsidRPr="000F4B35" w:rsidRDefault="00374E44" w:rsidP="008D6C84">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3. При правильному виборі типу і параметрів електроприводу і системи</w:t>
      </w:r>
      <w:r w:rsidR="000C23D9">
        <w:rPr>
          <w:rFonts w:ascii="Times New Roman" w:hAnsi="Times New Roman"/>
          <w:sz w:val="28"/>
          <w:szCs w:val="28"/>
          <w:lang w:val="uk-UA"/>
        </w:rPr>
        <w:t xml:space="preserve"> </w:t>
      </w:r>
      <w:r w:rsidRPr="000F4B35">
        <w:rPr>
          <w:rFonts w:ascii="Times New Roman" w:hAnsi="Times New Roman"/>
          <w:sz w:val="28"/>
          <w:szCs w:val="28"/>
          <w:lang w:val="uk-UA"/>
        </w:rPr>
        <w:t>електропостачання вплив електроприводу на мережу не приводить до збурень,</w:t>
      </w:r>
      <w:r w:rsidR="000C23D9">
        <w:rPr>
          <w:rFonts w:ascii="Times New Roman" w:hAnsi="Times New Roman"/>
          <w:sz w:val="28"/>
          <w:szCs w:val="28"/>
          <w:lang w:val="uk-UA"/>
        </w:rPr>
        <w:t xml:space="preserve"> </w:t>
      </w:r>
      <w:r w:rsidRPr="000F4B35">
        <w:rPr>
          <w:rFonts w:ascii="Times New Roman" w:hAnsi="Times New Roman"/>
          <w:sz w:val="28"/>
          <w:szCs w:val="28"/>
          <w:lang w:val="uk-UA"/>
        </w:rPr>
        <w:t>виходять за допустимі межі. Найбільш сприятливими властивостями</w:t>
      </w:r>
      <w:r w:rsidR="000C23D9">
        <w:rPr>
          <w:rFonts w:ascii="Times New Roman" w:hAnsi="Times New Roman"/>
          <w:sz w:val="28"/>
          <w:szCs w:val="28"/>
          <w:lang w:val="uk-UA"/>
        </w:rPr>
        <w:t xml:space="preserve"> </w:t>
      </w:r>
      <w:r w:rsidRPr="000F4B35">
        <w:rPr>
          <w:rFonts w:ascii="Times New Roman" w:hAnsi="Times New Roman"/>
          <w:sz w:val="28"/>
          <w:szCs w:val="28"/>
          <w:lang w:val="uk-UA"/>
        </w:rPr>
        <w:t>мають електроприводи з ШІМ випрямлячем і вхідним фільтром.</w:t>
      </w:r>
    </w:p>
    <w:p w:rsidR="00DE1FC7" w:rsidRPr="00FD4559" w:rsidRDefault="00DE1FC7" w:rsidP="000C23D9">
      <w:pPr>
        <w:spacing w:after="160" w:line="259" w:lineRule="auto"/>
        <w:jc w:val="both"/>
        <w:rPr>
          <w:rFonts w:ascii="Times New Roman" w:hAnsi="Times New Roman"/>
          <w:b/>
          <w:sz w:val="28"/>
          <w:szCs w:val="28"/>
          <w:lang w:val="uk-UA"/>
        </w:rPr>
      </w:pPr>
      <w:r w:rsidRPr="00FD4559">
        <w:rPr>
          <w:rFonts w:ascii="Times New Roman" w:hAnsi="Times New Roman"/>
          <w:b/>
          <w:sz w:val="28"/>
          <w:szCs w:val="28"/>
          <w:lang w:val="uk-UA"/>
        </w:rPr>
        <w:br w:type="page"/>
      </w:r>
    </w:p>
    <w:p w:rsidR="00B00A01" w:rsidRDefault="00DE1FC7" w:rsidP="00DE1FC7">
      <w:pPr>
        <w:pStyle w:val="ab"/>
        <w:numPr>
          <w:ilvl w:val="0"/>
          <w:numId w:val="3"/>
        </w:numPr>
        <w:tabs>
          <w:tab w:val="clear" w:pos="720"/>
          <w:tab w:val="num" w:pos="426"/>
        </w:tabs>
        <w:spacing w:line="300" w:lineRule="auto"/>
        <w:ind w:left="0" w:firstLine="0"/>
        <w:jc w:val="center"/>
        <w:outlineLvl w:val="0"/>
        <w:rPr>
          <w:rFonts w:ascii="Times New Roman" w:hAnsi="Times New Roman" w:cs="Times New Roman"/>
          <w:b/>
          <w:sz w:val="28"/>
          <w:szCs w:val="28"/>
        </w:rPr>
      </w:pPr>
      <w:bookmarkStart w:id="21" w:name="_Toc27505459"/>
      <w:proofErr w:type="gramStart"/>
      <w:r w:rsidRPr="000F4B35">
        <w:rPr>
          <w:rFonts w:ascii="Times New Roman" w:hAnsi="Times New Roman" w:cs="Times New Roman"/>
          <w:b/>
          <w:sz w:val="28"/>
          <w:szCs w:val="28"/>
        </w:rPr>
        <w:lastRenderedPageBreak/>
        <w:t>ОБЛАДНАННЯ  СИСТЕМ</w:t>
      </w:r>
      <w:proofErr w:type="gramEnd"/>
      <w:r w:rsidR="00D840FB">
        <w:rPr>
          <w:rFonts w:ascii="Times New Roman" w:hAnsi="Times New Roman" w:cs="Times New Roman"/>
          <w:b/>
          <w:sz w:val="28"/>
          <w:szCs w:val="28"/>
        </w:rPr>
        <w:t xml:space="preserve"> ВЕНТИЛЯЦІЇ</w:t>
      </w:r>
      <w:r w:rsidRPr="000F4B35">
        <w:rPr>
          <w:rFonts w:ascii="Times New Roman" w:hAnsi="Times New Roman" w:cs="Times New Roman"/>
          <w:b/>
          <w:sz w:val="28"/>
          <w:szCs w:val="28"/>
        </w:rPr>
        <w:t xml:space="preserve"> ДИПЛОМНОГО ПРОЕКТУ</w:t>
      </w:r>
      <w:bookmarkEnd w:id="21"/>
    </w:p>
    <w:p w:rsidR="000C23D9" w:rsidRDefault="000C23D9" w:rsidP="008D6C84">
      <w:pPr>
        <w:spacing w:line="300" w:lineRule="auto"/>
        <w:jc w:val="both"/>
        <w:rPr>
          <w:rFonts w:ascii="Times New Roman" w:hAnsi="Times New Roman"/>
          <w:b/>
          <w:sz w:val="28"/>
          <w:szCs w:val="28"/>
        </w:rPr>
      </w:pPr>
    </w:p>
    <w:p w:rsidR="00B00A01" w:rsidRPr="000F4B35" w:rsidRDefault="00B00A01" w:rsidP="008D6C84">
      <w:pPr>
        <w:spacing w:line="300" w:lineRule="auto"/>
        <w:ind w:firstLine="709"/>
        <w:jc w:val="both"/>
        <w:rPr>
          <w:rFonts w:ascii="Times New Roman" w:hAnsi="Times New Roman"/>
          <w:sz w:val="28"/>
          <w:szCs w:val="28"/>
        </w:rPr>
      </w:pPr>
      <w:r w:rsidRPr="000F4B35">
        <w:rPr>
          <w:rFonts w:ascii="Times New Roman" w:hAnsi="Times New Roman"/>
          <w:sz w:val="28"/>
          <w:szCs w:val="28"/>
        </w:rPr>
        <w:t>В даному дипломну проекті спроектовано три припливних та вісім витяжних систем вентиляції. В системах припливної вен</w:t>
      </w:r>
      <w:r w:rsidR="00A406F2">
        <w:rPr>
          <w:rFonts w:ascii="Times New Roman" w:hAnsi="Times New Roman"/>
          <w:sz w:val="28"/>
          <w:szCs w:val="28"/>
        </w:rPr>
        <w:t>тиляції застосували вентилятори</w:t>
      </w:r>
      <w:r w:rsidRPr="000F4B35">
        <w:rPr>
          <w:rFonts w:ascii="Times New Roman" w:hAnsi="Times New Roman"/>
          <w:sz w:val="28"/>
          <w:szCs w:val="28"/>
        </w:rPr>
        <w:t xml:space="preserve"> та обладнання для </w:t>
      </w:r>
      <w:proofErr w:type="gramStart"/>
      <w:r w:rsidRPr="000F4B35">
        <w:rPr>
          <w:rFonts w:ascii="Times New Roman" w:hAnsi="Times New Roman"/>
          <w:sz w:val="28"/>
          <w:szCs w:val="28"/>
        </w:rPr>
        <w:t>них  фірми</w:t>
      </w:r>
      <w:proofErr w:type="gramEnd"/>
      <w:r w:rsidRPr="000F4B35">
        <w:rPr>
          <w:rFonts w:ascii="Times New Roman" w:hAnsi="Times New Roman"/>
          <w:sz w:val="28"/>
          <w:szCs w:val="28"/>
        </w:rPr>
        <w:t xml:space="preserve"> </w:t>
      </w:r>
      <w:r w:rsidRPr="000F4B35">
        <w:rPr>
          <w:rFonts w:ascii="Times New Roman" w:hAnsi="Times New Roman"/>
          <w:sz w:val="28"/>
          <w:szCs w:val="28"/>
          <w:lang w:val="en-US"/>
        </w:rPr>
        <w:t>REMAK</w:t>
      </w:r>
      <w:r w:rsidR="00442400" w:rsidRPr="000F4B35">
        <w:rPr>
          <w:rFonts w:ascii="Times New Roman" w:hAnsi="Times New Roman"/>
          <w:sz w:val="28"/>
          <w:szCs w:val="28"/>
        </w:rPr>
        <w:t>. На рис.2.1</w:t>
      </w:r>
      <w:r w:rsidRPr="000F4B35">
        <w:rPr>
          <w:rFonts w:ascii="Times New Roman" w:hAnsi="Times New Roman"/>
          <w:sz w:val="28"/>
          <w:szCs w:val="28"/>
        </w:rPr>
        <w:t xml:space="preserve"> позначена розшифровка вентиляторів серії </w:t>
      </w:r>
      <w:r w:rsidRPr="000F4B35">
        <w:rPr>
          <w:rFonts w:ascii="Times New Roman" w:hAnsi="Times New Roman"/>
          <w:sz w:val="28"/>
          <w:szCs w:val="28"/>
          <w:lang w:val="en-US"/>
        </w:rPr>
        <w:t>RP</w:t>
      </w:r>
      <w:r w:rsidRPr="000F4B35">
        <w:rPr>
          <w:rFonts w:ascii="Times New Roman" w:hAnsi="Times New Roman"/>
          <w:sz w:val="28"/>
          <w:szCs w:val="28"/>
        </w:rPr>
        <w:t>.</w:t>
      </w:r>
    </w:p>
    <w:p w:rsidR="006B3AC2" w:rsidRPr="000F4B35" w:rsidRDefault="006B3AC2" w:rsidP="00D13615">
      <w:pPr>
        <w:spacing w:line="300" w:lineRule="auto"/>
        <w:rPr>
          <w:rFonts w:ascii="Times New Roman" w:hAnsi="Times New Roman"/>
          <w:sz w:val="28"/>
          <w:szCs w:val="28"/>
        </w:rPr>
      </w:pPr>
    </w:p>
    <w:p w:rsidR="00B00A01" w:rsidRPr="000C23D9" w:rsidRDefault="00B00A01" w:rsidP="008D6C84">
      <w:pPr>
        <w:pStyle w:val="2"/>
        <w:ind w:firstLine="709"/>
        <w:jc w:val="both"/>
        <w:rPr>
          <w:rFonts w:ascii="Times New Roman" w:hAnsi="Times New Roman" w:cs="Times New Roman"/>
          <w:i w:val="0"/>
        </w:rPr>
      </w:pPr>
      <w:bookmarkStart w:id="22" w:name="_Toc27505460"/>
      <w:r w:rsidRPr="000C23D9">
        <w:rPr>
          <w:rFonts w:ascii="Times New Roman" w:hAnsi="Times New Roman" w:cs="Times New Roman"/>
          <w:i w:val="0"/>
        </w:rPr>
        <w:t>2</w:t>
      </w:r>
      <w:r w:rsidR="004C2C20" w:rsidRPr="000C23D9">
        <w:rPr>
          <w:rFonts w:ascii="Times New Roman" w:hAnsi="Times New Roman" w:cs="Times New Roman"/>
          <w:i w:val="0"/>
        </w:rPr>
        <w:t>.1</w:t>
      </w:r>
      <w:r w:rsidRPr="000C23D9">
        <w:rPr>
          <w:rFonts w:ascii="Times New Roman" w:hAnsi="Times New Roman" w:cs="Times New Roman"/>
          <w:i w:val="0"/>
        </w:rPr>
        <w:t xml:space="preserve"> Припливна вентиляція П1</w:t>
      </w:r>
      <w:bookmarkEnd w:id="22"/>
    </w:p>
    <w:p w:rsidR="00B00A01" w:rsidRPr="000F4B35" w:rsidRDefault="00B00A01" w:rsidP="00A406F2">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Вентилятор </w:t>
      </w:r>
      <w:r w:rsidRPr="000F4B35">
        <w:rPr>
          <w:rFonts w:ascii="Times New Roman" w:hAnsi="Times New Roman"/>
          <w:sz w:val="28"/>
          <w:szCs w:val="28"/>
          <w:lang w:val="en-US"/>
        </w:rPr>
        <w:t>RP</w:t>
      </w:r>
      <w:r w:rsidRPr="000F4B35">
        <w:rPr>
          <w:rFonts w:ascii="Times New Roman" w:hAnsi="Times New Roman"/>
          <w:sz w:val="28"/>
          <w:szCs w:val="28"/>
        </w:rPr>
        <w:t xml:space="preserve"> 60-35/31-4</w:t>
      </w:r>
      <w:r w:rsidRPr="000F4B35">
        <w:rPr>
          <w:rFonts w:ascii="Times New Roman" w:hAnsi="Times New Roman"/>
          <w:sz w:val="28"/>
          <w:szCs w:val="28"/>
          <w:lang w:val="en-US"/>
        </w:rPr>
        <w:t>D</w:t>
      </w:r>
      <w:r w:rsidRPr="000F4B35">
        <w:rPr>
          <w:rFonts w:ascii="Times New Roman" w:hAnsi="Times New Roman"/>
          <w:sz w:val="28"/>
          <w:szCs w:val="28"/>
        </w:rPr>
        <w:t xml:space="preserve"> </w:t>
      </w:r>
      <w:r w:rsidRPr="000F4B35">
        <w:rPr>
          <w:rFonts w:ascii="Times New Roman" w:hAnsi="Times New Roman"/>
          <w:sz w:val="28"/>
          <w:szCs w:val="28"/>
          <w:lang w:val="en-US"/>
        </w:rPr>
        <w:t>REMAK</w:t>
      </w:r>
      <w:r w:rsidRPr="000F4B35">
        <w:rPr>
          <w:rFonts w:ascii="Times New Roman" w:hAnsi="Times New Roman"/>
          <w:sz w:val="28"/>
          <w:szCs w:val="28"/>
        </w:rPr>
        <w:t>, представник серії повністю регульованих канальних радіального типу вентиляторів низького т</w:t>
      </w:r>
      <w:r w:rsidR="00E966F2" w:rsidRPr="000F4B35">
        <w:rPr>
          <w:rFonts w:ascii="Times New Roman" w:hAnsi="Times New Roman"/>
          <w:sz w:val="28"/>
          <w:szCs w:val="28"/>
        </w:rPr>
        <w:t>иску.</w:t>
      </w:r>
    </w:p>
    <w:p w:rsidR="00B00A01" w:rsidRPr="000F4B35" w:rsidRDefault="00B00A01" w:rsidP="00A406F2">
      <w:pPr>
        <w:spacing w:line="300" w:lineRule="auto"/>
        <w:ind w:firstLine="709"/>
        <w:jc w:val="both"/>
        <w:rPr>
          <w:rStyle w:val="longtext"/>
          <w:rFonts w:ascii="Times New Roman" w:hAnsi="Times New Roman"/>
          <w:sz w:val="28"/>
          <w:szCs w:val="28"/>
        </w:rPr>
      </w:pPr>
      <w:r w:rsidRPr="000F4B35">
        <w:rPr>
          <w:rStyle w:val="hps"/>
          <w:rFonts w:ascii="Times New Roman" w:hAnsi="Times New Roman"/>
          <w:sz w:val="28"/>
          <w:szCs w:val="28"/>
        </w:rPr>
        <w:t>Робочі</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колеса</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вентиляторів</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RP</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обертаються</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вліво</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проти годинникової</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стрілки</w:t>
      </w:r>
      <w:r w:rsidR="001212AE">
        <w:rPr>
          <w:rStyle w:val="longtext"/>
          <w:rFonts w:ascii="Times New Roman" w:hAnsi="Times New Roman"/>
          <w:sz w:val="28"/>
          <w:szCs w:val="28"/>
        </w:rPr>
        <w:t xml:space="preserve">. </w:t>
      </w:r>
      <w:r w:rsidRPr="000F4B35">
        <w:rPr>
          <w:rStyle w:val="hps"/>
          <w:rFonts w:ascii="Times New Roman" w:hAnsi="Times New Roman"/>
          <w:sz w:val="28"/>
          <w:szCs w:val="28"/>
        </w:rPr>
        <w:t>Контрольне</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отвір закритий</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гумовою</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пробкою</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Робочі</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колеса</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ретельно</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статично і</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динамічно збалансовані</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спільно</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з</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ротором</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мотора</w:t>
      </w:r>
      <w:r w:rsidRPr="000F4B35">
        <w:rPr>
          <w:rStyle w:val="longtext"/>
          <w:rFonts w:ascii="Times New Roman" w:hAnsi="Times New Roman"/>
          <w:sz w:val="28"/>
          <w:szCs w:val="28"/>
        </w:rPr>
        <w:t>.</w:t>
      </w:r>
      <w:r w:rsidRPr="000F4B35">
        <w:rPr>
          <w:rFonts w:ascii="Times New Roman" w:hAnsi="Times New Roman"/>
        </w:rPr>
        <w:br/>
      </w:r>
      <w:r w:rsidRPr="000F4B35">
        <w:rPr>
          <w:rStyle w:val="hps"/>
          <w:rFonts w:ascii="Times New Roman" w:hAnsi="Times New Roman"/>
          <w:sz w:val="28"/>
          <w:szCs w:val="28"/>
        </w:rPr>
        <w:t xml:space="preserve">      Ізоляція</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корпусу</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електромоторів</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відповідає</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IP54</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ізоляція яких</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становить</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IP44</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клас</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ізоляції</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F.</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Обмотки</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мають додатковий захист</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від</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вологості.</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Мотори</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відрізняються</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малим</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початковим</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струмом</w:t>
      </w:r>
      <w:r w:rsidRPr="000F4B35">
        <w:rPr>
          <w:rStyle w:val="longtext"/>
          <w:rFonts w:ascii="Times New Roman" w:hAnsi="Times New Roman"/>
          <w:sz w:val="28"/>
          <w:szCs w:val="28"/>
        </w:rPr>
        <w:t>.</w:t>
      </w:r>
    </w:p>
    <w:p w:rsidR="00DE1FC7" w:rsidRPr="000F4B35" w:rsidRDefault="00DE1FC7" w:rsidP="00D13615">
      <w:pPr>
        <w:spacing w:line="360" w:lineRule="auto"/>
        <w:ind w:firstLine="709"/>
        <w:rPr>
          <w:rFonts w:ascii="Times New Roman" w:hAnsi="Times New Roman"/>
          <w:sz w:val="28"/>
          <w:szCs w:val="28"/>
        </w:rPr>
      </w:pPr>
    </w:p>
    <w:p w:rsidR="00B00A01" w:rsidRPr="000F4B35" w:rsidRDefault="00B00A01" w:rsidP="00DE1FC7">
      <w:pPr>
        <w:pStyle w:val="a5"/>
        <w:jc w:val="center"/>
        <w:rPr>
          <w:rFonts w:ascii="Times New Roman" w:hAnsi="Times New Roman"/>
          <w:b/>
          <w:sz w:val="28"/>
          <w:szCs w:val="28"/>
          <w:lang w:val="uk-UA"/>
        </w:rPr>
      </w:pPr>
      <w:r w:rsidRPr="000F4B35">
        <w:rPr>
          <w:rFonts w:ascii="Times New Roman" w:hAnsi="Times New Roman"/>
          <w:noProof/>
          <w:sz w:val="28"/>
          <w:szCs w:val="28"/>
          <w:lang w:val="en-US"/>
        </w:rPr>
        <w:drawing>
          <wp:inline distT="0" distB="0" distL="0" distR="0" wp14:anchorId="7363C038" wp14:editId="54D22A77">
            <wp:extent cx="4495800" cy="3135725"/>
            <wp:effectExtent l="0" t="0" r="0" b="7620"/>
            <wp:docPr id="5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srcRect/>
                    <a:stretch>
                      <a:fillRect/>
                    </a:stretch>
                  </pic:blipFill>
                  <pic:spPr bwMode="auto">
                    <a:xfrm>
                      <a:off x="0" y="0"/>
                      <a:ext cx="4509650" cy="3145385"/>
                    </a:xfrm>
                    <a:prstGeom prst="rect">
                      <a:avLst/>
                    </a:prstGeom>
                    <a:noFill/>
                    <a:ln w="9525">
                      <a:noFill/>
                      <a:miter lim="800000"/>
                      <a:headEnd/>
                      <a:tailEnd/>
                    </a:ln>
                  </pic:spPr>
                </pic:pic>
              </a:graphicData>
            </a:graphic>
          </wp:inline>
        </w:drawing>
      </w:r>
    </w:p>
    <w:p w:rsidR="00B00A01" w:rsidRPr="00266EBB" w:rsidRDefault="00B00A01" w:rsidP="00DE1FC7">
      <w:pPr>
        <w:spacing w:line="360" w:lineRule="auto"/>
        <w:ind w:firstLine="709"/>
        <w:jc w:val="center"/>
        <w:rPr>
          <w:rFonts w:ascii="Times New Roman" w:hAnsi="Times New Roman"/>
          <w:sz w:val="28"/>
          <w:szCs w:val="28"/>
        </w:rPr>
      </w:pPr>
      <w:r w:rsidRPr="000F4B35">
        <w:rPr>
          <w:rFonts w:ascii="Times New Roman" w:hAnsi="Times New Roman"/>
          <w:sz w:val="28"/>
          <w:szCs w:val="28"/>
        </w:rPr>
        <w:t>Рисунок 2.</w:t>
      </w:r>
      <w:r w:rsidR="006B3AC2" w:rsidRPr="000F4B35">
        <w:rPr>
          <w:rFonts w:ascii="Times New Roman" w:hAnsi="Times New Roman"/>
          <w:sz w:val="28"/>
          <w:szCs w:val="28"/>
        </w:rPr>
        <w:t xml:space="preserve">1 </w:t>
      </w:r>
      <w:r w:rsidRPr="000F4B35">
        <w:rPr>
          <w:rFonts w:ascii="Times New Roman" w:hAnsi="Times New Roman"/>
          <w:sz w:val="28"/>
          <w:szCs w:val="28"/>
        </w:rPr>
        <w:t xml:space="preserve">- Типорозміри вентиляторів </w:t>
      </w:r>
      <w:r w:rsidRPr="000F4B35">
        <w:rPr>
          <w:rFonts w:ascii="Times New Roman" w:hAnsi="Times New Roman"/>
          <w:sz w:val="28"/>
          <w:szCs w:val="28"/>
          <w:lang w:val="en-US"/>
        </w:rPr>
        <w:t>RP</w:t>
      </w:r>
    </w:p>
    <w:p w:rsidR="00A406F2" w:rsidRPr="000F4B35" w:rsidRDefault="00A406F2" w:rsidP="00DE1FC7">
      <w:pPr>
        <w:spacing w:line="360" w:lineRule="auto"/>
        <w:ind w:firstLine="709"/>
        <w:jc w:val="center"/>
        <w:rPr>
          <w:rFonts w:ascii="Times New Roman" w:hAnsi="Times New Roman"/>
          <w:sz w:val="28"/>
          <w:szCs w:val="28"/>
        </w:rPr>
      </w:pPr>
    </w:p>
    <w:p w:rsidR="00B00A01" w:rsidRPr="000F4B35" w:rsidRDefault="00B00A01" w:rsidP="00DE1FC7">
      <w:pPr>
        <w:spacing w:line="360" w:lineRule="auto"/>
        <w:ind w:firstLine="709"/>
        <w:rPr>
          <w:rFonts w:ascii="Times New Roman" w:hAnsi="Times New Roman"/>
          <w:sz w:val="28"/>
          <w:szCs w:val="28"/>
        </w:rPr>
      </w:pPr>
      <w:r w:rsidRPr="000F4B35">
        <w:rPr>
          <w:rFonts w:ascii="Times New Roman" w:hAnsi="Times New Roman"/>
          <w:sz w:val="28"/>
          <w:szCs w:val="28"/>
        </w:rPr>
        <w:t>Параметри обраного вент</w:t>
      </w:r>
      <w:r w:rsidR="006B3AC2" w:rsidRPr="000F4B35">
        <w:rPr>
          <w:rFonts w:ascii="Times New Roman" w:hAnsi="Times New Roman"/>
          <w:sz w:val="28"/>
          <w:szCs w:val="28"/>
        </w:rPr>
        <w:t>илятора представленні на рис.2.2</w:t>
      </w:r>
      <w:r w:rsidRPr="000F4B35">
        <w:rPr>
          <w:rFonts w:ascii="Times New Roman" w:hAnsi="Times New Roman"/>
          <w:sz w:val="28"/>
          <w:szCs w:val="28"/>
        </w:rPr>
        <w:t>.</w:t>
      </w:r>
    </w:p>
    <w:p w:rsidR="00B00A01" w:rsidRPr="000F4B35" w:rsidRDefault="00B00A01" w:rsidP="00DE1FC7">
      <w:pPr>
        <w:pStyle w:val="a5"/>
        <w:jc w:val="center"/>
        <w:rPr>
          <w:rFonts w:ascii="Times New Roman" w:hAnsi="Times New Roman"/>
          <w:b/>
          <w:sz w:val="28"/>
          <w:szCs w:val="28"/>
          <w:lang w:val="uk-UA"/>
        </w:rPr>
      </w:pPr>
      <w:r w:rsidRPr="000F4B35">
        <w:rPr>
          <w:rFonts w:ascii="Times New Roman" w:hAnsi="Times New Roman"/>
          <w:b/>
          <w:noProof/>
          <w:sz w:val="28"/>
          <w:szCs w:val="28"/>
          <w:lang w:val="en-US"/>
        </w:rPr>
        <w:lastRenderedPageBreak/>
        <w:drawing>
          <wp:inline distT="0" distB="0" distL="0" distR="0" wp14:anchorId="3891EC6F" wp14:editId="51282402">
            <wp:extent cx="5939790" cy="4212227"/>
            <wp:effectExtent l="19050" t="0" r="3810" b="0"/>
            <wp:docPr id="6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srcRect/>
                    <a:stretch>
                      <a:fillRect/>
                    </a:stretch>
                  </pic:blipFill>
                  <pic:spPr bwMode="auto">
                    <a:xfrm>
                      <a:off x="0" y="0"/>
                      <a:ext cx="5939790" cy="4212227"/>
                    </a:xfrm>
                    <a:prstGeom prst="rect">
                      <a:avLst/>
                    </a:prstGeom>
                    <a:noFill/>
                    <a:ln w="9525">
                      <a:noFill/>
                      <a:miter lim="800000"/>
                      <a:headEnd/>
                      <a:tailEnd/>
                    </a:ln>
                  </pic:spPr>
                </pic:pic>
              </a:graphicData>
            </a:graphic>
          </wp:inline>
        </w:drawing>
      </w:r>
    </w:p>
    <w:p w:rsidR="00B00A01" w:rsidRPr="000F4B35" w:rsidRDefault="006B3AC2" w:rsidP="00DE1FC7">
      <w:pPr>
        <w:spacing w:line="360" w:lineRule="auto"/>
        <w:jc w:val="center"/>
        <w:rPr>
          <w:rFonts w:ascii="Times New Roman" w:hAnsi="Times New Roman"/>
          <w:sz w:val="28"/>
          <w:szCs w:val="28"/>
        </w:rPr>
      </w:pPr>
      <w:r w:rsidRPr="000F4B35">
        <w:rPr>
          <w:rFonts w:ascii="Times New Roman" w:hAnsi="Times New Roman"/>
          <w:sz w:val="28"/>
          <w:szCs w:val="28"/>
        </w:rPr>
        <w:t>Рисунок 2.2</w:t>
      </w:r>
      <w:r w:rsidR="00B00A01" w:rsidRPr="000F4B35">
        <w:rPr>
          <w:rFonts w:ascii="Times New Roman" w:hAnsi="Times New Roman"/>
          <w:sz w:val="28"/>
          <w:szCs w:val="28"/>
        </w:rPr>
        <w:t xml:space="preserve">- Параметри вентилятор </w:t>
      </w:r>
      <w:r w:rsidR="00B00A01" w:rsidRPr="000F4B35">
        <w:rPr>
          <w:rFonts w:ascii="Times New Roman" w:hAnsi="Times New Roman"/>
          <w:sz w:val="28"/>
          <w:szCs w:val="28"/>
          <w:lang w:val="en-US"/>
        </w:rPr>
        <w:t>RP</w:t>
      </w:r>
      <w:r w:rsidR="00B00A01" w:rsidRPr="000F4B35">
        <w:rPr>
          <w:rFonts w:ascii="Times New Roman" w:hAnsi="Times New Roman"/>
          <w:sz w:val="28"/>
          <w:szCs w:val="28"/>
        </w:rPr>
        <w:t xml:space="preserve"> 60-35/31-4</w:t>
      </w:r>
      <w:r w:rsidR="00B00A01" w:rsidRPr="000F4B35">
        <w:rPr>
          <w:rFonts w:ascii="Times New Roman" w:hAnsi="Times New Roman"/>
          <w:sz w:val="28"/>
          <w:szCs w:val="28"/>
          <w:lang w:val="en-US"/>
        </w:rPr>
        <w:t>D</w:t>
      </w:r>
      <w:r w:rsidR="00B00A01" w:rsidRPr="000F4B35">
        <w:rPr>
          <w:rFonts w:ascii="Times New Roman" w:hAnsi="Times New Roman"/>
          <w:sz w:val="28"/>
          <w:szCs w:val="28"/>
        </w:rPr>
        <w:t xml:space="preserve"> </w:t>
      </w:r>
      <w:r w:rsidR="00B00A01" w:rsidRPr="000F4B35">
        <w:rPr>
          <w:rFonts w:ascii="Times New Roman" w:hAnsi="Times New Roman"/>
          <w:sz w:val="28"/>
          <w:szCs w:val="28"/>
          <w:lang w:val="en-US"/>
        </w:rPr>
        <w:t>REMAK</w:t>
      </w:r>
    </w:p>
    <w:p w:rsidR="00DE1FC7" w:rsidRPr="000F4B35" w:rsidRDefault="00DE1FC7" w:rsidP="00DE1FC7">
      <w:pPr>
        <w:spacing w:line="360" w:lineRule="auto"/>
        <w:jc w:val="center"/>
        <w:rPr>
          <w:rFonts w:ascii="Times New Roman" w:hAnsi="Times New Roman"/>
          <w:sz w:val="28"/>
          <w:szCs w:val="28"/>
        </w:rPr>
      </w:pPr>
    </w:p>
    <w:p w:rsidR="00442400" w:rsidRPr="000C23D9" w:rsidRDefault="004C2C20" w:rsidP="00A406F2">
      <w:pPr>
        <w:pStyle w:val="2"/>
        <w:ind w:firstLine="709"/>
        <w:rPr>
          <w:rFonts w:ascii="Times New Roman" w:hAnsi="Times New Roman" w:cs="Times New Roman"/>
          <w:i w:val="0"/>
        </w:rPr>
      </w:pPr>
      <w:bookmarkStart w:id="23" w:name="_Toc27505461"/>
      <w:r w:rsidRPr="000C23D9">
        <w:rPr>
          <w:rFonts w:ascii="Times New Roman" w:hAnsi="Times New Roman" w:cs="Times New Roman"/>
          <w:i w:val="0"/>
        </w:rPr>
        <w:t>2.2</w:t>
      </w:r>
      <w:r w:rsidR="00442400" w:rsidRPr="000C23D9">
        <w:rPr>
          <w:rFonts w:ascii="Times New Roman" w:hAnsi="Times New Roman" w:cs="Times New Roman"/>
          <w:i w:val="0"/>
        </w:rPr>
        <w:t xml:space="preserve"> Припливна система П3</w:t>
      </w:r>
      <w:bookmarkEnd w:id="23"/>
    </w:p>
    <w:p w:rsidR="00442400" w:rsidRPr="000F4B35" w:rsidRDefault="00442400" w:rsidP="008D6C84">
      <w:pPr>
        <w:spacing w:line="300" w:lineRule="auto"/>
        <w:ind w:firstLine="709"/>
        <w:rPr>
          <w:rFonts w:ascii="Times New Roman" w:hAnsi="Times New Roman"/>
          <w:sz w:val="28"/>
          <w:szCs w:val="28"/>
        </w:rPr>
      </w:pPr>
      <w:r w:rsidRPr="000F4B35">
        <w:rPr>
          <w:rFonts w:ascii="Times New Roman" w:hAnsi="Times New Roman"/>
          <w:sz w:val="28"/>
          <w:szCs w:val="28"/>
        </w:rPr>
        <w:t xml:space="preserve">Для системи П3 обрано вентилятор </w:t>
      </w:r>
      <w:r w:rsidRPr="000F4B35">
        <w:rPr>
          <w:rFonts w:ascii="Times New Roman" w:hAnsi="Times New Roman"/>
          <w:sz w:val="28"/>
          <w:szCs w:val="28"/>
          <w:lang w:val="en-US"/>
        </w:rPr>
        <w:t>PR</w:t>
      </w:r>
      <w:r w:rsidRPr="000F4B35">
        <w:rPr>
          <w:rFonts w:ascii="Times New Roman" w:hAnsi="Times New Roman"/>
          <w:sz w:val="28"/>
          <w:szCs w:val="28"/>
        </w:rPr>
        <w:t xml:space="preserve"> 60-30/28-4</w:t>
      </w:r>
      <w:r w:rsidRPr="000F4B35">
        <w:rPr>
          <w:rFonts w:ascii="Times New Roman" w:hAnsi="Times New Roman"/>
          <w:sz w:val="28"/>
          <w:szCs w:val="28"/>
          <w:lang w:val="en-US"/>
        </w:rPr>
        <w:t>D</w:t>
      </w:r>
      <w:r w:rsidRPr="000F4B35">
        <w:rPr>
          <w:rFonts w:ascii="Times New Roman" w:hAnsi="Times New Roman"/>
          <w:sz w:val="28"/>
          <w:szCs w:val="28"/>
        </w:rPr>
        <w:t xml:space="preserve"> </w:t>
      </w:r>
      <w:r w:rsidRPr="000F4B35">
        <w:rPr>
          <w:rFonts w:ascii="Times New Roman" w:hAnsi="Times New Roman"/>
          <w:sz w:val="28"/>
          <w:szCs w:val="28"/>
          <w:lang w:val="en-US"/>
        </w:rPr>
        <w:t>REMAK</w:t>
      </w:r>
      <w:r w:rsidRPr="000F4B35">
        <w:rPr>
          <w:rFonts w:ascii="Times New Roman" w:hAnsi="Times New Roman"/>
          <w:sz w:val="28"/>
          <w:szCs w:val="28"/>
        </w:rPr>
        <w:t>, п</w:t>
      </w:r>
      <w:r w:rsidR="006B3AC2" w:rsidRPr="000F4B35">
        <w:rPr>
          <w:rFonts w:ascii="Times New Roman" w:hAnsi="Times New Roman"/>
          <w:sz w:val="28"/>
          <w:szCs w:val="28"/>
        </w:rPr>
        <w:t>араметри приведенні в рис. 2.3.</w:t>
      </w:r>
    </w:p>
    <w:p w:rsidR="00442400" w:rsidRPr="000F4B35" w:rsidRDefault="00442400" w:rsidP="00DE1FC7">
      <w:pPr>
        <w:spacing w:line="360" w:lineRule="auto"/>
        <w:jc w:val="center"/>
        <w:rPr>
          <w:rFonts w:ascii="Times New Roman" w:hAnsi="Times New Roman"/>
          <w:sz w:val="28"/>
          <w:szCs w:val="28"/>
        </w:rPr>
      </w:pPr>
      <w:r w:rsidRPr="000F4B35">
        <w:rPr>
          <w:rFonts w:ascii="Times New Roman" w:hAnsi="Times New Roman"/>
          <w:noProof/>
          <w:sz w:val="28"/>
          <w:szCs w:val="28"/>
          <w:lang w:val="en-US"/>
        </w:rPr>
        <w:lastRenderedPageBreak/>
        <w:drawing>
          <wp:inline distT="0" distB="0" distL="0" distR="0" wp14:anchorId="5F436B40" wp14:editId="38766A64">
            <wp:extent cx="5657850" cy="4058180"/>
            <wp:effectExtent l="0" t="0" r="0" b="0"/>
            <wp:docPr id="6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srcRect/>
                    <a:stretch>
                      <a:fillRect/>
                    </a:stretch>
                  </pic:blipFill>
                  <pic:spPr bwMode="auto">
                    <a:xfrm>
                      <a:off x="0" y="0"/>
                      <a:ext cx="5661609" cy="4060876"/>
                    </a:xfrm>
                    <a:prstGeom prst="rect">
                      <a:avLst/>
                    </a:prstGeom>
                    <a:noFill/>
                    <a:ln w="9525">
                      <a:noFill/>
                      <a:miter lim="800000"/>
                      <a:headEnd/>
                      <a:tailEnd/>
                    </a:ln>
                  </pic:spPr>
                </pic:pic>
              </a:graphicData>
            </a:graphic>
          </wp:inline>
        </w:drawing>
      </w:r>
    </w:p>
    <w:p w:rsidR="00442400" w:rsidRPr="000F4B35" w:rsidRDefault="006B3AC2" w:rsidP="00DE1FC7">
      <w:pPr>
        <w:spacing w:line="360" w:lineRule="auto"/>
        <w:ind w:firstLine="709"/>
        <w:jc w:val="center"/>
        <w:rPr>
          <w:rFonts w:ascii="Times New Roman" w:hAnsi="Times New Roman"/>
          <w:sz w:val="28"/>
          <w:szCs w:val="28"/>
        </w:rPr>
      </w:pPr>
      <w:r w:rsidRPr="000F4B35">
        <w:rPr>
          <w:rFonts w:ascii="Times New Roman" w:hAnsi="Times New Roman"/>
          <w:sz w:val="28"/>
          <w:szCs w:val="28"/>
        </w:rPr>
        <w:t>Рисунок 2.3</w:t>
      </w:r>
      <w:r w:rsidR="00442400" w:rsidRPr="000F4B35">
        <w:rPr>
          <w:rFonts w:ascii="Times New Roman" w:hAnsi="Times New Roman"/>
          <w:sz w:val="28"/>
          <w:szCs w:val="28"/>
        </w:rPr>
        <w:t>. Параметри вентилятор</w:t>
      </w:r>
      <w:r w:rsidR="00266EBB">
        <w:rPr>
          <w:rFonts w:ascii="Times New Roman" w:hAnsi="Times New Roman"/>
          <w:sz w:val="28"/>
          <w:szCs w:val="28"/>
        </w:rPr>
        <w:t>а</w:t>
      </w:r>
      <w:r w:rsidR="00442400" w:rsidRPr="000F4B35">
        <w:rPr>
          <w:rFonts w:ascii="Times New Roman" w:hAnsi="Times New Roman"/>
          <w:sz w:val="28"/>
          <w:szCs w:val="28"/>
        </w:rPr>
        <w:t xml:space="preserve"> </w:t>
      </w:r>
      <w:r w:rsidR="00442400" w:rsidRPr="000F4B35">
        <w:rPr>
          <w:rFonts w:ascii="Times New Roman" w:hAnsi="Times New Roman"/>
          <w:sz w:val="28"/>
          <w:szCs w:val="28"/>
          <w:lang w:val="en-US"/>
        </w:rPr>
        <w:t>PR</w:t>
      </w:r>
      <w:r w:rsidR="00442400" w:rsidRPr="000F4B35">
        <w:rPr>
          <w:rFonts w:ascii="Times New Roman" w:hAnsi="Times New Roman"/>
          <w:sz w:val="28"/>
          <w:szCs w:val="28"/>
        </w:rPr>
        <w:t xml:space="preserve"> 60-30/28-4</w:t>
      </w:r>
      <w:r w:rsidR="00442400" w:rsidRPr="000F4B35">
        <w:rPr>
          <w:rFonts w:ascii="Times New Roman" w:hAnsi="Times New Roman"/>
          <w:sz w:val="28"/>
          <w:szCs w:val="28"/>
          <w:lang w:val="en-US"/>
        </w:rPr>
        <w:t>D</w:t>
      </w:r>
      <w:r w:rsidR="00442400" w:rsidRPr="000F4B35">
        <w:rPr>
          <w:rFonts w:ascii="Times New Roman" w:hAnsi="Times New Roman"/>
          <w:sz w:val="28"/>
          <w:szCs w:val="28"/>
        </w:rPr>
        <w:t xml:space="preserve"> </w:t>
      </w:r>
      <w:r w:rsidR="00442400" w:rsidRPr="000F4B35">
        <w:rPr>
          <w:rFonts w:ascii="Times New Roman" w:hAnsi="Times New Roman"/>
          <w:sz w:val="28"/>
          <w:szCs w:val="28"/>
          <w:lang w:val="en-US"/>
        </w:rPr>
        <w:t>REMAK</w:t>
      </w:r>
    </w:p>
    <w:p w:rsidR="00D13615" w:rsidRPr="000F4B35" w:rsidRDefault="00D13615" w:rsidP="00D13615">
      <w:pPr>
        <w:spacing w:line="360" w:lineRule="auto"/>
        <w:ind w:firstLine="709"/>
        <w:rPr>
          <w:rFonts w:ascii="Times New Roman" w:hAnsi="Times New Roman"/>
          <w:sz w:val="28"/>
          <w:szCs w:val="28"/>
        </w:rPr>
      </w:pPr>
    </w:p>
    <w:p w:rsidR="00442400" w:rsidRPr="000C23D9" w:rsidRDefault="004C2C20" w:rsidP="00DE1FC7">
      <w:pPr>
        <w:pStyle w:val="2"/>
        <w:ind w:firstLine="709"/>
        <w:rPr>
          <w:rFonts w:ascii="Times New Roman" w:hAnsi="Times New Roman" w:cs="Times New Roman"/>
          <w:i w:val="0"/>
        </w:rPr>
      </w:pPr>
      <w:bookmarkStart w:id="24" w:name="_Toc27505462"/>
      <w:r w:rsidRPr="000C23D9">
        <w:rPr>
          <w:rFonts w:ascii="Times New Roman" w:hAnsi="Times New Roman" w:cs="Times New Roman"/>
          <w:i w:val="0"/>
        </w:rPr>
        <w:t>2</w:t>
      </w:r>
      <w:r w:rsidR="00442400" w:rsidRPr="000C23D9">
        <w:rPr>
          <w:rFonts w:ascii="Times New Roman" w:hAnsi="Times New Roman" w:cs="Times New Roman"/>
          <w:i w:val="0"/>
        </w:rPr>
        <w:t>.3 Припливна система П2</w:t>
      </w:r>
      <w:bookmarkEnd w:id="24"/>
    </w:p>
    <w:p w:rsidR="00442400" w:rsidRPr="000F4B35" w:rsidRDefault="00442400" w:rsidP="00F02E85">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Для системи П2 обрано вентилятор </w:t>
      </w:r>
      <w:r w:rsidRPr="000F4B35">
        <w:rPr>
          <w:rFonts w:ascii="Times New Roman" w:hAnsi="Times New Roman"/>
          <w:sz w:val="28"/>
          <w:szCs w:val="28"/>
          <w:lang w:val="en-US"/>
        </w:rPr>
        <w:t>RPH</w:t>
      </w:r>
      <w:r w:rsidRPr="000F4B35">
        <w:rPr>
          <w:rFonts w:ascii="Times New Roman" w:hAnsi="Times New Roman"/>
          <w:sz w:val="28"/>
          <w:szCs w:val="28"/>
        </w:rPr>
        <w:t xml:space="preserve"> 100-50/56-4</w:t>
      </w:r>
      <w:r w:rsidRPr="000F4B35">
        <w:rPr>
          <w:rFonts w:ascii="Times New Roman" w:hAnsi="Times New Roman"/>
          <w:sz w:val="28"/>
          <w:szCs w:val="28"/>
          <w:lang w:val="en-US"/>
        </w:rPr>
        <w:t>D</w:t>
      </w:r>
      <w:r w:rsidRPr="000F4B35">
        <w:rPr>
          <w:rFonts w:ascii="Times New Roman" w:hAnsi="Times New Roman"/>
          <w:sz w:val="28"/>
          <w:szCs w:val="28"/>
        </w:rPr>
        <w:t xml:space="preserve"> </w:t>
      </w:r>
      <w:r w:rsidRPr="000F4B35">
        <w:rPr>
          <w:rFonts w:ascii="Times New Roman" w:hAnsi="Times New Roman"/>
          <w:sz w:val="28"/>
          <w:szCs w:val="28"/>
          <w:lang w:val="en-US"/>
        </w:rPr>
        <w:t>REMAK</w:t>
      </w:r>
      <w:r w:rsidRPr="000F4B35">
        <w:rPr>
          <w:rFonts w:ascii="Times New Roman" w:hAnsi="Times New Roman"/>
          <w:sz w:val="28"/>
          <w:szCs w:val="28"/>
        </w:rPr>
        <w:t xml:space="preserve"> (рис.2.6), параметри приведенні в рис. </w:t>
      </w:r>
      <w:proofErr w:type="gramStart"/>
      <w:r w:rsidRPr="000F4B35">
        <w:rPr>
          <w:rFonts w:ascii="Times New Roman" w:hAnsi="Times New Roman"/>
          <w:sz w:val="28"/>
          <w:szCs w:val="28"/>
        </w:rPr>
        <w:t xml:space="preserve">2.6  </w:t>
      </w:r>
      <w:r w:rsidRPr="000F4B35">
        <w:rPr>
          <w:rStyle w:val="longtext"/>
          <w:rFonts w:ascii="Times New Roman" w:hAnsi="Times New Roman"/>
          <w:sz w:val="28"/>
          <w:szCs w:val="28"/>
          <w:shd w:val="clear" w:color="auto" w:fill="FFFFFF"/>
        </w:rPr>
        <w:t>Повністю</w:t>
      </w:r>
      <w:proofErr w:type="gramEnd"/>
      <w:r w:rsidRPr="000F4B35">
        <w:rPr>
          <w:rStyle w:val="longtext"/>
          <w:rFonts w:ascii="Times New Roman" w:hAnsi="Times New Roman"/>
          <w:sz w:val="28"/>
          <w:szCs w:val="28"/>
          <w:shd w:val="clear" w:color="auto" w:fill="FFFFFF"/>
        </w:rPr>
        <w:t xml:space="preserve"> регульований канальний радіальний  шумоізольований вентилятор низького тиску RРН, можє використовуватися універсально, як у простих вентиляційних, так і в більш складних системах кондиціонування для комплексної підготовки повітря. Під шумоізоляцією мається на увазі зниження рівня акустичної потужності в навколишній </w:t>
      </w:r>
      <w:proofErr w:type="gramStart"/>
      <w:r w:rsidRPr="000F4B35">
        <w:rPr>
          <w:rStyle w:val="longtext"/>
          <w:rFonts w:ascii="Times New Roman" w:hAnsi="Times New Roman"/>
          <w:sz w:val="28"/>
          <w:szCs w:val="28"/>
          <w:shd w:val="clear" w:color="auto" w:fill="FFFFFF"/>
        </w:rPr>
        <w:t>простір  Для</w:t>
      </w:r>
      <w:proofErr w:type="gramEnd"/>
      <w:r w:rsidRPr="000F4B35">
        <w:rPr>
          <w:rStyle w:val="longtext"/>
          <w:rFonts w:ascii="Times New Roman" w:hAnsi="Times New Roman"/>
          <w:sz w:val="28"/>
          <w:szCs w:val="28"/>
          <w:shd w:val="clear" w:color="auto" w:fill="FFFFFF"/>
        </w:rPr>
        <w:t xml:space="preserve"> зниження рівня акустичної потужності на всмоктуванні і на нагнітанні, необхідно передбачити установку в системі шумоглушника. Вентилятори доцільно використовувати спільно з іншими елементами збірної системи </w:t>
      </w:r>
      <w:r w:rsidRPr="000F4B35">
        <w:rPr>
          <w:rStyle w:val="longtext"/>
          <w:rFonts w:ascii="Times New Roman" w:hAnsi="Times New Roman"/>
          <w:sz w:val="28"/>
          <w:szCs w:val="28"/>
          <w:shd w:val="clear" w:color="auto" w:fill="FFFFFF"/>
          <w:lang w:val="en-US"/>
        </w:rPr>
        <w:t>V</w:t>
      </w:r>
      <w:r w:rsidRPr="000F4B35">
        <w:rPr>
          <w:rStyle w:val="longtext"/>
          <w:rFonts w:ascii="Times New Roman" w:hAnsi="Times New Roman"/>
          <w:sz w:val="28"/>
          <w:szCs w:val="28"/>
          <w:shd w:val="clear" w:color="auto" w:fill="FFFFFF"/>
        </w:rPr>
        <w:t>епtо, що гарантує взаємну сумісність і збалансованість параметрів.</w:t>
      </w:r>
    </w:p>
    <w:p w:rsidR="00B00A01" w:rsidRPr="000F4B35" w:rsidRDefault="00B00A01" w:rsidP="00B00A01">
      <w:pPr>
        <w:spacing w:line="360" w:lineRule="auto"/>
        <w:rPr>
          <w:rFonts w:ascii="Times New Roman" w:hAnsi="Times New Roman"/>
          <w:sz w:val="28"/>
          <w:szCs w:val="28"/>
        </w:rPr>
      </w:pPr>
    </w:p>
    <w:p w:rsidR="00442400" w:rsidRPr="000F4B35" w:rsidRDefault="00442400" w:rsidP="00DE1FC7">
      <w:pPr>
        <w:pStyle w:val="a5"/>
        <w:jc w:val="center"/>
        <w:rPr>
          <w:rFonts w:ascii="Times New Roman" w:hAnsi="Times New Roman"/>
          <w:b/>
          <w:sz w:val="28"/>
          <w:szCs w:val="28"/>
          <w:lang w:val="uk-UA"/>
        </w:rPr>
      </w:pPr>
      <w:r w:rsidRPr="000F4B35">
        <w:rPr>
          <w:rFonts w:ascii="Times New Roman" w:hAnsi="Times New Roman"/>
          <w:b/>
          <w:noProof/>
          <w:sz w:val="28"/>
          <w:szCs w:val="28"/>
          <w:lang w:val="en-US"/>
        </w:rPr>
        <w:lastRenderedPageBreak/>
        <w:drawing>
          <wp:inline distT="0" distB="0" distL="0" distR="0" wp14:anchorId="079B0CAA" wp14:editId="6241881C">
            <wp:extent cx="6094456" cy="4343400"/>
            <wp:effectExtent l="0" t="0" r="1905" b="0"/>
            <wp:docPr id="6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srcRect/>
                    <a:stretch>
                      <a:fillRect/>
                    </a:stretch>
                  </pic:blipFill>
                  <pic:spPr bwMode="auto">
                    <a:xfrm>
                      <a:off x="0" y="0"/>
                      <a:ext cx="6108279" cy="4353251"/>
                    </a:xfrm>
                    <a:prstGeom prst="rect">
                      <a:avLst/>
                    </a:prstGeom>
                    <a:noFill/>
                    <a:ln w="9525">
                      <a:noFill/>
                      <a:miter lim="800000"/>
                      <a:headEnd/>
                      <a:tailEnd/>
                    </a:ln>
                  </pic:spPr>
                </pic:pic>
              </a:graphicData>
            </a:graphic>
          </wp:inline>
        </w:drawing>
      </w:r>
    </w:p>
    <w:p w:rsidR="00442400" w:rsidRPr="000F4B35" w:rsidRDefault="00442400" w:rsidP="00DE1FC7">
      <w:pPr>
        <w:spacing w:line="360" w:lineRule="auto"/>
        <w:jc w:val="center"/>
        <w:rPr>
          <w:rFonts w:ascii="Times New Roman" w:hAnsi="Times New Roman"/>
          <w:sz w:val="28"/>
          <w:szCs w:val="28"/>
        </w:rPr>
      </w:pPr>
      <w:r w:rsidRPr="000F4B35">
        <w:rPr>
          <w:rFonts w:ascii="Times New Roman" w:hAnsi="Times New Roman"/>
          <w:sz w:val="28"/>
          <w:szCs w:val="28"/>
        </w:rPr>
        <w:t>Рисунок 2.</w:t>
      </w:r>
      <w:r w:rsidR="006B3AC2" w:rsidRPr="000F4B35">
        <w:rPr>
          <w:rFonts w:ascii="Times New Roman" w:hAnsi="Times New Roman"/>
          <w:sz w:val="28"/>
          <w:szCs w:val="28"/>
        </w:rPr>
        <w:t>4</w:t>
      </w:r>
      <w:r w:rsidRPr="000F4B35">
        <w:rPr>
          <w:rFonts w:ascii="Times New Roman" w:hAnsi="Times New Roman"/>
          <w:sz w:val="28"/>
          <w:szCs w:val="28"/>
        </w:rPr>
        <w:t>- Параметри вентилятор</w:t>
      </w:r>
      <w:r w:rsidR="00266EBB">
        <w:rPr>
          <w:rFonts w:ascii="Times New Roman" w:hAnsi="Times New Roman"/>
          <w:sz w:val="28"/>
          <w:szCs w:val="28"/>
        </w:rPr>
        <w:t>а</w:t>
      </w:r>
      <w:r w:rsidRPr="000F4B35">
        <w:rPr>
          <w:rFonts w:ascii="Times New Roman" w:hAnsi="Times New Roman"/>
          <w:sz w:val="28"/>
          <w:szCs w:val="28"/>
        </w:rPr>
        <w:t xml:space="preserve"> </w:t>
      </w:r>
      <w:r w:rsidRPr="000F4B35">
        <w:rPr>
          <w:rFonts w:ascii="Times New Roman" w:hAnsi="Times New Roman"/>
          <w:sz w:val="28"/>
          <w:szCs w:val="28"/>
          <w:lang w:val="en-US"/>
        </w:rPr>
        <w:t>RPH</w:t>
      </w:r>
      <w:r w:rsidRPr="000F4B35">
        <w:rPr>
          <w:rFonts w:ascii="Times New Roman" w:hAnsi="Times New Roman"/>
          <w:sz w:val="28"/>
          <w:szCs w:val="28"/>
        </w:rPr>
        <w:t xml:space="preserve"> 100-50/56-4</w:t>
      </w:r>
      <w:r w:rsidRPr="000F4B35">
        <w:rPr>
          <w:rFonts w:ascii="Times New Roman" w:hAnsi="Times New Roman"/>
          <w:sz w:val="28"/>
          <w:szCs w:val="28"/>
          <w:lang w:val="en-US"/>
        </w:rPr>
        <w:t>D</w:t>
      </w:r>
      <w:r w:rsidRPr="000F4B35">
        <w:rPr>
          <w:rFonts w:ascii="Times New Roman" w:hAnsi="Times New Roman"/>
          <w:sz w:val="28"/>
          <w:szCs w:val="28"/>
        </w:rPr>
        <w:t xml:space="preserve"> </w:t>
      </w:r>
      <w:r w:rsidRPr="000F4B35">
        <w:rPr>
          <w:rFonts w:ascii="Times New Roman" w:hAnsi="Times New Roman"/>
          <w:sz w:val="28"/>
          <w:szCs w:val="28"/>
          <w:lang w:val="en-US"/>
        </w:rPr>
        <w:t>REMAK</w:t>
      </w:r>
    </w:p>
    <w:p w:rsidR="00D13615" w:rsidRPr="000F4B35" w:rsidRDefault="00D13615" w:rsidP="00442400">
      <w:pPr>
        <w:spacing w:line="360" w:lineRule="auto"/>
        <w:jc w:val="center"/>
        <w:rPr>
          <w:rFonts w:ascii="Times New Roman" w:hAnsi="Times New Roman"/>
          <w:sz w:val="28"/>
          <w:szCs w:val="28"/>
        </w:rPr>
      </w:pPr>
    </w:p>
    <w:p w:rsidR="00D13615" w:rsidRPr="000F4B35" w:rsidRDefault="00442400" w:rsidP="00A406F2">
      <w:pPr>
        <w:pStyle w:val="ab"/>
        <w:numPr>
          <w:ilvl w:val="1"/>
          <w:numId w:val="3"/>
        </w:numPr>
        <w:spacing w:line="300" w:lineRule="auto"/>
        <w:ind w:left="1418"/>
        <w:jc w:val="both"/>
        <w:outlineLvl w:val="1"/>
        <w:rPr>
          <w:rFonts w:ascii="Times New Roman" w:hAnsi="Times New Roman" w:cs="Times New Roman"/>
          <w:b/>
          <w:sz w:val="28"/>
          <w:szCs w:val="28"/>
        </w:rPr>
      </w:pPr>
      <w:bookmarkStart w:id="25" w:name="_Toc27505463"/>
      <w:r w:rsidRPr="000F4B35">
        <w:rPr>
          <w:rFonts w:ascii="Times New Roman" w:hAnsi="Times New Roman" w:cs="Times New Roman"/>
          <w:b/>
          <w:sz w:val="28"/>
          <w:szCs w:val="28"/>
        </w:rPr>
        <w:t>Витяжна система В1</w:t>
      </w:r>
      <w:bookmarkEnd w:id="25"/>
    </w:p>
    <w:p w:rsidR="00D13615" w:rsidRPr="000F4B35" w:rsidRDefault="00442400" w:rsidP="00A406F2">
      <w:pPr>
        <w:pStyle w:val="ab"/>
        <w:spacing w:line="300" w:lineRule="auto"/>
        <w:ind w:left="0" w:firstLine="709"/>
        <w:jc w:val="both"/>
        <w:rPr>
          <w:rFonts w:ascii="Times New Roman" w:hAnsi="Times New Roman" w:cs="Times New Roman"/>
          <w:sz w:val="28"/>
          <w:szCs w:val="28"/>
        </w:rPr>
      </w:pPr>
      <w:r w:rsidRPr="000F4B35">
        <w:rPr>
          <w:rFonts w:ascii="Times New Roman" w:hAnsi="Times New Roman" w:cs="Times New Roman"/>
          <w:sz w:val="28"/>
          <w:szCs w:val="28"/>
        </w:rPr>
        <w:t>Обрано відцентрований вентилятор ВЦ 4-75 №5.</w:t>
      </w:r>
      <w:r w:rsidR="00E966F2" w:rsidRPr="000F4B35">
        <w:rPr>
          <w:rFonts w:ascii="Times New Roman" w:hAnsi="Times New Roman" w:cs="Times New Roman"/>
          <w:sz w:val="28"/>
          <w:szCs w:val="28"/>
        </w:rPr>
        <w:t xml:space="preserve"> </w:t>
      </w:r>
      <w:r w:rsidRPr="000F4B35">
        <w:rPr>
          <w:rFonts w:ascii="Times New Roman" w:hAnsi="Times New Roman" w:cs="Times New Roman"/>
          <w:sz w:val="28"/>
          <w:szCs w:val="28"/>
        </w:rPr>
        <w:t>Відцентрові вентилятори рекомендується використовувати в вентиляційних установках високого тиску, з високими витратами повітря і для задоволення потреб у низькому шумі. Складається із крильчатки, розміщеної в спіральному кожусі. Цей кожух має два призначення: направляти потік повітря від крильчатки до точки виходу (включає направляючі лопатки) і перетворювати кінетичну енергію в статичний тиск.</w:t>
      </w:r>
    </w:p>
    <w:p w:rsidR="00442400" w:rsidRPr="000F4B35" w:rsidRDefault="00442400" w:rsidP="00A406F2">
      <w:pPr>
        <w:spacing w:line="300" w:lineRule="auto"/>
        <w:ind w:firstLine="709"/>
        <w:jc w:val="both"/>
        <w:rPr>
          <w:rFonts w:ascii="Times New Roman" w:hAnsi="Times New Roman"/>
          <w:sz w:val="28"/>
          <w:szCs w:val="28"/>
        </w:rPr>
      </w:pPr>
      <w:r w:rsidRPr="000F4B35">
        <w:rPr>
          <w:rFonts w:ascii="Times New Roman" w:hAnsi="Times New Roman"/>
          <w:sz w:val="28"/>
          <w:szCs w:val="28"/>
        </w:rPr>
        <w:t>На рис.</w:t>
      </w:r>
      <w:r w:rsidR="006B3AC2" w:rsidRPr="000F4B35">
        <w:rPr>
          <w:rFonts w:ascii="Times New Roman" w:hAnsi="Times New Roman"/>
          <w:sz w:val="28"/>
          <w:szCs w:val="28"/>
        </w:rPr>
        <w:t>2.</w:t>
      </w:r>
      <w:proofErr w:type="gramStart"/>
      <w:r w:rsidR="006B3AC2" w:rsidRPr="000F4B35">
        <w:rPr>
          <w:rFonts w:ascii="Times New Roman" w:hAnsi="Times New Roman"/>
          <w:sz w:val="28"/>
          <w:szCs w:val="28"/>
        </w:rPr>
        <w:t>5</w:t>
      </w:r>
      <w:r w:rsidRPr="000F4B35">
        <w:rPr>
          <w:rFonts w:ascii="Times New Roman" w:hAnsi="Times New Roman"/>
          <w:sz w:val="28"/>
          <w:szCs w:val="28"/>
        </w:rPr>
        <w:t xml:space="preserve">  показані</w:t>
      </w:r>
      <w:proofErr w:type="gramEnd"/>
      <w:r w:rsidRPr="000F4B35">
        <w:rPr>
          <w:rFonts w:ascii="Times New Roman" w:hAnsi="Times New Roman"/>
          <w:sz w:val="28"/>
          <w:szCs w:val="28"/>
        </w:rPr>
        <w:t xml:space="preserve"> аеродинамічні характеристики  ВЦ 4-75 №5</w:t>
      </w:r>
    </w:p>
    <w:p w:rsidR="00442400" w:rsidRPr="000F4B35" w:rsidRDefault="00442400" w:rsidP="00DE1FC7">
      <w:pPr>
        <w:jc w:val="center"/>
        <w:rPr>
          <w:rFonts w:ascii="Times New Roman" w:hAnsi="Times New Roman"/>
          <w:sz w:val="28"/>
          <w:szCs w:val="28"/>
        </w:rPr>
      </w:pPr>
      <w:r w:rsidRPr="000F4B35">
        <w:rPr>
          <w:rFonts w:ascii="Times New Roman" w:hAnsi="Times New Roman"/>
          <w:noProof/>
          <w:sz w:val="28"/>
          <w:szCs w:val="28"/>
          <w:lang w:val="en-US"/>
        </w:rPr>
        <w:lastRenderedPageBreak/>
        <w:drawing>
          <wp:inline distT="0" distB="0" distL="0" distR="0" wp14:anchorId="0EF89A22" wp14:editId="723DB9A1">
            <wp:extent cx="3828150" cy="4029075"/>
            <wp:effectExtent l="0" t="0" r="1270" b="0"/>
            <wp:docPr id="66" name="Рисунок 66" descr="Аэродинамические характеристики вентилятора ВЦ 4-75 №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Аэродинамические характеристики вентилятора ВЦ 4-75 № 5"/>
                    <pic:cNvPicPr>
                      <a:picLocks noChangeAspect="1" noChangeArrowheads="1"/>
                    </pic:cNvPicPr>
                  </pic:nvPicPr>
                  <pic:blipFill>
                    <a:blip r:embed="rId32"/>
                    <a:srcRect/>
                    <a:stretch>
                      <a:fillRect/>
                    </a:stretch>
                  </pic:blipFill>
                  <pic:spPr bwMode="auto">
                    <a:xfrm>
                      <a:off x="0" y="0"/>
                      <a:ext cx="3835068" cy="4036356"/>
                    </a:xfrm>
                    <a:prstGeom prst="rect">
                      <a:avLst/>
                    </a:prstGeom>
                    <a:noFill/>
                    <a:ln w="9525">
                      <a:noFill/>
                      <a:miter lim="800000"/>
                      <a:headEnd/>
                      <a:tailEnd/>
                    </a:ln>
                  </pic:spPr>
                </pic:pic>
              </a:graphicData>
            </a:graphic>
          </wp:inline>
        </w:drawing>
      </w:r>
    </w:p>
    <w:p w:rsidR="00442400" w:rsidRPr="000F4B35" w:rsidRDefault="006B3AC2" w:rsidP="00DE1FC7">
      <w:pPr>
        <w:jc w:val="center"/>
        <w:rPr>
          <w:rFonts w:ascii="Times New Roman" w:hAnsi="Times New Roman"/>
          <w:sz w:val="28"/>
          <w:szCs w:val="28"/>
        </w:rPr>
      </w:pPr>
      <w:r w:rsidRPr="000F4B35">
        <w:rPr>
          <w:rFonts w:ascii="Times New Roman" w:hAnsi="Times New Roman"/>
          <w:sz w:val="28"/>
          <w:szCs w:val="28"/>
        </w:rPr>
        <w:t>Рисунок 2.5</w:t>
      </w:r>
      <w:r w:rsidR="00442400" w:rsidRPr="000F4B35">
        <w:rPr>
          <w:rFonts w:ascii="Times New Roman" w:hAnsi="Times New Roman"/>
          <w:sz w:val="28"/>
          <w:szCs w:val="28"/>
        </w:rPr>
        <w:t xml:space="preserve"> -Аеродинамічні </w:t>
      </w:r>
      <w:proofErr w:type="gramStart"/>
      <w:r w:rsidR="00442400" w:rsidRPr="000F4B35">
        <w:rPr>
          <w:rFonts w:ascii="Times New Roman" w:hAnsi="Times New Roman"/>
          <w:sz w:val="28"/>
          <w:szCs w:val="28"/>
        </w:rPr>
        <w:t>характеристики  ВЦ</w:t>
      </w:r>
      <w:proofErr w:type="gramEnd"/>
      <w:r w:rsidR="00442400" w:rsidRPr="000F4B35">
        <w:rPr>
          <w:rFonts w:ascii="Times New Roman" w:hAnsi="Times New Roman"/>
          <w:sz w:val="28"/>
          <w:szCs w:val="28"/>
        </w:rPr>
        <w:t xml:space="preserve"> 4-75 №5</w:t>
      </w:r>
    </w:p>
    <w:p w:rsidR="00442400" w:rsidRPr="000F4B35" w:rsidRDefault="00442400" w:rsidP="00442400">
      <w:pPr>
        <w:spacing w:line="360" w:lineRule="auto"/>
        <w:ind w:firstLine="708"/>
        <w:rPr>
          <w:rFonts w:ascii="Times New Roman" w:hAnsi="Times New Roman"/>
          <w:sz w:val="28"/>
          <w:szCs w:val="28"/>
        </w:rPr>
      </w:pPr>
    </w:p>
    <w:p w:rsidR="00442400" w:rsidRPr="000F4B35" w:rsidRDefault="00442400" w:rsidP="008D6C84">
      <w:pPr>
        <w:pStyle w:val="ab"/>
        <w:numPr>
          <w:ilvl w:val="1"/>
          <w:numId w:val="3"/>
        </w:numPr>
        <w:ind w:left="1418"/>
        <w:jc w:val="both"/>
        <w:outlineLvl w:val="1"/>
        <w:rPr>
          <w:rFonts w:ascii="Times New Roman" w:hAnsi="Times New Roman" w:cs="Times New Roman"/>
          <w:b/>
          <w:sz w:val="28"/>
          <w:szCs w:val="28"/>
        </w:rPr>
      </w:pPr>
      <w:bookmarkStart w:id="26" w:name="_Toc27505464"/>
      <w:r w:rsidRPr="000F4B35">
        <w:rPr>
          <w:rFonts w:ascii="Times New Roman" w:hAnsi="Times New Roman" w:cs="Times New Roman"/>
          <w:b/>
          <w:sz w:val="28"/>
          <w:szCs w:val="28"/>
        </w:rPr>
        <w:t>Витяжні системи В</w:t>
      </w:r>
      <w:proofErr w:type="gramStart"/>
      <w:r w:rsidRPr="000F4B35">
        <w:rPr>
          <w:rFonts w:ascii="Times New Roman" w:hAnsi="Times New Roman" w:cs="Times New Roman"/>
          <w:b/>
          <w:sz w:val="28"/>
          <w:szCs w:val="28"/>
        </w:rPr>
        <w:t>2,В</w:t>
      </w:r>
      <w:proofErr w:type="gramEnd"/>
      <w:r w:rsidRPr="000F4B35">
        <w:rPr>
          <w:rFonts w:ascii="Times New Roman" w:hAnsi="Times New Roman" w:cs="Times New Roman"/>
          <w:b/>
          <w:sz w:val="28"/>
          <w:szCs w:val="28"/>
        </w:rPr>
        <w:t>3, В4,В5</w:t>
      </w:r>
      <w:bookmarkEnd w:id="26"/>
    </w:p>
    <w:p w:rsidR="00442400" w:rsidRPr="000F4B35" w:rsidRDefault="00442400" w:rsidP="008D6C84">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В даних системах використовуються канальні </w:t>
      </w:r>
      <w:proofErr w:type="gramStart"/>
      <w:r w:rsidRPr="000F4B35">
        <w:rPr>
          <w:rFonts w:ascii="Times New Roman" w:hAnsi="Times New Roman"/>
          <w:sz w:val="28"/>
          <w:szCs w:val="28"/>
        </w:rPr>
        <w:t>вентилятори</w:t>
      </w:r>
      <w:r w:rsidRPr="000F4B35">
        <w:rPr>
          <w:rStyle w:val="10"/>
          <w:rFonts w:ascii="Times New Roman" w:hAnsi="Times New Roman" w:cs="Times New Roman"/>
        </w:rPr>
        <w:t xml:space="preserve">  </w:t>
      </w:r>
      <w:r w:rsidRPr="000F4B35">
        <w:rPr>
          <w:rStyle w:val="afd"/>
          <w:rFonts w:ascii="Times New Roman" w:hAnsi="Times New Roman"/>
          <w:sz w:val="28"/>
          <w:szCs w:val="28"/>
        </w:rPr>
        <w:t>Vortice</w:t>
      </w:r>
      <w:proofErr w:type="gramEnd"/>
      <w:r w:rsidRPr="000F4B35">
        <w:rPr>
          <w:rFonts w:ascii="Times New Roman" w:hAnsi="Times New Roman"/>
          <w:b/>
          <w:sz w:val="28"/>
          <w:szCs w:val="28"/>
        </w:rPr>
        <w:t xml:space="preserve"> </w:t>
      </w:r>
      <w:r w:rsidRPr="000F4B35">
        <w:rPr>
          <w:rFonts w:ascii="Times New Roman" w:hAnsi="Times New Roman"/>
          <w:sz w:val="28"/>
          <w:szCs w:val="28"/>
          <w:lang w:val="en-US"/>
        </w:rPr>
        <w:t>LINEO</w:t>
      </w:r>
      <w:r w:rsidRPr="000F4B35">
        <w:rPr>
          <w:rFonts w:ascii="Times New Roman" w:hAnsi="Times New Roman"/>
          <w:sz w:val="28"/>
          <w:szCs w:val="28"/>
        </w:rPr>
        <w:t xml:space="preserve"> 125 </w:t>
      </w:r>
      <w:r w:rsidRPr="000F4B35">
        <w:rPr>
          <w:rFonts w:ascii="Times New Roman" w:hAnsi="Times New Roman"/>
          <w:sz w:val="28"/>
          <w:szCs w:val="28"/>
          <w:lang w:val="en-US"/>
        </w:rPr>
        <w:t>VO</w:t>
      </w:r>
      <w:r w:rsidRPr="000F4B35">
        <w:rPr>
          <w:rFonts w:ascii="Times New Roman" w:hAnsi="Times New Roman"/>
          <w:sz w:val="28"/>
          <w:szCs w:val="28"/>
        </w:rPr>
        <w:t>. Аеродинамічна характеристика представлена на рис.</w:t>
      </w:r>
      <w:r w:rsidR="006B3AC2" w:rsidRPr="000F4B35">
        <w:rPr>
          <w:rFonts w:ascii="Times New Roman" w:hAnsi="Times New Roman"/>
          <w:sz w:val="28"/>
          <w:szCs w:val="28"/>
        </w:rPr>
        <w:t>2.6.</w:t>
      </w:r>
    </w:p>
    <w:p w:rsidR="00DE1FC7" w:rsidRPr="000F4B35" w:rsidRDefault="00DE1FC7" w:rsidP="00D13615">
      <w:pPr>
        <w:spacing w:line="300" w:lineRule="auto"/>
        <w:ind w:firstLine="709"/>
        <w:rPr>
          <w:rFonts w:ascii="Times New Roman" w:hAnsi="Times New Roman"/>
          <w:sz w:val="28"/>
          <w:szCs w:val="28"/>
        </w:rPr>
      </w:pPr>
    </w:p>
    <w:p w:rsidR="00DE1FC7" w:rsidRPr="000F4B35" w:rsidRDefault="00DE1FC7" w:rsidP="00DE1FC7">
      <w:pPr>
        <w:ind w:firstLine="709"/>
        <w:jc w:val="center"/>
        <w:rPr>
          <w:rFonts w:ascii="Times New Roman" w:hAnsi="Times New Roman"/>
          <w:sz w:val="28"/>
          <w:szCs w:val="28"/>
        </w:rPr>
      </w:pPr>
      <w:r w:rsidRPr="000F4B35">
        <w:rPr>
          <w:rFonts w:ascii="Times New Roman" w:hAnsi="Times New Roman"/>
          <w:noProof/>
          <w:sz w:val="28"/>
          <w:szCs w:val="28"/>
          <w:lang w:val="en-US"/>
        </w:rPr>
        <w:drawing>
          <wp:inline distT="0" distB="0" distL="0" distR="0" wp14:anchorId="4C15C2B4" wp14:editId="79DB474F">
            <wp:extent cx="2852377" cy="2876550"/>
            <wp:effectExtent l="0" t="0" r="5715" b="0"/>
            <wp:docPr id="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srcRect/>
                    <a:stretch>
                      <a:fillRect/>
                    </a:stretch>
                  </pic:blipFill>
                  <pic:spPr bwMode="auto">
                    <a:xfrm>
                      <a:off x="0" y="0"/>
                      <a:ext cx="2868177" cy="2892484"/>
                    </a:xfrm>
                    <a:prstGeom prst="rect">
                      <a:avLst/>
                    </a:prstGeom>
                    <a:noFill/>
                    <a:ln w="9525">
                      <a:noFill/>
                      <a:miter lim="800000"/>
                      <a:headEnd/>
                      <a:tailEnd/>
                    </a:ln>
                  </pic:spPr>
                </pic:pic>
              </a:graphicData>
            </a:graphic>
          </wp:inline>
        </w:drawing>
      </w:r>
    </w:p>
    <w:p w:rsidR="00DE1FC7" w:rsidRPr="000F4B35" w:rsidRDefault="00DE1FC7" w:rsidP="00DE1FC7">
      <w:pPr>
        <w:jc w:val="center"/>
        <w:rPr>
          <w:rFonts w:ascii="Times New Roman" w:hAnsi="Times New Roman"/>
          <w:sz w:val="28"/>
          <w:szCs w:val="28"/>
        </w:rPr>
      </w:pPr>
      <w:r w:rsidRPr="000F4B35">
        <w:rPr>
          <w:rFonts w:ascii="Times New Roman" w:hAnsi="Times New Roman"/>
          <w:sz w:val="28"/>
          <w:szCs w:val="28"/>
        </w:rPr>
        <w:t>Рисунок 2.6 - Залежність натиску від продуктивності.</w:t>
      </w:r>
    </w:p>
    <w:p w:rsidR="00442400" w:rsidRPr="000F4B35" w:rsidRDefault="00442400" w:rsidP="00F02E85">
      <w:pPr>
        <w:spacing w:line="300" w:lineRule="auto"/>
        <w:ind w:firstLine="709"/>
        <w:jc w:val="both"/>
        <w:rPr>
          <w:rStyle w:val="longtext"/>
          <w:rFonts w:ascii="Times New Roman" w:hAnsi="Times New Roman"/>
          <w:sz w:val="28"/>
          <w:szCs w:val="28"/>
          <w:shd w:val="clear" w:color="auto" w:fill="FFFFFF"/>
        </w:rPr>
      </w:pPr>
      <w:r w:rsidRPr="000F4B35">
        <w:rPr>
          <w:rStyle w:val="longtext"/>
          <w:rFonts w:ascii="Times New Roman" w:hAnsi="Times New Roman"/>
          <w:sz w:val="28"/>
          <w:szCs w:val="28"/>
          <w:shd w:val="clear" w:color="auto" w:fill="FFFFFF"/>
        </w:rPr>
        <w:lastRenderedPageBreak/>
        <w:t xml:space="preserve">Призначені для видалення повітря через повітроводи і вентканали. </w:t>
      </w:r>
      <w:r w:rsidRPr="000F4B35">
        <w:rPr>
          <w:rFonts w:ascii="Times New Roman" w:hAnsi="Times New Roman"/>
          <w:sz w:val="28"/>
          <w:szCs w:val="28"/>
          <w:shd w:val="clear" w:color="auto" w:fill="FFFFFF"/>
        </w:rPr>
        <w:br/>
      </w:r>
      <w:r w:rsidRPr="000F4B35">
        <w:rPr>
          <w:rStyle w:val="longtext"/>
          <w:rFonts w:ascii="Times New Roman" w:hAnsi="Times New Roman"/>
          <w:sz w:val="28"/>
          <w:szCs w:val="28"/>
          <w:shd w:val="clear" w:color="auto" w:fill="FFFFFF"/>
        </w:rPr>
        <w:t xml:space="preserve">Вентилятори установлюють в горизонтальному і вертикальному положенні. Компактні зовнішні розміри сприяють монтажу Lineo в обмеженому просторі. Обертова клемна коробка забезпечує зручне підключення. Аксесуари дозволяють монтувати Lineo послідовно (для збільшення тиску) або паралельно (для збільшення повітряного потоку), а також приєднувати паралельно працюючий вентилятор до прямокутного повітровода. </w:t>
      </w:r>
      <w:r w:rsidR="00E966F2" w:rsidRPr="000F4B35">
        <w:rPr>
          <w:rStyle w:val="longtext"/>
          <w:rFonts w:ascii="Times New Roman" w:hAnsi="Times New Roman"/>
          <w:sz w:val="28"/>
          <w:szCs w:val="28"/>
          <w:shd w:val="clear" w:color="auto" w:fill="FFFFFF"/>
        </w:rPr>
        <w:t>М</w:t>
      </w:r>
      <w:r w:rsidRPr="000F4B35">
        <w:rPr>
          <w:rStyle w:val="longtext"/>
          <w:rFonts w:ascii="Times New Roman" w:hAnsi="Times New Roman"/>
          <w:sz w:val="28"/>
          <w:szCs w:val="28"/>
          <w:shd w:val="clear" w:color="auto" w:fill="FFFFFF"/>
        </w:rPr>
        <w:t>аксимальна робоча температура 65 º C. Не потребує заземлення, має дві скорості обертання колеса.</w:t>
      </w:r>
    </w:p>
    <w:p w:rsidR="00442400" w:rsidRPr="000F4B35" w:rsidRDefault="00442400" w:rsidP="00D13615">
      <w:pPr>
        <w:spacing w:line="300" w:lineRule="auto"/>
        <w:rPr>
          <w:rFonts w:ascii="Times New Roman" w:hAnsi="Times New Roman"/>
          <w:sz w:val="28"/>
          <w:szCs w:val="28"/>
        </w:rPr>
      </w:pPr>
    </w:p>
    <w:p w:rsidR="00DE1FC7" w:rsidRPr="000F4B35" w:rsidRDefault="00DE1FC7">
      <w:pPr>
        <w:spacing w:after="160" w:line="259" w:lineRule="auto"/>
        <w:rPr>
          <w:rStyle w:val="longtext"/>
          <w:rFonts w:ascii="Times New Roman" w:hAnsi="Times New Roman"/>
          <w:sz w:val="28"/>
          <w:szCs w:val="28"/>
        </w:rPr>
      </w:pPr>
      <w:r w:rsidRPr="000F4B35">
        <w:rPr>
          <w:rStyle w:val="longtext"/>
          <w:rFonts w:ascii="Times New Roman" w:hAnsi="Times New Roman"/>
          <w:sz w:val="28"/>
          <w:szCs w:val="28"/>
        </w:rPr>
        <w:br w:type="page"/>
      </w:r>
    </w:p>
    <w:p w:rsidR="00AD7C27" w:rsidRPr="00DF6BE5" w:rsidRDefault="00AD7C27" w:rsidP="00DE1FC7">
      <w:pPr>
        <w:pStyle w:val="1"/>
        <w:jc w:val="center"/>
        <w:rPr>
          <w:rFonts w:ascii="Times New Roman" w:hAnsi="Times New Roman" w:cs="Times New Roman"/>
          <w:sz w:val="28"/>
          <w:szCs w:val="28"/>
        </w:rPr>
      </w:pPr>
      <w:bookmarkStart w:id="27" w:name="_Toc27505465"/>
      <w:r w:rsidRPr="00DF6BE5">
        <w:rPr>
          <w:rFonts w:ascii="Times New Roman" w:hAnsi="Times New Roman" w:cs="Times New Roman"/>
          <w:sz w:val="28"/>
          <w:szCs w:val="28"/>
        </w:rPr>
        <w:lastRenderedPageBreak/>
        <w:t>3</w:t>
      </w:r>
      <w:r w:rsidR="004C2C20" w:rsidRPr="00DF6BE5">
        <w:rPr>
          <w:rFonts w:ascii="Times New Roman" w:hAnsi="Times New Roman" w:cs="Times New Roman"/>
          <w:sz w:val="28"/>
          <w:szCs w:val="28"/>
        </w:rPr>
        <w:t>.</w:t>
      </w:r>
      <w:r w:rsidRPr="00DF6BE5">
        <w:rPr>
          <w:rFonts w:ascii="Times New Roman" w:hAnsi="Times New Roman" w:cs="Times New Roman"/>
          <w:sz w:val="28"/>
          <w:szCs w:val="28"/>
        </w:rPr>
        <w:t xml:space="preserve"> РОЗРОБКА СИСТЕМИ ВЕНТИЛЯЦІЇ ПРИМІЩЕНЬ </w:t>
      </w:r>
      <w:r w:rsidR="00DF6BE5">
        <w:rPr>
          <w:rFonts w:ascii="Times New Roman" w:hAnsi="Times New Roman" w:cs="Times New Roman"/>
          <w:sz w:val="28"/>
          <w:szCs w:val="28"/>
        </w:rPr>
        <w:br/>
      </w:r>
      <w:r w:rsidRPr="00DF6BE5">
        <w:rPr>
          <w:rFonts w:ascii="Times New Roman" w:hAnsi="Times New Roman" w:cs="Times New Roman"/>
          <w:sz w:val="28"/>
          <w:szCs w:val="28"/>
        </w:rPr>
        <w:t>АДМІНІСТРАТИВНОЇ БУДІВЛІ ТЕЦ-5</w:t>
      </w:r>
      <w:bookmarkEnd w:id="27"/>
    </w:p>
    <w:p w:rsidR="00AD7C27" w:rsidRPr="000F4B35" w:rsidRDefault="00AD7C27" w:rsidP="00AD7C27">
      <w:pPr>
        <w:spacing w:line="360" w:lineRule="auto"/>
        <w:ind w:firstLine="360"/>
        <w:rPr>
          <w:rFonts w:ascii="Times New Roman" w:hAnsi="Times New Roman"/>
          <w:b/>
          <w:sz w:val="32"/>
          <w:szCs w:val="32"/>
        </w:rPr>
      </w:pPr>
    </w:p>
    <w:p w:rsidR="00AD7C27" w:rsidRPr="000F4B35" w:rsidRDefault="00AD7C27" w:rsidP="00096214">
      <w:pPr>
        <w:pStyle w:val="a5"/>
        <w:spacing w:line="300" w:lineRule="auto"/>
        <w:ind w:firstLine="709"/>
        <w:jc w:val="both"/>
        <w:rPr>
          <w:rStyle w:val="longtext"/>
          <w:rFonts w:ascii="Times New Roman" w:hAnsi="Times New Roman"/>
          <w:sz w:val="28"/>
          <w:szCs w:val="28"/>
        </w:rPr>
      </w:pPr>
      <w:r w:rsidRPr="000F4B35">
        <w:rPr>
          <w:rStyle w:val="longtext"/>
          <w:rFonts w:ascii="Times New Roman" w:hAnsi="Times New Roman"/>
          <w:sz w:val="28"/>
          <w:szCs w:val="28"/>
        </w:rPr>
        <w:t>Ефективність   проектованої   систем</w:t>
      </w:r>
      <w:r w:rsidR="00375413" w:rsidRPr="000F4B35">
        <w:rPr>
          <w:rStyle w:val="longtext"/>
          <w:rFonts w:ascii="Times New Roman" w:hAnsi="Times New Roman"/>
          <w:sz w:val="28"/>
          <w:szCs w:val="28"/>
        </w:rPr>
        <w:t>и   вентиляції, її   техніко</w:t>
      </w:r>
      <w:r w:rsidRPr="000F4B35">
        <w:rPr>
          <w:rStyle w:val="longtext"/>
          <w:rFonts w:ascii="Times New Roman" w:hAnsi="Times New Roman"/>
          <w:sz w:val="28"/>
          <w:szCs w:val="28"/>
        </w:rPr>
        <w:t>ек</w:t>
      </w:r>
      <w:r w:rsidR="00375413" w:rsidRPr="000F4B35">
        <w:rPr>
          <w:rStyle w:val="longtext"/>
          <w:rFonts w:ascii="Times New Roman" w:hAnsi="Times New Roman"/>
          <w:sz w:val="28"/>
          <w:szCs w:val="28"/>
        </w:rPr>
        <w:t>ономічні       характеристики залежить від правильно прийнятої схеми</w:t>
      </w:r>
      <w:r w:rsidRPr="000F4B35">
        <w:rPr>
          <w:rStyle w:val="longtext"/>
          <w:rFonts w:ascii="Times New Roman" w:hAnsi="Times New Roman"/>
          <w:sz w:val="28"/>
          <w:szCs w:val="28"/>
        </w:rPr>
        <w:t xml:space="preserve">     </w:t>
      </w:r>
      <w:r w:rsidR="00375413" w:rsidRPr="000F4B35">
        <w:rPr>
          <w:rStyle w:val="longtext"/>
          <w:rFonts w:ascii="Times New Roman" w:hAnsi="Times New Roman"/>
          <w:sz w:val="28"/>
          <w:szCs w:val="28"/>
        </w:rPr>
        <w:t>повітрообміну та</w:t>
      </w:r>
      <w:r w:rsidRPr="000F4B35">
        <w:rPr>
          <w:rStyle w:val="longtext"/>
          <w:rFonts w:ascii="Times New Roman" w:hAnsi="Times New Roman"/>
          <w:sz w:val="28"/>
          <w:szCs w:val="28"/>
        </w:rPr>
        <w:t xml:space="preserve"> достовірності проведених </w:t>
      </w:r>
      <w:r w:rsidR="00375413" w:rsidRPr="000F4B35">
        <w:rPr>
          <w:rStyle w:val="longtext"/>
          <w:rFonts w:ascii="Times New Roman" w:hAnsi="Times New Roman"/>
          <w:sz w:val="28"/>
          <w:szCs w:val="28"/>
        </w:rPr>
        <w:t>розрахунків.</w:t>
      </w:r>
      <w:r w:rsidRPr="000F4B35">
        <w:rPr>
          <w:rStyle w:val="longtext"/>
          <w:rFonts w:ascii="Times New Roman" w:hAnsi="Times New Roman"/>
          <w:sz w:val="28"/>
          <w:szCs w:val="28"/>
        </w:rPr>
        <w:t xml:space="preserve"> </w:t>
      </w:r>
    </w:p>
    <w:p w:rsidR="00AD7C27" w:rsidRPr="000F4B35" w:rsidRDefault="00AD7C27" w:rsidP="00096214">
      <w:pPr>
        <w:pStyle w:val="a5"/>
        <w:spacing w:line="300" w:lineRule="auto"/>
        <w:ind w:firstLine="709"/>
        <w:jc w:val="both"/>
        <w:rPr>
          <w:rStyle w:val="longtext"/>
          <w:rFonts w:ascii="Times New Roman" w:hAnsi="Times New Roman"/>
          <w:sz w:val="28"/>
          <w:szCs w:val="28"/>
        </w:rPr>
      </w:pPr>
      <w:r w:rsidRPr="000F4B35">
        <w:rPr>
          <w:rStyle w:val="longtext"/>
          <w:rFonts w:ascii="Times New Roman" w:hAnsi="Times New Roman"/>
          <w:sz w:val="28"/>
          <w:szCs w:val="28"/>
        </w:rPr>
        <w:t xml:space="preserve">У цьому розділі розглядаються питання визначення теплового і влагорежима розрахункових   </w:t>
      </w:r>
      <w:r w:rsidR="00375413" w:rsidRPr="000F4B35">
        <w:rPr>
          <w:rStyle w:val="longtext"/>
          <w:rFonts w:ascii="Times New Roman" w:hAnsi="Times New Roman"/>
          <w:sz w:val="28"/>
          <w:szCs w:val="28"/>
        </w:rPr>
        <w:t>приміщень, організації</w:t>
      </w:r>
      <w:r w:rsidRPr="000F4B35">
        <w:rPr>
          <w:rStyle w:val="longtext"/>
          <w:rFonts w:ascii="Times New Roman" w:hAnsi="Times New Roman"/>
          <w:sz w:val="28"/>
          <w:szCs w:val="28"/>
        </w:rPr>
        <w:t xml:space="preserve">   </w:t>
      </w:r>
      <w:r w:rsidR="00375413" w:rsidRPr="000F4B35">
        <w:rPr>
          <w:rStyle w:val="longtext"/>
          <w:rFonts w:ascii="Times New Roman" w:hAnsi="Times New Roman"/>
          <w:sz w:val="28"/>
          <w:szCs w:val="28"/>
        </w:rPr>
        <w:t>повітрообміну, розрахунку</w:t>
      </w:r>
      <w:r w:rsidRPr="000F4B35">
        <w:rPr>
          <w:rStyle w:val="longtext"/>
          <w:rFonts w:ascii="Times New Roman" w:hAnsi="Times New Roman"/>
          <w:sz w:val="28"/>
          <w:szCs w:val="28"/>
        </w:rPr>
        <w:t xml:space="preserve">    кількості </w:t>
      </w:r>
      <w:r w:rsidR="00375413" w:rsidRPr="000F4B35">
        <w:rPr>
          <w:rStyle w:val="longtext"/>
          <w:rFonts w:ascii="Times New Roman" w:hAnsi="Times New Roman"/>
          <w:sz w:val="28"/>
          <w:szCs w:val="28"/>
        </w:rPr>
        <w:t>повітря, необхідного для забезпечення необхідних параметрів мікроклімату в</w:t>
      </w:r>
      <w:r w:rsidRPr="000F4B35">
        <w:rPr>
          <w:rStyle w:val="longtext"/>
          <w:rFonts w:ascii="Times New Roman" w:hAnsi="Times New Roman"/>
          <w:sz w:val="28"/>
          <w:szCs w:val="28"/>
        </w:rPr>
        <w:t xml:space="preserve"> приміщенні. </w:t>
      </w:r>
    </w:p>
    <w:p w:rsidR="00AD7C27" w:rsidRPr="000F4B35" w:rsidRDefault="00375413" w:rsidP="00F02E85">
      <w:pPr>
        <w:pStyle w:val="a5"/>
        <w:spacing w:line="300" w:lineRule="auto"/>
        <w:ind w:firstLine="709"/>
        <w:jc w:val="both"/>
        <w:rPr>
          <w:rStyle w:val="longtext"/>
          <w:rFonts w:ascii="Times New Roman" w:hAnsi="Times New Roman"/>
          <w:sz w:val="28"/>
          <w:szCs w:val="28"/>
        </w:rPr>
      </w:pPr>
      <w:r w:rsidRPr="000F4B35">
        <w:rPr>
          <w:rStyle w:val="longtext"/>
          <w:rFonts w:ascii="Times New Roman" w:hAnsi="Times New Roman"/>
          <w:sz w:val="28"/>
          <w:szCs w:val="28"/>
        </w:rPr>
        <w:t>Припливні системи</w:t>
      </w:r>
      <w:r w:rsidR="00AD7C27" w:rsidRPr="000F4B35">
        <w:rPr>
          <w:rStyle w:val="longtext"/>
          <w:rFonts w:ascii="Times New Roman" w:hAnsi="Times New Roman"/>
          <w:sz w:val="28"/>
          <w:szCs w:val="28"/>
        </w:rPr>
        <w:t xml:space="preserve">   організованої   вентиляції   </w:t>
      </w:r>
      <w:r w:rsidRPr="000F4B35">
        <w:rPr>
          <w:rStyle w:val="longtext"/>
          <w:rFonts w:ascii="Times New Roman" w:hAnsi="Times New Roman"/>
          <w:sz w:val="28"/>
          <w:szCs w:val="28"/>
        </w:rPr>
        <w:t>складається з</w:t>
      </w:r>
      <w:r w:rsidR="00AD7C27" w:rsidRPr="000F4B35">
        <w:rPr>
          <w:rStyle w:val="longtext"/>
          <w:rFonts w:ascii="Times New Roman" w:hAnsi="Times New Roman"/>
          <w:sz w:val="28"/>
          <w:szCs w:val="28"/>
        </w:rPr>
        <w:t xml:space="preserve">   наступних елементів: </w:t>
      </w:r>
    </w:p>
    <w:p w:rsidR="00AD7C27" w:rsidRPr="000F4B35" w:rsidRDefault="00AD7C27" w:rsidP="00F02E85">
      <w:pPr>
        <w:pStyle w:val="a5"/>
        <w:numPr>
          <w:ilvl w:val="0"/>
          <w:numId w:val="28"/>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повітроприймальних пристроїв; </w:t>
      </w:r>
    </w:p>
    <w:p w:rsidR="00AD7C27" w:rsidRPr="000F4B35" w:rsidRDefault="00AD7C27" w:rsidP="00F02E85">
      <w:pPr>
        <w:pStyle w:val="a5"/>
        <w:numPr>
          <w:ilvl w:val="0"/>
          <w:numId w:val="28"/>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 </w:t>
      </w:r>
      <w:r w:rsidR="00375413" w:rsidRPr="000F4B35">
        <w:rPr>
          <w:rStyle w:val="longtext"/>
          <w:rFonts w:ascii="Times New Roman" w:hAnsi="Times New Roman"/>
          <w:sz w:val="28"/>
          <w:szCs w:val="28"/>
        </w:rPr>
        <w:t>припливних камер</w:t>
      </w:r>
      <w:r w:rsidRPr="000F4B35">
        <w:rPr>
          <w:rStyle w:val="longtext"/>
          <w:rFonts w:ascii="Times New Roman" w:hAnsi="Times New Roman"/>
          <w:sz w:val="28"/>
          <w:szCs w:val="28"/>
        </w:rPr>
        <w:t xml:space="preserve">; </w:t>
      </w:r>
    </w:p>
    <w:p w:rsidR="00AD7C27" w:rsidRPr="000F4B35" w:rsidRDefault="00AD7C27" w:rsidP="00F02E85">
      <w:pPr>
        <w:pStyle w:val="a5"/>
        <w:numPr>
          <w:ilvl w:val="0"/>
          <w:numId w:val="28"/>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мережі повітряпроводів, по яких повітря від вентилятора направляється в окремі приміщення; </w:t>
      </w:r>
    </w:p>
    <w:p w:rsidR="00F02E85" w:rsidRDefault="00AD7C27" w:rsidP="00F02E85">
      <w:pPr>
        <w:pStyle w:val="a5"/>
        <w:numPr>
          <w:ilvl w:val="0"/>
          <w:numId w:val="28"/>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припливних отворів, через які повітря поступає в приміщення; </w:t>
      </w:r>
    </w:p>
    <w:p w:rsidR="00F02E85" w:rsidRDefault="00AD7C27" w:rsidP="00F02E85">
      <w:pPr>
        <w:pStyle w:val="a5"/>
        <w:numPr>
          <w:ilvl w:val="0"/>
          <w:numId w:val="28"/>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жалюзійних решіток, які встановлюються при виході повітря з припливних отворів; </w:t>
      </w:r>
    </w:p>
    <w:p w:rsidR="00AD7C27" w:rsidRPr="000F4B35" w:rsidRDefault="00AD7C27" w:rsidP="00F02E85">
      <w:pPr>
        <w:pStyle w:val="a5"/>
        <w:numPr>
          <w:ilvl w:val="0"/>
          <w:numId w:val="28"/>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 регулюючих пристроїв. </w:t>
      </w:r>
    </w:p>
    <w:p w:rsidR="00AD7C27" w:rsidRPr="000F4B35" w:rsidRDefault="00096214" w:rsidP="00096214">
      <w:pPr>
        <w:pStyle w:val="a5"/>
        <w:spacing w:line="300" w:lineRule="auto"/>
        <w:ind w:firstLine="709"/>
        <w:jc w:val="both"/>
        <w:rPr>
          <w:rStyle w:val="longtext"/>
          <w:rFonts w:ascii="Times New Roman" w:hAnsi="Times New Roman"/>
          <w:sz w:val="28"/>
          <w:szCs w:val="28"/>
        </w:rPr>
      </w:pPr>
      <w:r w:rsidRPr="000F4B35">
        <w:rPr>
          <w:rStyle w:val="longtext"/>
          <w:rFonts w:ascii="Times New Roman" w:hAnsi="Times New Roman"/>
          <w:sz w:val="28"/>
          <w:szCs w:val="28"/>
        </w:rPr>
        <w:t xml:space="preserve"> </w:t>
      </w:r>
      <w:r w:rsidR="00AD7C27" w:rsidRPr="000F4B35">
        <w:rPr>
          <w:rStyle w:val="longtext"/>
          <w:rFonts w:ascii="Times New Roman" w:hAnsi="Times New Roman"/>
          <w:sz w:val="28"/>
          <w:szCs w:val="28"/>
        </w:rPr>
        <w:t xml:space="preserve">Витяжні системи з механічним спонуканням складаються з наступних конструктивних елементів: </w:t>
      </w:r>
    </w:p>
    <w:p w:rsidR="00E76D2D" w:rsidRDefault="00AD7C27" w:rsidP="00F02E85">
      <w:pPr>
        <w:pStyle w:val="a5"/>
        <w:numPr>
          <w:ilvl w:val="0"/>
          <w:numId w:val="29"/>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витяжних отворів, забезпечених жалюзійними гратами або сітками; </w:t>
      </w:r>
    </w:p>
    <w:p w:rsidR="00AD7C27" w:rsidRPr="000F4B35" w:rsidRDefault="00AD7C27" w:rsidP="00F02E85">
      <w:pPr>
        <w:pStyle w:val="a5"/>
        <w:numPr>
          <w:ilvl w:val="0"/>
          <w:numId w:val="29"/>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повітропроводів; </w:t>
      </w:r>
    </w:p>
    <w:p w:rsidR="00AD7C27" w:rsidRPr="000F4B35" w:rsidRDefault="00AD7C27" w:rsidP="00F02E85">
      <w:pPr>
        <w:pStyle w:val="a5"/>
        <w:numPr>
          <w:ilvl w:val="0"/>
          <w:numId w:val="29"/>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витяжної шахти, </w:t>
      </w:r>
      <w:r w:rsidR="00375413" w:rsidRPr="000F4B35">
        <w:rPr>
          <w:rStyle w:val="longtext"/>
          <w:rFonts w:ascii="Times New Roman" w:hAnsi="Times New Roman"/>
          <w:sz w:val="28"/>
          <w:szCs w:val="28"/>
        </w:rPr>
        <w:t>через яка</w:t>
      </w:r>
      <w:r w:rsidRPr="000F4B35">
        <w:rPr>
          <w:rStyle w:val="longtext"/>
          <w:rFonts w:ascii="Times New Roman" w:hAnsi="Times New Roman"/>
          <w:sz w:val="28"/>
          <w:szCs w:val="28"/>
        </w:rPr>
        <w:t xml:space="preserve"> повітря видаляється в атмосферу; </w:t>
      </w:r>
    </w:p>
    <w:p w:rsidR="00AD7C27" w:rsidRPr="000F4B35" w:rsidRDefault="00AD7C27" w:rsidP="00F02E85">
      <w:pPr>
        <w:pStyle w:val="a5"/>
        <w:numPr>
          <w:ilvl w:val="0"/>
          <w:numId w:val="29"/>
        </w:numPr>
        <w:spacing w:line="300" w:lineRule="auto"/>
        <w:jc w:val="both"/>
        <w:rPr>
          <w:rStyle w:val="longtext"/>
          <w:rFonts w:ascii="Times New Roman" w:hAnsi="Times New Roman"/>
          <w:sz w:val="28"/>
          <w:szCs w:val="28"/>
        </w:rPr>
      </w:pPr>
      <w:r w:rsidRPr="000F4B35">
        <w:rPr>
          <w:rStyle w:val="longtext"/>
          <w:rFonts w:ascii="Times New Roman" w:hAnsi="Times New Roman"/>
          <w:sz w:val="28"/>
          <w:szCs w:val="28"/>
        </w:rPr>
        <w:t xml:space="preserve">регулюючих пристроїв. </w:t>
      </w:r>
    </w:p>
    <w:p w:rsidR="00AD7C27" w:rsidRPr="000F4B35" w:rsidRDefault="00AD7C27" w:rsidP="00A406F2">
      <w:pPr>
        <w:pStyle w:val="a5"/>
        <w:spacing w:line="300" w:lineRule="auto"/>
        <w:ind w:firstLine="709"/>
        <w:jc w:val="both"/>
        <w:rPr>
          <w:rStyle w:val="longtext"/>
          <w:rFonts w:ascii="Times New Roman" w:hAnsi="Times New Roman"/>
          <w:sz w:val="28"/>
          <w:szCs w:val="28"/>
        </w:rPr>
      </w:pPr>
      <w:r w:rsidRPr="000F4B35">
        <w:rPr>
          <w:rStyle w:val="longtext"/>
          <w:rFonts w:ascii="Times New Roman" w:hAnsi="Times New Roman"/>
          <w:sz w:val="28"/>
          <w:szCs w:val="28"/>
        </w:rPr>
        <w:t xml:space="preserve">У </w:t>
      </w:r>
      <w:r w:rsidR="00375413" w:rsidRPr="000F4B35">
        <w:rPr>
          <w:rStyle w:val="longtext"/>
          <w:rFonts w:ascii="Times New Roman" w:hAnsi="Times New Roman"/>
          <w:sz w:val="28"/>
          <w:szCs w:val="28"/>
        </w:rPr>
        <w:t>будинках адміністративно</w:t>
      </w:r>
      <w:r w:rsidRPr="000F4B35">
        <w:rPr>
          <w:rStyle w:val="longtext"/>
          <w:rFonts w:ascii="Times New Roman" w:hAnsi="Times New Roman"/>
          <w:sz w:val="28"/>
          <w:szCs w:val="28"/>
        </w:rPr>
        <w:t xml:space="preserve"> – </w:t>
      </w:r>
      <w:r w:rsidR="00375413" w:rsidRPr="000F4B35">
        <w:rPr>
          <w:rStyle w:val="longtext"/>
          <w:rFonts w:ascii="Times New Roman" w:hAnsi="Times New Roman"/>
          <w:sz w:val="28"/>
          <w:szCs w:val="28"/>
        </w:rPr>
        <w:t>побутового призначення</w:t>
      </w:r>
      <w:r w:rsidRPr="000F4B35">
        <w:rPr>
          <w:rStyle w:val="longtext"/>
          <w:rFonts w:ascii="Times New Roman" w:hAnsi="Times New Roman"/>
          <w:sz w:val="28"/>
          <w:szCs w:val="28"/>
        </w:rPr>
        <w:t xml:space="preserve">   застосовується механічна припливно-витяжна вентиляція.  </w:t>
      </w:r>
    </w:p>
    <w:p w:rsidR="00AD7C27" w:rsidRPr="000F4B35" w:rsidRDefault="00AD7C27" w:rsidP="00A406F2">
      <w:pPr>
        <w:pStyle w:val="a5"/>
        <w:spacing w:line="300" w:lineRule="auto"/>
        <w:ind w:firstLine="709"/>
        <w:jc w:val="both"/>
        <w:rPr>
          <w:rStyle w:val="longtext"/>
          <w:rFonts w:ascii="Times New Roman" w:hAnsi="Times New Roman"/>
          <w:sz w:val="28"/>
          <w:szCs w:val="28"/>
        </w:rPr>
      </w:pPr>
      <w:r w:rsidRPr="000F4B35">
        <w:rPr>
          <w:rStyle w:val="longtext"/>
          <w:rFonts w:ascii="Times New Roman" w:hAnsi="Times New Roman"/>
          <w:sz w:val="28"/>
          <w:szCs w:val="28"/>
        </w:rPr>
        <w:t xml:space="preserve">Припливне    повітря    подається   з   розподільників </w:t>
      </w:r>
      <w:proofErr w:type="gramStart"/>
      <w:r w:rsidRPr="000F4B35">
        <w:rPr>
          <w:rStyle w:val="longtext"/>
          <w:rFonts w:ascii="Times New Roman" w:hAnsi="Times New Roman"/>
          <w:sz w:val="28"/>
          <w:szCs w:val="28"/>
        </w:rPr>
        <w:t>повітря,  розташованих</w:t>
      </w:r>
      <w:proofErr w:type="gramEnd"/>
      <w:r w:rsidRPr="000F4B35">
        <w:rPr>
          <w:rStyle w:val="longtext"/>
          <w:rFonts w:ascii="Times New Roman" w:hAnsi="Times New Roman"/>
          <w:sz w:val="28"/>
          <w:szCs w:val="28"/>
        </w:rPr>
        <w:t xml:space="preserve"> у верхній </w:t>
      </w:r>
      <w:r w:rsidR="00375413" w:rsidRPr="000F4B35">
        <w:rPr>
          <w:rStyle w:val="longtext"/>
          <w:rFonts w:ascii="Times New Roman" w:hAnsi="Times New Roman"/>
          <w:sz w:val="28"/>
          <w:szCs w:val="28"/>
        </w:rPr>
        <w:t>зоні приміщення</w:t>
      </w:r>
      <w:r w:rsidRPr="000F4B35">
        <w:rPr>
          <w:rStyle w:val="longtext"/>
          <w:rFonts w:ascii="Times New Roman" w:hAnsi="Times New Roman"/>
          <w:sz w:val="28"/>
          <w:szCs w:val="28"/>
        </w:rPr>
        <w:t xml:space="preserve">.  Витяжка також здійснюється з верхньої зони. </w:t>
      </w:r>
      <w:r w:rsidRPr="000F4B35">
        <w:rPr>
          <w:rFonts w:ascii="Times New Roman" w:hAnsi="Times New Roman"/>
          <w:sz w:val="28"/>
          <w:szCs w:val="28"/>
        </w:rPr>
        <w:br/>
      </w:r>
      <w:r w:rsidR="00375413" w:rsidRPr="000F4B35">
        <w:rPr>
          <w:rStyle w:val="longtext"/>
          <w:rFonts w:ascii="Times New Roman" w:hAnsi="Times New Roman"/>
          <w:sz w:val="28"/>
          <w:szCs w:val="28"/>
        </w:rPr>
        <w:t>У приміщеннях, де проводяться роботи зі шкідливими речовинами, не</w:t>
      </w:r>
      <w:r w:rsidRPr="000F4B35">
        <w:rPr>
          <w:rStyle w:val="longtext"/>
          <w:rFonts w:ascii="Times New Roman" w:hAnsi="Times New Roman"/>
          <w:sz w:val="28"/>
          <w:szCs w:val="28"/>
        </w:rPr>
        <w:t xml:space="preserve"> допускається рециркуляція повітря.</w:t>
      </w:r>
    </w:p>
    <w:p w:rsidR="00096214" w:rsidRPr="000F4B35" w:rsidRDefault="00096214" w:rsidP="00096214">
      <w:pPr>
        <w:pStyle w:val="a5"/>
        <w:spacing w:line="300" w:lineRule="auto"/>
        <w:jc w:val="both"/>
        <w:rPr>
          <w:rStyle w:val="longtext"/>
          <w:rFonts w:ascii="Times New Roman" w:hAnsi="Times New Roman"/>
          <w:sz w:val="28"/>
          <w:szCs w:val="28"/>
        </w:rPr>
      </w:pPr>
    </w:p>
    <w:p w:rsidR="00AD7C27" w:rsidRPr="00DF6BE5" w:rsidRDefault="004C2C20" w:rsidP="00DE1FC7">
      <w:pPr>
        <w:pStyle w:val="2"/>
        <w:ind w:firstLine="709"/>
        <w:rPr>
          <w:rFonts w:ascii="Times New Roman" w:hAnsi="Times New Roman" w:cs="Times New Roman"/>
          <w:i w:val="0"/>
        </w:rPr>
      </w:pPr>
      <w:bookmarkStart w:id="28" w:name="_Toc27505466"/>
      <w:proofErr w:type="gramStart"/>
      <w:r w:rsidRPr="00DF6BE5">
        <w:rPr>
          <w:rFonts w:ascii="Times New Roman" w:hAnsi="Times New Roman" w:cs="Times New Roman"/>
          <w:i w:val="0"/>
        </w:rPr>
        <w:lastRenderedPageBreak/>
        <w:t>3.1</w:t>
      </w:r>
      <w:r w:rsidR="00AD7C27" w:rsidRPr="00DF6BE5">
        <w:rPr>
          <w:rFonts w:ascii="Times New Roman" w:hAnsi="Times New Roman" w:cs="Times New Roman"/>
          <w:i w:val="0"/>
        </w:rPr>
        <w:t xml:space="preserve">  Розрахунок</w:t>
      </w:r>
      <w:proofErr w:type="gramEnd"/>
      <w:r w:rsidR="00AD7C27" w:rsidRPr="00DF6BE5">
        <w:rPr>
          <w:rFonts w:ascii="Times New Roman" w:hAnsi="Times New Roman" w:cs="Times New Roman"/>
          <w:i w:val="0"/>
        </w:rPr>
        <w:t xml:space="preserve"> повітрообміну</w:t>
      </w:r>
      <w:bookmarkEnd w:id="28"/>
    </w:p>
    <w:p w:rsidR="00AD7C27" w:rsidRPr="000F4B35" w:rsidRDefault="00AD7C27" w:rsidP="00096214">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Часткова або повна зміна повітря в приміщенні називається повітрообміном.</w:t>
      </w:r>
    </w:p>
    <w:p w:rsidR="00AD7C27" w:rsidRPr="000F4B35" w:rsidRDefault="00AD7C27" w:rsidP="00096214">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Якщо повітрообмін протягом години виражений через обсяг приміщення, то таке абстрактне число називається кратністю повітрообміну.</w:t>
      </w:r>
    </w:p>
    <w:p w:rsidR="00AD7C27" w:rsidRPr="000F4B35" w:rsidRDefault="00AD7C27" w:rsidP="00096214">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Кількість зовнішнього повітря, оброблюваного і вводиться в приміщення, має великий вплив на витрату тепла і холоду. Тому з метою економії енергії там, де це можливо, необхідно прагнути до зменшення кількості оброблюваного зовнішнього повітря. Мінімальна кількість зовнішнього повітря повинно бути не менше ніж визначено санітарним нормам подачі на 1 чол., не менше необхідного для компенсації повітря, що видаляється місцевими відсмоктувачами і не меншою за кількість, що забезпечує підтримання у приміщеннях надлишкового тиску.</w:t>
      </w:r>
    </w:p>
    <w:p w:rsidR="00AD7C27" w:rsidRPr="000F4B35" w:rsidRDefault="00AD7C27" w:rsidP="00096214">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При одночасному виділенні в приміщеннях тепла і вологи визначення повітрообміну, необхідного для їх поглинання, проводиться, як правило, графо-аналітичним способом за допомогою I-d діаграми. </w:t>
      </w:r>
    </w:p>
    <w:p w:rsidR="00096214" w:rsidRPr="000F4B35" w:rsidRDefault="00AD7C27" w:rsidP="00096214">
      <w:pPr>
        <w:spacing w:line="360" w:lineRule="auto"/>
        <w:ind w:firstLine="709"/>
        <w:rPr>
          <w:rFonts w:ascii="Times New Roman" w:hAnsi="Times New Roman"/>
          <w:b/>
          <w:i/>
          <w:sz w:val="28"/>
          <w:szCs w:val="28"/>
        </w:rPr>
      </w:pPr>
      <w:r w:rsidRPr="000F4B35">
        <w:rPr>
          <w:rFonts w:ascii="Times New Roman" w:hAnsi="Times New Roman"/>
          <w:b/>
          <w:sz w:val="28"/>
          <w:szCs w:val="28"/>
        </w:rPr>
        <w:t>Розрахунок повітрообміну за нормативною кратністю.</w:t>
      </w:r>
      <w:r w:rsidRPr="000F4B35">
        <w:rPr>
          <w:rFonts w:ascii="Times New Roman" w:hAnsi="Times New Roman"/>
          <w:b/>
          <w:i/>
          <w:sz w:val="28"/>
          <w:szCs w:val="28"/>
        </w:rPr>
        <w:t xml:space="preserve"> </w:t>
      </w:r>
    </w:p>
    <w:p w:rsidR="00AD7C27" w:rsidRPr="000F4B35" w:rsidRDefault="00AD7C27" w:rsidP="00096214">
      <w:pPr>
        <w:spacing w:line="360" w:lineRule="auto"/>
        <w:ind w:firstLine="709"/>
        <w:rPr>
          <w:rFonts w:ascii="Times New Roman" w:hAnsi="Times New Roman"/>
          <w:sz w:val="28"/>
          <w:szCs w:val="28"/>
        </w:rPr>
      </w:pPr>
      <w:r w:rsidRPr="000F4B35">
        <w:rPr>
          <w:rFonts w:ascii="Times New Roman" w:hAnsi="Times New Roman"/>
          <w:sz w:val="28"/>
          <w:szCs w:val="28"/>
        </w:rPr>
        <w:t>Розрахунок ведеться за формулою, м</w:t>
      </w:r>
      <w:r w:rsidRPr="000F4B35">
        <w:rPr>
          <w:rFonts w:ascii="Times New Roman" w:hAnsi="Times New Roman"/>
          <w:sz w:val="28"/>
          <w:szCs w:val="28"/>
          <w:vertAlign w:val="superscript"/>
        </w:rPr>
        <w:t>3</w:t>
      </w:r>
      <w:r w:rsidRPr="000F4B35">
        <w:rPr>
          <w:rFonts w:ascii="Times New Roman" w:hAnsi="Times New Roman"/>
          <w:sz w:val="28"/>
          <w:szCs w:val="28"/>
        </w:rPr>
        <w:t>/год:</w:t>
      </w:r>
    </w:p>
    <w:p w:rsidR="00AD7C27" w:rsidRPr="000F4B35" w:rsidRDefault="00AD7C27" w:rsidP="00E76D2D">
      <w:pPr>
        <w:spacing w:line="360" w:lineRule="auto"/>
        <w:jc w:val="center"/>
        <w:rPr>
          <w:rFonts w:ascii="Times New Roman" w:hAnsi="Times New Roman"/>
          <w:sz w:val="28"/>
          <w:szCs w:val="28"/>
        </w:rPr>
      </w:pPr>
      <w:r w:rsidRPr="000F4B35">
        <w:rPr>
          <w:rFonts w:ascii="Times New Roman" w:hAnsi="Times New Roman"/>
          <w:position w:val="-6"/>
          <w:sz w:val="28"/>
          <w:szCs w:val="28"/>
        </w:rPr>
        <w:object w:dxaOrig="90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13.8pt" o:ole="">
            <v:imagedata r:id="rId34" o:title=""/>
          </v:shape>
          <o:OLEObject Type="Embed" ProgID="Equation.3" ShapeID="_x0000_i1025" DrawAspect="Content" ObjectID="_1638172613" r:id="rId35"/>
        </w:object>
      </w:r>
    </w:p>
    <w:p w:rsidR="00AD7C27" w:rsidRPr="000F4B35" w:rsidRDefault="00AD7C27" w:rsidP="00AD7C27">
      <w:pPr>
        <w:spacing w:line="360" w:lineRule="auto"/>
        <w:ind w:firstLine="360"/>
        <w:rPr>
          <w:rFonts w:ascii="Times New Roman" w:hAnsi="Times New Roman"/>
          <w:sz w:val="28"/>
          <w:szCs w:val="28"/>
        </w:rPr>
      </w:pPr>
      <w:r w:rsidRPr="000F4B35">
        <w:rPr>
          <w:rFonts w:ascii="Times New Roman" w:hAnsi="Times New Roman"/>
          <w:sz w:val="28"/>
          <w:szCs w:val="28"/>
        </w:rPr>
        <w:t xml:space="preserve">де </w:t>
      </w:r>
      <w:r w:rsidRPr="000F4B35">
        <w:rPr>
          <w:rFonts w:ascii="Times New Roman" w:hAnsi="Times New Roman"/>
          <w:sz w:val="28"/>
          <w:szCs w:val="28"/>
          <w:lang w:val="en-US"/>
        </w:rPr>
        <w:t>V</w:t>
      </w:r>
      <w:r w:rsidRPr="000F4B35">
        <w:rPr>
          <w:rFonts w:ascii="Times New Roman" w:hAnsi="Times New Roman"/>
          <w:sz w:val="28"/>
          <w:szCs w:val="28"/>
        </w:rPr>
        <w:t>-</w:t>
      </w:r>
      <w:r w:rsidRPr="000F4B35">
        <w:rPr>
          <w:rStyle w:val="30"/>
          <w:rFonts w:ascii="Times New Roman" w:hAnsi="Times New Roman" w:cs="Times New Roman"/>
        </w:rPr>
        <w:t xml:space="preserve"> </w:t>
      </w:r>
      <w:r w:rsidRPr="000F4B35">
        <w:rPr>
          <w:rStyle w:val="longtext"/>
          <w:rFonts w:ascii="Times New Roman" w:hAnsi="Times New Roman"/>
          <w:sz w:val="28"/>
          <w:szCs w:val="28"/>
        </w:rPr>
        <w:t>об'єм приміщення</w:t>
      </w:r>
      <w:r w:rsidRPr="000F4B35">
        <w:rPr>
          <w:rFonts w:ascii="Times New Roman" w:hAnsi="Times New Roman"/>
          <w:sz w:val="28"/>
          <w:szCs w:val="28"/>
        </w:rPr>
        <w:t>,</w:t>
      </w:r>
      <w:r w:rsidRPr="000F4B35">
        <w:rPr>
          <w:rFonts w:ascii="Times New Roman" w:hAnsi="Times New Roman"/>
        </w:rPr>
        <w:t xml:space="preserve"> </w:t>
      </w:r>
      <w:r w:rsidRPr="000F4B35">
        <w:rPr>
          <w:rFonts w:ascii="Times New Roman" w:hAnsi="Times New Roman"/>
          <w:sz w:val="28"/>
          <w:szCs w:val="28"/>
        </w:rPr>
        <w:t>м</w:t>
      </w:r>
      <w:r w:rsidRPr="000F4B35">
        <w:rPr>
          <w:rFonts w:ascii="Times New Roman" w:hAnsi="Times New Roman"/>
          <w:sz w:val="28"/>
          <w:szCs w:val="28"/>
          <w:vertAlign w:val="superscript"/>
        </w:rPr>
        <w:t>3</w:t>
      </w:r>
      <w:r w:rsidRPr="000F4B35">
        <w:rPr>
          <w:rFonts w:ascii="Times New Roman" w:hAnsi="Times New Roman"/>
          <w:sz w:val="28"/>
          <w:szCs w:val="28"/>
        </w:rPr>
        <w:t>;</w:t>
      </w:r>
    </w:p>
    <w:p w:rsidR="00AD7C27" w:rsidRPr="000F4B35" w:rsidRDefault="00AD7C27" w:rsidP="00096214">
      <w:pPr>
        <w:pStyle w:val="a5"/>
        <w:jc w:val="both"/>
        <w:rPr>
          <w:rFonts w:ascii="Times New Roman" w:hAnsi="Times New Roman"/>
          <w:sz w:val="28"/>
          <w:szCs w:val="28"/>
        </w:rPr>
      </w:pPr>
      <w:r w:rsidRPr="000F4B35">
        <w:rPr>
          <w:rFonts w:ascii="Times New Roman" w:hAnsi="Times New Roman"/>
          <w:sz w:val="28"/>
          <w:szCs w:val="28"/>
          <w:lang w:val="en-US"/>
        </w:rPr>
        <w:t>n</w:t>
      </w:r>
      <w:r w:rsidRPr="000F4B35">
        <w:rPr>
          <w:rFonts w:ascii="Times New Roman" w:hAnsi="Times New Roman"/>
          <w:sz w:val="28"/>
          <w:szCs w:val="28"/>
        </w:rPr>
        <w:t>-</w:t>
      </w:r>
      <w:r w:rsidRPr="000F4B35">
        <w:rPr>
          <w:rStyle w:val="30"/>
          <w:rFonts w:ascii="Times New Roman" w:hAnsi="Times New Roman" w:cs="Times New Roman"/>
          <w:sz w:val="28"/>
          <w:szCs w:val="28"/>
        </w:rPr>
        <w:t xml:space="preserve"> </w:t>
      </w:r>
      <w:r w:rsidRPr="000F4B35">
        <w:rPr>
          <w:rStyle w:val="longtext"/>
          <w:rFonts w:ascii="Times New Roman" w:hAnsi="Times New Roman"/>
          <w:sz w:val="28"/>
          <w:szCs w:val="28"/>
        </w:rPr>
        <w:t>нормована кратність повітрообміну</w:t>
      </w:r>
      <w:r w:rsidRPr="000F4B35">
        <w:rPr>
          <w:rFonts w:ascii="Times New Roman" w:hAnsi="Times New Roman"/>
          <w:sz w:val="28"/>
          <w:szCs w:val="28"/>
        </w:rPr>
        <w:t xml:space="preserve">, 1/год (згідно </w:t>
      </w:r>
      <w:bookmarkStart w:id="29" w:name="OLE_LINK1"/>
      <w:bookmarkStart w:id="30" w:name="OLE_LINK2"/>
      <w:r w:rsidRPr="000F4B35">
        <w:rPr>
          <w:rFonts w:ascii="Times New Roman" w:hAnsi="Times New Roman"/>
          <w:sz w:val="28"/>
          <w:szCs w:val="28"/>
        </w:rPr>
        <w:t>СНиП-2.04.05-91</w:t>
      </w:r>
      <w:bookmarkEnd w:id="29"/>
      <w:bookmarkEnd w:id="30"/>
      <w:r w:rsidRPr="000F4B35">
        <w:rPr>
          <w:rFonts w:ascii="Times New Roman" w:hAnsi="Times New Roman"/>
          <w:sz w:val="28"/>
          <w:szCs w:val="28"/>
        </w:rPr>
        <w:t xml:space="preserve"> приймається </w:t>
      </w:r>
      <w:r w:rsidRPr="000F4B35">
        <w:rPr>
          <w:rFonts w:ascii="Times New Roman" w:hAnsi="Times New Roman"/>
          <w:sz w:val="28"/>
          <w:szCs w:val="28"/>
          <w:lang w:val="en-US"/>
        </w:rPr>
        <w:t>n</w:t>
      </w:r>
      <w:r w:rsidRPr="000F4B35">
        <w:rPr>
          <w:rFonts w:ascii="Times New Roman" w:hAnsi="Times New Roman"/>
          <w:sz w:val="28"/>
          <w:szCs w:val="28"/>
        </w:rPr>
        <w:t>=1 1/год).</w:t>
      </w:r>
    </w:p>
    <w:p w:rsidR="00AD7C27" w:rsidRPr="000F4B35" w:rsidRDefault="00AD7C27" w:rsidP="00096214">
      <w:pPr>
        <w:pStyle w:val="a5"/>
        <w:jc w:val="both"/>
        <w:rPr>
          <w:rStyle w:val="hps"/>
          <w:rFonts w:ascii="Times New Roman" w:hAnsi="Times New Roman"/>
          <w:sz w:val="28"/>
          <w:szCs w:val="28"/>
        </w:rPr>
      </w:pPr>
      <w:r w:rsidRPr="000F4B35">
        <w:rPr>
          <w:rStyle w:val="hps"/>
          <w:rFonts w:ascii="Times New Roman" w:hAnsi="Times New Roman"/>
          <w:sz w:val="28"/>
          <w:szCs w:val="28"/>
        </w:rPr>
        <w:t>Площа</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жалюзійних</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решіток</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підбирається</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за формулою:</w:t>
      </w:r>
    </w:p>
    <w:p w:rsidR="00AD7C27" w:rsidRPr="000F4B35" w:rsidRDefault="00AD7C27" w:rsidP="00E76D2D">
      <w:pPr>
        <w:pStyle w:val="a5"/>
        <w:jc w:val="center"/>
        <w:rPr>
          <w:rFonts w:ascii="Times New Roman" w:hAnsi="Times New Roman"/>
          <w:sz w:val="28"/>
          <w:szCs w:val="28"/>
        </w:rPr>
      </w:pPr>
      <w:r w:rsidRPr="000F4B35">
        <w:rPr>
          <w:rFonts w:ascii="Times New Roman" w:hAnsi="Times New Roman"/>
          <w:position w:val="-24"/>
          <w:sz w:val="28"/>
          <w:szCs w:val="28"/>
        </w:rPr>
        <w:object w:dxaOrig="1920" w:dyaOrig="620">
          <v:shape id="_x0000_i1026" type="#_x0000_t75" style="width:96pt;height:31.2pt" o:ole="">
            <v:imagedata r:id="rId36" o:title=""/>
          </v:shape>
          <o:OLEObject Type="Embed" ProgID="Equation.3" ShapeID="_x0000_i1026" DrawAspect="Content" ObjectID="_1638172614" r:id="rId37"/>
        </w:object>
      </w:r>
    </w:p>
    <w:p w:rsidR="00AD7C27" w:rsidRPr="000F4B35" w:rsidRDefault="00375413" w:rsidP="00096214">
      <w:pPr>
        <w:pStyle w:val="a5"/>
        <w:jc w:val="both"/>
        <w:rPr>
          <w:rFonts w:ascii="Times New Roman" w:hAnsi="Times New Roman"/>
          <w:sz w:val="28"/>
          <w:szCs w:val="28"/>
        </w:rPr>
      </w:pPr>
      <w:r w:rsidRPr="000F4B35">
        <w:rPr>
          <w:rFonts w:ascii="Times New Roman" w:hAnsi="Times New Roman"/>
          <w:sz w:val="28"/>
          <w:szCs w:val="28"/>
        </w:rPr>
        <w:t>де ν</w:t>
      </w:r>
      <w:r w:rsidR="00AD7C27" w:rsidRPr="000F4B35">
        <w:rPr>
          <w:rFonts w:ascii="Times New Roman" w:hAnsi="Times New Roman"/>
          <w:sz w:val="28"/>
          <w:szCs w:val="28"/>
        </w:rPr>
        <w:t>- швидкість руху повітря в перетині решітки:</w:t>
      </w:r>
    </w:p>
    <w:p w:rsidR="00AD7C27" w:rsidRPr="000F4B35" w:rsidRDefault="00AD7C27" w:rsidP="00096214">
      <w:pPr>
        <w:pStyle w:val="a5"/>
        <w:jc w:val="both"/>
        <w:rPr>
          <w:rFonts w:ascii="Times New Roman" w:hAnsi="Times New Roman"/>
          <w:sz w:val="28"/>
          <w:szCs w:val="28"/>
        </w:rPr>
      </w:pPr>
      <w:r w:rsidRPr="000F4B35">
        <w:rPr>
          <w:rFonts w:ascii="Times New Roman" w:hAnsi="Times New Roman"/>
          <w:sz w:val="28"/>
          <w:szCs w:val="28"/>
        </w:rPr>
        <w:t xml:space="preserve">для притоку </w:t>
      </w:r>
      <w:r w:rsidRPr="000F4B35">
        <w:rPr>
          <w:rFonts w:ascii="Times New Roman" w:hAnsi="Times New Roman"/>
          <w:sz w:val="28"/>
          <w:szCs w:val="28"/>
          <w:lang w:val="en-US"/>
        </w:rPr>
        <w:t>ν</w:t>
      </w:r>
      <w:r w:rsidRPr="000F4B35">
        <w:rPr>
          <w:rFonts w:ascii="Times New Roman" w:hAnsi="Times New Roman"/>
          <w:sz w:val="28"/>
          <w:szCs w:val="28"/>
        </w:rPr>
        <w:t xml:space="preserve"> = 0,5 – </w:t>
      </w:r>
      <w:proofErr w:type="gramStart"/>
      <w:r w:rsidRPr="000F4B35">
        <w:rPr>
          <w:rFonts w:ascii="Times New Roman" w:hAnsi="Times New Roman"/>
          <w:sz w:val="28"/>
          <w:szCs w:val="28"/>
        </w:rPr>
        <w:t>1  м</w:t>
      </w:r>
      <w:proofErr w:type="gramEnd"/>
      <w:r w:rsidRPr="000F4B35">
        <w:rPr>
          <w:rFonts w:ascii="Times New Roman" w:hAnsi="Times New Roman"/>
          <w:sz w:val="28"/>
          <w:szCs w:val="28"/>
        </w:rPr>
        <w:t>/с,</w:t>
      </w:r>
    </w:p>
    <w:p w:rsidR="00096214" w:rsidRPr="000F4B35" w:rsidRDefault="00AD7C27" w:rsidP="00096214">
      <w:pPr>
        <w:pStyle w:val="a5"/>
        <w:jc w:val="both"/>
        <w:rPr>
          <w:rFonts w:ascii="Times New Roman" w:hAnsi="Times New Roman"/>
          <w:sz w:val="28"/>
          <w:szCs w:val="28"/>
        </w:rPr>
      </w:pPr>
      <w:r w:rsidRPr="000F4B35">
        <w:rPr>
          <w:rFonts w:ascii="Times New Roman" w:hAnsi="Times New Roman"/>
          <w:sz w:val="28"/>
          <w:szCs w:val="28"/>
        </w:rPr>
        <w:t xml:space="preserve">для витяжки </w:t>
      </w:r>
      <w:r w:rsidRPr="000F4B35">
        <w:rPr>
          <w:rFonts w:ascii="Times New Roman" w:hAnsi="Times New Roman"/>
          <w:sz w:val="28"/>
          <w:szCs w:val="28"/>
          <w:lang w:val="en-US"/>
        </w:rPr>
        <w:t>ν</w:t>
      </w:r>
      <w:r w:rsidRPr="000F4B35">
        <w:rPr>
          <w:rFonts w:ascii="Times New Roman" w:hAnsi="Times New Roman"/>
          <w:sz w:val="28"/>
          <w:szCs w:val="28"/>
        </w:rPr>
        <w:t xml:space="preserve"> = 1 – 2 м/с.</w:t>
      </w:r>
    </w:p>
    <w:p w:rsidR="00AD7C27" w:rsidRPr="000F4B35" w:rsidRDefault="00AD7C27" w:rsidP="00096214">
      <w:pPr>
        <w:pStyle w:val="a5"/>
        <w:jc w:val="both"/>
        <w:rPr>
          <w:rFonts w:ascii="Times New Roman" w:hAnsi="Times New Roman"/>
          <w:sz w:val="28"/>
          <w:szCs w:val="28"/>
        </w:rPr>
      </w:pPr>
      <w:r w:rsidRPr="000F4B35">
        <w:rPr>
          <w:rFonts w:ascii="Times New Roman" w:hAnsi="Times New Roman"/>
          <w:sz w:val="28"/>
          <w:szCs w:val="28"/>
        </w:rPr>
        <w:t xml:space="preserve">Кількість решіток розраховуємо за </w:t>
      </w:r>
      <w:r w:rsidR="00375413" w:rsidRPr="000F4B35">
        <w:rPr>
          <w:rFonts w:ascii="Times New Roman" w:hAnsi="Times New Roman"/>
          <w:sz w:val="28"/>
          <w:szCs w:val="28"/>
        </w:rPr>
        <w:t>формулою:</w:t>
      </w:r>
    </w:p>
    <w:p w:rsidR="00AD7C27" w:rsidRPr="000F4B35" w:rsidRDefault="00AD7C27" w:rsidP="00E76D2D">
      <w:pPr>
        <w:pStyle w:val="a5"/>
        <w:jc w:val="center"/>
        <w:rPr>
          <w:rFonts w:ascii="Times New Roman" w:hAnsi="Times New Roman"/>
          <w:sz w:val="28"/>
          <w:szCs w:val="28"/>
        </w:rPr>
      </w:pPr>
      <w:r w:rsidRPr="000F4B35">
        <w:rPr>
          <w:rFonts w:ascii="Times New Roman" w:hAnsi="Times New Roman"/>
          <w:position w:val="-24"/>
          <w:sz w:val="28"/>
          <w:szCs w:val="28"/>
        </w:rPr>
        <w:object w:dxaOrig="1300" w:dyaOrig="660">
          <v:shape id="_x0000_i1027" type="#_x0000_t75" style="width:64.2pt;height:33pt" o:ole="">
            <v:imagedata r:id="rId38" o:title=""/>
          </v:shape>
          <o:OLEObject Type="Embed" ProgID="Equation.3" ShapeID="_x0000_i1027" DrawAspect="Content" ObjectID="_1638172615" r:id="rId39"/>
        </w:object>
      </w:r>
    </w:p>
    <w:p w:rsidR="00AD7C27" w:rsidRPr="000F4B35" w:rsidRDefault="00375413" w:rsidP="00096214">
      <w:pPr>
        <w:pStyle w:val="a5"/>
        <w:jc w:val="both"/>
        <w:rPr>
          <w:rFonts w:ascii="Times New Roman" w:hAnsi="Times New Roman"/>
          <w:sz w:val="28"/>
          <w:szCs w:val="28"/>
        </w:rPr>
      </w:pPr>
      <w:r w:rsidRPr="000F4B35">
        <w:rPr>
          <w:rFonts w:ascii="Times New Roman" w:hAnsi="Times New Roman"/>
          <w:sz w:val="28"/>
          <w:szCs w:val="28"/>
        </w:rPr>
        <w:t>де a</w:t>
      </w:r>
      <w:r w:rsidR="00AD7C27" w:rsidRPr="000F4B35">
        <w:rPr>
          <w:rFonts w:ascii="Times New Roman" w:hAnsi="Times New Roman"/>
          <w:i/>
          <w:sz w:val="28"/>
          <w:szCs w:val="28"/>
        </w:rPr>
        <w:t xml:space="preserve">, </w:t>
      </w:r>
      <w:r w:rsidR="00AD7C27" w:rsidRPr="000F4B35">
        <w:rPr>
          <w:rFonts w:ascii="Times New Roman" w:hAnsi="Times New Roman"/>
          <w:i/>
          <w:sz w:val="28"/>
          <w:szCs w:val="28"/>
          <w:lang w:val="en-US"/>
        </w:rPr>
        <w:t>b</w:t>
      </w:r>
      <w:r w:rsidR="00AD7C27" w:rsidRPr="000F4B35">
        <w:rPr>
          <w:rFonts w:ascii="Times New Roman" w:hAnsi="Times New Roman"/>
          <w:i/>
          <w:sz w:val="28"/>
          <w:szCs w:val="28"/>
        </w:rPr>
        <w:t xml:space="preserve"> - </w:t>
      </w:r>
      <w:r w:rsidR="00AD7C27" w:rsidRPr="000F4B35">
        <w:rPr>
          <w:rFonts w:ascii="Times New Roman" w:hAnsi="Times New Roman"/>
          <w:sz w:val="28"/>
          <w:szCs w:val="28"/>
        </w:rPr>
        <w:t xml:space="preserve">розміри решітки. </w:t>
      </w:r>
    </w:p>
    <w:p w:rsidR="00096214" w:rsidRPr="000F4B35" w:rsidRDefault="00096214" w:rsidP="00096214">
      <w:pPr>
        <w:pStyle w:val="a5"/>
        <w:jc w:val="both"/>
        <w:rPr>
          <w:rFonts w:ascii="Times New Roman" w:hAnsi="Times New Roman"/>
          <w:sz w:val="28"/>
          <w:szCs w:val="28"/>
        </w:rPr>
      </w:pPr>
    </w:p>
    <w:p w:rsidR="00096214" w:rsidRPr="000F4B35" w:rsidRDefault="00096214" w:rsidP="00096214">
      <w:pPr>
        <w:pStyle w:val="a5"/>
        <w:ind w:firstLine="709"/>
        <w:jc w:val="both"/>
        <w:rPr>
          <w:rFonts w:ascii="Times New Roman" w:hAnsi="Times New Roman"/>
          <w:sz w:val="28"/>
          <w:szCs w:val="28"/>
        </w:rPr>
      </w:pPr>
    </w:p>
    <w:p w:rsidR="00DE1FC7" w:rsidRPr="000F4B35" w:rsidRDefault="00DE1FC7" w:rsidP="00096214">
      <w:pPr>
        <w:pStyle w:val="a5"/>
        <w:ind w:firstLine="709"/>
        <w:jc w:val="both"/>
        <w:rPr>
          <w:rFonts w:ascii="Times New Roman" w:hAnsi="Times New Roman"/>
          <w:sz w:val="28"/>
          <w:szCs w:val="28"/>
        </w:rPr>
      </w:pPr>
    </w:p>
    <w:p w:rsidR="00542266" w:rsidRPr="00DF6BE5" w:rsidRDefault="00542266" w:rsidP="008D6C84">
      <w:pPr>
        <w:pStyle w:val="2"/>
        <w:ind w:firstLine="709"/>
        <w:jc w:val="both"/>
        <w:rPr>
          <w:rStyle w:val="longtext"/>
          <w:rFonts w:ascii="Times New Roman" w:hAnsi="Times New Roman" w:cs="Times New Roman"/>
          <w:i w:val="0"/>
          <w:shd w:val="clear" w:color="auto" w:fill="FFFFFF"/>
        </w:rPr>
      </w:pPr>
      <w:bookmarkStart w:id="31" w:name="_Toc27505467"/>
      <w:r w:rsidRPr="00DF6BE5">
        <w:rPr>
          <w:rStyle w:val="longtext"/>
          <w:rFonts w:ascii="Times New Roman" w:hAnsi="Times New Roman" w:cs="Times New Roman"/>
          <w:i w:val="0"/>
          <w:shd w:val="clear" w:color="auto" w:fill="FFFFFF"/>
        </w:rPr>
        <w:lastRenderedPageBreak/>
        <w:t>3.</w:t>
      </w:r>
      <w:r w:rsidR="004C2C20" w:rsidRPr="00DF6BE5">
        <w:rPr>
          <w:rStyle w:val="longtext"/>
          <w:rFonts w:ascii="Times New Roman" w:hAnsi="Times New Roman" w:cs="Times New Roman"/>
          <w:i w:val="0"/>
          <w:shd w:val="clear" w:color="auto" w:fill="FFFFFF"/>
        </w:rPr>
        <w:t>2</w:t>
      </w:r>
      <w:r w:rsidRPr="00DF6BE5">
        <w:rPr>
          <w:rStyle w:val="longtext"/>
          <w:rFonts w:ascii="Times New Roman" w:hAnsi="Times New Roman" w:cs="Times New Roman"/>
          <w:i w:val="0"/>
          <w:shd w:val="clear" w:color="auto" w:fill="FFFFFF"/>
        </w:rPr>
        <w:t xml:space="preserve">  Розрахунок і підбір обладнання припливних  та витяжних </w:t>
      </w:r>
      <w:r w:rsidR="00DF6BE5">
        <w:rPr>
          <w:rStyle w:val="longtext"/>
          <w:rFonts w:ascii="Times New Roman" w:hAnsi="Times New Roman" w:cs="Times New Roman"/>
          <w:i w:val="0"/>
          <w:shd w:val="clear" w:color="auto" w:fill="FFFFFF"/>
          <w:lang w:val="uk-UA"/>
        </w:rPr>
        <w:br/>
      </w:r>
      <w:r w:rsidRPr="00DF6BE5">
        <w:rPr>
          <w:rStyle w:val="longtext"/>
          <w:rFonts w:ascii="Times New Roman" w:hAnsi="Times New Roman" w:cs="Times New Roman"/>
          <w:i w:val="0"/>
          <w:shd w:val="clear" w:color="auto" w:fill="FFFFFF"/>
        </w:rPr>
        <w:t>установок</w:t>
      </w:r>
      <w:bookmarkEnd w:id="31"/>
    </w:p>
    <w:p w:rsidR="00542266" w:rsidRPr="00DF6BE5" w:rsidRDefault="00542266" w:rsidP="008D6C84">
      <w:pPr>
        <w:pStyle w:val="3"/>
        <w:ind w:firstLine="709"/>
        <w:jc w:val="both"/>
        <w:rPr>
          <w:rFonts w:ascii="Times New Roman" w:hAnsi="Times New Roman" w:cs="Times New Roman"/>
          <w:sz w:val="28"/>
          <w:szCs w:val="28"/>
        </w:rPr>
      </w:pPr>
      <w:bookmarkStart w:id="32" w:name="_Toc27505468"/>
      <w:r w:rsidRPr="00DF6BE5">
        <w:rPr>
          <w:rFonts w:ascii="Times New Roman" w:hAnsi="Times New Roman" w:cs="Times New Roman"/>
          <w:sz w:val="28"/>
          <w:szCs w:val="28"/>
        </w:rPr>
        <w:t>3.</w:t>
      </w:r>
      <w:r w:rsidR="004C2C20" w:rsidRPr="00DF6BE5">
        <w:rPr>
          <w:rFonts w:ascii="Times New Roman" w:hAnsi="Times New Roman" w:cs="Times New Roman"/>
          <w:sz w:val="28"/>
          <w:szCs w:val="28"/>
        </w:rPr>
        <w:t xml:space="preserve">2.1 </w:t>
      </w:r>
      <w:r w:rsidRPr="00DF6BE5">
        <w:rPr>
          <w:rFonts w:ascii="Times New Roman" w:hAnsi="Times New Roman" w:cs="Times New Roman"/>
          <w:sz w:val="28"/>
          <w:szCs w:val="28"/>
        </w:rPr>
        <w:t>Розрахунок і підбір повітрянагрівача.</w:t>
      </w:r>
      <w:bookmarkEnd w:id="32"/>
      <w:r w:rsidRPr="00DF6BE5">
        <w:rPr>
          <w:rFonts w:ascii="Times New Roman" w:hAnsi="Times New Roman" w:cs="Times New Roman"/>
          <w:sz w:val="28"/>
          <w:szCs w:val="28"/>
        </w:rPr>
        <w:t xml:space="preserve"> </w:t>
      </w:r>
    </w:p>
    <w:p w:rsidR="00542266" w:rsidRPr="000F4B35" w:rsidRDefault="00542266" w:rsidP="008D6C84">
      <w:pPr>
        <w:pStyle w:val="a5"/>
        <w:spacing w:line="300" w:lineRule="auto"/>
        <w:ind w:firstLine="709"/>
        <w:jc w:val="both"/>
        <w:rPr>
          <w:rFonts w:ascii="Times New Roman" w:hAnsi="Times New Roman"/>
          <w:sz w:val="28"/>
          <w:szCs w:val="28"/>
        </w:rPr>
      </w:pPr>
      <w:r w:rsidRPr="000F4B35">
        <w:rPr>
          <w:rFonts w:ascii="Times New Roman" w:hAnsi="Times New Roman"/>
          <w:sz w:val="28"/>
          <w:szCs w:val="28"/>
          <w:lang w:val="uk-UA"/>
        </w:rPr>
        <w:t xml:space="preserve">Теплообмінники для нагрівання повітря є найбільш характерними апаратами в складі припливних агрегатів в системах вентиляції та кондиціонування повітря. </w:t>
      </w:r>
      <w:r w:rsidRPr="000F4B35">
        <w:rPr>
          <w:rFonts w:ascii="Times New Roman" w:hAnsi="Times New Roman"/>
          <w:sz w:val="28"/>
          <w:szCs w:val="28"/>
        </w:rPr>
        <w:t xml:space="preserve">Як джерело теплоти найчастіше застосовується гаряча вода, що надходить від централізованих джерел ТЕЦ або районних котелень.  Теплообмінники для нагрівання повітря часто називають калориферами. По трубках калориферів проходить гаряча вода, а з боку зовнішньої поверхні рухається зовнішній потік, що обумовлюються роботою вентилятора. Ефективність тепловіддачі з боку потоку гарячої води стінці труби значно вище, ніж тепловіддача від зовнішньої поверхні </w:t>
      </w:r>
      <w:proofErr w:type="gramStart"/>
      <w:r w:rsidRPr="000F4B35">
        <w:rPr>
          <w:rFonts w:ascii="Times New Roman" w:hAnsi="Times New Roman"/>
          <w:sz w:val="28"/>
          <w:szCs w:val="28"/>
        </w:rPr>
        <w:t>до потоку</w:t>
      </w:r>
      <w:proofErr w:type="gramEnd"/>
      <w:r w:rsidRPr="000F4B35">
        <w:rPr>
          <w:rFonts w:ascii="Times New Roman" w:hAnsi="Times New Roman"/>
          <w:sz w:val="28"/>
          <w:szCs w:val="28"/>
        </w:rPr>
        <w:t xml:space="preserve"> повітря. Для інтенсифікації тепловіддачі з боку зовнішньої поверхні труби застосовується конструктивний метод розвитку зовнішньої поверхні тепловіддачі до повітря методом зовнішнього оребрення трубок. </w:t>
      </w:r>
      <w:r w:rsidRPr="000F4B35">
        <w:rPr>
          <w:rFonts w:ascii="Times New Roman" w:hAnsi="Times New Roman"/>
          <w:sz w:val="28"/>
          <w:szCs w:val="28"/>
          <w:shd w:val="clear" w:color="auto" w:fill="FFFFFF"/>
        </w:rPr>
        <w:br/>
      </w:r>
      <w:r w:rsidRPr="000F4B35">
        <w:rPr>
          <w:rFonts w:ascii="Times New Roman" w:hAnsi="Times New Roman"/>
          <w:sz w:val="28"/>
          <w:szCs w:val="28"/>
        </w:rPr>
        <w:t xml:space="preserve">         Метод регулювання теплової продуктивності по воді знайшов найбільше застосування в системах вентиляції і кондиціонування і має такі переваги: </w:t>
      </w:r>
      <w:r w:rsidRPr="000F4B35">
        <w:rPr>
          <w:rFonts w:ascii="Times New Roman" w:hAnsi="Times New Roman"/>
          <w:sz w:val="28"/>
          <w:szCs w:val="28"/>
          <w:shd w:val="clear" w:color="auto" w:fill="FFFFFF"/>
        </w:rPr>
        <w:br/>
      </w:r>
      <w:r w:rsidRPr="000F4B35">
        <w:rPr>
          <w:rFonts w:ascii="Times New Roman" w:hAnsi="Times New Roman"/>
          <w:sz w:val="28"/>
          <w:szCs w:val="28"/>
        </w:rPr>
        <w:t xml:space="preserve">1)при рівній розрахункової продуктивності агрегату по повітрю, масові швидкості в фасадному перетині теплообмінника забезпечують менший аеродинамічний опір; </w:t>
      </w:r>
      <w:r w:rsidR="008D6C84">
        <w:rPr>
          <w:rFonts w:ascii="Times New Roman" w:hAnsi="Times New Roman"/>
          <w:sz w:val="28"/>
          <w:szCs w:val="28"/>
          <w:lang w:val="uk-UA"/>
        </w:rPr>
        <w:t xml:space="preserve"> </w:t>
      </w:r>
      <w:r w:rsidRPr="000F4B35">
        <w:rPr>
          <w:rFonts w:ascii="Times New Roman" w:hAnsi="Times New Roman"/>
          <w:sz w:val="28"/>
          <w:szCs w:val="28"/>
        </w:rPr>
        <w:t>2)можливість забезпечення місцевої насосної рециркуляції безпосередньо у калорифера  дозволять здійснити ефективне якісне регулювання теплової продуктивності повітронагрівача і надійний захист від замерзання води в трубках.</w:t>
      </w:r>
    </w:p>
    <w:p w:rsidR="00542266" w:rsidRPr="000F4B35" w:rsidRDefault="00542266" w:rsidP="00542266">
      <w:pPr>
        <w:spacing w:line="360" w:lineRule="auto"/>
        <w:rPr>
          <w:rFonts w:ascii="Times New Roman" w:hAnsi="Times New Roman"/>
          <w:sz w:val="28"/>
          <w:szCs w:val="28"/>
        </w:rPr>
      </w:pPr>
      <w:r w:rsidRPr="000F4B35">
        <w:rPr>
          <w:rFonts w:ascii="Times New Roman" w:hAnsi="Times New Roman"/>
          <w:sz w:val="28"/>
          <w:szCs w:val="28"/>
        </w:rPr>
        <w:t xml:space="preserve"> </w:t>
      </w:r>
    </w:p>
    <w:p w:rsidR="00096214" w:rsidRPr="000F4B35" w:rsidRDefault="00096214" w:rsidP="00E76D2D">
      <w:pPr>
        <w:pStyle w:val="a5"/>
        <w:ind w:firstLine="709"/>
        <w:jc w:val="both"/>
        <w:rPr>
          <w:rFonts w:ascii="Times New Roman" w:hAnsi="Times New Roman"/>
          <w:b/>
          <w:sz w:val="28"/>
          <w:szCs w:val="28"/>
        </w:rPr>
      </w:pPr>
      <w:r w:rsidRPr="000F4B35">
        <w:rPr>
          <w:rFonts w:ascii="Times New Roman" w:hAnsi="Times New Roman"/>
          <w:b/>
          <w:sz w:val="28"/>
          <w:szCs w:val="28"/>
        </w:rPr>
        <w:t xml:space="preserve">Припливна система </w:t>
      </w:r>
      <w:r w:rsidR="00542266" w:rsidRPr="000F4B35">
        <w:rPr>
          <w:rFonts w:ascii="Times New Roman" w:hAnsi="Times New Roman"/>
          <w:b/>
          <w:sz w:val="28"/>
          <w:szCs w:val="28"/>
        </w:rPr>
        <w:t>П1</w:t>
      </w:r>
    </w:p>
    <w:p w:rsidR="00542266" w:rsidRPr="000F4B35" w:rsidRDefault="00542266" w:rsidP="00E76D2D">
      <w:pPr>
        <w:pStyle w:val="a5"/>
        <w:ind w:firstLine="709"/>
        <w:jc w:val="both"/>
        <w:rPr>
          <w:rFonts w:ascii="Times New Roman" w:hAnsi="Times New Roman"/>
          <w:sz w:val="28"/>
          <w:szCs w:val="28"/>
        </w:rPr>
      </w:pPr>
      <w:r w:rsidRPr="000F4B35">
        <w:rPr>
          <w:rFonts w:ascii="Times New Roman" w:hAnsi="Times New Roman"/>
          <w:shd w:val="clear" w:color="auto" w:fill="FFFFFF"/>
        </w:rPr>
        <w:br/>
      </w:r>
      <w:r w:rsidRPr="000F4B35">
        <w:rPr>
          <w:rStyle w:val="hps"/>
          <w:rFonts w:ascii="Times New Roman" w:hAnsi="Times New Roman"/>
          <w:sz w:val="28"/>
          <w:szCs w:val="28"/>
        </w:rPr>
        <w:t>1</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Витрата</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тепла</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Q</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визначається</w:t>
      </w:r>
      <w:r w:rsidRPr="000F4B35">
        <w:rPr>
          <w:rStyle w:val="longtext"/>
          <w:rFonts w:ascii="Times New Roman" w:hAnsi="Times New Roman"/>
          <w:sz w:val="28"/>
          <w:szCs w:val="28"/>
        </w:rPr>
        <w:t xml:space="preserve"> </w:t>
      </w:r>
      <w:r w:rsidRPr="000F4B35">
        <w:rPr>
          <w:rStyle w:val="hps"/>
          <w:rFonts w:ascii="Times New Roman" w:hAnsi="Times New Roman"/>
          <w:sz w:val="28"/>
          <w:szCs w:val="28"/>
        </w:rPr>
        <w:t>за формулою</w:t>
      </w:r>
      <w:r w:rsidRPr="000F4B35">
        <w:rPr>
          <w:rFonts w:ascii="Times New Roman" w:hAnsi="Times New Roman"/>
          <w:sz w:val="28"/>
          <w:szCs w:val="28"/>
        </w:rPr>
        <w:t>:</w:t>
      </w:r>
    </w:p>
    <w:p w:rsidR="00542266" w:rsidRPr="000F4B35" w:rsidRDefault="00542266" w:rsidP="00E76D2D">
      <w:pPr>
        <w:pStyle w:val="a5"/>
        <w:ind w:firstLine="709"/>
        <w:jc w:val="center"/>
        <w:rPr>
          <w:rFonts w:ascii="Times New Roman" w:hAnsi="Times New Roman"/>
          <w:sz w:val="28"/>
          <w:szCs w:val="28"/>
        </w:rPr>
      </w:pPr>
      <w:r w:rsidRPr="000F4B35">
        <w:rPr>
          <w:rFonts w:ascii="Times New Roman" w:hAnsi="Times New Roman"/>
          <w:sz w:val="28"/>
          <w:szCs w:val="28"/>
          <w:lang w:val="en-US"/>
        </w:rPr>
        <w:t>Q</w:t>
      </w:r>
      <w:r w:rsidRPr="000F4B35">
        <w:rPr>
          <w:rFonts w:ascii="Times New Roman" w:hAnsi="Times New Roman"/>
          <w:sz w:val="28"/>
          <w:szCs w:val="28"/>
        </w:rPr>
        <w:t xml:space="preserve"> = 0,278 × С× </w:t>
      </w:r>
      <w:r w:rsidRPr="000F4B35">
        <w:rPr>
          <w:rFonts w:ascii="Times New Roman" w:hAnsi="Times New Roman"/>
          <w:sz w:val="28"/>
          <w:szCs w:val="28"/>
          <w:lang w:val="en-US"/>
        </w:rPr>
        <w:t>L</w:t>
      </w:r>
      <w:r w:rsidRPr="000F4B35">
        <w:rPr>
          <w:rFonts w:ascii="Times New Roman" w:hAnsi="Times New Roman"/>
          <w:sz w:val="28"/>
          <w:szCs w:val="28"/>
        </w:rPr>
        <w:t xml:space="preserve"> (</w:t>
      </w:r>
      <w:r w:rsidRPr="000F4B35">
        <w:rPr>
          <w:rFonts w:ascii="Times New Roman" w:hAnsi="Times New Roman"/>
          <w:sz w:val="28"/>
          <w:szCs w:val="28"/>
          <w:lang w:val="en-US"/>
        </w:rPr>
        <w:t>t</w:t>
      </w:r>
      <w:proofErr w:type="gramStart"/>
      <w:r w:rsidRPr="000F4B35">
        <w:rPr>
          <w:rFonts w:ascii="Times New Roman" w:hAnsi="Times New Roman"/>
          <w:sz w:val="28"/>
          <w:szCs w:val="28"/>
          <w:vertAlign w:val="subscript"/>
        </w:rPr>
        <w:t>к</w:t>
      </w:r>
      <w:r w:rsidRPr="000F4B35">
        <w:rPr>
          <w:rFonts w:ascii="Times New Roman" w:hAnsi="Times New Roman"/>
          <w:sz w:val="28"/>
          <w:szCs w:val="28"/>
        </w:rPr>
        <w:t xml:space="preserve">  -</w:t>
      </w:r>
      <w:proofErr w:type="gramEnd"/>
      <w:r w:rsidRPr="000F4B35">
        <w:rPr>
          <w:rFonts w:ascii="Times New Roman" w:hAnsi="Times New Roman"/>
          <w:sz w:val="28"/>
          <w:szCs w:val="28"/>
        </w:rPr>
        <w:t xml:space="preserve">  </w:t>
      </w:r>
      <w:r w:rsidRPr="000F4B35">
        <w:rPr>
          <w:rFonts w:ascii="Times New Roman" w:hAnsi="Times New Roman"/>
          <w:sz w:val="28"/>
          <w:szCs w:val="28"/>
          <w:lang w:val="en-US"/>
        </w:rPr>
        <w:t>t</w:t>
      </w:r>
      <w:r w:rsidRPr="000F4B35">
        <w:rPr>
          <w:rFonts w:ascii="Times New Roman" w:hAnsi="Times New Roman"/>
          <w:sz w:val="28"/>
          <w:szCs w:val="28"/>
          <w:vertAlign w:val="subscript"/>
        </w:rPr>
        <w:t>н</w:t>
      </w:r>
      <w:r w:rsidRPr="000F4B35">
        <w:rPr>
          <w:rFonts w:ascii="Times New Roman" w:hAnsi="Times New Roman"/>
          <w:sz w:val="28"/>
          <w:szCs w:val="28"/>
        </w:rPr>
        <w:t>), Вт</w:t>
      </w:r>
    </w:p>
    <w:p w:rsidR="00542266" w:rsidRPr="000F4B35" w:rsidRDefault="00542266" w:rsidP="00E76D2D">
      <w:pPr>
        <w:pStyle w:val="a5"/>
        <w:ind w:firstLine="709"/>
        <w:jc w:val="both"/>
        <w:rPr>
          <w:rFonts w:ascii="Times New Roman" w:hAnsi="Times New Roman"/>
          <w:sz w:val="28"/>
          <w:szCs w:val="28"/>
        </w:rPr>
      </w:pPr>
      <w:r w:rsidRPr="000F4B35">
        <w:rPr>
          <w:rFonts w:ascii="Times New Roman" w:hAnsi="Times New Roman"/>
          <w:sz w:val="28"/>
          <w:szCs w:val="28"/>
        </w:rPr>
        <w:t xml:space="preserve">  де С – питома теплоємність повітря, кДж/кг год</w:t>
      </w:r>
    </w:p>
    <w:p w:rsidR="00542266" w:rsidRPr="000F4B35" w:rsidRDefault="00542266" w:rsidP="00E76D2D">
      <w:pPr>
        <w:pStyle w:val="a5"/>
        <w:ind w:firstLine="709"/>
        <w:jc w:val="both"/>
        <w:rPr>
          <w:rFonts w:ascii="Times New Roman" w:hAnsi="Times New Roman"/>
          <w:sz w:val="28"/>
          <w:szCs w:val="28"/>
          <w:vertAlign w:val="subscript"/>
        </w:rPr>
      </w:pPr>
      <w:r w:rsidRPr="000F4B35">
        <w:rPr>
          <w:rFonts w:ascii="Times New Roman" w:hAnsi="Times New Roman"/>
          <w:sz w:val="28"/>
          <w:szCs w:val="28"/>
        </w:rPr>
        <w:t xml:space="preserve">       </w:t>
      </w:r>
      <w:r w:rsidRPr="000F4B35">
        <w:rPr>
          <w:rFonts w:ascii="Times New Roman" w:hAnsi="Times New Roman"/>
          <w:sz w:val="28"/>
          <w:szCs w:val="28"/>
          <w:lang w:val="en-US"/>
        </w:rPr>
        <w:t>L</w:t>
      </w:r>
      <w:r w:rsidRPr="000F4B35">
        <w:rPr>
          <w:rFonts w:ascii="Times New Roman" w:hAnsi="Times New Roman"/>
          <w:sz w:val="28"/>
          <w:szCs w:val="28"/>
        </w:rPr>
        <w:t xml:space="preserve"> – кількість нагріває мого повітря, м</w:t>
      </w:r>
      <w:r w:rsidRPr="000F4B35">
        <w:rPr>
          <w:rFonts w:ascii="Times New Roman" w:hAnsi="Times New Roman"/>
          <w:sz w:val="28"/>
          <w:szCs w:val="28"/>
          <w:vertAlign w:val="superscript"/>
        </w:rPr>
        <w:t>3</w:t>
      </w:r>
      <w:r w:rsidRPr="000F4B35">
        <w:rPr>
          <w:rFonts w:ascii="Times New Roman" w:hAnsi="Times New Roman"/>
          <w:sz w:val="28"/>
          <w:szCs w:val="28"/>
        </w:rPr>
        <w:t>/год</w:t>
      </w:r>
    </w:p>
    <w:p w:rsidR="00542266" w:rsidRPr="000F4B35" w:rsidRDefault="00542266" w:rsidP="00E76D2D">
      <w:pPr>
        <w:pStyle w:val="a5"/>
        <w:ind w:firstLine="709"/>
        <w:jc w:val="both"/>
        <w:rPr>
          <w:rFonts w:ascii="Times New Roman" w:hAnsi="Times New Roman"/>
          <w:sz w:val="28"/>
          <w:szCs w:val="28"/>
        </w:rPr>
      </w:pPr>
      <w:r w:rsidRPr="000F4B35">
        <w:rPr>
          <w:rFonts w:ascii="Times New Roman" w:hAnsi="Times New Roman"/>
          <w:sz w:val="28"/>
          <w:szCs w:val="28"/>
        </w:rPr>
        <w:t xml:space="preserve">       </w:t>
      </w:r>
      <w:r w:rsidRPr="000F4B35">
        <w:rPr>
          <w:rFonts w:ascii="Times New Roman" w:hAnsi="Times New Roman"/>
          <w:sz w:val="28"/>
          <w:szCs w:val="28"/>
          <w:lang w:val="en-US"/>
        </w:rPr>
        <w:t>t</w:t>
      </w:r>
      <w:proofErr w:type="gramStart"/>
      <w:r w:rsidRPr="000F4B35">
        <w:rPr>
          <w:rFonts w:ascii="Times New Roman" w:hAnsi="Times New Roman"/>
          <w:sz w:val="28"/>
          <w:szCs w:val="28"/>
          <w:vertAlign w:val="subscript"/>
        </w:rPr>
        <w:t>к</w:t>
      </w:r>
      <w:r w:rsidRPr="000F4B35">
        <w:rPr>
          <w:rFonts w:ascii="Times New Roman" w:hAnsi="Times New Roman"/>
          <w:sz w:val="28"/>
          <w:szCs w:val="28"/>
        </w:rPr>
        <w:t xml:space="preserve">  и</w:t>
      </w:r>
      <w:proofErr w:type="gramEnd"/>
      <w:r w:rsidRPr="000F4B35">
        <w:rPr>
          <w:rFonts w:ascii="Times New Roman" w:hAnsi="Times New Roman"/>
          <w:sz w:val="28"/>
          <w:szCs w:val="28"/>
        </w:rPr>
        <w:t xml:space="preserve">  </w:t>
      </w:r>
      <w:r w:rsidRPr="000F4B35">
        <w:rPr>
          <w:rFonts w:ascii="Times New Roman" w:hAnsi="Times New Roman"/>
          <w:sz w:val="28"/>
          <w:szCs w:val="28"/>
          <w:lang w:val="en-US"/>
        </w:rPr>
        <w:t>t</w:t>
      </w:r>
      <w:r w:rsidRPr="000F4B35">
        <w:rPr>
          <w:rFonts w:ascii="Times New Roman" w:hAnsi="Times New Roman"/>
          <w:sz w:val="28"/>
          <w:szCs w:val="28"/>
          <w:vertAlign w:val="subscript"/>
        </w:rPr>
        <w:t xml:space="preserve">н  </w:t>
      </w:r>
      <w:r w:rsidRPr="000F4B35">
        <w:rPr>
          <w:rFonts w:ascii="Times New Roman" w:hAnsi="Times New Roman"/>
          <w:sz w:val="28"/>
          <w:szCs w:val="28"/>
        </w:rPr>
        <w:t xml:space="preserve">- температура повітря після і до калорифера, </w:t>
      </w:r>
      <w:r w:rsidRPr="000F4B35">
        <w:rPr>
          <w:rFonts w:ascii="Times New Roman" w:hAnsi="Times New Roman"/>
          <w:sz w:val="28"/>
          <w:szCs w:val="28"/>
          <w:vertAlign w:val="superscript"/>
        </w:rPr>
        <w:t xml:space="preserve">0 </w:t>
      </w:r>
      <w:r w:rsidRPr="000F4B35">
        <w:rPr>
          <w:rFonts w:ascii="Times New Roman" w:hAnsi="Times New Roman"/>
          <w:sz w:val="28"/>
          <w:szCs w:val="28"/>
        </w:rPr>
        <w:t>С</w:t>
      </w:r>
    </w:p>
    <w:p w:rsidR="00542266" w:rsidRPr="000F4B35" w:rsidRDefault="00542266" w:rsidP="00E76D2D">
      <w:pPr>
        <w:pStyle w:val="a5"/>
        <w:ind w:firstLine="709"/>
        <w:jc w:val="center"/>
        <w:rPr>
          <w:rFonts w:ascii="Times New Roman" w:hAnsi="Times New Roman"/>
          <w:sz w:val="28"/>
          <w:szCs w:val="28"/>
        </w:rPr>
      </w:pPr>
      <w:r w:rsidRPr="000F4B35">
        <w:rPr>
          <w:rFonts w:ascii="Times New Roman" w:hAnsi="Times New Roman"/>
          <w:sz w:val="28"/>
          <w:szCs w:val="28"/>
          <w:lang w:val="en-US"/>
        </w:rPr>
        <w:t>Q</w:t>
      </w:r>
      <w:r w:rsidRPr="000F4B35">
        <w:rPr>
          <w:rFonts w:ascii="Times New Roman" w:hAnsi="Times New Roman"/>
          <w:sz w:val="28"/>
          <w:szCs w:val="28"/>
        </w:rPr>
        <w:t xml:space="preserve"> = 0,278 × 1 × 3700 × (20+22) = 43201Вт</w:t>
      </w:r>
    </w:p>
    <w:p w:rsidR="00542266" w:rsidRPr="000F4B35" w:rsidRDefault="00542266" w:rsidP="00E76D2D">
      <w:pPr>
        <w:pStyle w:val="a5"/>
        <w:ind w:firstLine="709"/>
        <w:jc w:val="both"/>
        <w:rPr>
          <w:rFonts w:ascii="Times New Roman" w:hAnsi="Times New Roman"/>
          <w:sz w:val="28"/>
          <w:szCs w:val="28"/>
        </w:rPr>
      </w:pPr>
      <w:r w:rsidRPr="000F4B35">
        <w:rPr>
          <w:rStyle w:val="hps"/>
          <w:rFonts w:ascii="Times New Roman" w:hAnsi="Times New Roman"/>
          <w:sz w:val="28"/>
          <w:szCs w:val="28"/>
        </w:rPr>
        <w:t>2</w:t>
      </w:r>
      <w:r w:rsidRPr="000F4B35">
        <w:rPr>
          <w:rFonts w:ascii="Times New Roman" w:hAnsi="Times New Roman"/>
          <w:sz w:val="28"/>
          <w:szCs w:val="28"/>
        </w:rPr>
        <w:t xml:space="preserve">. </w:t>
      </w:r>
      <w:r w:rsidRPr="000F4B35">
        <w:rPr>
          <w:rStyle w:val="hps"/>
          <w:rFonts w:ascii="Times New Roman" w:hAnsi="Times New Roman"/>
          <w:sz w:val="28"/>
          <w:szCs w:val="28"/>
        </w:rPr>
        <w:t>Повна</w:t>
      </w:r>
      <w:r w:rsidRPr="000F4B35">
        <w:rPr>
          <w:rFonts w:ascii="Times New Roman" w:hAnsi="Times New Roman"/>
          <w:sz w:val="28"/>
          <w:szCs w:val="28"/>
        </w:rPr>
        <w:t xml:space="preserve"> </w:t>
      </w:r>
      <w:r w:rsidRPr="000F4B35">
        <w:rPr>
          <w:rStyle w:val="hps"/>
          <w:rFonts w:ascii="Times New Roman" w:hAnsi="Times New Roman"/>
          <w:sz w:val="28"/>
          <w:szCs w:val="28"/>
        </w:rPr>
        <w:t>теплопродуктивність</w:t>
      </w:r>
      <w:r w:rsidRPr="000F4B35">
        <w:rPr>
          <w:rFonts w:ascii="Times New Roman" w:hAnsi="Times New Roman"/>
          <w:sz w:val="28"/>
          <w:szCs w:val="28"/>
        </w:rPr>
        <w:t xml:space="preserve"> </w:t>
      </w:r>
      <w:r w:rsidRPr="000F4B35">
        <w:rPr>
          <w:rStyle w:val="hps"/>
          <w:rFonts w:ascii="Times New Roman" w:hAnsi="Times New Roman"/>
          <w:sz w:val="28"/>
          <w:szCs w:val="28"/>
        </w:rPr>
        <w:t>калорифера</w:t>
      </w:r>
      <w:r w:rsidRPr="000F4B35">
        <w:rPr>
          <w:rFonts w:ascii="Times New Roman" w:hAnsi="Times New Roman"/>
          <w:sz w:val="28"/>
          <w:szCs w:val="28"/>
        </w:rPr>
        <w:t xml:space="preserve">, </w:t>
      </w:r>
      <w:r w:rsidRPr="000F4B35">
        <w:rPr>
          <w:rStyle w:val="hps"/>
          <w:rFonts w:ascii="Times New Roman" w:hAnsi="Times New Roman"/>
          <w:sz w:val="28"/>
          <w:szCs w:val="28"/>
        </w:rPr>
        <w:t>кВт</w:t>
      </w:r>
      <w:r w:rsidRPr="000F4B35">
        <w:rPr>
          <w:rFonts w:ascii="Times New Roman" w:hAnsi="Times New Roman"/>
          <w:sz w:val="28"/>
          <w:szCs w:val="28"/>
        </w:rPr>
        <w:t>:</w:t>
      </w:r>
    </w:p>
    <w:p w:rsidR="00542266" w:rsidRPr="000F4B35" w:rsidRDefault="00542266" w:rsidP="00E76D2D">
      <w:pPr>
        <w:pStyle w:val="a5"/>
        <w:ind w:firstLine="709"/>
        <w:jc w:val="center"/>
        <w:rPr>
          <w:rFonts w:ascii="Times New Roman" w:hAnsi="Times New Roman"/>
          <w:sz w:val="28"/>
          <w:szCs w:val="28"/>
        </w:rPr>
      </w:pPr>
      <w:r w:rsidRPr="000F4B35">
        <w:rPr>
          <w:rFonts w:ascii="Times New Roman" w:hAnsi="Times New Roman"/>
          <w:sz w:val="28"/>
          <w:szCs w:val="28"/>
          <w:lang w:val="en-US"/>
        </w:rPr>
        <w:t>Q</w:t>
      </w:r>
      <w:r w:rsidRPr="000F4B35">
        <w:rPr>
          <w:rFonts w:ascii="Times New Roman" w:hAnsi="Times New Roman"/>
          <w:sz w:val="28"/>
          <w:szCs w:val="28"/>
          <w:vertAlign w:val="subscript"/>
        </w:rPr>
        <w:t>п</w:t>
      </w:r>
      <w:r w:rsidRPr="000F4B35">
        <w:rPr>
          <w:rFonts w:ascii="Times New Roman" w:hAnsi="Times New Roman"/>
          <w:b/>
          <w:sz w:val="28"/>
          <w:szCs w:val="28"/>
        </w:rPr>
        <w:t xml:space="preserve">= </w:t>
      </w:r>
      <w:r w:rsidRPr="000F4B35">
        <w:rPr>
          <w:rFonts w:ascii="Times New Roman" w:hAnsi="Times New Roman"/>
          <w:b/>
          <w:position w:val="-30"/>
          <w:sz w:val="28"/>
          <w:szCs w:val="28"/>
        </w:rPr>
        <w:object w:dxaOrig="940" w:dyaOrig="700">
          <v:shape id="_x0000_i1028" type="#_x0000_t75" style="width:46.2pt;height:34.8pt" o:ole="" fillcolor="window">
            <v:imagedata r:id="rId40" o:title=""/>
          </v:shape>
          <o:OLEObject Type="Embed" ProgID="Equation.3" ShapeID="_x0000_i1028" DrawAspect="Content" ObjectID="_1638172616" r:id="rId41"/>
        </w:object>
      </w:r>
      <w:r w:rsidRPr="000F4B35">
        <w:rPr>
          <w:rFonts w:ascii="Times New Roman" w:hAnsi="Times New Roman"/>
          <w:b/>
          <w:sz w:val="28"/>
          <w:szCs w:val="28"/>
        </w:rPr>
        <w:t xml:space="preserve"> = </w:t>
      </w:r>
      <w:r w:rsidRPr="000F4B35">
        <w:rPr>
          <w:rFonts w:ascii="Times New Roman" w:hAnsi="Times New Roman"/>
          <w:position w:val="-28"/>
          <w:sz w:val="28"/>
          <w:szCs w:val="28"/>
        </w:rPr>
        <w:object w:dxaOrig="1240" w:dyaOrig="660">
          <v:shape id="_x0000_i1029" type="#_x0000_t75" style="width:61.8pt;height:33pt" o:ole="" fillcolor="window">
            <v:imagedata r:id="rId42" o:title=""/>
          </v:shape>
          <o:OLEObject Type="Embed" ProgID="Equation.3" ShapeID="_x0000_i1029" DrawAspect="Content" ObjectID="_1638172617" r:id="rId43"/>
        </w:object>
      </w:r>
      <w:r w:rsidRPr="000F4B35">
        <w:rPr>
          <w:rFonts w:ascii="Times New Roman" w:hAnsi="Times New Roman"/>
          <w:sz w:val="28"/>
          <w:szCs w:val="28"/>
        </w:rPr>
        <w:t xml:space="preserve"> = 47,75 кВт,</w:t>
      </w:r>
    </w:p>
    <w:p w:rsidR="00542266" w:rsidRPr="000F4B35" w:rsidRDefault="00542266" w:rsidP="00E76D2D">
      <w:pPr>
        <w:pStyle w:val="a5"/>
        <w:ind w:firstLine="709"/>
        <w:jc w:val="both"/>
        <w:rPr>
          <w:rFonts w:ascii="Times New Roman" w:hAnsi="Times New Roman"/>
          <w:sz w:val="28"/>
          <w:szCs w:val="28"/>
        </w:rPr>
      </w:pPr>
      <w:r w:rsidRPr="000F4B35">
        <w:rPr>
          <w:rFonts w:ascii="Times New Roman" w:hAnsi="Times New Roman"/>
          <w:sz w:val="28"/>
          <w:szCs w:val="28"/>
        </w:rPr>
        <w:t>к</w:t>
      </w:r>
      <w:r w:rsidRPr="000F4B35">
        <w:rPr>
          <w:rFonts w:ascii="Times New Roman" w:hAnsi="Times New Roman"/>
          <w:sz w:val="28"/>
          <w:szCs w:val="28"/>
          <w:vertAlign w:val="subscript"/>
        </w:rPr>
        <w:t>зап</w:t>
      </w:r>
      <w:r w:rsidRPr="000F4B35">
        <w:rPr>
          <w:rFonts w:ascii="Times New Roman" w:hAnsi="Times New Roman"/>
          <w:sz w:val="28"/>
          <w:szCs w:val="28"/>
        </w:rPr>
        <w:t xml:space="preserve"> – </w:t>
      </w:r>
      <w:r w:rsidRPr="000F4B35">
        <w:rPr>
          <w:rStyle w:val="hps"/>
          <w:rFonts w:ascii="Times New Roman" w:hAnsi="Times New Roman"/>
          <w:sz w:val="28"/>
          <w:szCs w:val="28"/>
        </w:rPr>
        <w:t>коефіцієнт</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запасу</w:t>
      </w:r>
      <w:r w:rsidRPr="000F4B35">
        <w:rPr>
          <w:rFonts w:ascii="Times New Roman" w:hAnsi="Times New Roman"/>
          <w:sz w:val="28"/>
          <w:szCs w:val="28"/>
        </w:rPr>
        <w:t xml:space="preserve">, </w:t>
      </w:r>
    </w:p>
    <w:p w:rsidR="00542266" w:rsidRPr="000F4B35" w:rsidRDefault="00542266" w:rsidP="00E76D2D">
      <w:pPr>
        <w:pStyle w:val="a5"/>
        <w:ind w:firstLine="709"/>
        <w:jc w:val="both"/>
        <w:rPr>
          <w:rFonts w:ascii="Times New Roman" w:hAnsi="Times New Roman"/>
          <w:sz w:val="28"/>
          <w:szCs w:val="28"/>
        </w:rPr>
      </w:pPr>
      <w:r w:rsidRPr="000F4B35">
        <w:rPr>
          <w:rFonts w:ascii="Times New Roman" w:hAnsi="Times New Roman"/>
          <w:sz w:val="28"/>
          <w:szCs w:val="28"/>
          <w:lang w:val="en-US"/>
        </w:rPr>
        <w:t>K</w:t>
      </w:r>
      <w:r w:rsidRPr="000F4B35">
        <w:rPr>
          <w:rFonts w:ascii="Times New Roman" w:hAnsi="Times New Roman"/>
          <w:sz w:val="28"/>
          <w:szCs w:val="28"/>
          <w:vertAlign w:val="subscript"/>
        </w:rPr>
        <w:t xml:space="preserve">зап </w:t>
      </w:r>
      <w:r w:rsidRPr="000F4B35">
        <w:rPr>
          <w:rFonts w:ascii="Times New Roman" w:hAnsi="Times New Roman"/>
          <w:sz w:val="28"/>
          <w:szCs w:val="28"/>
        </w:rPr>
        <w:t>= 1,03 – 1,05;</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lang w:val="en-US"/>
        </w:rPr>
        <w:lastRenderedPageBreak/>
        <w:t>η</w:t>
      </w:r>
      <w:r w:rsidRPr="000F4B35">
        <w:rPr>
          <w:rFonts w:ascii="Times New Roman" w:hAnsi="Times New Roman"/>
          <w:sz w:val="28"/>
          <w:szCs w:val="28"/>
          <w:vertAlign w:val="subscript"/>
        </w:rPr>
        <w:t xml:space="preserve"> вн</w:t>
      </w:r>
      <w:r w:rsidRPr="000F4B35">
        <w:rPr>
          <w:rFonts w:ascii="Times New Roman" w:hAnsi="Times New Roman"/>
          <w:sz w:val="28"/>
          <w:szCs w:val="28"/>
        </w:rPr>
        <w:t xml:space="preserve"> – </w:t>
      </w:r>
      <w:r w:rsidRPr="000F4B35">
        <w:rPr>
          <w:rStyle w:val="hps"/>
          <w:rFonts w:ascii="Times New Roman" w:hAnsi="Times New Roman"/>
          <w:sz w:val="28"/>
          <w:szCs w:val="28"/>
        </w:rPr>
        <w:t>коефіцієнт</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ефективності</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повітронагрівача</w:t>
      </w:r>
      <w:r w:rsidRPr="000F4B35">
        <w:rPr>
          <w:rFonts w:ascii="Times New Roman" w:hAnsi="Times New Roman"/>
          <w:sz w:val="28"/>
          <w:szCs w:val="28"/>
        </w:rPr>
        <w:t>,</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lang w:val="en-US"/>
        </w:rPr>
        <w:t>η</w:t>
      </w:r>
      <w:r w:rsidRPr="000F4B35">
        <w:rPr>
          <w:rFonts w:ascii="Times New Roman" w:hAnsi="Times New Roman"/>
          <w:sz w:val="28"/>
          <w:szCs w:val="28"/>
          <w:vertAlign w:val="subscript"/>
        </w:rPr>
        <w:t xml:space="preserve"> вн</w:t>
      </w:r>
      <w:r w:rsidRPr="000F4B35">
        <w:rPr>
          <w:rFonts w:ascii="Times New Roman" w:hAnsi="Times New Roman"/>
          <w:sz w:val="28"/>
          <w:szCs w:val="28"/>
        </w:rPr>
        <w:t>= 0,95 – 0,96.</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rPr>
        <w:t xml:space="preserve">3. </w:t>
      </w:r>
      <w:r w:rsidRPr="000F4B35">
        <w:rPr>
          <w:rStyle w:val="hps"/>
          <w:rFonts w:ascii="Times New Roman" w:hAnsi="Times New Roman"/>
          <w:sz w:val="28"/>
          <w:szCs w:val="28"/>
        </w:rPr>
        <w:t>Витрата</w:t>
      </w:r>
      <w:r w:rsidRPr="000F4B35">
        <w:rPr>
          <w:rFonts w:ascii="Times New Roman" w:hAnsi="Times New Roman"/>
          <w:sz w:val="28"/>
          <w:szCs w:val="28"/>
        </w:rPr>
        <w:t xml:space="preserve"> </w:t>
      </w:r>
      <w:r w:rsidRPr="000F4B35">
        <w:rPr>
          <w:rStyle w:val="hps"/>
          <w:rFonts w:ascii="Times New Roman" w:hAnsi="Times New Roman"/>
          <w:sz w:val="28"/>
          <w:szCs w:val="28"/>
        </w:rPr>
        <w:t>води</w:t>
      </w:r>
      <w:r w:rsidRPr="000F4B35">
        <w:rPr>
          <w:rFonts w:ascii="Times New Roman" w:hAnsi="Times New Roman"/>
          <w:sz w:val="28"/>
          <w:szCs w:val="28"/>
        </w:rPr>
        <w:t xml:space="preserve">, </w:t>
      </w:r>
      <w:r w:rsidRPr="000F4B35">
        <w:rPr>
          <w:rStyle w:val="hps"/>
          <w:rFonts w:ascii="Times New Roman" w:hAnsi="Times New Roman"/>
          <w:sz w:val="28"/>
          <w:szCs w:val="28"/>
        </w:rPr>
        <w:t>визначаємо</w:t>
      </w:r>
      <w:r w:rsidRPr="000F4B35">
        <w:rPr>
          <w:rFonts w:ascii="Times New Roman" w:hAnsi="Times New Roman"/>
          <w:sz w:val="28"/>
          <w:szCs w:val="28"/>
        </w:rPr>
        <w:t xml:space="preserve"> </w:t>
      </w:r>
      <w:r w:rsidRPr="000F4B35">
        <w:rPr>
          <w:rStyle w:val="hps"/>
          <w:rFonts w:ascii="Times New Roman" w:hAnsi="Times New Roman"/>
          <w:sz w:val="28"/>
          <w:szCs w:val="28"/>
        </w:rPr>
        <w:t>з теплового</w:t>
      </w:r>
      <w:r w:rsidRPr="000F4B35">
        <w:rPr>
          <w:rFonts w:ascii="Times New Roman" w:hAnsi="Times New Roman"/>
          <w:sz w:val="28"/>
          <w:szCs w:val="28"/>
        </w:rPr>
        <w:t xml:space="preserve"> </w:t>
      </w:r>
      <w:r w:rsidRPr="000F4B35">
        <w:rPr>
          <w:rStyle w:val="hps"/>
          <w:rFonts w:ascii="Times New Roman" w:hAnsi="Times New Roman"/>
          <w:sz w:val="28"/>
          <w:szCs w:val="28"/>
        </w:rPr>
        <w:t>балансу</w:t>
      </w:r>
      <w:r w:rsidRPr="000F4B35">
        <w:rPr>
          <w:rFonts w:ascii="Times New Roman" w:hAnsi="Times New Roman"/>
          <w:sz w:val="28"/>
          <w:szCs w:val="28"/>
        </w:rPr>
        <w:t xml:space="preserve"> </w:t>
      </w:r>
      <w:r w:rsidRPr="000F4B35">
        <w:rPr>
          <w:rStyle w:val="hps"/>
          <w:rFonts w:ascii="Times New Roman" w:hAnsi="Times New Roman"/>
          <w:sz w:val="28"/>
          <w:szCs w:val="28"/>
        </w:rPr>
        <w:t>по воді</w:t>
      </w:r>
      <w:r w:rsidRPr="000F4B35">
        <w:rPr>
          <w:rFonts w:ascii="Times New Roman" w:hAnsi="Times New Roman"/>
          <w:sz w:val="28"/>
          <w:szCs w:val="28"/>
        </w:rPr>
        <w:t>, кг/с:</w:t>
      </w:r>
    </w:p>
    <w:p w:rsidR="00542266" w:rsidRPr="000F4B35" w:rsidRDefault="00542266" w:rsidP="00E76D2D">
      <w:pPr>
        <w:pStyle w:val="a5"/>
        <w:jc w:val="center"/>
        <w:rPr>
          <w:rFonts w:ascii="Times New Roman" w:hAnsi="Times New Roman"/>
          <w:sz w:val="28"/>
          <w:szCs w:val="28"/>
        </w:rPr>
      </w:pPr>
      <w:r w:rsidRPr="000F4B35">
        <w:rPr>
          <w:rFonts w:ascii="Times New Roman" w:hAnsi="Times New Roman"/>
          <w:sz w:val="28"/>
          <w:szCs w:val="28"/>
          <w:lang w:val="en-US"/>
        </w:rPr>
        <w:t>W</w:t>
      </w:r>
      <w:r w:rsidRPr="000F4B35">
        <w:rPr>
          <w:rFonts w:ascii="Times New Roman" w:hAnsi="Times New Roman"/>
          <w:b/>
          <w:sz w:val="28"/>
          <w:szCs w:val="28"/>
        </w:rPr>
        <w:t xml:space="preserve"> = </w:t>
      </w:r>
      <w:r w:rsidRPr="000F4B35">
        <w:rPr>
          <w:rFonts w:ascii="Times New Roman" w:hAnsi="Times New Roman"/>
          <w:b/>
          <w:position w:val="-30"/>
          <w:sz w:val="28"/>
          <w:szCs w:val="28"/>
        </w:rPr>
        <w:object w:dxaOrig="900" w:dyaOrig="700">
          <v:shape id="_x0000_i1030" type="#_x0000_t75" style="width:45pt;height:34.8pt" o:ole="" fillcolor="window">
            <v:imagedata r:id="rId44" o:title=""/>
          </v:shape>
          <o:OLEObject Type="Embed" ProgID="Equation.3" ShapeID="_x0000_i1030" DrawAspect="Content" ObjectID="_1638172618" r:id="rId45"/>
        </w:object>
      </w:r>
      <w:r w:rsidRPr="000F4B35">
        <w:rPr>
          <w:rFonts w:ascii="Times New Roman" w:hAnsi="Times New Roman"/>
          <w:sz w:val="28"/>
          <w:szCs w:val="28"/>
        </w:rPr>
        <w:t xml:space="preserve"> = </w:t>
      </w:r>
      <w:r w:rsidRPr="000F4B35">
        <w:rPr>
          <w:rFonts w:ascii="Times New Roman" w:hAnsi="Times New Roman"/>
          <w:position w:val="-28"/>
          <w:sz w:val="28"/>
          <w:szCs w:val="28"/>
        </w:rPr>
        <w:object w:dxaOrig="880" w:dyaOrig="660">
          <v:shape id="_x0000_i1031" type="#_x0000_t75" style="width:43.8pt;height:33pt" o:ole="" fillcolor="window">
            <v:imagedata r:id="rId46" o:title=""/>
          </v:shape>
          <o:OLEObject Type="Embed" ProgID="Equation.3" ShapeID="_x0000_i1031" DrawAspect="Content" ObjectID="_1638172619" r:id="rId47"/>
        </w:object>
      </w:r>
      <w:r w:rsidRPr="000F4B35">
        <w:rPr>
          <w:rFonts w:ascii="Times New Roman" w:hAnsi="Times New Roman"/>
          <w:sz w:val="28"/>
          <w:szCs w:val="28"/>
        </w:rPr>
        <w:t xml:space="preserve"> = 0,57 кг/с = 2052 кг/год,</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rPr>
        <w:t>4. Швидкість води в трубах калорифера, м/с:</w:t>
      </w:r>
    </w:p>
    <w:p w:rsidR="00542266" w:rsidRPr="000F4B35" w:rsidRDefault="00542266" w:rsidP="00E76D2D">
      <w:pPr>
        <w:pStyle w:val="a5"/>
        <w:jc w:val="center"/>
        <w:rPr>
          <w:rFonts w:ascii="Times New Roman" w:hAnsi="Times New Roman"/>
          <w:sz w:val="28"/>
          <w:szCs w:val="28"/>
        </w:rPr>
      </w:pPr>
      <w:r w:rsidRPr="000F4B35">
        <w:rPr>
          <w:rFonts w:ascii="Times New Roman" w:hAnsi="Times New Roman"/>
          <w:sz w:val="28"/>
          <w:szCs w:val="28"/>
        </w:rPr>
        <w:sym w:font="Symbol" w:char="F077"/>
      </w:r>
      <w:r w:rsidRPr="000F4B35">
        <w:rPr>
          <w:rFonts w:ascii="Times New Roman" w:hAnsi="Times New Roman"/>
          <w:sz w:val="28"/>
          <w:szCs w:val="28"/>
          <w:vertAlign w:val="subscript"/>
          <w:lang w:val="en-US"/>
        </w:rPr>
        <w:t>w</w:t>
      </w:r>
      <w:r w:rsidRPr="000F4B35">
        <w:rPr>
          <w:rFonts w:ascii="Times New Roman" w:hAnsi="Times New Roman"/>
          <w:b/>
          <w:sz w:val="28"/>
          <w:szCs w:val="28"/>
        </w:rPr>
        <w:t xml:space="preserve"> = </w:t>
      </w:r>
      <w:r w:rsidRPr="000F4B35">
        <w:rPr>
          <w:rFonts w:ascii="Times New Roman" w:hAnsi="Times New Roman"/>
          <w:b/>
          <w:position w:val="-34"/>
          <w:sz w:val="28"/>
          <w:szCs w:val="28"/>
          <w:lang w:val="en-US"/>
        </w:rPr>
        <w:object w:dxaOrig="840" w:dyaOrig="720">
          <v:shape id="_x0000_i1032" type="#_x0000_t75" style="width:42pt;height:36pt" o:ole="" fillcolor="window">
            <v:imagedata r:id="rId48" o:title=""/>
          </v:shape>
          <o:OLEObject Type="Embed" ProgID="Equation.3" ShapeID="_x0000_i1032" DrawAspect="Content" ObjectID="_1638172620" r:id="rId49"/>
        </w:object>
      </w:r>
      <w:r w:rsidRPr="000F4B35">
        <w:rPr>
          <w:rFonts w:ascii="Times New Roman" w:hAnsi="Times New Roman"/>
          <w:sz w:val="28"/>
          <w:szCs w:val="28"/>
        </w:rPr>
        <w:t xml:space="preserve"> = </w:t>
      </w:r>
      <w:r w:rsidRPr="000F4B35">
        <w:rPr>
          <w:rFonts w:ascii="Times New Roman" w:hAnsi="Times New Roman"/>
          <w:position w:val="-28"/>
          <w:sz w:val="28"/>
          <w:szCs w:val="28"/>
          <w:lang w:val="en-US"/>
        </w:rPr>
        <w:object w:dxaOrig="1359" w:dyaOrig="660">
          <v:shape id="_x0000_i1033" type="#_x0000_t75" style="width:67.2pt;height:33pt" o:ole="" fillcolor="window">
            <v:imagedata r:id="rId50" o:title=""/>
          </v:shape>
          <o:OLEObject Type="Embed" ProgID="Equation.3" ShapeID="_x0000_i1033" DrawAspect="Content" ObjectID="_1638172621" r:id="rId51"/>
        </w:object>
      </w:r>
      <w:r w:rsidRPr="000F4B35">
        <w:rPr>
          <w:rFonts w:ascii="Times New Roman" w:hAnsi="Times New Roman"/>
          <w:sz w:val="28"/>
          <w:szCs w:val="28"/>
        </w:rPr>
        <w:t xml:space="preserve"> = 1,4 м/с ,</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rPr>
        <w:tab/>
      </w:r>
      <w:r w:rsidRPr="000F4B35">
        <w:rPr>
          <w:rFonts w:ascii="Times New Roman" w:hAnsi="Times New Roman"/>
          <w:sz w:val="28"/>
          <w:szCs w:val="28"/>
          <w:lang w:val="en-US"/>
        </w:rPr>
        <w:sym w:font="Symbol" w:char="F072"/>
      </w:r>
      <w:r w:rsidRPr="000F4B35">
        <w:rPr>
          <w:rFonts w:ascii="Times New Roman" w:hAnsi="Times New Roman"/>
          <w:sz w:val="28"/>
          <w:szCs w:val="28"/>
          <w:vertAlign w:val="subscript"/>
          <w:lang w:val="en-US"/>
        </w:rPr>
        <w:t>w</w:t>
      </w:r>
      <w:r w:rsidRPr="000F4B35">
        <w:rPr>
          <w:rFonts w:ascii="Times New Roman" w:hAnsi="Times New Roman"/>
          <w:sz w:val="28"/>
          <w:szCs w:val="28"/>
        </w:rPr>
        <w:t xml:space="preserve"> - густина води кг/м</w:t>
      </w:r>
      <w:r w:rsidRPr="000F4B35">
        <w:rPr>
          <w:rFonts w:ascii="Times New Roman" w:hAnsi="Times New Roman"/>
          <w:sz w:val="28"/>
          <w:szCs w:val="28"/>
          <w:vertAlign w:val="superscript"/>
        </w:rPr>
        <w:t>3</w:t>
      </w:r>
      <w:r w:rsidRPr="000F4B35">
        <w:rPr>
          <w:rFonts w:ascii="Times New Roman" w:hAnsi="Times New Roman"/>
          <w:sz w:val="28"/>
          <w:szCs w:val="28"/>
        </w:rPr>
        <w:t xml:space="preserve">, </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rPr>
        <w:tab/>
        <w:t xml:space="preserve">при </w:t>
      </w:r>
      <w:r w:rsidRPr="000F4B35">
        <w:rPr>
          <w:rFonts w:ascii="Times New Roman" w:hAnsi="Times New Roman"/>
          <w:sz w:val="28"/>
          <w:szCs w:val="28"/>
          <w:lang w:val="en-US"/>
        </w:rPr>
        <w:t>t</w:t>
      </w:r>
      <w:r w:rsidRPr="000F4B35">
        <w:rPr>
          <w:rFonts w:ascii="Times New Roman" w:hAnsi="Times New Roman"/>
          <w:sz w:val="28"/>
          <w:szCs w:val="28"/>
          <w:vertAlign w:val="subscript"/>
          <w:lang w:val="en-US"/>
        </w:rPr>
        <w:t>w</w:t>
      </w:r>
      <w:r w:rsidRPr="000F4B35">
        <w:rPr>
          <w:rFonts w:ascii="Times New Roman" w:hAnsi="Times New Roman"/>
          <w:sz w:val="28"/>
          <w:szCs w:val="28"/>
        </w:rPr>
        <w:t xml:space="preserve">=90 </w:t>
      </w:r>
      <w:r w:rsidRPr="000F4B35">
        <w:rPr>
          <w:rFonts w:ascii="Times New Roman" w:hAnsi="Times New Roman"/>
          <w:sz w:val="28"/>
          <w:szCs w:val="28"/>
          <w:vertAlign w:val="superscript"/>
        </w:rPr>
        <w:t>о</w:t>
      </w:r>
      <w:r w:rsidRPr="000F4B35">
        <w:rPr>
          <w:rFonts w:ascii="Times New Roman" w:hAnsi="Times New Roman"/>
          <w:sz w:val="28"/>
          <w:szCs w:val="28"/>
        </w:rPr>
        <w:t xml:space="preserve">С, </w:t>
      </w:r>
      <w:r w:rsidRPr="000F4B35">
        <w:rPr>
          <w:rFonts w:ascii="Times New Roman" w:hAnsi="Times New Roman"/>
          <w:sz w:val="28"/>
          <w:szCs w:val="28"/>
          <w:lang w:val="en-US"/>
        </w:rPr>
        <w:sym w:font="Symbol" w:char="F072"/>
      </w:r>
      <w:r w:rsidRPr="000F4B35">
        <w:rPr>
          <w:rFonts w:ascii="Times New Roman" w:hAnsi="Times New Roman"/>
          <w:sz w:val="28"/>
          <w:szCs w:val="28"/>
          <w:vertAlign w:val="subscript"/>
          <w:lang w:val="en-US"/>
        </w:rPr>
        <w:t>w</w:t>
      </w:r>
      <w:r w:rsidRPr="000F4B35">
        <w:rPr>
          <w:rFonts w:ascii="Times New Roman" w:hAnsi="Times New Roman"/>
          <w:sz w:val="28"/>
          <w:szCs w:val="28"/>
        </w:rPr>
        <w:t xml:space="preserve"> = 965 кг/м</w:t>
      </w:r>
      <w:r w:rsidRPr="000F4B35">
        <w:rPr>
          <w:rFonts w:ascii="Times New Roman" w:hAnsi="Times New Roman"/>
          <w:sz w:val="28"/>
          <w:szCs w:val="28"/>
          <w:vertAlign w:val="superscript"/>
        </w:rPr>
        <w:t>3</w:t>
      </w:r>
      <w:r w:rsidRPr="000F4B35">
        <w:rPr>
          <w:rFonts w:ascii="Times New Roman" w:hAnsi="Times New Roman"/>
          <w:sz w:val="28"/>
          <w:szCs w:val="28"/>
        </w:rPr>
        <w:t>.</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rPr>
        <w:t>5. Масова швидкість повітря, кг</w:t>
      </w:r>
      <w:proofErr w:type="gramStart"/>
      <w:r w:rsidRPr="000F4B35">
        <w:rPr>
          <w:rFonts w:ascii="Times New Roman" w:hAnsi="Times New Roman"/>
          <w:sz w:val="28"/>
          <w:szCs w:val="28"/>
        </w:rPr>
        <w:t>/(</w:t>
      </w:r>
      <w:proofErr w:type="gramEnd"/>
      <w:r w:rsidRPr="000F4B35">
        <w:rPr>
          <w:rFonts w:ascii="Times New Roman" w:hAnsi="Times New Roman"/>
          <w:sz w:val="28"/>
          <w:szCs w:val="28"/>
        </w:rPr>
        <w:t>м</w:t>
      </w:r>
      <w:r w:rsidRPr="000F4B35">
        <w:rPr>
          <w:rFonts w:ascii="Times New Roman" w:hAnsi="Times New Roman"/>
          <w:sz w:val="28"/>
          <w:szCs w:val="28"/>
          <w:vertAlign w:val="superscript"/>
        </w:rPr>
        <w:t>2</w:t>
      </w:r>
      <w:r w:rsidRPr="000F4B35">
        <w:rPr>
          <w:rFonts w:ascii="Times New Roman" w:hAnsi="Times New Roman"/>
          <w:sz w:val="28"/>
          <w:szCs w:val="28"/>
        </w:rPr>
        <w:t xml:space="preserve"> · с):</w:t>
      </w:r>
    </w:p>
    <w:p w:rsidR="00542266" w:rsidRPr="000F4B35" w:rsidRDefault="00542266" w:rsidP="00E76D2D">
      <w:pPr>
        <w:pStyle w:val="a5"/>
        <w:jc w:val="center"/>
        <w:rPr>
          <w:rFonts w:ascii="Times New Roman" w:hAnsi="Times New Roman"/>
          <w:sz w:val="28"/>
          <w:szCs w:val="28"/>
        </w:rPr>
      </w:pPr>
      <w:r w:rsidRPr="000F4B35">
        <w:rPr>
          <w:rFonts w:ascii="Times New Roman" w:hAnsi="Times New Roman"/>
          <w:sz w:val="28"/>
          <w:szCs w:val="28"/>
        </w:rPr>
        <w:sym w:font="Symbol" w:char="F077"/>
      </w:r>
      <w:r w:rsidRPr="000F4B35">
        <w:rPr>
          <w:rFonts w:ascii="Times New Roman" w:hAnsi="Times New Roman"/>
          <w:sz w:val="28"/>
          <w:szCs w:val="28"/>
        </w:rPr>
        <w:t xml:space="preserve"> · </w:t>
      </w:r>
      <w:r w:rsidRPr="000F4B35">
        <w:rPr>
          <w:rFonts w:ascii="Times New Roman" w:hAnsi="Times New Roman"/>
          <w:sz w:val="28"/>
          <w:szCs w:val="28"/>
          <w:lang w:val="en-US"/>
        </w:rPr>
        <w:sym w:font="Symbol" w:char="F072"/>
      </w:r>
      <w:r w:rsidRPr="000F4B35">
        <w:rPr>
          <w:rFonts w:ascii="Times New Roman" w:hAnsi="Times New Roman"/>
          <w:sz w:val="28"/>
          <w:szCs w:val="28"/>
        </w:rPr>
        <w:t xml:space="preserve"> = </w:t>
      </w:r>
      <w:r w:rsidRPr="000F4B35">
        <w:rPr>
          <w:rFonts w:ascii="Times New Roman" w:hAnsi="Times New Roman"/>
          <w:sz w:val="28"/>
          <w:szCs w:val="28"/>
          <w:lang w:val="en-US"/>
        </w:rPr>
        <w:t>L</w:t>
      </w:r>
      <w:r w:rsidRPr="000F4B35">
        <w:rPr>
          <w:rFonts w:ascii="Times New Roman" w:hAnsi="Times New Roman"/>
          <w:sz w:val="28"/>
          <w:szCs w:val="28"/>
        </w:rPr>
        <w:t xml:space="preserve"> · ρ / (3600 · </w:t>
      </w:r>
      <w:r w:rsidRPr="000F4B35">
        <w:rPr>
          <w:rFonts w:ascii="Times New Roman" w:hAnsi="Times New Roman"/>
          <w:sz w:val="28"/>
          <w:szCs w:val="28"/>
          <w:lang w:val="en-US"/>
        </w:rPr>
        <w:t>F</w:t>
      </w:r>
      <w:r w:rsidRPr="000F4B35">
        <w:rPr>
          <w:rFonts w:ascii="Times New Roman" w:hAnsi="Times New Roman"/>
          <w:sz w:val="28"/>
          <w:szCs w:val="28"/>
          <w:vertAlign w:val="subscript"/>
        </w:rPr>
        <w:t>жс</w:t>
      </w:r>
      <w:r w:rsidRPr="000F4B35">
        <w:rPr>
          <w:rFonts w:ascii="Times New Roman" w:hAnsi="Times New Roman"/>
          <w:sz w:val="28"/>
          <w:szCs w:val="28"/>
        </w:rPr>
        <w:t>) = 3700 · 1,44 /(3600 · 0,21) = 7,48 кг/(м</w:t>
      </w:r>
      <w:r w:rsidRPr="000F4B35">
        <w:rPr>
          <w:rFonts w:ascii="Times New Roman" w:hAnsi="Times New Roman"/>
          <w:sz w:val="28"/>
          <w:szCs w:val="28"/>
          <w:vertAlign w:val="superscript"/>
        </w:rPr>
        <w:t>2</w:t>
      </w:r>
      <w:r w:rsidRPr="000F4B35">
        <w:rPr>
          <w:rFonts w:ascii="Times New Roman" w:hAnsi="Times New Roman"/>
          <w:sz w:val="28"/>
          <w:szCs w:val="28"/>
        </w:rPr>
        <w:t xml:space="preserve"> · с)</w:t>
      </w:r>
    </w:p>
    <w:p w:rsidR="00542266" w:rsidRPr="000F4B35" w:rsidRDefault="00542266" w:rsidP="00096214">
      <w:pPr>
        <w:pStyle w:val="a5"/>
        <w:jc w:val="both"/>
        <w:rPr>
          <w:rFonts w:ascii="Times New Roman" w:hAnsi="Times New Roman"/>
          <w:sz w:val="28"/>
          <w:szCs w:val="28"/>
        </w:rPr>
      </w:pP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rPr>
        <w:t xml:space="preserve">6. </w:t>
      </w:r>
      <w:r w:rsidRPr="000F4B35">
        <w:rPr>
          <w:rStyle w:val="hps"/>
          <w:rFonts w:ascii="Times New Roman" w:hAnsi="Times New Roman"/>
          <w:sz w:val="28"/>
          <w:szCs w:val="28"/>
        </w:rPr>
        <w:t>Коефіцієнт</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теплопередачі</w:t>
      </w:r>
      <w:r w:rsidRPr="000F4B35">
        <w:rPr>
          <w:rFonts w:ascii="Times New Roman" w:hAnsi="Times New Roman"/>
          <w:sz w:val="28"/>
          <w:szCs w:val="28"/>
        </w:rPr>
        <w:t>, Вт/(м</w:t>
      </w:r>
      <w:r w:rsidRPr="000F4B35">
        <w:rPr>
          <w:rFonts w:ascii="Times New Roman" w:hAnsi="Times New Roman"/>
          <w:sz w:val="28"/>
          <w:szCs w:val="28"/>
          <w:vertAlign w:val="superscript"/>
        </w:rPr>
        <w:t xml:space="preserve">2 </w:t>
      </w:r>
      <w:r w:rsidRPr="000F4B35">
        <w:rPr>
          <w:rFonts w:ascii="Times New Roman" w:hAnsi="Times New Roman"/>
          <w:sz w:val="28"/>
          <w:szCs w:val="28"/>
        </w:rPr>
        <w:sym w:font="Symbol" w:char="F0D7"/>
      </w:r>
      <w:r w:rsidRPr="000F4B35">
        <w:rPr>
          <w:rFonts w:ascii="Times New Roman" w:hAnsi="Times New Roman"/>
          <w:sz w:val="28"/>
          <w:szCs w:val="28"/>
        </w:rPr>
        <w:t xml:space="preserve"> К):</w:t>
      </w:r>
    </w:p>
    <w:p w:rsidR="00542266" w:rsidRPr="000F4B35" w:rsidRDefault="00542266" w:rsidP="00E76D2D">
      <w:pPr>
        <w:pStyle w:val="a5"/>
        <w:jc w:val="center"/>
        <w:rPr>
          <w:rFonts w:ascii="Times New Roman" w:hAnsi="Times New Roman"/>
          <w:sz w:val="28"/>
          <w:szCs w:val="28"/>
        </w:rPr>
      </w:pPr>
      <w:r w:rsidRPr="000F4B35">
        <w:rPr>
          <w:rFonts w:ascii="Times New Roman" w:hAnsi="Times New Roman"/>
          <w:sz w:val="28"/>
          <w:szCs w:val="28"/>
        </w:rPr>
        <w:t>К</w:t>
      </w:r>
      <w:r w:rsidRPr="000F4B35">
        <w:rPr>
          <w:rFonts w:ascii="Times New Roman" w:hAnsi="Times New Roman"/>
          <w:sz w:val="28"/>
          <w:szCs w:val="28"/>
          <w:vertAlign w:val="subscript"/>
        </w:rPr>
        <w:t>вн</w:t>
      </w:r>
      <w:r w:rsidRPr="000F4B35">
        <w:rPr>
          <w:rFonts w:ascii="Times New Roman" w:hAnsi="Times New Roman"/>
          <w:b/>
          <w:sz w:val="28"/>
          <w:szCs w:val="28"/>
        </w:rPr>
        <w:t xml:space="preserve"> = </w:t>
      </w:r>
      <w:r w:rsidRPr="000F4B35">
        <w:rPr>
          <w:rFonts w:ascii="Times New Roman" w:hAnsi="Times New Roman"/>
          <w:b/>
          <w:position w:val="-10"/>
          <w:sz w:val="28"/>
          <w:szCs w:val="28"/>
        </w:rPr>
        <w:object w:dxaOrig="1680" w:dyaOrig="360">
          <v:shape id="_x0000_i1034" type="#_x0000_t75" style="width:84pt;height:18pt" o:ole="" fillcolor="window">
            <v:imagedata r:id="rId52" o:title=""/>
          </v:shape>
          <o:OLEObject Type="Embed" ProgID="Equation.3" ShapeID="_x0000_i1034" DrawAspect="Content" ObjectID="_1638172622" r:id="rId53"/>
        </w:object>
      </w:r>
      <w:r w:rsidRPr="000F4B35">
        <w:rPr>
          <w:rFonts w:ascii="Times New Roman" w:hAnsi="Times New Roman"/>
          <w:sz w:val="28"/>
          <w:szCs w:val="28"/>
        </w:rPr>
        <w:t xml:space="preserve"> = 17,4 </w:t>
      </w:r>
      <w:r w:rsidRPr="000F4B35">
        <w:rPr>
          <w:rFonts w:ascii="Times New Roman" w:hAnsi="Times New Roman"/>
          <w:sz w:val="28"/>
          <w:szCs w:val="28"/>
        </w:rPr>
        <w:sym w:font="Symbol" w:char="F0D7"/>
      </w:r>
      <w:r w:rsidRPr="000F4B35">
        <w:rPr>
          <w:rFonts w:ascii="Times New Roman" w:hAnsi="Times New Roman"/>
          <w:sz w:val="28"/>
          <w:szCs w:val="28"/>
        </w:rPr>
        <w:t xml:space="preserve"> (7,48)</w:t>
      </w:r>
      <w:r w:rsidRPr="000F4B35">
        <w:rPr>
          <w:rFonts w:ascii="Times New Roman" w:hAnsi="Times New Roman"/>
          <w:sz w:val="28"/>
          <w:szCs w:val="28"/>
          <w:vertAlign w:val="superscript"/>
        </w:rPr>
        <w:t>0,37</w:t>
      </w:r>
      <w:r w:rsidRPr="000F4B35">
        <w:rPr>
          <w:rFonts w:ascii="Times New Roman" w:hAnsi="Times New Roman"/>
          <w:sz w:val="28"/>
          <w:szCs w:val="28"/>
        </w:rPr>
        <w:t xml:space="preserve"> </w:t>
      </w:r>
      <w:r w:rsidRPr="000F4B35">
        <w:rPr>
          <w:rFonts w:ascii="Times New Roman" w:hAnsi="Times New Roman"/>
          <w:sz w:val="28"/>
          <w:szCs w:val="28"/>
        </w:rPr>
        <w:sym w:font="Symbol" w:char="F0D7"/>
      </w:r>
      <w:r w:rsidRPr="000F4B35">
        <w:rPr>
          <w:rFonts w:ascii="Times New Roman" w:hAnsi="Times New Roman"/>
          <w:sz w:val="28"/>
          <w:szCs w:val="28"/>
        </w:rPr>
        <w:t xml:space="preserve"> (1,4) </w:t>
      </w:r>
      <w:r w:rsidRPr="000F4B35">
        <w:rPr>
          <w:rFonts w:ascii="Times New Roman" w:hAnsi="Times New Roman"/>
          <w:sz w:val="28"/>
          <w:szCs w:val="28"/>
          <w:vertAlign w:val="superscript"/>
        </w:rPr>
        <w:t>0,18</w:t>
      </w:r>
      <w:r w:rsidRPr="000F4B35">
        <w:rPr>
          <w:rFonts w:ascii="Times New Roman" w:hAnsi="Times New Roman"/>
          <w:sz w:val="28"/>
          <w:szCs w:val="28"/>
        </w:rPr>
        <w:t xml:space="preserve"> = 47,68 Вт/(м</w:t>
      </w:r>
      <w:r w:rsidRPr="000F4B35">
        <w:rPr>
          <w:rFonts w:ascii="Times New Roman" w:hAnsi="Times New Roman"/>
          <w:sz w:val="28"/>
          <w:szCs w:val="28"/>
          <w:vertAlign w:val="superscript"/>
        </w:rPr>
        <w:t xml:space="preserve">2 </w:t>
      </w:r>
      <w:r w:rsidRPr="000F4B35">
        <w:rPr>
          <w:rFonts w:ascii="Times New Roman" w:hAnsi="Times New Roman"/>
          <w:sz w:val="28"/>
          <w:szCs w:val="28"/>
        </w:rPr>
        <w:sym w:font="Symbol" w:char="F0D7"/>
      </w:r>
      <w:r w:rsidRPr="000F4B35">
        <w:rPr>
          <w:rFonts w:ascii="Times New Roman" w:hAnsi="Times New Roman"/>
          <w:sz w:val="28"/>
          <w:szCs w:val="28"/>
        </w:rPr>
        <w:t xml:space="preserve"> К),</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rPr>
        <w:tab/>
        <w:t xml:space="preserve">А </w:t>
      </w:r>
      <w:r w:rsidRPr="000F4B35">
        <w:rPr>
          <w:rStyle w:val="hps"/>
          <w:rFonts w:ascii="Times New Roman" w:hAnsi="Times New Roman"/>
          <w:sz w:val="28"/>
          <w:szCs w:val="28"/>
        </w:rPr>
        <w:t>- Емпіричний</w:t>
      </w:r>
      <w:r w:rsidRPr="000F4B35">
        <w:rPr>
          <w:rFonts w:ascii="Times New Roman" w:hAnsi="Times New Roman"/>
          <w:sz w:val="28"/>
          <w:szCs w:val="28"/>
        </w:rPr>
        <w:t xml:space="preserve"> </w:t>
      </w:r>
      <w:r w:rsidRPr="000F4B35">
        <w:rPr>
          <w:rStyle w:val="hps"/>
          <w:rFonts w:ascii="Times New Roman" w:hAnsi="Times New Roman"/>
          <w:sz w:val="28"/>
          <w:szCs w:val="28"/>
        </w:rPr>
        <w:t>коефіцієнт</w:t>
      </w:r>
      <w:r w:rsidRPr="000F4B35">
        <w:rPr>
          <w:rFonts w:ascii="Times New Roman" w:hAnsi="Times New Roman"/>
          <w:sz w:val="28"/>
          <w:szCs w:val="28"/>
        </w:rPr>
        <w:t xml:space="preserve">, </w:t>
      </w:r>
      <w:r w:rsidRPr="000F4B35">
        <w:rPr>
          <w:rStyle w:val="hps"/>
          <w:rFonts w:ascii="Times New Roman" w:hAnsi="Times New Roman"/>
          <w:sz w:val="28"/>
          <w:szCs w:val="28"/>
        </w:rPr>
        <w:t>що враховує</w:t>
      </w:r>
      <w:r w:rsidRPr="000F4B35">
        <w:rPr>
          <w:rFonts w:ascii="Times New Roman" w:hAnsi="Times New Roman"/>
          <w:sz w:val="28"/>
          <w:szCs w:val="28"/>
        </w:rPr>
        <w:t xml:space="preserve"> </w:t>
      </w:r>
      <w:r w:rsidRPr="000F4B35">
        <w:rPr>
          <w:rStyle w:val="hps"/>
          <w:rFonts w:ascii="Times New Roman" w:hAnsi="Times New Roman"/>
          <w:sz w:val="28"/>
          <w:szCs w:val="28"/>
        </w:rPr>
        <w:t>конструктивні</w:t>
      </w:r>
      <w:r w:rsidRPr="000F4B35">
        <w:rPr>
          <w:rFonts w:ascii="Times New Roman" w:hAnsi="Times New Roman"/>
          <w:sz w:val="28"/>
          <w:szCs w:val="28"/>
        </w:rPr>
        <w:t xml:space="preserve"> </w:t>
      </w:r>
      <w:r w:rsidRPr="000F4B35">
        <w:rPr>
          <w:rStyle w:val="hps"/>
          <w:rFonts w:ascii="Times New Roman" w:hAnsi="Times New Roman"/>
          <w:sz w:val="28"/>
          <w:szCs w:val="28"/>
        </w:rPr>
        <w:t>особливості</w:t>
      </w:r>
      <w:r w:rsidRPr="000F4B35">
        <w:rPr>
          <w:rFonts w:ascii="Times New Roman" w:hAnsi="Times New Roman"/>
          <w:sz w:val="28"/>
          <w:szCs w:val="28"/>
        </w:rPr>
        <w:t xml:space="preserve"> </w:t>
      </w:r>
      <w:r w:rsidRPr="000F4B35">
        <w:rPr>
          <w:rStyle w:val="hps"/>
          <w:rFonts w:ascii="Times New Roman" w:hAnsi="Times New Roman"/>
          <w:sz w:val="28"/>
          <w:szCs w:val="28"/>
        </w:rPr>
        <w:t>повітронагрівачів</w:t>
      </w:r>
      <w:r w:rsidRPr="000F4B35">
        <w:rPr>
          <w:rFonts w:ascii="Times New Roman" w:hAnsi="Times New Roman"/>
          <w:sz w:val="28"/>
          <w:szCs w:val="28"/>
        </w:rPr>
        <w:t>,</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lang w:val="en-US"/>
        </w:rPr>
        <w:t>A</w:t>
      </w:r>
      <w:r w:rsidRPr="000F4B35">
        <w:rPr>
          <w:rFonts w:ascii="Times New Roman" w:hAnsi="Times New Roman"/>
          <w:sz w:val="28"/>
          <w:szCs w:val="28"/>
        </w:rPr>
        <w:t>= 17,4</w:t>
      </w:r>
    </w:p>
    <w:p w:rsidR="00542266" w:rsidRPr="000F4B35" w:rsidRDefault="00542266" w:rsidP="00096214">
      <w:pPr>
        <w:pStyle w:val="a5"/>
        <w:jc w:val="both"/>
        <w:rPr>
          <w:rFonts w:ascii="Times New Roman" w:hAnsi="Times New Roman"/>
          <w:b/>
          <w:sz w:val="28"/>
          <w:szCs w:val="28"/>
        </w:rPr>
      </w:pPr>
      <w:r w:rsidRPr="000F4B35">
        <w:rPr>
          <w:rFonts w:ascii="Times New Roman" w:hAnsi="Times New Roman"/>
          <w:b/>
          <w:sz w:val="28"/>
          <w:szCs w:val="28"/>
        </w:rPr>
        <w:t xml:space="preserve">7. </w:t>
      </w:r>
      <w:r w:rsidRPr="000F4B35">
        <w:rPr>
          <w:rStyle w:val="hps"/>
          <w:rFonts w:ascii="Times New Roman" w:hAnsi="Times New Roman"/>
          <w:sz w:val="28"/>
          <w:szCs w:val="28"/>
        </w:rPr>
        <w:t>Середньоарифметичний</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температурний</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напір</w:t>
      </w:r>
      <w:r w:rsidRPr="000F4B35">
        <w:rPr>
          <w:rFonts w:ascii="Times New Roman" w:hAnsi="Times New Roman"/>
          <w:sz w:val="28"/>
          <w:szCs w:val="28"/>
        </w:rPr>
        <w:t xml:space="preserve">, </w:t>
      </w:r>
      <w:r w:rsidRPr="000F4B35">
        <w:rPr>
          <w:rFonts w:ascii="Times New Roman" w:hAnsi="Times New Roman"/>
          <w:sz w:val="28"/>
          <w:szCs w:val="28"/>
          <w:vertAlign w:val="superscript"/>
        </w:rPr>
        <w:t>°</w:t>
      </w:r>
      <w:r w:rsidRPr="000F4B35">
        <w:rPr>
          <w:rFonts w:ascii="Times New Roman" w:hAnsi="Times New Roman"/>
          <w:sz w:val="28"/>
          <w:szCs w:val="28"/>
        </w:rPr>
        <w:t>С:</w:t>
      </w:r>
    </w:p>
    <w:p w:rsidR="00542266" w:rsidRPr="000F4B35" w:rsidRDefault="00542266" w:rsidP="00E76D2D">
      <w:pPr>
        <w:pStyle w:val="a5"/>
        <w:jc w:val="center"/>
        <w:rPr>
          <w:rFonts w:ascii="Times New Roman" w:hAnsi="Times New Roman"/>
          <w:sz w:val="28"/>
          <w:szCs w:val="28"/>
        </w:rPr>
      </w:pPr>
      <w:r w:rsidRPr="000F4B35">
        <w:rPr>
          <w:rFonts w:ascii="Times New Roman" w:hAnsi="Times New Roman"/>
          <w:sz w:val="28"/>
          <w:szCs w:val="28"/>
        </w:rPr>
        <w:sym w:font="Symbol" w:char="F044"/>
      </w:r>
      <w:r w:rsidRPr="000F4B35">
        <w:rPr>
          <w:rFonts w:ascii="Times New Roman" w:hAnsi="Times New Roman"/>
          <w:sz w:val="28"/>
          <w:szCs w:val="28"/>
          <w:lang w:val="en-US"/>
        </w:rPr>
        <w:t>t</w:t>
      </w:r>
      <w:r w:rsidRPr="000F4B35">
        <w:rPr>
          <w:rFonts w:ascii="Times New Roman" w:hAnsi="Times New Roman"/>
          <w:sz w:val="28"/>
          <w:szCs w:val="28"/>
          <w:vertAlign w:val="subscript"/>
        </w:rPr>
        <w:t>ср.ар</w:t>
      </w:r>
      <w:r w:rsidRPr="000F4B35">
        <w:rPr>
          <w:rFonts w:ascii="Times New Roman" w:hAnsi="Times New Roman"/>
          <w:b/>
          <w:sz w:val="28"/>
          <w:szCs w:val="28"/>
        </w:rPr>
        <w:t xml:space="preserve"> =</w:t>
      </w:r>
      <w:r w:rsidRPr="000F4B35">
        <w:rPr>
          <w:rFonts w:ascii="Times New Roman" w:hAnsi="Times New Roman"/>
          <w:sz w:val="28"/>
          <w:szCs w:val="28"/>
        </w:rPr>
        <w:t xml:space="preserve"> </w:t>
      </w:r>
      <w:r w:rsidRPr="000F4B35">
        <w:rPr>
          <w:rFonts w:ascii="Times New Roman" w:hAnsi="Times New Roman"/>
          <w:position w:val="-24"/>
          <w:sz w:val="28"/>
          <w:szCs w:val="28"/>
        </w:rPr>
        <w:object w:dxaOrig="4000" w:dyaOrig="639">
          <v:shape id="_x0000_i1035" type="#_x0000_t75" style="width:199.8pt;height:31.8pt" o:ole="" fillcolor="window">
            <v:imagedata r:id="rId54" o:title=""/>
          </v:shape>
          <o:OLEObject Type="Embed" ProgID="Equation.3" ShapeID="_x0000_i1035" DrawAspect="Content" ObjectID="_1638172623" r:id="rId55"/>
        </w:object>
      </w:r>
      <w:r w:rsidRPr="000F4B35">
        <w:rPr>
          <w:rFonts w:ascii="Times New Roman" w:hAnsi="Times New Roman"/>
          <w:sz w:val="28"/>
          <w:szCs w:val="28"/>
        </w:rPr>
        <w:t xml:space="preserve">=81 </w:t>
      </w:r>
      <w:r w:rsidRPr="000F4B35">
        <w:rPr>
          <w:rFonts w:ascii="Times New Roman" w:hAnsi="Times New Roman"/>
          <w:sz w:val="28"/>
          <w:szCs w:val="28"/>
          <w:vertAlign w:val="superscript"/>
        </w:rPr>
        <w:t>°</w:t>
      </w:r>
      <w:r w:rsidRPr="000F4B35">
        <w:rPr>
          <w:rFonts w:ascii="Times New Roman" w:hAnsi="Times New Roman"/>
          <w:sz w:val="28"/>
          <w:szCs w:val="28"/>
        </w:rPr>
        <w:t>С.</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rPr>
        <w:t xml:space="preserve">8. </w:t>
      </w:r>
      <w:r w:rsidRPr="000F4B35">
        <w:rPr>
          <w:rStyle w:val="hps"/>
          <w:rFonts w:ascii="Times New Roman" w:hAnsi="Times New Roman"/>
          <w:sz w:val="28"/>
          <w:szCs w:val="28"/>
        </w:rPr>
        <w:t>Площа</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теплопередающей</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поверхні</w:t>
      </w:r>
      <w:r w:rsidRPr="000F4B35">
        <w:rPr>
          <w:rFonts w:ascii="Times New Roman" w:hAnsi="Times New Roman"/>
          <w:sz w:val="28"/>
          <w:szCs w:val="28"/>
        </w:rPr>
        <w:t>, м</w:t>
      </w:r>
      <w:r w:rsidRPr="000F4B35">
        <w:rPr>
          <w:rFonts w:ascii="Times New Roman" w:hAnsi="Times New Roman"/>
          <w:sz w:val="28"/>
          <w:szCs w:val="28"/>
          <w:vertAlign w:val="superscript"/>
        </w:rPr>
        <w:t>2</w:t>
      </w:r>
      <w:r w:rsidRPr="000F4B35">
        <w:rPr>
          <w:rFonts w:ascii="Times New Roman" w:hAnsi="Times New Roman"/>
          <w:sz w:val="28"/>
          <w:szCs w:val="28"/>
        </w:rPr>
        <w:t>:</w:t>
      </w:r>
    </w:p>
    <w:p w:rsidR="00542266" w:rsidRPr="000F4B35" w:rsidRDefault="00542266" w:rsidP="00E76D2D">
      <w:pPr>
        <w:pStyle w:val="a5"/>
        <w:jc w:val="center"/>
        <w:rPr>
          <w:rFonts w:ascii="Times New Roman" w:hAnsi="Times New Roman"/>
          <w:sz w:val="28"/>
          <w:szCs w:val="28"/>
        </w:rPr>
      </w:pPr>
      <w:r w:rsidRPr="000F4B35">
        <w:rPr>
          <w:rFonts w:ascii="Times New Roman" w:hAnsi="Times New Roman"/>
          <w:sz w:val="28"/>
          <w:szCs w:val="28"/>
          <w:lang w:val="en-US"/>
        </w:rPr>
        <w:t>F</w:t>
      </w:r>
      <w:r w:rsidRPr="000F4B35">
        <w:rPr>
          <w:rFonts w:ascii="Times New Roman" w:hAnsi="Times New Roman"/>
          <w:sz w:val="28"/>
          <w:szCs w:val="28"/>
          <w:vertAlign w:val="subscript"/>
        </w:rPr>
        <w:t>вн</w:t>
      </w:r>
      <w:r w:rsidRPr="000F4B35">
        <w:rPr>
          <w:rFonts w:ascii="Times New Roman" w:hAnsi="Times New Roman"/>
          <w:sz w:val="28"/>
          <w:szCs w:val="28"/>
        </w:rPr>
        <w:t xml:space="preserve">= </w:t>
      </w:r>
      <w:r w:rsidRPr="000F4B35">
        <w:rPr>
          <w:rFonts w:ascii="Times New Roman" w:hAnsi="Times New Roman"/>
          <w:position w:val="-32"/>
          <w:sz w:val="28"/>
          <w:szCs w:val="28"/>
        </w:rPr>
        <w:object w:dxaOrig="1219" w:dyaOrig="740">
          <v:shape id="_x0000_i1036" type="#_x0000_t75" style="width:61.2pt;height:37.8pt" o:ole="" fillcolor="window">
            <v:imagedata r:id="rId56" o:title=""/>
          </v:shape>
          <o:OLEObject Type="Embed" ProgID="Equation.3" ShapeID="_x0000_i1036" DrawAspect="Content" ObjectID="_1638172624" r:id="rId57"/>
        </w:object>
      </w:r>
      <w:r w:rsidRPr="000F4B35">
        <w:rPr>
          <w:rFonts w:ascii="Times New Roman" w:hAnsi="Times New Roman"/>
          <w:sz w:val="28"/>
          <w:szCs w:val="28"/>
        </w:rPr>
        <w:t xml:space="preserve"> = </w:t>
      </w:r>
      <w:r w:rsidRPr="000F4B35">
        <w:rPr>
          <w:rFonts w:ascii="Times New Roman" w:hAnsi="Times New Roman"/>
          <w:position w:val="-28"/>
          <w:sz w:val="28"/>
          <w:szCs w:val="28"/>
        </w:rPr>
        <w:object w:dxaOrig="1100" w:dyaOrig="700">
          <v:shape id="_x0000_i1037" type="#_x0000_t75" style="width:55.2pt;height:34.8pt" o:ole="" fillcolor="window">
            <v:imagedata r:id="rId58" o:title=""/>
          </v:shape>
          <o:OLEObject Type="Embed" ProgID="Equation.3" ShapeID="_x0000_i1037" DrawAspect="Content" ObjectID="_1638172625" r:id="rId59"/>
        </w:object>
      </w:r>
      <w:r w:rsidRPr="000F4B35">
        <w:rPr>
          <w:rFonts w:ascii="Times New Roman" w:hAnsi="Times New Roman"/>
          <w:sz w:val="28"/>
          <w:szCs w:val="28"/>
        </w:rPr>
        <w:t xml:space="preserve"> = 11,78 м</w:t>
      </w:r>
      <w:r w:rsidRPr="000F4B35">
        <w:rPr>
          <w:rFonts w:ascii="Times New Roman" w:hAnsi="Times New Roman"/>
          <w:sz w:val="28"/>
          <w:szCs w:val="28"/>
          <w:vertAlign w:val="superscript"/>
        </w:rPr>
        <w:t>2</w:t>
      </w:r>
      <w:r w:rsidRPr="000F4B35">
        <w:rPr>
          <w:rFonts w:ascii="Times New Roman" w:hAnsi="Times New Roman"/>
          <w:sz w:val="28"/>
          <w:szCs w:val="28"/>
        </w:rPr>
        <w:t>.</w:t>
      </w:r>
    </w:p>
    <w:p w:rsidR="00542266" w:rsidRPr="000F4B35" w:rsidRDefault="00542266" w:rsidP="00096214">
      <w:pPr>
        <w:pStyle w:val="a5"/>
        <w:jc w:val="both"/>
        <w:rPr>
          <w:rFonts w:ascii="Times New Roman" w:hAnsi="Times New Roman"/>
          <w:sz w:val="28"/>
          <w:szCs w:val="28"/>
        </w:rPr>
      </w:pPr>
      <w:r w:rsidRPr="000F4B35">
        <w:rPr>
          <w:rFonts w:ascii="Times New Roman" w:hAnsi="Times New Roman"/>
          <w:sz w:val="28"/>
          <w:szCs w:val="28"/>
        </w:rPr>
        <w:t xml:space="preserve">Приймаємо дворядний водяний </w:t>
      </w:r>
      <w:proofErr w:type="gramStart"/>
      <w:r w:rsidRPr="000F4B35">
        <w:rPr>
          <w:rFonts w:ascii="Times New Roman" w:hAnsi="Times New Roman"/>
          <w:sz w:val="28"/>
          <w:szCs w:val="28"/>
        </w:rPr>
        <w:t xml:space="preserve">обігрівач  </w:t>
      </w:r>
      <w:r w:rsidRPr="000F4B35">
        <w:rPr>
          <w:rFonts w:ascii="Times New Roman" w:hAnsi="Times New Roman"/>
          <w:sz w:val="28"/>
          <w:szCs w:val="28"/>
          <w:lang w:val="en-US"/>
        </w:rPr>
        <w:t>REMAK</w:t>
      </w:r>
      <w:proofErr w:type="gramEnd"/>
      <w:r w:rsidRPr="000F4B35">
        <w:rPr>
          <w:rFonts w:ascii="Times New Roman" w:hAnsi="Times New Roman"/>
          <w:sz w:val="28"/>
          <w:szCs w:val="28"/>
        </w:rPr>
        <w:t xml:space="preserve">  </w:t>
      </w:r>
      <w:r w:rsidRPr="000F4B35">
        <w:rPr>
          <w:rFonts w:ascii="Times New Roman" w:hAnsi="Times New Roman"/>
          <w:sz w:val="28"/>
          <w:szCs w:val="28"/>
          <w:lang w:val="en-US"/>
        </w:rPr>
        <w:t>V</w:t>
      </w:r>
      <w:r w:rsidRPr="000F4B35">
        <w:rPr>
          <w:rFonts w:ascii="Times New Roman" w:hAnsi="Times New Roman"/>
          <w:sz w:val="28"/>
          <w:szCs w:val="28"/>
        </w:rPr>
        <w:t>О 60-35/2</w:t>
      </w:r>
      <w:r w:rsidRPr="000F4B35">
        <w:rPr>
          <w:rFonts w:ascii="Times New Roman" w:hAnsi="Times New Roman"/>
          <w:sz w:val="28"/>
          <w:szCs w:val="28"/>
          <w:lang w:val="en-US"/>
        </w:rPr>
        <w:t>R</w:t>
      </w:r>
      <w:r w:rsidRPr="000F4B35">
        <w:rPr>
          <w:rFonts w:ascii="Times New Roman" w:hAnsi="Times New Roman"/>
          <w:sz w:val="28"/>
          <w:szCs w:val="28"/>
        </w:rPr>
        <w:t>.</w:t>
      </w:r>
    </w:p>
    <w:p w:rsidR="00096214" w:rsidRPr="000F4B35" w:rsidRDefault="00096214" w:rsidP="00096214">
      <w:pPr>
        <w:pStyle w:val="a5"/>
        <w:jc w:val="both"/>
        <w:rPr>
          <w:rFonts w:ascii="Times New Roman" w:hAnsi="Times New Roman"/>
          <w:sz w:val="28"/>
          <w:szCs w:val="28"/>
        </w:rPr>
      </w:pPr>
    </w:p>
    <w:p w:rsidR="00083B6F" w:rsidRPr="00E76D2D" w:rsidRDefault="00083B6F" w:rsidP="00DE1FC7">
      <w:pPr>
        <w:pStyle w:val="3"/>
        <w:ind w:firstLine="709"/>
        <w:rPr>
          <w:rFonts w:ascii="Times New Roman" w:hAnsi="Times New Roman" w:cs="Times New Roman"/>
          <w:sz w:val="28"/>
          <w:szCs w:val="28"/>
        </w:rPr>
      </w:pPr>
      <w:bookmarkStart w:id="33" w:name="_Toc27505469"/>
      <w:r w:rsidRPr="00E76D2D">
        <w:rPr>
          <w:rFonts w:ascii="Times New Roman" w:hAnsi="Times New Roman" w:cs="Times New Roman"/>
          <w:sz w:val="28"/>
          <w:szCs w:val="28"/>
        </w:rPr>
        <w:t>3.</w:t>
      </w:r>
      <w:r w:rsidR="004C2C20" w:rsidRPr="00E76D2D">
        <w:rPr>
          <w:rFonts w:ascii="Times New Roman" w:hAnsi="Times New Roman" w:cs="Times New Roman"/>
          <w:sz w:val="28"/>
          <w:szCs w:val="28"/>
        </w:rPr>
        <w:t>2</w:t>
      </w:r>
      <w:r w:rsidRPr="00E76D2D">
        <w:rPr>
          <w:rFonts w:ascii="Times New Roman" w:hAnsi="Times New Roman" w:cs="Times New Roman"/>
          <w:sz w:val="28"/>
          <w:szCs w:val="28"/>
        </w:rPr>
        <w:t xml:space="preserve">.3 </w:t>
      </w:r>
      <w:r w:rsidRPr="00E76D2D">
        <w:rPr>
          <w:rStyle w:val="hps"/>
          <w:rFonts w:ascii="Times New Roman" w:hAnsi="Times New Roman" w:cs="Times New Roman"/>
          <w:sz w:val="28"/>
          <w:szCs w:val="28"/>
        </w:rPr>
        <w:t>Підбір</w:t>
      </w:r>
      <w:r w:rsidRPr="00E76D2D">
        <w:rPr>
          <w:rStyle w:val="shorttext"/>
          <w:rFonts w:ascii="Times New Roman" w:hAnsi="Times New Roman" w:cs="Times New Roman"/>
          <w:sz w:val="28"/>
          <w:szCs w:val="28"/>
        </w:rPr>
        <w:t xml:space="preserve"> </w:t>
      </w:r>
      <w:r w:rsidRPr="00E76D2D">
        <w:rPr>
          <w:rStyle w:val="hps"/>
          <w:rFonts w:ascii="Times New Roman" w:hAnsi="Times New Roman" w:cs="Times New Roman"/>
          <w:sz w:val="28"/>
          <w:szCs w:val="28"/>
        </w:rPr>
        <w:t>вентиляторів</w:t>
      </w:r>
      <w:bookmarkEnd w:id="33"/>
    </w:p>
    <w:p w:rsidR="00096214" w:rsidRPr="000F4B35" w:rsidRDefault="00083B6F" w:rsidP="00096214">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Припливна система П1</w:t>
      </w:r>
    </w:p>
    <w:p w:rsidR="00083B6F" w:rsidRPr="000F4B35" w:rsidRDefault="00083B6F" w:rsidP="00096214">
      <w:pPr>
        <w:pStyle w:val="a5"/>
        <w:spacing w:line="300" w:lineRule="auto"/>
        <w:jc w:val="both"/>
        <w:rPr>
          <w:rFonts w:ascii="Times New Roman" w:hAnsi="Times New Roman"/>
          <w:sz w:val="28"/>
          <w:szCs w:val="28"/>
        </w:rPr>
      </w:pPr>
      <w:r w:rsidRPr="000F4B35">
        <w:rPr>
          <w:rStyle w:val="hps"/>
          <w:rFonts w:ascii="Times New Roman" w:hAnsi="Times New Roman"/>
          <w:sz w:val="28"/>
          <w:szCs w:val="28"/>
        </w:rPr>
        <w:t>Розрахунковий тиск</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вентилятора</w:t>
      </w:r>
      <w:r w:rsidRPr="000F4B35">
        <w:rPr>
          <w:rStyle w:val="shorttext"/>
          <w:rFonts w:ascii="Times New Roman" w:hAnsi="Times New Roman"/>
          <w:sz w:val="28"/>
          <w:szCs w:val="28"/>
        </w:rPr>
        <w:t xml:space="preserve"> </w:t>
      </w:r>
      <w:r w:rsidRPr="000F4B35">
        <w:rPr>
          <w:rStyle w:val="hps"/>
          <w:rFonts w:ascii="Times New Roman" w:hAnsi="Times New Roman"/>
          <w:sz w:val="28"/>
          <w:szCs w:val="28"/>
        </w:rPr>
        <w:t>складе</w:t>
      </w:r>
      <w:r w:rsidRPr="000F4B35">
        <w:rPr>
          <w:rFonts w:ascii="Times New Roman" w:hAnsi="Times New Roman"/>
          <w:sz w:val="28"/>
          <w:szCs w:val="28"/>
        </w:rPr>
        <w:t>:</w:t>
      </w:r>
    </w:p>
    <w:p w:rsidR="00083B6F" w:rsidRPr="000F4B35" w:rsidRDefault="00083B6F" w:rsidP="00096214">
      <w:pPr>
        <w:pStyle w:val="a5"/>
        <w:spacing w:line="300" w:lineRule="auto"/>
        <w:jc w:val="both"/>
        <w:rPr>
          <w:rFonts w:ascii="Times New Roman" w:hAnsi="Times New Roman"/>
          <w:sz w:val="28"/>
          <w:szCs w:val="28"/>
        </w:rPr>
      </w:pPr>
      <w:r w:rsidRPr="000F4B35">
        <w:rPr>
          <w:rFonts w:ascii="Times New Roman" w:hAnsi="Times New Roman"/>
          <w:sz w:val="28"/>
          <w:szCs w:val="28"/>
        </w:rPr>
        <w:t>Δр</w:t>
      </w:r>
      <w:r w:rsidRPr="000F4B35">
        <w:rPr>
          <w:rFonts w:ascii="Times New Roman" w:hAnsi="Times New Roman"/>
          <w:sz w:val="28"/>
          <w:szCs w:val="28"/>
          <w:vertAlign w:val="subscript"/>
        </w:rPr>
        <w:t>ВЕНТ</w:t>
      </w:r>
      <w:r w:rsidRPr="000F4B35">
        <w:rPr>
          <w:rFonts w:ascii="Times New Roman" w:hAnsi="Times New Roman"/>
          <w:sz w:val="28"/>
          <w:szCs w:val="28"/>
        </w:rPr>
        <w:t>=1,2(Δр</w:t>
      </w:r>
      <w:r w:rsidRPr="000F4B35">
        <w:rPr>
          <w:rFonts w:ascii="Times New Roman" w:hAnsi="Times New Roman"/>
          <w:sz w:val="28"/>
          <w:szCs w:val="28"/>
          <w:vertAlign w:val="subscript"/>
        </w:rPr>
        <w:t>СИСТ</w:t>
      </w:r>
      <w:r w:rsidRPr="000F4B35">
        <w:rPr>
          <w:rFonts w:ascii="Times New Roman" w:hAnsi="Times New Roman"/>
          <w:sz w:val="28"/>
          <w:szCs w:val="28"/>
        </w:rPr>
        <w:t>+Δр</w:t>
      </w:r>
      <w:r w:rsidRPr="000F4B35">
        <w:rPr>
          <w:rFonts w:ascii="Times New Roman" w:hAnsi="Times New Roman"/>
          <w:sz w:val="28"/>
          <w:szCs w:val="28"/>
          <w:vertAlign w:val="subscript"/>
        </w:rPr>
        <w:t>КЛАП</w:t>
      </w:r>
      <w:r w:rsidRPr="000F4B35">
        <w:rPr>
          <w:rFonts w:ascii="Times New Roman" w:hAnsi="Times New Roman"/>
          <w:sz w:val="28"/>
          <w:szCs w:val="28"/>
        </w:rPr>
        <w:t>+Δр</w:t>
      </w:r>
      <w:r w:rsidRPr="000F4B35">
        <w:rPr>
          <w:rFonts w:ascii="Times New Roman" w:hAnsi="Times New Roman"/>
          <w:sz w:val="28"/>
          <w:szCs w:val="28"/>
          <w:vertAlign w:val="subscript"/>
        </w:rPr>
        <w:t>ФИЛЬТ</w:t>
      </w:r>
      <w:r w:rsidRPr="000F4B35">
        <w:rPr>
          <w:rFonts w:ascii="Times New Roman" w:hAnsi="Times New Roman"/>
          <w:sz w:val="28"/>
          <w:szCs w:val="28"/>
        </w:rPr>
        <w:t xml:space="preserve"> +Δр</w:t>
      </w:r>
      <w:r w:rsidRPr="000F4B35">
        <w:rPr>
          <w:rFonts w:ascii="Times New Roman" w:hAnsi="Times New Roman"/>
          <w:sz w:val="28"/>
          <w:szCs w:val="28"/>
          <w:vertAlign w:val="subscript"/>
        </w:rPr>
        <w:t>КАЛ</w:t>
      </w:r>
      <w:r w:rsidRPr="000F4B35">
        <w:rPr>
          <w:rFonts w:ascii="Times New Roman" w:hAnsi="Times New Roman"/>
          <w:sz w:val="28"/>
          <w:szCs w:val="28"/>
        </w:rPr>
        <w:t xml:space="preserve"> +Δр</w:t>
      </w:r>
      <w:r w:rsidRPr="000F4B35">
        <w:rPr>
          <w:rFonts w:ascii="Times New Roman" w:hAnsi="Times New Roman"/>
          <w:sz w:val="28"/>
          <w:szCs w:val="28"/>
          <w:vertAlign w:val="subscript"/>
        </w:rPr>
        <w:t>РЕШ</w:t>
      </w:r>
      <w:r w:rsidRPr="000F4B35">
        <w:rPr>
          <w:rFonts w:ascii="Times New Roman" w:hAnsi="Times New Roman"/>
          <w:sz w:val="28"/>
          <w:szCs w:val="28"/>
        </w:rPr>
        <w:t xml:space="preserve"> +Δ</w:t>
      </w:r>
      <w:proofErr w:type="gramStart"/>
      <w:r w:rsidRPr="000F4B35">
        <w:rPr>
          <w:rFonts w:ascii="Times New Roman" w:hAnsi="Times New Roman"/>
          <w:sz w:val="28"/>
          <w:szCs w:val="28"/>
        </w:rPr>
        <w:t>р</w:t>
      </w:r>
      <w:r w:rsidRPr="000F4B35">
        <w:rPr>
          <w:rFonts w:ascii="Times New Roman" w:hAnsi="Times New Roman"/>
          <w:sz w:val="28"/>
          <w:szCs w:val="28"/>
          <w:vertAlign w:val="subscript"/>
        </w:rPr>
        <w:t>ГЛУШ</w:t>
      </w:r>
      <w:r w:rsidRPr="000F4B35">
        <w:rPr>
          <w:rFonts w:ascii="Times New Roman" w:hAnsi="Times New Roman"/>
          <w:sz w:val="28"/>
          <w:szCs w:val="28"/>
        </w:rPr>
        <w:t>)=</w:t>
      </w:r>
      <w:proofErr w:type="gramEnd"/>
      <w:r w:rsidRPr="000F4B35">
        <w:rPr>
          <w:rFonts w:ascii="Times New Roman" w:hAnsi="Times New Roman"/>
          <w:sz w:val="28"/>
          <w:szCs w:val="28"/>
        </w:rPr>
        <w:t>617 Па</w:t>
      </w:r>
    </w:p>
    <w:p w:rsidR="00083B6F" w:rsidRPr="000F4B35" w:rsidRDefault="00083B6F" w:rsidP="00096214">
      <w:pPr>
        <w:pStyle w:val="a5"/>
        <w:spacing w:line="300" w:lineRule="auto"/>
        <w:ind w:firstLine="709"/>
        <w:jc w:val="both"/>
        <w:rPr>
          <w:rFonts w:ascii="Times New Roman" w:hAnsi="Times New Roman"/>
          <w:sz w:val="28"/>
          <w:szCs w:val="28"/>
        </w:rPr>
      </w:pPr>
      <w:r w:rsidRPr="000F4B35">
        <w:rPr>
          <w:rFonts w:ascii="Times New Roman" w:hAnsi="Times New Roman"/>
          <w:sz w:val="28"/>
          <w:szCs w:val="28"/>
        </w:rPr>
        <w:t>Подача вентилятора:</w:t>
      </w:r>
    </w:p>
    <w:p w:rsidR="00083B6F" w:rsidRPr="000F4B35" w:rsidRDefault="00083B6F" w:rsidP="00096214">
      <w:pPr>
        <w:pStyle w:val="a5"/>
        <w:spacing w:line="300" w:lineRule="auto"/>
        <w:jc w:val="both"/>
        <w:rPr>
          <w:rFonts w:ascii="Times New Roman" w:hAnsi="Times New Roman"/>
          <w:sz w:val="28"/>
          <w:szCs w:val="28"/>
        </w:rPr>
      </w:pPr>
      <w:r w:rsidRPr="000F4B35">
        <w:rPr>
          <w:rFonts w:ascii="Times New Roman" w:hAnsi="Times New Roman"/>
          <w:sz w:val="28"/>
          <w:szCs w:val="28"/>
          <w:lang w:val="en-US"/>
        </w:rPr>
        <w:t>L</w:t>
      </w:r>
      <w:r w:rsidRPr="000F4B35">
        <w:rPr>
          <w:rFonts w:ascii="Times New Roman" w:hAnsi="Times New Roman"/>
          <w:sz w:val="28"/>
          <w:szCs w:val="28"/>
          <w:vertAlign w:val="subscript"/>
        </w:rPr>
        <w:t>ВЕНТ</w:t>
      </w:r>
      <w:r w:rsidRPr="000F4B35">
        <w:rPr>
          <w:rFonts w:ascii="Times New Roman" w:hAnsi="Times New Roman"/>
          <w:sz w:val="28"/>
          <w:szCs w:val="28"/>
        </w:rPr>
        <w:t xml:space="preserve"> = 1,2× </w:t>
      </w:r>
      <w:r w:rsidRPr="000F4B35">
        <w:rPr>
          <w:rFonts w:ascii="Times New Roman" w:hAnsi="Times New Roman"/>
          <w:sz w:val="28"/>
          <w:szCs w:val="28"/>
          <w:lang w:val="en-US"/>
        </w:rPr>
        <w:t>L</w:t>
      </w:r>
      <w:r w:rsidRPr="000F4B35">
        <w:rPr>
          <w:rFonts w:ascii="Times New Roman" w:hAnsi="Times New Roman"/>
          <w:sz w:val="28"/>
          <w:szCs w:val="28"/>
          <w:vertAlign w:val="subscript"/>
        </w:rPr>
        <w:t>СИСТ</w:t>
      </w:r>
      <w:r w:rsidRPr="000F4B35">
        <w:rPr>
          <w:rFonts w:ascii="Times New Roman" w:hAnsi="Times New Roman"/>
          <w:sz w:val="28"/>
          <w:szCs w:val="28"/>
        </w:rPr>
        <w:t xml:space="preserve"> =3700м</w:t>
      </w:r>
      <w:r w:rsidRPr="000F4B35">
        <w:rPr>
          <w:rFonts w:ascii="Times New Roman" w:hAnsi="Times New Roman"/>
          <w:sz w:val="28"/>
          <w:szCs w:val="28"/>
          <w:vertAlign w:val="superscript"/>
        </w:rPr>
        <w:t>3</w:t>
      </w:r>
      <w:r w:rsidRPr="000F4B35">
        <w:rPr>
          <w:rFonts w:ascii="Times New Roman" w:hAnsi="Times New Roman"/>
          <w:sz w:val="28"/>
          <w:szCs w:val="28"/>
        </w:rPr>
        <w:t>/год</w:t>
      </w:r>
      <w:r w:rsidR="000406DE" w:rsidRPr="000F4B35">
        <w:rPr>
          <w:rFonts w:ascii="Times New Roman" w:hAnsi="Times New Roman"/>
          <w:sz w:val="28"/>
          <w:szCs w:val="28"/>
        </w:rPr>
        <w:t xml:space="preserve">  </w:t>
      </w:r>
    </w:p>
    <w:p w:rsidR="00083B6F" w:rsidRPr="000F4B35" w:rsidRDefault="00083B6F" w:rsidP="00096214">
      <w:pPr>
        <w:pStyle w:val="a5"/>
        <w:spacing w:line="300" w:lineRule="auto"/>
        <w:jc w:val="both"/>
        <w:rPr>
          <w:rFonts w:ascii="Times New Roman" w:hAnsi="Times New Roman"/>
          <w:sz w:val="28"/>
          <w:szCs w:val="28"/>
        </w:rPr>
      </w:pPr>
      <w:r w:rsidRPr="000F4B35">
        <w:rPr>
          <w:rFonts w:ascii="Times New Roman" w:hAnsi="Times New Roman"/>
          <w:sz w:val="28"/>
          <w:szCs w:val="28"/>
        </w:rPr>
        <w:t xml:space="preserve">Приймаємо  </w:t>
      </w:r>
      <w:r w:rsidRPr="000F4B35">
        <w:rPr>
          <w:rStyle w:val="hps"/>
          <w:rFonts w:ascii="Times New Roman" w:hAnsi="Times New Roman"/>
          <w:sz w:val="28"/>
          <w:szCs w:val="28"/>
        </w:rPr>
        <w:t xml:space="preserve"> </w:t>
      </w:r>
      <w:r w:rsidRPr="000F4B35">
        <w:rPr>
          <w:rFonts w:ascii="Times New Roman" w:hAnsi="Times New Roman"/>
          <w:sz w:val="28"/>
          <w:szCs w:val="28"/>
        </w:rPr>
        <w:t xml:space="preserve"> </w:t>
      </w:r>
      <w:proofErr w:type="gramStart"/>
      <w:r w:rsidRPr="000F4B35">
        <w:rPr>
          <w:rStyle w:val="hps"/>
          <w:rFonts w:ascii="Times New Roman" w:hAnsi="Times New Roman"/>
          <w:sz w:val="28"/>
          <w:szCs w:val="28"/>
        </w:rPr>
        <w:t xml:space="preserve">канальний </w:t>
      </w:r>
      <w:r w:rsidRPr="000F4B35">
        <w:rPr>
          <w:rFonts w:ascii="Times New Roman" w:hAnsi="Times New Roman"/>
          <w:sz w:val="28"/>
          <w:szCs w:val="28"/>
        </w:rPr>
        <w:t xml:space="preserve"> </w:t>
      </w:r>
      <w:r w:rsidRPr="000F4B35">
        <w:rPr>
          <w:rStyle w:val="hps"/>
          <w:rFonts w:ascii="Times New Roman" w:hAnsi="Times New Roman"/>
          <w:sz w:val="28"/>
          <w:szCs w:val="28"/>
        </w:rPr>
        <w:t>радіальний</w:t>
      </w:r>
      <w:proofErr w:type="gramEnd"/>
      <w:r w:rsidRPr="000F4B35">
        <w:rPr>
          <w:rStyle w:val="hps"/>
          <w:rFonts w:ascii="Times New Roman" w:hAnsi="Times New Roman"/>
          <w:sz w:val="28"/>
          <w:szCs w:val="28"/>
        </w:rPr>
        <w:t xml:space="preserve"> вентилятор </w:t>
      </w:r>
      <w:r w:rsidRPr="000F4B35">
        <w:rPr>
          <w:rFonts w:ascii="Times New Roman" w:hAnsi="Times New Roman"/>
          <w:sz w:val="28"/>
          <w:szCs w:val="28"/>
        </w:rPr>
        <w:t xml:space="preserve"> </w:t>
      </w:r>
      <w:r w:rsidRPr="000F4B35">
        <w:rPr>
          <w:rFonts w:ascii="Times New Roman" w:hAnsi="Times New Roman"/>
          <w:sz w:val="28"/>
          <w:szCs w:val="28"/>
          <w:lang w:val="en-US"/>
        </w:rPr>
        <w:t>RP</w:t>
      </w:r>
      <w:r w:rsidRPr="000F4B35">
        <w:rPr>
          <w:rFonts w:ascii="Times New Roman" w:hAnsi="Times New Roman"/>
          <w:sz w:val="28"/>
          <w:szCs w:val="28"/>
        </w:rPr>
        <w:t xml:space="preserve"> 60-35/31-4</w:t>
      </w:r>
      <w:r w:rsidRPr="000F4B35">
        <w:rPr>
          <w:rFonts w:ascii="Times New Roman" w:hAnsi="Times New Roman"/>
          <w:sz w:val="28"/>
          <w:szCs w:val="28"/>
          <w:lang w:val="en-US"/>
        </w:rPr>
        <w:t>D</w:t>
      </w:r>
      <w:r w:rsidRPr="000F4B35">
        <w:rPr>
          <w:rFonts w:ascii="Times New Roman" w:hAnsi="Times New Roman"/>
          <w:sz w:val="28"/>
          <w:szCs w:val="28"/>
        </w:rPr>
        <w:t xml:space="preserve"> </w:t>
      </w:r>
      <w:r w:rsidRPr="000F4B35">
        <w:rPr>
          <w:rFonts w:ascii="Times New Roman" w:hAnsi="Times New Roman"/>
          <w:sz w:val="28"/>
          <w:szCs w:val="28"/>
          <w:lang w:val="en-US"/>
        </w:rPr>
        <w:t>REMAK</w:t>
      </w:r>
      <w:r w:rsidRPr="000F4B35">
        <w:rPr>
          <w:rFonts w:ascii="Times New Roman" w:hAnsi="Times New Roman"/>
          <w:sz w:val="28"/>
          <w:szCs w:val="28"/>
        </w:rPr>
        <w:t xml:space="preserve"> </w:t>
      </w:r>
    </w:p>
    <w:p w:rsidR="00DE1FC7" w:rsidRDefault="00DE1FC7" w:rsidP="00096214">
      <w:pPr>
        <w:pStyle w:val="a5"/>
        <w:spacing w:line="300" w:lineRule="auto"/>
        <w:jc w:val="both"/>
        <w:rPr>
          <w:rFonts w:ascii="Times New Roman" w:hAnsi="Times New Roman"/>
          <w:sz w:val="28"/>
          <w:szCs w:val="28"/>
          <w:lang w:val="uk-UA"/>
        </w:rPr>
      </w:pPr>
    </w:p>
    <w:p w:rsidR="00E76D2D" w:rsidRDefault="00E76D2D" w:rsidP="00096214">
      <w:pPr>
        <w:pStyle w:val="a5"/>
        <w:spacing w:line="300" w:lineRule="auto"/>
        <w:jc w:val="both"/>
        <w:rPr>
          <w:rFonts w:ascii="Times New Roman" w:hAnsi="Times New Roman"/>
          <w:sz w:val="28"/>
          <w:szCs w:val="28"/>
          <w:lang w:val="uk-UA"/>
        </w:rPr>
      </w:pPr>
    </w:p>
    <w:p w:rsidR="00E76D2D" w:rsidRPr="00E76D2D" w:rsidRDefault="00E76D2D" w:rsidP="00096214">
      <w:pPr>
        <w:pStyle w:val="a5"/>
        <w:spacing w:line="300" w:lineRule="auto"/>
        <w:jc w:val="both"/>
        <w:rPr>
          <w:rFonts w:ascii="Times New Roman" w:hAnsi="Times New Roman"/>
          <w:sz w:val="28"/>
          <w:szCs w:val="28"/>
          <w:lang w:val="uk-UA"/>
        </w:rPr>
      </w:pPr>
    </w:p>
    <w:tbl>
      <w:tblPr>
        <w:tblW w:w="0" w:type="auto"/>
        <w:tblInd w:w="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18"/>
        <w:gridCol w:w="4219"/>
      </w:tblGrid>
      <w:tr w:rsidR="000406DE" w:rsidRPr="000F4B35" w:rsidTr="000406DE">
        <w:trPr>
          <w:trHeight w:val="990"/>
        </w:trPr>
        <w:tc>
          <w:tcPr>
            <w:tcW w:w="4218"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lastRenderedPageBreak/>
              <w:t>Витрата повітря</w:t>
            </w:r>
          </w:p>
        </w:tc>
        <w:tc>
          <w:tcPr>
            <w:tcW w:w="4219"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3950м</w:t>
            </w:r>
            <w:r w:rsidRPr="000F4B35">
              <w:rPr>
                <w:rFonts w:ascii="Times New Roman" w:hAnsi="Times New Roman"/>
                <w:sz w:val="28"/>
                <w:vertAlign w:val="superscript"/>
              </w:rPr>
              <w:t>3</w:t>
            </w:r>
            <w:r w:rsidRPr="000F4B35">
              <w:rPr>
                <w:rFonts w:ascii="Times New Roman" w:hAnsi="Times New Roman"/>
                <w:sz w:val="28"/>
              </w:rPr>
              <w:t>/год;</w:t>
            </w:r>
          </w:p>
        </w:tc>
      </w:tr>
      <w:tr w:rsidR="000406DE" w:rsidRPr="000F4B35" w:rsidTr="000406DE">
        <w:trPr>
          <w:trHeight w:val="990"/>
        </w:trPr>
        <w:tc>
          <w:tcPr>
            <w:tcW w:w="4218"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 xml:space="preserve">Максимальний тиск                                                           </w:t>
            </w:r>
          </w:p>
        </w:tc>
        <w:tc>
          <w:tcPr>
            <w:tcW w:w="4219"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617 Па;</w:t>
            </w:r>
          </w:p>
          <w:p w:rsidR="000406DE" w:rsidRPr="000F4B35" w:rsidRDefault="000406DE" w:rsidP="008D6C84">
            <w:pPr>
              <w:spacing w:line="360" w:lineRule="auto"/>
              <w:ind w:firstLine="567"/>
              <w:rPr>
                <w:rFonts w:ascii="Times New Roman" w:hAnsi="Times New Roman"/>
                <w:sz w:val="28"/>
              </w:rPr>
            </w:pPr>
          </w:p>
        </w:tc>
      </w:tr>
      <w:tr w:rsidR="000406DE" w:rsidRPr="000F4B35" w:rsidTr="000406DE">
        <w:trPr>
          <w:trHeight w:val="990"/>
        </w:trPr>
        <w:tc>
          <w:tcPr>
            <w:tcW w:w="4218"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Швидкість обертання колеса вентилятора</w:t>
            </w:r>
          </w:p>
        </w:tc>
        <w:tc>
          <w:tcPr>
            <w:tcW w:w="4219"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1440 об/хв;</w:t>
            </w:r>
          </w:p>
        </w:tc>
      </w:tr>
      <w:tr w:rsidR="000406DE" w:rsidRPr="000F4B35" w:rsidTr="000406DE">
        <w:trPr>
          <w:trHeight w:val="990"/>
        </w:trPr>
        <w:tc>
          <w:tcPr>
            <w:tcW w:w="4218"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 xml:space="preserve">Потужність                                                                          </w:t>
            </w:r>
          </w:p>
        </w:tc>
        <w:tc>
          <w:tcPr>
            <w:tcW w:w="4219"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2,04 кВт;</w:t>
            </w:r>
          </w:p>
          <w:p w:rsidR="000406DE" w:rsidRPr="000F4B35" w:rsidRDefault="000406DE" w:rsidP="008D6C84">
            <w:pPr>
              <w:spacing w:line="360" w:lineRule="auto"/>
              <w:ind w:firstLine="567"/>
              <w:rPr>
                <w:rFonts w:ascii="Times New Roman" w:hAnsi="Times New Roman"/>
                <w:sz w:val="28"/>
              </w:rPr>
            </w:pPr>
          </w:p>
        </w:tc>
      </w:tr>
      <w:tr w:rsidR="000406DE" w:rsidRPr="000F4B35" w:rsidTr="000406DE">
        <w:trPr>
          <w:trHeight w:val="990"/>
        </w:trPr>
        <w:tc>
          <w:tcPr>
            <w:tcW w:w="4218"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 xml:space="preserve">Робоча частота                                                                 </w:t>
            </w:r>
          </w:p>
        </w:tc>
        <w:tc>
          <w:tcPr>
            <w:tcW w:w="4219"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50 Гц</w:t>
            </w:r>
          </w:p>
        </w:tc>
      </w:tr>
      <w:tr w:rsidR="000406DE" w:rsidRPr="000F4B35" w:rsidTr="000406DE">
        <w:trPr>
          <w:trHeight w:val="990"/>
        </w:trPr>
        <w:tc>
          <w:tcPr>
            <w:tcW w:w="4218"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Напруга</w:t>
            </w:r>
          </w:p>
        </w:tc>
        <w:tc>
          <w:tcPr>
            <w:tcW w:w="4219"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3х400 В</w:t>
            </w:r>
          </w:p>
        </w:tc>
      </w:tr>
      <w:tr w:rsidR="000406DE" w:rsidRPr="000F4B35" w:rsidTr="000406DE">
        <w:trPr>
          <w:trHeight w:val="990"/>
        </w:trPr>
        <w:tc>
          <w:tcPr>
            <w:tcW w:w="4218"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Сила струму</w:t>
            </w:r>
          </w:p>
        </w:tc>
        <w:tc>
          <w:tcPr>
            <w:tcW w:w="4219"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4,1 А</w:t>
            </w:r>
          </w:p>
        </w:tc>
      </w:tr>
      <w:tr w:rsidR="000406DE" w:rsidRPr="000F4B35" w:rsidTr="000406DE">
        <w:trPr>
          <w:trHeight w:val="990"/>
        </w:trPr>
        <w:tc>
          <w:tcPr>
            <w:tcW w:w="4218"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Регулятор  5-ступеневий</w:t>
            </w:r>
          </w:p>
        </w:tc>
        <w:tc>
          <w:tcPr>
            <w:tcW w:w="4219"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lang w:val="en-US"/>
              </w:rPr>
              <w:t>TRN</w:t>
            </w:r>
            <w:r w:rsidRPr="000F4B35">
              <w:rPr>
                <w:rFonts w:ascii="Times New Roman" w:hAnsi="Times New Roman"/>
                <w:sz w:val="28"/>
              </w:rPr>
              <w:t xml:space="preserve"> 7</w:t>
            </w:r>
            <w:r w:rsidRPr="000F4B35">
              <w:rPr>
                <w:rFonts w:ascii="Times New Roman" w:hAnsi="Times New Roman"/>
                <w:sz w:val="28"/>
                <w:lang w:val="en-US"/>
              </w:rPr>
              <w:t>D</w:t>
            </w:r>
          </w:p>
        </w:tc>
      </w:tr>
      <w:tr w:rsidR="000406DE" w:rsidRPr="000F4B35" w:rsidTr="000406DE">
        <w:trPr>
          <w:trHeight w:val="991"/>
        </w:trPr>
        <w:tc>
          <w:tcPr>
            <w:tcW w:w="4218"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rPr>
              <w:t>Реле захисту</w:t>
            </w:r>
          </w:p>
        </w:tc>
        <w:tc>
          <w:tcPr>
            <w:tcW w:w="4219" w:type="dxa"/>
          </w:tcPr>
          <w:p w:rsidR="000406DE" w:rsidRPr="000F4B35" w:rsidRDefault="000406DE" w:rsidP="008D6C84">
            <w:pPr>
              <w:spacing w:line="360" w:lineRule="auto"/>
              <w:rPr>
                <w:rFonts w:ascii="Times New Roman" w:hAnsi="Times New Roman"/>
                <w:sz w:val="28"/>
              </w:rPr>
            </w:pPr>
            <w:r w:rsidRPr="000F4B35">
              <w:rPr>
                <w:rFonts w:ascii="Times New Roman" w:hAnsi="Times New Roman"/>
                <w:sz w:val="28"/>
                <w:lang w:val="en-US"/>
              </w:rPr>
              <w:t>STD</w:t>
            </w:r>
          </w:p>
        </w:tc>
      </w:tr>
    </w:tbl>
    <w:p w:rsidR="00083B6F" w:rsidRPr="000F4B35" w:rsidRDefault="00083B6F" w:rsidP="00083B6F">
      <w:pPr>
        <w:spacing w:line="360" w:lineRule="auto"/>
        <w:ind w:firstLine="567"/>
        <w:rPr>
          <w:rFonts w:ascii="Times New Roman" w:hAnsi="Times New Roman"/>
          <w:sz w:val="28"/>
        </w:rPr>
      </w:pPr>
    </w:p>
    <w:p w:rsidR="00083B6F" w:rsidRPr="000F4B35" w:rsidRDefault="004C2C20" w:rsidP="00A07FDF">
      <w:pPr>
        <w:pStyle w:val="15"/>
        <w:spacing w:line="360" w:lineRule="auto"/>
        <w:ind w:firstLine="709"/>
        <w:jc w:val="both"/>
        <w:outlineLvl w:val="1"/>
        <w:rPr>
          <w:rFonts w:ascii="Times New Roman" w:hAnsi="Times New Roman"/>
          <w:b/>
          <w:sz w:val="28"/>
          <w:szCs w:val="28"/>
          <w:lang w:val="uk-UA"/>
        </w:rPr>
      </w:pPr>
      <w:bookmarkStart w:id="34" w:name="_Toc27505470"/>
      <w:r w:rsidRPr="000F4B35">
        <w:rPr>
          <w:rFonts w:ascii="Times New Roman" w:hAnsi="Times New Roman"/>
          <w:b/>
          <w:sz w:val="28"/>
          <w:szCs w:val="28"/>
          <w:lang w:val="uk-UA"/>
        </w:rPr>
        <w:t>3.3</w:t>
      </w:r>
      <w:r w:rsidR="00083B6F" w:rsidRPr="000F4B35">
        <w:rPr>
          <w:rFonts w:ascii="Times New Roman" w:hAnsi="Times New Roman"/>
          <w:b/>
          <w:sz w:val="28"/>
          <w:szCs w:val="28"/>
          <w:lang w:val="uk-UA"/>
        </w:rPr>
        <w:t xml:space="preserve"> </w:t>
      </w:r>
      <w:r w:rsidR="00083B6F" w:rsidRPr="000F4B35">
        <w:rPr>
          <w:rFonts w:ascii="Times New Roman" w:hAnsi="Times New Roman"/>
          <w:b/>
          <w:sz w:val="28"/>
          <w:szCs w:val="28"/>
        </w:rPr>
        <w:t>Склад та функціональна схема електропривод</w:t>
      </w:r>
      <w:r w:rsidR="00083B6F" w:rsidRPr="000F4B35">
        <w:rPr>
          <w:rFonts w:ascii="Times New Roman" w:hAnsi="Times New Roman"/>
          <w:b/>
          <w:sz w:val="28"/>
          <w:szCs w:val="28"/>
          <w:lang w:val="uk-UA"/>
        </w:rPr>
        <w:t>а ПЧ-АД</w:t>
      </w:r>
      <w:bookmarkEnd w:id="34"/>
    </w:p>
    <w:p w:rsidR="00463CDE" w:rsidRPr="000F4B35" w:rsidRDefault="00083B6F" w:rsidP="00463CDE">
      <w:pPr>
        <w:pStyle w:val="15"/>
        <w:spacing w:line="360" w:lineRule="auto"/>
        <w:ind w:firstLine="709"/>
        <w:jc w:val="both"/>
        <w:rPr>
          <w:rFonts w:ascii="Times New Roman" w:hAnsi="Times New Roman"/>
          <w:sz w:val="28"/>
          <w:szCs w:val="28"/>
          <w:lang w:val="uk-UA"/>
        </w:rPr>
      </w:pPr>
      <w:r w:rsidRPr="000F4B35">
        <w:rPr>
          <w:rFonts w:ascii="Times New Roman" w:hAnsi="Times New Roman"/>
          <w:sz w:val="28"/>
          <w:szCs w:val="28"/>
          <w:lang w:val="uk-UA"/>
        </w:rPr>
        <w:t>Для системи В1 приймаємо електропривод за системою ПЧ-АД.</w:t>
      </w:r>
    </w:p>
    <w:p w:rsidR="00083B6F" w:rsidRPr="000F4B35" w:rsidRDefault="00083B6F" w:rsidP="00463CDE">
      <w:pPr>
        <w:pStyle w:val="15"/>
        <w:spacing w:line="360" w:lineRule="auto"/>
        <w:ind w:firstLine="709"/>
        <w:jc w:val="both"/>
        <w:rPr>
          <w:rFonts w:ascii="Times New Roman" w:hAnsi="Times New Roman"/>
          <w:sz w:val="28"/>
          <w:szCs w:val="28"/>
          <w:lang w:val="uk-UA"/>
        </w:rPr>
      </w:pPr>
      <w:r w:rsidRPr="000F4B35">
        <w:rPr>
          <w:rFonts w:ascii="Times New Roman" w:hAnsi="Times New Roman"/>
          <w:sz w:val="28"/>
          <w:szCs w:val="28"/>
        </w:rPr>
        <w:t>Основними складаючими частинами електропривода являються:</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силовий перетворювач частоти ПЧ на основі А</w:t>
      </w:r>
      <w:r w:rsidRPr="000F4B35">
        <w:rPr>
          <w:rFonts w:ascii="Times New Roman" w:hAnsi="Times New Roman"/>
          <w:sz w:val="28"/>
          <w:szCs w:val="28"/>
          <w:lang w:val="uk-UA"/>
        </w:rPr>
        <w:t>І</w:t>
      </w:r>
      <w:r w:rsidRPr="000F4B35">
        <w:rPr>
          <w:rFonts w:ascii="Times New Roman" w:hAnsi="Times New Roman"/>
          <w:sz w:val="28"/>
          <w:szCs w:val="28"/>
        </w:rPr>
        <w:t>Н з Ш</w:t>
      </w:r>
      <w:r w:rsidRPr="000F4B35">
        <w:rPr>
          <w:rFonts w:ascii="Times New Roman" w:hAnsi="Times New Roman"/>
          <w:sz w:val="28"/>
          <w:szCs w:val="28"/>
          <w:lang w:val="uk-UA"/>
        </w:rPr>
        <w:t>ІМ</w:t>
      </w:r>
      <w:r w:rsidRPr="000F4B35">
        <w:rPr>
          <w:rFonts w:ascii="Times New Roman" w:hAnsi="Times New Roman"/>
          <w:sz w:val="28"/>
          <w:szCs w:val="28"/>
        </w:rPr>
        <w:t>;</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приводний асинхронний двигун АД;</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 xml:space="preserve">мікропроцесорна система </w:t>
      </w:r>
      <w:r w:rsidRPr="000F4B35">
        <w:rPr>
          <w:rFonts w:ascii="Times New Roman" w:hAnsi="Times New Roman"/>
          <w:sz w:val="28"/>
          <w:szCs w:val="28"/>
          <w:lang w:val="uk-UA"/>
        </w:rPr>
        <w:t>управлі</w:t>
      </w:r>
      <w:r w:rsidRPr="000F4B35">
        <w:rPr>
          <w:rFonts w:ascii="Times New Roman" w:hAnsi="Times New Roman"/>
          <w:sz w:val="28"/>
          <w:szCs w:val="28"/>
        </w:rPr>
        <w:t>ння С</w:t>
      </w:r>
      <w:r w:rsidRPr="000F4B35">
        <w:rPr>
          <w:rFonts w:ascii="Times New Roman" w:hAnsi="Times New Roman"/>
          <w:sz w:val="28"/>
          <w:szCs w:val="28"/>
          <w:lang w:val="uk-UA"/>
        </w:rPr>
        <w:t>У</w:t>
      </w:r>
      <w:r w:rsidRPr="000F4B35">
        <w:rPr>
          <w:rFonts w:ascii="Times New Roman" w:hAnsi="Times New Roman"/>
          <w:sz w:val="28"/>
          <w:szCs w:val="28"/>
        </w:rPr>
        <w:t>;</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багатоканальна система джерел живлення системи керування.</w:t>
      </w:r>
    </w:p>
    <w:p w:rsidR="00083B6F" w:rsidRPr="000F4B35" w:rsidRDefault="00083B6F" w:rsidP="00A406F2">
      <w:pPr>
        <w:pStyle w:val="15"/>
        <w:spacing w:line="360" w:lineRule="auto"/>
        <w:ind w:firstLine="709"/>
        <w:jc w:val="both"/>
        <w:rPr>
          <w:rFonts w:ascii="Times New Roman" w:hAnsi="Times New Roman"/>
          <w:sz w:val="28"/>
          <w:szCs w:val="28"/>
        </w:rPr>
      </w:pPr>
      <w:r w:rsidRPr="000F4B35">
        <w:rPr>
          <w:rFonts w:ascii="Times New Roman" w:hAnsi="Times New Roman"/>
          <w:sz w:val="28"/>
          <w:szCs w:val="28"/>
        </w:rPr>
        <w:lastRenderedPageBreak/>
        <w:t xml:space="preserve">Крім основних в різні по потужності та функціональному призначенню виконання електроприводів </w:t>
      </w:r>
      <w:r w:rsidRPr="000F4B35">
        <w:rPr>
          <w:rFonts w:ascii="Times New Roman" w:hAnsi="Times New Roman"/>
          <w:sz w:val="28"/>
          <w:szCs w:val="28"/>
          <w:lang w:val="uk-UA"/>
        </w:rPr>
        <w:t>ПЧ-АД</w:t>
      </w:r>
      <w:r w:rsidRPr="000F4B35">
        <w:rPr>
          <w:rFonts w:ascii="Times New Roman" w:hAnsi="Times New Roman"/>
          <w:sz w:val="28"/>
          <w:szCs w:val="28"/>
        </w:rPr>
        <w:t xml:space="preserve"> вімкнені додаткові силові блоки та пристрої керування.</w:t>
      </w:r>
    </w:p>
    <w:p w:rsidR="00083B6F" w:rsidRPr="000F4B35" w:rsidRDefault="00083B6F" w:rsidP="00A406F2">
      <w:pPr>
        <w:pStyle w:val="15"/>
        <w:spacing w:line="360" w:lineRule="auto"/>
        <w:ind w:firstLine="709"/>
        <w:jc w:val="both"/>
        <w:rPr>
          <w:rFonts w:ascii="Times New Roman" w:hAnsi="Times New Roman"/>
          <w:sz w:val="28"/>
          <w:szCs w:val="28"/>
          <w:lang w:val="uk-UA"/>
        </w:rPr>
      </w:pPr>
      <w:r w:rsidRPr="000F4B35">
        <w:rPr>
          <w:rFonts w:ascii="Times New Roman" w:hAnsi="Times New Roman"/>
          <w:sz w:val="28"/>
          <w:szCs w:val="28"/>
        </w:rPr>
        <w:t>Функціональна схема електропривода</w:t>
      </w:r>
      <w:r w:rsidRPr="000F4B35">
        <w:rPr>
          <w:rFonts w:ascii="Times New Roman" w:hAnsi="Times New Roman"/>
          <w:sz w:val="28"/>
          <w:szCs w:val="28"/>
          <w:lang w:val="uk-UA"/>
        </w:rPr>
        <w:t xml:space="preserve"> ПЧ-АД</w:t>
      </w:r>
      <w:r w:rsidRPr="000F4B35">
        <w:rPr>
          <w:rFonts w:ascii="Times New Roman" w:hAnsi="Times New Roman"/>
          <w:sz w:val="28"/>
          <w:szCs w:val="28"/>
        </w:rPr>
        <w:t xml:space="preserve">, відображаюча практично всі його можливості виконання </w:t>
      </w:r>
      <w:proofErr w:type="gramStart"/>
      <w:r w:rsidRPr="000F4B35">
        <w:rPr>
          <w:rFonts w:ascii="Times New Roman" w:hAnsi="Times New Roman"/>
          <w:sz w:val="28"/>
          <w:szCs w:val="28"/>
        </w:rPr>
        <w:t>( по</w:t>
      </w:r>
      <w:proofErr w:type="gramEnd"/>
      <w:r w:rsidRPr="000F4B35">
        <w:rPr>
          <w:rFonts w:ascii="Times New Roman" w:hAnsi="Times New Roman"/>
          <w:sz w:val="28"/>
          <w:szCs w:val="28"/>
        </w:rPr>
        <w:t xml:space="preserve"> комплексності та</w:t>
      </w:r>
      <w:r w:rsidRPr="000F4B35">
        <w:rPr>
          <w:rFonts w:ascii="Times New Roman" w:hAnsi="Times New Roman"/>
          <w:sz w:val="28"/>
          <w:szCs w:val="28"/>
          <w:lang w:val="uk-UA"/>
        </w:rPr>
        <w:t xml:space="preserve"> </w:t>
      </w:r>
      <w:r w:rsidR="004C2C20" w:rsidRPr="000F4B35">
        <w:rPr>
          <w:rFonts w:ascii="Times New Roman" w:hAnsi="Times New Roman"/>
          <w:sz w:val="28"/>
          <w:szCs w:val="28"/>
        </w:rPr>
        <w:t>схемотехнічним рішенням).</w:t>
      </w:r>
    </w:p>
    <w:p w:rsidR="00083B6F" w:rsidRPr="000F4B35" w:rsidRDefault="00083B6F" w:rsidP="00A406F2">
      <w:pPr>
        <w:pStyle w:val="15"/>
        <w:spacing w:line="360" w:lineRule="auto"/>
        <w:ind w:firstLine="709"/>
        <w:jc w:val="both"/>
        <w:rPr>
          <w:rFonts w:ascii="Times New Roman" w:hAnsi="Times New Roman"/>
          <w:sz w:val="28"/>
          <w:szCs w:val="28"/>
        </w:rPr>
      </w:pPr>
      <w:proofErr w:type="gramStart"/>
      <w:r w:rsidRPr="000F4B35">
        <w:rPr>
          <w:rFonts w:ascii="Times New Roman" w:hAnsi="Times New Roman"/>
          <w:sz w:val="28"/>
          <w:szCs w:val="28"/>
        </w:rPr>
        <w:t>До силового каналу</w:t>
      </w:r>
      <w:proofErr w:type="gramEnd"/>
      <w:r w:rsidRPr="000F4B35">
        <w:rPr>
          <w:rFonts w:ascii="Times New Roman" w:hAnsi="Times New Roman"/>
          <w:sz w:val="28"/>
          <w:szCs w:val="28"/>
        </w:rPr>
        <w:t xml:space="preserve"> електропривода відносяться:</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блок вхідних комутаційних та захисних апаратів КА;</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блоки вхідного Ф1 та вихідного Ф2 фільтрів;</w:t>
      </w:r>
    </w:p>
    <w:p w:rsidR="00083B6F" w:rsidRPr="000F4B35" w:rsidRDefault="00083B6F" w:rsidP="00083B6F">
      <w:pPr>
        <w:pStyle w:val="15"/>
        <w:spacing w:line="360" w:lineRule="auto"/>
        <w:ind w:firstLine="709"/>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трифазний мостовий випрямляч - некерований В, або керуємий УВ;</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фільтр Ф звена постійної напруги;</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трифазний мостовий автономний інвертор напруги А</w:t>
      </w:r>
      <w:r w:rsidRPr="000F4B35">
        <w:rPr>
          <w:rFonts w:ascii="Times New Roman" w:hAnsi="Times New Roman"/>
          <w:sz w:val="28"/>
          <w:szCs w:val="28"/>
          <w:lang w:val="uk-UA"/>
        </w:rPr>
        <w:t>І</w:t>
      </w:r>
      <w:r w:rsidRPr="000F4B35">
        <w:rPr>
          <w:rFonts w:ascii="Times New Roman" w:hAnsi="Times New Roman"/>
          <w:sz w:val="28"/>
          <w:szCs w:val="28"/>
        </w:rPr>
        <w:t>Н з Ш</w:t>
      </w:r>
      <w:r w:rsidRPr="000F4B35">
        <w:rPr>
          <w:rFonts w:ascii="Times New Roman" w:hAnsi="Times New Roman"/>
          <w:sz w:val="28"/>
          <w:szCs w:val="28"/>
          <w:lang w:val="uk-UA"/>
        </w:rPr>
        <w:t>І</w:t>
      </w:r>
      <w:r w:rsidRPr="000F4B35">
        <w:rPr>
          <w:rFonts w:ascii="Times New Roman" w:hAnsi="Times New Roman"/>
          <w:sz w:val="28"/>
          <w:szCs w:val="28"/>
        </w:rPr>
        <w:t>Н;</w:t>
      </w:r>
    </w:p>
    <w:p w:rsidR="00083B6F" w:rsidRPr="000F4B35" w:rsidRDefault="00083B6F" w:rsidP="00083B6F">
      <w:pPr>
        <w:pStyle w:val="15"/>
        <w:spacing w:line="360" w:lineRule="auto"/>
        <w:ind w:firstLine="709"/>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блоки електродинамічного ( реостатного ) гальмування Б</w:t>
      </w:r>
      <w:r w:rsidRPr="000F4B35">
        <w:rPr>
          <w:rFonts w:ascii="Times New Roman" w:hAnsi="Times New Roman"/>
          <w:sz w:val="28"/>
          <w:szCs w:val="28"/>
          <w:lang w:val="uk-UA"/>
        </w:rPr>
        <w:t>Г</w:t>
      </w:r>
      <w:r w:rsidRPr="000F4B35">
        <w:rPr>
          <w:rFonts w:ascii="Times New Roman" w:hAnsi="Times New Roman"/>
          <w:sz w:val="28"/>
          <w:szCs w:val="28"/>
        </w:rPr>
        <w:t xml:space="preserve"> з зовнішнім гальмівним резистором RT;</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блок вихідних програмно керуємих комутаційних апаратів ПКА;</w:t>
      </w:r>
    </w:p>
    <w:p w:rsidR="00083B6F" w:rsidRPr="000F4B35" w:rsidRDefault="00083B6F" w:rsidP="00D36536">
      <w:pPr>
        <w:widowControl w:val="0"/>
        <w:spacing w:line="360" w:lineRule="auto"/>
        <w:ind w:firstLine="709"/>
        <w:rPr>
          <w:rFonts w:ascii="Times New Roman" w:hAnsi="Times New Roman"/>
          <w:sz w:val="28"/>
          <w:szCs w:val="28"/>
        </w:rPr>
      </w:pPr>
      <w:r w:rsidRPr="000F4B35">
        <w:rPr>
          <w:rFonts w:ascii="Times New Roman" w:hAnsi="Times New Roman"/>
          <w:sz w:val="28"/>
          <w:szCs w:val="28"/>
        </w:rPr>
        <w:t xml:space="preserve">У силовому каналі:  </w:t>
      </w:r>
    </w:p>
    <w:p w:rsidR="00083B6F" w:rsidRPr="000F4B35" w:rsidRDefault="00083B6F" w:rsidP="00E76D2D">
      <w:pPr>
        <w:widowControl w:val="0"/>
        <w:spacing w:line="360" w:lineRule="auto"/>
        <w:ind w:firstLine="709"/>
        <w:rPr>
          <w:rFonts w:ascii="Times New Roman" w:hAnsi="Times New Roman"/>
          <w:sz w:val="28"/>
          <w:szCs w:val="28"/>
        </w:rPr>
      </w:pPr>
      <w:r w:rsidRPr="000F4B35">
        <w:rPr>
          <w:rFonts w:ascii="Times New Roman" w:hAnsi="Times New Roman"/>
          <w:sz w:val="28"/>
          <w:szCs w:val="28"/>
        </w:rPr>
        <w:t xml:space="preserve">БД </w:t>
      </w:r>
      <w:proofErr w:type="gramStart"/>
      <w:r w:rsidRPr="000F4B35">
        <w:rPr>
          <w:rFonts w:ascii="Times New Roman" w:hAnsi="Times New Roman"/>
          <w:sz w:val="28"/>
          <w:szCs w:val="28"/>
        </w:rPr>
        <w:t>─  блок</w:t>
      </w:r>
      <w:proofErr w:type="gramEnd"/>
      <w:r w:rsidRPr="000F4B35">
        <w:rPr>
          <w:rFonts w:ascii="Times New Roman" w:hAnsi="Times New Roman"/>
          <w:sz w:val="28"/>
          <w:szCs w:val="28"/>
        </w:rPr>
        <w:t xml:space="preserve"> датчиків. </w:t>
      </w:r>
    </w:p>
    <w:p w:rsidR="00083B6F" w:rsidRPr="000F4B35" w:rsidRDefault="00083B6F" w:rsidP="00E76D2D">
      <w:pPr>
        <w:widowControl w:val="0"/>
        <w:spacing w:line="360" w:lineRule="auto"/>
        <w:ind w:firstLine="709"/>
        <w:rPr>
          <w:rFonts w:ascii="Times New Roman" w:hAnsi="Times New Roman"/>
          <w:sz w:val="28"/>
          <w:szCs w:val="28"/>
        </w:rPr>
      </w:pPr>
      <w:r w:rsidRPr="000F4B35">
        <w:rPr>
          <w:rFonts w:ascii="Times New Roman" w:hAnsi="Times New Roman"/>
          <w:sz w:val="28"/>
          <w:szCs w:val="28"/>
        </w:rPr>
        <w:t xml:space="preserve">У системі керування: </w:t>
      </w:r>
    </w:p>
    <w:p w:rsidR="00083B6F" w:rsidRPr="000F4B35" w:rsidRDefault="00083B6F" w:rsidP="00E76D2D">
      <w:pPr>
        <w:widowControl w:val="0"/>
        <w:spacing w:line="360" w:lineRule="auto"/>
        <w:ind w:firstLine="709"/>
        <w:rPr>
          <w:rFonts w:ascii="Times New Roman" w:hAnsi="Times New Roman"/>
          <w:sz w:val="28"/>
          <w:szCs w:val="28"/>
        </w:rPr>
      </w:pPr>
      <w:r w:rsidRPr="000F4B35">
        <w:rPr>
          <w:rFonts w:ascii="Times New Roman" w:hAnsi="Times New Roman"/>
          <w:sz w:val="28"/>
          <w:szCs w:val="28"/>
        </w:rPr>
        <w:t xml:space="preserve">ДЖ </w:t>
      </w:r>
      <w:proofErr w:type="gramStart"/>
      <w:r w:rsidRPr="000F4B35">
        <w:rPr>
          <w:rFonts w:ascii="Times New Roman" w:hAnsi="Times New Roman"/>
          <w:sz w:val="28"/>
          <w:szCs w:val="28"/>
        </w:rPr>
        <w:t>─  джерело</w:t>
      </w:r>
      <w:proofErr w:type="gramEnd"/>
      <w:r w:rsidRPr="000F4B35">
        <w:rPr>
          <w:rFonts w:ascii="Times New Roman" w:hAnsi="Times New Roman"/>
          <w:sz w:val="28"/>
          <w:szCs w:val="28"/>
        </w:rPr>
        <w:t xml:space="preserve"> живлення;</w:t>
      </w:r>
    </w:p>
    <w:p w:rsidR="00083B6F" w:rsidRPr="000F4B35" w:rsidRDefault="00083B6F" w:rsidP="00E76D2D">
      <w:pPr>
        <w:widowControl w:val="0"/>
        <w:spacing w:line="360" w:lineRule="auto"/>
        <w:ind w:firstLine="709"/>
        <w:rPr>
          <w:rFonts w:ascii="Times New Roman" w:hAnsi="Times New Roman"/>
          <w:sz w:val="28"/>
          <w:szCs w:val="28"/>
        </w:rPr>
      </w:pPr>
      <w:r w:rsidRPr="000F4B35">
        <w:rPr>
          <w:rFonts w:ascii="Times New Roman" w:hAnsi="Times New Roman"/>
          <w:sz w:val="28"/>
          <w:szCs w:val="28"/>
        </w:rPr>
        <w:t xml:space="preserve">МК </w:t>
      </w:r>
      <w:proofErr w:type="gramStart"/>
      <w:r w:rsidRPr="000F4B35">
        <w:rPr>
          <w:rFonts w:ascii="Times New Roman" w:hAnsi="Times New Roman"/>
          <w:sz w:val="28"/>
          <w:szCs w:val="28"/>
        </w:rPr>
        <w:t>─  мікроконтролер</w:t>
      </w:r>
      <w:proofErr w:type="gramEnd"/>
      <w:r w:rsidRPr="000F4B35">
        <w:rPr>
          <w:rFonts w:ascii="Times New Roman" w:hAnsi="Times New Roman"/>
          <w:sz w:val="28"/>
          <w:szCs w:val="28"/>
        </w:rPr>
        <w:t>;</w:t>
      </w:r>
    </w:p>
    <w:p w:rsidR="00083B6F" w:rsidRPr="000F4B35" w:rsidRDefault="00083B6F" w:rsidP="00E76D2D">
      <w:pPr>
        <w:widowControl w:val="0"/>
        <w:spacing w:line="360" w:lineRule="auto"/>
        <w:ind w:firstLine="709"/>
        <w:rPr>
          <w:rFonts w:ascii="Times New Roman" w:hAnsi="Times New Roman"/>
          <w:sz w:val="28"/>
          <w:szCs w:val="28"/>
        </w:rPr>
      </w:pPr>
      <w:r w:rsidRPr="000F4B35">
        <w:rPr>
          <w:rFonts w:ascii="Times New Roman" w:hAnsi="Times New Roman"/>
          <w:sz w:val="28"/>
          <w:szCs w:val="28"/>
        </w:rPr>
        <w:t xml:space="preserve">ПЗ </w:t>
      </w:r>
      <w:proofErr w:type="gramStart"/>
      <w:r w:rsidRPr="000F4B35">
        <w:rPr>
          <w:rFonts w:ascii="Times New Roman" w:hAnsi="Times New Roman"/>
          <w:sz w:val="28"/>
          <w:szCs w:val="28"/>
        </w:rPr>
        <w:t>─  пристрій</w:t>
      </w:r>
      <w:proofErr w:type="gramEnd"/>
      <w:r w:rsidRPr="000F4B35">
        <w:rPr>
          <w:rFonts w:ascii="Times New Roman" w:hAnsi="Times New Roman"/>
          <w:sz w:val="28"/>
          <w:szCs w:val="28"/>
        </w:rPr>
        <w:t xml:space="preserve"> захисту; </w:t>
      </w:r>
    </w:p>
    <w:p w:rsidR="00083B6F" w:rsidRPr="000F4B35" w:rsidRDefault="00083B6F" w:rsidP="00DE1FC7">
      <w:pPr>
        <w:tabs>
          <w:tab w:val="left" w:pos="284"/>
          <w:tab w:val="num" w:pos="1560"/>
        </w:tabs>
        <w:spacing w:line="360" w:lineRule="auto"/>
        <w:ind w:right="424"/>
        <w:jc w:val="center"/>
        <w:rPr>
          <w:rFonts w:ascii="Times New Roman" w:hAnsi="Times New Roman"/>
          <w:sz w:val="28"/>
          <w:szCs w:val="28"/>
        </w:rPr>
      </w:pPr>
      <w:r w:rsidRPr="000F4B35">
        <w:rPr>
          <w:rFonts w:ascii="Times New Roman" w:hAnsi="Times New Roman"/>
          <w:noProof/>
          <w:sz w:val="28"/>
          <w:szCs w:val="28"/>
          <w:lang w:val="en-US"/>
        </w:rPr>
        <w:lastRenderedPageBreak/>
        <w:drawing>
          <wp:inline distT="0" distB="0" distL="0" distR="0">
            <wp:extent cx="5897880" cy="3261360"/>
            <wp:effectExtent l="0" t="0" r="7620" b="0"/>
            <wp:docPr id="71" name="Рисунок 71" descr="ФУН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ФУНК"/>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897880" cy="3261360"/>
                    </a:xfrm>
                    <a:prstGeom prst="rect">
                      <a:avLst/>
                    </a:prstGeom>
                    <a:noFill/>
                    <a:ln>
                      <a:noFill/>
                    </a:ln>
                  </pic:spPr>
                </pic:pic>
              </a:graphicData>
            </a:graphic>
          </wp:inline>
        </w:drawing>
      </w:r>
    </w:p>
    <w:p w:rsidR="00083B6F" w:rsidRPr="000F4B35" w:rsidRDefault="00083B6F" w:rsidP="00DE1FC7">
      <w:pPr>
        <w:pStyle w:val="15"/>
        <w:spacing w:line="360" w:lineRule="auto"/>
        <w:ind w:firstLine="709"/>
        <w:jc w:val="center"/>
        <w:rPr>
          <w:rFonts w:ascii="Times New Roman" w:hAnsi="Times New Roman"/>
          <w:sz w:val="28"/>
          <w:szCs w:val="28"/>
          <w:lang w:val="uk-UA"/>
        </w:rPr>
      </w:pPr>
      <w:r w:rsidRPr="000F4B35">
        <w:rPr>
          <w:rFonts w:ascii="Times New Roman" w:hAnsi="Times New Roman"/>
          <w:sz w:val="28"/>
          <w:szCs w:val="28"/>
          <w:lang w:val="uk-UA"/>
        </w:rPr>
        <w:t>Рисунок 3.</w:t>
      </w:r>
      <w:r w:rsidR="004C2C20" w:rsidRPr="000F4B35">
        <w:rPr>
          <w:rFonts w:ascii="Times New Roman" w:hAnsi="Times New Roman"/>
          <w:sz w:val="28"/>
          <w:szCs w:val="28"/>
          <w:lang w:val="uk-UA"/>
        </w:rPr>
        <w:t>1</w:t>
      </w:r>
      <w:r w:rsidR="00EF4A40" w:rsidRPr="000F4B35">
        <w:rPr>
          <w:rFonts w:ascii="Times New Roman" w:hAnsi="Times New Roman"/>
          <w:sz w:val="28"/>
          <w:szCs w:val="28"/>
          <w:lang w:val="uk-UA"/>
        </w:rPr>
        <w:t xml:space="preserve"> -</w:t>
      </w:r>
      <w:r w:rsidRPr="000F4B35">
        <w:rPr>
          <w:rFonts w:ascii="Times New Roman" w:hAnsi="Times New Roman"/>
          <w:sz w:val="28"/>
          <w:szCs w:val="28"/>
          <w:lang w:val="uk-UA"/>
        </w:rPr>
        <w:t xml:space="preserve"> Функціональна схема електроприводу ПЧ-</w:t>
      </w:r>
      <w:r w:rsidR="00DE1FC7" w:rsidRPr="000F4B35">
        <w:rPr>
          <w:rFonts w:ascii="Times New Roman" w:hAnsi="Times New Roman"/>
          <w:sz w:val="28"/>
          <w:szCs w:val="28"/>
          <w:lang w:val="uk-UA"/>
        </w:rPr>
        <w:t>АД</w:t>
      </w:r>
    </w:p>
    <w:p w:rsidR="00DE1FC7" w:rsidRPr="000F4B35" w:rsidRDefault="00DE1FC7" w:rsidP="00083B6F">
      <w:pPr>
        <w:pStyle w:val="15"/>
        <w:spacing w:line="360" w:lineRule="auto"/>
        <w:ind w:firstLine="709"/>
        <w:jc w:val="center"/>
        <w:rPr>
          <w:rFonts w:ascii="Times New Roman" w:hAnsi="Times New Roman"/>
          <w:sz w:val="28"/>
          <w:szCs w:val="28"/>
          <w:lang w:val="uk-UA"/>
        </w:rPr>
      </w:pPr>
    </w:p>
    <w:p w:rsidR="00083B6F" w:rsidRPr="000F4B35" w:rsidRDefault="00083B6F" w:rsidP="00083B6F">
      <w:pPr>
        <w:pStyle w:val="15"/>
        <w:spacing w:line="360" w:lineRule="auto"/>
        <w:ind w:firstLine="709"/>
        <w:jc w:val="both"/>
        <w:rPr>
          <w:rFonts w:ascii="Times New Roman" w:hAnsi="Times New Roman"/>
          <w:sz w:val="28"/>
          <w:szCs w:val="28"/>
          <w:lang w:val="uk-UA"/>
        </w:rPr>
      </w:pPr>
      <w:r w:rsidRPr="000F4B35">
        <w:rPr>
          <w:rFonts w:ascii="Times New Roman" w:hAnsi="Times New Roman"/>
          <w:sz w:val="28"/>
          <w:szCs w:val="28"/>
          <w:lang w:val="uk-UA"/>
        </w:rPr>
        <w:t>Контроль, регулювання та вимірювання електричних параметрів електропривода - напруги, струмів та так далі, виконується із допомогою відповідних датчиків - напруги ДН, стуму ДС, та так далі, включених в силові ланцюги ПЧ.</w:t>
      </w:r>
    </w:p>
    <w:p w:rsidR="00083B6F" w:rsidRPr="000F4B35" w:rsidRDefault="00083B6F" w:rsidP="00083B6F">
      <w:pPr>
        <w:pStyle w:val="15"/>
        <w:spacing w:line="360" w:lineRule="auto"/>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До системи керування електропривода відносяться:</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 xml:space="preserve">багатоканальне джерело живлення </w:t>
      </w:r>
      <w:r w:rsidRPr="000F4B35">
        <w:rPr>
          <w:rFonts w:ascii="Times New Roman" w:hAnsi="Times New Roman"/>
          <w:sz w:val="28"/>
          <w:szCs w:val="28"/>
          <w:lang w:val="uk-UA"/>
        </w:rPr>
        <w:t>ДЖ</w:t>
      </w:r>
      <w:r w:rsidRPr="000F4B35">
        <w:rPr>
          <w:rFonts w:ascii="Times New Roman" w:hAnsi="Times New Roman"/>
          <w:sz w:val="28"/>
          <w:szCs w:val="28"/>
        </w:rPr>
        <w:t>;</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програмуючий мікроконтролер МК;</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 xml:space="preserve">формувач </w:t>
      </w:r>
      <w:r w:rsidRPr="000F4B35">
        <w:rPr>
          <w:rFonts w:ascii="Times New Roman" w:hAnsi="Times New Roman"/>
          <w:sz w:val="28"/>
          <w:szCs w:val="28"/>
          <w:lang w:val="uk-UA"/>
        </w:rPr>
        <w:t>ФІ</w:t>
      </w:r>
      <w:r w:rsidRPr="000F4B35">
        <w:rPr>
          <w:rFonts w:ascii="Times New Roman" w:hAnsi="Times New Roman"/>
          <w:sz w:val="28"/>
          <w:szCs w:val="28"/>
        </w:rPr>
        <w:t xml:space="preserve"> керуцючих сигналів тиристор</w:t>
      </w:r>
      <w:r w:rsidRPr="000F4B35">
        <w:rPr>
          <w:rFonts w:ascii="Times New Roman" w:hAnsi="Times New Roman"/>
          <w:sz w:val="28"/>
          <w:szCs w:val="28"/>
          <w:lang w:val="uk-UA"/>
        </w:rPr>
        <w:t>ів</w:t>
      </w:r>
      <w:r w:rsidRPr="000F4B35">
        <w:rPr>
          <w:rFonts w:ascii="Times New Roman" w:hAnsi="Times New Roman"/>
          <w:sz w:val="28"/>
          <w:szCs w:val="28"/>
        </w:rPr>
        <w:t xml:space="preserve"> А</w:t>
      </w:r>
      <w:r w:rsidRPr="000F4B35">
        <w:rPr>
          <w:rFonts w:ascii="Times New Roman" w:hAnsi="Times New Roman"/>
          <w:sz w:val="28"/>
          <w:szCs w:val="28"/>
          <w:lang w:val="uk-UA"/>
        </w:rPr>
        <w:t>І</w:t>
      </w:r>
      <w:r w:rsidRPr="000F4B35">
        <w:rPr>
          <w:rFonts w:ascii="Times New Roman" w:hAnsi="Times New Roman"/>
          <w:sz w:val="28"/>
          <w:szCs w:val="28"/>
        </w:rPr>
        <w:t>Н;</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пульт керування ПУ;</w:t>
      </w:r>
    </w:p>
    <w:p w:rsidR="00083B6F" w:rsidRPr="000F4B35" w:rsidRDefault="00083B6F" w:rsidP="00083B6F">
      <w:pPr>
        <w:pStyle w:val="15"/>
        <w:spacing w:line="360" w:lineRule="auto"/>
        <w:ind w:firstLine="709"/>
        <w:jc w:val="both"/>
        <w:rPr>
          <w:rFonts w:ascii="Times New Roman" w:hAnsi="Times New Roman"/>
          <w:sz w:val="28"/>
          <w:szCs w:val="28"/>
          <w:lang w:val="uk-UA"/>
        </w:rPr>
      </w:pPr>
      <w:r w:rsidRPr="000F4B35">
        <w:rPr>
          <w:rFonts w:ascii="Times New Roman" w:hAnsi="Times New Roman"/>
          <w:sz w:val="28"/>
          <w:szCs w:val="28"/>
          <w:lang w:val="uk-UA"/>
        </w:rPr>
        <w:t xml:space="preserve">─    </w:t>
      </w:r>
      <w:r w:rsidRPr="000F4B35">
        <w:rPr>
          <w:rFonts w:ascii="Times New Roman" w:hAnsi="Times New Roman"/>
          <w:sz w:val="28"/>
          <w:szCs w:val="28"/>
        </w:rPr>
        <w:t>пульт дистанційного керування ДУ</w:t>
      </w:r>
      <w:r w:rsidRPr="000F4B35">
        <w:rPr>
          <w:rFonts w:ascii="Times New Roman" w:hAnsi="Times New Roman"/>
          <w:sz w:val="28"/>
          <w:szCs w:val="28"/>
          <w:lang w:val="uk-UA"/>
        </w:rPr>
        <w:t>.</w:t>
      </w:r>
    </w:p>
    <w:p w:rsidR="00083B6F" w:rsidRPr="000F4B35" w:rsidRDefault="00083B6F" w:rsidP="00083B6F">
      <w:pPr>
        <w:pStyle w:val="15"/>
        <w:spacing w:line="360" w:lineRule="auto"/>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Система керування електроприводом</w:t>
      </w:r>
      <w:r w:rsidRPr="000F4B35">
        <w:rPr>
          <w:rFonts w:ascii="Times New Roman" w:hAnsi="Times New Roman"/>
          <w:sz w:val="28"/>
          <w:szCs w:val="28"/>
          <w:lang w:val="uk-UA"/>
        </w:rPr>
        <w:t xml:space="preserve"> ПЧ-АД.</w:t>
      </w:r>
    </w:p>
    <w:p w:rsidR="00083B6F" w:rsidRPr="000F4B35" w:rsidRDefault="00083B6F" w:rsidP="00083B6F">
      <w:pPr>
        <w:pStyle w:val="15"/>
        <w:spacing w:line="360" w:lineRule="auto"/>
        <w:jc w:val="both"/>
        <w:rPr>
          <w:rFonts w:ascii="Times New Roman" w:hAnsi="Times New Roman"/>
          <w:sz w:val="28"/>
          <w:szCs w:val="28"/>
          <w:lang w:val="uk-UA"/>
        </w:rPr>
      </w:pPr>
      <w:r w:rsidRPr="000F4B35">
        <w:rPr>
          <w:rFonts w:ascii="Times New Roman" w:hAnsi="Times New Roman"/>
          <w:sz w:val="28"/>
          <w:szCs w:val="28"/>
          <w:lang w:val="uk-UA"/>
        </w:rPr>
        <w:t xml:space="preserve">        </w:t>
      </w:r>
      <w:r w:rsidRPr="000F4B35">
        <w:rPr>
          <w:rFonts w:ascii="Times New Roman" w:hAnsi="Times New Roman"/>
          <w:sz w:val="28"/>
          <w:szCs w:val="28"/>
        </w:rPr>
        <w:t>Інформаційно-керуючий канал електропривода в відповідності з функціональною схемою</w:t>
      </w:r>
      <w:r w:rsidRPr="000F4B35">
        <w:rPr>
          <w:rFonts w:ascii="Times New Roman" w:hAnsi="Times New Roman"/>
          <w:sz w:val="28"/>
          <w:szCs w:val="28"/>
          <w:lang w:val="uk-UA"/>
        </w:rPr>
        <w:t xml:space="preserve"> Рис.3.</w:t>
      </w:r>
      <w:r w:rsidR="004C2C20" w:rsidRPr="000F4B35">
        <w:rPr>
          <w:rFonts w:ascii="Times New Roman" w:hAnsi="Times New Roman"/>
          <w:sz w:val="28"/>
          <w:szCs w:val="28"/>
          <w:lang w:val="uk-UA"/>
        </w:rPr>
        <w:t>1</w:t>
      </w:r>
      <w:r w:rsidRPr="000F4B35">
        <w:rPr>
          <w:rFonts w:ascii="Times New Roman" w:hAnsi="Times New Roman"/>
          <w:sz w:val="28"/>
          <w:szCs w:val="28"/>
          <w:lang w:val="uk-UA"/>
        </w:rPr>
        <w:t xml:space="preserve"> включає в себе:</w:t>
      </w:r>
    </w:p>
    <w:p w:rsidR="00083B6F" w:rsidRPr="000F4B35" w:rsidRDefault="00083B6F" w:rsidP="00083B6F">
      <w:pPr>
        <w:pStyle w:val="15"/>
        <w:spacing w:line="360" w:lineRule="auto"/>
        <w:ind w:firstLine="709"/>
        <w:rPr>
          <w:rFonts w:ascii="Times New Roman" w:hAnsi="Times New Roman"/>
          <w:sz w:val="28"/>
          <w:szCs w:val="28"/>
          <w:lang w:val="uk-UA"/>
        </w:rPr>
      </w:pPr>
      <w:r w:rsidRPr="000F4B35">
        <w:rPr>
          <w:rFonts w:ascii="Times New Roman" w:hAnsi="Times New Roman"/>
          <w:sz w:val="28"/>
          <w:szCs w:val="28"/>
          <w:lang w:val="uk-UA"/>
        </w:rPr>
        <w:t xml:space="preserve">─    багатоканальне джерело живлення ДЖ приладу керування, регулювання, захисту електропривода, перетворюючий мережеву напругу в систему </w:t>
      </w:r>
      <w:r w:rsidRPr="000F4B35">
        <w:rPr>
          <w:rFonts w:ascii="Times New Roman" w:hAnsi="Times New Roman"/>
          <w:sz w:val="28"/>
          <w:szCs w:val="28"/>
          <w:lang w:val="uk-UA"/>
        </w:rPr>
        <w:lastRenderedPageBreak/>
        <w:t>напруги постійного струма потрібних рівнів та степеней стабільності, гальванічно зв'язаних та незв'язаних між собою;</w:t>
      </w:r>
    </w:p>
    <w:p w:rsidR="00083B6F" w:rsidRPr="000F4B35" w:rsidRDefault="00083B6F" w:rsidP="00083B6F">
      <w:pPr>
        <w:pStyle w:val="15"/>
        <w:spacing w:line="360" w:lineRule="auto"/>
        <w:ind w:firstLine="709"/>
        <w:jc w:val="both"/>
        <w:rPr>
          <w:rFonts w:ascii="Times New Roman" w:hAnsi="Times New Roman"/>
          <w:sz w:val="28"/>
          <w:szCs w:val="28"/>
          <w:lang w:val="uk-UA"/>
        </w:rPr>
      </w:pPr>
      <w:r w:rsidRPr="000F4B35">
        <w:rPr>
          <w:rFonts w:ascii="Times New Roman" w:hAnsi="Times New Roman"/>
          <w:sz w:val="28"/>
          <w:szCs w:val="28"/>
          <w:lang w:val="uk-UA"/>
        </w:rPr>
        <w:t>─    мікропроцесорний контролер МК, виконуючий формування сигналів керування режимами роботи електропривода, в тому числі оперативного керування, сигналів ШІМ - керування тиристорами АІН в відповідності з заданими параметрами режима та використовуючим способом частотного керування АД, сигналів захисту та аварійного відключення електропривода, прийом та передачу зовнішніх керуючих, задающих та інформаційних сигналів;</w:t>
      </w:r>
    </w:p>
    <w:p w:rsidR="00083B6F" w:rsidRPr="000F4B35" w:rsidRDefault="00083B6F" w:rsidP="00083B6F">
      <w:pPr>
        <w:pStyle w:val="15"/>
        <w:spacing w:line="360" w:lineRule="auto"/>
        <w:ind w:firstLine="709"/>
        <w:jc w:val="both"/>
        <w:rPr>
          <w:rFonts w:ascii="Times New Roman" w:hAnsi="Times New Roman"/>
          <w:sz w:val="28"/>
          <w:szCs w:val="28"/>
          <w:lang w:val="uk-UA"/>
        </w:rPr>
      </w:pPr>
      <w:r w:rsidRPr="000F4B35">
        <w:rPr>
          <w:rFonts w:ascii="Times New Roman" w:hAnsi="Times New Roman"/>
          <w:sz w:val="28"/>
          <w:szCs w:val="28"/>
          <w:lang w:val="uk-UA"/>
        </w:rPr>
        <w:t>─    підсимлювач – формувач ФІ керованих імпульсів силових тиристорів АІН з гальванічно незв'язаними вхідними та вихідними ланцюгами (блок драйверів);</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блок промі</w:t>
      </w:r>
      <w:r w:rsidRPr="000F4B35">
        <w:rPr>
          <w:rFonts w:ascii="Times New Roman" w:hAnsi="Times New Roman"/>
          <w:sz w:val="28"/>
          <w:szCs w:val="28"/>
          <w:lang w:val="uk-UA"/>
        </w:rPr>
        <w:t>жн</w:t>
      </w:r>
      <w:r w:rsidRPr="000F4B35">
        <w:rPr>
          <w:rFonts w:ascii="Times New Roman" w:hAnsi="Times New Roman"/>
          <w:sz w:val="28"/>
          <w:szCs w:val="28"/>
        </w:rPr>
        <w:t>их реле Р керування тиристорами УВ та (або) вхіджним апаратом КА;</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блок датчиків Д перетворення сигналів датчиків струма Д</w:t>
      </w:r>
      <w:r w:rsidRPr="000F4B35">
        <w:rPr>
          <w:rFonts w:ascii="Times New Roman" w:hAnsi="Times New Roman"/>
          <w:sz w:val="28"/>
          <w:szCs w:val="28"/>
          <w:lang w:val="uk-UA"/>
        </w:rPr>
        <w:t>С</w:t>
      </w:r>
      <w:r w:rsidRPr="000F4B35">
        <w:rPr>
          <w:rFonts w:ascii="Times New Roman" w:hAnsi="Times New Roman"/>
          <w:sz w:val="28"/>
          <w:szCs w:val="28"/>
        </w:rPr>
        <w:t xml:space="preserve"> та напруги ДН силових ланцюгів ПЧ;</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пульт керування ПУ (вмонтований) з клавіатурою, елементами індикації та сигналізації для програмування режимів роботи, задання та відображення параметрів режиміів, діагностування відмов та несправностей електропривода;</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пульт дистанційного керування ДУ, з'єднаний з МК електропривода послідовним каналом зв'язку;</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датчик технологічного параметра ДП, забезпечуючий роботу електропривода в замкнутій системі автоматичного регулювання;</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Для реалізації режимів автоматичного керування електропривода в складі МК мається вмонтований програмуючий </w:t>
      </w:r>
      <w:r w:rsidRPr="000F4B35">
        <w:rPr>
          <w:rFonts w:ascii="Times New Roman" w:hAnsi="Times New Roman"/>
          <w:sz w:val="28"/>
          <w:szCs w:val="28"/>
          <w:lang w:val="uk-UA"/>
        </w:rPr>
        <w:t xml:space="preserve">ПІД </w:t>
      </w:r>
      <w:r w:rsidRPr="000F4B35">
        <w:rPr>
          <w:rFonts w:ascii="Times New Roman" w:hAnsi="Times New Roman"/>
          <w:sz w:val="28"/>
          <w:szCs w:val="28"/>
        </w:rPr>
        <w:t>- регулятор та програмуючий таймер реального часу.</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Формування сигналів керування </w:t>
      </w:r>
      <w:r w:rsidRPr="000F4B35">
        <w:rPr>
          <w:rFonts w:ascii="Times New Roman" w:hAnsi="Times New Roman"/>
          <w:sz w:val="28"/>
          <w:szCs w:val="28"/>
          <w:lang w:val="uk-UA"/>
        </w:rPr>
        <w:t>тиристорами</w:t>
      </w:r>
      <w:r w:rsidRPr="000F4B35">
        <w:rPr>
          <w:rFonts w:ascii="Times New Roman" w:hAnsi="Times New Roman"/>
          <w:sz w:val="28"/>
          <w:szCs w:val="28"/>
        </w:rPr>
        <w:t xml:space="preserve"> А</w:t>
      </w:r>
      <w:r w:rsidRPr="000F4B35">
        <w:rPr>
          <w:rFonts w:ascii="Times New Roman" w:hAnsi="Times New Roman"/>
          <w:sz w:val="28"/>
          <w:szCs w:val="28"/>
          <w:lang w:val="uk-UA"/>
        </w:rPr>
        <w:t>І</w:t>
      </w:r>
      <w:r w:rsidRPr="000F4B35">
        <w:rPr>
          <w:rFonts w:ascii="Times New Roman" w:hAnsi="Times New Roman"/>
          <w:sz w:val="28"/>
          <w:szCs w:val="28"/>
        </w:rPr>
        <w:t>Н виконує широтно-імпульсний модулятор МК. Реалізуємий МК алгоритм Ш</w:t>
      </w:r>
      <w:r w:rsidRPr="000F4B35">
        <w:rPr>
          <w:rFonts w:ascii="Times New Roman" w:hAnsi="Times New Roman"/>
          <w:sz w:val="28"/>
          <w:szCs w:val="28"/>
          <w:lang w:val="uk-UA"/>
        </w:rPr>
        <w:t>І</w:t>
      </w:r>
      <w:r w:rsidRPr="000F4B35">
        <w:rPr>
          <w:rFonts w:ascii="Times New Roman" w:hAnsi="Times New Roman"/>
          <w:sz w:val="28"/>
          <w:szCs w:val="28"/>
        </w:rPr>
        <w:t xml:space="preserve">М мінімізує частоту перемикання </w:t>
      </w:r>
      <w:r w:rsidRPr="000F4B35">
        <w:rPr>
          <w:rFonts w:ascii="Times New Roman" w:hAnsi="Times New Roman"/>
          <w:sz w:val="28"/>
          <w:szCs w:val="28"/>
          <w:lang w:val="uk-UA"/>
        </w:rPr>
        <w:t>тиристор</w:t>
      </w:r>
      <w:r w:rsidRPr="000F4B35">
        <w:rPr>
          <w:rFonts w:ascii="Times New Roman" w:hAnsi="Times New Roman"/>
          <w:sz w:val="28"/>
          <w:szCs w:val="28"/>
        </w:rPr>
        <w:t xml:space="preserve">ів для пониження динамічних втрат в них та формує криву </w:t>
      </w:r>
      <w:r w:rsidRPr="000F4B35">
        <w:rPr>
          <w:rFonts w:ascii="Times New Roman" w:hAnsi="Times New Roman"/>
          <w:sz w:val="28"/>
          <w:szCs w:val="28"/>
        </w:rPr>
        <w:lastRenderedPageBreak/>
        <w:t>вихідної напруги А</w:t>
      </w:r>
      <w:r w:rsidRPr="000F4B35">
        <w:rPr>
          <w:rFonts w:ascii="Times New Roman" w:hAnsi="Times New Roman"/>
          <w:sz w:val="28"/>
          <w:szCs w:val="28"/>
          <w:lang w:val="uk-UA"/>
        </w:rPr>
        <w:t>І</w:t>
      </w:r>
      <w:r w:rsidRPr="000F4B35">
        <w:rPr>
          <w:rFonts w:ascii="Times New Roman" w:hAnsi="Times New Roman"/>
          <w:sz w:val="28"/>
          <w:szCs w:val="28"/>
        </w:rPr>
        <w:t xml:space="preserve">Н з низким вмістом вищих гармонік порядку, близького до основної, для підвищення степеню синусоїдальностьі струма </w:t>
      </w:r>
      <w:r w:rsidRPr="000F4B35">
        <w:rPr>
          <w:rFonts w:ascii="Times New Roman" w:hAnsi="Times New Roman"/>
          <w:sz w:val="28"/>
          <w:szCs w:val="28"/>
          <w:lang w:val="uk-UA"/>
        </w:rPr>
        <w:t>А</w:t>
      </w:r>
      <w:r w:rsidRPr="000F4B35">
        <w:rPr>
          <w:rFonts w:ascii="Times New Roman" w:hAnsi="Times New Roman"/>
          <w:sz w:val="28"/>
          <w:szCs w:val="28"/>
        </w:rPr>
        <w:t>Д.</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rPr>
        <w:t>МК вміщує також апаратний вузол бистродіючої електронного захисту, підключеного до датчиків ПЧ та взаємодіючої відповіднео на виході каскади модулятора Ш</w:t>
      </w:r>
      <w:r w:rsidRPr="000F4B35">
        <w:rPr>
          <w:rFonts w:ascii="Times New Roman" w:hAnsi="Times New Roman"/>
          <w:sz w:val="28"/>
          <w:szCs w:val="28"/>
          <w:lang w:val="uk-UA"/>
        </w:rPr>
        <w:t>І</w:t>
      </w:r>
      <w:r w:rsidRPr="000F4B35">
        <w:rPr>
          <w:rFonts w:ascii="Times New Roman" w:hAnsi="Times New Roman"/>
          <w:sz w:val="28"/>
          <w:szCs w:val="28"/>
        </w:rPr>
        <w:t xml:space="preserve">М для екстренного замикання </w:t>
      </w:r>
      <w:r w:rsidRPr="000F4B35">
        <w:rPr>
          <w:rFonts w:ascii="Times New Roman" w:hAnsi="Times New Roman"/>
          <w:sz w:val="28"/>
          <w:szCs w:val="28"/>
          <w:lang w:val="uk-UA"/>
        </w:rPr>
        <w:t>тиристорів</w:t>
      </w:r>
      <w:r w:rsidRPr="000F4B35">
        <w:rPr>
          <w:rFonts w:ascii="Times New Roman" w:hAnsi="Times New Roman"/>
          <w:sz w:val="28"/>
          <w:szCs w:val="28"/>
        </w:rPr>
        <w:t xml:space="preserve"> А</w:t>
      </w:r>
      <w:r w:rsidRPr="000F4B35">
        <w:rPr>
          <w:rFonts w:ascii="Times New Roman" w:hAnsi="Times New Roman"/>
          <w:sz w:val="28"/>
          <w:szCs w:val="28"/>
          <w:lang w:val="uk-UA"/>
        </w:rPr>
        <w:t>І</w:t>
      </w:r>
      <w:r w:rsidRPr="000F4B35">
        <w:rPr>
          <w:rFonts w:ascii="Times New Roman" w:hAnsi="Times New Roman"/>
          <w:sz w:val="28"/>
          <w:szCs w:val="28"/>
        </w:rPr>
        <w:t>Н та відключення електропривода.</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rPr>
        <w:t>Для отримання потрібної індуктивності L фільтра звена постійної напруги із відповідним номінальним струмом у всіх виконаннях</w:t>
      </w:r>
      <w:r w:rsidRPr="000F4B35">
        <w:rPr>
          <w:rFonts w:ascii="Times New Roman" w:hAnsi="Times New Roman"/>
          <w:sz w:val="28"/>
          <w:szCs w:val="28"/>
          <w:lang w:val="uk-UA"/>
        </w:rPr>
        <w:t xml:space="preserve"> ПЧ-АД</w:t>
      </w:r>
      <w:r w:rsidRPr="000F4B35">
        <w:rPr>
          <w:rFonts w:ascii="Times New Roman" w:hAnsi="Times New Roman"/>
          <w:sz w:val="28"/>
          <w:szCs w:val="28"/>
        </w:rPr>
        <w:t xml:space="preserve"> також використовується групове паралельно-послідовне з'єднання однотипних дроселів особистого виготовлення. Дроселі двохобмоточні, виконані на витом розрізному сердечнику з немагнітним зазором. Обмотки дроселя можуть з'єднуватися як послідовно, так і паралельно. Варіації величини немагнітного зазора, схеми з'єднання обмоток, кількості дроселей та способів їх охолодження дозволяють в широких межах змінювати значення індуктивності та струма дроселей фільтра різноманітних виконань</w:t>
      </w:r>
      <w:r w:rsidRPr="000F4B35">
        <w:rPr>
          <w:rFonts w:ascii="Times New Roman" w:hAnsi="Times New Roman"/>
          <w:sz w:val="28"/>
          <w:szCs w:val="28"/>
          <w:lang w:val="uk-UA"/>
        </w:rPr>
        <w:t xml:space="preserve"> привода</w:t>
      </w:r>
      <w:r w:rsidRPr="000F4B35">
        <w:rPr>
          <w:rFonts w:ascii="Times New Roman" w:hAnsi="Times New Roman"/>
          <w:sz w:val="28"/>
          <w:szCs w:val="28"/>
        </w:rPr>
        <w:t>.</w:t>
      </w:r>
    </w:p>
    <w:p w:rsidR="00083B6F" w:rsidRPr="000F4B35" w:rsidRDefault="00083B6F" w:rsidP="00083B6F">
      <w:pPr>
        <w:pStyle w:val="15"/>
        <w:spacing w:line="360" w:lineRule="auto"/>
        <w:jc w:val="both"/>
        <w:rPr>
          <w:rFonts w:ascii="Times New Roman" w:hAnsi="Times New Roman"/>
          <w:sz w:val="28"/>
          <w:szCs w:val="28"/>
          <w:lang w:val="uk-UA"/>
        </w:rPr>
      </w:pPr>
      <w:r w:rsidRPr="000F4B35">
        <w:rPr>
          <w:rFonts w:ascii="Times New Roman" w:hAnsi="Times New Roman"/>
          <w:sz w:val="28"/>
          <w:szCs w:val="28"/>
          <w:lang w:val="uk-UA"/>
        </w:rPr>
        <w:t xml:space="preserve">        Вхідний  Ф1 та вихідний Ф2 фільтри взалежності від потужності та умов експлуатації електропривода комплектуються трьома видами дроселей:</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повітряними;</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з еромагнітним сердечником та немагнітним зазором;</w:t>
      </w:r>
    </w:p>
    <w:p w:rsidR="00083B6F" w:rsidRPr="000F4B35" w:rsidRDefault="00083B6F" w:rsidP="00083B6F">
      <w:pPr>
        <w:pStyle w:val="15"/>
        <w:spacing w:line="360" w:lineRule="auto"/>
        <w:ind w:firstLine="709"/>
        <w:jc w:val="both"/>
        <w:rPr>
          <w:rFonts w:ascii="Times New Roman" w:hAnsi="Times New Roman"/>
          <w:sz w:val="28"/>
          <w:szCs w:val="28"/>
        </w:rPr>
      </w:pPr>
      <w:r w:rsidRPr="000F4B35">
        <w:rPr>
          <w:rFonts w:ascii="Times New Roman" w:hAnsi="Times New Roman"/>
          <w:sz w:val="28"/>
          <w:szCs w:val="28"/>
          <w:lang w:val="uk-UA"/>
        </w:rPr>
        <w:t xml:space="preserve">─    </w:t>
      </w:r>
      <w:r w:rsidRPr="000F4B35">
        <w:rPr>
          <w:rFonts w:ascii="Times New Roman" w:hAnsi="Times New Roman"/>
          <w:sz w:val="28"/>
          <w:szCs w:val="28"/>
        </w:rPr>
        <w:t>з феритовим сердечником.</w:t>
      </w:r>
    </w:p>
    <w:p w:rsidR="00DE1FC7" w:rsidRPr="000F4B35" w:rsidRDefault="00DE1FC7" w:rsidP="00083B6F">
      <w:pPr>
        <w:pStyle w:val="15"/>
        <w:spacing w:line="360" w:lineRule="auto"/>
        <w:ind w:firstLine="709"/>
        <w:jc w:val="both"/>
        <w:rPr>
          <w:rFonts w:ascii="Times New Roman" w:hAnsi="Times New Roman"/>
          <w:sz w:val="28"/>
          <w:szCs w:val="28"/>
        </w:rPr>
      </w:pPr>
    </w:p>
    <w:p w:rsidR="00083B6F" w:rsidRPr="000F4B35" w:rsidRDefault="004C2C20" w:rsidP="008D6C84">
      <w:pPr>
        <w:pStyle w:val="15"/>
        <w:spacing w:line="360" w:lineRule="auto"/>
        <w:ind w:firstLine="709"/>
        <w:jc w:val="both"/>
        <w:outlineLvl w:val="2"/>
        <w:rPr>
          <w:rFonts w:ascii="Times New Roman" w:hAnsi="Times New Roman"/>
          <w:b/>
          <w:sz w:val="28"/>
          <w:szCs w:val="28"/>
          <w:lang w:val="uk-UA"/>
        </w:rPr>
      </w:pPr>
      <w:bookmarkStart w:id="35" w:name="_Toc27505471"/>
      <w:r w:rsidRPr="000F4B35">
        <w:rPr>
          <w:rFonts w:ascii="Times New Roman" w:hAnsi="Times New Roman"/>
          <w:b/>
          <w:sz w:val="28"/>
          <w:szCs w:val="28"/>
          <w:lang w:val="uk-UA"/>
        </w:rPr>
        <w:t>3.3</w:t>
      </w:r>
      <w:r w:rsidR="00083B6F" w:rsidRPr="000F4B35">
        <w:rPr>
          <w:rFonts w:ascii="Times New Roman" w:hAnsi="Times New Roman"/>
          <w:b/>
          <w:sz w:val="28"/>
          <w:szCs w:val="28"/>
          <w:lang w:val="uk-UA"/>
        </w:rPr>
        <w:t>.1 Розрахункова частина</w:t>
      </w:r>
      <w:bookmarkEnd w:id="35"/>
    </w:p>
    <w:p w:rsidR="00083B6F" w:rsidRPr="000F4B35" w:rsidRDefault="00083B6F" w:rsidP="008D6C84">
      <w:pPr>
        <w:spacing w:line="360" w:lineRule="auto"/>
        <w:jc w:val="both"/>
        <w:rPr>
          <w:rFonts w:ascii="Times New Roman" w:hAnsi="Times New Roman"/>
          <w:sz w:val="28"/>
          <w:szCs w:val="28"/>
        </w:rPr>
      </w:pPr>
      <w:r w:rsidRPr="000F4B35">
        <w:rPr>
          <w:rFonts w:ascii="Times New Roman" w:hAnsi="Times New Roman"/>
          <w:sz w:val="28"/>
          <w:szCs w:val="28"/>
        </w:rPr>
        <w:tab/>
        <w:t>Розглянемо можливості застосування частотно-регулюємого електропривода для відцентрового вентилятора ВЦ4-75-5 виконання 1:</w:t>
      </w:r>
      <w:r w:rsidRPr="000F4B35">
        <w:rPr>
          <w:rFonts w:ascii="Times New Roman" w:hAnsi="Times New Roman"/>
          <w:noProof/>
          <w:sz w:val="28"/>
          <w:szCs w:val="28"/>
        </w:rPr>
        <w:t xml:space="preserve"> </w:t>
      </w:r>
      <w:r w:rsidRPr="000F4B35">
        <w:rPr>
          <w:rFonts w:ascii="Times New Roman" w:hAnsi="Times New Roman"/>
          <w:sz w:val="28"/>
          <w:szCs w:val="28"/>
        </w:rPr>
        <w:t xml:space="preserve">продуктивність Q=3570 м3/год.; тиск Δр= 260 Па; діаметр робочого колеса D=530 мм; число обертів n=910 </w:t>
      </w:r>
      <w:proofErr w:type="gramStart"/>
      <w:r w:rsidRPr="000F4B35">
        <w:rPr>
          <w:rFonts w:ascii="Times New Roman" w:hAnsi="Times New Roman"/>
          <w:sz w:val="28"/>
          <w:szCs w:val="28"/>
        </w:rPr>
        <w:t>об./</w:t>
      </w:r>
      <w:proofErr w:type="gramEnd"/>
      <w:r w:rsidRPr="000F4B35">
        <w:rPr>
          <w:rFonts w:ascii="Times New Roman" w:hAnsi="Times New Roman"/>
          <w:sz w:val="28"/>
          <w:szCs w:val="28"/>
        </w:rPr>
        <w:t>хв.</w:t>
      </w:r>
    </w:p>
    <w:p w:rsidR="00083B6F" w:rsidRPr="000F4B35" w:rsidRDefault="00083B6F" w:rsidP="008D6C84">
      <w:pPr>
        <w:pStyle w:val="15"/>
        <w:spacing w:line="360" w:lineRule="auto"/>
        <w:ind w:firstLine="709"/>
        <w:jc w:val="both"/>
        <w:rPr>
          <w:rFonts w:ascii="Times New Roman" w:hAnsi="Times New Roman"/>
          <w:sz w:val="28"/>
          <w:szCs w:val="28"/>
        </w:rPr>
      </w:pPr>
      <w:r w:rsidRPr="000F4B35">
        <w:rPr>
          <w:rFonts w:ascii="Times New Roman" w:hAnsi="Times New Roman"/>
          <w:sz w:val="28"/>
          <w:szCs w:val="28"/>
        </w:rPr>
        <w:tab/>
        <w:t>В якост</w:t>
      </w:r>
      <w:r w:rsidRPr="000F4B35">
        <w:rPr>
          <w:rFonts w:ascii="Times New Roman" w:hAnsi="Times New Roman"/>
          <w:sz w:val="28"/>
          <w:szCs w:val="28"/>
          <w:lang w:val="uk-UA"/>
        </w:rPr>
        <w:t>і</w:t>
      </w:r>
      <w:r w:rsidRPr="000F4B35">
        <w:rPr>
          <w:rFonts w:ascii="Times New Roman" w:hAnsi="Times New Roman"/>
          <w:sz w:val="28"/>
          <w:szCs w:val="28"/>
        </w:rPr>
        <w:t xml:space="preserve"> приводного використову</w:t>
      </w:r>
      <w:r w:rsidRPr="000F4B35">
        <w:rPr>
          <w:rFonts w:ascii="Times New Roman" w:hAnsi="Times New Roman"/>
          <w:sz w:val="28"/>
          <w:szCs w:val="28"/>
          <w:lang w:val="uk-UA"/>
        </w:rPr>
        <w:t>є</w:t>
      </w:r>
      <w:r w:rsidRPr="000F4B35">
        <w:rPr>
          <w:rFonts w:ascii="Times New Roman" w:hAnsi="Times New Roman"/>
          <w:sz w:val="28"/>
          <w:szCs w:val="28"/>
        </w:rPr>
        <w:t xml:space="preserve">ться </w:t>
      </w:r>
      <w:r w:rsidRPr="000F4B35">
        <w:rPr>
          <w:rFonts w:ascii="Times New Roman" w:hAnsi="Times New Roman"/>
          <w:sz w:val="28"/>
          <w:szCs w:val="28"/>
          <w:lang w:val="uk-UA"/>
        </w:rPr>
        <w:t>а</w:t>
      </w:r>
      <w:r w:rsidRPr="000F4B35">
        <w:rPr>
          <w:rFonts w:ascii="Times New Roman" w:hAnsi="Times New Roman"/>
          <w:sz w:val="28"/>
          <w:szCs w:val="28"/>
        </w:rPr>
        <w:t>синхронний двигун 4А</w:t>
      </w:r>
      <w:r w:rsidRPr="000F4B35">
        <w:rPr>
          <w:rFonts w:ascii="Times New Roman" w:hAnsi="Times New Roman"/>
          <w:sz w:val="28"/>
          <w:szCs w:val="28"/>
          <w:lang w:val="uk-UA"/>
        </w:rPr>
        <w:t>80В</w:t>
      </w:r>
      <w:proofErr w:type="gramStart"/>
      <w:r w:rsidRPr="000F4B35">
        <w:rPr>
          <w:rFonts w:ascii="Times New Roman" w:hAnsi="Times New Roman"/>
          <w:sz w:val="28"/>
          <w:szCs w:val="28"/>
        </w:rPr>
        <w:t xml:space="preserve">6  </w:t>
      </w:r>
      <w:r w:rsidRPr="000F4B35">
        <w:rPr>
          <w:rFonts w:ascii="Times New Roman" w:hAnsi="Times New Roman"/>
          <w:sz w:val="28"/>
          <w:szCs w:val="28"/>
          <w:lang w:val="en-US"/>
        </w:rPr>
        <w:t>N</w:t>
      </w:r>
      <w:proofErr w:type="gramEnd"/>
      <w:r w:rsidRPr="000F4B35">
        <w:rPr>
          <w:rFonts w:ascii="Times New Roman" w:hAnsi="Times New Roman"/>
          <w:sz w:val="28"/>
          <w:szCs w:val="28"/>
        </w:rPr>
        <w:t>=</w:t>
      </w:r>
      <w:r w:rsidRPr="000F4B35">
        <w:rPr>
          <w:rFonts w:ascii="Times New Roman" w:hAnsi="Times New Roman"/>
          <w:sz w:val="28"/>
          <w:szCs w:val="28"/>
          <w:lang w:val="uk-UA"/>
        </w:rPr>
        <w:t>1</w:t>
      </w:r>
      <w:r w:rsidRPr="000F4B35">
        <w:rPr>
          <w:rFonts w:ascii="Times New Roman" w:hAnsi="Times New Roman"/>
          <w:sz w:val="28"/>
          <w:szCs w:val="28"/>
        </w:rPr>
        <w:t>,</w:t>
      </w:r>
      <w:r w:rsidRPr="000F4B35">
        <w:rPr>
          <w:rFonts w:ascii="Times New Roman" w:hAnsi="Times New Roman"/>
          <w:sz w:val="28"/>
          <w:szCs w:val="28"/>
          <w:lang w:val="uk-UA"/>
        </w:rPr>
        <w:t>1</w:t>
      </w:r>
      <w:r w:rsidRPr="000F4B35">
        <w:rPr>
          <w:rFonts w:ascii="Times New Roman" w:hAnsi="Times New Roman"/>
          <w:sz w:val="28"/>
          <w:szCs w:val="28"/>
        </w:rPr>
        <w:t xml:space="preserve"> кВт</w:t>
      </w:r>
      <w:r w:rsidRPr="000F4B35">
        <w:rPr>
          <w:rFonts w:ascii="Times New Roman" w:hAnsi="Times New Roman"/>
          <w:sz w:val="28"/>
          <w:szCs w:val="28"/>
          <w:lang w:val="uk-UA"/>
        </w:rPr>
        <w:t xml:space="preserve"> </w:t>
      </w:r>
      <w:r w:rsidRPr="000F4B35">
        <w:rPr>
          <w:rFonts w:ascii="Times New Roman" w:hAnsi="Times New Roman"/>
          <w:sz w:val="28"/>
          <w:szCs w:val="28"/>
        </w:rPr>
        <w:t xml:space="preserve"> та числом оберт</w:t>
      </w:r>
      <w:r w:rsidRPr="000F4B35">
        <w:rPr>
          <w:rFonts w:ascii="Times New Roman" w:hAnsi="Times New Roman"/>
          <w:sz w:val="28"/>
          <w:szCs w:val="28"/>
          <w:lang w:val="uk-UA"/>
        </w:rPr>
        <w:t>і</w:t>
      </w:r>
      <w:r w:rsidRPr="000F4B35">
        <w:rPr>
          <w:rFonts w:ascii="Times New Roman" w:hAnsi="Times New Roman"/>
          <w:sz w:val="28"/>
          <w:szCs w:val="28"/>
        </w:rPr>
        <w:t>в nдв =</w:t>
      </w:r>
      <w:r w:rsidRPr="000F4B35">
        <w:rPr>
          <w:rFonts w:ascii="Times New Roman" w:hAnsi="Times New Roman"/>
          <w:sz w:val="28"/>
          <w:szCs w:val="28"/>
          <w:lang w:val="uk-UA"/>
        </w:rPr>
        <w:t>930</w:t>
      </w:r>
      <w:r w:rsidRPr="000F4B35">
        <w:rPr>
          <w:rFonts w:ascii="Times New Roman" w:hAnsi="Times New Roman"/>
          <w:sz w:val="28"/>
          <w:szCs w:val="28"/>
        </w:rPr>
        <w:t xml:space="preserve"> об./хв..</w:t>
      </w:r>
    </w:p>
    <w:p w:rsidR="00083B6F" w:rsidRPr="000F4B35" w:rsidRDefault="00083B6F" w:rsidP="008D6C84">
      <w:pPr>
        <w:pStyle w:val="15"/>
        <w:spacing w:line="360" w:lineRule="auto"/>
        <w:ind w:firstLine="709"/>
        <w:jc w:val="both"/>
        <w:rPr>
          <w:rFonts w:ascii="Times New Roman" w:hAnsi="Times New Roman"/>
          <w:sz w:val="28"/>
          <w:szCs w:val="28"/>
          <w:lang w:val="uk-UA"/>
        </w:rPr>
      </w:pPr>
      <w:r w:rsidRPr="000F4B35">
        <w:rPr>
          <w:rFonts w:ascii="Times New Roman" w:hAnsi="Times New Roman"/>
          <w:b/>
          <w:sz w:val="28"/>
          <w:szCs w:val="28"/>
          <w:lang w:val="uk-UA"/>
        </w:rPr>
        <w:lastRenderedPageBreak/>
        <w:t xml:space="preserve">Вибір двигуна.    </w:t>
      </w:r>
    </w:p>
    <w:p w:rsidR="00083B6F" w:rsidRPr="000F4B35" w:rsidRDefault="00083B6F" w:rsidP="00A406F2">
      <w:pPr>
        <w:spacing w:line="360" w:lineRule="auto"/>
        <w:ind w:firstLine="709"/>
        <w:jc w:val="both"/>
        <w:rPr>
          <w:rFonts w:ascii="Times New Roman" w:hAnsi="Times New Roman"/>
          <w:sz w:val="28"/>
          <w:szCs w:val="28"/>
        </w:rPr>
      </w:pPr>
      <w:r w:rsidRPr="000F4B35">
        <w:rPr>
          <w:rFonts w:ascii="Times New Roman" w:hAnsi="Times New Roman"/>
          <w:sz w:val="28"/>
          <w:szCs w:val="28"/>
        </w:rPr>
        <w:t>Потужність двигуна визначається:</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P</w:t>
      </w:r>
      <w:r w:rsidRPr="000F4B35">
        <w:rPr>
          <w:rFonts w:ascii="Times New Roman" w:hAnsi="Times New Roman"/>
          <w:sz w:val="28"/>
          <w:szCs w:val="28"/>
          <w:vertAlign w:val="subscript"/>
        </w:rPr>
        <w:t>розрах</w:t>
      </w:r>
      <w:r w:rsidRPr="000F4B35">
        <w:rPr>
          <w:rFonts w:ascii="Times New Roman" w:hAnsi="Times New Roman"/>
          <w:sz w:val="28"/>
          <w:szCs w:val="28"/>
        </w:rPr>
        <w:t xml:space="preserve"> = К</w:t>
      </w:r>
      <w:r w:rsidRPr="000F4B35">
        <w:rPr>
          <w:rFonts w:ascii="Times New Roman" w:hAnsi="Times New Roman"/>
          <w:sz w:val="28"/>
          <w:szCs w:val="28"/>
          <w:vertAlign w:val="subscript"/>
        </w:rPr>
        <w:t>з</w:t>
      </w:r>
      <w:r w:rsidRPr="000F4B35">
        <w:rPr>
          <w:rFonts w:ascii="Times New Roman" w:hAnsi="Times New Roman"/>
          <w:sz w:val="28"/>
          <w:szCs w:val="28"/>
        </w:rPr>
        <w:t>QН/(</w:t>
      </w:r>
      <w:r w:rsidRPr="000F4B35">
        <w:rPr>
          <w:rFonts w:ascii="Times New Roman" w:hAnsi="Times New Roman"/>
          <w:sz w:val="28"/>
          <w:szCs w:val="28"/>
        </w:rPr>
        <w:sym w:font="Symbol" w:char="F068"/>
      </w:r>
      <w:r w:rsidRPr="000F4B35">
        <w:rPr>
          <w:rFonts w:ascii="Times New Roman" w:hAnsi="Times New Roman"/>
          <w:sz w:val="28"/>
          <w:szCs w:val="28"/>
          <w:vertAlign w:val="subscript"/>
        </w:rPr>
        <w:t xml:space="preserve">н </w:t>
      </w:r>
      <w:r w:rsidRPr="000F4B35">
        <w:rPr>
          <w:rFonts w:ascii="Times New Roman" w:hAnsi="Times New Roman"/>
          <w:sz w:val="28"/>
          <w:szCs w:val="28"/>
        </w:rPr>
        <w:t>10</w:t>
      </w:r>
      <w:r w:rsidRPr="000F4B35">
        <w:rPr>
          <w:rFonts w:ascii="Times New Roman" w:hAnsi="Times New Roman"/>
          <w:sz w:val="28"/>
          <w:szCs w:val="28"/>
          <w:vertAlign w:val="superscript"/>
        </w:rPr>
        <w:t>3</w:t>
      </w:r>
      <w:r w:rsidRPr="000F4B35">
        <w:rPr>
          <w:rFonts w:ascii="Times New Roman" w:hAnsi="Times New Roman"/>
          <w:sz w:val="28"/>
          <w:szCs w:val="28"/>
        </w:rPr>
        <w:t>)</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  де К</w:t>
      </w:r>
      <w:r w:rsidRPr="000F4B35">
        <w:rPr>
          <w:rFonts w:ascii="Times New Roman" w:hAnsi="Times New Roman"/>
          <w:sz w:val="28"/>
          <w:szCs w:val="28"/>
          <w:vertAlign w:val="subscript"/>
        </w:rPr>
        <w:t xml:space="preserve">з </w:t>
      </w:r>
      <w:r w:rsidRPr="000F4B35">
        <w:rPr>
          <w:rFonts w:ascii="Times New Roman" w:hAnsi="Times New Roman"/>
          <w:sz w:val="28"/>
          <w:szCs w:val="28"/>
        </w:rPr>
        <w:t xml:space="preserve">= 1,1..1,3 – коефіцієнт  запасу; </w:t>
      </w:r>
      <w:r w:rsidRPr="000F4B35">
        <w:rPr>
          <w:rFonts w:ascii="Times New Roman" w:hAnsi="Times New Roman"/>
          <w:sz w:val="28"/>
          <w:szCs w:val="28"/>
        </w:rPr>
        <w:sym w:font="Symbol" w:char="F068"/>
      </w:r>
      <w:r w:rsidRPr="000F4B35">
        <w:rPr>
          <w:rFonts w:ascii="Times New Roman" w:hAnsi="Times New Roman"/>
          <w:sz w:val="28"/>
          <w:szCs w:val="28"/>
          <w:vertAlign w:val="subscript"/>
        </w:rPr>
        <w:t xml:space="preserve">н </w:t>
      </w:r>
      <w:r w:rsidRPr="000F4B35">
        <w:rPr>
          <w:rFonts w:ascii="Times New Roman" w:hAnsi="Times New Roman"/>
          <w:sz w:val="28"/>
          <w:szCs w:val="28"/>
        </w:rPr>
        <w:t>– ККД вентилятора:</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P</w:t>
      </w:r>
      <w:r w:rsidRPr="000F4B35">
        <w:rPr>
          <w:rFonts w:ascii="Times New Roman" w:hAnsi="Times New Roman"/>
          <w:sz w:val="28"/>
          <w:szCs w:val="28"/>
          <w:vertAlign w:val="subscript"/>
        </w:rPr>
        <w:t xml:space="preserve">розрах </w:t>
      </w:r>
      <w:r w:rsidRPr="000F4B35">
        <w:rPr>
          <w:rFonts w:ascii="Times New Roman" w:hAnsi="Times New Roman"/>
          <w:sz w:val="28"/>
          <w:szCs w:val="28"/>
        </w:rPr>
        <w:t>= 1,1 (2,9</w:t>
      </w:r>
      <w:r w:rsidRPr="000F4B35">
        <w:rPr>
          <w:rFonts w:ascii="Times New Roman" w:hAnsi="Times New Roman"/>
          <w:position w:val="-12"/>
          <w:sz w:val="28"/>
          <w:szCs w:val="28"/>
        </w:rPr>
        <w:object w:dxaOrig="200" w:dyaOrig="380">
          <v:shape id="_x0000_i1038" type="#_x0000_t75" style="width:9.6pt;height:18.6pt" o:ole="">
            <v:imagedata r:id="rId61" o:title=""/>
          </v:shape>
          <o:OLEObject Type="Embed" ProgID="Equation.3" ShapeID="_x0000_i1038" DrawAspect="Content" ObjectID="_1638172626" r:id="rId62"/>
        </w:object>
      </w:r>
      <w:r w:rsidRPr="000F4B35">
        <w:rPr>
          <w:rFonts w:ascii="Times New Roman" w:hAnsi="Times New Roman"/>
          <w:sz w:val="28"/>
          <w:szCs w:val="28"/>
        </w:rPr>
        <w:t xml:space="preserve">· 260)/0,84·10 </w:t>
      </w:r>
      <w:r w:rsidRPr="000F4B35">
        <w:rPr>
          <w:rFonts w:ascii="Times New Roman" w:hAnsi="Times New Roman"/>
          <w:sz w:val="28"/>
          <w:szCs w:val="28"/>
          <w:vertAlign w:val="superscript"/>
        </w:rPr>
        <w:t xml:space="preserve">–3 </w:t>
      </w:r>
      <w:r w:rsidRPr="000F4B35">
        <w:rPr>
          <w:rFonts w:ascii="Times New Roman" w:hAnsi="Times New Roman"/>
          <w:sz w:val="28"/>
          <w:szCs w:val="28"/>
        </w:rPr>
        <w:t>=0 ,987кВт</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Вибираємо асинхронний двигун для системи ЧРП із умови, що </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 Р ≥ P</w:t>
      </w:r>
      <w:r w:rsidRPr="000F4B35">
        <w:rPr>
          <w:rFonts w:ascii="Times New Roman" w:hAnsi="Times New Roman"/>
          <w:sz w:val="28"/>
          <w:szCs w:val="28"/>
          <w:vertAlign w:val="subscript"/>
        </w:rPr>
        <w:t xml:space="preserve">розрах, </w:t>
      </w:r>
      <w:r w:rsidRPr="000F4B35">
        <w:rPr>
          <w:rFonts w:ascii="Times New Roman" w:hAnsi="Times New Roman"/>
          <w:sz w:val="28"/>
          <w:szCs w:val="28"/>
        </w:rPr>
        <w:sym w:font="Symbol" w:char="F068"/>
      </w:r>
      <w:r w:rsidRPr="000F4B35">
        <w:rPr>
          <w:rFonts w:ascii="Times New Roman" w:hAnsi="Times New Roman"/>
          <w:sz w:val="28"/>
          <w:szCs w:val="28"/>
          <w:vertAlign w:val="subscript"/>
        </w:rPr>
        <w:t xml:space="preserve">дв </w:t>
      </w:r>
      <w:r w:rsidRPr="000F4B35">
        <w:rPr>
          <w:rFonts w:ascii="Times New Roman" w:hAnsi="Times New Roman"/>
          <w:sz w:val="28"/>
          <w:szCs w:val="28"/>
        </w:rPr>
        <w:t xml:space="preserve">= </w:t>
      </w:r>
      <w:r w:rsidRPr="000F4B35">
        <w:rPr>
          <w:rFonts w:ascii="Times New Roman" w:hAnsi="Times New Roman"/>
          <w:sz w:val="28"/>
          <w:szCs w:val="28"/>
        </w:rPr>
        <w:sym w:font="Symbol" w:char="F068"/>
      </w:r>
      <w:r w:rsidRPr="000F4B35">
        <w:rPr>
          <w:rFonts w:ascii="Times New Roman" w:hAnsi="Times New Roman"/>
          <w:sz w:val="28"/>
          <w:szCs w:val="28"/>
          <w:vertAlign w:val="subscript"/>
        </w:rPr>
        <w:t>вент</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tab/>
      </w:r>
      <w:proofErr w:type="gramStart"/>
      <w:r w:rsidRPr="000F4B35">
        <w:rPr>
          <w:rFonts w:ascii="Times New Roman" w:hAnsi="Times New Roman"/>
          <w:sz w:val="28"/>
          <w:szCs w:val="28"/>
        </w:rPr>
        <w:t>Двигун  4</w:t>
      </w:r>
      <w:proofErr w:type="gramEnd"/>
      <w:r w:rsidRPr="000F4B35">
        <w:rPr>
          <w:rFonts w:ascii="Times New Roman" w:hAnsi="Times New Roman"/>
          <w:sz w:val="28"/>
          <w:szCs w:val="28"/>
        </w:rPr>
        <w:t>А80В6 з параметрами: n</w:t>
      </w:r>
      <w:r w:rsidRPr="000F4B35">
        <w:rPr>
          <w:rFonts w:ascii="Times New Roman" w:hAnsi="Times New Roman"/>
          <w:sz w:val="28"/>
          <w:szCs w:val="28"/>
          <w:vertAlign w:val="subscript"/>
        </w:rPr>
        <w:t xml:space="preserve">об </w:t>
      </w:r>
      <w:r w:rsidRPr="000F4B35">
        <w:rPr>
          <w:rFonts w:ascii="Times New Roman" w:hAnsi="Times New Roman"/>
          <w:sz w:val="28"/>
          <w:szCs w:val="28"/>
        </w:rPr>
        <w:t>= 930 об/хв</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 xml:space="preserve">U = 0,4 кВ, P =1,1 кВт, сos </w:t>
      </w:r>
      <w:r w:rsidRPr="000F4B35">
        <w:rPr>
          <w:rFonts w:ascii="Times New Roman" w:hAnsi="Times New Roman"/>
          <w:sz w:val="28"/>
          <w:szCs w:val="28"/>
        </w:rPr>
        <w:sym w:font="Symbol" w:char="F06A"/>
      </w:r>
      <w:r w:rsidRPr="000F4B35">
        <w:rPr>
          <w:rFonts w:ascii="Times New Roman" w:hAnsi="Times New Roman"/>
          <w:sz w:val="28"/>
          <w:szCs w:val="28"/>
        </w:rPr>
        <w:t xml:space="preserve"> = 0,74, I </w:t>
      </w:r>
      <w:r w:rsidRPr="000F4B35">
        <w:rPr>
          <w:rFonts w:ascii="Times New Roman" w:hAnsi="Times New Roman"/>
          <w:sz w:val="28"/>
          <w:szCs w:val="28"/>
          <w:vertAlign w:val="subscript"/>
        </w:rPr>
        <w:t>с ном</w:t>
      </w:r>
      <w:r w:rsidRPr="000F4B35">
        <w:rPr>
          <w:rFonts w:ascii="Times New Roman" w:hAnsi="Times New Roman"/>
          <w:sz w:val="28"/>
          <w:szCs w:val="28"/>
        </w:rPr>
        <w:t xml:space="preserve"> = 4 А, I </w:t>
      </w:r>
      <w:r w:rsidRPr="000F4B35">
        <w:rPr>
          <w:rFonts w:ascii="Times New Roman" w:hAnsi="Times New Roman"/>
          <w:sz w:val="28"/>
          <w:szCs w:val="28"/>
          <w:vertAlign w:val="subscript"/>
        </w:rPr>
        <w:t>с пуск</w:t>
      </w:r>
      <w:r w:rsidRPr="000F4B35">
        <w:rPr>
          <w:rFonts w:ascii="Times New Roman" w:hAnsi="Times New Roman"/>
          <w:sz w:val="28"/>
          <w:szCs w:val="28"/>
        </w:rPr>
        <w:t xml:space="preserve"> = 10 А,</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По даним двигуна будуємо власну характеристику </w:t>
      </w:r>
      <w:r w:rsidRPr="000F4B35">
        <w:rPr>
          <w:rFonts w:ascii="Times New Roman" w:hAnsi="Times New Roman"/>
          <w:sz w:val="28"/>
          <w:szCs w:val="28"/>
        </w:rPr>
        <w:sym w:font="Symbol" w:char="F077"/>
      </w:r>
      <w:r w:rsidRPr="000F4B35">
        <w:rPr>
          <w:rFonts w:ascii="Times New Roman" w:hAnsi="Times New Roman"/>
          <w:sz w:val="28"/>
          <w:szCs w:val="28"/>
        </w:rPr>
        <w:t xml:space="preserve"> (М) і механічну характеристику вентилятора Мс (</w:t>
      </w:r>
      <w:r w:rsidRPr="000F4B35">
        <w:rPr>
          <w:rFonts w:ascii="Times New Roman" w:hAnsi="Times New Roman"/>
          <w:sz w:val="28"/>
          <w:szCs w:val="28"/>
        </w:rPr>
        <w:sym w:font="Symbol" w:char="F077"/>
      </w:r>
      <w:r w:rsidRPr="000F4B35">
        <w:rPr>
          <w:rFonts w:ascii="Times New Roman" w:hAnsi="Times New Roman"/>
          <w:sz w:val="28"/>
          <w:szCs w:val="28"/>
        </w:rPr>
        <w:t>) з урахуванням  моменту тертя М</w:t>
      </w:r>
      <w:r w:rsidRPr="000F4B35">
        <w:rPr>
          <w:rFonts w:ascii="Times New Roman" w:hAnsi="Times New Roman"/>
          <w:sz w:val="28"/>
          <w:szCs w:val="28"/>
          <w:vertAlign w:val="subscript"/>
        </w:rPr>
        <w:t>тр</w:t>
      </w:r>
      <w:r w:rsidRPr="000F4B35">
        <w:rPr>
          <w:rFonts w:ascii="Times New Roman" w:hAnsi="Times New Roman"/>
          <w:sz w:val="28"/>
          <w:szCs w:val="28"/>
        </w:rPr>
        <w:t>, Н х м:</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Мс = М</w:t>
      </w:r>
      <w:r w:rsidRPr="000F4B35">
        <w:rPr>
          <w:rFonts w:ascii="Times New Roman" w:hAnsi="Times New Roman"/>
          <w:sz w:val="28"/>
          <w:szCs w:val="28"/>
          <w:vertAlign w:val="subscript"/>
        </w:rPr>
        <w:t>тр</w:t>
      </w:r>
      <w:r w:rsidRPr="000F4B35">
        <w:rPr>
          <w:rFonts w:ascii="Times New Roman" w:hAnsi="Times New Roman"/>
          <w:sz w:val="28"/>
          <w:szCs w:val="28"/>
        </w:rPr>
        <w:t xml:space="preserve"> + М </w:t>
      </w:r>
      <w:r w:rsidRPr="000F4B35">
        <w:rPr>
          <w:rFonts w:ascii="Times New Roman" w:hAnsi="Times New Roman"/>
          <w:sz w:val="28"/>
          <w:szCs w:val="28"/>
          <w:vertAlign w:val="subscript"/>
        </w:rPr>
        <w:t>ст е</w:t>
      </w:r>
      <w:r w:rsidRPr="000F4B35">
        <w:rPr>
          <w:rFonts w:ascii="Times New Roman" w:hAnsi="Times New Roman"/>
          <w:sz w:val="28"/>
          <w:szCs w:val="28"/>
        </w:rPr>
        <w:t xml:space="preserve"> ( </w:t>
      </w:r>
      <w:r w:rsidRPr="000F4B35">
        <w:rPr>
          <w:rFonts w:ascii="Times New Roman" w:hAnsi="Times New Roman"/>
          <w:sz w:val="28"/>
          <w:szCs w:val="28"/>
        </w:rPr>
        <w:sym w:font="Symbol" w:char="F077"/>
      </w:r>
      <w:r w:rsidRPr="000F4B35">
        <w:rPr>
          <w:rFonts w:ascii="Times New Roman" w:hAnsi="Times New Roman"/>
          <w:sz w:val="28"/>
          <w:szCs w:val="28"/>
        </w:rPr>
        <w:t xml:space="preserve"> /</w:t>
      </w:r>
      <w:r w:rsidRPr="000F4B35">
        <w:rPr>
          <w:rFonts w:ascii="Times New Roman" w:hAnsi="Times New Roman"/>
          <w:sz w:val="28"/>
          <w:szCs w:val="28"/>
        </w:rPr>
        <w:sym w:font="Symbol" w:char="F077"/>
      </w:r>
      <w:r w:rsidRPr="000F4B35">
        <w:rPr>
          <w:rFonts w:ascii="Times New Roman" w:hAnsi="Times New Roman"/>
          <w:sz w:val="28"/>
          <w:szCs w:val="28"/>
        </w:rPr>
        <w:t xml:space="preserve"> </w:t>
      </w:r>
      <w:r w:rsidRPr="000F4B35">
        <w:rPr>
          <w:rFonts w:ascii="Times New Roman" w:hAnsi="Times New Roman"/>
          <w:sz w:val="28"/>
          <w:szCs w:val="28"/>
          <w:vertAlign w:val="subscript"/>
        </w:rPr>
        <w:t>ном</w:t>
      </w:r>
      <w:r w:rsidRPr="000F4B35">
        <w:rPr>
          <w:rFonts w:ascii="Times New Roman" w:hAnsi="Times New Roman"/>
          <w:sz w:val="28"/>
          <w:szCs w:val="28"/>
        </w:rPr>
        <w:t>)</w:t>
      </w:r>
      <w:r w:rsidRPr="000F4B35">
        <w:rPr>
          <w:rFonts w:ascii="Times New Roman" w:hAnsi="Times New Roman"/>
          <w:sz w:val="28"/>
          <w:szCs w:val="28"/>
          <w:vertAlign w:val="superscript"/>
        </w:rPr>
        <w:t>2</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де   М</w:t>
      </w:r>
      <w:r w:rsidRPr="000F4B35">
        <w:rPr>
          <w:rFonts w:ascii="Times New Roman" w:hAnsi="Times New Roman"/>
          <w:sz w:val="28"/>
          <w:szCs w:val="28"/>
          <w:vertAlign w:val="subscript"/>
        </w:rPr>
        <w:t>тр</w:t>
      </w:r>
      <w:r w:rsidRPr="000F4B35">
        <w:rPr>
          <w:rFonts w:ascii="Times New Roman" w:hAnsi="Times New Roman"/>
          <w:sz w:val="28"/>
          <w:szCs w:val="28"/>
        </w:rPr>
        <w:t xml:space="preserve"> = (0,05…0,1) М</w:t>
      </w:r>
      <w:r w:rsidRPr="000F4B35">
        <w:rPr>
          <w:rFonts w:ascii="Times New Roman" w:hAnsi="Times New Roman"/>
          <w:sz w:val="28"/>
          <w:szCs w:val="28"/>
          <w:vertAlign w:val="subscript"/>
        </w:rPr>
        <w:t>н</w:t>
      </w:r>
      <w:r w:rsidRPr="000F4B35">
        <w:rPr>
          <w:rFonts w:ascii="Times New Roman" w:hAnsi="Times New Roman"/>
          <w:sz w:val="28"/>
          <w:szCs w:val="28"/>
        </w:rPr>
        <w:t xml:space="preserve"> = (0,05…0,1) Р</w:t>
      </w:r>
      <w:r w:rsidRPr="000F4B35">
        <w:rPr>
          <w:rFonts w:ascii="Times New Roman" w:hAnsi="Times New Roman"/>
          <w:sz w:val="28"/>
          <w:szCs w:val="28"/>
          <w:vertAlign w:val="subscript"/>
        </w:rPr>
        <w:t>н</w:t>
      </w:r>
      <w:r w:rsidRPr="000F4B35">
        <w:rPr>
          <w:rFonts w:ascii="Times New Roman" w:hAnsi="Times New Roman"/>
          <w:sz w:val="28"/>
          <w:szCs w:val="28"/>
        </w:rPr>
        <w:t>/</w:t>
      </w:r>
      <w:r w:rsidRPr="000F4B35">
        <w:rPr>
          <w:rFonts w:ascii="Times New Roman" w:hAnsi="Times New Roman"/>
          <w:sz w:val="28"/>
          <w:szCs w:val="28"/>
        </w:rPr>
        <w:sym w:font="Symbol" w:char="F077"/>
      </w:r>
      <w:r w:rsidRPr="000F4B35">
        <w:rPr>
          <w:rFonts w:ascii="Times New Roman" w:hAnsi="Times New Roman"/>
          <w:sz w:val="28"/>
          <w:szCs w:val="28"/>
        </w:rPr>
        <w:t xml:space="preserve"> </w:t>
      </w:r>
      <w:r w:rsidRPr="000F4B35">
        <w:rPr>
          <w:rFonts w:ascii="Times New Roman" w:hAnsi="Times New Roman"/>
          <w:sz w:val="28"/>
          <w:szCs w:val="28"/>
          <w:vertAlign w:val="subscript"/>
        </w:rPr>
        <w:t>вм</w:t>
      </w:r>
      <w:r w:rsidRPr="000F4B35">
        <w:rPr>
          <w:rFonts w:ascii="Times New Roman" w:hAnsi="Times New Roman"/>
          <w:sz w:val="28"/>
          <w:szCs w:val="28"/>
        </w:rPr>
        <w:t xml:space="preserve"> 10</w:t>
      </w:r>
      <w:r w:rsidRPr="000F4B35">
        <w:rPr>
          <w:rFonts w:ascii="Times New Roman" w:hAnsi="Times New Roman"/>
          <w:sz w:val="28"/>
          <w:szCs w:val="28"/>
          <w:vertAlign w:val="superscript"/>
        </w:rPr>
        <w:t>3</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М</w:t>
      </w:r>
      <w:r w:rsidRPr="000F4B35">
        <w:rPr>
          <w:rFonts w:ascii="Times New Roman" w:hAnsi="Times New Roman"/>
          <w:sz w:val="28"/>
          <w:szCs w:val="28"/>
          <w:vertAlign w:val="subscript"/>
        </w:rPr>
        <w:t xml:space="preserve">н </w:t>
      </w:r>
      <w:r w:rsidRPr="000F4B35">
        <w:rPr>
          <w:rFonts w:ascii="Times New Roman" w:hAnsi="Times New Roman"/>
          <w:sz w:val="28"/>
          <w:szCs w:val="28"/>
        </w:rPr>
        <w:t>= (P</w:t>
      </w:r>
      <w:r w:rsidRPr="000F4B35">
        <w:rPr>
          <w:rFonts w:ascii="Times New Roman" w:hAnsi="Times New Roman"/>
          <w:sz w:val="28"/>
          <w:szCs w:val="28"/>
          <w:vertAlign w:val="subscript"/>
        </w:rPr>
        <w:t>н</w:t>
      </w:r>
      <w:r w:rsidRPr="000F4B35">
        <w:rPr>
          <w:rFonts w:ascii="Times New Roman" w:hAnsi="Times New Roman"/>
          <w:sz w:val="28"/>
          <w:szCs w:val="28"/>
        </w:rPr>
        <w:t>/</w:t>
      </w:r>
      <w:r w:rsidRPr="000F4B35">
        <w:rPr>
          <w:rFonts w:ascii="Times New Roman" w:hAnsi="Times New Roman"/>
          <w:sz w:val="28"/>
          <w:szCs w:val="28"/>
        </w:rPr>
        <w:sym w:font="Symbol" w:char="F077"/>
      </w:r>
      <w:r w:rsidRPr="000F4B35">
        <w:rPr>
          <w:rFonts w:ascii="Times New Roman" w:hAnsi="Times New Roman"/>
          <w:sz w:val="28"/>
          <w:szCs w:val="28"/>
        </w:rPr>
        <w:t xml:space="preserve"> </w:t>
      </w:r>
      <w:r w:rsidRPr="000F4B35">
        <w:rPr>
          <w:rFonts w:ascii="Times New Roman" w:hAnsi="Times New Roman"/>
          <w:sz w:val="28"/>
          <w:szCs w:val="28"/>
          <w:vertAlign w:val="subscript"/>
        </w:rPr>
        <w:t>н</w:t>
      </w:r>
      <w:r w:rsidRPr="000F4B35">
        <w:rPr>
          <w:rFonts w:ascii="Times New Roman" w:hAnsi="Times New Roman"/>
          <w:sz w:val="28"/>
          <w:szCs w:val="28"/>
        </w:rPr>
        <w:t>)  10</w:t>
      </w:r>
      <w:r w:rsidRPr="000F4B35">
        <w:rPr>
          <w:rFonts w:ascii="Times New Roman" w:hAnsi="Times New Roman"/>
          <w:sz w:val="28"/>
          <w:szCs w:val="28"/>
          <w:vertAlign w:val="superscript"/>
        </w:rPr>
        <w:t>3</w:t>
      </w:r>
      <w:r w:rsidRPr="000F4B35">
        <w:rPr>
          <w:rFonts w:ascii="Times New Roman" w:hAnsi="Times New Roman"/>
          <w:sz w:val="28"/>
          <w:szCs w:val="28"/>
        </w:rPr>
        <w:t xml:space="preserve"> = (1,1/97,34) </w:t>
      </w:r>
      <w:r w:rsidRPr="000F4B35">
        <w:rPr>
          <w:rFonts w:ascii="Times New Roman" w:hAnsi="Times New Roman"/>
          <w:position w:val="-12"/>
          <w:sz w:val="28"/>
          <w:szCs w:val="28"/>
        </w:rPr>
        <w:object w:dxaOrig="200" w:dyaOrig="380">
          <v:shape id="_x0000_i1039" type="#_x0000_t75" style="width:9.6pt;height:18.6pt" o:ole="">
            <v:imagedata r:id="rId61" o:title=""/>
          </v:shape>
          <o:OLEObject Type="Embed" ProgID="Equation.3" ShapeID="_x0000_i1039" DrawAspect="Content" ObjectID="_1638172627" r:id="rId63"/>
        </w:object>
      </w:r>
      <w:r w:rsidRPr="000F4B35">
        <w:rPr>
          <w:rFonts w:ascii="Times New Roman" w:hAnsi="Times New Roman"/>
          <w:sz w:val="28"/>
          <w:szCs w:val="28"/>
        </w:rPr>
        <w:t>· 10</w:t>
      </w:r>
      <w:r w:rsidRPr="000F4B35">
        <w:rPr>
          <w:rFonts w:ascii="Times New Roman" w:hAnsi="Times New Roman"/>
          <w:sz w:val="28"/>
          <w:szCs w:val="28"/>
          <w:vertAlign w:val="superscript"/>
        </w:rPr>
        <w:t>3</w:t>
      </w:r>
      <w:r w:rsidRPr="000F4B35">
        <w:rPr>
          <w:rFonts w:ascii="Times New Roman" w:hAnsi="Times New Roman"/>
          <w:sz w:val="28"/>
          <w:szCs w:val="28"/>
        </w:rPr>
        <w:t xml:space="preserve"> = 11,3 Н м</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sym w:font="Symbol" w:char="F077"/>
      </w:r>
      <w:r w:rsidRPr="000F4B35">
        <w:rPr>
          <w:rFonts w:ascii="Times New Roman" w:hAnsi="Times New Roman"/>
          <w:sz w:val="28"/>
          <w:szCs w:val="28"/>
        </w:rPr>
        <w:t xml:space="preserve"> </w:t>
      </w:r>
      <w:r w:rsidRPr="000F4B35">
        <w:rPr>
          <w:rFonts w:ascii="Times New Roman" w:hAnsi="Times New Roman"/>
          <w:sz w:val="28"/>
          <w:szCs w:val="28"/>
          <w:vertAlign w:val="subscript"/>
        </w:rPr>
        <w:t>н</w:t>
      </w:r>
      <w:r w:rsidRPr="000F4B35">
        <w:rPr>
          <w:rFonts w:ascii="Times New Roman" w:hAnsi="Times New Roman"/>
          <w:sz w:val="28"/>
          <w:szCs w:val="28"/>
        </w:rPr>
        <w:t xml:space="preserve"> = (П n)/30 = (3,14</w:t>
      </w:r>
      <w:r w:rsidRPr="000F4B35">
        <w:rPr>
          <w:rFonts w:ascii="Times New Roman" w:hAnsi="Times New Roman"/>
          <w:position w:val="-12"/>
          <w:sz w:val="28"/>
          <w:szCs w:val="28"/>
        </w:rPr>
        <w:object w:dxaOrig="200" w:dyaOrig="380">
          <v:shape id="_x0000_i1040" type="#_x0000_t75" style="width:9.6pt;height:18.6pt" o:ole="">
            <v:imagedata r:id="rId61" o:title=""/>
          </v:shape>
          <o:OLEObject Type="Embed" ProgID="Equation.3" ShapeID="_x0000_i1040" DrawAspect="Content" ObjectID="_1638172628" r:id="rId64"/>
        </w:object>
      </w:r>
      <w:r w:rsidRPr="000F4B35">
        <w:rPr>
          <w:rFonts w:ascii="Times New Roman" w:hAnsi="Times New Roman"/>
          <w:sz w:val="28"/>
          <w:szCs w:val="28"/>
        </w:rPr>
        <w:t>· 930)/30 = 97,34 с</w:t>
      </w:r>
      <w:r w:rsidRPr="000F4B35">
        <w:rPr>
          <w:rFonts w:ascii="Times New Roman" w:hAnsi="Times New Roman"/>
          <w:sz w:val="28"/>
          <w:szCs w:val="28"/>
          <w:vertAlign w:val="superscript"/>
        </w:rPr>
        <w:t>-1</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 xml:space="preserve">М </w:t>
      </w:r>
      <w:r w:rsidRPr="000F4B35">
        <w:rPr>
          <w:rFonts w:ascii="Times New Roman" w:hAnsi="Times New Roman"/>
          <w:sz w:val="28"/>
          <w:szCs w:val="28"/>
          <w:vertAlign w:val="subscript"/>
        </w:rPr>
        <w:t>тр</w:t>
      </w:r>
      <w:r w:rsidRPr="000F4B35">
        <w:rPr>
          <w:rFonts w:ascii="Times New Roman" w:hAnsi="Times New Roman"/>
          <w:sz w:val="28"/>
          <w:szCs w:val="28"/>
        </w:rPr>
        <w:t xml:space="preserve"> = 0,1 ·11,3 = 1,</w:t>
      </w:r>
      <w:proofErr w:type="gramStart"/>
      <w:r w:rsidRPr="000F4B35">
        <w:rPr>
          <w:rFonts w:ascii="Times New Roman" w:hAnsi="Times New Roman"/>
          <w:sz w:val="28"/>
          <w:szCs w:val="28"/>
        </w:rPr>
        <w:t>13  Н</w:t>
      </w:r>
      <w:proofErr w:type="gramEnd"/>
      <w:r w:rsidRPr="000F4B35">
        <w:rPr>
          <w:rFonts w:ascii="Times New Roman" w:hAnsi="Times New Roman"/>
          <w:sz w:val="28"/>
          <w:szCs w:val="28"/>
        </w:rPr>
        <w:t xml:space="preserve"> м</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М</w:t>
      </w:r>
      <w:r w:rsidRPr="000F4B35">
        <w:rPr>
          <w:rFonts w:ascii="Times New Roman" w:hAnsi="Times New Roman"/>
          <w:sz w:val="28"/>
          <w:szCs w:val="28"/>
          <w:vertAlign w:val="subscript"/>
        </w:rPr>
        <w:t>сте</w:t>
      </w:r>
      <w:r w:rsidRPr="000F4B35">
        <w:rPr>
          <w:rFonts w:ascii="Times New Roman" w:hAnsi="Times New Roman"/>
          <w:sz w:val="28"/>
          <w:szCs w:val="28"/>
        </w:rPr>
        <w:t xml:space="preserve"> = (Р </w:t>
      </w:r>
      <w:r w:rsidRPr="000F4B35">
        <w:rPr>
          <w:rFonts w:ascii="Times New Roman" w:hAnsi="Times New Roman"/>
          <w:sz w:val="28"/>
          <w:szCs w:val="28"/>
          <w:vertAlign w:val="subscript"/>
        </w:rPr>
        <w:t>розрах</w:t>
      </w:r>
      <w:r w:rsidRPr="000F4B35">
        <w:rPr>
          <w:rFonts w:ascii="Times New Roman" w:hAnsi="Times New Roman"/>
          <w:sz w:val="28"/>
          <w:szCs w:val="28"/>
        </w:rPr>
        <w:t xml:space="preserve">./ </w:t>
      </w:r>
      <w:r w:rsidRPr="000F4B35">
        <w:rPr>
          <w:rFonts w:ascii="Times New Roman" w:hAnsi="Times New Roman"/>
          <w:sz w:val="28"/>
          <w:szCs w:val="28"/>
        </w:rPr>
        <w:sym w:font="Symbol" w:char="F077"/>
      </w:r>
      <w:r w:rsidRPr="000F4B35">
        <w:rPr>
          <w:rFonts w:ascii="Times New Roman" w:hAnsi="Times New Roman"/>
          <w:sz w:val="28"/>
          <w:szCs w:val="28"/>
        </w:rPr>
        <w:t xml:space="preserve"> </w:t>
      </w:r>
      <w:r w:rsidRPr="000F4B35">
        <w:rPr>
          <w:rFonts w:ascii="Times New Roman" w:hAnsi="Times New Roman"/>
          <w:sz w:val="28"/>
          <w:szCs w:val="28"/>
          <w:vertAlign w:val="subscript"/>
        </w:rPr>
        <w:t>н</w:t>
      </w:r>
      <w:r w:rsidRPr="000F4B35">
        <w:rPr>
          <w:rFonts w:ascii="Times New Roman" w:hAnsi="Times New Roman"/>
          <w:sz w:val="28"/>
          <w:szCs w:val="28"/>
        </w:rPr>
        <w:t>)  10</w:t>
      </w:r>
      <w:r w:rsidRPr="000F4B35">
        <w:rPr>
          <w:rFonts w:ascii="Times New Roman" w:hAnsi="Times New Roman"/>
          <w:sz w:val="28"/>
          <w:szCs w:val="28"/>
          <w:vertAlign w:val="superscript"/>
        </w:rPr>
        <w:t>3</w:t>
      </w:r>
      <w:r w:rsidRPr="000F4B35">
        <w:rPr>
          <w:rFonts w:ascii="Times New Roman" w:hAnsi="Times New Roman"/>
          <w:sz w:val="28"/>
          <w:szCs w:val="28"/>
        </w:rPr>
        <w:t xml:space="preserve"> = (0,987/97,34)  ·10</w:t>
      </w:r>
      <w:r w:rsidRPr="000F4B35">
        <w:rPr>
          <w:rFonts w:ascii="Times New Roman" w:hAnsi="Times New Roman"/>
          <w:sz w:val="28"/>
          <w:szCs w:val="28"/>
          <w:vertAlign w:val="superscript"/>
        </w:rPr>
        <w:t>3</w:t>
      </w:r>
      <w:r w:rsidRPr="000F4B35">
        <w:rPr>
          <w:rFonts w:ascii="Times New Roman" w:hAnsi="Times New Roman"/>
          <w:sz w:val="28"/>
          <w:szCs w:val="28"/>
        </w:rPr>
        <w:t xml:space="preserve"> = 10,1 Нм</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Момент інерції:</w:t>
      </w:r>
    </w:p>
    <w:p w:rsidR="00083B6F" w:rsidRPr="000F4B35" w:rsidRDefault="00083B6F" w:rsidP="00E76D2D">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 xml:space="preserve">J = J </w:t>
      </w:r>
      <w:r w:rsidRPr="000F4B35">
        <w:rPr>
          <w:rFonts w:ascii="Times New Roman" w:hAnsi="Times New Roman"/>
          <w:sz w:val="28"/>
          <w:szCs w:val="28"/>
          <w:vertAlign w:val="subscript"/>
        </w:rPr>
        <w:t>вент</w:t>
      </w:r>
      <w:r w:rsidRPr="000F4B35">
        <w:rPr>
          <w:rFonts w:ascii="Times New Roman" w:hAnsi="Times New Roman"/>
          <w:sz w:val="28"/>
          <w:szCs w:val="28"/>
        </w:rPr>
        <w:t xml:space="preserve"> + J </w:t>
      </w:r>
      <w:r w:rsidRPr="000F4B35">
        <w:rPr>
          <w:rFonts w:ascii="Times New Roman" w:hAnsi="Times New Roman"/>
          <w:sz w:val="28"/>
          <w:szCs w:val="28"/>
          <w:vertAlign w:val="subscript"/>
        </w:rPr>
        <w:t>дв.</w:t>
      </w:r>
    </w:p>
    <w:p w:rsidR="00083B6F" w:rsidRPr="000F4B35" w:rsidRDefault="00083B6F" w:rsidP="00E76D2D">
      <w:pPr>
        <w:pStyle w:val="25"/>
        <w:spacing w:line="360" w:lineRule="auto"/>
        <w:ind w:firstLine="709"/>
        <w:jc w:val="center"/>
        <w:rPr>
          <w:rFonts w:ascii="Times New Roman" w:hAnsi="Times New Roman"/>
          <w:sz w:val="28"/>
          <w:szCs w:val="28"/>
          <w:vertAlign w:val="superscript"/>
        </w:rPr>
      </w:pPr>
      <w:r w:rsidRPr="000F4B35">
        <w:rPr>
          <w:rFonts w:ascii="Times New Roman" w:hAnsi="Times New Roman"/>
          <w:sz w:val="28"/>
          <w:szCs w:val="28"/>
        </w:rPr>
        <w:t xml:space="preserve">J = 0,0046 + 0,0029 = 0,0075 кгм </w:t>
      </w:r>
      <w:r w:rsidRPr="000F4B35">
        <w:rPr>
          <w:rFonts w:ascii="Times New Roman" w:hAnsi="Times New Roman"/>
          <w:sz w:val="28"/>
          <w:szCs w:val="28"/>
          <w:vertAlign w:val="superscript"/>
        </w:rPr>
        <w:t>2</w:t>
      </w:r>
    </w:p>
    <w:p w:rsidR="00083B6F" w:rsidRPr="000F4B35" w:rsidRDefault="00083B6F" w:rsidP="008D6C84">
      <w:pPr>
        <w:pStyle w:val="25"/>
        <w:spacing w:line="360" w:lineRule="auto"/>
        <w:ind w:firstLine="709"/>
        <w:jc w:val="both"/>
        <w:rPr>
          <w:rFonts w:ascii="Times New Roman" w:hAnsi="Times New Roman"/>
          <w:sz w:val="28"/>
          <w:szCs w:val="28"/>
          <w:vertAlign w:val="superscript"/>
        </w:rPr>
      </w:pPr>
      <w:r w:rsidRPr="000F4B35">
        <w:rPr>
          <w:rFonts w:ascii="Times New Roman" w:hAnsi="Times New Roman"/>
          <w:b/>
          <w:bCs/>
          <w:sz w:val="28"/>
          <w:szCs w:val="28"/>
        </w:rPr>
        <w:t xml:space="preserve">Вибір інвертора напруги. </w:t>
      </w:r>
    </w:p>
    <w:p w:rsidR="00083B6F" w:rsidRPr="000F4B35" w:rsidRDefault="00083B6F" w:rsidP="009B6F29">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Інвертор вибираємо з умови I </w:t>
      </w:r>
      <w:proofErr w:type="gramStart"/>
      <w:r w:rsidRPr="000F4B35">
        <w:rPr>
          <w:rFonts w:ascii="Times New Roman" w:hAnsi="Times New Roman"/>
          <w:sz w:val="28"/>
          <w:szCs w:val="28"/>
          <w:vertAlign w:val="subscript"/>
        </w:rPr>
        <w:t>dn</w:t>
      </w:r>
      <w:r w:rsidRPr="000F4B35">
        <w:rPr>
          <w:rFonts w:ascii="Times New Roman" w:hAnsi="Times New Roman"/>
          <w:sz w:val="28"/>
          <w:szCs w:val="28"/>
        </w:rPr>
        <w:t xml:space="preserve">  ≥</w:t>
      </w:r>
      <w:proofErr w:type="gramEnd"/>
      <w:r w:rsidRPr="000F4B35">
        <w:rPr>
          <w:rFonts w:ascii="Times New Roman" w:hAnsi="Times New Roman"/>
          <w:sz w:val="28"/>
          <w:szCs w:val="28"/>
        </w:rPr>
        <w:t xml:space="preserve">I </w:t>
      </w:r>
      <w:r w:rsidRPr="000F4B35">
        <w:rPr>
          <w:rFonts w:ascii="Times New Roman" w:hAnsi="Times New Roman"/>
          <w:sz w:val="28"/>
          <w:szCs w:val="28"/>
          <w:vertAlign w:val="subscript"/>
        </w:rPr>
        <w:t>n</w:t>
      </w:r>
      <w:r w:rsidRPr="000F4B35">
        <w:rPr>
          <w:rFonts w:ascii="Times New Roman" w:hAnsi="Times New Roman"/>
          <w:sz w:val="28"/>
          <w:szCs w:val="28"/>
        </w:rPr>
        <w:t xml:space="preserve"> ,</w:t>
      </w:r>
      <w:r w:rsidRPr="000F4B35">
        <w:rPr>
          <w:rFonts w:ascii="Times New Roman" w:hAnsi="Times New Roman"/>
          <w:sz w:val="28"/>
          <w:szCs w:val="28"/>
        </w:rPr>
        <w:tab/>
        <w:t xml:space="preserve">U </w:t>
      </w:r>
      <w:r w:rsidRPr="000F4B35">
        <w:rPr>
          <w:rFonts w:ascii="Times New Roman" w:hAnsi="Times New Roman"/>
          <w:sz w:val="28"/>
          <w:szCs w:val="28"/>
          <w:vertAlign w:val="subscript"/>
        </w:rPr>
        <w:t>dn</w:t>
      </w:r>
      <w:r w:rsidRPr="000F4B35">
        <w:rPr>
          <w:rFonts w:ascii="Times New Roman" w:hAnsi="Times New Roman"/>
          <w:sz w:val="28"/>
          <w:szCs w:val="28"/>
        </w:rPr>
        <w:t xml:space="preserve"> ≥ U</w:t>
      </w:r>
      <w:r w:rsidRPr="000F4B35">
        <w:rPr>
          <w:rFonts w:ascii="Times New Roman" w:hAnsi="Times New Roman"/>
          <w:sz w:val="28"/>
          <w:szCs w:val="28"/>
          <w:vertAlign w:val="subscript"/>
        </w:rPr>
        <w:t xml:space="preserve">n </w:t>
      </w:r>
      <w:r w:rsidRPr="000F4B35">
        <w:rPr>
          <w:rFonts w:ascii="Times New Roman" w:hAnsi="Times New Roman"/>
          <w:sz w:val="28"/>
          <w:szCs w:val="28"/>
        </w:rPr>
        <w:t xml:space="preserve"> ,</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де </w:t>
      </w:r>
      <w:r w:rsidRPr="000F4B35">
        <w:rPr>
          <w:rFonts w:ascii="Times New Roman" w:hAnsi="Times New Roman"/>
          <w:sz w:val="28"/>
          <w:szCs w:val="28"/>
        </w:rPr>
        <w:tab/>
        <w:t xml:space="preserve">I </w:t>
      </w:r>
      <w:proofErr w:type="gramStart"/>
      <w:r w:rsidRPr="000F4B35">
        <w:rPr>
          <w:rFonts w:ascii="Times New Roman" w:hAnsi="Times New Roman"/>
          <w:sz w:val="28"/>
          <w:szCs w:val="28"/>
          <w:vertAlign w:val="subscript"/>
        </w:rPr>
        <w:t xml:space="preserve">dn </w:t>
      </w:r>
      <w:r w:rsidRPr="000F4B35">
        <w:rPr>
          <w:rFonts w:ascii="Times New Roman" w:hAnsi="Times New Roman"/>
          <w:sz w:val="28"/>
          <w:szCs w:val="28"/>
        </w:rPr>
        <w:t xml:space="preserve"> ,</w:t>
      </w:r>
      <w:proofErr w:type="gramEnd"/>
      <w:r w:rsidRPr="000F4B35">
        <w:rPr>
          <w:rFonts w:ascii="Times New Roman" w:hAnsi="Times New Roman"/>
          <w:sz w:val="28"/>
          <w:szCs w:val="28"/>
        </w:rPr>
        <w:t xml:space="preserve"> U </w:t>
      </w:r>
      <w:r w:rsidRPr="000F4B35">
        <w:rPr>
          <w:rFonts w:ascii="Times New Roman" w:hAnsi="Times New Roman"/>
          <w:sz w:val="28"/>
          <w:szCs w:val="28"/>
          <w:vertAlign w:val="subscript"/>
        </w:rPr>
        <w:t xml:space="preserve">dn </w:t>
      </w:r>
      <w:r w:rsidRPr="000F4B35">
        <w:rPr>
          <w:rFonts w:ascii="Times New Roman" w:hAnsi="Times New Roman"/>
          <w:sz w:val="28"/>
          <w:szCs w:val="28"/>
        </w:rPr>
        <w:t>– відповідно номинальний струм і напруга</w:t>
      </w:r>
      <w:r w:rsidRPr="000F4B35">
        <w:rPr>
          <w:rFonts w:ascii="Times New Roman" w:hAnsi="Times New Roman"/>
          <w:sz w:val="28"/>
          <w:szCs w:val="28"/>
        </w:rPr>
        <w:tab/>
        <w:t xml:space="preserve"> інвертора</w:t>
      </w:r>
    </w:p>
    <w:p w:rsidR="00E76D2D"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I </w:t>
      </w:r>
      <w:proofErr w:type="gramStart"/>
      <w:r w:rsidRPr="000F4B35">
        <w:rPr>
          <w:rFonts w:ascii="Times New Roman" w:hAnsi="Times New Roman"/>
          <w:sz w:val="28"/>
          <w:szCs w:val="28"/>
          <w:vertAlign w:val="subscript"/>
        </w:rPr>
        <w:t>n</w:t>
      </w:r>
      <w:r w:rsidRPr="000F4B35">
        <w:rPr>
          <w:rFonts w:ascii="Times New Roman" w:hAnsi="Times New Roman"/>
          <w:sz w:val="28"/>
          <w:szCs w:val="28"/>
        </w:rPr>
        <w:t xml:space="preserve"> ,</w:t>
      </w:r>
      <w:proofErr w:type="gramEnd"/>
      <w:r w:rsidRPr="000F4B35">
        <w:rPr>
          <w:rFonts w:ascii="Times New Roman" w:hAnsi="Times New Roman"/>
          <w:sz w:val="28"/>
          <w:szCs w:val="28"/>
        </w:rPr>
        <w:t xml:space="preserve"> U</w:t>
      </w:r>
      <w:r w:rsidRPr="000F4B35">
        <w:rPr>
          <w:rFonts w:ascii="Times New Roman" w:hAnsi="Times New Roman"/>
          <w:sz w:val="28"/>
          <w:szCs w:val="28"/>
          <w:vertAlign w:val="subscript"/>
        </w:rPr>
        <w:t>n</w:t>
      </w:r>
      <w:r w:rsidRPr="000F4B35">
        <w:rPr>
          <w:rFonts w:ascii="Times New Roman" w:hAnsi="Times New Roman"/>
          <w:sz w:val="28"/>
          <w:szCs w:val="28"/>
        </w:rPr>
        <w:t xml:space="preserve"> – номинальні значення відповідно струму і напруги двигуна. </w:t>
      </w:r>
      <w:r w:rsidRPr="000F4B35">
        <w:rPr>
          <w:rFonts w:ascii="Times New Roman" w:hAnsi="Times New Roman"/>
          <w:sz w:val="28"/>
          <w:szCs w:val="28"/>
        </w:rPr>
        <w:tab/>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I</w:t>
      </w:r>
      <w:r w:rsidRPr="000F4B35">
        <w:rPr>
          <w:rFonts w:ascii="Times New Roman" w:hAnsi="Times New Roman"/>
          <w:sz w:val="28"/>
          <w:szCs w:val="28"/>
          <w:vertAlign w:val="subscript"/>
        </w:rPr>
        <w:t>d</w:t>
      </w:r>
      <w:r w:rsidRPr="000F4B35">
        <w:rPr>
          <w:rFonts w:ascii="Times New Roman" w:hAnsi="Times New Roman"/>
          <w:sz w:val="28"/>
          <w:szCs w:val="28"/>
        </w:rPr>
        <w:t xml:space="preserve"> = K</w:t>
      </w:r>
      <w:r w:rsidRPr="000F4B35">
        <w:rPr>
          <w:rFonts w:ascii="Times New Roman" w:hAnsi="Times New Roman"/>
          <w:sz w:val="28"/>
          <w:szCs w:val="28"/>
          <w:vertAlign w:val="subscript"/>
        </w:rPr>
        <w:t xml:space="preserve">сх </w:t>
      </w:r>
      <w:proofErr w:type="gramStart"/>
      <w:r w:rsidRPr="000F4B35">
        <w:rPr>
          <w:rFonts w:ascii="Times New Roman" w:hAnsi="Times New Roman"/>
          <w:sz w:val="28"/>
          <w:szCs w:val="28"/>
          <w:vertAlign w:val="subscript"/>
        </w:rPr>
        <w:t>i</w:t>
      </w:r>
      <w:r w:rsidRPr="000F4B35">
        <w:rPr>
          <w:rFonts w:ascii="Times New Roman" w:hAnsi="Times New Roman"/>
          <w:sz w:val="28"/>
          <w:szCs w:val="28"/>
        </w:rPr>
        <w:t xml:space="preserve">  I</w:t>
      </w:r>
      <w:r w:rsidRPr="000F4B35">
        <w:rPr>
          <w:rFonts w:ascii="Times New Roman" w:hAnsi="Times New Roman"/>
          <w:sz w:val="28"/>
          <w:szCs w:val="28"/>
          <w:vertAlign w:val="subscript"/>
        </w:rPr>
        <w:t>n</w:t>
      </w:r>
      <w:proofErr w:type="gramEnd"/>
      <w:r w:rsidRPr="000F4B35">
        <w:rPr>
          <w:rFonts w:ascii="Times New Roman" w:hAnsi="Times New Roman"/>
          <w:sz w:val="28"/>
          <w:szCs w:val="28"/>
        </w:rPr>
        <w:t xml:space="preserve"> = 1,22  4 = 4,88 A</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t>Як інвертор напруги використовуємо АІН.</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lastRenderedPageBreak/>
        <w:t>Вибираємо тиристори типуТО-220АС с параметрами:</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sz w:val="28"/>
          <w:szCs w:val="28"/>
        </w:rPr>
        <w:t>Номінальна напруга 800 В, діючий струм 10 А.</w:t>
      </w:r>
    </w:p>
    <w:p w:rsidR="00083B6F" w:rsidRPr="000F4B35" w:rsidRDefault="00083B6F" w:rsidP="008D6C84">
      <w:pPr>
        <w:spacing w:line="360" w:lineRule="auto"/>
        <w:ind w:firstLine="709"/>
        <w:jc w:val="both"/>
        <w:rPr>
          <w:rFonts w:ascii="Times New Roman" w:hAnsi="Times New Roman"/>
          <w:sz w:val="28"/>
          <w:szCs w:val="28"/>
        </w:rPr>
      </w:pPr>
      <w:r w:rsidRPr="000F4B35">
        <w:rPr>
          <w:rFonts w:ascii="Times New Roman" w:hAnsi="Times New Roman"/>
          <w:b/>
          <w:bCs/>
          <w:sz w:val="28"/>
          <w:szCs w:val="28"/>
        </w:rPr>
        <w:t>Вибір тахогенератора.</w:t>
      </w:r>
    </w:p>
    <w:p w:rsidR="00083B6F" w:rsidRPr="000F4B35" w:rsidRDefault="00083B6F" w:rsidP="009B6F29">
      <w:pPr>
        <w:spacing w:line="360" w:lineRule="auto"/>
        <w:ind w:firstLine="709"/>
        <w:jc w:val="both"/>
        <w:rPr>
          <w:rFonts w:ascii="Times New Roman" w:hAnsi="Times New Roman"/>
          <w:b/>
          <w:bCs/>
          <w:sz w:val="28"/>
          <w:szCs w:val="28"/>
        </w:rPr>
      </w:pPr>
      <w:r w:rsidRPr="000F4B35">
        <w:rPr>
          <w:rFonts w:ascii="Times New Roman" w:hAnsi="Times New Roman"/>
          <w:sz w:val="28"/>
          <w:szCs w:val="28"/>
        </w:rPr>
        <w:t>Тахогенератор вибираємо за умови:</w:t>
      </w:r>
    </w:p>
    <w:p w:rsidR="00083B6F" w:rsidRPr="000F4B35" w:rsidRDefault="00083B6F" w:rsidP="009B6F29">
      <w:pPr>
        <w:spacing w:line="360" w:lineRule="auto"/>
        <w:ind w:firstLine="709"/>
        <w:jc w:val="center"/>
        <w:rPr>
          <w:rFonts w:ascii="Times New Roman" w:hAnsi="Times New Roman"/>
          <w:sz w:val="28"/>
          <w:szCs w:val="28"/>
        </w:rPr>
      </w:pPr>
      <w:r w:rsidRPr="000F4B35">
        <w:rPr>
          <w:rFonts w:ascii="Times New Roman" w:hAnsi="Times New Roman"/>
          <w:sz w:val="28"/>
          <w:szCs w:val="28"/>
        </w:rPr>
        <w:t xml:space="preserve">n </w:t>
      </w:r>
      <w:r w:rsidRPr="000F4B35">
        <w:rPr>
          <w:rFonts w:ascii="Times New Roman" w:hAnsi="Times New Roman"/>
          <w:sz w:val="28"/>
          <w:szCs w:val="28"/>
          <w:vertAlign w:val="subscript"/>
        </w:rPr>
        <w:t>тг</w:t>
      </w:r>
      <w:r w:rsidRPr="000F4B35">
        <w:rPr>
          <w:rFonts w:ascii="Times New Roman" w:hAnsi="Times New Roman"/>
          <w:sz w:val="28"/>
          <w:szCs w:val="28"/>
        </w:rPr>
        <w:t xml:space="preserve"> ≥ (1,2…1,5) n </w:t>
      </w:r>
      <w:r w:rsidRPr="000F4B35">
        <w:rPr>
          <w:rFonts w:ascii="Times New Roman" w:hAnsi="Times New Roman"/>
          <w:sz w:val="28"/>
          <w:szCs w:val="28"/>
          <w:vertAlign w:val="subscript"/>
        </w:rPr>
        <w:t>дв</w:t>
      </w:r>
    </w:p>
    <w:p w:rsidR="00083B6F" w:rsidRPr="000F4B35" w:rsidRDefault="00083B6F" w:rsidP="009B6F29">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Вибираємо тахогенератор постійнного струму </w:t>
      </w:r>
      <w:proofErr w:type="gramStart"/>
      <w:r w:rsidRPr="000F4B35">
        <w:rPr>
          <w:rFonts w:ascii="Times New Roman" w:hAnsi="Times New Roman"/>
          <w:sz w:val="28"/>
          <w:szCs w:val="28"/>
        </w:rPr>
        <w:t>з  параметрами</w:t>
      </w:r>
      <w:proofErr w:type="gramEnd"/>
      <w:r w:rsidRPr="000F4B35">
        <w:rPr>
          <w:rFonts w:ascii="Times New Roman" w:hAnsi="Times New Roman"/>
          <w:sz w:val="28"/>
          <w:szCs w:val="28"/>
        </w:rPr>
        <w:t xml:space="preserve">: </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sz w:val="28"/>
          <w:szCs w:val="28"/>
        </w:rPr>
        <w:t xml:space="preserve">U </w:t>
      </w:r>
      <w:r w:rsidRPr="000F4B35">
        <w:rPr>
          <w:rFonts w:ascii="Times New Roman" w:hAnsi="Times New Roman"/>
          <w:sz w:val="28"/>
          <w:szCs w:val="28"/>
          <w:vertAlign w:val="subscript"/>
        </w:rPr>
        <w:t>тг</w:t>
      </w:r>
      <w:r w:rsidRPr="000F4B35">
        <w:rPr>
          <w:rFonts w:ascii="Times New Roman" w:hAnsi="Times New Roman"/>
          <w:sz w:val="28"/>
          <w:szCs w:val="28"/>
        </w:rPr>
        <w:t xml:space="preserve"> = 30 В, n </w:t>
      </w:r>
      <w:r w:rsidRPr="000F4B35">
        <w:rPr>
          <w:rFonts w:ascii="Times New Roman" w:hAnsi="Times New Roman"/>
          <w:sz w:val="28"/>
          <w:szCs w:val="28"/>
          <w:vertAlign w:val="subscript"/>
        </w:rPr>
        <w:t>тг</w:t>
      </w:r>
      <w:r w:rsidRPr="000F4B35">
        <w:rPr>
          <w:rFonts w:ascii="Times New Roman" w:hAnsi="Times New Roman"/>
          <w:sz w:val="28"/>
          <w:szCs w:val="28"/>
        </w:rPr>
        <w:t xml:space="preserve"> = 1000 об/мин, р = 1 кВт</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ab/>
      </w:r>
      <w:proofErr w:type="gramStart"/>
      <w:r w:rsidRPr="000F4B35">
        <w:rPr>
          <w:rFonts w:ascii="Times New Roman" w:hAnsi="Times New Roman"/>
          <w:sz w:val="28"/>
          <w:szCs w:val="28"/>
        </w:rPr>
        <w:t>Коєфіцфєнт  підсилення</w:t>
      </w:r>
      <w:proofErr w:type="gramEnd"/>
      <w:r w:rsidRPr="000F4B35">
        <w:rPr>
          <w:rFonts w:ascii="Times New Roman" w:hAnsi="Times New Roman"/>
          <w:sz w:val="28"/>
          <w:szCs w:val="28"/>
        </w:rPr>
        <w:t xml:space="preserve"> тахогенератора: </w:t>
      </w:r>
    </w:p>
    <w:p w:rsidR="00083B6F" w:rsidRPr="000F4B35" w:rsidRDefault="00083B6F" w:rsidP="00E76D2D">
      <w:pPr>
        <w:spacing w:line="360" w:lineRule="auto"/>
        <w:ind w:firstLine="709"/>
        <w:jc w:val="center"/>
        <w:rPr>
          <w:rFonts w:ascii="Times New Roman" w:hAnsi="Times New Roman"/>
          <w:sz w:val="28"/>
          <w:szCs w:val="28"/>
        </w:rPr>
      </w:pPr>
      <w:r w:rsidRPr="000F4B35">
        <w:rPr>
          <w:rFonts w:ascii="Times New Roman" w:hAnsi="Times New Roman"/>
          <w:position w:val="-30"/>
          <w:sz w:val="28"/>
          <w:szCs w:val="28"/>
        </w:rPr>
        <w:object w:dxaOrig="4239" w:dyaOrig="700">
          <v:shape id="_x0000_i1041" type="#_x0000_t75" style="width:211.8pt;height:34.8pt" o:ole="">
            <v:imagedata r:id="rId65" o:title=""/>
          </v:shape>
          <o:OLEObject Type="Embed" ProgID="Equation.3" ShapeID="_x0000_i1041" DrawAspect="Content" ObjectID="_1638172629" r:id="rId66"/>
        </w:object>
      </w:r>
      <w:r w:rsidRPr="000F4B35">
        <w:rPr>
          <w:rFonts w:ascii="Times New Roman" w:hAnsi="Times New Roman"/>
          <w:sz w:val="28"/>
          <w:szCs w:val="28"/>
        </w:rPr>
        <w:t xml:space="preserve"> Bc</w:t>
      </w:r>
    </w:p>
    <w:p w:rsidR="00083B6F" w:rsidRPr="000F4B35" w:rsidRDefault="00083B6F" w:rsidP="009B6F29">
      <w:pPr>
        <w:spacing w:line="360" w:lineRule="auto"/>
        <w:ind w:firstLine="709"/>
        <w:jc w:val="both"/>
        <w:rPr>
          <w:rFonts w:ascii="Times New Roman" w:hAnsi="Times New Roman"/>
          <w:b/>
          <w:bCs/>
          <w:sz w:val="28"/>
          <w:szCs w:val="28"/>
        </w:rPr>
      </w:pPr>
      <w:r w:rsidRPr="000F4B35">
        <w:rPr>
          <w:rFonts w:ascii="Times New Roman" w:hAnsi="Times New Roman"/>
          <w:b/>
          <w:bCs/>
          <w:sz w:val="28"/>
          <w:szCs w:val="28"/>
        </w:rPr>
        <w:t xml:space="preserve">Розрахунок параметрів регуляторів САУ. </w:t>
      </w:r>
    </w:p>
    <w:p w:rsidR="00083B6F" w:rsidRPr="000F4B35" w:rsidRDefault="00083B6F" w:rsidP="009B6F29">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На основані розімкнутої структурною схеми електропривода і вимоги до електроприводу складається структурною схему підпорядкованого управлення. Основними перевагами таких систем являються досягнення оптимальних показників якості </w:t>
      </w:r>
      <w:proofErr w:type="gramStart"/>
      <w:r w:rsidRPr="000F4B35">
        <w:rPr>
          <w:rFonts w:ascii="Times New Roman" w:hAnsi="Times New Roman"/>
          <w:sz w:val="28"/>
          <w:szCs w:val="28"/>
        </w:rPr>
        <w:t>перехідних  процесів</w:t>
      </w:r>
      <w:proofErr w:type="gramEnd"/>
      <w:r w:rsidRPr="000F4B35">
        <w:rPr>
          <w:rFonts w:ascii="Times New Roman" w:hAnsi="Times New Roman"/>
          <w:sz w:val="28"/>
          <w:szCs w:val="28"/>
        </w:rPr>
        <w:t>, можливості широкої уніфікації схем и конструкцій елементів, що дозволяють розробить типова система регулювання і прості методи їх розрахунків,  простота полагодження регуляторів, легкість  вирішення задач обмеження регулюючих величин, зменшення термінів пуска автоматизованих об’єктів.</w:t>
      </w:r>
    </w:p>
    <w:p w:rsidR="00083B6F" w:rsidRPr="000F4B35" w:rsidRDefault="00083B6F" w:rsidP="009B6F29">
      <w:pPr>
        <w:spacing w:line="360" w:lineRule="auto"/>
        <w:ind w:firstLine="709"/>
        <w:jc w:val="both"/>
        <w:rPr>
          <w:rFonts w:ascii="Times New Roman" w:hAnsi="Times New Roman"/>
          <w:sz w:val="28"/>
          <w:szCs w:val="28"/>
        </w:rPr>
      </w:pPr>
      <w:r w:rsidRPr="000F4B35">
        <w:rPr>
          <w:rFonts w:ascii="Times New Roman" w:hAnsi="Times New Roman"/>
          <w:sz w:val="28"/>
          <w:szCs w:val="28"/>
        </w:rPr>
        <w:t>В розглянутій системі для потрібної динаміки перехідних процесів і потрібної жорсткості механічної характеристики замкнутої системи обачно приймати двухконтурну систему регулювання: контур частоти обертання и контур струму.</w:t>
      </w:r>
    </w:p>
    <w:p w:rsidR="00083B6F" w:rsidRPr="000F4B35" w:rsidRDefault="00083B6F" w:rsidP="009B6F29">
      <w:pPr>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В ланцюгах обратних зв’язків по частоті обертання і </w:t>
      </w:r>
      <w:proofErr w:type="gramStart"/>
      <w:r w:rsidRPr="000F4B35">
        <w:rPr>
          <w:rFonts w:ascii="Times New Roman" w:hAnsi="Times New Roman"/>
          <w:sz w:val="28"/>
          <w:szCs w:val="28"/>
        </w:rPr>
        <w:t>струму  передбачено</w:t>
      </w:r>
      <w:proofErr w:type="gramEnd"/>
      <w:r w:rsidRPr="000F4B35">
        <w:rPr>
          <w:rFonts w:ascii="Times New Roman" w:hAnsi="Times New Roman"/>
          <w:sz w:val="28"/>
          <w:szCs w:val="28"/>
        </w:rPr>
        <w:t xml:space="preserve"> датчики з гальванічною розв язкою , контролю ланцюга на вході в регулятори.</w:t>
      </w:r>
    </w:p>
    <w:p w:rsidR="00083B6F" w:rsidRPr="000F4B35" w:rsidRDefault="00083B6F" w:rsidP="009B6F29">
      <w:pPr>
        <w:pStyle w:val="25"/>
        <w:spacing w:line="360" w:lineRule="auto"/>
        <w:ind w:firstLine="709"/>
        <w:jc w:val="both"/>
        <w:rPr>
          <w:rFonts w:ascii="Times New Roman" w:hAnsi="Times New Roman"/>
          <w:sz w:val="28"/>
          <w:szCs w:val="28"/>
        </w:rPr>
      </w:pPr>
      <w:r w:rsidRPr="000F4B35">
        <w:rPr>
          <w:rFonts w:ascii="Times New Roman" w:hAnsi="Times New Roman"/>
          <w:b/>
          <w:bCs/>
          <w:sz w:val="28"/>
          <w:szCs w:val="28"/>
        </w:rPr>
        <w:t>Вибір обладнання і типових станцій керування.</w:t>
      </w:r>
      <w:r w:rsidRPr="000F4B35">
        <w:rPr>
          <w:rFonts w:ascii="Times New Roman" w:hAnsi="Times New Roman"/>
          <w:sz w:val="28"/>
          <w:szCs w:val="28"/>
        </w:rPr>
        <w:t xml:space="preserve"> </w:t>
      </w:r>
    </w:p>
    <w:p w:rsidR="00083B6F" w:rsidRPr="000F4B35" w:rsidRDefault="00083B6F" w:rsidP="009B6F29">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Як трансформатори струму приймаємо Т0,66 100/5А з параметрами:</w:t>
      </w:r>
    </w:p>
    <w:p w:rsidR="00083B6F" w:rsidRPr="000F4B35" w:rsidRDefault="00083B6F" w:rsidP="00E76D2D">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U</w:t>
      </w:r>
      <w:r w:rsidRPr="000F4B35">
        <w:rPr>
          <w:rFonts w:ascii="Times New Roman" w:hAnsi="Times New Roman"/>
          <w:sz w:val="28"/>
          <w:szCs w:val="28"/>
          <w:vertAlign w:val="subscript"/>
        </w:rPr>
        <w:t>н</w:t>
      </w:r>
      <w:r w:rsidRPr="000F4B35">
        <w:rPr>
          <w:rFonts w:ascii="Times New Roman" w:hAnsi="Times New Roman"/>
          <w:sz w:val="28"/>
          <w:szCs w:val="28"/>
        </w:rPr>
        <w:t>=0,66 кВ; I</w:t>
      </w:r>
      <w:r w:rsidRPr="000F4B35">
        <w:rPr>
          <w:rFonts w:ascii="Times New Roman" w:hAnsi="Times New Roman"/>
          <w:sz w:val="28"/>
          <w:szCs w:val="28"/>
          <w:vertAlign w:val="subscript"/>
        </w:rPr>
        <w:t>1нтт</w:t>
      </w:r>
      <w:r w:rsidRPr="000F4B35">
        <w:rPr>
          <w:rFonts w:ascii="Times New Roman" w:hAnsi="Times New Roman"/>
          <w:sz w:val="28"/>
          <w:szCs w:val="28"/>
        </w:rPr>
        <w:t xml:space="preserve">=100 </w:t>
      </w:r>
      <w:proofErr w:type="gramStart"/>
      <w:r w:rsidRPr="000F4B35">
        <w:rPr>
          <w:rFonts w:ascii="Times New Roman" w:hAnsi="Times New Roman"/>
          <w:sz w:val="28"/>
          <w:szCs w:val="28"/>
        </w:rPr>
        <w:t>А;  I</w:t>
      </w:r>
      <w:proofErr w:type="gramEnd"/>
      <w:r w:rsidRPr="000F4B35">
        <w:rPr>
          <w:rFonts w:ascii="Times New Roman" w:hAnsi="Times New Roman"/>
          <w:sz w:val="28"/>
          <w:szCs w:val="28"/>
          <w:vertAlign w:val="subscript"/>
        </w:rPr>
        <w:t>2нтт</w:t>
      </w:r>
      <w:r w:rsidRPr="000F4B35">
        <w:rPr>
          <w:rFonts w:ascii="Times New Roman" w:hAnsi="Times New Roman"/>
          <w:sz w:val="28"/>
          <w:szCs w:val="28"/>
        </w:rPr>
        <w:t>=5 А</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lastRenderedPageBreak/>
        <w:t>Коєфіцієнт трансформації трансформатора струму:</w:t>
      </w:r>
    </w:p>
    <w:p w:rsidR="00083B6F" w:rsidRPr="000F4B35" w:rsidRDefault="00083B6F" w:rsidP="00E76D2D">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К</w:t>
      </w:r>
      <w:r w:rsidRPr="000F4B35">
        <w:rPr>
          <w:rFonts w:ascii="Times New Roman" w:hAnsi="Times New Roman"/>
          <w:sz w:val="28"/>
          <w:szCs w:val="28"/>
          <w:vertAlign w:val="subscript"/>
        </w:rPr>
        <w:t>тт</w:t>
      </w:r>
      <w:r w:rsidRPr="000F4B35">
        <w:rPr>
          <w:rFonts w:ascii="Times New Roman" w:hAnsi="Times New Roman"/>
          <w:sz w:val="28"/>
          <w:szCs w:val="28"/>
        </w:rPr>
        <w:t>= I</w:t>
      </w:r>
      <w:r w:rsidRPr="000F4B35">
        <w:rPr>
          <w:rFonts w:ascii="Times New Roman" w:hAnsi="Times New Roman"/>
          <w:sz w:val="28"/>
          <w:szCs w:val="28"/>
          <w:vertAlign w:val="subscript"/>
        </w:rPr>
        <w:t>1нтт</w:t>
      </w:r>
      <w:r w:rsidRPr="000F4B35">
        <w:rPr>
          <w:rFonts w:ascii="Times New Roman" w:hAnsi="Times New Roman"/>
          <w:sz w:val="28"/>
          <w:szCs w:val="28"/>
        </w:rPr>
        <w:t xml:space="preserve"> /I</w:t>
      </w:r>
      <w:r w:rsidRPr="000F4B35">
        <w:rPr>
          <w:rFonts w:ascii="Times New Roman" w:hAnsi="Times New Roman"/>
          <w:sz w:val="28"/>
          <w:szCs w:val="28"/>
          <w:vertAlign w:val="subscript"/>
        </w:rPr>
        <w:t>2нтт</w:t>
      </w:r>
      <w:r w:rsidRPr="000F4B35">
        <w:rPr>
          <w:rFonts w:ascii="Times New Roman" w:hAnsi="Times New Roman"/>
          <w:sz w:val="28"/>
          <w:szCs w:val="28"/>
        </w:rPr>
        <w:t>=100/5=20</w:t>
      </w:r>
    </w:p>
    <w:p w:rsidR="00083B6F" w:rsidRPr="000F4B35" w:rsidRDefault="00083B6F" w:rsidP="009B6F29">
      <w:pPr>
        <w:pStyle w:val="25"/>
        <w:spacing w:line="360" w:lineRule="auto"/>
        <w:ind w:firstLine="709"/>
        <w:jc w:val="both"/>
        <w:rPr>
          <w:rFonts w:ascii="Times New Roman" w:hAnsi="Times New Roman"/>
          <w:b/>
          <w:bCs/>
          <w:i/>
          <w:sz w:val="28"/>
          <w:szCs w:val="28"/>
        </w:rPr>
      </w:pPr>
      <w:r w:rsidRPr="000F4B35">
        <w:rPr>
          <w:rFonts w:ascii="Times New Roman" w:hAnsi="Times New Roman"/>
          <w:sz w:val="28"/>
          <w:szCs w:val="28"/>
        </w:rPr>
        <w:t xml:space="preserve">Як датчики </w:t>
      </w:r>
      <w:proofErr w:type="gramStart"/>
      <w:r w:rsidRPr="000F4B35">
        <w:rPr>
          <w:rFonts w:ascii="Times New Roman" w:hAnsi="Times New Roman"/>
          <w:sz w:val="28"/>
          <w:szCs w:val="28"/>
        </w:rPr>
        <w:t>швидкості  і</w:t>
      </w:r>
      <w:proofErr w:type="gramEnd"/>
      <w:r w:rsidRPr="000F4B35">
        <w:rPr>
          <w:rFonts w:ascii="Times New Roman" w:hAnsi="Times New Roman"/>
          <w:sz w:val="28"/>
          <w:szCs w:val="28"/>
        </w:rPr>
        <w:t xml:space="preserve"> струму приймаємо ячейку «Датчика напруги» ДН – 2АИ .</w:t>
      </w:r>
    </w:p>
    <w:p w:rsidR="00083B6F" w:rsidRPr="000F4B35" w:rsidRDefault="00083B6F" w:rsidP="009B6F29">
      <w:pPr>
        <w:pStyle w:val="25"/>
        <w:spacing w:line="360" w:lineRule="auto"/>
        <w:ind w:firstLine="709"/>
        <w:jc w:val="both"/>
        <w:rPr>
          <w:rFonts w:ascii="Times New Roman" w:hAnsi="Times New Roman"/>
          <w:sz w:val="28"/>
          <w:szCs w:val="28"/>
        </w:rPr>
      </w:pPr>
      <w:r w:rsidRPr="000F4B35">
        <w:rPr>
          <w:rFonts w:ascii="Times New Roman" w:hAnsi="Times New Roman"/>
          <w:b/>
          <w:bCs/>
          <w:sz w:val="28"/>
          <w:szCs w:val="28"/>
        </w:rPr>
        <w:t>Розрахунок параметрів регулятора струма.</w:t>
      </w:r>
      <w:r w:rsidRPr="000F4B35">
        <w:rPr>
          <w:rFonts w:ascii="Times New Roman" w:hAnsi="Times New Roman"/>
          <w:sz w:val="28"/>
          <w:szCs w:val="28"/>
        </w:rPr>
        <w:t xml:space="preserve"> </w:t>
      </w:r>
    </w:p>
    <w:p w:rsidR="00083B6F" w:rsidRPr="000F4B35" w:rsidRDefault="00083B6F" w:rsidP="009B6F29">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Передаточна функція регулятора </w:t>
      </w:r>
      <w:proofErr w:type="gramStart"/>
      <w:r w:rsidRPr="000F4B35">
        <w:rPr>
          <w:rFonts w:ascii="Times New Roman" w:hAnsi="Times New Roman"/>
          <w:sz w:val="28"/>
          <w:szCs w:val="28"/>
        </w:rPr>
        <w:t>струму ,</w:t>
      </w:r>
      <w:proofErr w:type="gramEnd"/>
      <w:r w:rsidRPr="000F4B35">
        <w:rPr>
          <w:rFonts w:ascii="Times New Roman" w:hAnsi="Times New Roman"/>
          <w:sz w:val="28"/>
          <w:szCs w:val="28"/>
        </w:rPr>
        <w:t xml:space="preserve"> в якості якого використовують ПІ-регулятор (РТ/АИ):</w:t>
      </w:r>
    </w:p>
    <w:p w:rsidR="00E76D2D" w:rsidRDefault="00083B6F" w:rsidP="00E76D2D">
      <w:pPr>
        <w:pStyle w:val="25"/>
        <w:spacing w:line="360" w:lineRule="auto"/>
        <w:ind w:firstLine="426"/>
        <w:jc w:val="center"/>
        <w:rPr>
          <w:rFonts w:ascii="Times New Roman" w:hAnsi="Times New Roman"/>
          <w:sz w:val="28"/>
          <w:szCs w:val="28"/>
        </w:rPr>
      </w:pPr>
      <w:r w:rsidRPr="000F4B35">
        <w:rPr>
          <w:rFonts w:ascii="Times New Roman" w:hAnsi="Times New Roman"/>
          <w:sz w:val="28"/>
          <w:szCs w:val="28"/>
        </w:rPr>
        <w:t>W</w:t>
      </w:r>
      <w:r w:rsidRPr="000F4B35">
        <w:rPr>
          <w:rFonts w:ascii="Times New Roman" w:hAnsi="Times New Roman"/>
          <w:sz w:val="28"/>
          <w:szCs w:val="28"/>
          <w:vertAlign w:val="subscript"/>
        </w:rPr>
        <w:t>рс</w:t>
      </w:r>
      <w:r w:rsidRPr="000F4B35">
        <w:rPr>
          <w:rFonts w:ascii="Times New Roman" w:hAnsi="Times New Roman"/>
          <w:sz w:val="28"/>
          <w:szCs w:val="28"/>
        </w:rPr>
        <w:t>(р)=(Т</w:t>
      </w:r>
      <w:r w:rsidRPr="000F4B35">
        <w:rPr>
          <w:rFonts w:ascii="Times New Roman" w:hAnsi="Times New Roman"/>
          <w:sz w:val="28"/>
          <w:szCs w:val="28"/>
          <w:vertAlign w:val="subscript"/>
        </w:rPr>
        <w:t>е</w:t>
      </w:r>
      <w:r w:rsidRPr="000F4B35">
        <w:rPr>
          <w:rFonts w:ascii="Times New Roman" w:hAnsi="Times New Roman"/>
          <w:sz w:val="28"/>
          <w:szCs w:val="28"/>
        </w:rPr>
        <w:t>р+1)/(2Т</w:t>
      </w:r>
      <w:r w:rsidRPr="000F4B35">
        <w:rPr>
          <w:rFonts w:ascii="Times New Roman" w:hAnsi="Times New Roman"/>
          <w:sz w:val="28"/>
          <w:szCs w:val="28"/>
          <w:vertAlign w:val="subscript"/>
        </w:rPr>
        <w:sym w:font="Symbol" w:char="F06D"/>
      </w:r>
      <w:r w:rsidRPr="000F4B35">
        <w:rPr>
          <w:rFonts w:ascii="Times New Roman" w:hAnsi="Times New Roman"/>
          <w:sz w:val="28"/>
          <w:szCs w:val="28"/>
        </w:rPr>
        <w:t>рК</w:t>
      </w:r>
      <w:r w:rsidRPr="000F4B35">
        <w:rPr>
          <w:rFonts w:ascii="Times New Roman" w:hAnsi="Times New Roman"/>
          <w:sz w:val="28"/>
          <w:szCs w:val="28"/>
          <w:vertAlign w:val="subscript"/>
        </w:rPr>
        <w:t>п</w:t>
      </w:r>
      <w:r w:rsidRPr="000F4B35">
        <w:rPr>
          <w:rFonts w:ascii="Times New Roman" w:hAnsi="Times New Roman"/>
          <w:sz w:val="28"/>
          <w:szCs w:val="28"/>
        </w:rPr>
        <w:t>К</w:t>
      </w:r>
      <w:r w:rsidRPr="000F4B35">
        <w:rPr>
          <w:rFonts w:ascii="Times New Roman" w:hAnsi="Times New Roman"/>
          <w:sz w:val="28"/>
          <w:szCs w:val="28"/>
          <w:vertAlign w:val="subscript"/>
        </w:rPr>
        <w:t>с</w:t>
      </w:r>
      <w:r w:rsidRPr="000F4B35">
        <w:rPr>
          <w:rFonts w:ascii="Times New Roman" w:hAnsi="Times New Roman"/>
          <w:sz w:val="28"/>
          <w:szCs w:val="28"/>
        </w:rPr>
        <w:t>/R</w:t>
      </w:r>
      <w:r w:rsidRPr="000F4B35">
        <w:rPr>
          <w:rFonts w:ascii="Times New Roman" w:hAnsi="Times New Roman"/>
          <w:sz w:val="28"/>
          <w:szCs w:val="28"/>
          <w:vertAlign w:val="subscript"/>
        </w:rPr>
        <w:t>е</w:t>
      </w:r>
      <w:r w:rsidRPr="000F4B35">
        <w:rPr>
          <w:rFonts w:ascii="Times New Roman" w:hAnsi="Times New Roman"/>
          <w:sz w:val="28"/>
          <w:szCs w:val="28"/>
        </w:rPr>
        <w:t>),</w:t>
      </w:r>
    </w:p>
    <w:p w:rsidR="00083B6F" w:rsidRPr="000F4B35" w:rsidRDefault="00083B6F" w:rsidP="008D6C84">
      <w:pPr>
        <w:pStyle w:val="25"/>
        <w:spacing w:line="360" w:lineRule="auto"/>
        <w:ind w:firstLine="426"/>
        <w:jc w:val="both"/>
        <w:rPr>
          <w:rFonts w:ascii="Times New Roman" w:hAnsi="Times New Roman"/>
          <w:sz w:val="28"/>
          <w:szCs w:val="28"/>
        </w:rPr>
      </w:pPr>
      <w:r w:rsidRPr="000F4B35">
        <w:rPr>
          <w:rFonts w:ascii="Times New Roman" w:hAnsi="Times New Roman"/>
          <w:sz w:val="28"/>
          <w:szCs w:val="28"/>
        </w:rPr>
        <w:t>де Т</w:t>
      </w:r>
      <w:r w:rsidRPr="000F4B35">
        <w:rPr>
          <w:rFonts w:ascii="Times New Roman" w:hAnsi="Times New Roman"/>
          <w:sz w:val="28"/>
          <w:szCs w:val="28"/>
          <w:vertAlign w:val="subscript"/>
        </w:rPr>
        <w:sym w:font="Symbol" w:char="F06D"/>
      </w:r>
      <w:r w:rsidRPr="000F4B35">
        <w:rPr>
          <w:rFonts w:ascii="Times New Roman" w:hAnsi="Times New Roman"/>
          <w:sz w:val="28"/>
          <w:szCs w:val="28"/>
        </w:rPr>
        <w:t>р – сумарна постійна часу; Т</w:t>
      </w:r>
      <w:r w:rsidRPr="000F4B35">
        <w:rPr>
          <w:rFonts w:ascii="Times New Roman" w:hAnsi="Times New Roman"/>
          <w:sz w:val="28"/>
          <w:szCs w:val="28"/>
          <w:vertAlign w:val="subscript"/>
        </w:rPr>
        <w:sym w:font="Symbol" w:char="F06D"/>
      </w:r>
      <w:r w:rsidRPr="000F4B35">
        <w:rPr>
          <w:rFonts w:ascii="Times New Roman" w:hAnsi="Times New Roman"/>
          <w:sz w:val="28"/>
          <w:szCs w:val="28"/>
        </w:rPr>
        <w:t>р=Т</w:t>
      </w:r>
      <w:r w:rsidRPr="000F4B35">
        <w:rPr>
          <w:rFonts w:ascii="Times New Roman" w:hAnsi="Times New Roman"/>
          <w:sz w:val="28"/>
          <w:szCs w:val="28"/>
          <w:vertAlign w:val="subscript"/>
        </w:rPr>
        <w:t>п</w:t>
      </w:r>
      <w:r w:rsidRPr="000F4B35">
        <w:rPr>
          <w:rFonts w:ascii="Times New Roman" w:hAnsi="Times New Roman"/>
          <w:sz w:val="28"/>
          <w:szCs w:val="28"/>
        </w:rPr>
        <w:t>=0,01 с.</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Передаточний коєфіцієнт зворотніх зв’язків по току (R</w:t>
      </w:r>
      <w:r w:rsidRPr="000F4B35">
        <w:rPr>
          <w:rFonts w:ascii="Times New Roman" w:hAnsi="Times New Roman"/>
          <w:sz w:val="28"/>
          <w:szCs w:val="28"/>
          <w:vertAlign w:val="subscript"/>
        </w:rPr>
        <w:t>зс</w:t>
      </w:r>
      <w:r w:rsidRPr="000F4B35">
        <w:rPr>
          <w:rFonts w:ascii="Times New Roman" w:hAnsi="Times New Roman"/>
          <w:sz w:val="28"/>
          <w:szCs w:val="28"/>
        </w:rPr>
        <w:t>=R</w:t>
      </w:r>
      <w:r w:rsidRPr="000F4B35">
        <w:rPr>
          <w:rFonts w:ascii="Times New Roman" w:hAnsi="Times New Roman"/>
          <w:sz w:val="28"/>
          <w:szCs w:val="28"/>
          <w:vertAlign w:val="subscript"/>
        </w:rPr>
        <w:t>с</w:t>
      </w:r>
      <w:r w:rsidRPr="000F4B35">
        <w:rPr>
          <w:rFonts w:ascii="Times New Roman" w:hAnsi="Times New Roman"/>
          <w:sz w:val="28"/>
          <w:szCs w:val="28"/>
        </w:rPr>
        <w:t>) дорівнює:</w:t>
      </w:r>
    </w:p>
    <w:p w:rsidR="00083B6F" w:rsidRPr="000F4B35" w:rsidRDefault="00083B6F" w:rsidP="00E76D2D">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К</w:t>
      </w:r>
      <w:r w:rsidRPr="000F4B35">
        <w:rPr>
          <w:rFonts w:ascii="Times New Roman" w:hAnsi="Times New Roman"/>
          <w:sz w:val="28"/>
          <w:szCs w:val="28"/>
          <w:vertAlign w:val="subscript"/>
        </w:rPr>
        <w:t>с</w:t>
      </w:r>
      <w:r w:rsidRPr="000F4B35">
        <w:rPr>
          <w:rFonts w:ascii="Times New Roman" w:hAnsi="Times New Roman"/>
          <w:sz w:val="28"/>
          <w:szCs w:val="28"/>
        </w:rPr>
        <w:t>=U</w:t>
      </w:r>
      <w:r w:rsidRPr="000F4B35">
        <w:rPr>
          <w:rFonts w:ascii="Times New Roman" w:hAnsi="Times New Roman"/>
          <w:sz w:val="28"/>
          <w:szCs w:val="28"/>
          <w:vertAlign w:val="subscript"/>
        </w:rPr>
        <w:t>вих</w:t>
      </w:r>
      <w:r w:rsidRPr="000F4B35">
        <w:rPr>
          <w:rFonts w:ascii="Times New Roman" w:hAnsi="Times New Roman"/>
          <w:sz w:val="28"/>
          <w:szCs w:val="28"/>
        </w:rPr>
        <w:t>/I</w:t>
      </w:r>
      <w:r w:rsidRPr="000F4B35">
        <w:rPr>
          <w:rFonts w:ascii="Times New Roman" w:hAnsi="Times New Roman"/>
          <w:sz w:val="28"/>
          <w:szCs w:val="28"/>
          <w:vertAlign w:val="subscript"/>
        </w:rPr>
        <w:t>max</w:t>
      </w:r>
      <w:r w:rsidRPr="000F4B35">
        <w:rPr>
          <w:rFonts w:ascii="Times New Roman" w:hAnsi="Times New Roman"/>
          <w:sz w:val="28"/>
          <w:szCs w:val="28"/>
        </w:rPr>
        <w:t>=10/10=0,1,</w:t>
      </w:r>
    </w:p>
    <w:p w:rsidR="00083B6F" w:rsidRPr="000F4B35" w:rsidRDefault="00083B6F" w:rsidP="008D6C84">
      <w:pPr>
        <w:pStyle w:val="25"/>
        <w:spacing w:line="360" w:lineRule="auto"/>
        <w:ind w:firstLine="709"/>
        <w:jc w:val="both"/>
        <w:rPr>
          <w:rFonts w:ascii="Times New Roman" w:hAnsi="Times New Roman"/>
          <w:sz w:val="28"/>
          <w:szCs w:val="28"/>
        </w:rPr>
      </w:pPr>
      <w:proofErr w:type="gramStart"/>
      <w:r w:rsidRPr="000F4B35">
        <w:rPr>
          <w:rFonts w:ascii="Times New Roman" w:hAnsi="Times New Roman"/>
          <w:sz w:val="28"/>
          <w:szCs w:val="28"/>
        </w:rPr>
        <w:t>де  U</w:t>
      </w:r>
      <w:proofErr w:type="gramEnd"/>
      <w:r w:rsidRPr="000F4B35">
        <w:rPr>
          <w:rFonts w:ascii="Times New Roman" w:hAnsi="Times New Roman"/>
          <w:sz w:val="28"/>
          <w:szCs w:val="28"/>
          <w:vertAlign w:val="subscript"/>
        </w:rPr>
        <w:t>вих</w:t>
      </w:r>
      <w:r w:rsidRPr="000F4B35">
        <w:rPr>
          <w:rFonts w:ascii="Times New Roman" w:hAnsi="Times New Roman"/>
          <w:sz w:val="28"/>
          <w:szCs w:val="28"/>
        </w:rPr>
        <w:t>=10 В – виходні напруги датчика, яке не повинне   перевищувати значення максимального виходної напруги – АИ (10 В);</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I</w:t>
      </w:r>
      <w:r w:rsidRPr="000F4B35">
        <w:rPr>
          <w:rFonts w:ascii="Times New Roman" w:hAnsi="Times New Roman"/>
          <w:sz w:val="28"/>
          <w:szCs w:val="28"/>
          <w:vertAlign w:val="subscript"/>
        </w:rPr>
        <w:t>max</w:t>
      </w:r>
      <w:r w:rsidRPr="000F4B35">
        <w:rPr>
          <w:rFonts w:ascii="Times New Roman" w:hAnsi="Times New Roman"/>
          <w:sz w:val="28"/>
          <w:szCs w:val="28"/>
        </w:rPr>
        <w:t xml:space="preserve">=М </w:t>
      </w:r>
      <w:r w:rsidRPr="000F4B35">
        <w:rPr>
          <w:rFonts w:ascii="Times New Roman" w:hAnsi="Times New Roman"/>
          <w:sz w:val="28"/>
          <w:szCs w:val="28"/>
          <w:vertAlign w:val="subscript"/>
        </w:rPr>
        <w:t>max</w:t>
      </w:r>
      <w:r w:rsidRPr="000F4B35">
        <w:rPr>
          <w:rFonts w:ascii="Times New Roman" w:hAnsi="Times New Roman"/>
          <w:sz w:val="28"/>
          <w:szCs w:val="28"/>
        </w:rPr>
        <w:t>/С</w:t>
      </w:r>
      <w:r w:rsidRPr="000F4B35">
        <w:rPr>
          <w:rFonts w:ascii="Times New Roman" w:hAnsi="Times New Roman"/>
          <w:sz w:val="28"/>
          <w:szCs w:val="28"/>
          <w:vertAlign w:val="subscript"/>
        </w:rPr>
        <w:t>д</w:t>
      </w:r>
      <w:r w:rsidRPr="000F4B35">
        <w:rPr>
          <w:rFonts w:ascii="Times New Roman" w:hAnsi="Times New Roman"/>
          <w:sz w:val="28"/>
          <w:szCs w:val="28"/>
        </w:rPr>
        <w:t>=20/2=10 А – максимальний пусковой струм.</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Визначаємо параметри регулятора:</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  - для R</w:t>
      </w:r>
      <w:proofErr w:type="gramStart"/>
      <w:r w:rsidRPr="000F4B35">
        <w:rPr>
          <w:rFonts w:ascii="Times New Roman" w:hAnsi="Times New Roman"/>
          <w:sz w:val="28"/>
          <w:szCs w:val="28"/>
          <w:vertAlign w:val="subscript"/>
        </w:rPr>
        <w:t xml:space="preserve">зс  </w:t>
      </w:r>
      <w:r w:rsidRPr="000F4B35">
        <w:rPr>
          <w:rFonts w:ascii="Times New Roman" w:hAnsi="Times New Roman"/>
          <w:sz w:val="28"/>
          <w:szCs w:val="28"/>
        </w:rPr>
        <w:t>маємо</w:t>
      </w:r>
      <w:proofErr w:type="gramEnd"/>
      <w:r w:rsidRPr="000F4B35">
        <w:rPr>
          <w:rFonts w:ascii="Times New Roman" w:hAnsi="Times New Roman"/>
          <w:sz w:val="28"/>
          <w:szCs w:val="28"/>
        </w:rPr>
        <w:t>:</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R</w:t>
      </w:r>
      <w:r w:rsidRPr="000F4B35">
        <w:rPr>
          <w:rFonts w:ascii="Times New Roman" w:hAnsi="Times New Roman"/>
          <w:sz w:val="28"/>
          <w:szCs w:val="28"/>
          <w:vertAlign w:val="subscript"/>
        </w:rPr>
        <w:t>зс</w:t>
      </w:r>
      <w:r w:rsidRPr="000F4B35">
        <w:rPr>
          <w:rFonts w:ascii="Times New Roman" w:hAnsi="Times New Roman"/>
          <w:sz w:val="28"/>
          <w:szCs w:val="28"/>
        </w:rPr>
        <w:t xml:space="preserve"> =R</w:t>
      </w:r>
      <w:r w:rsidRPr="000F4B35">
        <w:rPr>
          <w:rFonts w:ascii="Times New Roman" w:hAnsi="Times New Roman"/>
          <w:sz w:val="28"/>
          <w:szCs w:val="28"/>
          <w:vertAlign w:val="subscript"/>
        </w:rPr>
        <w:t xml:space="preserve">е </w:t>
      </w:r>
      <w:r w:rsidRPr="000F4B35">
        <w:rPr>
          <w:rFonts w:ascii="Times New Roman" w:hAnsi="Times New Roman"/>
          <w:sz w:val="28"/>
          <w:szCs w:val="28"/>
        </w:rPr>
        <w:t>=14,2 Ом</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R</w:t>
      </w:r>
      <w:r w:rsidRPr="000F4B35">
        <w:rPr>
          <w:rFonts w:ascii="Times New Roman" w:hAnsi="Times New Roman"/>
          <w:sz w:val="28"/>
          <w:szCs w:val="28"/>
          <w:vertAlign w:val="subscript"/>
        </w:rPr>
        <w:t>от</w:t>
      </w:r>
      <w:r w:rsidRPr="000F4B35">
        <w:rPr>
          <w:rFonts w:ascii="Times New Roman" w:hAnsi="Times New Roman"/>
          <w:sz w:val="28"/>
          <w:szCs w:val="28"/>
        </w:rPr>
        <w:t>= R</w:t>
      </w:r>
      <w:r w:rsidRPr="000F4B35">
        <w:rPr>
          <w:rFonts w:ascii="Times New Roman" w:hAnsi="Times New Roman"/>
          <w:sz w:val="28"/>
          <w:szCs w:val="28"/>
          <w:vertAlign w:val="subscript"/>
        </w:rPr>
        <w:t>3</w:t>
      </w:r>
      <w:r w:rsidRPr="000F4B35">
        <w:rPr>
          <w:rFonts w:ascii="Times New Roman" w:hAnsi="Times New Roman"/>
          <w:sz w:val="28"/>
          <w:szCs w:val="28"/>
        </w:rPr>
        <w:t>+ R</w:t>
      </w:r>
      <w:r w:rsidRPr="000F4B35">
        <w:rPr>
          <w:rFonts w:ascii="Times New Roman" w:hAnsi="Times New Roman"/>
          <w:sz w:val="28"/>
          <w:szCs w:val="28"/>
          <w:vertAlign w:val="subscript"/>
        </w:rPr>
        <w:t xml:space="preserve">10 </w:t>
      </w:r>
      <w:r w:rsidRPr="000F4B35">
        <w:rPr>
          <w:rFonts w:ascii="Times New Roman" w:hAnsi="Times New Roman"/>
          <w:sz w:val="28"/>
          <w:szCs w:val="28"/>
        </w:rPr>
        <w:t>=7,1+7,1=14,</w:t>
      </w:r>
      <w:proofErr w:type="gramStart"/>
      <w:r w:rsidRPr="000F4B35">
        <w:rPr>
          <w:rFonts w:ascii="Times New Roman" w:hAnsi="Times New Roman"/>
          <w:sz w:val="28"/>
          <w:szCs w:val="28"/>
        </w:rPr>
        <w:t>2  Ом</w:t>
      </w:r>
      <w:proofErr w:type="gramEnd"/>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 В ланцюгу зворот нього зв’язку   А1:</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R</w:t>
      </w:r>
      <w:r w:rsidRPr="000F4B35">
        <w:rPr>
          <w:rFonts w:ascii="Times New Roman" w:hAnsi="Times New Roman"/>
          <w:sz w:val="28"/>
          <w:szCs w:val="28"/>
          <w:vertAlign w:val="subscript"/>
        </w:rPr>
        <w:t>16</w:t>
      </w:r>
      <w:r w:rsidRPr="000F4B35">
        <w:rPr>
          <w:rFonts w:ascii="Times New Roman" w:hAnsi="Times New Roman"/>
          <w:sz w:val="28"/>
          <w:szCs w:val="28"/>
        </w:rPr>
        <w:t xml:space="preserve"> +R</w:t>
      </w:r>
      <w:r w:rsidRPr="000F4B35">
        <w:rPr>
          <w:rFonts w:ascii="Times New Roman" w:hAnsi="Times New Roman"/>
          <w:sz w:val="28"/>
          <w:szCs w:val="28"/>
          <w:vertAlign w:val="subscript"/>
        </w:rPr>
        <w:t>20</w:t>
      </w:r>
      <w:r w:rsidRPr="000F4B35">
        <w:rPr>
          <w:rFonts w:ascii="Times New Roman" w:hAnsi="Times New Roman"/>
          <w:sz w:val="28"/>
          <w:szCs w:val="28"/>
        </w:rPr>
        <w:t>=7,1+7,1=14,</w:t>
      </w:r>
      <w:proofErr w:type="gramStart"/>
      <w:r w:rsidRPr="000F4B35">
        <w:rPr>
          <w:rFonts w:ascii="Times New Roman" w:hAnsi="Times New Roman"/>
          <w:sz w:val="28"/>
          <w:szCs w:val="28"/>
        </w:rPr>
        <w:t>2  Ом</w:t>
      </w:r>
      <w:proofErr w:type="gramEnd"/>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 R</w:t>
      </w:r>
      <w:r w:rsidRPr="000F4B35">
        <w:rPr>
          <w:rFonts w:ascii="Times New Roman" w:hAnsi="Times New Roman"/>
          <w:sz w:val="28"/>
          <w:szCs w:val="28"/>
          <w:vertAlign w:val="subscript"/>
        </w:rPr>
        <w:t xml:space="preserve">23 </w:t>
      </w:r>
      <w:r w:rsidRPr="000F4B35">
        <w:rPr>
          <w:rFonts w:ascii="Times New Roman" w:hAnsi="Times New Roman"/>
          <w:sz w:val="28"/>
          <w:szCs w:val="28"/>
        </w:rPr>
        <w:t>– закорочуємо</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На підсилювача А1 ввиконуємо сумарні сигнали с U</w:t>
      </w:r>
      <w:r w:rsidRPr="000F4B35">
        <w:rPr>
          <w:rFonts w:ascii="Times New Roman" w:hAnsi="Times New Roman"/>
          <w:sz w:val="28"/>
          <w:szCs w:val="28"/>
          <w:vertAlign w:val="subscript"/>
        </w:rPr>
        <w:t>зс</w:t>
      </w:r>
      <w:r w:rsidRPr="000F4B35">
        <w:rPr>
          <w:rFonts w:ascii="Times New Roman" w:hAnsi="Times New Roman"/>
          <w:sz w:val="28"/>
          <w:szCs w:val="28"/>
        </w:rPr>
        <w:t xml:space="preserve"> и U</w:t>
      </w:r>
      <w:proofErr w:type="gramStart"/>
      <w:r w:rsidRPr="000F4B35">
        <w:rPr>
          <w:rFonts w:ascii="Times New Roman" w:hAnsi="Times New Roman"/>
          <w:sz w:val="28"/>
          <w:szCs w:val="28"/>
          <w:vertAlign w:val="subscript"/>
        </w:rPr>
        <w:t xml:space="preserve">от </w:t>
      </w:r>
      <w:r w:rsidRPr="000F4B35">
        <w:rPr>
          <w:rFonts w:ascii="Times New Roman" w:hAnsi="Times New Roman"/>
          <w:sz w:val="28"/>
          <w:szCs w:val="28"/>
        </w:rPr>
        <w:t>,</w:t>
      </w:r>
      <w:proofErr w:type="gramEnd"/>
      <w:r w:rsidRPr="000F4B35">
        <w:rPr>
          <w:rFonts w:ascii="Times New Roman" w:hAnsi="Times New Roman"/>
          <w:sz w:val="28"/>
          <w:szCs w:val="28"/>
        </w:rPr>
        <w:t xml:space="preserve"> коєфіцієнт передачи:</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lastRenderedPageBreak/>
        <w:t>К</w:t>
      </w:r>
      <w:r w:rsidRPr="000F4B35">
        <w:rPr>
          <w:rFonts w:ascii="Times New Roman" w:hAnsi="Times New Roman"/>
          <w:sz w:val="28"/>
          <w:szCs w:val="28"/>
          <w:vertAlign w:val="subscript"/>
        </w:rPr>
        <w:t>А1</w:t>
      </w:r>
      <w:r w:rsidRPr="000F4B35">
        <w:rPr>
          <w:rFonts w:ascii="Times New Roman" w:hAnsi="Times New Roman"/>
          <w:sz w:val="28"/>
          <w:szCs w:val="28"/>
        </w:rPr>
        <w:t>=1= R</w:t>
      </w:r>
      <w:r w:rsidRPr="000F4B35">
        <w:rPr>
          <w:rFonts w:ascii="Times New Roman" w:hAnsi="Times New Roman"/>
          <w:sz w:val="28"/>
          <w:szCs w:val="28"/>
          <w:vertAlign w:val="subscript"/>
        </w:rPr>
        <w:t>зз</w:t>
      </w:r>
      <w:r w:rsidRPr="000F4B35">
        <w:rPr>
          <w:rFonts w:ascii="Times New Roman" w:hAnsi="Times New Roman"/>
          <w:sz w:val="28"/>
          <w:szCs w:val="28"/>
        </w:rPr>
        <w:t xml:space="preserve"> /R</w:t>
      </w:r>
      <w:r w:rsidRPr="000F4B35">
        <w:rPr>
          <w:rFonts w:ascii="Times New Roman" w:hAnsi="Times New Roman"/>
          <w:sz w:val="28"/>
          <w:szCs w:val="28"/>
          <w:vertAlign w:val="subscript"/>
        </w:rPr>
        <w:t xml:space="preserve">вх </w:t>
      </w:r>
      <w:r w:rsidRPr="000F4B35">
        <w:rPr>
          <w:rFonts w:ascii="Times New Roman" w:hAnsi="Times New Roman"/>
          <w:sz w:val="28"/>
          <w:szCs w:val="28"/>
        </w:rPr>
        <w:t>=14,2/14,2=1</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      - для регулятора, виконуємо на підсилювачі А3:</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2 Т</w:t>
      </w:r>
      <w:r w:rsidRPr="000F4B35">
        <w:rPr>
          <w:rFonts w:ascii="Times New Roman" w:hAnsi="Times New Roman"/>
          <w:sz w:val="28"/>
          <w:szCs w:val="28"/>
          <w:vertAlign w:val="subscript"/>
        </w:rPr>
        <w:sym w:font="Symbol" w:char="F06D"/>
      </w:r>
      <w:r w:rsidRPr="000F4B35">
        <w:rPr>
          <w:rFonts w:ascii="Times New Roman" w:hAnsi="Times New Roman"/>
          <w:sz w:val="28"/>
          <w:szCs w:val="28"/>
          <w:vertAlign w:val="subscript"/>
        </w:rPr>
        <w:t xml:space="preserve"> с </w:t>
      </w:r>
      <w:r w:rsidRPr="000F4B35">
        <w:rPr>
          <w:rFonts w:ascii="Times New Roman" w:hAnsi="Times New Roman"/>
          <w:sz w:val="28"/>
          <w:szCs w:val="28"/>
        </w:rPr>
        <w:t>=К</w:t>
      </w:r>
      <w:r w:rsidRPr="000F4B35">
        <w:rPr>
          <w:rFonts w:ascii="Times New Roman" w:hAnsi="Times New Roman"/>
          <w:sz w:val="28"/>
          <w:szCs w:val="28"/>
          <w:vertAlign w:val="subscript"/>
        </w:rPr>
        <w:t>п</w:t>
      </w:r>
      <w:r w:rsidRPr="000F4B35">
        <w:rPr>
          <w:rFonts w:ascii="Times New Roman" w:hAnsi="Times New Roman"/>
          <w:sz w:val="28"/>
          <w:szCs w:val="28"/>
        </w:rPr>
        <w:t>К</w:t>
      </w:r>
      <w:r w:rsidRPr="000F4B35">
        <w:rPr>
          <w:rFonts w:ascii="Times New Roman" w:hAnsi="Times New Roman"/>
          <w:sz w:val="28"/>
          <w:szCs w:val="28"/>
          <w:vertAlign w:val="subscript"/>
        </w:rPr>
        <w:t>с</w:t>
      </w:r>
      <w:r w:rsidRPr="000F4B35">
        <w:rPr>
          <w:rFonts w:ascii="Times New Roman" w:hAnsi="Times New Roman"/>
          <w:sz w:val="28"/>
          <w:szCs w:val="28"/>
        </w:rPr>
        <w:t>/ R</w:t>
      </w:r>
      <w:r w:rsidRPr="000F4B35">
        <w:rPr>
          <w:rFonts w:ascii="Times New Roman" w:hAnsi="Times New Roman"/>
          <w:sz w:val="28"/>
          <w:szCs w:val="28"/>
          <w:vertAlign w:val="subscript"/>
        </w:rPr>
        <w:t>е</w:t>
      </w:r>
      <w:r w:rsidRPr="000F4B35">
        <w:rPr>
          <w:rFonts w:ascii="Times New Roman" w:hAnsi="Times New Roman"/>
          <w:sz w:val="28"/>
          <w:szCs w:val="28"/>
        </w:rPr>
        <w:t xml:space="preserve">= </w:t>
      </w:r>
      <w:r w:rsidRPr="000F4B35">
        <w:rPr>
          <w:rFonts w:ascii="Times New Roman" w:hAnsi="Times New Roman"/>
          <w:sz w:val="28"/>
          <w:szCs w:val="28"/>
        </w:rPr>
        <w:sym w:font="Symbol" w:char="F061"/>
      </w:r>
      <w:r w:rsidRPr="000F4B35">
        <w:rPr>
          <w:rFonts w:ascii="Times New Roman" w:hAnsi="Times New Roman"/>
          <w:sz w:val="28"/>
          <w:szCs w:val="28"/>
        </w:rPr>
        <w:t xml:space="preserve"> R</w:t>
      </w:r>
      <w:r w:rsidRPr="000F4B35">
        <w:rPr>
          <w:rFonts w:ascii="Times New Roman" w:hAnsi="Times New Roman"/>
          <w:sz w:val="28"/>
          <w:szCs w:val="28"/>
          <w:vertAlign w:val="subscript"/>
        </w:rPr>
        <w:t xml:space="preserve">вх </w:t>
      </w:r>
      <w:r w:rsidRPr="000F4B35">
        <w:rPr>
          <w:rFonts w:ascii="Times New Roman" w:hAnsi="Times New Roman"/>
          <w:sz w:val="28"/>
          <w:szCs w:val="28"/>
        </w:rPr>
        <w:t>С</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 xml:space="preserve">Приймаємо </w:t>
      </w:r>
      <w:r w:rsidRPr="000F4B35">
        <w:rPr>
          <w:rFonts w:ascii="Times New Roman" w:hAnsi="Times New Roman"/>
          <w:sz w:val="28"/>
          <w:szCs w:val="28"/>
        </w:rPr>
        <w:sym w:font="Symbol" w:char="F061"/>
      </w:r>
      <w:r w:rsidRPr="000F4B35">
        <w:rPr>
          <w:rFonts w:ascii="Times New Roman" w:hAnsi="Times New Roman"/>
          <w:sz w:val="28"/>
          <w:szCs w:val="28"/>
        </w:rPr>
        <w:t>=0,2 –коєфіцієнт передачи потенциометра  3296-W-200LF.</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Т</w:t>
      </w:r>
      <w:r w:rsidRPr="000F4B35">
        <w:rPr>
          <w:rFonts w:ascii="Times New Roman" w:hAnsi="Times New Roman"/>
          <w:sz w:val="28"/>
          <w:szCs w:val="28"/>
          <w:vertAlign w:val="subscript"/>
        </w:rPr>
        <w:sym w:font="Symbol" w:char="F06D"/>
      </w:r>
      <w:r w:rsidRPr="000F4B35">
        <w:rPr>
          <w:rFonts w:ascii="Times New Roman" w:hAnsi="Times New Roman"/>
          <w:sz w:val="28"/>
          <w:szCs w:val="28"/>
          <w:vertAlign w:val="subscript"/>
        </w:rPr>
        <w:t xml:space="preserve"> т </w:t>
      </w:r>
      <w:r w:rsidRPr="000F4B35">
        <w:rPr>
          <w:rFonts w:ascii="Times New Roman" w:hAnsi="Times New Roman"/>
          <w:sz w:val="28"/>
          <w:szCs w:val="28"/>
        </w:rPr>
        <w:t>= Т</w:t>
      </w:r>
      <w:r w:rsidRPr="000F4B35">
        <w:rPr>
          <w:rFonts w:ascii="Times New Roman" w:hAnsi="Times New Roman"/>
          <w:sz w:val="28"/>
          <w:szCs w:val="28"/>
          <w:vertAlign w:val="subscript"/>
        </w:rPr>
        <w:t xml:space="preserve">п </w:t>
      </w:r>
      <w:r w:rsidRPr="000F4B35">
        <w:rPr>
          <w:rFonts w:ascii="Times New Roman" w:hAnsi="Times New Roman"/>
          <w:sz w:val="28"/>
          <w:szCs w:val="28"/>
        </w:rPr>
        <w:t>=0,01 с.</w:t>
      </w:r>
    </w:p>
    <w:p w:rsidR="00083B6F" w:rsidRPr="000F4B35" w:rsidRDefault="00083B6F" w:rsidP="008D6C84">
      <w:pPr>
        <w:pStyle w:val="25"/>
        <w:spacing w:line="360" w:lineRule="auto"/>
        <w:ind w:firstLine="709"/>
        <w:jc w:val="both"/>
        <w:rPr>
          <w:rFonts w:ascii="Times New Roman" w:hAnsi="Times New Roman"/>
          <w:sz w:val="28"/>
          <w:szCs w:val="28"/>
        </w:rPr>
      </w:pPr>
      <w:r w:rsidRPr="000F4B35">
        <w:rPr>
          <w:rFonts w:ascii="Times New Roman" w:hAnsi="Times New Roman"/>
          <w:sz w:val="28"/>
          <w:szCs w:val="28"/>
        </w:rPr>
        <w:t>К</w:t>
      </w:r>
      <w:r w:rsidRPr="000F4B35">
        <w:rPr>
          <w:rFonts w:ascii="Times New Roman" w:hAnsi="Times New Roman"/>
          <w:sz w:val="28"/>
          <w:szCs w:val="28"/>
          <w:vertAlign w:val="subscript"/>
        </w:rPr>
        <w:t>п</w:t>
      </w:r>
      <w:r w:rsidRPr="000F4B35">
        <w:rPr>
          <w:rFonts w:ascii="Times New Roman" w:hAnsi="Times New Roman"/>
          <w:sz w:val="28"/>
          <w:szCs w:val="28"/>
        </w:rPr>
        <w:t>=20 – коєфіцієнт передачи перетворювача</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R</w:t>
      </w:r>
      <w:r w:rsidRPr="000F4B35">
        <w:rPr>
          <w:rFonts w:ascii="Times New Roman" w:hAnsi="Times New Roman"/>
          <w:sz w:val="28"/>
          <w:szCs w:val="28"/>
          <w:vertAlign w:val="subscript"/>
        </w:rPr>
        <w:t xml:space="preserve">7 </w:t>
      </w:r>
      <w:r w:rsidRPr="000F4B35">
        <w:rPr>
          <w:rFonts w:ascii="Times New Roman" w:hAnsi="Times New Roman"/>
          <w:sz w:val="28"/>
          <w:szCs w:val="28"/>
        </w:rPr>
        <w:t>=3,42 Ом</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К</w:t>
      </w:r>
      <w:r w:rsidRPr="000F4B35">
        <w:rPr>
          <w:rFonts w:ascii="Times New Roman" w:hAnsi="Times New Roman"/>
          <w:sz w:val="28"/>
          <w:szCs w:val="28"/>
          <w:vertAlign w:val="subscript"/>
        </w:rPr>
        <w:t>с</w:t>
      </w:r>
      <w:r w:rsidRPr="000F4B35">
        <w:rPr>
          <w:rFonts w:ascii="Times New Roman" w:hAnsi="Times New Roman"/>
          <w:sz w:val="28"/>
          <w:szCs w:val="28"/>
        </w:rPr>
        <w:t>=0,086</w:t>
      </w:r>
    </w:p>
    <w:p w:rsidR="00083B6F" w:rsidRPr="000F4B35" w:rsidRDefault="00083B6F" w:rsidP="00AB2622">
      <w:pPr>
        <w:pStyle w:val="25"/>
        <w:spacing w:line="360" w:lineRule="auto"/>
        <w:ind w:firstLine="709"/>
        <w:jc w:val="center"/>
        <w:rPr>
          <w:rFonts w:ascii="Times New Roman" w:hAnsi="Times New Roman"/>
          <w:sz w:val="28"/>
          <w:szCs w:val="28"/>
        </w:rPr>
      </w:pPr>
      <w:r w:rsidRPr="000F4B35">
        <w:rPr>
          <w:rFonts w:ascii="Times New Roman" w:hAnsi="Times New Roman"/>
          <w:sz w:val="28"/>
          <w:szCs w:val="28"/>
        </w:rPr>
        <w:t>Т</w:t>
      </w:r>
      <w:r w:rsidRPr="000F4B35">
        <w:rPr>
          <w:rFonts w:ascii="Times New Roman" w:hAnsi="Times New Roman"/>
          <w:sz w:val="28"/>
          <w:szCs w:val="28"/>
          <w:vertAlign w:val="subscript"/>
        </w:rPr>
        <w:t>1</w:t>
      </w:r>
      <w:r w:rsidRPr="000F4B35">
        <w:rPr>
          <w:rFonts w:ascii="Times New Roman" w:hAnsi="Times New Roman"/>
          <w:sz w:val="28"/>
          <w:szCs w:val="28"/>
        </w:rPr>
        <w:t>=Т</w:t>
      </w:r>
      <w:r w:rsidRPr="000F4B35">
        <w:rPr>
          <w:rFonts w:ascii="Times New Roman" w:hAnsi="Times New Roman"/>
          <w:sz w:val="28"/>
          <w:szCs w:val="28"/>
          <w:vertAlign w:val="subscript"/>
        </w:rPr>
        <w:t>е</w:t>
      </w:r>
      <w:r w:rsidRPr="000F4B35">
        <w:rPr>
          <w:rFonts w:ascii="Times New Roman" w:hAnsi="Times New Roman"/>
          <w:sz w:val="28"/>
          <w:szCs w:val="28"/>
        </w:rPr>
        <w:t>=0,027 с</w:t>
      </w:r>
    </w:p>
    <w:p w:rsidR="00083B6F" w:rsidRPr="000F4B35" w:rsidRDefault="00083B6F" w:rsidP="008D6C84">
      <w:pPr>
        <w:pStyle w:val="25"/>
        <w:spacing w:line="360" w:lineRule="auto"/>
        <w:jc w:val="both"/>
        <w:rPr>
          <w:rFonts w:ascii="Times New Roman" w:hAnsi="Times New Roman"/>
          <w:sz w:val="28"/>
          <w:szCs w:val="28"/>
        </w:rPr>
      </w:pPr>
      <w:r w:rsidRPr="000F4B35">
        <w:rPr>
          <w:rFonts w:ascii="Times New Roman" w:hAnsi="Times New Roman"/>
          <w:sz w:val="28"/>
          <w:szCs w:val="28"/>
        </w:rPr>
        <w:t>С</w:t>
      </w:r>
      <w:r w:rsidRPr="000F4B35">
        <w:rPr>
          <w:rFonts w:ascii="Times New Roman" w:hAnsi="Times New Roman"/>
          <w:sz w:val="28"/>
          <w:szCs w:val="28"/>
          <w:vertAlign w:val="subscript"/>
        </w:rPr>
        <w:t>зз</w:t>
      </w:r>
      <w:r w:rsidRPr="000F4B35">
        <w:rPr>
          <w:rFonts w:ascii="Times New Roman" w:hAnsi="Times New Roman"/>
          <w:sz w:val="28"/>
          <w:szCs w:val="28"/>
        </w:rPr>
        <w:t>=1 мкФ в ланцюгу зворотного зв’язку   підсилювача А3 ячейки РТ – 1АИ</w:t>
      </w:r>
    </w:p>
    <w:p w:rsidR="00083B6F" w:rsidRPr="000F4B35" w:rsidRDefault="00083B6F" w:rsidP="00AB2622">
      <w:pPr>
        <w:pStyle w:val="25"/>
        <w:spacing w:after="0" w:line="300" w:lineRule="auto"/>
        <w:ind w:firstLine="709"/>
        <w:jc w:val="both"/>
        <w:rPr>
          <w:rFonts w:ascii="Times New Roman" w:hAnsi="Times New Roman"/>
          <w:sz w:val="28"/>
          <w:szCs w:val="28"/>
        </w:rPr>
      </w:pPr>
      <w:r w:rsidRPr="000F4B35">
        <w:rPr>
          <w:rFonts w:ascii="Times New Roman" w:hAnsi="Times New Roman"/>
          <w:sz w:val="28"/>
          <w:szCs w:val="28"/>
        </w:rPr>
        <w:t>Приймаємо R</w:t>
      </w:r>
      <w:r w:rsidRPr="000F4B35">
        <w:rPr>
          <w:rFonts w:ascii="Times New Roman" w:hAnsi="Times New Roman"/>
          <w:sz w:val="28"/>
          <w:szCs w:val="28"/>
          <w:vertAlign w:val="subscript"/>
        </w:rPr>
        <w:t xml:space="preserve">вх А3 </w:t>
      </w:r>
      <w:r w:rsidRPr="000F4B35">
        <w:rPr>
          <w:rFonts w:ascii="Times New Roman" w:hAnsi="Times New Roman"/>
          <w:sz w:val="28"/>
          <w:szCs w:val="28"/>
        </w:rPr>
        <w:t>= R</w:t>
      </w:r>
      <w:r w:rsidRPr="000F4B35">
        <w:rPr>
          <w:rFonts w:ascii="Times New Roman" w:hAnsi="Times New Roman"/>
          <w:sz w:val="28"/>
          <w:szCs w:val="28"/>
          <w:vertAlign w:val="subscript"/>
        </w:rPr>
        <w:t>27</w:t>
      </w:r>
      <w:r w:rsidRPr="000F4B35">
        <w:rPr>
          <w:rFonts w:ascii="Times New Roman" w:hAnsi="Times New Roman"/>
          <w:sz w:val="28"/>
          <w:szCs w:val="28"/>
        </w:rPr>
        <w:t xml:space="preserve"> +R</w:t>
      </w:r>
      <w:r w:rsidRPr="000F4B35">
        <w:rPr>
          <w:rFonts w:ascii="Times New Roman" w:hAnsi="Times New Roman"/>
          <w:sz w:val="28"/>
          <w:szCs w:val="28"/>
          <w:vertAlign w:val="subscript"/>
        </w:rPr>
        <w:t xml:space="preserve">30 </w:t>
      </w:r>
      <w:r w:rsidRPr="000F4B35">
        <w:rPr>
          <w:rFonts w:ascii="Times New Roman" w:hAnsi="Times New Roman"/>
          <w:sz w:val="28"/>
          <w:szCs w:val="28"/>
        </w:rPr>
        <w:t>=30+30=60 Ом</w:t>
      </w:r>
    </w:p>
    <w:p w:rsidR="00083B6F" w:rsidRPr="000F4B35" w:rsidRDefault="00083B6F" w:rsidP="00AB2622">
      <w:pPr>
        <w:pStyle w:val="25"/>
        <w:spacing w:after="0" w:line="300" w:lineRule="auto"/>
        <w:jc w:val="both"/>
        <w:rPr>
          <w:rFonts w:ascii="Times New Roman" w:hAnsi="Times New Roman"/>
          <w:b/>
          <w:bCs/>
          <w:sz w:val="28"/>
          <w:szCs w:val="28"/>
        </w:rPr>
      </w:pPr>
      <w:r w:rsidRPr="000F4B35">
        <w:rPr>
          <w:rFonts w:ascii="Times New Roman" w:hAnsi="Times New Roman"/>
          <w:b/>
          <w:bCs/>
          <w:sz w:val="28"/>
          <w:szCs w:val="28"/>
        </w:rPr>
        <w:t xml:space="preserve">        Розрахунок параметрів П-регулятора швидкості. </w:t>
      </w:r>
    </w:p>
    <w:p w:rsidR="00083B6F" w:rsidRPr="000F4B35" w:rsidRDefault="00083B6F" w:rsidP="008D6C84">
      <w:pPr>
        <w:pStyle w:val="25"/>
        <w:spacing w:line="300" w:lineRule="auto"/>
        <w:jc w:val="both"/>
        <w:rPr>
          <w:rFonts w:ascii="Times New Roman" w:hAnsi="Times New Roman"/>
          <w:sz w:val="28"/>
          <w:szCs w:val="28"/>
        </w:rPr>
      </w:pPr>
      <w:r w:rsidRPr="000F4B35">
        <w:rPr>
          <w:rFonts w:ascii="Times New Roman" w:hAnsi="Times New Roman"/>
          <w:sz w:val="28"/>
          <w:szCs w:val="28"/>
        </w:rPr>
        <w:t xml:space="preserve">        В ланцюгу </w:t>
      </w:r>
      <w:proofErr w:type="gramStart"/>
      <w:r w:rsidRPr="000F4B35">
        <w:rPr>
          <w:rFonts w:ascii="Times New Roman" w:hAnsi="Times New Roman"/>
          <w:sz w:val="28"/>
          <w:szCs w:val="28"/>
        </w:rPr>
        <w:t>ЗЗ  такій</w:t>
      </w:r>
      <w:proofErr w:type="gramEnd"/>
      <w:r w:rsidRPr="000F4B35">
        <w:rPr>
          <w:rFonts w:ascii="Times New Roman" w:hAnsi="Times New Roman"/>
          <w:sz w:val="28"/>
          <w:szCs w:val="28"/>
        </w:rPr>
        <w:t xml:space="preserve"> регулятор емності закорочується.</w:t>
      </w:r>
    </w:p>
    <w:p w:rsidR="00083B6F" w:rsidRPr="000F4B35" w:rsidRDefault="00083B6F" w:rsidP="008D6C84">
      <w:pPr>
        <w:pStyle w:val="25"/>
        <w:spacing w:line="300" w:lineRule="auto"/>
        <w:ind w:firstLine="709"/>
        <w:jc w:val="both"/>
        <w:rPr>
          <w:rFonts w:ascii="Times New Roman" w:hAnsi="Times New Roman"/>
          <w:sz w:val="28"/>
          <w:szCs w:val="28"/>
        </w:rPr>
      </w:pPr>
      <w:r w:rsidRPr="000F4B35">
        <w:rPr>
          <w:rFonts w:ascii="Times New Roman" w:hAnsi="Times New Roman"/>
          <w:sz w:val="28"/>
          <w:szCs w:val="28"/>
        </w:rPr>
        <w:t>Передаточна функція такого регулятора:</w:t>
      </w:r>
    </w:p>
    <w:p w:rsidR="00083B6F" w:rsidRPr="000F4B35" w:rsidRDefault="00083B6F" w:rsidP="00AB2622">
      <w:pPr>
        <w:pStyle w:val="25"/>
        <w:spacing w:line="300" w:lineRule="auto"/>
        <w:ind w:firstLine="709"/>
        <w:jc w:val="center"/>
        <w:rPr>
          <w:rFonts w:ascii="Times New Roman" w:hAnsi="Times New Roman"/>
          <w:sz w:val="28"/>
          <w:szCs w:val="28"/>
        </w:rPr>
      </w:pPr>
      <w:r w:rsidRPr="000F4B35">
        <w:rPr>
          <w:rFonts w:ascii="Times New Roman" w:hAnsi="Times New Roman"/>
          <w:sz w:val="28"/>
          <w:szCs w:val="28"/>
        </w:rPr>
        <w:t>W</w:t>
      </w:r>
      <w:r w:rsidRPr="000F4B35">
        <w:rPr>
          <w:rFonts w:ascii="Times New Roman" w:hAnsi="Times New Roman"/>
          <w:sz w:val="28"/>
          <w:szCs w:val="28"/>
          <w:vertAlign w:val="subscript"/>
        </w:rPr>
        <w:t>рш</w:t>
      </w:r>
      <w:r w:rsidRPr="000F4B35">
        <w:rPr>
          <w:rFonts w:ascii="Times New Roman" w:hAnsi="Times New Roman"/>
          <w:sz w:val="28"/>
          <w:szCs w:val="28"/>
        </w:rPr>
        <w:t>(р)=К</w:t>
      </w:r>
      <w:r w:rsidRPr="000F4B35">
        <w:rPr>
          <w:rFonts w:ascii="Times New Roman" w:hAnsi="Times New Roman"/>
          <w:sz w:val="28"/>
          <w:szCs w:val="28"/>
          <w:vertAlign w:val="subscript"/>
        </w:rPr>
        <w:t>рш</w:t>
      </w:r>
      <w:r w:rsidRPr="000F4B35">
        <w:rPr>
          <w:rFonts w:ascii="Times New Roman" w:hAnsi="Times New Roman"/>
          <w:sz w:val="28"/>
          <w:szCs w:val="28"/>
        </w:rPr>
        <w:t>=(Т</w:t>
      </w:r>
      <w:r w:rsidRPr="000F4B35">
        <w:rPr>
          <w:rFonts w:ascii="Times New Roman" w:hAnsi="Times New Roman"/>
          <w:sz w:val="28"/>
          <w:szCs w:val="28"/>
          <w:vertAlign w:val="subscript"/>
        </w:rPr>
        <w:t>м</w:t>
      </w:r>
      <w:r w:rsidRPr="000F4B35">
        <w:rPr>
          <w:rFonts w:ascii="Times New Roman" w:hAnsi="Times New Roman"/>
          <w:sz w:val="28"/>
          <w:szCs w:val="28"/>
        </w:rPr>
        <w:t>К</w:t>
      </w:r>
      <w:r w:rsidRPr="000F4B35">
        <w:rPr>
          <w:rFonts w:ascii="Times New Roman" w:hAnsi="Times New Roman"/>
          <w:sz w:val="28"/>
          <w:szCs w:val="28"/>
          <w:vertAlign w:val="subscript"/>
        </w:rPr>
        <w:t>с</w:t>
      </w:r>
      <w:r w:rsidRPr="000F4B35">
        <w:rPr>
          <w:rFonts w:ascii="Times New Roman" w:hAnsi="Times New Roman"/>
          <w:sz w:val="28"/>
          <w:szCs w:val="28"/>
        </w:rPr>
        <w:t>С</w:t>
      </w:r>
      <w:r w:rsidRPr="000F4B35">
        <w:rPr>
          <w:rFonts w:ascii="Times New Roman" w:hAnsi="Times New Roman"/>
          <w:sz w:val="28"/>
          <w:szCs w:val="28"/>
          <w:vertAlign w:val="subscript"/>
        </w:rPr>
        <w:t>д</w:t>
      </w:r>
      <w:r w:rsidRPr="000F4B35">
        <w:rPr>
          <w:rFonts w:ascii="Times New Roman" w:hAnsi="Times New Roman"/>
          <w:sz w:val="28"/>
          <w:szCs w:val="28"/>
        </w:rPr>
        <w:t>)/(а</w:t>
      </w:r>
      <w:r w:rsidRPr="000F4B35">
        <w:rPr>
          <w:rFonts w:ascii="Times New Roman" w:hAnsi="Times New Roman"/>
          <w:sz w:val="28"/>
          <w:szCs w:val="28"/>
          <w:vertAlign w:val="subscript"/>
        </w:rPr>
        <w:t>ш</w:t>
      </w:r>
      <w:r w:rsidRPr="000F4B35">
        <w:rPr>
          <w:rFonts w:ascii="Times New Roman" w:hAnsi="Times New Roman"/>
          <w:sz w:val="28"/>
          <w:szCs w:val="28"/>
        </w:rPr>
        <w:t>Т</w:t>
      </w:r>
      <w:r w:rsidRPr="000F4B35">
        <w:rPr>
          <w:rFonts w:ascii="Times New Roman" w:hAnsi="Times New Roman"/>
          <w:sz w:val="28"/>
          <w:szCs w:val="28"/>
          <w:vertAlign w:val="subscript"/>
        </w:rPr>
        <w:t>с</w:t>
      </w:r>
      <w:r w:rsidRPr="000F4B35">
        <w:rPr>
          <w:rFonts w:ascii="Times New Roman" w:hAnsi="Times New Roman"/>
          <w:sz w:val="28"/>
          <w:szCs w:val="28"/>
        </w:rPr>
        <w:t>К</w:t>
      </w:r>
      <w:r w:rsidRPr="000F4B35">
        <w:rPr>
          <w:rFonts w:ascii="Times New Roman" w:hAnsi="Times New Roman"/>
          <w:sz w:val="28"/>
          <w:szCs w:val="28"/>
          <w:vertAlign w:val="subscript"/>
        </w:rPr>
        <w:t>с</w:t>
      </w:r>
      <w:r w:rsidRPr="000F4B35">
        <w:rPr>
          <w:rFonts w:ascii="Times New Roman" w:hAnsi="Times New Roman"/>
          <w:sz w:val="28"/>
          <w:szCs w:val="28"/>
        </w:rPr>
        <w:t>R</w:t>
      </w:r>
      <w:r w:rsidRPr="000F4B35">
        <w:rPr>
          <w:rFonts w:ascii="Times New Roman" w:hAnsi="Times New Roman"/>
          <w:sz w:val="28"/>
          <w:szCs w:val="28"/>
          <w:vertAlign w:val="subscript"/>
        </w:rPr>
        <w:t>е</w:t>
      </w:r>
      <w:r w:rsidRPr="000F4B35">
        <w:rPr>
          <w:rFonts w:ascii="Times New Roman" w:hAnsi="Times New Roman"/>
          <w:sz w:val="28"/>
          <w:szCs w:val="28"/>
        </w:rPr>
        <w:t>)</w:t>
      </w:r>
    </w:p>
    <w:p w:rsidR="00083B6F" w:rsidRPr="000F4B35" w:rsidRDefault="00083B6F" w:rsidP="008D6C84">
      <w:pPr>
        <w:pStyle w:val="25"/>
        <w:spacing w:line="300" w:lineRule="auto"/>
        <w:jc w:val="both"/>
        <w:rPr>
          <w:rFonts w:ascii="Times New Roman" w:hAnsi="Times New Roman"/>
          <w:sz w:val="28"/>
          <w:szCs w:val="28"/>
        </w:rPr>
      </w:pPr>
      <w:r w:rsidRPr="000F4B35">
        <w:rPr>
          <w:rFonts w:ascii="Times New Roman" w:hAnsi="Times New Roman"/>
          <w:sz w:val="28"/>
          <w:szCs w:val="28"/>
        </w:rPr>
        <w:t>де Т</w:t>
      </w:r>
      <w:r w:rsidRPr="000F4B35">
        <w:rPr>
          <w:rFonts w:ascii="Times New Roman" w:hAnsi="Times New Roman"/>
          <w:sz w:val="28"/>
          <w:szCs w:val="28"/>
          <w:vertAlign w:val="subscript"/>
        </w:rPr>
        <w:t>м</w:t>
      </w:r>
      <w:r w:rsidRPr="000F4B35">
        <w:rPr>
          <w:rFonts w:ascii="Times New Roman" w:hAnsi="Times New Roman"/>
          <w:sz w:val="28"/>
          <w:szCs w:val="28"/>
        </w:rPr>
        <w:t>=0,113 с – електромеханічна постійна часу двигуна; Т</w:t>
      </w:r>
      <w:r w:rsidRPr="000F4B35">
        <w:rPr>
          <w:rFonts w:ascii="Times New Roman" w:hAnsi="Times New Roman"/>
          <w:sz w:val="28"/>
          <w:szCs w:val="28"/>
          <w:vertAlign w:val="subscript"/>
        </w:rPr>
        <w:t>с</w:t>
      </w:r>
      <w:r w:rsidRPr="000F4B35">
        <w:rPr>
          <w:rFonts w:ascii="Times New Roman" w:hAnsi="Times New Roman"/>
          <w:sz w:val="28"/>
          <w:szCs w:val="28"/>
        </w:rPr>
        <w:t>=0,02 с; а</w:t>
      </w:r>
      <w:r w:rsidRPr="000F4B35">
        <w:rPr>
          <w:rFonts w:ascii="Times New Roman" w:hAnsi="Times New Roman"/>
          <w:sz w:val="28"/>
          <w:szCs w:val="28"/>
          <w:vertAlign w:val="subscript"/>
        </w:rPr>
        <w:t>ш</w:t>
      </w:r>
      <w:r w:rsidRPr="000F4B35">
        <w:rPr>
          <w:rFonts w:ascii="Times New Roman" w:hAnsi="Times New Roman"/>
          <w:sz w:val="28"/>
          <w:szCs w:val="28"/>
        </w:rPr>
        <w:t>=2</w:t>
      </w:r>
    </w:p>
    <w:p w:rsidR="00083B6F" w:rsidRPr="000F4B35" w:rsidRDefault="00083B6F" w:rsidP="008D6C84">
      <w:pPr>
        <w:pStyle w:val="25"/>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   </w:t>
      </w:r>
      <w:proofErr w:type="gramStart"/>
      <w:r w:rsidRPr="000F4B35">
        <w:rPr>
          <w:rFonts w:ascii="Times New Roman" w:hAnsi="Times New Roman"/>
          <w:sz w:val="28"/>
          <w:szCs w:val="28"/>
        </w:rPr>
        <w:t>Кс  коєфіцієнт</w:t>
      </w:r>
      <w:proofErr w:type="gramEnd"/>
      <w:r w:rsidRPr="000F4B35">
        <w:rPr>
          <w:rFonts w:ascii="Times New Roman" w:hAnsi="Times New Roman"/>
          <w:sz w:val="28"/>
          <w:szCs w:val="28"/>
        </w:rPr>
        <w:t xml:space="preserve"> передачи дорівнює:</w:t>
      </w:r>
    </w:p>
    <w:p w:rsidR="00083B6F" w:rsidRPr="000F4B35" w:rsidRDefault="00083B6F" w:rsidP="00AB2622">
      <w:pPr>
        <w:spacing w:line="300" w:lineRule="auto"/>
        <w:ind w:firstLine="709"/>
        <w:jc w:val="center"/>
        <w:rPr>
          <w:rFonts w:ascii="Times New Roman" w:hAnsi="Times New Roman"/>
          <w:sz w:val="28"/>
          <w:szCs w:val="28"/>
        </w:rPr>
      </w:pPr>
      <w:r w:rsidRPr="000F4B35">
        <w:rPr>
          <w:rFonts w:ascii="Times New Roman" w:hAnsi="Times New Roman"/>
          <w:sz w:val="28"/>
          <w:szCs w:val="28"/>
        </w:rPr>
        <w:t>К</w:t>
      </w:r>
      <w:r w:rsidRPr="000F4B35">
        <w:rPr>
          <w:rFonts w:ascii="Times New Roman" w:hAnsi="Times New Roman"/>
          <w:sz w:val="28"/>
          <w:szCs w:val="28"/>
          <w:vertAlign w:val="subscript"/>
        </w:rPr>
        <w:t>с</w:t>
      </w:r>
      <w:r w:rsidRPr="000F4B35">
        <w:rPr>
          <w:rFonts w:ascii="Times New Roman" w:hAnsi="Times New Roman"/>
          <w:sz w:val="28"/>
          <w:szCs w:val="28"/>
        </w:rPr>
        <w:t>=U</w:t>
      </w:r>
      <w:r w:rsidRPr="000F4B35">
        <w:rPr>
          <w:rFonts w:ascii="Times New Roman" w:hAnsi="Times New Roman"/>
          <w:sz w:val="28"/>
          <w:szCs w:val="28"/>
          <w:vertAlign w:val="subscript"/>
        </w:rPr>
        <w:t>зн</w:t>
      </w:r>
      <w:r w:rsidRPr="000F4B35">
        <w:rPr>
          <w:rFonts w:ascii="Times New Roman" w:hAnsi="Times New Roman"/>
          <w:sz w:val="28"/>
          <w:szCs w:val="28"/>
        </w:rPr>
        <w:t>/</w:t>
      </w:r>
      <w:r w:rsidRPr="000F4B35">
        <w:rPr>
          <w:rFonts w:ascii="Times New Roman" w:hAnsi="Times New Roman"/>
          <w:sz w:val="28"/>
          <w:szCs w:val="28"/>
        </w:rPr>
        <w:sym w:font="Symbol" w:char="F077"/>
      </w:r>
      <w:r w:rsidRPr="000F4B35">
        <w:rPr>
          <w:rFonts w:ascii="Times New Roman" w:hAnsi="Times New Roman"/>
          <w:sz w:val="28"/>
          <w:szCs w:val="28"/>
          <w:vertAlign w:val="subscript"/>
        </w:rPr>
        <w:t>н</w:t>
      </w:r>
      <w:r w:rsidRPr="000F4B35">
        <w:rPr>
          <w:rFonts w:ascii="Times New Roman" w:hAnsi="Times New Roman"/>
          <w:sz w:val="28"/>
          <w:szCs w:val="28"/>
        </w:rPr>
        <w:t>= 10/(97,34)=0,1</w:t>
      </w:r>
    </w:p>
    <w:p w:rsidR="00083B6F" w:rsidRPr="000F4B35" w:rsidRDefault="00083B6F" w:rsidP="00AB2622">
      <w:pPr>
        <w:pStyle w:val="25"/>
        <w:spacing w:line="300" w:lineRule="auto"/>
        <w:ind w:firstLine="709"/>
        <w:jc w:val="center"/>
        <w:rPr>
          <w:rFonts w:ascii="Times New Roman" w:hAnsi="Times New Roman"/>
          <w:sz w:val="28"/>
          <w:szCs w:val="28"/>
        </w:rPr>
      </w:pPr>
      <w:r w:rsidRPr="000F4B35">
        <w:rPr>
          <w:rFonts w:ascii="Times New Roman" w:hAnsi="Times New Roman"/>
          <w:sz w:val="28"/>
          <w:szCs w:val="28"/>
        </w:rPr>
        <w:t>R</w:t>
      </w:r>
      <w:r w:rsidRPr="000F4B35">
        <w:rPr>
          <w:rFonts w:ascii="Times New Roman" w:hAnsi="Times New Roman"/>
          <w:sz w:val="28"/>
          <w:szCs w:val="28"/>
          <w:vertAlign w:val="subscript"/>
        </w:rPr>
        <w:t xml:space="preserve">е </w:t>
      </w:r>
      <w:r w:rsidRPr="000F4B35">
        <w:rPr>
          <w:rFonts w:ascii="Times New Roman" w:hAnsi="Times New Roman"/>
          <w:sz w:val="28"/>
          <w:szCs w:val="28"/>
        </w:rPr>
        <w:t>=3,42 Ом, Сд=2, Кс=0,086</w:t>
      </w:r>
    </w:p>
    <w:p w:rsidR="00083B6F" w:rsidRPr="000F4B35" w:rsidRDefault="00083B6F" w:rsidP="008D6C84">
      <w:pPr>
        <w:pStyle w:val="25"/>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  Маємо:</w:t>
      </w:r>
    </w:p>
    <w:p w:rsidR="00083B6F" w:rsidRPr="000F4B35" w:rsidRDefault="00083B6F" w:rsidP="00AB2622">
      <w:pPr>
        <w:spacing w:line="300" w:lineRule="auto"/>
        <w:ind w:firstLine="709"/>
        <w:jc w:val="center"/>
        <w:rPr>
          <w:rFonts w:ascii="Times New Roman" w:hAnsi="Times New Roman"/>
          <w:sz w:val="28"/>
          <w:szCs w:val="28"/>
        </w:rPr>
      </w:pPr>
      <w:r w:rsidRPr="000F4B35">
        <w:rPr>
          <w:rFonts w:ascii="Times New Roman" w:hAnsi="Times New Roman"/>
          <w:sz w:val="28"/>
          <w:szCs w:val="28"/>
        </w:rPr>
        <w:t>Крш</w:t>
      </w:r>
      <w:proofErr w:type="gramStart"/>
      <w:r w:rsidRPr="000F4B35">
        <w:rPr>
          <w:rFonts w:ascii="Times New Roman" w:hAnsi="Times New Roman"/>
          <w:sz w:val="28"/>
          <w:szCs w:val="28"/>
        </w:rPr>
        <w:t>=(</w:t>
      </w:r>
      <w:proofErr w:type="gramEnd"/>
      <w:r w:rsidRPr="000F4B35">
        <w:rPr>
          <w:rFonts w:ascii="Times New Roman" w:hAnsi="Times New Roman"/>
          <w:sz w:val="28"/>
          <w:szCs w:val="28"/>
        </w:rPr>
        <w:t>0,1130·0,086·2)/(2·0,02·0,1·3,42)=1,42</w:t>
      </w:r>
    </w:p>
    <w:p w:rsidR="00083B6F" w:rsidRPr="000F4B35" w:rsidRDefault="00083B6F" w:rsidP="00AB2622">
      <w:pPr>
        <w:pStyle w:val="25"/>
        <w:spacing w:after="0" w:line="300" w:lineRule="auto"/>
        <w:ind w:firstLine="709"/>
        <w:jc w:val="both"/>
        <w:rPr>
          <w:rFonts w:ascii="Times New Roman" w:hAnsi="Times New Roman"/>
          <w:sz w:val="28"/>
          <w:szCs w:val="28"/>
        </w:rPr>
      </w:pPr>
      <w:r w:rsidRPr="000F4B35">
        <w:rPr>
          <w:rFonts w:ascii="Times New Roman" w:hAnsi="Times New Roman"/>
          <w:sz w:val="28"/>
          <w:szCs w:val="28"/>
        </w:rPr>
        <w:t>Як регулятор використовуємо ячейку РС – 1</w:t>
      </w:r>
      <w:proofErr w:type="gramStart"/>
      <w:r w:rsidRPr="000F4B35">
        <w:rPr>
          <w:rFonts w:ascii="Times New Roman" w:hAnsi="Times New Roman"/>
          <w:sz w:val="28"/>
          <w:szCs w:val="28"/>
        </w:rPr>
        <w:t>АИ  .</w:t>
      </w:r>
      <w:proofErr w:type="gramEnd"/>
    </w:p>
    <w:p w:rsidR="00083B6F" w:rsidRPr="000F4B35" w:rsidRDefault="00083B6F" w:rsidP="00AB2622">
      <w:pPr>
        <w:pStyle w:val="25"/>
        <w:spacing w:after="0" w:line="300" w:lineRule="auto"/>
        <w:ind w:firstLine="709"/>
        <w:jc w:val="both"/>
        <w:rPr>
          <w:rFonts w:ascii="Times New Roman" w:hAnsi="Times New Roman"/>
          <w:sz w:val="28"/>
          <w:szCs w:val="28"/>
        </w:rPr>
      </w:pPr>
      <w:r w:rsidRPr="000F4B35">
        <w:rPr>
          <w:rFonts w:ascii="Times New Roman" w:hAnsi="Times New Roman"/>
          <w:sz w:val="28"/>
          <w:szCs w:val="28"/>
        </w:rPr>
        <w:t>Підсилювач А</w:t>
      </w:r>
      <w:proofErr w:type="gramStart"/>
      <w:r w:rsidRPr="000F4B35">
        <w:rPr>
          <w:rFonts w:ascii="Times New Roman" w:hAnsi="Times New Roman"/>
          <w:sz w:val="28"/>
          <w:szCs w:val="28"/>
        </w:rPr>
        <w:t>1  являється</w:t>
      </w:r>
      <w:proofErr w:type="gramEnd"/>
      <w:r w:rsidRPr="000F4B35">
        <w:rPr>
          <w:rFonts w:ascii="Times New Roman" w:hAnsi="Times New Roman"/>
          <w:sz w:val="28"/>
          <w:szCs w:val="28"/>
        </w:rPr>
        <w:t xml:space="preserve"> суматором  входних  сигналів.</w:t>
      </w:r>
    </w:p>
    <w:p w:rsidR="00083B6F" w:rsidRPr="000F4B35" w:rsidRDefault="00083B6F" w:rsidP="00AB2622">
      <w:pPr>
        <w:pStyle w:val="25"/>
        <w:spacing w:after="0" w:line="300" w:lineRule="auto"/>
        <w:ind w:firstLine="709"/>
        <w:jc w:val="both"/>
        <w:rPr>
          <w:rFonts w:ascii="Times New Roman" w:hAnsi="Times New Roman"/>
          <w:sz w:val="28"/>
          <w:szCs w:val="28"/>
          <w:vertAlign w:val="subscript"/>
        </w:rPr>
      </w:pPr>
      <w:r w:rsidRPr="000F4B35">
        <w:rPr>
          <w:rFonts w:ascii="Times New Roman" w:hAnsi="Times New Roman"/>
          <w:sz w:val="28"/>
          <w:szCs w:val="28"/>
        </w:rPr>
        <w:t>Підсилювач А4 являється регулятором. Для П - регулятора в ланцюгу зворотного зв’язку підсилювач А4 ппідключається опір R</w:t>
      </w:r>
      <w:r w:rsidRPr="000F4B35">
        <w:rPr>
          <w:rFonts w:ascii="Times New Roman" w:hAnsi="Times New Roman"/>
          <w:sz w:val="28"/>
          <w:szCs w:val="28"/>
          <w:vertAlign w:val="subscript"/>
        </w:rPr>
        <w:t>34.</w:t>
      </w:r>
    </w:p>
    <w:p w:rsidR="00083B6F" w:rsidRPr="000F4B35" w:rsidRDefault="00083B6F" w:rsidP="008D6C84">
      <w:pPr>
        <w:pStyle w:val="25"/>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  Коєфіцієнт передачи підсилювача А4 для П-регулятора:</w:t>
      </w:r>
    </w:p>
    <w:p w:rsidR="00083B6F" w:rsidRPr="000F4B35" w:rsidRDefault="00083B6F" w:rsidP="00AB2622">
      <w:pPr>
        <w:pStyle w:val="25"/>
        <w:spacing w:line="300" w:lineRule="auto"/>
        <w:ind w:firstLine="709"/>
        <w:jc w:val="center"/>
        <w:rPr>
          <w:rFonts w:ascii="Times New Roman" w:hAnsi="Times New Roman"/>
          <w:sz w:val="28"/>
          <w:szCs w:val="28"/>
        </w:rPr>
      </w:pPr>
      <w:r w:rsidRPr="000F4B35">
        <w:rPr>
          <w:rFonts w:ascii="Times New Roman" w:hAnsi="Times New Roman"/>
          <w:sz w:val="28"/>
          <w:szCs w:val="28"/>
        </w:rPr>
        <w:lastRenderedPageBreak/>
        <w:t>Ку=1+( R</w:t>
      </w:r>
      <w:r w:rsidRPr="000F4B35">
        <w:rPr>
          <w:rFonts w:ascii="Times New Roman" w:hAnsi="Times New Roman"/>
          <w:sz w:val="28"/>
          <w:szCs w:val="28"/>
          <w:vertAlign w:val="subscript"/>
        </w:rPr>
        <w:t>34</w:t>
      </w:r>
      <w:r w:rsidRPr="000F4B35">
        <w:rPr>
          <w:rFonts w:ascii="Times New Roman" w:hAnsi="Times New Roman"/>
          <w:sz w:val="28"/>
          <w:szCs w:val="28"/>
        </w:rPr>
        <w:t xml:space="preserve"> / R</w:t>
      </w:r>
      <w:proofErr w:type="gramStart"/>
      <w:r w:rsidRPr="000F4B35">
        <w:rPr>
          <w:rFonts w:ascii="Times New Roman" w:hAnsi="Times New Roman"/>
          <w:sz w:val="28"/>
          <w:szCs w:val="28"/>
          <w:vertAlign w:val="subscript"/>
        </w:rPr>
        <w:t xml:space="preserve">0 </w:t>
      </w:r>
      <w:r w:rsidRPr="000F4B35">
        <w:rPr>
          <w:rFonts w:ascii="Times New Roman" w:hAnsi="Times New Roman"/>
          <w:sz w:val="28"/>
          <w:szCs w:val="28"/>
        </w:rPr>
        <w:t>)</w:t>
      </w:r>
      <w:proofErr w:type="gramEnd"/>
      <w:r w:rsidRPr="000F4B35">
        <w:rPr>
          <w:rFonts w:ascii="Times New Roman" w:hAnsi="Times New Roman"/>
          <w:sz w:val="28"/>
          <w:szCs w:val="28"/>
        </w:rPr>
        <w:t>,   де</w:t>
      </w:r>
    </w:p>
    <w:p w:rsidR="00083B6F" w:rsidRPr="000F4B35" w:rsidRDefault="00083B6F" w:rsidP="00AB2622">
      <w:pPr>
        <w:pStyle w:val="25"/>
        <w:spacing w:line="300" w:lineRule="auto"/>
        <w:ind w:firstLine="709"/>
        <w:jc w:val="center"/>
        <w:rPr>
          <w:rFonts w:ascii="Times New Roman" w:hAnsi="Times New Roman"/>
          <w:sz w:val="28"/>
          <w:szCs w:val="28"/>
        </w:rPr>
      </w:pPr>
      <w:r w:rsidRPr="000F4B35">
        <w:rPr>
          <w:rFonts w:ascii="Times New Roman" w:hAnsi="Times New Roman"/>
          <w:sz w:val="28"/>
          <w:szCs w:val="28"/>
        </w:rPr>
        <w:t>R</w:t>
      </w:r>
      <w:r w:rsidRPr="000F4B35">
        <w:rPr>
          <w:rFonts w:ascii="Times New Roman" w:hAnsi="Times New Roman"/>
          <w:sz w:val="28"/>
          <w:szCs w:val="28"/>
          <w:vertAlign w:val="subscript"/>
        </w:rPr>
        <w:t>0</w:t>
      </w:r>
      <w:r w:rsidRPr="000F4B35">
        <w:rPr>
          <w:rFonts w:ascii="Times New Roman" w:hAnsi="Times New Roman"/>
          <w:sz w:val="28"/>
          <w:szCs w:val="28"/>
        </w:rPr>
        <w:t>=R</w:t>
      </w:r>
      <w:r w:rsidRPr="000F4B35">
        <w:rPr>
          <w:rFonts w:ascii="Times New Roman" w:hAnsi="Times New Roman"/>
          <w:sz w:val="28"/>
          <w:szCs w:val="28"/>
          <w:vertAlign w:val="subscript"/>
        </w:rPr>
        <w:t>28</w:t>
      </w:r>
      <w:r w:rsidRPr="000F4B35">
        <w:rPr>
          <w:rFonts w:ascii="Times New Roman" w:hAnsi="Times New Roman"/>
          <w:sz w:val="28"/>
          <w:szCs w:val="28"/>
        </w:rPr>
        <w:t xml:space="preserve"> +R</w:t>
      </w:r>
      <w:proofErr w:type="gramStart"/>
      <w:r w:rsidRPr="000F4B35">
        <w:rPr>
          <w:rFonts w:ascii="Times New Roman" w:hAnsi="Times New Roman"/>
          <w:sz w:val="28"/>
          <w:szCs w:val="28"/>
          <w:vertAlign w:val="subscript"/>
        </w:rPr>
        <w:t xml:space="preserve">22  </w:t>
      </w:r>
      <w:r w:rsidRPr="000F4B35">
        <w:rPr>
          <w:rFonts w:ascii="Times New Roman" w:hAnsi="Times New Roman"/>
          <w:sz w:val="28"/>
          <w:szCs w:val="28"/>
        </w:rPr>
        <w:t>=</w:t>
      </w:r>
      <w:proofErr w:type="gramEnd"/>
      <w:r w:rsidRPr="000F4B35">
        <w:rPr>
          <w:rFonts w:ascii="Times New Roman" w:hAnsi="Times New Roman"/>
          <w:sz w:val="28"/>
          <w:szCs w:val="28"/>
        </w:rPr>
        <w:t>30+22=52 Ом.</w:t>
      </w:r>
    </w:p>
    <w:p w:rsidR="00083B6F" w:rsidRPr="000F4B35" w:rsidRDefault="00083B6F" w:rsidP="002900B0">
      <w:pPr>
        <w:spacing w:line="300" w:lineRule="auto"/>
        <w:ind w:firstLine="709"/>
        <w:jc w:val="both"/>
        <w:rPr>
          <w:rFonts w:ascii="Times New Roman" w:hAnsi="Times New Roman"/>
          <w:sz w:val="28"/>
          <w:szCs w:val="28"/>
        </w:rPr>
      </w:pPr>
      <w:r w:rsidRPr="000F4B35">
        <w:rPr>
          <w:rFonts w:ascii="Times New Roman" w:hAnsi="Times New Roman"/>
          <w:sz w:val="28"/>
          <w:szCs w:val="28"/>
        </w:rPr>
        <w:t>Маємо:</w:t>
      </w:r>
    </w:p>
    <w:p w:rsidR="00083B6F" w:rsidRPr="000F4B35" w:rsidRDefault="00083B6F" w:rsidP="00AB2622">
      <w:pPr>
        <w:spacing w:line="300" w:lineRule="auto"/>
        <w:ind w:firstLine="709"/>
        <w:jc w:val="center"/>
        <w:rPr>
          <w:rFonts w:ascii="Times New Roman" w:hAnsi="Times New Roman"/>
          <w:sz w:val="28"/>
          <w:szCs w:val="28"/>
        </w:rPr>
      </w:pPr>
      <w:r w:rsidRPr="000F4B35">
        <w:rPr>
          <w:rFonts w:ascii="Times New Roman" w:hAnsi="Times New Roman"/>
          <w:sz w:val="28"/>
          <w:szCs w:val="28"/>
        </w:rPr>
        <w:t>R</w:t>
      </w:r>
      <w:r w:rsidRPr="000F4B35">
        <w:rPr>
          <w:rFonts w:ascii="Times New Roman" w:hAnsi="Times New Roman"/>
          <w:sz w:val="28"/>
          <w:szCs w:val="28"/>
          <w:vertAlign w:val="subscript"/>
        </w:rPr>
        <w:t>28</w:t>
      </w:r>
      <w:r w:rsidRPr="000F4B35">
        <w:rPr>
          <w:rFonts w:ascii="Times New Roman" w:hAnsi="Times New Roman"/>
          <w:sz w:val="28"/>
          <w:szCs w:val="28"/>
        </w:rPr>
        <w:t xml:space="preserve"> = R</w:t>
      </w:r>
      <w:r w:rsidRPr="000F4B35">
        <w:rPr>
          <w:rFonts w:ascii="Times New Roman" w:hAnsi="Times New Roman"/>
          <w:sz w:val="28"/>
          <w:szCs w:val="28"/>
          <w:vertAlign w:val="subscript"/>
        </w:rPr>
        <w:t>34</w:t>
      </w:r>
      <w:r w:rsidRPr="000F4B35">
        <w:rPr>
          <w:rFonts w:ascii="Times New Roman" w:hAnsi="Times New Roman"/>
          <w:sz w:val="28"/>
          <w:szCs w:val="28"/>
        </w:rPr>
        <w:t xml:space="preserve"> (K</w:t>
      </w:r>
      <w:r w:rsidRPr="000F4B35">
        <w:rPr>
          <w:rFonts w:ascii="Times New Roman" w:hAnsi="Times New Roman"/>
          <w:sz w:val="28"/>
          <w:szCs w:val="28"/>
          <w:vertAlign w:val="subscript"/>
        </w:rPr>
        <w:t>y</w:t>
      </w:r>
      <w:r w:rsidRPr="000F4B35">
        <w:rPr>
          <w:rFonts w:ascii="Times New Roman" w:hAnsi="Times New Roman"/>
          <w:sz w:val="28"/>
          <w:szCs w:val="28"/>
        </w:rPr>
        <w:t xml:space="preserve"> – 1) – R</w:t>
      </w:r>
      <w:r w:rsidRPr="000F4B35">
        <w:rPr>
          <w:rFonts w:ascii="Times New Roman" w:hAnsi="Times New Roman"/>
          <w:sz w:val="28"/>
          <w:szCs w:val="28"/>
          <w:vertAlign w:val="subscript"/>
        </w:rPr>
        <w:t>22</w:t>
      </w:r>
      <w:r w:rsidRPr="000F4B35">
        <w:rPr>
          <w:rFonts w:ascii="Times New Roman" w:hAnsi="Times New Roman"/>
          <w:sz w:val="28"/>
          <w:szCs w:val="28"/>
        </w:rPr>
        <w:t xml:space="preserve"> = 30</w:t>
      </w:r>
      <w:r w:rsidRPr="000F4B35">
        <w:rPr>
          <w:rFonts w:ascii="Times New Roman" w:hAnsi="Times New Roman"/>
          <w:position w:val="-12"/>
          <w:sz w:val="28"/>
          <w:szCs w:val="28"/>
        </w:rPr>
        <w:object w:dxaOrig="200" w:dyaOrig="380">
          <v:shape id="_x0000_i1042" type="#_x0000_t75" style="width:9.6pt;height:18.6pt" o:ole="">
            <v:imagedata r:id="rId61" o:title=""/>
          </v:shape>
          <o:OLEObject Type="Embed" ProgID="Equation.3" ShapeID="_x0000_i1042" DrawAspect="Content" ObjectID="_1638172630" r:id="rId67"/>
        </w:object>
      </w:r>
      <w:r w:rsidRPr="000F4B35">
        <w:rPr>
          <w:rFonts w:ascii="Times New Roman" w:hAnsi="Times New Roman"/>
          <w:sz w:val="28"/>
          <w:szCs w:val="28"/>
        </w:rPr>
        <w:t xml:space="preserve">· (1,58 – 1) – 30 = 12,7 </w:t>
      </w:r>
      <w:r w:rsidRPr="000F4B35">
        <w:rPr>
          <w:rFonts w:ascii="Times New Roman" w:hAnsi="Times New Roman"/>
          <w:sz w:val="28"/>
          <w:szCs w:val="28"/>
          <w:vertAlign w:val="subscript"/>
        </w:rPr>
        <w:t xml:space="preserve"> </w:t>
      </w:r>
      <w:r w:rsidRPr="000F4B35">
        <w:rPr>
          <w:rFonts w:ascii="Times New Roman" w:hAnsi="Times New Roman"/>
          <w:sz w:val="28"/>
          <w:szCs w:val="28"/>
        </w:rPr>
        <w:t>Ом,</w:t>
      </w:r>
    </w:p>
    <w:p w:rsidR="00083B6F" w:rsidRPr="000F4B35" w:rsidRDefault="00083B6F" w:rsidP="002900B0">
      <w:pPr>
        <w:spacing w:line="300" w:lineRule="auto"/>
        <w:ind w:firstLine="709"/>
        <w:jc w:val="both"/>
        <w:rPr>
          <w:rFonts w:ascii="Times New Roman" w:hAnsi="Times New Roman"/>
          <w:sz w:val="28"/>
          <w:szCs w:val="28"/>
        </w:rPr>
      </w:pPr>
      <w:r w:rsidRPr="000F4B35">
        <w:rPr>
          <w:rFonts w:ascii="Times New Roman" w:hAnsi="Times New Roman"/>
          <w:sz w:val="28"/>
          <w:szCs w:val="28"/>
        </w:rPr>
        <w:t>т.к. R</w:t>
      </w:r>
      <w:r w:rsidRPr="000F4B35">
        <w:rPr>
          <w:rFonts w:ascii="Times New Roman" w:hAnsi="Times New Roman"/>
          <w:sz w:val="28"/>
          <w:szCs w:val="28"/>
          <w:vertAlign w:val="subscript"/>
        </w:rPr>
        <w:t>28</w:t>
      </w:r>
      <w:r w:rsidRPr="000F4B35">
        <w:rPr>
          <w:rFonts w:ascii="Times New Roman" w:hAnsi="Times New Roman"/>
          <w:sz w:val="28"/>
          <w:szCs w:val="28"/>
        </w:rPr>
        <w:t xml:space="preserve">&lt;0, </w:t>
      </w:r>
      <w:r w:rsidRPr="000F4B35">
        <w:rPr>
          <w:rFonts w:ascii="Times New Roman" w:hAnsi="Times New Roman"/>
          <w:sz w:val="28"/>
          <w:szCs w:val="28"/>
        </w:rPr>
        <w:tab/>
        <w:t>то резистор R</w:t>
      </w:r>
      <w:r w:rsidRPr="000F4B35">
        <w:rPr>
          <w:rFonts w:ascii="Times New Roman" w:hAnsi="Times New Roman"/>
          <w:sz w:val="28"/>
          <w:szCs w:val="28"/>
          <w:vertAlign w:val="subscript"/>
        </w:rPr>
        <w:t>22</w:t>
      </w:r>
      <w:r w:rsidRPr="000F4B35">
        <w:rPr>
          <w:rFonts w:ascii="Times New Roman" w:hAnsi="Times New Roman"/>
          <w:sz w:val="28"/>
          <w:szCs w:val="28"/>
        </w:rPr>
        <w:t xml:space="preserve"> закорочуємо.</w:t>
      </w:r>
    </w:p>
    <w:p w:rsidR="00083B6F" w:rsidRPr="000F4B35" w:rsidRDefault="00083B6F" w:rsidP="00AB2622">
      <w:pPr>
        <w:spacing w:line="300" w:lineRule="auto"/>
        <w:ind w:firstLine="709"/>
        <w:jc w:val="both"/>
        <w:rPr>
          <w:rFonts w:ascii="Times New Roman" w:hAnsi="Times New Roman"/>
          <w:sz w:val="28"/>
          <w:szCs w:val="28"/>
        </w:rPr>
      </w:pPr>
      <w:r w:rsidRPr="000F4B35">
        <w:rPr>
          <w:rFonts w:ascii="Times New Roman" w:hAnsi="Times New Roman"/>
          <w:sz w:val="28"/>
          <w:szCs w:val="28"/>
        </w:rPr>
        <w:t>Приймаємо R</w:t>
      </w:r>
      <w:r w:rsidRPr="000F4B35">
        <w:rPr>
          <w:rFonts w:ascii="Times New Roman" w:hAnsi="Times New Roman"/>
          <w:sz w:val="28"/>
          <w:szCs w:val="28"/>
          <w:vertAlign w:val="subscript"/>
        </w:rPr>
        <w:t>зш</w:t>
      </w:r>
      <w:r w:rsidRPr="000F4B35">
        <w:rPr>
          <w:rFonts w:ascii="Times New Roman" w:hAnsi="Times New Roman"/>
          <w:sz w:val="28"/>
          <w:szCs w:val="28"/>
        </w:rPr>
        <w:t xml:space="preserve"> </w:t>
      </w:r>
      <w:proofErr w:type="gramStart"/>
      <w:r w:rsidRPr="000F4B35">
        <w:rPr>
          <w:rFonts w:ascii="Times New Roman" w:hAnsi="Times New Roman"/>
          <w:sz w:val="28"/>
          <w:szCs w:val="28"/>
        </w:rPr>
        <w:t>=  R</w:t>
      </w:r>
      <w:proofErr w:type="gramEnd"/>
      <w:r w:rsidRPr="000F4B35">
        <w:rPr>
          <w:rFonts w:ascii="Times New Roman" w:hAnsi="Times New Roman"/>
          <w:sz w:val="28"/>
          <w:szCs w:val="28"/>
          <w:vertAlign w:val="subscript"/>
        </w:rPr>
        <w:t>зз</w:t>
      </w:r>
      <w:r w:rsidRPr="000F4B35">
        <w:rPr>
          <w:rFonts w:ascii="Times New Roman" w:hAnsi="Times New Roman"/>
          <w:sz w:val="28"/>
          <w:szCs w:val="28"/>
        </w:rPr>
        <w:t xml:space="preserve">, </w:t>
      </w:r>
      <w:r w:rsidRPr="000F4B35">
        <w:rPr>
          <w:rFonts w:ascii="Times New Roman" w:hAnsi="Times New Roman"/>
          <w:sz w:val="28"/>
          <w:szCs w:val="28"/>
        </w:rPr>
        <w:tab/>
        <w:t>т.е. R</w:t>
      </w:r>
      <w:r w:rsidRPr="000F4B35">
        <w:rPr>
          <w:rFonts w:ascii="Times New Roman" w:hAnsi="Times New Roman"/>
          <w:sz w:val="28"/>
          <w:szCs w:val="28"/>
          <w:vertAlign w:val="subscript"/>
        </w:rPr>
        <w:t>3</w:t>
      </w:r>
      <w:r w:rsidRPr="000F4B35">
        <w:rPr>
          <w:rFonts w:ascii="Times New Roman" w:hAnsi="Times New Roman"/>
          <w:sz w:val="28"/>
          <w:szCs w:val="28"/>
        </w:rPr>
        <w:t xml:space="preserve"> + R</w:t>
      </w:r>
      <w:r w:rsidRPr="000F4B35">
        <w:rPr>
          <w:rFonts w:ascii="Times New Roman" w:hAnsi="Times New Roman"/>
          <w:sz w:val="28"/>
          <w:szCs w:val="28"/>
          <w:vertAlign w:val="subscript"/>
        </w:rPr>
        <w:t>9</w:t>
      </w:r>
      <w:r w:rsidRPr="000F4B35">
        <w:rPr>
          <w:rFonts w:ascii="Times New Roman" w:hAnsi="Times New Roman"/>
          <w:sz w:val="28"/>
          <w:szCs w:val="28"/>
        </w:rPr>
        <w:t xml:space="preserve"> = R</w:t>
      </w:r>
      <w:r w:rsidRPr="000F4B35">
        <w:rPr>
          <w:rFonts w:ascii="Times New Roman" w:hAnsi="Times New Roman"/>
          <w:sz w:val="28"/>
          <w:szCs w:val="28"/>
          <w:vertAlign w:val="subscript"/>
        </w:rPr>
        <w:t>5</w:t>
      </w:r>
      <w:r w:rsidRPr="000F4B35">
        <w:rPr>
          <w:rFonts w:ascii="Times New Roman" w:hAnsi="Times New Roman"/>
          <w:sz w:val="28"/>
          <w:szCs w:val="28"/>
        </w:rPr>
        <w:t xml:space="preserve"> + R</w:t>
      </w:r>
      <w:r w:rsidRPr="000F4B35">
        <w:rPr>
          <w:rFonts w:ascii="Times New Roman" w:hAnsi="Times New Roman"/>
          <w:sz w:val="28"/>
          <w:szCs w:val="28"/>
          <w:vertAlign w:val="subscript"/>
        </w:rPr>
        <w:t xml:space="preserve">11  </w:t>
      </w:r>
      <w:r w:rsidRPr="000F4B35">
        <w:rPr>
          <w:rFonts w:ascii="Times New Roman" w:hAnsi="Times New Roman"/>
          <w:sz w:val="28"/>
          <w:szCs w:val="28"/>
        </w:rPr>
        <w:t xml:space="preserve"> для А</w:t>
      </w:r>
      <w:r w:rsidRPr="000F4B35">
        <w:rPr>
          <w:rFonts w:ascii="Times New Roman" w:hAnsi="Times New Roman"/>
          <w:sz w:val="28"/>
          <w:szCs w:val="28"/>
          <w:vertAlign w:val="subscript"/>
        </w:rPr>
        <w:t>1</w:t>
      </w:r>
    </w:p>
    <w:p w:rsidR="00D36536" w:rsidRDefault="00083B6F" w:rsidP="00AB2622">
      <w:pPr>
        <w:spacing w:line="300" w:lineRule="auto"/>
        <w:ind w:firstLine="709"/>
        <w:jc w:val="both"/>
        <w:rPr>
          <w:rFonts w:ascii="Times New Roman" w:hAnsi="Times New Roman"/>
          <w:sz w:val="28"/>
          <w:szCs w:val="28"/>
        </w:rPr>
      </w:pPr>
      <w:r w:rsidRPr="000F4B35">
        <w:rPr>
          <w:rFonts w:ascii="Times New Roman" w:hAnsi="Times New Roman"/>
          <w:sz w:val="28"/>
          <w:szCs w:val="28"/>
        </w:rPr>
        <w:t>Регульоване граничне значення вихідного сигнала підсилювача А</w:t>
      </w:r>
      <w:r w:rsidRPr="000F4B35">
        <w:rPr>
          <w:rFonts w:ascii="Times New Roman" w:hAnsi="Times New Roman"/>
          <w:sz w:val="28"/>
          <w:szCs w:val="28"/>
          <w:vertAlign w:val="subscript"/>
        </w:rPr>
        <w:t>4</w:t>
      </w:r>
      <w:r w:rsidRPr="000F4B35">
        <w:rPr>
          <w:rFonts w:ascii="Times New Roman" w:hAnsi="Times New Roman"/>
          <w:sz w:val="28"/>
          <w:szCs w:val="28"/>
        </w:rPr>
        <w:t xml:space="preserve"> </w:t>
      </w:r>
      <w:proofErr w:type="gramStart"/>
      <w:r w:rsidRPr="000F4B35">
        <w:rPr>
          <w:rFonts w:ascii="Times New Roman" w:hAnsi="Times New Roman"/>
          <w:sz w:val="28"/>
          <w:szCs w:val="28"/>
        </w:rPr>
        <w:t>виконує  підсилювач</w:t>
      </w:r>
      <w:proofErr w:type="gramEnd"/>
      <w:r w:rsidRPr="000F4B35">
        <w:rPr>
          <w:rFonts w:ascii="Times New Roman" w:hAnsi="Times New Roman"/>
          <w:sz w:val="28"/>
          <w:szCs w:val="28"/>
        </w:rPr>
        <w:t xml:space="preserve">  А</w:t>
      </w:r>
      <w:r w:rsidRPr="000F4B35">
        <w:rPr>
          <w:rFonts w:ascii="Times New Roman" w:hAnsi="Times New Roman"/>
          <w:sz w:val="28"/>
          <w:szCs w:val="28"/>
          <w:vertAlign w:val="subscript"/>
        </w:rPr>
        <w:t>2</w:t>
      </w:r>
      <w:r w:rsidRPr="000F4B35">
        <w:rPr>
          <w:rFonts w:ascii="Times New Roman" w:hAnsi="Times New Roman"/>
          <w:sz w:val="28"/>
          <w:szCs w:val="28"/>
        </w:rPr>
        <w:t xml:space="preserve"> або  А</w:t>
      </w:r>
      <w:r w:rsidRPr="000F4B35">
        <w:rPr>
          <w:rFonts w:ascii="Times New Roman" w:hAnsi="Times New Roman"/>
          <w:sz w:val="28"/>
          <w:szCs w:val="28"/>
          <w:vertAlign w:val="subscript"/>
        </w:rPr>
        <w:t xml:space="preserve">3    </w:t>
      </w:r>
      <w:r w:rsidRPr="000F4B35">
        <w:rPr>
          <w:rFonts w:ascii="Times New Roman" w:hAnsi="Times New Roman"/>
          <w:sz w:val="28"/>
          <w:szCs w:val="28"/>
        </w:rPr>
        <w:t>ячейки регулятора швидкості РС – 1 АИ.</w:t>
      </w:r>
    </w:p>
    <w:p w:rsidR="00083B6F" w:rsidRPr="00AB2622" w:rsidRDefault="00083B6F" w:rsidP="00AB2622">
      <w:pPr>
        <w:spacing w:line="300" w:lineRule="auto"/>
        <w:ind w:firstLine="709"/>
        <w:jc w:val="both"/>
        <w:rPr>
          <w:rFonts w:ascii="Times New Roman" w:hAnsi="Times New Roman"/>
          <w:b/>
          <w:sz w:val="28"/>
          <w:szCs w:val="28"/>
        </w:rPr>
      </w:pPr>
      <w:r w:rsidRPr="00AB2622">
        <w:rPr>
          <w:rFonts w:ascii="Times New Roman" w:hAnsi="Times New Roman"/>
          <w:b/>
          <w:color w:val="000000" w:themeColor="text1"/>
          <w:sz w:val="28"/>
          <w:szCs w:val="28"/>
        </w:rPr>
        <w:t>Вибір параметрів ЗІ.</w:t>
      </w:r>
    </w:p>
    <w:p w:rsidR="00083B6F" w:rsidRPr="000F4B35" w:rsidRDefault="00083B6F" w:rsidP="00AB2622">
      <w:pPr>
        <w:spacing w:line="300" w:lineRule="auto"/>
        <w:ind w:firstLine="709"/>
        <w:jc w:val="both"/>
        <w:rPr>
          <w:rFonts w:ascii="Times New Roman" w:hAnsi="Times New Roman"/>
          <w:i/>
          <w:color w:val="000000" w:themeColor="text1"/>
          <w:sz w:val="28"/>
          <w:szCs w:val="28"/>
        </w:rPr>
      </w:pPr>
      <w:r w:rsidRPr="000F4B35">
        <w:rPr>
          <w:rFonts w:ascii="Times New Roman" w:hAnsi="Times New Roman"/>
          <w:color w:val="000000" w:themeColor="text1"/>
          <w:sz w:val="28"/>
          <w:szCs w:val="28"/>
        </w:rPr>
        <w:t xml:space="preserve">Для формування потрібної </w:t>
      </w:r>
      <w:proofErr w:type="gramStart"/>
      <w:r w:rsidRPr="000F4B35">
        <w:rPr>
          <w:rFonts w:ascii="Times New Roman" w:hAnsi="Times New Roman"/>
          <w:color w:val="000000" w:themeColor="text1"/>
          <w:sz w:val="28"/>
          <w:szCs w:val="28"/>
        </w:rPr>
        <w:t>діаграми  швидкості</w:t>
      </w:r>
      <w:proofErr w:type="gramEnd"/>
      <w:r w:rsidRPr="000F4B35">
        <w:rPr>
          <w:rFonts w:ascii="Times New Roman" w:hAnsi="Times New Roman"/>
          <w:color w:val="000000" w:themeColor="text1"/>
          <w:sz w:val="28"/>
          <w:szCs w:val="28"/>
        </w:rPr>
        <w:t xml:space="preserve">  використовується  задатчик інтенсивності, перетворює  швидкі  вимірювань   вхідної напруги в лінійну, залежність від часу  вихідної напруги  постійного  струму  И</w:t>
      </w:r>
      <w:r w:rsidRPr="000F4B35">
        <w:rPr>
          <w:rFonts w:ascii="Times New Roman" w:hAnsi="Times New Roman"/>
          <w:color w:val="000000" w:themeColor="text1"/>
          <w:sz w:val="28"/>
          <w:szCs w:val="28"/>
          <w:vertAlign w:val="subscript"/>
        </w:rPr>
        <w:t>зс</w:t>
      </w:r>
      <w:r w:rsidRPr="000F4B35">
        <w:rPr>
          <w:rFonts w:ascii="Times New Roman" w:hAnsi="Times New Roman"/>
          <w:color w:val="000000" w:themeColor="text1"/>
          <w:sz w:val="28"/>
          <w:szCs w:val="28"/>
        </w:rPr>
        <w:t>. Як задатчик інтенсивності використовується інтегруюче пристрій, виконане на операційних підсилювачах постійного струму. Приймаємо ячейку ЗИ – 2</w:t>
      </w:r>
      <w:proofErr w:type="gramStart"/>
      <w:r w:rsidRPr="000F4B35">
        <w:rPr>
          <w:rFonts w:ascii="Times New Roman" w:hAnsi="Times New Roman"/>
          <w:color w:val="000000" w:themeColor="text1"/>
          <w:sz w:val="28"/>
          <w:szCs w:val="28"/>
        </w:rPr>
        <w:t>АИ,яка</w:t>
      </w:r>
      <w:proofErr w:type="gramEnd"/>
      <w:r w:rsidRPr="000F4B35">
        <w:rPr>
          <w:rFonts w:ascii="Times New Roman" w:hAnsi="Times New Roman"/>
          <w:color w:val="000000" w:themeColor="text1"/>
          <w:sz w:val="28"/>
          <w:szCs w:val="28"/>
        </w:rPr>
        <w:t xml:space="preserve"> складається із інтегратора на підсилювачі А</w:t>
      </w:r>
      <w:r w:rsidRPr="000F4B35">
        <w:rPr>
          <w:rFonts w:ascii="Times New Roman" w:hAnsi="Times New Roman"/>
          <w:color w:val="000000" w:themeColor="text1"/>
          <w:sz w:val="28"/>
          <w:szCs w:val="28"/>
          <w:vertAlign w:val="subscript"/>
        </w:rPr>
        <w:t>2</w:t>
      </w:r>
      <w:r w:rsidR="004C2C20" w:rsidRPr="000F4B35">
        <w:rPr>
          <w:rFonts w:ascii="Times New Roman" w:hAnsi="Times New Roman"/>
          <w:color w:val="000000" w:themeColor="text1"/>
          <w:sz w:val="28"/>
          <w:szCs w:val="28"/>
        </w:rPr>
        <w:t xml:space="preserve">, суматора на підсилювачі </w:t>
      </w:r>
      <w:r w:rsidRPr="000F4B35">
        <w:rPr>
          <w:rFonts w:ascii="Times New Roman" w:hAnsi="Times New Roman"/>
          <w:color w:val="000000" w:themeColor="text1"/>
          <w:sz w:val="28"/>
          <w:szCs w:val="28"/>
        </w:rPr>
        <w:t>А</w:t>
      </w:r>
      <w:r w:rsidRPr="000F4B35">
        <w:rPr>
          <w:rFonts w:ascii="Times New Roman" w:hAnsi="Times New Roman"/>
          <w:color w:val="000000" w:themeColor="text1"/>
          <w:sz w:val="28"/>
          <w:szCs w:val="28"/>
          <w:vertAlign w:val="subscript"/>
        </w:rPr>
        <w:t>1</w:t>
      </w:r>
      <w:r w:rsidRPr="000F4B35">
        <w:rPr>
          <w:rFonts w:ascii="Times New Roman" w:hAnsi="Times New Roman"/>
          <w:color w:val="000000" w:themeColor="text1"/>
          <w:sz w:val="28"/>
          <w:szCs w:val="28"/>
        </w:rPr>
        <w:t xml:space="preserve"> в режимі обмеження і схеми регулюючого двох полярного обмеження на підсилювачі А</w:t>
      </w:r>
      <w:r w:rsidRPr="000F4B35">
        <w:rPr>
          <w:rFonts w:ascii="Times New Roman" w:hAnsi="Times New Roman"/>
          <w:color w:val="000000" w:themeColor="text1"/>
          <w:sz w:val="28"/>
          <w:szCs w:val="28"/>
          <w:vertAlign w:val="subscript"/>
        </w:rPr>
        <w:t>3</w:t>
      </w:r>
      <w:r w:rsidRPr="000F4B35">
        <w:rPr>
          <w:rFonts w:ascii="Times New Roman" w:hAnsi="Times New Roman"/>
          <w:color w:val="000000" w:themeColor="text1"/>
          <w:sz w:val="28"/>
          <w:szCs w:val="28"/>
        </w:rPr>
        <w:t>, А</w:t>
      </w:r>
      <w:r w:rsidRPr="000F4B35">
        <w:rPr>
          <w:rFonts w:ascii="Times New Roman" w:hAnsi="Times New Roman"/>
          <w:color w:val="000000" w:themeColor="text1"/>
          <w:sz w:val="28"/>
          <w:szCs w:val="28"/>
          <w:vertAlign w:val="subscript"/>
        </w:rPr>
        <w:t>4</w:t>
      </w:r>
      <w:r w:rsidRPr="000F4B35">
        <w:rPr>
          <w:rFonts w:ascii="Times New Roman" w:hAnsi="Times New Roman"/>
          <w:color w:val="000000" w:themeColor="text1"/>
          <w:sz w:val="28"/>
          <w:szCs w:val="28"/>
        </w:rPr>
        <w:t>.</w:t>
      </w:r>
    </w:p>
    <w:p w:rsidR="00083B6F" w:rsidRPr="000F4B35" w:rsidRDefault="00083B6F" w:rsidP="00AB2622">
      <w:pPr>
        <w:spacing w:line="300" w:lineRule="auto"/>
        <w:ind w:firstLine="709"/>
        <w:jc w:val="both"/>
        <w:rPr>
          <w:rFonts w:ascii="Times New Roman" w:hAnsi="Times New Roman"/>
          <w:sz w:val="28"/>
          <w:szCs w:val="28"/>
        </w:rPr>
      </w:pPr>
      <w:r w:rsidRPr="000F4B35">
        <w:rPr>
          <w:rFonts w:ascii="Times New Roman" w:hAnsi="Times New Roman"/>
          <w:sz w:val="28"/>
          <w:szCs w:val="28"/>
        </w:rPr>
        <w:t>Вихідна напруга суматора приходить на вхід інтегратора А</w:t>
      </w:r>
      <w:r w:rsidRPr="000F4B35">
        <w:rPr>
          <w:rFonts w:ascii="Times New Roman" w:hAnsi="Times New Roman"/>
          <w:sz w:val="28"/>
          <w:szCs w:val="28"/>
          <w:vertAlign w:val="subscript"/>
        </w:rPr>
        <w:t>2</w:t>
      </w:r>
      <w:r w:rsidRPr="000F4B35">
        <w:rPr>
          <w:rFonts w:ascii="Times New Roman" w:hAnsi="Times New Roman"/>
          <w:sz w:val="28"/>
          <w:szCs w:val="28"/>
        </w:rPr>
        <w:t xml:space="preserve"> через опір R</w:t>
      </w:r>
      <w:r w:rsidRPr="000F4B35">
        <w:rPr>
          <w:rFonts w:ascii="Times New Roman" w:hAnsi="Times New Roman"/>
          <w:sz w:val="28"/>
          <w:szCs w:val="28"/>
          <w:vertAlign w:val="subscript"/>
        </w:rPr>
        <w:t>18</w:t>
      </w:r>
      <w:r w:rsidRPr="000F4B35">
        <w:rPr>
          <w:rFonts w:ascii="Times New Roman" w:hAnsi="Times New Roman"/>
          <w:sz w:val="28"/>
          <w:szCs w:val="28"/>
        </w:rPr>
        <w:t xml:space="preserve">. </w:t>
      </w:r>
    </w:p>
    <w:p w:rsidR="00083B6F" w:rsidRPr="000F4B35" w:rsidRDefault="00083B6F" w:rsidP="00AB2622">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Вихідна напруга описується лінійною залежністю: </w:t>
      </w:r>
    </w:p>
    <w:p w:rsidR="00083B6F" w:rsidRPr="000F4B35" w:rsidRDefault="00083B6F" w:rsidP="00AB2622">
      <w:pPr>
        <w:spacing w:line="300" w:lineRule="auto"/>
        <w:jc w:val="center"/>
        <w:rPr>
          <w:rFonts w:ascii="Times New Roman" w:hAnsi="Times New Roman"/>
          <w:sz w:val="28"/>
          <w:szCs w:val="28"/>
        </w:rPr>
      </w:pPr>
      <w:r w:rsidRPr="000F4B35">
        <w:rPr>
          <w:rFonts w:ascii="Times New Roman" w:hAnsi="Times New Roman"/>
          <w:sz w:val="28"/>
          <w:szCs w:val="28"/>
        </w:rPr>
        <w:t>U</w:t>
      </w:r>
      <w:r w:rsidRPr="000F4B35">
        <w:rPr>
          <w:rFonts w:ascii="Times New Roman" w:hAnsi="Times New Roman"/>
          <w:sz w:val="28"/>
          <w:szCs w:val="28"/>
          <w:vertAlign w:val="subscript"/>
        </w:rPr>
        <w:t>вих</w:t>
      </w:r>
      <w:r w:rsidRPr="000F4B35">
        <w:rPr>
          <w:rFonts w:ascii="Times New Roman" w:hAnsi="Times New Roman"/>
          <w:sz w:val="28"/>
          <w:szCs w:val="28"/>
        </w:rPr>
        <w:t>.</w:t>
      </w:r>
      <w:r w:rsidRPr="000F4B35">
        <w:rPr>
          <w:rFonts w:ascii="Times New Roman" w:hAnsi="Times New Roman"/>
          <w:sz w:val="28"/>
          <w:szCs w:val="28"/>
          <w:vertAlign w:val="subscript"/>
        </w:rPr>
        <w:t xml:space="preserve"> А2 </w:t>
      </w:r>
      <w:r w:rsidRPr="000F4B35">
        <w:rPr>
          <w:rFonts w:ascii="Times New Roman" w:hAnsi="Times New Roman"/>
          <w:sz w:val="28"/>
          <w:szCs w:val="28"/>
        </w:rPr>
        <w:t>= - U</w:t>
      </w:r>
      <w:r w:rsidRPr="000F4B35">
        <w:rPr>
          <w:rFonts w:ascii="Times New Roman" w:hAnsi="Times New Roman"/>
          <w:sz w:val="28"/>
          <w:szCs w:val="28"/>
          <w:vertAlign w:val="subscript"/>
        </w:rPr>
        <w:t>вих</w:t>
      </w:r>
      <w:r w:rsidRPr="000F4B35">
        <w:rPr>
          <w:rFonts w:ascii="Times New Roman" w:hAnsi="Times New Roman"/>
          <w:sz w:val="28"/>
          <w:szCs w:val="28"/>
        </w:rPr>
        <w:t xml:space="preserve"> </w:t>
      </w:r>
      <w:r w:rsidRPr="000F4B35">
        <w:rPr>
          <w:rFonts w:ascii="Times New Roman" w:hAnsi="Times New Roman"/>
          <w:sz w:val="28"/>
          <w:szCs w:val="28"/>
          <w:vertAlign w:val="subscript"/>
        </w:rPr>
        <w:t>А1</w:t>
      </w:r>
      <w:r w:rsidRPr="000F4B35">
        <w:rPr>
          <w:rFonts w:ascii="Times New Roman" w:hAnsi="Times New Roman"/>
          <w:sz w:val="28"/>
          <w:szCs w:val="28"/>
        </w:rPr>
        <w:t xml:space="preserve"> ·T</w:t>
      </w:r>
      <w:r w:rsidRPr="000F4B35">
        <w:rPr>
          <w:rFonts w:ascii="Times New Roman" w:hAnsi="Times New Roman"/>
          <w:sz w:val="28"/>
          <w:szCs w:val="28"/>
          <w:vertAlign w:val="subscript"/>
        </w:rPr>
        <w:t xml:space="preserve">и </w:t>
      </w:r>
      <w:r w:rsidRPr="000F4B35">
        <w:rPr>
          <w:rFonts w:ascii="Times New Roman" w:hAnsi="Times New Roman"/>
          <w:position w:val="-12"/>
          <w:sz w:val="28"/>
          <w:szCs w:val="28"/>
        </w:rPr>
        <w:object w:dxaOrig="200" w:dyaOrig="380">
          <v:shape id="_x0000_i1043" type="#_x0000_t75" style="width:9.6pt;height:18.6pt" o:ole="">
            <v:imagedata r:id="rId61" o:title=""/>
          </v:shape>
          <o:OLEObject Type="Embed" ProgID="Equation.3" ShapeID="_x0000_i1043" DrawAspect="Content" ObjectID="_1638172631" r:id="rId68"/>
        </w:object>
      </w:r>
      <w:r w:rsidRPr="000F4B35">
        <w:rPr>
          <w:rFonts w:ascii="Times New Roman" w:hAnsi="Times New Roman"/>
          <w:sz w:val="28"/>
          <w:szCs w:val="28"/>
        </w:rPr>
        <w:t>,</w:t>
      </w:r>
    </w:p>
    <w:p w:rsidR="00083B6F" w:rsidRPr="000F4B35" w:rsidRDefault="00083B6F" w:rsidP="00AB2622">
      <w:pPr>
        <w:spacing w:line="300" w:lineRule="auto"/>
        <w:jc w:val="both"/>
        <w:rPr>
          <w:rFonts w:ascii="Times New Roman" w:hAnsi="Times New Roman"/>
          <w:sz w:val="28"/>
          <w:szCs w:val="28"/>
        </w:rPr>
      </w:pPr>
      <w:r w:rsidRPr="000F4B35">
        <w:rPr>
          <w:rFonts w:ascii="Times New Roman" w:hAnsi="Times New Roman"/>
          <w:sz w:val="28"/>
          <w:szCs w:val="28"/>
        </w:rPr>
        <w:t xml:space="preserve">        де T</w:t>
      </w:r>
      <w:r w:rsidRPr="000F4B35">
        <w:rPr>
          <w:rFonts w:ascii="Times New Roman" w:hAnsi="Times New Roman"/>
          <w:sz w:val="28"/>
          <w:szCs w:val="28"/>
          <w:vertAlign w:val="subscript"/>
        </w:rPr>
        <w:t>и</w:t>
      </w:r>
      <w:r w:rsidRPr="000F4B35">
        <w:rPr>
          <w:rFonts w:ascii="Times New Roman" w:hAnsi="Times New Roman"/>
          <w:sz w:val="28"/>
          <w:szCs w:val="28"/>
        </w:rPr>
        <w:t xml:space="preserve"> = R</w:t>
      </w:r>
      <w:r w:rsidRPr="000F4B35">
        <w:rPr>
          <w:rFonts w:ascii="Times New Roman" w:hAnsi="Times New Roman"/>
          <w:sz w:val="28"/>
          <w:szCs w:val="28"/>
          <w:vertAlign w:val="subscript"/>
        </w:rPr>
        <w:t>18</w:t>
      </w:r>
      <w:r w:rsidRPr="000F4B35">
        <w:rPr>
          <w:rFonts w:ascii="Times New Roman" w:hAnsi="Times New Roman"/>
          <w:sz w:val="28"/>
          <w:szCs w:val="28"/>
        </w:rPr>
        <w:t xml:space="preserve"> ·C</w:t>
      </w:r>
      <w:r w:rsidRPr="000F4B35">
        <w:rPr>
          <w:rFonts w:ascii="Times New Roman" w:hAnsi="Times New Roman"/>
          <w:sz w:val="28"/>
          <w:szCs w:val="28"/>
          <w:vertAlign w:val="subscript"/>
        </w:rPr>
        <w:t xml:space="preserve">7 </w:t>
      </w:r>
      <w:r w:rsidRPr="000F4B35">
        <w:rPr>
          <w:rFonts w:ascii="Times New Roman" w:hAnsi="Times New Roman"/>
          <w:sz w:val="28"/>
          <w:szCs w:val="28"/>
        </w:rPr>
        <w:t>= 120·3,3·10</w:t>
      </w:r>
      <w:r w:rsidRPr="000F4B35">
        <w:rPr>
          <w:rFonts w:ascii="Times New Roman" w:hAnsi="Times New Roman"/>
          <w:sz w:val="28"/>
          <w:szCs w:val="28"/>
          <w:vertAlign w:val="superscript"/>
        </w:rPr>
        <w:t>-3</w:t>
      </w:r>
      <w:r w:rsidRPr="000F4B35">
        <w:rPr>
          <w:rFonts w:ascii="Times New Roman" w:hAnsi="Times New Roman"/>
          <w:sz w:val="28"/>
          <w:szCs w:val="28"/>
        </w:rPr>
        <w:t xml:space="preserve"> = 0,396 c – постійна інтегрування</w:t>
      </w:r>
    </w:p>
    <w:p w:rsidR="00083B6F" w:rsidRPr="000F4B35" w:rsidRDefault="00083B6F" w:rsidP="00AB2622">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Час роботи </w:t>
      </w:r>
      <w:proofErr w:type="gramStart"/>
      <w:r w:rsidRPr="000F4B35">
        <w:rPr>
          <w:rFonts w:ascii="Times New Roman" w:hAnsi="Times New Roman"/>
          <w:sz w:val="28"/>
          <w:szCs w:val="28"/>
        </w:rPr>
        <w:t>плавного  регулювання</w:t>
      </w:r>
      <w:proofErr w:type="gramEnd"/>
      <w:r w:rsidRPr="000F4B35">
        <w:rPr>
          <w:rFonts w:ascii="Times New Roman" w:hAnsi="Times New Roman"/>
          <w:sz w:val="28"/>
          <w:szCs w:val="28"/>
        </w:rPr>
        <w:t xml:space="preserve"> за рахунок  зміни  вихідної напруги V </w:t>
      </w:r>
      <w:r w:rsidRPr="000F4B35">
        <w:rPr>
          <w:rFonts w:ascii="Times New Roman" w:hAnsi="Times New Roman"/>
          <w:sz w:val="28"/>
          <w:szCs w:val="28"/>
          <w:vertAlign w:val="subscript"/>
        </w:rPr>
        <w:t>вых А1</w:t>
      </w:r>
      <w:r w:rsidRPr="000F4B35">
        <w:rPr>
          <w:rFonts w:ascii="Times New Roman" w:hAnsi="Times New Roman"/>
          <w:sz w:val="28"/>
          <w:szCs w:val="28"/>
        </w:rPr>
        <w:t xml:space="preserve"> підсилювач А </w:t>
      </w:r>
      <w:r w:rsidRPr="000F4B35">
        <w:rPr>
          <w:rFonts w:ascii="Times New Roman" w:hAnsi="Times New Roman"/>
          <w:sz w:val="28"/>
          <w:szCs w:val="28"/>
          <w:vertAlign w:val="subscript"/>
        </w:rPr>
        <w:t>1</w:t>
      </w:r>
      <w:r w:rsidRPr="000F4B35">
        <w:rPr>
          <w:rFonts w:ascii="Times New Roman" w:hAnsi="Times New Roman"/>
          <w:sz w:val="28"/>
          <w:szCs w:val="28"/>
        </w:rPr>
        <w:t>, працює в режимі обмеження.</w:t>
      </w:r>
    </w:p>
    <w:p w:rsidR="00083B6F" w:rsidRPr="000F4B35" w:rsidRDefault="00083B6F" w:rsidP="00AB2622">
      <w:pPr>
        <w:spacing w:line="300" w:lineRule="auto"/>
        <w:ind w:firstLine="709"/>
        <w:jc w:val="both"/>
        <w:rPr>
          <w:rFonts w:ascii="Times New Roman" w:hAnsi="Times New Roman"/>
          <w:sz w:val="28"/>
          <w:szCs w:val="28"/>
        </w:rPr>
      </w:pPr>
      <w:r w:rsidRPr="000F4B35">
        <w:rPr>
          <w:rFonts w:ascii="Times New Roman" w:hAnsi="Times New Roman"/>
          <w:sz w:val="28"/>
          <w:szCs w:val="28"/>
        </w:rPr>
        <w:t>Підсилювача А</w:t>
      </w:r>
      <w:r w:rsidRPr="000F4B35">
        <w:rPr>
          <w:rFonts w:ascii="Times New Roman" w:hAnsi="Times New Roman"/>
          <w:sz w:val="28"/>
          <w:szCs w:val="28"/>
          <w:vertAlign w:val="subscript"/>
        </w:rPr>
        <w:t>4</w:t>
      </w:r>
      <w:r w:rsidRPr="000F4B35">
        <w:rPr>
          <w:rFonts w:ascii="Times New Roman" w:hAnsi="Times New Roman"/>
          <w:sz w:val="28"/>
          <w:szCs w:val="28"/>
        </w:rPr>
        <w:t xml:space="preserve"> и А</w:t>
      </w:r>
      <w:r w:rsidRPr="000F4B35">
        <w:rPr>
          <w:rFonts w:ascii="Times New Roman" w:hAnsi="Times New Roman"/>
          <w:sz w:val="28"/>
          <w:szCs w:val="28"/>
          <w:vertAlign w:val="subscript"/>
        </w:rPr>
        <w:t>3</w:t>
      </w:r>
      <w:r w:rsidRPr="000F4B35">
        <w:rPr>
          <w:rFonts w:ascii="Times New Roman" w:hAnsi="Times New Roman"/>
          <w:sz w:val="28"/>
          <w:szCs w:val="28"/>
        </w:rPr>
        <w:t xml:space="preserve"> схеми </w:t>
      </w:r>
      <w:proofErr w:type="gramStart"/>
      <w:r w:rsidRPr="000F4B35">
        <w:rPr>
          <w:rFonts w:ascii="Times New Roman" w:hAnsi="Times New Roman"/>
          <w:sz w:val="28"/>
          <w:szCs w:val="28"/>
        </w:rPr>
        <w:t>обмеження  ввімкнути</w:t>
      </w:r>
      <w:proofErr w:type="gramEnd"/>
      <w:r w:rsidRPr="000F4B35">
        <w:rPr>
          <w:rFonts w:ascii="Times New Roman" w:hAnsi="Times New Roman"/>
          <w:sz w:val="28"/>
          <w:szCs w:val="28"/>
        </w:rPr>
        <w:t xml:space="preserve">  в ланцюг  зворотного зв’язку підсилювача А1. На передачи біля 100, </w:t>
      </w:r>
      <w:proofErr w:type="gramStart"/>
      <w:r w:rsidRPr="000F4B35">
        <w:rPr>
          <w:rFonts w:ascii="Times New Roman" w:hAnsi="Times New Roman"/>
          <w:sz w:val="28"/>
          <w:szCs w:val="28"/>
        </w:rPr>
        <w:t>подається  опор</w:t>
      </w:r>
      <w:r w:rsidR="00D36536" w:rsidRPr="000F4B35">
        <w:rPr>
          <w:rFonts w:ascii="Times New Roman" w:hAnsi="Times New Roman"/>
          <w:sz w:val="28"/>
          <w:szCs w:val="28"/>
        </w:rPr>
        <w:t>на</w:t>
      </w:r>
      <w:proofErr w:type="gramEnd"/>
      <w:r w:rsidR="00D36536" w:rsidRPr="000F4B35">
        <w:rPr>
          <w:rFonts w:ascii="Times New Roman" w:hAnsi="Times New Roman"/>
          <w:sz w:val="28"/>
          <w:szCs w:val="28"/>
        </w:rPr>
        <w:t xml:space="preserve"> напруга  обмеження, знімаємо</w:t>
      </w:r>
      <w:r w:rsidRPr="000F4B35">
        <w:rPr>
          <w:rFonts w:ascii="Times New Roman" w:hAnsi="Times New Roman"/>
          <w:sz w:val="28"/>
          <w:szCs w:val="28"/>
        </w:rPr>
        <w:t>з потенціометрів R</w:t>
      </w:r>
      <w:r w:rsidRPr="000F4B35">
        <w:rPr>
          <w:rFonts w:ascii="Times New Roman" w:hAnsi="Times New Roman"/>
          <w:sz w:val="28"/>
          <w:szCs w:val="28"/>
          <w:vertAlign w:val="subscript"/>
        </w:rPr>
        <w:t>21</w:t>
      </w:r>
      <w:r w:rsidRPr="000F4B35">
        <w:rPr>
          <w:rFonts w:ascii="Times New Roman" w:hAnsi="Times New Roman"/>
          <w:sz w:val="28"/>
          <w:szCs w:val="28"/>
        </w:rPr>
        <w:t xml:space="preserve"> і R</w:t>
      </w:r>
      <w:r w:rsidRPr="000F4B35">
        <w:rPr>
          <w:rFonts w:ascii="Times New Roman" w:hAnsi="Times New Roman"/>
          <w:sz w:val="28"/>
          <w:szCs w:val="28"/>
          <w:vertAlign w:val="subscript"/>
        </w:rPr>
        <w:t>24</w:t>
      </w:r>
      <w:r w:rsidRPr="000F4B35">
        <w:rPr>
          <w:rFonts w:ascii="Times New Roman" w:hAnsi="Times New Roman"/>
          <w:sz w:val="28"/>
          <w:szCs w:val="28"/>
        </w:rPr>
        <w:t>.</w:t>
      </w:r>
    </w:p>
    <w:p w:rsidR="00083B6F" w:rsidRPr="000F4B35" w:rsidRDefault="00083B6F" w:rsidP="00AB2622">
      <w:pPr>
        <w:spacing w:line="300" w:lineRule="auto"/>
        <w:ind w:firstLine="709"/>
        <w:jc w:val="both"/>
        <w:rPr>
          <w:rFonts w:ascii="Times New Roman" w:hAnsi="Times New Roman"/>
          <w:sz w:val="28"/>
          <w:szCs w:val="28"/>
        </w:rPr>
      </w:pPr>
      <w:r w:rsidRPr="000F4B35">
        <w:rPr>
          <w:rFonts w:ascii="Times New Roman" w:hAnsi="Times New Roman"/>
          <w:sz w:val="28"/>
          <w:szCs w:val="28"/>
        </w:rPr>
        <w:t>Вихідна напруга підсилювачів А</w:t>
      </w:r>
      <w:r w:rsidRPr="000F4B35">
        <w:rPr>
          <w:rFonts w:ascii="Times New Roman" w:hAnsi="Times New Roman"/>
          <w:sz w:val="28"/>
          <w:szCs w:val="28"/>
          <w:vertAlign w:val="subscript"/>
        </w:rPr>
        <w:t>4</w:t>
      </w:r>
      <w:r w:rsidRPr="000F4B35">
        <w:rPr>
          <w:rFonts w:ascii="Times New Roman" w:hAnsi="Times New Roman"/>
          <w:sz w:val="28"/>
          <w:szCs w:val="28"/>
        </w:rPr>
        <w:t xml:space="preserve"> и А</w:t>
      </w:r>
      <w:r w:rsidRPr="000F4B35">
        <w:rPr>
          <w:rFonts w:ascii="Times New Roman" w:hAnsi="Times New Roman"/>
          <w:sz w:val="28"/>
          <w:szCs w:val="28"/>
          <w:vertAlign w:val="subscript"/>
        </w:rPr>
        <w:t>3</w:t>
      </w:r>
      <w:r w:rsidRPr="000F4B35">
        <w:rPr>
          <w:rFonts w:ascii="Times New Roman" w:hAnsi="Times New Roman"/>
          <w:sz w:val="28"/>
          <w:szCs w:val="28"/>
        </w:rPr>
        <w:t xml:space="preserve"> являєтся опорна напруга ланцюга зворотнього зв’язку підсилювача А</w:t>
      </w:r>
      <w:r w:rsidRPr="000F4B35">
        <w:rPr>
          <w:rFonts w:ascii="Times New Roman" w:hAnsi="Times New Roman"/>
          <w:sz w:val="28"/>
          <w:szCs w:val="28"/>
          <w:vertAlign w:val="subscript"/>
        </w:rPr>
        <w:t>1</w:t>
      </w:r>
      <w:r w:rsidRPr="000F4B35">
        <w:rPr>
          <w:rFonts w:ascii="Times New Roman" w:hAnsi="Times New Roman"/>
          <w:sz w:val="28"/>
          <w:szCs w:val="28"/>
        </w:rPr>
        <w:t xml:space="preserve">, яке знаходиться U </w:t>
      </w:r>
      <w:r w:rsidRPr="000F4B35">
        <w:rPr>
          <w:rFonts w:ascii="Times New Roman" w:hAnsi="Times New Roman"/>
          <w:sz w:val="28"/>
          <w:szCs w:val="28"/>
          <w:vertAlign w:val="subscript"/>
        </w:rPr>
        <w:t xml:space="preserve">вих А1. </w:t>
      </w:r>
      <w:r w:rsidRPr="000F4B35">
        <w:rPr>
          <w:rFonts w:ascii="Times New Roman" w:hAnsi="Times New Roman"/>
          <w:sz w:val="28"/>
          <w:szCs w:val="28"/>
        </w:rPr>
        <w:t xml:space="preserve"> </w:t>
      </w:r>
    </w:p>
    <w:p w:rsidR="00AB2622" w:rsidRDefault="00083B6F" w:rsidP="00AB2622">
      <w:pPr>
        <w:spacing w:line="300" w:lineRule="auto"/>
        <w:ind w:firstLine="709"/>
        <w:jc w:val="both"/>
        <w:rPr>
          <w:rFonts w:ascii="Times New Roman" w:hAnsi="Times New Roman"/>
          <w:sz w:val="28"/>
          <w:szCs w:val="28"/>
        </w:rPr>
      </w:pPr>
      <w:r w:rsidRPr="000F4B35">
        <w:rPr>
          <w:rFonts w:ascii="Times New Roman" w:hAnsi="Times New Roman"/>
          <w:sz w:val="28"/>
          <w:szCs w:val="28"/>
        </w:rPr>
        <w:t>Приймаємо U</w:t>
      </w:r>
      <w:r w:rsidRPr="000F4B35">
        <w:rPr>
          <w:rFonts w:ascii="Times New Roman" w:hAnsi="Times New Roman"/>
          <w:sz w:val="28"/>
          <w:szCs w:val="28"/>
          <w:vertAlign w:val="subscript"/>
        </w:rPr>
        <w:t xml:space="preserve">вих А2 </w:t>
      </w:r>
      <w:r w:rsidRPr="000F4B35">
        <w:rPr>
          <w:rFonts w:ascii="Times New Roman" w:hAnsi="Times New Roman"/>
          <w:sz w:val="28"/>
          <w:szCs w:val="28"/>
        </w:rPr>
        <w:t>= U</w:t>
      </w:r>
      <w:r w:rsidRPr="000F4B35">
        <w:rPr>
          <w:rFonts w:ascii="Times New Roman" w:hAnsi="Times New Roman"/>
          <w:sz w:val="28"/>
          <w:szCs w:val="28"/>
          <w:vertAlign w:val="subscript"/>
        </w:rPr>
        <w:t>зш</w:t>
      </w:r>
      <w:r w:rsidRPr="000F4B35">
        <w:rPr>
          <w:rFonts w:ascii="Times New Roman" w:hAnsi="Times New Roman"/>
          <w:sz w:val="28"/>
          <w:szCs w:val="28"/>
        </w:rPr>
        <w:t xml:space="preserve"> = 10 В, знаходимо потрібне значення </w:t>
      </w:r>
    </w:p>
    <w:p w:rsidR="00083B6F" w:rsidRPr="000F4B35" w:rsidRDefault="00083B6F" w:rsidP="00AB2622">
      <w:pPr>
        <w:spacing w:line="300" w:lineRule="auto"/>
        <w:ind w:firstLine="709"/>
        <w:jc w:val="both"/>
        <w:rPr>
          <w:rFonts w:ascii="Times New Roman" w:hAnsi="Times New Roman"/>
          <w:sz w:val="28"/>
          <w:szCs w:val="28"/>
        </w:rPr>
      </w:pPr>
      <w:r w:rsidRPr="000F4B35">
        <w:rPr>
          <w:rFonts w:ascii="Times New Roman" w:hAnsi="Times New Roman"/>
          <w:sz w:val="28"/>
          <w:szCs w:val="28"/>
        </w:rPr>
        <w:t>U</w:t>
      </w:r>
      <w:r w:rsidRPr="000F4B35">
        <w:rPr>
          <w:rFonts w:ascii="Times New Roman" w:hAnsi="Times New Roman"/>
          <w:sz w:val="28"/>
          <w:szCs w:val="28"/>
          <w:vertAlign w:val="subscript"/>
        </w:rPr>
        <w:t>on</w:t>
      </w:r>
      <w:r w:rsidRPr="000F4B35">
        <w:rPr>
          <w:rFonts w:ascii="Times New Roman" w:hAnsi="Times New Roman"/>
          <w:sz w:val="28"/>
          <w:szCs w:val="28"/>
        </w:rPr>
        <w:t xml:space="preserve"> = U</w:t>
      </w:r>
      <w:r w:rsidRPr="000F4B35">
        <w:rPr>
          <w:rFonts w:ascii="Times New Roman" w:hAnsi="Times New Roman"/>
          <w:sz w:val="28"/>
          <w:szCs w:val="28"/>
          <w:vertAlign w:val="subscript"/>
        </w:rPr>
        <w:t>вих А1</w:t>
      </w:r>
      <w:r w:rsidRPr="000F4B35">
        <w:rPr>
          <w:rFonts w:ascii="Times New Roman" w:hAnsi="Times New Roman"/>
          <w:sz w:val="28"/>
          <w:szCs w:val="28"/>
        </w:rPr>
        <w:t xml:space="preserve"> по заданному </w:t>
      </w:r>
      <w:proofErr w:type="gramStart"/>
      <w:r w:rsidRPr="000F4B35">
        <w:rPr>
          <w:rFonts w:ascii="Times New Roman" w:hAnsi="Times New Roman"/>
          <w:sz w:val="28"/>
          <w:szCs w:val="28"/>
        </w:rPr>
        <w:t>значеню  прискорення</w:t>
      </w:r>
      <w:proofErr w:type="gramEnd"/>
      <w:r w:rsidRPr="000F4B35">
        <w:rPr>
          <w:rFonts w:ascii="Times New Roman" w:hAnsi="Times New Roman"/>
          <w:sz w:val="28"/>
          <w:szCs w:val="28"/>
        </w:rPr>
        <w:t xml:space="preserve"> Е:</w:t>
      </w:r>
      <w:r w:rsidRPr="000F4B35">
        <w:rPr>
          <w:rFonts w:ascii="Times New Roman" w:hAnsi="Times New Roman"/>
          <w:sz w:val="28"/>
          <w:szCs w:val="28"/>
        </w:rPr>
        <w:tab/>
      </w:r>
      <w:r w:rsidRPr="000F4B35">
        <w:rPr>
          <w:rFonts w:ascii="Times New Roman" w:hAnsi="Times New Roman"/>
          <w:sz w:val="28"/>
          <w:szCs w:val="28"/>
        </w:rPr>
        <w:tab/>
      </w:r>
    </w:p>
    <w:p w:rsidR="00083B6F" w:rsidRPr="000F4B35" w:rsidRDefault="00083B6F" w:rsidP="00AB2622">
      <w:pPr>
        <w:spacing w:line="300" w:lineRule="auto"/>
        <w:ind w:firstLine="709"/>
        <w:jc w:val="center"/>
        <w:rPr>
          <w:rFonts w:ascii="Times New Roman" w:hAnsi="Times New Roman"/>
          <w:sz w:val="28"/>
          <w:szCs w:val="28"/>
          <w:vertAlign w:val="subscript"/>
        </w:rPr>
      </w:pPr>
      <w:proofErr w:type="gramStart"/>
      <w:r w:rsidRPr="000F4B35">
        <w:rPr>
          <w:rFonts w:ascii="Times New Roman" w:hAnsi="Times New Roman"/>
          <w:sz w:val="28"/>
          <w:szCs w:val="28"/>
        </w:rPr>
        <w:t>U</w:t>
      </w:r>
      <w:r w:rsidRPr="000F4B35">
        <w:rPr>
          <w:rFonts w:ascii="Times New Roman" w:hAnsi="Times New Roman"/>
          <w:sz w:val="28"/>
          <w:szCs w:val="28"/>
          <w:vertAlign w:val="subscript"/>
        </w:rPr>
        <w:t xml:space="preserve">on </w:t>
      </w:r>
      <w:r w:rsidRPr="000F4B35">
        <w:rPr>
          <w:rFonts w:ascii="Times New Roman" w:hAnsi="Times New Roman"/>
          <w:sz w:val="28"/>
          <w:szCs w:val="28"/>
        </w:rPr>
        <w:t xml:space="preserve"> =</w:t>
      </w:r>
      <w:proofErr w:type="gramEnd"/>
      <w:r w:rsidRPr="000F4B35">
        <w:rPr>
          <w:rFonts w:ascii="Times New Roman" w:hAnsi="Times New Roman"/>
          <w:sz w:val="28"/>
          <w:szCs w:val="28"/>
        </w:rPr>
        <w:t xml:space="preserve"> К</w:t>
      </w:r>
      <w:r w:rsidRPr="000F4B35">
        <w:rPr>
          <w:rFonts w:ascii="Times New Roman" w:hAnsi="Times New Roman"/>
          <w:sz w:val="28"/>
          <w:szCs w:val="28"/>
          <w:vertAlign w:val="subscript"/>
        </w:rPr>
        <w:t>с</w:t>
      </w:r>
      <w:r w:rsidRPr="000F4B35">
        <w:rPr>
          <w:rFonts w:ascii="Times New Roman" w:hAnsi="Times New Roman"/>
          <w:sz w:val="28"/>
          <w:szCs w:val="28"/>
        </w:rPr>
        <w:t>·Е·T</w:t>
      </w:r>
      <w:r w:rsidRPr="000F4B35">
        <w:rPr>
          <w:rFonts w:ascii="Times New Roman" w:hAnsi="Times New Roman"/>
          <w:sz w:val="28"/>
          <w:szCs w:val="28"/>
          <w:vertAlign w:val="subscript"/>
        </w:rPr>
        <w:t>и ;</w:t>
      </w:r>
    </w:p>
    <w:p w:rsidR="00083B6F" w:rsidRPr="000F4B35" w:rsidRDefault="00083B6F" w:rsidP="00AB2622">
      <w:pPr>
        <w:spacing w:line="300" w:lineRule="auto"/>
        <w:jc w:val="both"/>
        <w:rPr>
          <w:rFonts w:ascii="Times New Roman" w:hAnsi="Times New Roman"/>
          <w:sz w:val="28"/>
          <w:szCs w:val="28"/>
        </w:rPr>
      </w:pPr>
      <w:r w:rsidRPr="000F4B35">
        <w:rPr>
          <w:rFonts w:ascii="Times New Roman" w:hAnsi="Times New Roman"/>
          <w:sz w:val="28"/>
          <w:szCs w:val="28"/>
        </w:rPr>
        <w:t>За допомогою потенціометрів R</w:t>
      </w:r>
      <w:r w:rsidRPr="000F4B35">
        <w:rPr>
          <w:rFonts w:ascii="Times New Roman" w:hAnsi="Times New Roman"/>
          <w:sz w:val="28"/>
          <w:szCs w:val="28"/>
          <w:vertAlign w:val="subscript"/>
        </w:rPr>
        <w:t>21</w:t>
      </w:r>
      <w:r w:rsidRPr="000F4B35">
        <w:rPr>
          <w:rFonts w:ascii="Times New Roman" w:hAnsi="Times New Roman"/>
          <w:sz w:val="28"/>
          <w:szCs w:val="28"/>
        </w:rPr>
        <w:t xml:space="preserve"> і R</w:t>
      </w:r>
      <w:r w:rsidRPr="000F4B35">
        <w:rPr>
          <w:rFonts w:ascii="Times New Roman" w:hAnsi="Times New Roman"/>
          <w:sz w:val="28"/>
          <w:szCs w:val="28"/>
          <w:vertAlign w:val="subscript"/>
        </w:rPr>
        <w:t xml:space="preserve">24 </w:t>
      </w:r>
      <w:r w:rsidRPr="000F4B35">
        <w:rPr>
          <w:rFonts w:ascii="Times New Roman" w:hAnsi="Times New Roman"/>
          <w:sz w:val="28"/>
          <w:szCs w:val="28"/>
        </w:rPr>
        <w:t>встановлюємо потрібне U</w:t>
      </w:r>
      <w:r w:rsidRPr="000F4B35">
        <w:rPr>
          <w:rFonts w:ascii="Times New Roman" w:hAnsi="Times New Roman"/>
          <w:sz w:val="28"/>
          <w:szCs w:val="28"/>
          <w:vertAlign w:val="subscript"/>
        </w:rPr>
        <w:t xml:space="preserve">on </w:t>
      </w:r>
      <w:r w:rsidRPr="000F4B35">
        <w:rPr>
          <w:rFonts w:ascii="Times New Roman" w:hAnsi="Times New Roman"/>
          <w:sz w:val="28"/>
          <w:szCs w:val="28"/>
        </w:rPr>
        <w:t>на підсилювачі А</w:t>
      </w:r>
      <w:r w:rsidRPr="000F4B35">
        <w:rPr>
          <w:rFonts w:ascii="Times New Roman" w:hAnsi="Times New Roman"/>
          <w:sz w:val="28"/>
          <w:szCs w:val="28"/>
          <w:vertAlign w:val="subscript"/>
        </w:rPr>
        <w:t>1</w:t>
      </w:r>
      <w:r w:rsidRPr="000F4B35">
        <w:rPr>
          <w:rFonts w:ascii="Times New Roman" w:hAnsi="Times New Roman"/>
          <w:sz w:val="28"/>
          <w:szCs w:val="28"/>
        </w:rPr>
        <w:t>.</w:t>
      </w:r>
    </w:p>
    <w:p w:rsidR="00DE1FC7" w:rsidRPr="000F4B35" w:rsidRDefault="00DE1FC7">
      <w:pPr>
        <w:spacing w:after="160" w:line="259" w:lineRule="auto"/>
        <w:rPr>
          <w:rFonts w:ascii="Times New Roman" w:hAnsi="Times New Roman"/>
          <w:sz w:val="28"/>
          <w:szCs w:val="28"/>
        </w:rPr>
      </w:pPr>
      <w:r w:rsidRPr="000F4B35">
        <w:rPr>
          <w:rFonts w:ascii="Times New Roman" w:hAnsi="Times New Roman"/>
          <w:sz w:val="28"/>
          <w:szCs w:val="28"/>
        </w:rPr>
        <w:br w:type="page"/>
      </w:r>
    </w:p>
    <w:p w:rsidR="00C066BC" w:rsidRPr="00FD4559" w:rsidRDefault="00DE1FC7" w:rsidP="00344968">
      <w:pPr>
        <w:pStyle w:val="1"/>
        <w:spacing w:before="0" w:after="0" w:line="300" w:lineRule="auto"/>
        <w:jc w:val="center"/>
        <w:rPr>
          <w:rFonts w:ascii="Times New Roman" w:hAnsi="Times New Roman" w:cs="Times New Roman"/>
          <w:sz w:val="28"/>
          <w:szCs w:val="28"/>
        </w:rPr>
      </w:pPr>
      <w:bookmarkStart w:id="36" w:name="_Toc27505472"/>
      <w:r w:rsidRPr="00FD4559">
        <w:rPr>
          <w:rFonts w:ascii="Times New Roman" w:hAnsi="Times New Roman" w:cs="Times New Roman"/>
          <w:sz w:val="28"/>
          <w:szCs w:val="28"/>
        </w:rPr>
        <w:lastRenderedPageBreak/>
        <w:t>4. ОЦІНКА ЯКОСТІ ЕЛЕКТРИЧНОЇ ЕНЕРГІЇ</w:t>
      </w:r>
      <w:bookmarkEnd w:id="36"/>
    </w:p>
    <w:p w:rsidR="00C066BC" w:rsidRPr="000F4B35" w:rsidRDefault="00C066BC" w:rsidP="00344968">
      <w:pPr>
        <w:spacing w:line="300" w:lineRule="auto"/>
        <w:ind w:firstLine="709"/>
        <w:rPr>
          <w:rFonts w:ascii="Times New Roman" w:hAnsi="Times New Roman"/>
          <w:b/>
          <w:sz w:val="28"/>
          <w:szCs w:val="28"/>
        </w:rPr>
      </w:pPr>
    </w:p>
    <w:p w:rsidR="003F7815" w:rsidRPr="00FD4559" w:rsidRDefault="00C066BC" w:rsidP="00344968">
      <w:pPr>
        <w:pStyle w:val="2"/>
        <w:spacing w:before="0" w:after="0" w:line="300" w:lineRule="auto"/>
        <w:ind w:firstLine="709"/>
        <w:jc w:val="both"/>
        <w:rPr>
          <w:rFonts w:ascii="Times New Roman" w:hAnsi="Times New Roman" w:cs="Times New Roman"/>
          <w:i w:val="0"/>
        </w:rPr>
      </w:pPr>
      <w:bookmarkStart w:id="37" w:name="_Toc27505473"/>
      <w:r w:rsidRPr="00FD4559">
        <w:rPr>
          <w:rFonts w:ascii="Times New Roman" w:hAnsi="Times New Roman" w:cs="Times New Roman"/>
          <w:i w:val="0"/>
        </w:rPr>
        <w:t xml:space="preserve">4.1 </w:t>
      </w:r>
      <w:r w:rsidR="00016174" w:rsidRPr="00FD4559">
        <w:rPr>
          <w:rFonts w:ascii="Times New Roman" w:hAnsi="Times New Roman" w:cs="Times New Roman"/>
          <w:i w:val="0"/>
        </w:rPr>
        <w:t>Норми якості електричної енергії</w:t>
      </w:r>
      <w:bookmarkEnd w:id="37"/>
    </w:p>
    <w:p w:rsidR="003F7815" w:rsidRPr="000F4B35" w:rsidRDefault="00016174"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Встановлено два види норм Я</w:t>
      </w:r>
      <w:r w:rsidR="003F7815" w:rsidRPr="000F4B35">
        <w:rPr>
          <w:rFonts w:ascii="Times New Roman" w:hAnsi="Times New Roman"/>
          <w:sz w:val="28"/>
          <w:szCs w:val="28"/>
        </w:rPr>
        <w:t>Е: нормально допустимі і гранично допустимі.</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w:t>
      </w:r>
      <w:r w:rsidR="00016174" w:rsidRPr="000F4B35">
        <w:rPr>
          <w:rFonts w:ascii="Times New Roman" w:hAnsi="Times New Roman"/>
          <w:sz w:val="28"/>
          <w:szCs w:val="28"/>
        </w:rPr>
        <w:t>цінка відповідності показників Я</w:t>
      </w:r>
      <w:r w:rsidRPr="000F4B35">
        <w:rPr>
          <w:rFonts w:ascii="Times New Roman" w:hAnsi="Times New Roman"/>
          <w:sz w:val="28"/>
          <w:szCs w:val="28"/>
        </w:rPr>
        <w:t xml:space="preserve">Е зазначеним нормам проводиться </w:t>
      </w:r>
      <w:r w:rsidR="00DE1FC7" w:rsidRPr="000F4B35">
        <w:rPr>
          <w:rFonts w:ascii="Times New Roman" w:hAnsi="Times New Roman"/>
          <w:sz w:val="28"/>
          <w:szCs w:val="28"/>
        </w:rPr>
        <w:t xml:space="preserve">протягом розрахункового періоду </w:t>
      </w:r>
      <w:r w:rsidRPr="000F4B35">
        <w:rPr>
          <w:rFonts w:ascii="Times New Roman" w:hAnsi="Times New Roman"/>
          <w:sz w:val="28"/>
          <w:szCs w:val="28"/>
        </w:rPr>
        <w:t>рівного 24 ч.</w:t>
      </w:r>
    </w:p>
    <w:p w:rsidR="003F7815" w:rsidRPr="000F4B35" w:rsidRDefault="003F7815" w:rsidP="00344968">
      <w:pPr>
        <w:spacing w:line="300" w:lineRule="auto"/>
        <w:ind w:firstLine="709"/>
        <w:jc w:val="both"/>
        <w:rPr>
          <w:rFonts w:ascii="Times New Roman" w:hAnsi="Times New Roman"/>
          <w:sz w:val="28"/>
          <w:szCs w:val="28"/>
        </w:rPr>
      </w:pPr>
    </w:p>
    <w:p w:rsidR="003F7815" w:rsidRPr="00FD4559" w:rsidRDefault="00C066BC" w:rsidP="00344968">
      <w:pPr>
        <w:pStyle w:val="2"/>
        <w:spacing w:line="300" w:lineRule="auto"/>
        <w:ind w:firstLine="709"/>
        <w:jc w:val="both"/>
        <w:rPr>
          <w:rFonts w:ascii="Times New Roman" w:hAnsi="Times New Roman" w:cs="Times New Roman"/>
          <w:i w:val="0"/>
        </w:rPr>
      </w:pPr>
      <w:bookmarkStart w:id="38" w:name="_Toc27505474"/>
      <w:r w:rsidRPr="00FD4559">
        <w:rPr>
          <w:rFonts w:ascii="Times New Roman" w:hAnsi="Times New Roman" w:cs="Times New Roman"/>
          <w:i w:val="0"/>
        </w:rPr>
        <w:t xml:space="preserve">4.2 </w:t>
      </w:r>
      <w:r w:rsidR="003F7815" w:rsidRPr="00FD4559">
        <w:rPr>
          <w:rFonts w:ascii="Times New Roman" w:hAnsi="Times New Roman" w:cs="Times New Roman"/>
          <w:i w:val="0"/>
        </w:rPr>
        <w:t>Відхилення напруги</w:t>
      </w:r>
      <w:bookmarkEnd w:id="38"/>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Відхилення напруги характеризується показником усталеного відхилення напруги, дляякого встановлено такі норми: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нормально допустимі і гранично допустимі значення усталеного відхилення напруги Uуна висновках приймачів електричної енергії дорівнюють відповідно +/- 5 і +/- 10% від номінального напруги електричної мережі по ГОСТ 721 і ГОСТ 21128 (номінальну напругу);</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нормально допустимі і гранично допустимі значення усталеного відхилення напруги в точках загального приєднання споживачів електричної енергії до електричних мереж напругою 0,38 кВ і більше повинні бути встановлені в договорах на користування електричною енергією між енергопостачальною організацією і споживачем з урахуванням необхідності виконання норм цього</w:t>
      </w:r>
      <w:r w:rsidR="0033534B">
        <w:rPr>
          <w:rFonts w:ascii="Times New Roman" w:hAnsi="Times New Roman"/>
          <w:sz w:val="28"/>
          <w:szCs w:val="28"/>
          <w:lang w:val="uk-UA"/>
        </w:rPr>
        <w:t xml:space="preserve"> </w:t>
      </w:r>
      <w:r w:rsidRPr="000F4B35">
        <w:rPr>
          <w:rFonts w:ascii="Times New Roman" w:hAnsi="Times New Roman"/>
          <w:sz w:val="28"/>
          <w:szCs w:val="28"/>
        </w:rPr>
        <w:t>стандарту на висновках приймачів електричної енергії. Визначення зазначених нормально допустимих та гранично допустимих значень проводять в</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Відповідно до нормативних документів, затверджених в установленому порядку. Коливання напруги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Коливання напруги характеризуються наступними показниками: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розмахом зміни напруги;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дозою флікера.</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Гранично допустимі значення розмаху змін напруги Ut в точках загального приєднання до електричних мереж при коливаннях напруги, огинає яких має форму меандру, в залежності від частоти повторення змін напруги FUt або інтервалу між змінами напруги ti, i + 1 дорівнюють значенням, що визначається за кривою 1, а для споживачів електричної енергії, які мають лампами розжа</w:t>
      </w:r>
      <w:r w:rsidRPr="000F4B35">
        <w:rPr>
          <w:rFonts w:ascii="Times New Roman" w:hAnsi="Times New Roman"/>
          <w:sz w:val="28"/>
          <w:szCs w:val="28"/>
        </w:rPr>
        <w:lastRenderedPageBreak/>
        <w:t>рювання, в приміщеннях, де потрібна значна зорова напруга, - дорівнюють значенням, що визначається за кривою 2. Перелік приміщень з</w:t>
      </w:r>
      <w:r w:rsidR="0033534B">
        <w:rPr>
          <w:rFonts w:ascii="Times New Roman" w:hAnsi="Times New Roman"/>
          <w:sz w:val="28"/>
          <w:szCs w:val="28"/>
          <w:lang w:val="uk-UA"/>
        </w:rPr>
        <w:t xml:space="preserve"> </w:t>
      </w:r>
      <w:r w:rsidRPr="000F4B35">
        <w:rPr>
          <w:rFonts w:ascii="Times New Roman" w:hAnsi="Times New Roman"/>
          <w:sz w:val="28"/>
          <w:szCs w:val="28"/>
        </w:rPr>
        <w:t>розрядами робіт, що вимагають значного зорового напруги, встановлюють у нормативних документах, що затверджуються в установленому порядку.</w:t>
      </w:r>
    </w:p>
    <w:p w:rsidR="00C96813" w:rsidRPr="000F4B35" w:rsidRDefault="003F7815" w:rsidP="00344968">
      <w:pPr>
        <w:spacing w:line="300" w:lineRule="auto"/>
        <w:jc w:val="center"/>
        <w:rPr>
          <w:rFonts w:ascii="Times New Roman" w:hAnsi="Times New Roman"/>
          <w:sz w:val="28"/>
          <w:szCs w:val="28"/>
        </w:rPr>
      </w:pPr>
      <w:r w:rsidRPr="000F4B35">
        <w:rPr>
          <w:rFonts w:ascii="Times New Roman" w:hAnsi="Times New Roman"/>
          <w:noProof/>
          <w:lang w:val="en-US"/>
        </w:rPr>
        <w:drawing>
          <wp:inline distT="0" distB="0" distL="0" distR="0" wp14:anchorId="2A3FE6B8" wp14:editId="7082E660">
            <wp:extent cx="5095875" cy="3361643"/>
            <wp:effectExtent l="0" t="0" r="0" b="0"/>
            <wp:docPr id="1" name="Рисунок 1"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145811" cy="3394585"/>
                    </a:xfrm>
                    <a:prstGeom prst="rect">
                      <a:avLst/>
                    </a:prstGeom>
                    <a:noFill/>
                    <a:ln>
                      <a:noFill/>
                    </a:ln>
                  </pic:spPr>
                </pic:pic>
              </a:graphicData>
            </a:graphic>
          </wp:inline>
        </w:drawing>
      </w:r>
    </w:p>
    <w:p w:rsidR="003F7815" w:rsidRPr="000F4B35" w:rsidRDefault="006B3AC2" w:rsidP="00344968">
      <w:pPr>
        <w:spacing w:line="300" w:lineRule="auto"/>
        <w:jc w:val="center"/>
        <w:rPr>
          <w:rFonts w:ascii="Times New Roman" w:hAnsi="Times New Roman"/>
          <w:sz w:val="28"/>
          <w:szCs w:val="28"/>
        </w:rPr>
      </w:pPr>
      <w:r w:rsidRPr="000F4B35">
        <w:rPr>
          <w:rFonts w:ascii="Times New Roman" w:hAnsi="Times New Roman"/>
          <w:sz w:val="28"/>
          <w:szCs w:val="28"/>
        </w:rPr>
        <w:t>Рисунок</w:t>
      </w:r>
      <w:r w:rsidR="00016174" w:rsidRPr="000F4B35">
        <w:rPr>
          <w:rFonts w:ascii="Times New Roman" w:hAnsi="Times New Roman"/>
          <w:sz w:val="28"/>
          <w:szCs w:val="28"/>
        </w:rPr>
        <w:t xml:space="preserve"> </w:t>
      </w:r>
      <w:r w:rsidR="00C066BC" w:rsidRPr="000F4B35">
        <w:rPr>
          <w:rFonts w:ascii="Times New Roman" w:hAnsi="Times New Roman"/>
          <w:sz w:val="28"/>
          <w:szCs w:val="28"/>
        </w:rPr>
        <w:t>4.</w:t>
      </w:r>
      <w:r w:rsidR="00016174" w:rsidRPr="000F4B35">
        <w:rPr>
          <w:rFonts w:ascii="Times New Roman" w:hAnsi="Times New Roman"/>
          <w:sz w:val="28"/>
          <w:szCs w:val="28"/>
        </w:rPr>
        <w:t>1 - Графік</w:t>
      </w:r>
      <w:r w:rsidR="003F7815" w:rsidRPr="000F4B35">
        <w:rPr>
          <w:rFonts w:ascii="Times New Roman" w:hAnsi="Times New Roman"/>
          <w:sz w:val="28"/>
          <w:szCs w:val="28"/>
        </w:rPr>
        <w:t xml:space="preserve"> змін</w:t>
      </w:r>
      <w:r w:rsidR="00016174" w:rsidRPr="000F4B35">
        <w:rPr>
          <w:rFonts w:ascii="Times New Roman" w:hAnsi="Times New Roman"/>
          <w:sz w:val="28"/>
          <w:szCs w:val="28"/>
        </w:rPr>
        <w:t>и</w:t>
      </w:r>
      <w:r w:rsidR="003F7815" w:rsidRPr="000F4B35">
        <w:rPr>
          <w:rFonts w:ascii="Times New Roman" w:hAnsi="Times New Roman"/>
          <w:sz w:val="28"/>
          <w:szCs w:val="28"/>
        </w:rPr>
        <w:t xml:space="preserve"> напруги в залежності від частоти повторення </w:t>
      </w:r>
      <w:r w:rsidR="00016174" w:rsidRPr="000F4B35">
        <w:rPr>
          <w:rFonts w:ascii="Times New Roman" w:hAnsi="Times New Roman"/>
          <w:sz w:val="28"/>
          <w:szCs w:val="28"/>
        </w:rPr>
        <w:t>її</w:t>
      </w:r>
      <w:r w:rsidR="003F7815" w:rsidRPr="000F4B35">
        <w:rPr>
          <w:rFonts w:ascii="Times New Roman" w:hAnsi="Times New Roman"/>
          <w:sz w:val="28"/>
          <w:szCs w:val="28"/>
        </w:rPr>
        <w:t xml:space="preserve"> за хвилину для коливань напруги, що мають форму меандру</w:t>
      </w:r>
      <w:r w:rsidRPr="000F4B35">
        <w:rPr>
          <w:rFonts w:ascii="Times New Roman" w:hAnsi="Times New Roman"/>
          <w:sz w:val="28"/>
          <w:szCs w:val="28"/>
        </w:rPr>
        <w:t>.</w:t>
      </w:r>
    </w:p>
    <w:p w:rsidR="003F7815" w:rsidRPr="000F4B35" w:rsidRDefault="003F7815" w:rsidP="00344968">
      <w:pPr>
        <w:spacing w:line="300" w:lineRule="auto"/>
        <w:rPr>
          <w:rFonts w:ascii="Times New Roman" w:hAnsi="Times New Roman"/>
          <w:sz w:val="28"/>
          <w:szCs w:val="28"/>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Гранично допустиме значення суми усталеного відхилення напруги Uy і розмаху змін напруги Ut в точках приєднання до електричних мереж напругою 0,38 кВ одно +/- 10% від номінальної напруги.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Гранично допустиме значення для короткочасної дози флікера Pst при коливаннях напруги з формою, що відрізняється від меандру, так само 1,38, а для тривалої дози флікера Plt при тих же коливаннях напруги одно 1,0.</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Короткочасну дозу флікера визначають на інтервалі часу спостереження, що дорівнює 10 хв. Тривалу дозу флікера визначають на інтервалі часу спостереження, що дорівнює 2 ч. Гранично допустиме значення для короткочасної дози флікера Pst в точках загального приєднання споживачів електричної енергії, які мають лампами розжарювання в приміщеннях,</w:t>
      </w:r>
      <w:r w:rsidR="0033534B">
        <w:rPr>
          <w:rFonts w:ascii="Times New Roman" w:hAnsi="Times New Roman"/>
          <w:sz w:val="28"/>
          <w:szCs w:val="28"/>
          <w:lang w:val="uk-UA"/>
        </w:rPr>
        <w:t xml:space="preserve"> </w:t>
      </w:r>
      <w:r w:rsidRPr="000F4B35">
        <w:rPr>
          <w:rFonts w:ascii="Times New Roman" w:hAnsi="Times New Roman"/>
          <w:sz w:val="28"/>
          <w:szCs w:val="28"/>
        </w:rPr>
        <w:t>де потрібна значна зорова напруга, при коливаннях напруги з формою, що відрізняється від меандру, так само 1,0, а для тривалої дози флікера Plt в цих же точках одно 0,74.</w:t>
      </w:r>
    </w:p>
    <w:p w:rsidR="003F7815" w:rsidRPr="00FD4559" w:rsidRDefault="00C066BC" w:rsidP="00344968">
      <w:pPr>
        <w:pStyle w:val="2"/>
        <w:spacing w:line="300" w:lineRule="auto"/>
        <w:ind w:firstLine="709"/>
        <w:jc w:val="both"/>
        <w:rPr>
          <w:rFonts w:ascii="Times New Roman" w:hAnsi="Times New Roman" w:cs="Times New Roman"/>
          <w:i w:val="0"/>
        </w:rPr>
      </w:pPr>
      <w:bookmarkStart w:id="39" w:name="_Toc27505475"/>
      <w:r w:rsidRPr="00FD4559">
        <w:rPr>
          <w:rFonts w:ascii="Times New Roman" w:hAnsi="Times New Roman" w:cs="Times New Roman"/>
          <w:i w:val="0"/>
        </w:rPr>
        <w:lastRenderedPageBreak/>
        <w:t xml:space="preserve">4.3 </w:t>
      </w:r>
      <w:r w:rsidR="003F7815" w:rsidRPr="00FD4559">
        <w:rPr>
          <w:rFonts w:ascii="Times New Roman" w:hAnsi="Times New Roman" w:cs="Times New Roman"/>
          <w:i w:val="0"/>
        </w:rPr>
        <w:t>Несинусоїдальність напруги.</w:t>
      </w:r>
      <w:bookmarkEnd w:id="39"/>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Несинусоїдальність напруги характеризується наступними показниками: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коефіцієнтом спотворення синусоидальности напруги;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коефіцієнтом n-ой гармонійної складової напруги.</w:t>
      </w:r>
    </w:p>
    <w:p w:rsidR="003F7815" w:rsidRPr="000F4B35" w:rsidRDefault="003F7815" w:rsidP="00344968">
      <w:pPr>
        <w:spacing w:line="300" w:lineRule="auto"/>
        <w:ind w:firstLine="709"/>
        <w:jc w:val="both"/>
        <w:rPr>
          <w:rFonts w:ascii="Times New Roman" w:hAnsi="Times New Roman"/>
        </w:rPr>
      </w:pPr>
      <w:r w:rsidRPr="000F4B35">
        <w:rPr>
          <w:rFonts w:ascii="Times New Roman" w:hAnsi="Times New Roman"/>
          <w:sz w:val="28"/>
          <w:szCs w:val="28"/>
        </w:rPr>
        <w:t>Нормально допустимі і гранично допустимі значення коефіцієнта спотвореннясинусоидальности напруги в точках загального приєднання до електричних мереж з різним номінальною напругою</w:t>
      </w:r>
      <w:r w:rsidRPr="000F4B35">
        <w:rPr>
          <w:rFonts w:ascii="Times New Roman" w:hAnsi="Times New Roman"/>
        </w:rPr>
        <w:t>.</w:t>
      </w:r>
    </w:p>
    <w:p w:rsidR="00BD1A88" w:rsidRPr="000F4B35" w:rsidRDefault="00BD1A88" w:rsidP="00344968">
      <w:pPr>
        <w:spacing w:line="300" w:lineRule="auto"/>
        <w:rPr>
          <w:rFonts w:ascii="Times New Roman" w:hAnsi="Times New Roman"/>
        </w:rPr>
      </w:pPr>
    </w:p>
    <w:p w:rsidR="00BD1A88" w:rsidRPr="000F4B35" w:rsidRDefault="00BD1A88" w:rsidP="00344968">
      <w:pPr>
        <w:spacing w:line="300" w:lineRule="auto"/>
        <w:rPr>
          <w:rFonts w:ascii="Times New Roman" w:hAnsi="Times New Roman"/>
          <w:sz w:val="28"/>
          <w:szCs w:val="28"/>
        </w:rPr>
      </w:pPr>
      <w:r w:rsidRPr="000F4B35">
        <w:rPr>
          <w:rFonts w:ascii="Times New Roman" w:hAnsi="Times New Roman"/>
          <w:sz w:val="28"/>
          <w:szCs w:val="28"/>
        </w:rPr>
        <w:t>Таблиця 4.1. Значення коефіцієнта спотворення синусоидальности кривої напруги, в процентах.</w:t>
      </w:r>
    </w:p>
    <w:tbl>
      <w:tblPr>
        <w:tblW w:w="9637" w:type="dxa"/>
        <w:tblInd w:w="-8" w:type="dxa"/>
        <w:tblCellMar>
          <w:left w:w="0" w:type="dxa"/>
          <w:right w:w="0" w:type="dxa"/>
        </w:tblCellMar>
        <w:tblLook w:val="04A0" w:firstRow="1" w:lastRow="0" w:firstColumn="1" w:lastColumn="0" w:noHBand="0" w:noVBand="1"/>
      </w:tblPr>
      <w:tblGrid>
        <w:gridCol w:w="1287"/>
        <w:gridCol w:w="1120"/>
        <w:gridCol w:w="1137"/>
        <w:gridCol w:w="1127"/>
        <w:gridCol w:w="1288"/>
        <w:gridCol w:w="1265"/>
        <w:gridCol w:w="1120"/>
        <w:gridCol w:w="1293"/>
      </w:tblGrid>
      <w:tr w:rsidR="003F7815" w:rsidRPr="000F4B35" w:rsidTr="00BD1A88">
        <w:tc>
          <w:tcPr>
            <w:tcW w:w="4671"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1"/>
                <w:szCs w:val="21"/>
              </w:rPr>
            </w:pPr>
            <w:r w:rsidRPr="000F4B35">
              <w:rPr>
                <w:rFonts w:ascii="Times New Roman" w:hAnsi="Times New Roman"/>
                <w:color w:val="2D2D2D"/>
                <w:sz w:val="28"/>
                <w:szCs w:val="28"/>
              </w:rPr>
              <w:t>Нормально допустиме значення</w:t>
            </w:r>
            <w:r w:rsidRPr="000F4B35">
              <w:rPr>
                <w:rFonts w:ascii="Times New Roman" w:hAnsi="Times New Roman"/>
                <w:color w:val="2D2D2D"/>
                <w:sz w:val="21"/>
                <w:szCs w:val="21"/>
              </w:rPr>
              <w:br/>
            </w:r>
            <w:r w:rsidRPr="000F4B35">
              <w:rPr>
                <w:rFonts w:ascii="Times New Roman" w:hAnsi="Times New Roman"/>
                <w:color w:val="2D2D2D"/>
                <w:sz w:val="28"/>
                <w:szCs w:val="28"/>
              </w:rPr>
              <w:t>при , кВ</w:t>
            </w:r>
          </w:p>
        </w:tc>
        <w:tc>
          <w:tcPr>
            <w:tcW w:w="4966" w:type="dxa"/>
            <w:gridSpan w:val="4"/>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1"/>
                <w:szCs w:val="21"/>
              </w:rPr>
            </w:pPr>
            <w:r w:rsidRPr="000F4B35">
              <w:rPr>
                <w:rFonts w:ascii="Times New Roman" w:hAnsi="Times New Roman"/>
                <w:color w:val="2D2D2D"/>
                <w:sz w:val="28"/>
                <w:szCs w:val="28"/>
              </w:rPr>
              <w:t>Предельно допустиме значення</w:t>
            </w:r>
            <w:r w:rsidRPr="000F4B35">
              <w:rPr>
                <w:rFonts w:ascii="Times New Roman" w:hAnsi="Times New Roman"/>
                <w:color w:val="2D2D2D"/>
                <w:sz w:val="21"/>
                <w:szCs w:val="21"/>
              </w:rPr>
              <w:br/>
            </w:r>
            <w:r w:rsidRPr="000F4B35">
              <w:rPr>
                <w:rFonts w:ascii="Times New Roman" w:hAnsi="Times New Roman"/>
                <w:color w:val="2D2D2D"/>
                <w:sz w:val="28"/>
                <w:szCs w:val="28"/>
              </w:rPr>
              <w:t>при, кВ</w:t>
            </w:r>
          </w:p>
        </w:tc>
      </w:tr>
      <w:tr w:rsidR="003F7815" w:rsidRPr="000F4B35" w:rsidTr="00120A26">
        <w:tc>
          <w:tcPr>
            <w:tcW w:w="128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0,38</w:t>
            </w:r>
          </w:p>
        </w:tc>
        <w:tc>
          <w:tcPr>
            <w:tcW w:w="1120"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6-20</w:t>
            </w:r>
          </w:p>
        </w:tc>
        <w:tc>
          <w:tcPr>
            <w:tcW w:w="113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35</w:t>
            </w:r>
          </w:p>
        </w:tc>
        <w:tc>
          <w:tcPr>
            <w:tcW w:w="112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rPr>
            </w:pPr>
            <w:r w:rsidRPr="000F4B35">
              <w:rPr>
                <w:rFonts w:ascii="Times New Roman" w:hAnsi="Times New Roman"/>
                <w:color w:val="2D2D2D"/>
              </w:rPr>
              <w:t>110-330</w:t>
            </w:r>
          </w:p>
        </w:tc>
        <w:tc>
          <w:tcPr>
            <w:tcW w:w="1288"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0,38</w:t>
            </w:r>
          </w:p>
        </w:tc>
        <w:tc>
          <w:tcPr>
            <w:tcW w:w="1265"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6-20</w:t>
            </w:r>
          </w:p>
        </w:tc>
        <w:tc>
          <w:tcPr>
            <w:tcW w:w="1120"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35</w:t>
            </w:r>
          </w:p>
        </w:tc>
        <w:tc>
          <w:tcPr>
            <w:tcW w:w="1293"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110-330</w:t>
            </w:r>
          </w:p>
        </w:tc>
      </w:tr>
      <w:tr w:rsidR="003F7815" w:rsidRPr="000F4B35" w:rsidTr="00120A26">
        <w:tc>
          <w:tcPr>
            <w:tcW w:w="128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8,0</w:t>
            </w:r>
          </w:p>
        </w:tc>
        <w:tc>
          <w:tcPr>
            <w:tcW w:w="1120"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5,0</w:t>
            </w:r>
          </w:p>
        </w:tc>
        <w:tc>
          <w:tcPr>
            <w:tcW w:w="113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4,0</w:t>
            </w:r>
          </w:p>
        </w:tc>
        <w:tc>
          <w:tcPr>
            <w:tcW w:w="112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2,0</w:t>
            </w:r>
          </w:p>
        </w:tc>
        <w:tc>
          <w:tcPr>
            <w:tcW w:w="1288"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12,0</w:t>
            </w:r>
          </w:p>
        </w:tc>
        <w:tc>
          <w:tcPr>
            <w:tcW w:w="1265"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8,0</w:t>
            </w:r>
          </w:p>
        </w:tc>
        <w:tc>
          <w:tcPr>
            <w:tcW w:w="1120"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6,0</w:t>
            </w:r>
          </w:p>
        </w:tc>
        <w:tc>
          <w:tcPr>
            <w:tcW w:w="1293"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3F7815" w:rsidRPr="000F4B35" w:rsidRDefault="003F7815" w:rsidP="00344968">
            <w:pPr>
              <w:rPr>
                <w:rFonts w:ascii="Times New Roman" w:hAnsi="Times New Roman"/>
                <w:color w:val="2D2D2D"/>
                <w:sz w:val="28"/>
                <w:szCs w:val="28"/>
              </w:rPr>
            </w:pPr>
            <w:r w:rsidRPr="000F4B35">
              <w:rPr>
                <w:rFonts w:ascii="Times New Roman" w:hAnsi="Times New Roman"/>
                <w:color w:val="2D2D2D"/>
                <w:sz w:val="28"/>
                <w:szCs w:val="28"/>
              </w:rPr>
              <w:t>3,0</w:t>
            </w:r>
          </w:p>
        </w:tc>
      </w:tr>
    </w:tbl>
    <w:p w:rsidR="003F7815" w:rsidRPr="000F4B35" w:rsidRDefault="003F7815" w:rsidP="00344968">
      <w:pPr>
        <w:spacing w:line="300" w:lineRule="auto"/>
        <w:rPr>
          <w:rFonts w:ascii="Times New Roman" w:hAnsi="Times New Roman"/>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Нормально допустимі значення коефіцієнта n-ой гармонійної складової напруги в точках загального приєднання до електричних мереж з різним номінальним напруго</w:t>
      </w:r>
      <w:r w:rsidR="00016174" w:rsidRPr="000F4B35">
        <w:rPr>
          <w:rFonts w:ascii="Times New Roman" w:hAnsi="Times New Roman"/>
          <w:sz w:val="28"/>
          <w:szCs w:val="28"/>
        </w:rPr>
        <w:t>ю Uном наведені в табл.</w:t>
      </w:r>
      <w:r w:rsidRPr="000F4B35">
        <w:rPr>
          <w:rFonts w:ascii="Times New Roman" w:hAnsi="Times New Roman"/>
          <w:sz w:val="28"/>
          <w:szCs w:val="28"/>
        </w:rPr>
        <w:t xml:space="preserve"> </w:t>
      </w:r>
      <w:r w:rsidR="00C066BC" w:rsidRPr="000F4B35">
        <w:rPr>
          <w:rFonts w:ascii="Times New Roman" w:hAnsi="Times New Roman"/>
          <w:sz w:val="28"/>
          <w:szCs w:val="28"/>
        </w:rPr>
        <w:t>4.</w:t>
      </w:r>
      <w:r w:rsidRPr="000F4B35">
        <w:rPr>
          <w:rFonts w:ascii="Times New Roman" w:hAnsi="Times New Roman"/>
          <w:sz w:val="28"/>
          <w:szCs w:val="28"/>
        </w:rPr>
        <w:t>2.</w:t>
      </w:r>
    </w:p>
    <w:p w:rsidR="00BD1A88" w:rsidRPr="000F4B35" w:rsidRDefault="00BD1A88" w:rsidP="00344968">
      <w:pPr>
        <w:spacing w:line="300" w:lineRule="auto"/>
        <w:rPr>
          <w:rFonts w:ascii="Times New Roman" w:hAnsi="Times New Roman"/>
          <w:sz w:val="28"/>
          <w:szCs w:val="28"/>
        </w:rPr>
      </w:pPr>
    </w:p>
    <w:p w:rsidR="00016174" w:rsidRPr="000F4B35" w:rsidRDefault="00016174" w:rsidP="00344968">
      <w:pPr>
        <w:spacing w:line="300" w:lineRule="auto"/>
        <w:rPr>
          <w:rFonts w:ascii="Times New Roman" w:hAnsi="Times New Roman"/>
          <w:sz w:val="28"/>
          <w:szCs w:val="28"/>
        </w:rPr>
      </w:pPr>
      <w:r w:rsidRPr="000F4B35">
        <w:rPr>
          <w:rFonts w:ascii="Times New Roman" w:hAnsi="Times New Roman"/>
          <w:sz w:val="28"/>
          <w:szCs w:val="28"/>
        </w:rPr>
        <w:t xml:space="preserve">Таблиця </w:t>
      </w:r>
      <w:r w:rsidR="00C066BC" w:rsidRPr="000F4B35">
        <w:rPr>
          <w:rFonts w:ascii="Times New Roman" w:hAnsi="Times New Roman"/>
          <w:sz w:val="28"/>
          <w:szCs w:val="28"/>
        </w:rPr>
        <w:t>4.</w:t>
      </w:r>
      <w:r w:rsidRPr="000F4B35">
        <w:rPr>
          <w:rFonts w:ascii="Times New Roman" w:hAnsi="Times New Roman"/>
          <w:sz w:val="28"/>
          <w:szCs w:val="28"/>
        </w:rPr>
        <w:t>2 Значення коефіцієнта n-ой гармонійної складової напруги в процентах.</w:t>
      </w:r>
    </w:p>
    <w:tbl>
      <w:tblPr>
        <w:tblpPr w:leftFromText="180" w:rightFromText="180" w:vertAnchor="text" w:horzAnchor="margin" w:tblpY="72"/>
        <w:tblW w:w="9454" w:type="dxa"/>
        <w:tblCellMar>
          <w:left w:w="0" w:type="dxa"/>
          <w:right w:w="0" w:type="dxa"/>
        </w:tblCellMar>
        <w:tblLook w:val="04A0" w:firstRow="1" w:lastRow="0" w:firstColumn="1" w:lastColumn="0" w:noHBand="0" w:noVBand="1"/>
      </w:tblPr>
      <w:tblGrid>
        <w:gridCol w:w="602"/>
        <w:gridCol w:w="21"/>
        <w:gridCol w:w="699"/>
        <w:gridCol w:w="699"/>
        <w:gridCol w:w="699"/>
        <w:gridCol w:w="705"/>
        <w:gridCol w:w="607"/>
        <w:gridCol w:w="639"/>
        <w:gridCol w:w="552"/>
        <w:gridCol w:w="552"/>
        <w:gridCol w:w="661"/>
        <w:gridCol w:w="609"/>
        <w:gridCol w:w="639"/>
        <w:gridCol w:w="552"/>
        <w:gridCol w:w="552"/>
        <w:gridCol w:w="656"/>
        <w:gridCol w:w="10"/>
      </w:tblGrid>
      <w:tr w:rsidR="00FD39E3" w:rsidRPr="000F4B35" w:rsidTr="003D1459">
        <w:trPr>
          <w:trHeight w:val="553"/>
        </w:trPr>
        <w:tc>
          <w:tcPr>
            <w:tcW w:w="602" w:type="dxa"/>
            <w:tcBorders>
              <w:top w:val="single" w:sz="6" w:space="0" w:color="000000"/>
              <w:left w:val="single" w:sz="6" w:space="0" w:color="000000"/>
              <w:bottom w:val="single" w:sz="6" w:space="0" w:color="000000"/>
              <w:right w:val="single" w:sz="6" w:space="0" w:color="000000"/>
            </w:tcBorders>
          </w:tcPr>
          <w:p w:rsidR="00FD39E3" w:rsidRPr="000F4B35" w:rsidRDefault="00FD39E3" w:rsidP="00344968">
            <w:pPr>
              <w:rPr>
                <w:rFonts w:ascii="Times New Roman" w:hAnsi="Times New Roman"/>
                <w:color w:val="2D2D2D"/>
                <w:sz w:val="21"/>
                <w:szCs w:val="21"/>
              </w:rPr>
            </w:pPr>
          </w:p>
        </w:tc>
        <w:tc>
          <w:tcPr>
            <w:tcW w:w="2823" w:type="dxa"/>
            <w:gridSpan w:val="5"/>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Нечетные гармоники, не кратные 3, при </w:t>
            </w:r>
            <w:r w:rsidRPr="000F4B35">
              <w:rPr>
                <w:rFonts w:ascii="Times New Roman" w:hAnsi="Times New Roman"/>
                <w:noProof/>
                <w:color w:val="2D2D2D"/>
                <w:sz w:val="21"/>
                <w:szCs w:val="21"/>
                <w:lang w:val="en-US"/>
              </w:rPr>
              <mc:AlternateContent>
                <mc:Choice Requires="wps">
                  <w:drawing>
                    <wp:inline distT="0" distB="0" distL="0" distR="0" wp14:anchorId="1AFF43A5" wp14:editId="4DD2C458">
                      <wp:extent cx="350520" cy="228600"/>
                      <wp:effectExtent l="0" t="0" r="0" b="0"/>
                      <wp:docPr id="27" name="Прямоугольник 27"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5052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96BC213" id="Прямоугольник 27"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27.6pt;height:1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" filled="f" stroked="f">
                      <o:lock v:ext="edit" aspectratio="t"/>
                      <w10:anchorlock/>
                    </v:rect>
                  </w:pict>
                </mc:Fallback>
              </mc:AlternateContent>
            </w:r>
            <w:r w:rsidRPr="000F4B35">
              <w:rPr>
                <w:rFonts w:ascii="Times New Roman" w:hAnsi="Times New Roman"/>
                <w:color w:val="2D2D2D"/>
                <w:sz w:val="21"/>
                <w:szCs w:val="21"/>
              </w:rPr>
              <w:t>, кВ</w:t>
            </w:r>
          </w:p>
        </w:tc>
        <w:tc>
          <w:tcPr>
            <w:tcW w:w="3011" w:type="dxa"/>
            <w:gridSpan w:val="5"/>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Нечетные гармоники,</w:t>
            </w:r>
            <w:r w:rsidRPr="000F4B35">
              <w:rPr>
                <w:rFonts w:ascii="Times New Roman" w:hAnsi="Times New Roman"/>
                <w:color w:val="2D2D2D"/>
                <w:sz w:val="21"/>
                <w:szCs w:val="21"/>
              </w:rPr>
              <w:br/>
              <w:t>кратные 3**, при </w:t>
            </w:r>
            <w:r w:rsidRPr="000F4B35">
              <w:rPr>
                <w:rFonts w:ascii="Times New Roman" w:hAnsi="Times New Roman"/>
                <w:noProof/>
                <w:color w:val="2D2D2D"/>
                <w:sz w:val="21"/>
                <w:szCs w:val="21"/>
                <w:lang w:val="en-US"/>
              </w:rPr>
              <mc:AlternateContent>
                <mc:Choice Requires="wps">
                  <w:drawing>
                    <wp:inline distT="0" distB="0" distL="0" distR="0" wp14:anchorId="29C345AD" wp14:editId="4354D24B">
                      <wp:extent cx="350520" cy="228600"/>
                      <wp:effectExtent l="0" t="0" r="0" b="0"/>
                      <wp:docPr id="26" name="Прямоугольник 26"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5052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C9E5089" id="Прямоугольник 26"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27.6pt;height:1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" filled="f" stroked="f">
                      <o:lock v:ext="edit" aspectratio="t"/>
                      <w10:anchorlock/>
                    </v:rect>
                  </w:pict>
                </mc:Fallback>
              </mc:AlternateContent>
            </w:r>
            <w:r w:rsidRPr="000F4B35">
              <w:rPr>
                <w:rFonts w:ascii="Times New Roman" w:hAnsi="Times New Roman"/>
                <w:color w:val="2D2D2D"/>
                <w:sz w:val="21"/>
                <w:szCs w:val="21"/>
              </w:rPr>
              <w:t>, кВ</w:t>
            </w:r>
          </w:p>
        </w:tc>
        <w:tc>
          <w:tcPr>
            <w:tcW w:w="3018" w:type="dxa"/>
            <w:gridSpan w:val="6"/>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Четные гармоники</w:t>
            </w:r>
            <w:r w:rsidRPr="000F4B35">
              <w:rPr>
                <w:rFonts w:ascii="Times New Roman" w:hAnsi="Times New Roman"/>
                <w:color w:val="2D2D2D"/>
                <w:sz w:val="21"/>
                <w:szCs w:val="21"/>
              </w:rPr>
              <w:br/>
              <w:t>при </w:t>
            </w:r>
            <w:r w:rsidRPr="000F4B35">
              <w:rPr>
                <w:rFonts w:ascii="Times New Roman" w:hAnsi="Times New Roman"/>
                <w:noProof/>
                <w:color w:val="2D2D2D"/>
                <w:sz w:val="21"/>
                <w:szCs w:val="21"/>
                <w:lang w:val="en-US"/>
              </w:rPr>
              <mc:AlternateContent>
                <mc:Choice Requires="wps">
                  <w:drawing>
                    <wp:inline distT="0" distB="0" distL="0" distR="0" wp14:anchorId="281455EC" wp14:editId="2F310DEF">
                      <wp:extent cx="350520" cy="228600"/>
                      <wp:effectExtent l="0" t="0" r="0" b="0"/>
                      <wp:docPr id="25" name="Прямоугольник 25"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5052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983F993" id="Прямоугольник 25"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27.6pt;height:1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" filled="f" stroked="f">
                      <o:lock v:ext="edit" aspectratio="t"/>
                      <w10:anchorlock/>
                    </v:rect>
                  </w:pict>
                </mc:Fallback>
              </mc:AlternateContent>
            </w:r>
            <w:r w:rsidRPr="000F4B35">
              <w:rPr>
                <w:rFonts w:ascii="Times New Roman" w:hAnsi="Times New Roman"/>
                <w:color w:val="2D2D2D"/>
                <w:sz w:val="21"/>
                <w:szCs w:val="21"/>
              </w:rPr>
              <w:t>, кВ</w:t>
            </w:r>
          </w:p>
        </w:tc>
      </w:tr>
      <w:tr w:rsidR="00FD39E3" w:rsidRPr="000F4B35" w:rsidTr="00120A26">
        <w:trPr>
          <w:gridAfter w:val="1"/>
          <w:wAfter w:w="10" w:type="dxa"/>
          <w:trHeight w:val="637"/>
        </w:trPr>
        <w:tc>
          <w:tcPr>
            <w:tcW w:w="602"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noProof/>
                <w:color w:val="2D2D2D"/>
                <w:sz w:val="21"/>
                <w:szCs w:val="21"/>
                <w:lang w:val="en-US"/>
              </w:rPr>
              <mc:AlternateContent>
                <mc:Choice Requires="wps">
                  <w:drawing>
                    <wp:inline distT="0" distB="0" distL="0" distR="0" wp14:anchorId="07F06371" wp14:editId="2C23A2D2">
                      <wp:extent cx="121920" cy="144780"/>
                      <wp:effectExtent l="0" t="0" r="0" b="0"/>
                      <wp:docPr id="24" name="Прямоугольник 24"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D2B0355" id="Прямоугольник 24"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9.6pt;height:1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" filled="f" stroked="f">
                      <o:lock v:ext="edit" aspectratio="t"/>
                      <w10:anchorlock/>
                    </v:rect>
                  </w:pict>
                </mc:Fallback>
              </mc:AlternateContent>
            </w:r>
            <w:r w:rsidRPr="000F4B35">
              <w:rPr>
                <w:rFonts w:ascii="Times New Roman" w:hAnsi="Times New Roman"/>
                <w:color w:val="2D2D2D"/>
                <w:sz w:val="21"/>
                <w:szCs w:val="21"/>
              </w:rPr>
              <w:t>*</w:t>
            </w:r>
          </w:p>
        </w:tc>
        <w:tc>
          <w:tcPr>
            <w:tcW w:w="21" w:type="dxa"/>
            <w:tcBorders>
              <w:top w:val="single" w:sz="6" w:space="0" w:color="000000"/>
              <w:left w:val="single" w:sz="6" w:space="0" w:color="000000"/>
              <w:bottom w:val="single" w:sz="6" w:space="0" w:color="000000"/>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0,38</w:t>
            </w:r>
          </w:p>
        </w:tc>
        <w:tc>
          <w:tcPr>
            <w:tcW w:w="699"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6-20</w:t>
            </w:r>
          </w:p>
        </w:tc>
        <w:tc>
          <w:tcPr>
            <w:tcW w:w="699"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35</w:t>
            </w:r>
          </w:p>
        </w:tc>
        <w:tc>
          <w:tcPr>
            <w:tcW w:w="705"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110-330</w:t>
            </w:r>
          </w:p>
        </w:tc>
        <w:tc>
          <w:tcPr>
            <w:tcW w:w="60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noProof/>
                <w:color w:val="2D2D2D"/>
                <w:sz w:val="21"/>
                <w:szCs w:val="21"/>
                <w:lang w:val="en-US"/>
              </w:rPr>
              <mc:AlternateContent>
                <mc:Choice Requires="wps">
                  <w:drawing>
                    <wp:inline distT="0" distB="0" distL="0" distR="0" wp14:anchorId="6E2A11AD" wp14:editId="5EF50D50">
                      <wp:extent cx="121920" cy="144780"/>
                      <wp:effectExtent l="0" t="0" r="0" b="0"/>
                      <wp:docPr id="23" name="Прямоугольник 23"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6E11191" id="Прямоугольник 23"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9.6pt;height:1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" filled="f" stroked="f">
                      <o:lock v:ext="edit" aspectratio="t"/>
                      <w10:anchorlock/>
                    </v:rect>
                  </w:pict>
                </mc:Fallback>
              </mc:AlternateContent>
            </w:r>
            <w:r w:rsidRPr="000F4B35">
              <w:rPr>
                <w:rFonts w:ascii="Times New Roman" w:hAnsi="Times New Roman"/>
                <w:color w:val="2D2D2D"/>
                <w:sz w:val="21"/>
                <w:szCs w:val="21"/>
              </w:rPr>
              <w:t>*</w:t>
            </w:r>
          </w:p>
        </w:tc>
        <w:tc>
          <w:tcPr>
            <w:tcW w:w="639"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0,38</w:t>
            </w:r>
          </w:p>
        </w:tc>
        <w:tc>
          <w:tcPr>
            <w:tcW w:w="552"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6-20</w:t>
            </w:r>
          </w:p>
        </w:tc>
        <w:tc>
          <w:tcPr>
            <w:tcW w:w="552"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35</w:t>
            </w:r>
          </w:p>
        </w:tc>
        <w:tc>
          <w:tcPr>
            <w:tcW w:w="661"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110-330</w:t>
            </w:r>
          </w:p>
        </w:tc>
        <w:tc>
          <w:tcPr>
            <w:tcW w:w="609"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noProof/>
                <w:color w:val="2D2D2D"/>
                <w:sz w:val="21"/>
                <w:szCs w:val="21"/>
                <w:lang w:val="en-US"/>
              </w:rPr>
              <mc:AlternateContent>
                <mc:Choice Requires="wps">
                  <w:drawing>
                    <wp:inline distT="0" distB="0" distL="0" distR="0" wp14:anchorId="7A0C8C74" wp14:editId="4E75288A">
                      <wp:extent cx="121920" cy="144780"/>
                      <wp:effectExtent l="0" t="0" r="0" b="0"/>
                      <wp:docPr id="22" name="Прямоугольник 22"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B513E61" id="Прямоугольник 22"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9.6pt;height:1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" filled="f" stroked="f">
                      <o:lock v:ext="edit" aspectratio="t"/>
                      <w10:anchorlock/>
                    </v:rect>
                  </w:pict>
                </mc:Fallback>
              </mc:AlternateContent>
            </w:r>
            <w:r w:rsidRPr="000F4B35">
              <w:rPr>
                <w:rFonts w:ascii="Times New Roman" w:hAnsi="Times New Roman"/>
                <w:color w:val="2D2D2D"/>
                <w:sz w:val="21"/>
                <w:szCs w:val="21"/>
              </w:rPr>
              <w:t>*</w:t>
            </w:r>
          </w:p>
        </w:tc>
        <w:tc>
          <w:tcPr>
            <w:tcW w:w="639"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0,38</w:t>
            </w:r>
          </w:p>
        </w:tc>
        <w:tc>
          <w:tcPr>
            <w:tcW w:w="552"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6-20</w:t>
            </w:r>
          </w:p>
        </w:tc>
        <w:tc>
          <w:tcPr>
            <w:tcW w:w="552"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35</w:t>
            </w:r>
          </w:p>
        </w:tc>
        <w:tc>
          <w:tcPr>
            <w:tcW w:w="656"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110-330</w:t>
            </w:r>
          </w:p>
        </w:tc>
      </w:tr>
      <w:tr w:rsidR="00FD39E3" w:rsidRPr="000F4B35" w:rsidTr="00120A26">
        <w:trPr>
          <w:gridAfter w:val="1"/>
          <w:wAfter w:w="10" w:type="dxa"/>
          <w:trHeight w:val="327"/>
        </w:trPr>
        <w:tc>
          <w:tcPr>
            <w:tcW w:w="60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5</w:t>
            </w:r>
          </w:p>
        </w:tc>
        <w:tc>
          <w:tcPr>
            <w:tcW w:w="21" w:type="dxa"/>
            <w:tcBorders>
              <w:top w:val="single" w:sz="6" w:space="0" w:color="000000"/>
              <w:left w:val="single" w:sz="6" w:space="0" w:color="000000"/>
              <w:bottom w:val="nil"/>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6,0</w:t>
            </w:r>
          </w:p>
        </w:tc>
        <w:tc>
          <w:tcPr>
            <w:tcW w:w="69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4,0</w:t>
            </w:r>
          </w:p>
        </w:tc>
        <w:tc>
          <w:tcPr>
            <w:tcW w:w="69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3,0</w:t>
            </w:r>
          </w:p>
        </w:tc>
        <w:tc>
          <w:tcPr>
            <w:tcW w:w="705"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1,5</w:t>
            </w:r>
          </w:p>
        </w:tc>
        <w:tc>
          <w:tcPr>
            <w:tcW w:w="607"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3</w:t>
            </w:r>
          </w:p>
        </w:tc>
        <w:tc>
          <w:tcPr>
            <w:tcW w:w="63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5,0</w:t>
            </w:r>
          </w:p>
        </w:tc>
        <w:tc>
          <w:tcPr>
            <w:tcW w:w="55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3,0</w:t>
            </w:r>
          </w:p>
        </w:tc>
        <w:tc>
          <w:tcPr>
            <w:tcW w:w="55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3,0</w:t>
            </w:r>
          </w:p>
        </w:tc>
        <w:tc>
          <w:tcPr>
            <w:tcW w:w="661"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1,5</w:t>
            </w:r>
          </w:p>
        </w:tc>
        <w:tc>
          <w:tcPr>
            <w:tcW w:w="60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2</w:t>
            </w:r>
          </w:p>
        </w:tc>
        <w:tc>
          <w:tcPr>
            <w:tcW w:w="63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2,0</w:t>
            </w:r>
          </w:p>
        </w:tc>
        <w:tc>
          <w:tcPr>
            <w:tcW w:w="55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1,5</w:t>
            </w:r>
          </w:p>
        </w:tc>
        <w:tc>
          <w:tcPr>
            <w:tcW w:w="552"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1,0</w:t>
            </w:r>
          </w:p>
        </w:tc>
        <w:tc>
          <w:tcPr>
            <w:tcW w:w="656"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0,5</w:t>
            </w:r>
          </w:p>
        </w:tc>
      </w:tr>
      <w:tr w:rsidR="00FD39E3" w:rsidRPr="000F4B35" w:rsidTr="00120A26">
        <w:trPr>
          <w:gridAfter w:val="1"/>
          <w:wAfter w:w="10" w:type="dxa"/>
          <w:trHeight w:val="327"/>
        </w:trPr>
        <w:tc>
          <w:tcPr>
            <w:tcW w:w="60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7</w:t>
            </w:r>
          </w:p>
        </w:tc>
        <w:tc>
          <w:tcPr>
            <w:tcW w:w="21" w:type="dxa"/>
            <w:tcBorders>
              <w:top w:val="nil"/>
              <w:left w:val="single" w:sz="6" w:space="0" w:color="000000"/>
              <w:bottom w:val="nil"/>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5,0</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3,0</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2,5</w:t>
            </w:r>
          </w:p>
        </w:tc>
        <w:tc>
          <w:tcPr>
            <w:tcW w:w="705"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1,0</w:t>
            </w:r>
          </w:p>
        </w:tc>
        <w:tc>
          <w:tcPr>
            <w:tcW w:w="607"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9</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1,5</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1,0</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1,0</w:t>
            </w:r>
          </w:p>
        </w:tc>
        <w:tc>
          <w:tcPr>
            <w:tcW w:w="661"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0,4</w:t>
            </w:r>
          </w:p>
        </w:tc>
        <w:tc>
          <w:tcPr>
            <w:tcW w:w="60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4</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1,0</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0,7</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0,5</w:t>
            </w:r>
          </w:p>
        </w:tc>
        <w:tc>
          <w:tcPr>
            <w:tcW w:w="656"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r>
      <w:tr w:rsidR="00FD39E3" w:rsidRPr="000F4B35" w:rsidTr="00120A26">
        <w:trPr>
          <w:gridAfter w:val="1"/>
          <w:wAfter w:w="10" w:type="dxa"/>
          <w:trHeight w:val="327"/>
        </w:trPr>
        <w:tc>
          <w:tcPr>
            <w:tcW w:w="60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11</w:t>
            </w:r>
          </w:p>
        </w:tc>
        <w:tc>
          <w:tcPr>
            <w:tcW w:w="21" w:type="dxa"/>
            <w:tcBorders>
              <w:top w:val="nil"/>
              <w:left w:val="single" w:sz="6" w:space="0" w:color="000000"/>
              <w:bottom w:val="nil"/>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3,5</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2,0</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2,0</w:t>
            </w:r>
          </w:p>
        </w:tc>
        <w:tc>
          <w:tcPr>
            <w:tcW w:w="705"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1,0</w:t>
            </w:r>
          </w:p>
        </w:tc>
        <w:tc>
          <w:tcPr>
            <w:tcW w:w="607"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15</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c>
          <w:tcPr>
            <w:tcW w:w="661"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60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6</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0,5</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c>
          <w:tcPr>
            <w:tcW w:w="656"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r>
      <w:tr w:rsidR="00FD39E3" w:rsidRPr="000F4B35" w:rsidTr="00120A26">
        <w:trPr>
          <w:gridAfter w:val="1"/>
          <w:wAfter w:w="10" w:type="dxa"/>
          <w:trHeight w:val="308"/>
        </w:trPr>
        <w:tc>
          <w:tcPr>
            <w:tcW w:w="60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13</w:t>
            </w:r>
          </w:p>
        </w:tc>
        <w:tc>
          <w:tcPr>
            <w:tcW w:w="21" w:type="dxa"/>
            <w:tcBorders>
              <w:top w:val="nil"/>
              <w:left w:val="single" w:sz="6" w:space="0" w:color="000000"/>
              <w:bottom w:val="nil"/>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3,0</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2,0</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1,5</w:t>
            </w:r>
          </w:p>
        </w:tc>
        <w:tc>
          <w:tcPr>
            <w:tcW w:w="705"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0,7</w:t>
            </w:r>
          </w:p>
        </w:tc>
        <w:tc>
          <w:tcPr>
            <w:tcW w:w="607"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21</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661"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60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8</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0,5</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c>
          <w:tcPr>
            <w:tcW w:w="656"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r>
      <w:tr w:rsidR="00FD39E3" w:rsidRPr="000F4B35" w:rsidTr="00120A26">
        <w:trPr>
          <w:gridAfter w:val="1"/>
          <w:wAfter w:w="10" w:type="dxa"/>
          <w:trHeight w:val="327"/>
        </w:trPr>
        <w:tc>
          <w:tcPr>
            <w:tcW w:w="60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17</w:t>
            </w:r>
          </w:p>
        </w:tc>
        <w:tc>
          <w:tcPr>
            <w:tcW w:w="21" w:type="dxa"/>
            <w:tcBorders>
              <w:top w:val="nil"/>
              <w:left w:val="single" w:sz="6" w:space="0" w:color="000000"/>
              <w:bottom w:val="nil"/>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2,0</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1,5</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1,0</w:t>
            </w:r>
          </w:p>
        </w:tc>
        <w:tc>
          <w:tcPr>
            <w:tcW w:w="705"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0,5</w:t>
            </w:r>
          </w:p>
        </w:tc>
        <w:tc>
          <w:tcPr>
            <w:tcW w:w="607"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&gt;21</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661"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60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10</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0,5</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0,3</w:t>
            </w:r>
          </w:p>
        </w:tc>
        <w:tc>
          <w:tcPr>
            <w:tcW w:w="656"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r>
      <w:tr w:rsidR="00FD39E3" w:rsidRPr="000F4B35" w:rsidTr="00120A26">
        <w:trPr>
          <w:gridAfter w:val="1"/>
          <w:wAfter w:w="10" w:type="dxa"/>
          <w:trHeight w:val="327"/>
        </w:trPr>
        <w:tc>
          <w:tcPr>
            <w:tcW w:w="60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19</w:t>
            </w:r>
          </w:p>
        </w:tc>
        <w:tc>
          <w:tcPr>
            <w:tcW w:w="21" w:type="dxa"/>
            <w:tcBorders>
              <w:top w:val="nil"/>
              <w:left w:val="single" w:sz="6" w:space="0" w:color="000000"/>
              <w:bottom w:val="nil"/>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1,5</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1,0</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1,0</w:t>
            </w:r>
          </w:p>
        </w:tc>
        <w:tc>
          <w:tcPr>
            <w:tcW w:w="705"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0,4</w:t>
            </w:r>
          </w:p>
        </w:tc>
        <w:tc>
          <w:tcPr>
            <w:tcW w:w="607"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61"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0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12</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656"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r>
      <w:tr w:rsidR="00FD39E3" w:rsidRPr="000F4B35" w:rsidTr="00120A26">
        <w:trPr>
          <w:gridAfter w:val="1"/>
          <w:wAfter w:w="10" w:type="dxa"/>
          <w:trHeight w:val="308"/>
        </w:trPr>
        <w:tc>
          <w:tcPr>
            <w:tcW w:w="60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23</w:t>
            </w:r>
          </w:p>
        </w:tc>
        <w:tc>
          <w:tcPr>
            <w:tcW w:w="21" w:type="dxa"/>
            <w:tcBorders>
              <w:top w:val="nil"/>
              <w:left w:val="single" w:sz="6" w:space="0" w:color="000000"/>
              <w:bottom w:val="nil"/>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1,5</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1,0</w:t>
            </w:r>
          </w:p>
        </w:tc>
        <w:tc>
          <w:tcPr>
            <w:tcW w:w="69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1,0</w:t>
            </w:r>
          </w:p>
        </w:tc>
        <w:tc>
          <w:tcPr>
            <w:tcW w:w="705"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0,4</w:t>
            </w:r>
          </w:p>
        </w:tc>
        <w:tc>
          <w:tcPr>
            <w:tcW w:w="607"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61"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0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&gt;12</w:t>
            </w:r>
          </w:p>
        </w:tc>
        <w:tc>
          <w:tcPr>
            <w:tcW w:w="639"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552"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c>
          <w:tcPr>
            <w:tcW w:w="656" w:type="dxa"/>
            <w:tcBorders>
              <w:top w:val="nil"/>
              <w:left w:val="single" w:sz="6" w:space="0" w:color="000000"/>
              <w:bottom w:val="nil"/>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r w:rsidRPr="000F4B35">
              <w:rPr>
                <w:rFonts w:ascii="Times New Roman" w:hAnsi="Times New Roman"/>
                <w:color w:val="2D2D2D"/>
                <w:sz w:val="21"/>
                <w:szCs w:val="21"/>
              </w:rPr>
              <w:t>0,2</w:t>
            </w:r>
          </w:p>
        </w:tc>
      </w:tr>
      <w:tr w:rsidR="00FD39E3" w:rsidRPr="000F4B35" w:rsidTr="00120A26">
        <w:trPr>
          <w:gridAfter w:val="1"/>
          <w:wAfter w:w="10" w:type="dxa"/>
          <w:trHeight w:val="327"/>
        </w:trPr>
        <w:tc>
          <w:tcPr>
            <w:tcW w:w="602"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25</w:t>
            </w:r>
          </w:p>
        </w:tc>
        <w:tc>
          <w:tcPr>
            <w:tcW w:w="21" w:type="dxa"/>
            <w:tcBorders>
              <w:top w:val="nil"/>
              <w:left w:val="single" w:sz="6" w:space="0" w:color="000000"/>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1,5</w:t>
            </w:r>
          </w:p>
        </w:tc>
        <w:tc>
          <w:tcPr>
            <w:tcW w:w="699"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1,0</w:t>
            </w:r>
          </w:p>
        </w:tc>
        <w:tc>
          <w:tcPr>
            <w:tcW w:w="699"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1,0</w:t>
            </w:r>
          </w:p>
        </w:tc>
        <w:tc>
          <w:tcPr>
            <w:tcW w:w="705"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0,4</w:t>
            </w:r>
          </w:p>
        </w:tc>
        <w:tc>
          <w:tcPr>
            <w:tcW w:w="607"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p>
        </w:tc>
        <w:tc>
          <w:tcPr>
            <w:tcW w:w="639"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61"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09"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39"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56" w:type="dxa"/>
            <w:tcBorders>
              <w:top w:val="nil"/>
              <w:left w:val="single" w:sz="6" w:space="0" w:color="000000"/>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r>
      <w:tr w:rsidR="00FD39E3" w:rsidRPr="000F4B35" w:rsidTr="00120A26">
        <w:trPr>
          <w:gridAfter w:val="1"/>
          <w:wAfter w:w="10" w:type="dxa"/>
          <w:trHeight w:val="1001"/>
        </w:trPr>
        <w:tc>
          <w:tcPr>
            <w:tcW w:w="602"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&gt;25</w:t>
            </w:r>
          </w:p>
        </w:tc>
        <w:tc>
          <w:tcPr>
            <w:tcW w:w="21" w:type="dxa"/>
            <w:tcBorders>
              <w:top w:val="nil"/>
              <w:left w:val="single" w:sz="6" w:space="0" w:color="000000"/>
              <w:bottom w:val="single" w:sz="4" w:space="0" w:color="auto"/>
              <w:right w:val="single" w:sz="6" w:space="0" w:color="000000"/>
            </w:tcBorders>
          </w:tcPr>
          <w:p w:rsidR="00FD39E3" w:rsidRPr="000F4B35" w:rsidRDefault="00FD39E3" w:rsidP="00344968">
            <w:pPr>
              <w:rPr>
                <w:rFonts w:ascii="Times New Roman" w:hAnsi="Times New Roman"/>
                <w:color w:val="2D2D2D"/>
                <w:sz w:val="21"/>
                <w:szCs w:val="21"/>
              </w:rPr>
            </w:pPr>
          </w:p>
        </w:tc>
        <w:tc>
          <w:tcPr>
            <w:tcW w:w="699"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0,2+ +1,3х х25/</w:t>
            </w:r>
            <w:r w:rsidRPr="000F4B35">
              <w:rPr>
                <w:rFonts w:ascii="Times New Roman" w:hAnsi="Times New Roman"/>
                <w:noProof/>
                <w:color w:val="2D2D2D"/>
                <w:sz w:val="21"/>
                <w:szCs w:val="21"/>
                <w:lang w:val="en-US"/>
              </w:rPr>
              <mc:AlternateContent>
                <mc:Choice Requires="wps">
                  <w:drawing>
                    <wp:inline distT="0" distB="0" distL="0" distR="0" wp14:anchorId="7FA10D45" wp14:editId="608719C8">
                      <wp:extent cx="121920" cy="144780"/>
                      <wp:effectExtent l="0" t="0" r="0" b="0"/>
                      <wp:docPr id="21" name="Прямоугольник 21"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1A45319" id="Прямоугольник 21"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9.6pt;height:1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" filled="f" stroked="f">
                      <o:lock v:ext="edit" aspectratio="t"/>
                      <w10:anchorlock/>
                    </v:rect>
                  </w:pict>
                </mc:Fallback>
              </mc:AlternateContent>
            </w:r>
          </w:p>
        </w:tc>
        <w:tc>
          <w:tcPr>
            <w:tcW w:w="699"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0,2+ +0,8х х25/</w:t>
            </w:r>
            <w:r w:rsidRPr="000F4B35">
              <w:rPr>
                <w:rFonts w:ascii="Times New Roman" w:hAnsi="Times New Roman"/>
                <w:noProof/>
                <w:color w:val="2D2D2D"/>
                <w:sz w:val="21"/>
                <w:szCs w:val="21"/>
                <w:lang w:val="en-US"/>
              </w:rPr>
              <mc:AlternateContent>
                <mc:Choice Requires="wps">
                  <w:drawing>
                    <wp:inline distT="0" distB="0" distL="0" distR="0" wp14:anchorId="39F50877" wp14:editId="08528BE9">
                      <wp:extent cx="121920" cy="144780"/>
                      <wp:effectExtent l="0" t="0" r="0" b="0"/>
                      <wp:docPr id="20" name="Прямоугольник 20"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A4290B7" id="Прямоугольник 20"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9.6pt;height:1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" filled="f" stroked="f">
                      <o:lock v:ext="edit" aspectratio="t"/>
                      <w10:anchorlock/>
                    </v:rect>
                  </w:pict>
                </mc:Fallback>
              </mc:AlternateContent>
            </w:r>
          </w:p>
        </w:tc>
        <w:tc>
          <w:tcPr>
            <w:tcW w:w="699"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0,2+ +0,6х х25/</w:t>
            </w:r>
            <w:r w:rsidRPr="000F4B35">
              <w:rPr>
                <w:rFonts w:ascii="Times New Roman" w:hAnsi="Times New Roman"/>
                <w:noProof/>
                <w:color w:val="2D2D2D"/>
                <w:sz w:val="21"/>
                <w:szCs w:val="21"/>
                <w:lang w:val="en-US"/>
              </w:rPr>
              <mc:AlternateContent>
                <mc:Choice Requires="wps">
                  <w:drawing>
                    <wp:inline distT="0" distB="0" distL="0" distR="0" wp14:anchorId="61CE127B" wp14:editId="39A7D24C">
                      <wp:extent cx="121920" cy="144780"/>
                      <wp:effectExtent l="0" t="0" r="0" b="0"/>
                      <wp:docPr id="19" name="Прямоугольник 19"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E382C40" id="Прямоугольник 19"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9.6pt;height:1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" filled="f" stroked="f">
                      <o:lock v:ext="edit" aspectratio="t"/>
                      <w10:anchorlock/>
                    </v:rect>
                  </w:pict>
                </mc:Fallback>
              </mc:AlternateContent>
            </w:r>
          </w:p>
        </w:tc>
        <w:tc>
          <w:tcPr>
            <w:tcW w:w="705"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rPr>
                <w:rFonts w:ascii="Times New Roman" w:hAnsi="Times New Roman"/>
                <w:color w:val="2D2D2D"/>
                <w:sz w:val="21"/>
                <w:szCs w:val="21"/>
              </w:rPr>
            </w:pPr>
            <w:r w:rsidRPr="000F4B35">
              <w:rPr>
                <w:rFonts w:ascii="Times New Roman" w:hAnsi="Times New Roman"/>
                <w:color w:val="2D2D2D"/>
                <w:sz w:val="21"/>
                <w:szCs w:val="21"/>
              </w:rPr>
              <w:t>0,2+ +0,2х х25/</w:t>
            </w:r>
            <w:r w:rsidRPr="000F4B35">
              <w:rPr>
                <w:rFonts w:ascii="Times New Roman" w:hAnsi="Times New Roman"/>
                <w:noProof/>
                <w:color w:val="2D2D2D"/>
                <w:sz w:val="21"/>
                <w:szCs w:val="21"/>
                <w:lang w:val="en-US"/>
              </w:rPr>
              <mc:AlternateContent>
                <mc:Choice Requires="wps">
                  <w:drawing>
                    <wp:inline distT="0" distB="0" distL="0" distR="0" wp14:anchorId="763B90BD" wp14:editId="662C8869">
                      <wp:extent cx="121920" cy="144780"/>
                      <wp:effectExtent l="0" t="0" r="0" b="0"/>
                      <wp:docPr id="18" name="Прямоугольник 18"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DFE7E1E" id="Прямоугольник 18" o:spid="_x0000_s1026" alt="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style="width:9.6pt;height:1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" filled="f" stroked="f">
                      <o:lock v:ext="edit" aspectratio="t"/>
                      <w10:anchorlock/>
                    </v:rect>
                  </w:pict>
                </mc:Fallback>
              </mc:AlternateContent>
            </w:r>
          </w:p>
        </w:tc>
        <w:tc>
          <w:tcPr>
            <w:tcW w:w="607"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color w:val="2D2D2D"/>
                <w:sz w:val="21"/>
                <w:szCs w:val="21"/>
              </w:rPr>
            </w:pPr>
          </w:p>
        </w:tc>
        <w:tc>
          <w:tcPr>
            <w:tcW w:w="639"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61"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09"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39"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552"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c>
          <w:tcPr>
            <w:tcW w:w="656"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FD39E3" w:rsidRPr="000F4B35" w:rsidRDefault="00FD39E3" w:rsidP="00344968">
            <w:pPr>
              <w:ind w:firstLine="27"/>
              <w:rPr>
                <w:rFonts w:ascii="Times New Roman" w:hAnsi="Times New Roman"/>
                <w:sz w:val="20"/>
                <w:szCs w:val="20"/>
              </w:rPr>
            </w:pPr>
          </w:p>
        </w:tc>
      </w:tr>
    </w:tbl>
    <w:p w:rsidR="003D1459" w:rsidRDefault="003D1459" w:rsidP="00344968">
      <w:pPr>
        <w:spacing w:line="300" w:lineRule="auto"/>
        <w:rPr>
          <w:rFonts w:ascii="Times New Roman" w:hAnsi="Times New Roman"/>
          <w:sz w:val="28"/>
          <w:szCs w:val="28"/>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Гранично допустиме значення коефіцієнта n-ой гармонійної складової напруги обчислюютьза формулою:</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KU (n) перед = 1,5 KU (n) норм,</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 (1) де KU (n) норм - нормально допустимі значення коефіцієнта n-ой гармонійної складової напруги, що визначаються за таблицею </w:t>
      </w:r>
      <w:r w:rsidR="00C066BC" w:rsidRPr="000F4B35">
        <w:rPr>
          <w:rFonts w:ascii="Times New Roman" w:hAnsi="Times New Roman"/>
          <w:sz w:val="28"/>
          <w:szCs w:val="28"/>
        </w:rPr>
        <w:t>4.</w:t>
      </w:r>
      <w:r w:rsidRPr="000F4B35">
        <w:rPr>
          <w:rFonts w:ascii="Times New Roman" w:hAnsi="Times New Roman"/>
          <w:sz w:val="28"/>
          <w:szCs w:val="28"/>
        </w:rPr>
        <w:t>2.</w:t>
      </w:r>
    </w:p>
    <w:p w:rsidR="003F7815" w:rsidRPr="000F4B35" w:rsidRDefault="003F7815" w:rsidP="00344968">
      <w:pPr>
        <w:spacing w:line="300" w:lineRule="auto"/>
        <w:ind w:firstLine="709"/>
        <w:jc w:val="both"/>
        <w:rPr>
          <w:rFonts w:ascii="Times New Roman" w:hAnsi="Times New Roman"/>
        </w:rPr>
      </w:pPr>
    </w:p>
    <w:p w:rsidR="003F7815" w:rsidRPr="003D1459" w:rsidRDefault="00C066BC" w:rsidP="00344968">
      <w:pPr>
        <w:pStyle w:val="2"/>
        <w:spacing w:before="0" w:after="0" w:line="300" w:lineRule="auto"/>
        <w:ind w:firstLine="709"/>
        <w:jc w:val="both"/>
        <w:rPr>
          <w:rFonts w:ascii="Times New Roman" w:hAnsi="Times New Roman" w:cs="Times New Roman"/>
          <w:i w:val="0"/>
        </w:rPr>
      </w:pPr>
      <w:bookmarkStart w:id="40" w:name="_Toc27505476"/>
      <w:r w:rsidRPr="003D1459">
        <w:rPr>
          <w:rFonts w:ascii="Times New Roman" w:hAnsi="Times New Roman" w:cs="Times New Roman"/>
          <w:i w:val="0"/>
        </w:rPr>
        <w:t xml:space="preserve">4.4 </w:t>
      </w:r>
      <w:r w:rsidR="003F7815" w:rsidRPr="003D1459">
        <w:rPr>
          <w:rFonts w:ascii="Times New Roman" w:hAnsi="Times New Roman" w:cs="Times New Roman"/>
          <w:i w:val="0"/>
        </w:rPr>
        <w:t>Несиметрія напруг</w:t>
      </w:r>
      <w:bookmarkEnd w:id="40"/>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Несиметрія напруг характеризується наступними показниками: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коефіцієнтом несиметрії напруг за зворотною послідовністю;</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коефіцієнтом несиметрії напруг за нульовою послідовності.</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Нормально допустимі і гранично допустимі значення коефіцієнта несиметрії напруг позворотній послідовності в точках загального приєднання до електричних мереж рівні 2,0 і 4,0%відповідно.</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Нормально допустимі і гранично допустимі значення коефіцієнта несиметрії напругза нульовою послідовності в точках загального приєднання до чотирьох провідних електричних мереж з номінальною напругою 0,38 кВ рівні 2,0 і 4,0% відповідно.</w:t>
      </w:r>
    </w:p>
    <w:p w:rsidR="00D36536" w:rsidRPr="000F4B35" w:rsidRDefault="00D36536" w:rsidP="00344968">
      <w:pPr>
        <w:spacing w:line="300" w:lineRule="auto"/>
        <w:ind w:firstLine="709"/>
        <w:jc w:val="both"/>
        <w:rPr>
          <w:rFonts w:ascii="Times New Roman" w:hAnsi="Times New Roman"/>
          <w:sz w:val="28"/>
          <w:szCs w:val="28"/>
        </w:rPr>
      </w:pPr>
    </w:p>
    <w:p w:rsidR="003F7815" w:rsidRPr="003D1459" w:rsidRDefault="00C066BC" w:rsidP="00344968">
      <w:pPr>
        <w:pStyle w:val="2"/>
        <w:spacing w:before="0" w:after="0" w:line="300" w:lineRule="auto"/>
        <w:ind w:firstLine="709"/>
        <w:jc w:val="both"/>
        <w:rPr>
          <w:rFonts w:ascii="Times New Roman" w:hAnsi="Times New Roman" w:cs="Times New Roman"/>
          <w:i w:val="0"/>
        </w:rPr>
      </w:pPr>
      <w:bookmarkStart w:id="41" w:name="_Toc27505477"/>
      <w:r w:rsidRPr="003D1459">
        <w:rPr>
          <w:rFonts w:ascii="Times New Roman" w:hAnsi="Times New Roman" w:cs="Times New Roman"/>
          <w:i w:val="0"/>
        </w:rPr>
        <w:t xml:space="preserve">4.5 </w:t>
      </w:r>
      <w:r w:rsidR="003F7815" w:rsidRPr="003D1459">
        <w:rPr>
          <w:rFonts w:ascii="Times New Roman" w:hAnsi="Times New Roman" w:cs="Times New Roman"/>
          <w:i w:val="0"/>
        </w:rPr>
        <w:t xml:space="preserve">Способи розрахунку і методики визначення показників КЕ і </w:t>
      </w:r>
      <w:r w:rsidR="00120A26" w:rsidRPr="003D1459">
        <w:rPr>
          <w:rFonts w:ascii="Times New Roman" w:hAnsi="Times New Roman" w:cs="Times New Roman"/>
          <w:i w:val="0"/>
        </w:rPr>
        <w:br/>
      </w:r>
      <w:r w:rsidR="003F7815" w:rsidRPr="003D1459">
        <w:rPr>
          <w:rFonts w:ascii="Times New Roman" w:hAnsi="Times New Roman" w:cs="Times New Roman"/>
          <w:i w:val="0"/>
        </w:rPr>
        <w:t>допоміжних параметрів</w:t>
      </w:r>
      <w:bookmarkEnd w:id="41"/>
    </w:p>
    <w:p w:rsidR="003F7815" w:rsidRPr="000F4B35" w:rsidRDefault="003F7815" w:rsidP="00344968">
      <w:pPr>
        <w:spacing w:line="300" w:lineRule="auto"/>
        <w:ind w:firstLine="709"/>
        <w:jc w:val="both"/>
        <w:rPr>
          <w:rFonts w:ascii="Times New Roman" w:hAnsi="Times New Roman"/>
          <w:b/>
          <w:sz w:val="28"/>
          <w:szCs w:val="28"/>
        </w:rPr>
      </w:pPr>
    </w:p>
    <w:p w:rsidR="003F7815" w:rsidRPr="003D1459" w:rsidRDefault="00C066BC" w:rsidP="00344968">
      <w:pPr>
        <w:pStyle w:val="3"/>
        <w:spacing w:before="0" w:after="0" w:line="300" w:lineRule="auto"/>
        <w:ind w:firstLine="709"/>
        <w:jc w:val="both"/>
        <w:rPr>
          <w:rFonts w:ascii="Times New Roman" w:hAnsi="Times New Roman" w:cs="Times New Roman"/>
          <w:sz w:val="28"/>
          <w:szCs w:val="28"/>
        </w:rPr>
      </w:pPr>
      <w:bookmarkStart w:id="42" w:name="_Toc27505478"/>
      <w:r w:rsidRPr="003D1459">
        <w:rPr>
          <w:rFonts w:ascii="Times New Roman" w:hAnsi="Times New Roman" w:cs="Times New Roman"/>
          <w:sz w:val="28"/>
          <w:szCs w:val="28"/>
        </w:rPr>
        <w:t xml:space="preserve">4.5.1 </w:t>
      </w:r>
      <w:r w:rsidR="003F7815" w:rsidRPr="003D1459">
        <w:rPr>
          <w:rFonts w:ascii="Times New Roman" w:hAnsi="Times New Roman" w:cs="Times New Roman"/>
          <w:sz w:val="28"/>
          <w:szCs w:val="28"/>
        </w:rPr>
        <w:t>Відхилення напруги</w:t>
      </w:r>
      <w:bookmarkEnd w:id="42"/>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Вимірювання сталого відхилення напруги Uу здійснюють наступним чином.</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Для кожного i-го спостереження за період часу, рівний 24 ч, вимірюють значення напруги, яке в електричних мережах однофазного струму визначають як діюче значення напруги основної частоти U (1) i в вольтах, кіловольтах без урахування вищих гармонійних складових напруги, а в електричних мережах трифазного струму - як діюче значення кожного міжфазного (Фазного) напруги основної частоти U (1) i, а також як діюче значення напруги прямої послідовності основної частоти U1 (1) i, що обчислюється за формулою</w:t>
      </w:r>
      <w:r w:rsidR="00C066BC" w:rsidRPr="000F4B35">
        <w:rPr>
          <w:rFonts w:ascii="Times New Roman" w:hAnsi="Times New Roman"/>
          <w:sz w:val="28"/>
          <w:szCs w:val="28"/>
        </w:rPr>
        <w:t>:</w:t>
      </w:r>
    </w:p>
    <w:p w:rsidR="00120A26" w:rsidRPr="000F4B35" w:rsidRDefault="00120A26" w:rsidP="00344968">
      <w:pPr>
        <w:spacing w:line="300" w:lineRule="auto"/>
        <w:ind w:firstLine="709"/>
        <w:rPr>
          <w:rFonts w:ascii="Times New Roman" w:hAnsi="Times New Roman"/>
          <w:sz w:val="28"/>
          <w:szCs w:val="28"/>
        </w:rPr>
      </w:pPr>
    </w:p>
    <w:p w:rsidR="001466A3" w:rsidRPr="000F4B35" w:rsidRDefault="003F7815" w:rsidP="00344968">
      <w:pPr>
        <w:spacing w:line="300" w:lineRule="auto"/>
        <w:ind w:firstLine="709"/>
        <w:jc w:val="center"/>
        <w:rPr>
          <w:rFonts w:ascii="Times New Roman" w:hAnsi="Times New Roman"/>
          <w:sz w:val="28"/>
          <w:szCs w:val="28"/>
        </w:rPr>
      </w:pPr>
      <w:r w:rsidRPr="000F4B35">
        <w:rPr>
          <w:rFonts w:ascii="Times New Roman" w:hAnsi="Times New Roman"/>
          <w:noProof/>
          <w:lang w:val="en-US"/>
        </w:rPr>
        <w:lastRenderedPageBreak/>
        <w:drawing>
          <wp:inline distT="0" distB="0" distL="0" distR="0" wp14:anchorId="6717AE47" wp14:editId="1285CBE9">
            <wp:extent cx="4276725" cy="1460345"/>
            <wp:effectExtent l="0" t="0" r="0" b="6985"/>
            <wp:docPr id="28" name="Рисунок 28"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288130" cy="1464239"/>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де UAB (1) i, UBC (1) i, UCA (1) i - діючі значення міжфазних напруг основної частоти в i-ом спостереженні, В, кВ.</w:t>
      </w:r>
    </w:p>
    <w:p w:rsidR="003F7815" w:rsidRPr="000F4B35" w:rsidRDefault="003F7815" w:rsidP="00344968">
      <w:pPr>
        <w:spacing w:line="300" w:lineRule="auto"/>
        <w:ind w:firstLine="709"/>
        <w:jc w:val="both"/>
        <w:rPr>
          <w:rFonts w:ascii="Times New Roman" w:hAnsi="Times New Roman"/>
          <w:sz w:val="28"/>
          <w:szCs w:val="28"/>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При визначенні напруги U1 (1) i допускається: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1) визначати в електричних мережах трифазного струму значення напруги прямої послідовності</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основної частоти за наближеною формулою</w:t>
      </w:r>
      <w:r w:rsidR="00C066BC" w:rsidRPr="000F4B35">
        <w:rPr>
          <w:rFonts w:ascii="Times New Roman" w:hAnsi="Times New Roman"/>
          <w:sz w:val="28"/>
          <w:szCs w:val="28"/>
        </w:rPr>
        <w:t>:</w:t>
      </w:r>
    </w:p>
    <w:p w:rsidR="003F7815" w:rsidRPr="000F4B35" w:rsidRDefault="003F7815" w:rsidP="00344968">
      <w:pPr>
        <w:spacing w:line="300" w:lineRule="auto"/>
        <w:ind w:firstLine="709"/>
        <w:jc w:val="center"/>
        <w:rPr>
          <w:rFonts w:ascii="Times New Roman" w:hAnsi="Times New Roman"/>
          <w:sz w:val="28"/>
          <w:szCs w:val="28"/>
        </w:rPr>
      </w:pPr>
      <w:r w:rsidRPr="000F4B35">
        <w:rPr>
          <w:rFonts w:ascii="Times New Roman" w:hAnsi="Times New Roman"/>
          <w:noProof/>
          <w:sz w:val="28"/>
          <w:szCs w:val="28"/>
          <w:lang w:val="en-US"/>
        </w:rPr>
        <w:drawing>
          <wp:inline distT="0" distB="0" distL="0" distR="0" wp14:anchorId="4DE29401" wp14:editId="0854DC2F">
            <wp:extent cx="3230880" cy="531531"/>
            <wp:effectExtent l="0" t="0" r="7620" b="1905"/>
            <wp:docPr id="29" name="Рисунок 29"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259505" cy="536240"/>
                    </a:xfrm>
                    <a:prstGeom prst="rect">
                      <a:avLst/>
                    </a:prstGeom>
                    <a:noFill/>
                    <a:ln>
                      <a:noFill/>
                    </a:ln>
                  </pic:spPr>
                </pic:pic>
              </a:graphicData>
            </a:graphic>
          </wp:inline>
        </w:drawing>
      </w:r>
    </w:p>
    <w:p w:rsidR="00420264" w:rsidRPr="000F4B35" w:rsidRDefault="00420264" w:rsidP="00344968">
      <w:pPr>
        <w:spacing w:line="300" w:lineRule="auto"/>
        <w:ind w:firstLine="709"/>
        <w:jc w:val="both"/>
        <w:rPr>
          <w:rFonts w:ascii="Times New Roman" w:hAnsi="Times New Roman"/>
          <w:b/>
          <w:sz w:val="28"/>
          <w:szCs w:val="28"/>
        </w:rPr>
      </w:pPr>
      <w:bookmarkStart w:id="43" w:name="bookmark0"/>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2) вимірювати в електричних мережах однофазного і трифазного струму замість діючих значень фазних і міжфазних напруг основної частоти діючі значення відповідних напруг з урахуванням гармонійних складових цих напруг при коефіцієнті спотворення синусоидальности напруги (відповідно до вимог Б.3.3), що не перевищує 5%.</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2) Обчислюють значення усередненого напруги Uy, в вольтах, кіловольтах, як результат усереднення N спостережень напруг U (1) i або U1 (1) i за інтервал часу 1 хв за формулою</w:t>
      </w:r>
      <w:r w:rsidR="00C066BC" w:rsidRPr="000F4B35">
        <w:rPr>
          <w:rFonts w:ascii="Times New Roman" w:hAnsi="Times New Roman"/>
          <w:sz w:val="28"/>
          <w:szCs w:val="28"/>
        </w:rPr>
        <w:t>:</w:t>
      </w:r>
    </w:p>
    <w:p w:rsidR="003F7815" w:rsidRPr="000F4B35" w:rsidRDefault="003F7815" w:rsidP="00344968">
      <w:pPr>
        <w:spacing w:line="300" w:lineRule="auto"/>
        <w:ind w:firstLine="709"/>
        <w:jc w:val="center"/>
        <w:rPr>
          <w:rFonts w:ascii="Times New Roman" w:hAnsi="Times New Roman"/>
          <w:b/>
          <w:sz w:val="28"/>
          <w:szCs w:val="28"/>
        </w:rPr>
      </w:pPr>
      <w:r w:rsidRPr="000F4B35">
        <w:rPr>
          <w:rFonts w:ascii="Times New Roman" w:hAnsi="Times New Roman"/>
          <w:noProof/>
          <w:lang w:val="en-US"/>
        </w:rPr>
        <w:drawing>
          <wp:inline distT="0" distB="0" distL="0" distR="0" wp14:anchorId="63176B48" wp14:editId="147B82A0">
            <wp:extent cx="1432560" cy="1071410"/>
            <wp:effectExtent l="0" t="0" r="0" b="0"/>
            <wp:docPr id="30" name="Рисунок 30"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447388" cy="1082500"/>
                    </a:xfrm>
                    <a:prstGeom prst="rect">
                      <a:avLst/>
                    </a:prstGeom>
                    <a:noFill/>
                    <a:ln>
                      <a:noFill/>
                    </a:ln>
                  </pic:spPr>
                </pic:pic>
              </a:graphicData>
            </a:graphic>
          </wp:inline>
        </w:drawing>
      </w:r>
    </w:p>
    <w:p w:rsidR="00420264" w:rsidRPr="000F4B35" w:rsidRDefault="00420264" w:rsidP="00344968">
      <w:pPr>
        <w:spacing w:line="300" w:lineRule="auto"/>
        <w:ind w:firstLine="709"/>
        <w:jc w:val="both"/>
        <w:rPr>
          <w:rFonts w:ascii="Times New Roman" w:hAnsi="Times New Roman"/>
          <w:b/>
          <w:sz w:val="28"/>
          <w:szCs w:val="28"/>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де Ui - значення напруги U (1) i або U1 (1) i в i-му спостереженні в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Число спостережень за 1 хв повинно бути не менше 18</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3) Обчислюють значення усталеного відхилення напруги (Uу у відсотках за формулою</w:t>
      </w:r>
      <w:r w:rsidR="00C066BC" w:rsidRPr="000F4B35">
        <w:rPr>
          <w:rFonts w:ascii="Times New Roman" w:hAnsi="Times New Roman"/>
          <w:sz w:val="28"/>
          <w:szCs w:val="28"/>
        </w:rPr>
        <w:t>:</w:t>
      </w:r>
    </w:p>
    <w:p w:rsidR="00B75DC7" w:rsidRPr="000F4B35" w:rsidRDefault="003F7815" w:rsidP="00344968">
      <w:pPr>
        <w:spacing w:line="300" w:lineRule="auto"/>
        <w:ind w:firstLine="709"/>
        <w:jc w:val="center"/>
        <w:rPr>
          <w:rFonts w:ascii="Times New Roman" w:hAnsi="Times New Roman"/>
          <w:b/>
          <w:sz w:val="28"/>
          <w:szCs w:val="28"/>
        </w:rPr>
      </w:pPr>
      <w:r w:rsidRPr="000F4B35">
        <w:rPr>
          <w:rFonts w:ascii="Times New Roman" w:hAnsi="Times New Roman"/>
          <w:noProof/>
          <w:lang w:val="en-US"/>
        </w:rPr>
        <w:drawing>
          <wp:inline distT="0" distB="0" distL="0" distR="0" wp14:anchorId="61654260" wp14:editId="04B03CB6">
            <wp:extent cx="2506980" cy="784235"/>
            <wp:effectExtent l="0" t="0" r="7620" b="0"/>
            <wp:docPr id="31" name="Рисунок 31"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527663" cy="790705"/>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де Uном - номінальне міжфазова (фазное) напруга, в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4) Якість електричної енергії по сталому відхиленню напруги в точці загального</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приєднання до електричної мережі вважають відповідним вимогам цього стандарту, якщо всі виміряні за кожну хвилину протягом встановленого за пунктом 5.1 періоду часу (24 год) значення усталеного відхилення напруги перебувають в інтервалі, обмеженому гранично допустимими значеннями, а не менше 95% показники повинні розраховуватися за той же період часу значень усталеного відхилення напруги знаходиться в інтервалі, обмеженому нормально допустимими значеннями. Допускається визначати відповідність нормам стандарту за сумарною тривалості часу виходу за нормально і гранично допустимі межі. Якість електричної енергії по сталому відхиленню напруги вважають відповідним вимогам цього стандарту, якщо сумарна тривалість часу виходу за нормально допустимі значення становить не більше 5% від встановленого періоду часу, тобто 1 ч 12 хв, а за гранично допустимі значення - 0% від цього періоду часу.</w:t>
      </w:r>
    </w:p>
    <w:p w:rsidR="003F7815" w:rsidRPr="000F4B35" w:rsidRDefault="003F7815" w:rsidP="00344968">
      <w:pPr>
        <w:spacing w:line="300" w:lineRule="auto"/>
        <w:ind w:firstLine="709"/>
        <w:jc w:val="both"/>
        <w:rPr>
          <w:rFonts w:ascii="Times New Roman" w:hAnsi="Times New Roman"/>
        </w:rPr>
      </w:pPr>
    </w:p>
    <w:p w:rsidR="003F7815" w:rsidRPr="002900B0" w:rsidRDefault="00C066BC" w:rsidP="00344968">
      <w:pPr>
        <w:pStyle w:val="3"/>
        <w:spacing w:before="0" w:after="0" w:line="300" w:lineRule="auto"/>
        <w:ind w:firstLine="709"/>
        <w:jc w:val="both"/>
        <w:rPr>
          <w:rFonts w:ascii="Times New Roman" w:hAnsi="Times New Roman" w:cs="Times New Roman"/>
          <w:sz w:val="28"/>
          <w:szCs w:val="28"/>
        </w:rPr>
      </w:pPr>
      <w:bookmarkStart w:id="44" w:name="_Toc27505479"/>
      <w:r w:rsidRPr="002900B0">
        <w:rPr>
          <w:rFonts w:ascii="Times New Roman" w:hAnsi="Times New Roman" w:cs="Times New Roman"/>
          <w:sz w:val="28"/>
          <w:szCs w:val="28"/>
        </w:rPr>
        <w:t xml:space="preserve">4.5.2 </w:t>
      </w:r>
      <w:r w:rsidR="003F7815" w:rsidRPr="002900B0">
        <w:rPr>
          <w:rFonts w:ascii="Times New Roman" w:hAnsi="Times New Roman" w:cs="Times New Roman"/>
          <w:sz w:val="28"/>
          <w:szCs w:val="28"/>
        </w:rPr>
        <w:t>Несинусоїдальність напруги</w:t>
      </w:r>
      <w:bookmarkEnd w:id="44"/>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Вимірювання коефіцієнта n-ой гармонійної складової напруги K (n) i здійснюють для міжфазних (фазних) напруг.</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Для кожного i-го спостереження за період часу, рівний 24 ч, визначають діюче значення напруги n-ої гармоніки U (n) i, в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Обчислюють значення коефіцієнта n-ой гармонійної складової напруги KU (n) i в відсотках як результат i-го спостереження, за формулою</w:t>
      </w:r>
    </w:p>
    <w:p w:rsidR="003F7815" w:rsidRPr="000F4B35" w:rsidRDefault="003F7815" w:rsidP="00344968">
      <w:pPr>
        <w:spacing w:line="300" w:lineRule="auto"/>
        <w:ind w:firstLine="709"/>
        <w:jc w:val="center"/>
        <w:rPr>
          <w:rFonts w:ascii="Times New Roman" w:hAnsi="Times New Roman"/>
        </w:rPr>
      </w:pPr>
      <w:r w:rsidRPr="000F4B35">
        <w:rPr>
          <w:rFonts w:ascii="Times New Roman" w:hAnsi="Times New Roman"/>
          <w:noProof/>
          <w:lang w:val="en-US"/>
        </w:rPr>
        <w:drawing>
          <wp:inline distT="0" distB="0" distL="0" distR="0" wp14:anchorId="4000F6D6" wp14:editId="000A411E">
            <wp:extent cx="2011680" cy="792480"/>
            <wp:effectExtent l="0" t="0" r="7620" b="7620"/>
            <wp:docPr id="32" name="Рисунок 32"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055895" cy="809898"/>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 xml:space="preserve">де </w:t>
      </w:r>
      <w:proofErr w:type="gramStart"/>
      <w:r w:rsidRPr="000F4B35">
        <w:rPr>
          <w:rFonts w:ascii="Times New Roman" w:hAnsi="Times New Roman"/>
          <w:sz w:val="28"/>
          <w:szCs w:val="28"/>
        </w:rPr>
        <w:t>U(</w:t>
      </w:r>
      <w:proofErr w:type="gramEnd"/>
      <w:r w:rsidRPr="000F4B35">
        <w:rPr>
          <w:rFonts w:ascii="Times New Roman" w:hAnsi="Times New Roman"/>
          <w:sz w:val="28"/>
          <w:szCs w:val="28"/>
        </w:rPr>
        <w:t>1)i - действующее значение напряжения основной частоты на i-ом наблюдении В вольтах,</w:t>
      </w:r>
      <w:r w:rsidR="00D36536" w:rsidRPr="000F4B35">
        <w:rPr>
          <w:rFonts w:ascii="Times New Roman" w:hAnsi="Times New Roman"/>
          <w:sz w:val="28"/>
          <w:szCs w:val="28"/>
        </w:rPr>
        <w:t xml:space="preserve"> </w:t>
      </w:r>
      <w:r w:rsidRPr="000F4B35">
        <w:rPr>
          <w:rFonts w:ascii="Times New Roman" w:hAnsi="Times New Roman"/>
          <w:sz w:val="28"/>
          <w:szCs w:val="28"/>
        </w:rPr>
        <w:t>киловольтах.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Допускається обчислювати даний показник КЕ за формулою:</w:t>
      </w:r>
    </w:p>
    <w:p w:rsidR="003F7815" w:rsidRPr="000F4B35" w:rsidRDefault="003F7815" w:rsidP="00344968">
      <w:pPr>
        <w:spacing w:line="300" w:lineRule="auto"/>
        <w:ind w:firstLine="709"/>
        <w:jc w:val="center"/>
        <w:rPr>
          <w:rFonts w:ascii="Times New Roman" w:hAnsi="Times New Roman"/>
          <w:b/>
          <w:sz w:val="28"/>
          <w:szCs w:val="28"/>
        </w:rPr>
      </w:pPr>
      <w:r w:rsidRPr="000F4B35">
        <w:rPr>
          <w:rFonts w:ascii="Times New Roman" w:hAnsi="Times New Roman"/>
          <w:noProof/>
          <w:lang w:val="en-US"/>
        </w:rPr>
        <w:drawing>
          <wp:inline distT="0" distB="0" distL="0" distR="0" wp14:anchorId="031E7B40" wp14:editId="436AFA7A">
            <wp:extent cx="1927860" cy="708430"/>
            <wp:effectExtent l="0" t="0" r="0" b="0"/>
            <wp:docPr id="33" name="Рисунок 33"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957768" cy="719420"/>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Примітка - Відносна похибка обчислення KU (n) i з використанням формули замість формули чисельно дорівнює значенню відхилення напруги U (1) i від Uном.</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Обчислюють значення коефіцієнта n-ой гармонійної складової напруги KU (n) в</w:t>
      </w:r>
      <w:r w:rsidR="002900B0">
        <w:rPr>
          <w:rFonts w:ascii="Times New Roman" w:hAnsi="Times New Roman"/>
          <w:sz w:val="28"/>
          <w:szCs w:val="28"/>
          <w:lang w:val="uk-UA"/>
        </w:rPr>
        <w:t xml:space="preserve"> </w:t>
      </w:r>
      <w:r w:rsidRPr="000F4B35">
        <w:rPr>
          <w:rFonts w:ascii="Times New Roman" w:hAnsi="Times New Roman"/>
          <w:sz w:val="28"/>
          <w:szCs w:val="28"/>
        </w:rPr>
        <w:t>відсотках як результат усереднення N спостережень KU (n) i на інтервалі часу Tvs, рівному 3 с, за формулою</w:t>
      </w:r>
      <w:r w:rsidR="00C066BC" w:rsidRPr="000F4B35">
        <w:rPr>
          <w:rFonts w:ascii="Times New Roman" w:hAnsi="Times New Roman"/>
          <w:sz w:val="28"/>
          <w:szCs w:val="28"/>
        </w:rPr>
        <w:t>:</w:t>
      </w:r>
    </w:p>
    <w:p w:rsidR="003F7815" w:rsidRPr="000F4B35" w:rsidRDefault="003F7815" w:rsidP="00344968">
      <w:pPr>
        <w:spacing w:line="300" w:lineRule="auto"/>
        <w:ind w:firstLine="709"/>
        <w:jc w:val="center"/>
        <w:rPr>
          <w:rFonts w:ascii="Times New Roman" w:hAnsi="Times New Roman"/>
          <w:sz w:val="28"/>
          <w:szCs w:val="28"/>
        </w:rPr>
      </w:pPr>
      <w:r w:rsidRPr="000F4B35">
        <w:rPr>
          <w:rFonts w:ascii="Times New Roman" w:hAnsi="Times New Roman"/>
          <w:noProof/>
          <w:lang w:val="en-US"/>
        </w:rPr>
        <w:drawing>
          <wp:inline distT="0" distB="0" distL="0" distR="0" wp14:anchorId="0EE86FDA" wp14:editId="0617C9A7">
            <wp:extent cx="2110740" cy="1017485"/>
            <wp:effectExtent l="0" t="0" r="3810" b="0"/>
            <wp:docPr id="34" name="Рисунок 34"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141940" cy="1032525"/>
                    </a:xfrm>
                    <a:prstGeom prst="rect">
                      <a:avLst/>
                    </a:prstGeom>
                    <a:noFill/>
                    <a:ln>
                      <a:noFill/>
                    </a:ln>
                  </pic:spPr>
                </pic:pic>
              </a:graphicData>
            </a:graphic>
          </wp:inline>
        </w:drawing>
      </w:r>
    </w:p>
    <w:p w:rsidR="00CC53B7" w:rsidRPr="000F4B35" w:rsidRDefault="00CC53B7" w:rsidP="00344968">
      <w:pPr>
        <w:spacing w:line="300" w:lineRule="auto"/>
        <w:ind w:firstLine="709"/>
        <w:jc w:val="both"/>
        <w:rPr>
          <w:rFonts w:ascii="Times New Roman" w:hAnsi="Times New Roman"/>
          <w:sz w:val="28"/>
          <w:szCs w:val="28"/>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Число спостережень N повинно бути не менше 9</w:t>
      </w:r>
      <w:r w:rsidR="00CC53B7" w:rsidRPr="000F4B35">
        <w:rPr>
          <w:rFonts w:ascii="Times New Roman" w:hAnsi="Times New Roman"/>
          <w:sz w:val="28"/>
          <w:szCs w:val="28"/>
        </w:rPr>
        <w:t>.</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Якість електричної енергії за коефіцієнтом n-ой </w:t>
      </w:r>
      <w:r w:rsidR="00D36536" w:rsidRPr="000F4B35">
        <w:rPr>
          <w:rFonts w:ascii="Times New Roman" w:hAnsi="Times New Roman"/>
          <w:sz w:val="28"/>
          <w:szCs w:val="28"/>
        </w:rPr>
        <w:t xml:space="preserve">гармонійної складової напруги в </w:t>
      </w:r>
      <w:r w:rsidRPr="000F4B35">
        <w:rPr>
          <w:rFonts w:ascii="Times New Roman" w:hAnsi="Times New Roman"/>
          <w:sz w:val="28"/>
          <w:szCs w:val="28"/>
        </w:rPr>
        <w:t>точці загального приєднання вважають відповідним вимогам цього стандарту, якщо найбільше з усіх виміряних протягом 24 год значень коефіцієнтів n-ой гармонійної складової напруги не перевищує гранично допустимого значення, а значення коефіцієнта n-ой гармонійної складової напруги, відповідне ймовірності 95% за встановлений період часу, не перевищує нормально допустимого значення. Допускається визначати відповідність нормам стандарту за сумарною тривалості часу виходу за нормально і гранично допустимі значення.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Якість електричної енергії за коефіцієнтом n-о</w:t>
      </w:r>
      <w:r w:rsidR="00D36536" w:rsidRPr="000F4B35">
        <w:rPr>
          <w:rFonts w:ascii="Times New Roman" w:hAnsi="Times New Roman"/>
          <w:sz w:val="28"/>
          <w:szCs w:val="28"/>
        </w:rPr>
        <w:t xml:space="preserve">й гармонійної складової напруги </w:t>
      </w:r>
      <w:r w:rsidRPr="000F4B35">
        <w:rPr>
          <w:rFonts w:ascii="Times New Roman" w:hAnsi="Times New Roman"/>
          <w:sz w:val="28"/>
          <w:szCs w:val="28"/>
        </w:rPr>
        <w:t>вважають відповідним вимогам цього стандарту, якщо сумарна тривалість часу</w:t>
      </w:r>
      <w:r w:rsidR="00D36536" w:rsidRPr="000F4B35">
        <w:rPr>
          <w:rFonts w:ascii="Times New Roman" w:hAnsi="Times New Roman"/>
          <w:sz w:val="28"/>
          <w:szCs w:val="28"/>
        </w:rPr>
        <w:t xml:space="preserve"> </w:t>
      </w:r>
      <w:r w:rsidRPr="000F4B35">
        <w:rPr>
          <w:rFonts w:ascii="Times New Roman" w:hAnsi="Times New Roman"/>
          <w:sz w:val="28"/>
          <w:szCs w:val="28"/>
        </w:rPr>
        <w:t>виходу за нормально допустимі значення становить не більше 5% від встановленого періоду часу, тобто 1 ч 12 хв, а за гранично допустимі значення - 0% від цього періоду часу.</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Вимірювання коефіцієнта спотворення синусоидальности напруги KU здійснюють для міжфазних (фазних) напруг.</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Для кожного i-ого спостереження за встановлений період часу визначають діючізначення гармонійних складових напруги в діапазоні гармонік від 2-ї до 40-ї в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Обчислюють значення коефіцієнта спотворення синусо</w:t>
      </w:r>
      <w:r w:rsidR="00016174" w:rsidRPr="000F4B35">
        <w:rPr>
          <w:rFonts w:ascii="Times New Roman" w:hAnsi="Times New Roman"/>
          <w:sz w:val="28"/>
          <w:szCs w:val="28"/>
        </w:rPr>
        <w:t xml:space="preserve">їдальності кривої напруги </w:t>
      </w:r>
      <w:r w:rsidR="00016174" w:rsidRPr="000F4B35">
        <w:rPr>
          <w:rFonts w:ascii="Times New Roman" w:hAnsi="Times New Roman"/>
          <w:i/>
          <w:sz w:val="28"/>
          <w:szCs w:val="28"/>
        </w:rPr>
        <w:t>K</w:t>
      </w:r>
      <w:r w:rsidR="00016174" w:rsidRPr="000F4B35">
        <w:rPr>
          <w:rFonts w:ascii="Times New Roman" w:hAnsi="Times New Roman"/>
          <w:i/>
          <w:sz w:val="28"/>
          <w:szCs w:val="28"/>
          <w:lang w:val="en-US"/>
        </w:rPr>
        <w:t>u</w:t>
      </w:r>
      <w:r w:rsidRPr="000F4B35">
        <w:rPr>
          <w:rFonts w:ascii="Times New Roman" w:hAnsi="Times New Roman"/>
          <w:i/>
          <w:sz w:val="28"/>
          <w:szCs w:val="28"/>
        </w:rPr>
        <w:t>i</w:t>
      </w:r>
      <w:r w:rsidRPr="000F4B35">
        <w:rPr>
          <w:rFonts w:ascii="Times New Roman" w:hAnsi="Times New Roman"/>
          <w:sz w:val="28"/>
          <w:szCs w:val="28"/>
        </w:rPr>
        <w:t xml:space="preserve"> в відсотках як результат i-го спостереження, за формулою</w:t>
      </w:r>
    </w:p>
    <w:p w:rsidR="003F7815" w:rsidRPr="000F4B35" w:rsidRDefault="003F7815" w:rsidP="00344968">
      <w:pPr>
        <w:spacing w:line="300" w:lineRule="auto"/>
        <w:ind w:firstLine="709"/>
        <w:jc w:val="center"/>
        <w:rPr>
          <w:rFonts w:ascii="Times New Roman" w:hAnsi="Times New Roman"/>
          <w:sz w:val="28"/>
          <w:szCs w:val="28"/>
        </w:rPr>
      </w:pPr>
      <w:r w:rsidRPr="000F4B35">
        <w:rPr>
          <w:rFonts w:ascii="Times New Roman" w:hAnsi="Times New Roman"/>
          <w:noProof/>
          <w:lang w:val="en-US"/>
        </w:rPr>
        <w:drawing>
          <wp:inline distT="0" distB="0" distL="0" distR="0" wp14:anchorId="3CCB5378" wp14:editId="5F4DFBE8">
            <wp:extent cx="1744980" cy="957842"/>
            <wp:effectExtent l="0" t="0" r="7620" b="0"/>
            <wp:docPr id="35" name="Рисунок 35"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772416" cy="972902"/>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де U (1) i - діюче значення міжфазного (фазного) напруги основної частоти для i-госпостереження, </w:t>
      </w:r>
      <w:proofErr w:type="gramStart"/>
      <w:r w:rsidRPr="000F4B35">
        <w:rPr>
          <w:rFonts w:ascii="Times New Roman" w:hAnsi="Times New Roman"/>
          <w:sz w:val="28"/>
          <w:szCs w:val="28"/>
        </w:rPr>
        <w:t>В</w:t>
      </w:r>
      <w:proofErr w:type="gramEnd"/>
      <w:r w:rsidRPr="000F4B35">
        <w:rPr>
          <w:rFonts w:ascii="Times New Roman" w:hAnsi="Times New Roman"/>
          <w:sz w:val="28"/>
          <w:szCs w:val="28"/>
        </w:rPr>
        <w:t xml:space="preserve">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При визначенні даного показника КЕ допускається: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1) не враховувати гармонійні складові, значення яких менше 0,1 відсотках;</w:t>
      </w:r>
    </w:p>
    <w:p w:rsidR="003F7815" w:rsidRPr="000F4B35" w:rsidRDefault="003F7815" w:rsidP="00344968">
      <w:pPr>
        <w:spacing w:line="300" w:lineRule="auto"/>
        <w:ind w:firstLine="709"/>
        <w:jc w:val="both"/>
        <w:rPr>
          <w:rFonts w:ascii="Times New Roman" w:hAnsi="Times New Roman"/>
        </w:rPr>
      </w:pPr>
      <w:r w:rsidRPr="000F4B35">
        <w:rPr>
          <w:rFonts w:ascii="Times New Roman" w:hAnsi="Times New Roman"/>
          <w:sz w:val="28"/>
          <w:szCs w:val="28"/>
        </w:rPr>
        <w:t>2) обчислювати даний показник КЕ за формулою</w:t>
      </w:r>
    </w:p>
    <w:p w:rsidR="003F7815" w:rsidRPr="000F4B35" w:rsidRDefault="003F7815" w:rsidP="00344968">
      <w:pPr>
        <w:spacing w:line="300" w:lineRule="auto"/>
        <w:ind w:firstLine="709"/>
        <w:jc w:val="center"/>
        <w:rPr>
          <w:rFonts w:ascii="Times New Roman" w:hAnsi="Times New Roman"/>
        </w:rPr>
      </w:pPr>
      <w:r w:rsidRPr="000F4B35">
        <w:rPr>
          <w:rFonts w:ascii="Times New Roman" w:hAnsi="Times New Roman"/>
          <w:noProof/>
          <w:lang w:val="en-US"/>
        </w:rPr>
        <w:drawing>
          <wp:inline distT="0" distB="0" distL="0" distR="0" wp14:anchorId="4C8A7155" wp14:editId="762A9CF9">
            <wp:extent cx="1950797" cy="1043940"/>
            <wp:effectExtent l="0" t="0" r="0" b="3810"/>
            <wp:docPr id="36" name="Рисунок 36"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971367" cy="1054948"/>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Обчислюють значення коефіцієнта спотворення синусоидальности кривої напруги KU в відсотках як результат усереднення N спостережень KUi на інтервалі часу Tvs, рівному 3 с, за формулою</w:t>
      </w:r>
      <w:r w:rsidR="00CC53B7" w:rsidRPr="000F4B35">
        <w:rPr>
          <w:rFonts w:ascii="Times New Roman" w:hAnsi="Times New Roman"/>
          <w:sz w:val="28"/>
          <w:szCs w:val="28"/>
        </w:rPr>
        <w:t>:</w:t>
      </w:r>
    </w:p>
    <w:p w:rsidR="003F7815" w:rsidRPr="000F4B35" w:rsidRDefault="003F7815" w:rsidP="00344968">
      <w:pPr>
        <w:spacing w:line="300" w:lineRule="auto"/>
        <w:ind w:firstLine="709"/>
        <w:jc w:val="center"/>
        <w:rPr>
          <w:rFonts w:ascii="Times New Roman" w:hAnsi="Times New Roman"/>
        </w:rPr>
      </w:pPr>
      <w:r w:rsidRPr="000F4B35">
        <w:rPr>
          <w:rFonts w:ascii="Times New Roman" w:hAnsi="Times New Roman"/>
          <w:noProof/>
          <w:lang w:val="en-US"/>
        </w:rPr>
        <w:drawing>
          <wp:inline distT="0" distB="0" distL="0" distR="0" wp14:anchorId="5BD4E727" wp14:editId="11B4B630">
            <wp:extent cx="1668780" cy="1170637"/>
            <wp:effectExtent l="0" t="0" r="7620" b="0"/>
            <wp:docPr id="37" name="Рисунок 37"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702006" cy="1193945"/>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Якість електричної енергії по коефіцієнту спотворення синусоидальности кривої напруги в точці загального приєднання вважають відповідним вимогам цього стандарту, якщо найбільше з усіх виміряних протягом 24 год значень коефіцієнтів спотворення синусоидальности кривої напруги не перевищує гранично допустимого значення, а значення коефіцієнта спотворення синусоидальности кривої напруги, відповідне ймовірності 95% за встановлений період часу, не перевищує нормально допустимого значення.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Додатково допускається визначати відповідність нормам цього стандарту за сумарною тривалості часу виходу виміряних значень даного показника за нормально і гранично допустимі значення.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При цьому якість електричної енергії по коефіцієнту спотворення синусоидальности кривої напруги вважають відповідним вимогам цього стандарту, якщо сумарна тривалість часу виходу за нормально допустимі значення становить не більше 5% від встановленого періоду часу, тобто 1 ч 12 хв, а за гранично допустимі значення - 0% від цього періоду часу.</w:t>
      </w:r>
    </w:p>
    <w:p w:rsidR="003F7815" w:rsidRPr="000F4B35" w:rsidRDefault="003F7815" w:rsidP="00344968">
      <w:pPr>
        <w:spacing w:line="300" w:lineRule="auto"/>
        <w:ind w:firstLine="709"/>
        <w:jc w:val="both"/>
        <w:rPr>
          <w:rFonts w:ascii="Times New Roman" w:hAnsi="Times New Roman"/>
          <w:sz w:val="28"/>
          <w:szCs w:val="28"/>
        </w:rPr>
      </w:pPr>
    </w:p>
    <w:p w:rsidR="003F7815" w:rsidRPr="003D1459" w:rsidRDefault="00C066BC" w:rsidP="00344968">
      <w:pPr>
        <w:pStyle w:val="3"/>
        <w:spacing w:before="0" w:after="0" w:line="300" w:lineRule="auto"/>
        <w:ind w:firstLine="709"/>
        <w:jc w:val="both"/>
        <w:rPr>
          <w:rFonts w:ascii="Times New Roman" w:hAnsi="Times New Roman" w:cs="Times New Roman"/>
          <w:sz w:val="28"/>
          <w:szCs w:val="28"/>
        </w:rPr>
      </w:pPr>
      <w:bookmarkStart w:id="45" w:name="_Toc27505480"/>
      <w:r w:rsidRPr="003D1459">
        <w:rPr>
          <w:rFonts w:ascii="Times New Roman" w:hAnsi="Times New Roman" w:cs="Times New Roman"/>
          <w:sz w:val="28"/>
          <w:szCs w:val="28"/>
        </w:rPr>
        <w:t xml:space="preserve">4.5.3 </w:t>
      </w:r>
      <w:r w:rsidR="003F7815" w:rsidRPr="003D1459">
        <w:rPr>
          <w:rFonts w:ascii="Times New Roman" w:hAnsi="Times New Roman" w:cs="Times New Roman"/>
          <w:sz w:val="28"/>
          <w:szCs w:val="28"/>
        </w:rPr>
        <w:t>Несиметрія напруг</w:t>
      </w:r>
      <w:bookmarkEnd w:id="45"/>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Вимірювання коефіцієнта несиметрії напруг за зворотною послідовністю K2U для міжфазних напруг здійснюють наступним чином.</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Для кожного i-го спостереження за період часу, рівний 24 ч, вимірюють одночасно діючі значення міжфазних напруг по основній частоті UAB (1) i, UBC (1) i, UCA (1) i в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Обчислюють значення напруги зворотної послідовності основної частоти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U2 (1) i за формулою</w:t>
      </w:r>
    </w:p>
    <w:p w:rsidR="003F7815" w:rsidRPr="000F4B35" w:rsidRDefault="003F7815" w:rsidP="00344968">
      <w:pPr>
        <w:spacing w:line="300" w:lineRule="auto"/>
        <w:ind w:firstLine="709"/>
        <w:jc w:val="both"/>
        <w:rPr>
          <w:rFonts w:ascii="Times New Roman" w:hAnsi="Times New Roman"/>
        </w:rPr>
      </w:pPr>
      <w:r w:rsidRPr="000F4B35">
        <w:rPr>
          <w:rFonts w:ascii="Times New Roman" w:hAnsi="Times New Roman"/>
          <w:noProof/>
          <w:lang w:val="en-US"/>
        </w:rPr>
        <w:drawing>
          <wp:inline distT="0" distB="0" distL="0" distR="0" wp14:anchorId="241F9DC3" wp14:editId="6BF3F709">
            <wp:extent cx="4373880" cy="1483869"/>
            <wp:effectExtent l="0" t="0" r="7620" b="2540"/>
            <wp:docPr id="38" name="Рисунок 38"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384634" cy="1487517"/>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Обчислюють коефіцієнт несиметрії напруг за зворотною послідовністю K2Ui в</w:t>
      </w:r>
      <w:r w:rsidR="00D36536" w:rsidRPr="000F4B35">
        <w:rPr>
          <w:rFonts w:ascii="Times New Roman" w:hAnsi="Times New Roman"/>
          <w:sz w:val="28"/>
          <w:szCs w:val="28"/>
        </w:rPr>
        <w:t xml:space="preserve"> </w:t>
      </w:r>
      <w:r w:rsidRPr="000F4B35">
        <w:rPr>
          <w:rFonts w:ascii="Times New Roman" w:hAnsi="Times New Roman"/>
          <w:sz w:val="28"/>
          <w:szCs w:val="28"/>
        </w:rPr>
        <w:t>відсотках як результат i-го спостереження за формулою:</w:t>
      </w:r>
    </w:p>
    <w:p w:rsidR="003F7815" w:rsidRPr="000F4B35" w:rsidRDefault="003F7815" w:rsidP="00344968">
      <w:pPr>
        <w:spacing w:line="300" w:lineRule="auto"/>
        <w:ind w:firstLine="709"/>
        <w:jc w:val="center"/>
        <w:rPr>
          <w:rFonts w:ascii="Times New Roman" w:hAnsi="Times New Roman"/>
        </w:rPr>
      </w:pPr>
      <w:r w:rsidRPr="000F4B35">
        <w:rPr>
          <w:rFonts w:ascii="Times New Roman" w:hAnsi="Times New Roman"/>
          <w:noProof/>
          <w:lang w:val="en-US"/>
        </w:rPr>
        <w:drawing>
          <wp:inline distT="0" distB="0" distL="0" distR="0" wp14:anchorId="09591320" wp14:editId="393F7A08">
            <wp:extent cx="2011680" cy="838200"/>
            <wp:effectExtent l="0" t="0" r="7620" b="0"/>
            <wp:docPr id="39" name="Рисунок 39"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014990" cy="839579"/>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де U2 (1) i - діюче значення напруги зворотної послідовності основної частоти</w:t>
      </w:r>
      <w:r w:rsidR="00D36536" w:rsidRPr="000F4B35">
        <w:rPr>
          <w:rFonts w:ascii="Times New Roman" w:hAnsi="Times New Roman"/>
          <w:sz w:val="28"/>
          <w:szCs w:val="28"/>
        </w:rPr>
        <w:t xml:space="preserve"> </w:t>
      </w:r>
      <w:r w:rsidRPr="000F4B35">
        <w:rPr>
          <w:rFonts w:ascii="Times New Roman" w:hAnsi="Times New Roman"/>
          <w:sz w:val="28"/>
          <w:szCs w:val="28"/>
        </w:rPr>
        <w:t xml:space="preserve">трифазної системи напруг в i-му спостереженні, </w:t>
      </w:r>
      <w:proofErr w:type="gramStart"/>
      <w:r w:rsidRPr="000F4B35">
        <w:rPr>
          <w:rFonts w:ascii="Times New Roman" w:hAnsi="Times New Roman"/>
          <w:sz w:val="28"/>
          <w:szCs w:val="28"/>
        </w:rPr>
        <w:t>В</w:t>
      </w:r>
      <w:proofErr w:type="gramEnd"/>
      <w:r w:rsidRPr="000F4B35">
        <w:rPr>
          <w:rFonts w:ascii="Times New Roman" w:hAnsi="Times New Roman"/>
          <w:sz w:val="28"/>
          <w:szCs w:val="28"/>
        </w:rPr>
        <w:t xml:space="preserve">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U1 (1) i - діюче значення напруги прямої послід</w:t>
      </w:r>
      <w:r w:rsidR="00D36536" w:rsidRPr="000F4B35">
        <w:rPr>
          <w:rFonts w:ascii="Times New Roman" w:hAnsi="Times New Roman"/>
          <w:sz w:val="28"/>
          <w:szCs w:val="28"/>
        </w:rPr>
        <w:t xml:space="preserve">овності основної частоти в i-ом </w:t>
      </w:r>
      <w:r w:rsidRPr="000F4B35">
        <w:rPr>
          <w:rFonts w:ascii="Times New Roman" w:hAnsi="Times New Roman"/>
          <w:sz w:val="28"/>
          <w:szCs w:val="28"/>
        </w:rPr>
        <w:t>спостереженні, в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Пр</w:t>
      </w:r>
      <w:r w:rsidR="00D36536" w:rsidRPr="000F4B35">
        <w:rPr>
          <w:rFonts w:ascii="Times New Roman" w:hAnsi="Times New Roman"/>
          <w:sz w:val="28"/>
          <w:szCs w:val="28"/>
        </w:rPr>
        <w:t xml:space="preserve">и визначенні K2Ui допускається: </w:t>
      </w:r>
      <w:r w:rsidRPr="000F4B35">
        <w:rPr>
          <w:rFonts w:ascii="Times New Roman" w:hAnsi="Times New Roman"/>
          <w:sz w:val="28"/>
          <w:szCs w:val="28"/>
        </w:rPr>
        <w:t>обчислювати U2 (1) i за наближеною формулою</w:t>
      </w:r>
      <w:r w:rsidR="00C066BC" w:rsidRPr="000F4B35">
        <w:rPr>
          <w:rFonts w:ascii="Times New Roman" w:hAnsi="Times New Roman"/>
          <w:sz w:val="28"/>
          <w:szCs w:val="28"/>
        </w:rPr>
        <w:t>:</w:t>
      </w:r>
    </w:p>
    <w:p w:rsidR="003F7815" w:rsidRPr="000F4B35" w:rsidRDefault="003F7815" w:rsidP="00344968">
      <w:pPr>
        <w:spacing w:line="300" w:lineRule="auto"/>
        <w:ind w:firstLine="709"/>
        <w:jc w:val="both"/>
        <w:rPr>
          <w:rFonts w:ascii="Times New Roman" w:hAnsi="Times New Roman"/>
        </w:rPr>
      </w:pPr>
    </w:p>
    <w:p w:rsidR="003F7815" w:rsidRPr="000F4B35" w:rsidRDefault="003F7815" w:rsidP="00344968">
      <w:pPr>
        <w:spacing w:line="300" w:lineRule="auto"/>
        <w:ind w:firstLine="709"/>
        <w:jc w:val="both"/>
        <w:rPr>
          <w:rFonts w:ascii="Times New Roman" w:hAnsi="Times New Roman"/>
        </w:rPr>
      </w:pPr>
      <w:r w:rsidRPr="000F4B35">
        <w:rPr>
          <w:rFonts w:ascii="Times New Roman" w:hAnsi="Times New Roman"/>
          <w:noProof/>
          <w:lang w:val="en-US"/>
        </w:rPr>
        <w:drawing>
          <wp:anchor distT="0" distB="0" distL="114300" distR="114300" simplePos="0" relativeHeight="251658240" behindDoc="0" locked="0" layoutInCell="1" allowOverlap="1">
            <wp:simplePos x="0" y="0"/>
            <wp:positionH relativeFrom="column">
              <wp:posOffset>1722120</wp:posOffset>
            </wp:positionH>
            <wp:positionV relativeFrom="paragraph">
              <wp:posOffset>45720</wp:posOffset>
            </wp:positionV>
            <wp:extent cx="2872740" cy="511175"/>
            <wp:effectExtent l="0" t="0" r="3810" b="3175"/>
            <wp:wrapSquare wrapText="bothSides"/>
            <wp:docPr id="40" name="Рисунок 40"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872740" cy="511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F4B35">
        <w:rPr>
          <w:rFonts w:ascii="Times New Roman" w:hAnsi="Times New Roman"/>
        </w:rPr>
        <w:br w:type="textWrapping" w:clear="all"/>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де Uнб (1) i, Uнм (1) i - найбільше і найменше значення, що діють з трьох міжфазних напруги основної частоти в i-му спостереженні, </w:t>
      </w:r>
      <w:proofErr w:type="gramStart"/>
      <w:r w:rsidRPr="000F4B35">
        <w:rPr>
          <w:rFonts w:ascii="Times New Roman" w:hAnsi="Times New Roman"/>
          <w:sz w:val="28"/>
          <w:szCs w:val="28"/>
        </w:rPr>
        <w:t>В</w:t>
      </w:r>
      <w:proofErr w:type="gramEnd"/>
      <w:r w:rsidRPr="000F4B35">
        <w:rPr>
          <w:rFonts w:ascii="Times New Roman" w:hAnsi="Times New Roman"/>
          <w:sz w:val="28"/>
          <w:szCs w:val="28"/>
        </w:rPr>
        <w:t xml:space="preserve">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2) застосовувати при обчисленні U2 (1) i замість діючих значень міжфазних напруг основної</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частоти діючі значення відповідних напруг з урахуванням гармонійних складових цих напруг при коефіцієнті спотворення синусоидальности напруги, що не перевищує 5%;</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3) обчислювати K2Ui за формулою</w:t>
      </w:r>
      <w:r w:rsidR="00C066BC" w:rsidRPr="000F4B35">
        <w:rPr>
          <w:rFonts w:ascii="Times New Roman" w:hAnsi="Times New Roman"/>
          <w:sz w:val="28"/>
          <w:szCs w:val="28"/>
        </w:rPr>
        <w:t>:</w:t>
      </w:r>
    </w:p>
    <w:p w:rsidR="003F7815" w:rsidRPr="000F4B35" w:rsidRDefault="003F7815" w:rsidP="00344968">
      <w:pPr>
        <w:spacing w:line="300" w:lineRule="auto"/>
        <w:ind w:firstLine="709"/>
        <w:jc w:val="center"/>
        <w:rPr>
          <w:rFonts w:ascii="Times New Roman" w:hAnsi="Times New Roman"/>
        </w:rPr>
      </w:pPr>
      <w:r w:rsidRPr="000F4B35">
        <w:rPr>
          <w:rFonts w:ascii="Times New Roman" w:hAnsi="Times New Roman"/>
          <w:noProof/>
          <w:lang w:val="en-US"/>
        </w:rPr>
        <w:drawing>
          <wp:inline distT="0" distB="0" distL="0" distR="0" wp14:anchorId="31701213" wp14:editId="33722BA9">
            <wp:extent cx="2270760" cy="838633"/>
            <wp:effectExtent l="0" t="0" r="0" b="0"/>
            <wp:docPr id="41" name="Рисунок 41"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306542" cy="851848"/>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де Uном мф - номінальне значення міжфазного напруги, </w:t>
      </w:r>
      <w:proofErr w:type="gramStart"/>
      <w:r w:rsidRPr="000F4B35">
        <w:rPr>
          <w:rFonts w:ascii="Times New Roman" w:hAnsi="Times New Roman"/>
          <w:sz w:val="28"/>
          <w:szCs w:val="28"/>
        </w:rPr>
        <w:t>В</w:t>
      </w:r>
      <w:proofErr w:type="gramEnd"/>
      <w:r w:rsidRPr="000F4B35">
        <w:rPr>
          <w:rFonts w:ascii="Times New Roman" w:hAnsi="Times New Roman"/>
          <w:sz w:val="28"/>
          <w:szCs w:val="28"/>
        </w:rPr>
        <w:t xml:space="preserve">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Якість електричної енергії за коефіцієнтом зворотній послідовності в точці загального приєднання вважають відповідним вимогам цього стандарту, якщо найбільше з усіх виміряних протягом 24 год значень коефіцієнтів несиметрії напруг по зворотній послідовності не перевищує гранично допустимого значення, а значення коефіцієнта несиметрії напруг за зворотною послідовністю, відповідне ймовірності 95%, за встановлений період</w:t>
      </w:r>
      <w:r w:rsidR="007D671F" w:rsidRPr="000F4B35">
        <w:rPr>
          <w:rFonts w:ascii="Times New Roman" w:hAnsi="Times New Roman"/>
          <w:sz w:val="28"/>
          <w:szCs w:val="28"/>
        </w:rPr>
        <w:t xml:space="preserve"> </w:t>
      </w:r>
      <w:r w:rsidRPr="000F4B35">
        <w:rPr>
          <w:rFonts w:ascii="Times New Roman" w:hAnsi="Times New Roman"/>
          <w:sz w:val="28"/>
          <w:szCs w:val="28"/>
        </w:rPr>
        <w:t>часу не перевищує нормально допустимого значення.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Допускається визначати відповідність нормам стандарту за сумарною тривалості часу виходу за нормально і гранично допустимі значення.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Якість електричної енергії за коефіцієнтом з</w:t>
      </w:r>
      <w:r w:rsidR="007D671F" w:rsidRPr="000F4B35">
        <w:rPr>
          <w:rFonts w:ascii="Times New Roman" w:hAnsi="Times New Roman"/>
          <w:sz w:val="28"/>
          <w:szCs w:val="28"/>
        </w:rPr>
        <w:t xml:space="preserve">воротній послідовності вважають </w:t>
      </w:r>
      <w:r w:rsidRPr="000F4B35">
        <w:rPr>
          <w:rFonts w:ascii="Times New Roman" w:hAnsi="Times New Roman"/>
          <w:sz w:val="28"/>
          <w:szCs w:val="28"/>
        </w:rPr>
        <w:t>відповідним вимогам цього стандарту, якщо сумарна тривалість часу виходу</w:t>
      </w:r>
      <w:r w:rsidR="00344968">
        <w:rPr>
          <w:rFonts w:ascii="Times New Roman" w:hAnsi="Times New Roman"/>
          <w:sz w:val="28"/>
          <w:szCs w:val="28"/>
        </w:rPr>
        <w:t xml:space="preserve"> </w:t>
      </w:r>
      <w:r w:rsidRPr="000F4B35">
        <w:rPr>
          <w:rFonts w:ascii="Times New Roman" w:hAnsi="Times New Roman"/>
          <w:sz w:val="28"/>
          <w:szCs w:val="28"/>
        </w:rPr>
        <w:t xml:space="preserve">за нормально допустимі значення становить не більше 5% від встановленого </w:t>
      </w:r>
      <w:r w:rsidRPr="000F4B35">
        <w:rPr>
          <w:rFonts w:ascii="Times New Roman" w:hAnsi="Times New Roman"/>
          <w:sz w:val="28"/>
          <w:szCs w:val="28"/>
        </w:rPr>
        <w:lastRenderedPageBreak/>
        <w:t>періоду часу, тобто 1 ч 12 хв, а за гранично допустимі значення - 0% від цього періоду часу.</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Вимірювання коефіцієнта несиметрії напруг за нульовою послідовності K0Ui проводять в чотирьох провідних мережах наступним чином.</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Для кожного i-го спостереження за період часу, рівний 24 ч, вимірюють одночасно діючі значення трьох міжфазних і двох фазних напруг основної частоти UAB (1) i, UBC (1) i, UCA (1) i, UA (1) i, UB (1) i, UC (1) i в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Визначають діюче значення напруги нульової</w:t>
      </w:r>
      <w:r w:rsidR="007D671F" w:rsidRPr="000F4B35">
        <w:rPr>
          <w:rFonts w:ascii="Times New Roman" w:hAnsi="Times New Roman"/>
          <w:sz w:val="28"/>
          <w:szCs w:val="28"/>
        </w:rPr>
        <w:t xml:space="preserve"> послідовності основної частоти </w:t>
      </w:r>
      <w:r w:rsidRPr="000F4B35">
        <w:rPr>
          <w:rFonts w:ascii="Times New Roman" w:hAnsi="Times New Roman"/>
          <w:sz w:val="28"/>
          <w:szCs w:val="28"/>
        </w:rPr>
        <w:t>U0 (1) i в i-му спостереженні за формулою</w:t>
      </w:r>
      <w:r w:rsidR="00C066BC" w:rsidRPr="000F4B35">
        <w:rPr>
          <w:rFonts w:ascii="Times New Roman" w:hAnsi="Times New Roman"/>
          <w:sz w:val="28"/>
          <w:szCs w:val="28"/>
        </w:rPr>
        <w:t>:</w:t>
      </w:r>
    </w:p>
    <w:p w:rsidR="003F7815" w:rsidRPr="000F4B35" w:rsidRDefault="003F7815" w:rsidP="00344968">
      <w:pPr>
        <w:spacing w:line="300" w:lineRule="auto"/>
        <w:ind w:firstLine="709"/>
        <w:jc w:val="center"/>
        <w:rPr>
          <w:rFonts w:ascii="Times New Roman" w:hAnsi="Times New Roman"/>
          <w:sz w:val="28"/>
          <w:szCs w:val="28"/>
        </w:rPr>
      </w:pPr>
      <w:r w:rsidRPr="000F4B35">
        <w:rPr>
          <w:rFonts w:ascii="Times New Roman" w:hAnsi="Times New Roman"/>
          <w:noProof/>
          <w:lang w:val="en-US"/>
        </w:rPr>
        <w:drawing>
          <wp:inline distT="0" distB="0" distL="0" distR="0" wp14:anchorId="626A34FB" wp14:editId="1F7F6D15">
            <wp:extent cx="3221355" cy="2171700"/>
            <wp:effectExtent l="0" t="0" r="0" b="0"/>
            <wp:docPr id="42" name="Рисунок 42"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225063" cy="2174200"/>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Обчислюють коефіцієнт несиметрії напруг за нульовою послідовності K0Ui в</w:t>
      </w:r>
      <w:r w:rsidR="007D671F" w:rsidRPr="000F4B35">
        <w:rPr>
          <w:rFonts w:ascii="Times New Roman" w:hAnsi="Times New Roman"/>
          <w:sz w:val="28"/>
          <w:szCs w:val="28"/>
        </w:rPr>
        <w:t xml:space="preserve"> </w:t>
      </w:r>
      <w:r w:rsidRPr="000F4B35">
        <w:rPr>
          <w:rFonts w:ascii="Times New Roman" w:hAnsi="Times New Roman"/>
          <w:sz w:val="28"/>
          <w:szCs w:val="28"/>
        </w:rPr>
        <w:t>відсотках як результат i-го спостереження за формулою</w:t>
      </w:r>
      <w:r w:rsidR="00C066BC" w:rsidRPr="000F4B35">
        <w:rPr>
          <w:rFonts w:ascii="Times New Roman" w:hAnsi="Times New Roman"/>
          <w:sz w:val="28"/>
          <w:szCs w:val="28"/>
        </w:rPr>
        <w:t>:</w:t>
      </w:r>
    </w:p>
    <w:p w:rsidR="003F7815" w:rsidRPr="000F4B35" w:rsidRDefault="003F7815" w:rsidP="00344968">
      <w:pPr>
        <w:spacing w:line="300" w:lineRule="auto"/>
        <w:ind w:firstLine="709"/>
        <w:jc w:val="both"/>
        <w:rPr>
          <w:rFonts w:ascii="Times New Roman" w:hAnsi="Times New Roman"/>
          <w:sz w:val="28"/>
          <w:szCs w:val="28"/>
        </w:rPr>
      </w:pPr>
    </w:p>
    <w:p w:rsidR="003F7815" w:rsidRPr="000F4B35" w:rsidRDefault="003F7815" w:rsidP="00344968">
      <w:pPr>
        <w:spacing w:line="300" w:lineRule="auto"/>
        <w:ind w:firstLine="709"/>
        <w:jc w:val="center"/>
        <w:rPr>
          <w:rFonts w:ascii="Times New Roman" w:hAnsi="Times New Roman"/>
        </w:rPr>
      </w:pPr>
      <w:r w:rsidRPr="000F4B35">
        <w:rPr>
          <w:rFonts w:ascii="Times New Roman" w:hAnsi="Times New Roman"/>
          <w:noProof/>
          <w:lang w:val="en-US"/>
        </w:rPr>
        <w:drawing>
          <wp:inline distT="0" distB="0" distL="0" distR="0" wp14:anchorId="158F543F" wp14:editId="369FAD3C">
            <wp:extent cx="2247900" cy="866508"/>
            <wp:effectExtent l="0" t="0" r="0" b="0"/>
            <wp:docPr id="43" name="Рисунок 43"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281278" cy="879374"/>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де U0 (1) i - діюче значення напруги нульової</w:t>
      </w:r>
      <w:r w:rsidR="007D671F" w:rsidRPr="000F4B35">
        <w:rPr>
          <w:rFonts w:ascii="Times New Roman" w:hAnsi="Times New Roman"/>
          <w:sz w:val="28"/>
          <w:szCs w:val="28"/>
        </w:rPr>
        <w:t xml:space="preserve"> послідовності основної частоти </w:t>
      </w:r>
      <w:r w:rsidRPr="000F4B35">
        <w:rPr>
          <w:rFonts w:ascii="Times New Roman" w:hAnsi="Times New Roman"/>
          <w:sz w:val="28"/>
          <w:szCs w:val="28"/>
        </w:rPr>
        <w:t>трифазної системи напруг в i-му спостереженні в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U1 (1) i- діюче значення міжфазного напруги прямої послідовності основної частоти в вольтах, кіловольтах.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При визначенні даного показника КЕ допускається: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обчислювати U0 (1) i при симетрії міжфазних напруг за наближеною формулою</w:t>
      </w:r>
      <w:r w:rsidR="00C066BC" w:rsidRPr="000F4B35">
        <w:rPr>
          <w:rFonts w:ascii="Times New Roman" w:hAnsi="Times New Roman"/>
          <w:sz w:val="28"/>
          <w:szCs w:val="28"/>
        </w:rPr>
        <w:t>:</w:t>
      </w:r>
    </w:p>
    <w:p w:rsidR="003F7815" w:rsidRPr="000F4B35" w:rsidRDefault="003F7815" w:rsidP="00344968">
      <w:pPr>
        <w:spacing w:line="300" w:lineRule="auto"/>
        <w:ind w:firstLine="709"/>
        <w:jc w:val="both"/>
        <w:rPr>
          <w:rFonts w:ascii="Times New Roman" w:hAnsi="Times New Roman"/>
          <w:sz w:val="28"/>
          <w:szCs w:val="28"/>
        </w:rPr>
      </w:pPr>
    </w:p>
    <w:p w:rsidR="003F7815" w:rsidRPr="000F4B35" w:rsidRDefault="003F7815" w:rsidP="00344968">
      <w:pPr>
        <w:spacing w:line="300" w:lineRule="auto"/>
        <w:ind w:firstLine="709"/>
        <w:jc w:val="center"/>
        <w:rPr>
          <w:rFonts w:ascii="Times New Roman" w:hAnsi="Times New Roman"/>
          <w:sz w:val="28"/>
          <w:szCs w:val="28"/>
        </w:rPr>
      </w:pPr>
      <w:r w:rsidRPr="000F4B35">
        <w:rPr>
          <w:rFonts w:ascii="Times New Roman" w:hAnsi="Times New Roman"/>
          <w:noProof/>
          <w:sz w:val="28"/>
          <w:szCs w:val="28"/>
          <w:lang w:val="en-US"/>
        </w:rPr>
        <w:drawing>
          <wp:inline distT="0" distB="0" distL="0" distR="0" wp14:anchorId="26C5A10D" wp14:editId="06C049CA">
            <wp:extent cx="3375660" cy="373734"/>
            <wp:effectExtent l="0" t="0" r="0" b="7620"/>
            <wp:docPr id="44" name="Рисунок 44"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437246" cy="380552"/>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sz w:val="28"/>
          <w:szCs w:val="28"/>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де Uнб ф (1) i, Uнм ф (1) i - найбільше і найменше з трьох діючих значень фазних напруг основної частоти в i-му спостереженні в вольтах, кіловольтах.</w:t>
      </w:r>
    </w:p>
    <w:p w:rsidR="003F7815" w:rsidRPr="000F4B35" w:rsidRDefault="007D671F"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З</w:t>
      </w:r>
      <w:r w:rsidR="003F7815" w:rsidRPr="000F4B35">
        <w:rPr>
          <w:rFonts w:ascii="Times New Roman" w:hAnsi="Times New Roman"/>
          <w:sz w:val="28"/>
          <w:szCs w:val="28"/>
        </w:rPr>
        <w:t>астосовувати замість діючих значень міжфазних і фазних напруг основної частоти діючі значення відповідних напруг з урахуванням всіх гармонійних складових цих напруг при коефіцієнті спотворення синусоидальности кривих напруг, що не перевищує 5%; вичисляють K0Ui за формулою:</w:t>
      </w:r>
    </w:p>
    <w:p w:rsidR="003F7815" w:rsidRPr="000F4B35" w:rsidRDefault="003F7815" w:rsidP="00344968">
      <w:pPr>
        <w:spacing w:line="300" w:lineRule="auto"/>
        <w:ind w:firstLine="709"/>
        <w:jc w:val="center"/>
        <w:rPr>
          <w:rFonts w:ascii="Times New Roman" w:hAnsi="Times New Roman"/>
          <w:sz w:val="28"/>
          <w:szCs w:val="28"/>
        </w:rPr>
      </w:pPr>
      <w:r w:rsidRPr="000F4B35">
        <w:rPr>
          <w:rFonts w:ascii="Times New Roman" w:hAnsi="Times New Roman"/>
          <w:noProof/>
          <w:lang w:val="en-US"/>
        </w:rPr>
        <w:drawing>
          <wp:inline distT="0" distB="0" distL="0" distR="0" wp14:anchorId="0ECBD35F" wp14:editId="3C789809">
            <wp:extent cx="1920240" cy="751902"/>
            <wp:effectExtent l="0" t="0" r="3810" b="0"/>
            <wp:docPr id="45" name="Рисунок 45"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950087" cy="763589"/>
                    </a:xfrm>
                    <a:prstGeom prst="rect">
                      <a:avLst/>
                    </a:prstGeom>
                    <a:noFill/>
                    <a:ln>
                      <a:noFill/>
                    </a:ln>
                  </pic:spPr>
                </pic:pic>
              </a:graphicData>
            </a:graphic>
          </wp:inline>
        </w:drawing>
      </w:r>
    </w:p>
    <w:p w:rsidR="003F7815" w:rsidRPr="000F4B35" w:rsidRDefault="003F7815" w:rsidP="00344968">
      <w:pPr>
        <w:spacing w:line="300" w:lineRule="auto"/>
        <w:ind w:firstLine="709"/>
        <w:jc w:val="both"/>
        <w:rPr>
          <w:rFonts w:ascii="Times New Roman" w:hAnsi="Times New Roman"/>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де Uном ф - номінальне значення фазної напруги, В, кВ.</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Обчислюють значення коефіцієнта несиметрії напруг за нульовою послідовності K0U у відсотках як результат усереднення N спостережень K0Ui на інтервалі часу TVS, рівному 3 с, за формулою</w:t>
      </w:r>
      <w:r w:rsidR="00C066BC" w:rsidRPr="000F4B35">
        <w:rPr>
          <w:rFonts w:ascii="Times New Roman" w:hAnsi="Times New Roman"/>
          <w:sz w:val="28"/>
          <w:szCs w:val="28"/>
        </w:rPr>
        <w:t>:</w:t>
      </w:r>
    </w:p>
    <w:p w:rsidR="00CC53B7" w:rsidRPr="000F4B35" w:rsidRDefault="00CC53B7" w:rsidP="00344968">
      <w:pPr>
        <w:spacing w:line="300" w:lineRule="auto"/>
        <w:ind w:firstLine="709"/>
        <w:jc w:val="both"/>
        <w:rPr>
          <w:rFonts w:ascii="Times New Roman" w:hAnsi="Times New Roman"/>
          <w:sz w:val="28"/>
          <w:szCs w:val="28"/>
        </w:rPr>
      </w:pPr>
    </w:p>
    <w:p w:rsidR="003F7815" w:rsidRPr="000F4B35" w:rsidRDefault="003F7815" w:rsidP="00344968">
      <w:pPr>
        <w:spacing w:line="300" w:lineRule="auto"/>
        <w:ind w:firstLine="709"/>
        <w:jc w:val="center"/>
        <w:rPr>
          <w:rFonts w:ascii="Times New Roman" w:hAnsi="Times New Roman"/>
        </w:rPr>
      </w:pPr>
      <w:r w:rsidRPr="000F4B35">
        <w:rPr>
          <w:rFonts w:ascii="Times New Roman" w:hAnsi="Times New Roman"/>
          <w:noProof/>
          <w:lang w:val="en-US"/>
        </w:rPr>
        <w:drawing>
          <wp:inline distT="0" distB="0" distL="0" distR="0" wp14:anchorId="76ABC398" wp14:editId="367BA278">
            <wp:extent cx="1532106" cy="960120"/>
            <wp:effectExtent l="0" t="0" r="0" b="0"/>
            <wp:docPr id="46" name="Рисунок 46"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552515" cy="972910"/>
                    </a:xfrm>
                    <a:prstGeom prst="rect">
                      <a:avLst/>
                    </a:prstGeom>
                    <a:noFill/>
                    <a:ln>
                      <a:noFill/>
                    </a:ln>
                  </pic:spPr>
                </pic:pic>
              </a:graphicData>
            </a:graphic>
          </wp:inline>
        </w:drawing>
      </w:r>
    </w:p>
    <w:p w:rsidR="00CC53B7" w:rsidRPr="000F4B35" w:rsidRDefault="00CC53B7" w:rsidP="00344968">
      <w:pPr>
        <w:spacing w:line="300" w:lineRule="auto"/>
        <w:ind w:firstLine="709"/>
        <w:jc w:val="both"/>
        <w:rPr>
          <w:rFonts w:ascii="Times New Roman" w:hAnsi="Times New Roman"/>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Якість електричної енергії за коефіцієнтом несиметрії напруг за нульовою</w:t>
      </w:r>
      <w:r w:rsidR="00CC53B7" w:rsidRPr="000F4B35">
        <w:rPr>
          <w:rFonts w:ascii="Times New Roman" w:hAnsi="Times New Roman"/>
          <w:sz w:val="28"/>
          <w:szCs w:val="28"/>
        </w:rPr>
        <w:t xml:space="preserve"> </w:t>
      </w:r>
      <w:r w:rsidRPr="000F4B35">
        <w:rPr>
          <w:rFonts w:ascii="Times New Roman" w:hAnsi="Times New Roman"/>
          <w:sz w:val="28"/>
          <w:szCs w:val="28"/>
        </w:rPr>
        <w:t>послідовності в точці загального приєднання вважають відповідним вимогам цього стандарту, якщо найбільше з усіх виміряних протягом 24 год значень коефіцієнтів несиметрії напруг за нульовою послідовності не перевищує гранично допустимого значення, а значення коефіцієнта несиметрії напруг за нульовою послідовності, відповідне ймовірності 95% за встановлений період часу, не перевищує нормально допустимого значення.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Допускається визначати відповідність нормам стандарту за сумарною тривалості часу виходу за нормально і гранично допустимі значення.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Якість електричної енергії за коефіцієнтом несиметрії напруг за нульовою</w:t>
      </w:r>
      <w:r w:rsidR="00CC53B7" w:rsidRPr="000F4B35">
        <w:rPr>
          <w:rFonts w:ascii="Times New Roman" w:hAnsi="Times New Roman"/>
          <w:sz w:val="28"/>
          <w:szCs w:val="28"/>
        </w:rPr>
        <w:t xml:space="preserve"> </w:t>
      </w:r>
      <w:r w:rsidRPr="000F4B35">
        <w:rPr>
          <w:rFonts w:ascii="Times New Roman" w:hAnsi="Times New Roman"/>
          <w:sz w:val="28"/>
          <w:szCs w:val="28"/>
        </w:rPr>
        <w:t>послідовності вважають відповідним вимогам цього стандарту, якщо сумарна</w:t>
      </w:r>
      <w:r w:rsidR="00CC53B7" w:rsidRPr="000F4B35">
        <w:rPr>
          <w:rFonts w:ascii="Times New Roman" w:hAnsi="Times New Roman"/>
          <w:sz w:val="28"/>
          <w:szCs w:val="28"/>
        </w:rPr>
        <w:t xml:space="preserve"> </w:t>
      </w:r>
      <w:r w:rsidRPr="000F4B35">
        <w:rPr>
          <w:rFonts w:ascii="Times New Roman" w:hAnsi="Times New Roman"/>
          <w:sz w:val="28"/>
          <w:szCs w:val="28"/>
        </w:rPr>
        <w:t>тривалість часу виходу за нормально допустимі значення становить не більше 5% від встановленого періоду часу, тобто 1 ч 12 хв, а за гранично допустимі значення - 0% від цього періоду часу.</w:t>
      </w:r>
    </w:p>
    <w:p w:rsidR="003F7815" w:rsidRPr="000F4B35" w:rsidRDefault="003F7815" w:rsidP="00344968">
      <w:pPr>
        <w:spacing w:line="300" w:lineRule="auto"/>
        <w:ind w:firstLine="709"/>
        <w:jc w:val="both"/>
        <w:rPr>
          <w:rFonts w:ascii="Times New Roman" w:hAnsi="Times New Roman"/>
          <w:sz w:val="28"/>
          <w:szCs w:val="28"/>
        </w:rPr>
      </w:pPr>
    </w:p>
    <w:p w:rsidR="003F7815" w:rsidRPr="003D1459" w:rsidRDefault="00CC53B7" w:rsidP="00344968">
      <w:pPr>
        <w:pStyle w:val="2"/>
        <w:spacing w:before="0" w:after="0" w:line="300" w:lineRule="auto"/>
        <w:ind w:firstLine="709"/>
        <w:jc w:val="both"/>
        <w:rPr>
          <w:rFonts w:ascii="Times New Roman" w:hAnsi="Times New Roman" w:cs="Times New Roman"/>
          <w:i w:val="0"/>
        </w:rPr>
      </w:pPr>
      <w:bookmarkStart w:id="46" w:name="_Toc27505481"/>
      <w:r w:rsidRPr="003D1459">
        <w:rPr>
          <w:rFonts w:ascii="Times New Roman" w:hAnsi="Times New Roman" w:cs="Times New Roman"/>
          <w:i w:val="0"/>
        </w:rPr>
        <w:t xml:space="preserve">4.6 Аналітичні методи оцінки відповідності коливань напруги з формою, </w:t>
      </w:r>
      <w:r w:rsidR="002900B0">
        <w:rPr>
          <w:rFonts w:ascii="Times New Roman" w:hAnsi="Times New Roman" w:cs="Times New Roman"/>
          <w:i w:val="0"/>
        </w:rPr>
        <w:t xml:space="preserve">яка відміняється від меандера, </w:t>
      </w:r>
      <w:r w:rsidRPr="003D1459">
        <w:rPr>
          <w:rFonts w:ascii="Times New Roman" w:hAnsi="Times New Roman" w:cs="Times New Roman"/>
          <w:i w:val="0"/>
        </w:rPr>
        <w:t>встановленим вимогам</w:t>
      </w:r>
      <w:bookmarkEnd w:id="46"/>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При будь-якій формі періодичних і неперіодичних коливань напруги оцінка відповідності цих коливань нормам цього стандарту може бути проведена за допомогою спеціалізованого засобу вимірювань - флікерметра. При наявності запису обвідної середньоквадратичних значень напруги на інтервалі часу вимірювань за допомогою засобів вимірювань оцінка може бути проведена аналітичними методами.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Метод застосовують для періодичних коливань, форми яких наведені на Рис.</w:t>
      </w:r>
      <w:r w:rsidR="00C066BC" w:rsidRPr="000F4B35">
        <w:rPr>
          <w:rFonts w:ascii="Times New Roman" w:hAnsi="Times New Roman"/>
          <w:sz w:val="28"/>
          <w:szCs w:val="28"/>
        </w:rPr>
        <w:t xml:space="preserve"> 4.2</w:t>
      </w:r>
      <w:r w:rsidRPr="000F4B35">
        <w:rPr>
          <w:rFonts w:ascii="Times New Roman" w:hAnsi="Times New Roman"/>
          <w:sz w:val="28"/>
          <w:szCs w:val="28"/>
        </w:rPr>
        <w:t xml:space="preserve">, </w:t>
      </w:r>
      <w:r w:rsidR="00C066BC" w:rsidRPr="000F4B35">
        <w:rPr>
          <w:rFonts w:ascii="Times New Roman" w:hAnsi="Times New Roman"/>
          <w:sz w:val="28"/>
          <w:szCs w:val="28"/>
        </w:rPr>
        <w:t>4.3</w:t>
      </w:r>
      <w:r w:rsidRPr="000F4B35">
        <w:rPr>
          <w:rFonts w:ascii="Times New Roman" w:hAnsi="Times New Roman"/>
          <w:sz w:val="28"/>
          <w:szCs w:val="28"/>
        </w:rPr>
        <w:t xml:space="preserve"> і </w:t>
      </w:r>
      <w:r w:rsidR="00C066BC" w:rsidRPr="000F4B35">
        <w:rPr>
          <w:rFonts w:ascii="Times New Roman" w:hAnsi="Times New Roman"/>
          <w:sz w:val="28"/>
          <w:szCs w:val="28"/>
        </w:rPr>
        <w:t>4.4</w:t>
      </w:r>
      <w:r w:rsidRPr="000F4B35">
        <w:rPr>
          <w:rFonts w:ascii="Times New Roman" w:hAnsi="Times New Roman"/>
          <w:sz w:val="28"/>
          <w:szCs w:val="28"/>
        </w:rPr>
        <w:t>, з частотою повторення змін напруги менше 2 змін в секунду (120 хв-1). оцінку відповідності зазначених коливань нормам проводять наступним чином.</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Визначають форму коливань, виділяючи огибающую середньоквадратичних значень напруги, отриманих на кожному нап</w:t>
      </w:r>
      <w:r w:rsidR="00515A09" w:rsidRPr="000F4B35">
        <w:rPr>
          <w:rFonts w:ascii="Times New Roman" w:hAnsi="Times New Roman"/>
          <w:sz w:val="28"/>
          <w:szCs w:val="28"/>
        </w:rPr>
        <w:t>івперіоді основної частоти, що показано на рис. 4.2.</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Визначають розмах Ut і част</w:t>
      </w:r>
      <w:r w:rsidR="007D671F" w:rsidRPr="000F4B35">
        <w:rPr>
          <w:rFonts w:ascii="Times New Roman" w:hAnsi="Times New Roman"/>
          <w:sz w:val="28"/>
          <w:szCs w:val="28"/>
        </w:rPr>
        <w:t>оту повторення FUt змін напруги.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Для періодичних коливан</w:t>
      </w:r>
      <w:r w:rsidR="00515A09" w:rsidRPr="000F4B35">
        <w:rPr>
          <w:rFonts w:ascii="Times New Roman" w:hAnsi="Times New Roman"/>
          <w:sz w:val="28"/>
          <w:szCs w:val="28"/>
        </w:rPr>
        <w:t xml:space="preserve">ь двоступеневої і пилкоподібної, </w:t>
      </w:r>
      <w:r w:rsidRPr="000F4B35">
        <w:rPr>
          <w:rFonts w:ascii="Times New Roman" w:hAnsi="Times New Roman"/>
          <w:sz w:val="28"/>
          <w:szCs w:val="28"/>
        </w:rPr>
        <w:t xml:space="preserve">прямокутної і </w:t>
      </w:r>
      <w:r w:rsidR="00515A09" w:rsidRPr="000F4B35">
        <w:rPr>
          <w:rFonts w:ascii="Times New Roman" w:hAnsi="Times New Roman"/>
          <w:sz w:val="28"/>
          <w:szCs w:val="28"/>
        </w:rPr>
        <w:t>трикутної</w:t>
      </w:r>
      <w:r w:rsidRPr="000F4B35">
        <w:rPr>
          <w:rFonts w:ascii="Times New Roman" w:hAnsi="Times New Roman"/>
          <w:sz w:val="28"/>
          <w:szCs w:val="28"/>
        </w:rPr>
        <w:t xml:space="preserve"> форми визначають інтервал між змінами напруги ti, i + 1 для періодичних коливань, вик</w:t>
      </w:r>
      <w:r w:rsidR="00515A09" w:rsidRPr="000F4B35">
        <w:rPr>
          <w:rFonts w:ascii="Times New Roman" w:hAnsi="Times New Roman"/>
          <w:sz w:val="28"/>
          <w:szCs w:val="28"/>
        </w:rPr>
        <w:t xml:space="preserve">ликаних пуском </w:t>
      </w:r>
      <w:proofErr w:type="gramStart"/>
      <w:r w:rsidR="00515A09" w:rsidRPr="000F4B35">
        <w:rPr>
          <w:rFonts w:ascii="Times New Roman" w:hAnsi="Times New Roman"/>
          <w:sz w:val="28"/>
          <w:szCs w:val="28"/>
        </w:rPr>
        <w:t xml:space="preserve">двигунів </w:t>
      </w:r>
      <w:r w:rsidRPr="000F4B35">
        <w:rPr>
          <w:rFonts w:ascii="Times New Roman" w:hAnsi="Times New Roman"/>
          <w:sz w:val="28"/>
          <w:szCs w:val="28"/>
        </w:rPr>
        <w:t xml:space="preserve"> визначають</w:t>
      </w:r>
      <w:proofErr w:type="gramEnd"/>
      <w:r w:rsidRPr="000F4B35">
        <w:rPr>
          <w:rFonts w:ascii="Times New Roman" w:hAnsi="Times New Roman"/>
          <w:sz w:val="28"/>
          <w:szCs w:val="28"/>
        </w:rPr>
        <w:t xml:space="preserve"> тривалості переднього і заднього фронту змін напруги (tф1, tф2).</w:t>
      </w:r>
    </w:p>
    <w:p w:rsidR="003F7815" w:rsidRPr="000F4B35" w:rsidRDefault="003F7815" w:rsidP="00344968">
      <w:pPr>
        <w:spacing w:line="300" w:lineRule="auto"/>
        <w:jc w:val="center"/>
        <w:rPr>
          <w:rFonts w:ascii="Times New Roman" w:hAnsi="Times New Roman"/>
        </w:rPr>
      </w:pPr>
      <w:r w:rsidRPr="000F4B35">
        <w:rPr>
          <w:rFonts w:ascii="Times New Roman" w:hAnsi="Times New Roman"/>
          <w:noProof/>
          <w:lang w:val="en-US"/>
        </w:rPr>
        <w:lastRenderedPageBreak/>
        <w:drawing>
          <wp:inline distT="0" distB="0" distL="0" distR="0" wp14:anchorId="62CD8C1C" wp14:editId="0284EA7D">
            <wp:extent cx="2447925" cy="3102263"/>
            <wp:effectExtent l="0" t="0" r="0" b="3175"/>
            <wp:docPr id="57" name="Рисунок 57"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465976" cy="3125139"/>
                    </a:xfrm>
                    <a:prstGeom prst="rect">
                      <a:avLst/>
                    </a:prstGeom>
                    <a:noFill/>
                    <a:ln>
                      <a:noFill/>
                    </a:ln>
                  </pic:spPr>
                </pic:pic>
              </a:graphicData>
            </a:graphic>
          </wp:inline>
        </w:drawing>
      </w:r>
    </w:p>
    <w:p w:rsidR="003F7815" w:rsidRDefault="006B3AC2" w:rsidP="00344968">
      <w:pPr>
        <w:spacing w:line="300" w:lineRule="auto"/>
        <w:jc w:val="center"/>
        <w:rPr>
          <w:rFonts w:ascii="Times New Roman" w:hAnsi="Times New Roman"/>
          <w:sz w:val="28"/>
          <w:szCs w:val="28"/>
        </w:rPr>
      </w:pPr>
      <w:r w:rsidRPr="000F4B35">
        <w:rPr>
          <w:rFonts w:ascii="Times New Roman" w:hAnsi="Times New Roman"/>
          <w:sz w:val="28"/>
          <w:szCs w:val="28"/>
        </w:rPr>
        <w:t>Рисунок</w:t>
      </w:r>
      <w:r w:rsidR="003F7815" w:rsidRPr="000F4B35">
        <w:rPr>
          <w:rFonts w:ascii="Times New Roman" w:hAnsi="Times New Roman"/>
          <w:sz w:val="28"/>
          <w:szCs w:val="28"/>
        </w:rPr>
        <w:t xml:space="preserve"> </w:t>
      </w:r>
      <w:r w:rsidR="00C066BC" w:rsidRPr="000F4B35">
        <w:rPr>
          <w:rFonts w:ascii="Times New Roman" w:hAnsi="Times New Roman"/>
          <w:sz w:val="28"/>
          <w:szCs w:val="28"/>
        </w:rPr>
        <w:t>4.2</w:t>
      </w:r>
      <w:r w:rsidR="003F7815" w:rsidRPr="000F4B35">
        <w:rPr>
          <w:rFonts w:ascii="Times New Roman" w:hAnsi="Times New Roman"/>
          <w:sz w:val="28"/>
          <w:szCs w:val="28"/>
        </w:rPr>
        <w:t xml:space="preserve"> - Коефіцієнт приведення для періодичних коливань напруги, що мають двоступеневу і пилкоподібну форму</w:t>
      </w:r>
      <w:r w:rsidRPr="000F4B35">
        <w:rPr>
          <w:rFonts w:ascii="Times New Roman" w:hAnsi="Times New Roman"/>
          <w:sz w:val="28"/>
          <w:szCs w:val="28"/>
        </w:rPr>
        <w:t>.</w:t>
      </w:r>
    </w:p>
    <w:p w:rsidR="009B6F29" w:rsidRPr="000F4B35" w:rsidRDefault="009B6F29" w:rsidP="00344968">
      <w:pPr>
        <w:spacing w:line="300" w:lineRule="auto"/>
        <w:jc w:val="center"/>
        <w:rPr>
          <w:rFonts w:ascii="Times New Roman" w:hAnsi="Times New Roman"/>
          <w:sz w:val="28"/>
          <w:szCs w:val="28"/>
        </w:rPr>
      </w:pPr>
    </w:p>
    <w:p w:rsidR="003F7815" w:rsidRPr="000F4B35" w:rsidRDefault="003F7815" w:rsidP="00344968">
      <w:pPr>
        <w:spacing w:line="300" w:lineRule="auto"/>
        <w:jc w:val="center"/>
        <w:rPr>
          <w:rFonts w:ascii="Times New Roman" w:hAnsi="Times New Roman"/>
        </w:rPr>
      </w:pPr>
      <w:r w:rsidRPr="000F4B35">
        <w:rPr>
          <w:rFonts w:ascii="Times New Roman" w:hAnsi="Times New Roman"/>
          <w:noProof/>
          <w:lang w:val="en-US"/>
        </w:rPr>
        <w:drawing>
          <wp:inline distT="0" distB="0" distL="0" distR="0" wp14:anchorId="503D299F" wp14:editId="55729021">
            <wp:extent cx="2809875" cy="4021593"/>
            <wp:effectExtent l="0" t="0" r="0" b="0"/>
            <wp:docPr id="59" name="Рисунок 59"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823658" cy="4041320"/>
                    </a:xfrm>
                    <a:prstGeom prst="rect">
                      <a:avLst/>
                    </a:prstGeom>
                    <a:noFill/>
                    <a:ln>
                      <a:noFill/>
                    </a:ln>
                  </pic:spPr>
                </pic:pic>
              </a:graphicData>
            </a:graphic>
          </wp:inline>
        </w:drawing>
      </w:r>
    </w:p>
    <w:p w:rsidR="003F7815" w:rsidRPr="000F4B35" w:rsidRDefault="006B3AC2" w:rsidP="00344968">
      <w:pPr>
        <w:spacing w:line="300" w:lineRule="auto"/>
        <w:jc w:val="center"/>
        <w:rPr>
          <w:rFonts w:ascii="Times New Roman" w:hAnsi="Times New Roman"/>
          <w:sz w:val="28"/>
          <w:szCs w:val="28"/>
        </w:rPr>
      </w:pPr>
      <w:r w:rsidRPr="000F4B35">
        <w:rPr>
          <w:rFonts w:ascii="Times New Roman" w:hAnsi="Times New Roman"/>
          <w:sz w:val="28"/>
          <w:szCs w:val="28"/>
        </w:rPr>
        <w:t>Рисунок</w:t>
      </w:r>
      <w:r w:rsidR="00C066BC" w:rsidRPr="000F4B35">
        <w:rPr>
          <w:rFonts w:ascii="Times New Roman" w:hAnsi="Times New Roman"/>
          <w:sz w:val="28"/>
          <w:szCs w:val="28"/>
        </w:rPr>
        <w:t xml:space="preserve"> 4.3</w:t>
      </w:r>
      <w:r w:rsidR="003F7815" w:rsidRPr="000F4B35">
        <w:rPr>
          <w:rFonts w:ascii="Times New Roman" w:hAnsi="Times New Roman"/>
          <w:sz w:val="28"/>
          <w:szCs w:val="28"/>
        </w:rPr>
        <w:t xml:space="preserve"> - Коефіцієнт приведення для прямокутних і трикутних періодичних коливань напруги</w:t>
      </w:r>
    </w:p>
    <w:p w:rsidR="003F7815" w:rsidRPr="000F4B35" w:rsidRDefault="003F7815" w:rsidP="00344968">
      <w:pPr>
        <w:spacing w:line="300" w:lineRule="auto"/>
        <w:rPr>
          <w:rFonts w:ascii="Times New Roman" w:hAnsi="Times New Roman"/>
        </w:rPr>
      </w:pPr>
    </w:p>
    <w:p w:rsidR="003F7815" w:rsidRPr="000F4B35" w:rsidRDefault="003F7815" w:rsidP="00344968">
      <w:pPr>
        <w:spacing w:line="300" w:lineRule="auto"/>
        <w:jc w:val="center"/>
        <w:rPr>
          <w:rFonts w:ascii="Times New Roman" w:hAnsi="Times New Roman"/>
        </w:rPr>
      </w:pPr>
      <w:r w:rsidRPr="000F4B35">
        <w:rPr>
          <w:rFonts w:ascii="Times New Roman" w:hAnsi="Times New Roman"/>
          <w:noProof/>
          <w:lang w:val="en-US"/>
        </w:rPr>
        <w:lastRenderedPageBreak/>
        <w:drawing>
          <wp:inline distT="0" distB="0" distL="0" distR="0" wp14:anchorId="315E3140" wp14:editId="059425AB">
            <wp:extent cx="3200400" cy="3583354"/>
            <wp:effectExtent l="0" t="0" r="0" b="0"/>
            <wp:docPr id="60" name="Рисунок 60"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212260" cy="3596633"/>
                    </a:xfrm>
                    <a:prstGeom prst="rect">
                      <a:avLst/>
                    </a:prstGeom>
                    <a:noFill/>
                    <a:ln>
                      <a:noFill/>
                    </a:ln>
                  </pic:spPr>
                </pic:pic>
              </a:graphicData>
            </a:graphic>
          </wp:inline>
        </w:drawing>
      </w:r>
    </w:p>
    <w:p w:rsidR="003F7815" w:rsidRPr="000F4B35" w:rsidRDefault="006B3AC2" w:rsidP="00344968">
      <w:pPr>
        <w:spacing w:line="300" w:lineRule="auto"/>
        <w:jc w:val="center"/>
        <w:rPr>
          <w:rFonts w:ascii="Times New Roman" w:hAnsi="Times New Roman"/>
          <w:sz w:val="28"/>
          <w:szCs w:val="28"/>
        </w:rPr>
      </w:pPr>
      <w:r w:rsidRPr="000F4B35">
        <w:rPr>
          <w:rFonts w:ascii="Times New Roman" w:hAnsi="Times New Roman"/>
          <w:sz w:val="28"/>
          <w:szCs w:val="28"/>
        </w:rPr>
        <w:t xml:space="preserve">Рисунок </w:t>
      </w:r>
      <w:r w:rsidR="00C066BC" w:rsidRPr="000F4B35">
        <w:rPr>
          <w:rFonts w:ascii="Times New Roman" w:hAnsi="Times New Roman"/>
          <w:sz w:val="28"/>
          <w:szCs w:val="28"/>
        </w:rPr>
        <w:t>4.4</w:t>
      </w:r>
      <w:r w:rsidR="003F7815" w:rsidRPr="000F4B35">
        <w:rPr>
          <w:rFonts w:ascii="Times New Roman" w:hAnsi="Times New Roman"/>
          <w:sz w:val="28"/>
          <w:szCs w:val="28"/>
        </w:rPr>
        <w:t xml:space="preserve"> - Коефіцієнт приведення для періодичних коливань напруги, викликаних пуском двигунів</w:t>
      </w:r>
    </w:p>
    <w:p w:rsidR="003F7815" w:rsidRPr="000F4B35" w:rsidRDefault="003F7815" w:rsidP="00344968">
      <w:pPr>
        <w:spacing w:line="300" w:lineRule="auto"/>
        <w:rPr>
          <w:rFonts w:ascii="Times New Roman" w:hAnsi="Times New Roman"/>
          <w:sz w:val="28"/>
          <w:szCs w:val="28"/>
        </w:rPr>
      </w:pPr>
    </w:p>
    <w:p w:rsidR="003F7815" w:rsidRPr="000F4B35" w:rsidRDefault="00C066BC" w:rsidP="00344968">
      <w:pPr>
        <w:spacing w:line="300" w:lineRule="auto"/>
        <w:ind w:firstLine="709"/>
        <w:rPr>
          <w:rFonts w:ascii="Times New Roman" w:hAnsi="Times New Roman"/>
          <w:sz w:val="28"/>
          <w:szCs w:val="28"/>
        </w:rPr>
      </w:pPr>
      <w:r w:rsidRPr="000F4B35">
        <w:rPr>
          <w:rFonts w:ascii="Times New Roman" w:hAnsi="Times New Roman"/>
          <w:sz w:val="28"/>
          <w:szCs w:val="28"/>
        </w:rPr>
        <w:t xml:space="preserve">За </w:t>
      </w:r>
      <w:r w:rsidR="00515A09" w:rsidRPr="000F4B35">
        <w:rPr>
          <w:rFonts w:ascii="Times New Roman" w:hAnsi="Times New Roman"/>
          <w:sz w:val="28"/>
          <w:szCs w:val="28"/>
        </w:rPr>
        <w:t>рис.</w:t>
      </w:r>
      <w:r w:rsidRPr="000F4B35">
        <w:rPr>
          <w:rFonts w:ascii="Times New Roman" w:hAnsi="Times New Roman"/>
          <w:sz w:val="28"/>
          <w:szCs w:val="28"/>
        </w:rPr>
        <w:t xml:space="preserve"> 4.2</w:t>
      </w:r>
      <w:r w:rsidR="003F7815" w:rsidRPr="000F4B35">
        <w:rPr>
          <w:rFonts w:ascii="Times New Roman" w:hAnsi="Times New Roman"/>
          <w:sz w:val="28"/>
          <w:szCs w:val="28"/>
        </w:rPr>
        <w:t xml:space="preserve">, </w:t>
      </w:r>
      <w:r w:rsidRPr="000F4B35">
        <w:rPr>
          <w:rFonts w:ascii="Times New Roman" w:hAnsi="Times New Roman"/>
          <w:sz w:val="28"/>
          <w:szCs w:val="28"/>
        </w:rPr>
        <w:t>4.3</w:t>
      </w:r>
      <w:r w:rsidR="003F7815" w:rsidRPr="000F4B35">
        <w:rPr>
          <w:rFonts w:ascii="Times New Roman" w:hAnsi="Times New Roman"/>
          <w:sz w:val="28"/>
          <w:szCs w:val="28"/>
        </w:rPr>
        <w:t xml:space="preserve"> і </w:t>
      </w:r>
      <w:r w:rsidRPr="000F4B35">
        <w:rPr>
          <w:rFonts w:ascii="Times New Roman" w:hAnsi="Times New Roman"/>
          <w:sz w:val="28"/>
          <w:szCs w:val="28"/>
        </w:rPr>
        <w:t>4.4</w:t>
      </w:r>
      <w:r w:rsidR="003F7815" w:rsidRPr="000F4B35">
        <w:rPr>
          <w:rFonts w:ascii="Times New Roman" w:hAnsi="Times New Roman"/>
          <w:sz w:val="28"/>
          <w:szCs w:val="28"/>
        </w:rPr>
        <w:t xml:space="preserve"> визначають коефіцієнт Fпр приведення коливань напруги з формою до коливань ступінчастою форми.</w:t>
      </w:r>
    </w:p>
    <w:p w:rsidR="003F7815" w:rsidRPr="000F4B35" w:rsidRDefault="003F7815" w:rsidP="00344968">
      <w:pPr>
        <w:spacing w:line="300" w:lineRule="auto"/>
        <w:ind w:firstLine="709"/>
        <w:rPr>
          <w:rFonts w:ascii="Times New Roman" w:hAnsi="Times New Roman"/>
          <w:sz w:val="28"/>
          <w:szCs w:val="28"/>
        </w:rPr>
      </w:pPr>
      <w:r w:rsidRPr="000F4B35">
        <w:rPr>
          <w:rFonts w:ascii="Times New Roman" w:hAnsi="Times New Roman"/>
          <w:sz w:val="28"/>
          <w:szCs w:val="28"/>
        </w:rPr>
        <w:t>Визначають наведений розмах зміни напруги Utпр за формулою</w:t>
      </w:r>
    </w:p>
    <w:p w:rsidR="003F7815" w:rsidRPr="000F4B35" w:rsidRDefault="003F7815" w:rsidP="00344968">
      <w:pPr>
        <w:spacing w:line="300" w:lineRule="auto"/>
        <w:ind w:firstLine="709"/>
        <w:rPr>
          <w:rFonts w:ascii="Times New Roman" w:hAnsi="Times New Roman"/>
          <w:sz w:val="28"/>
          <w:szCs w:val="28"/>
        </w:rPr>
      </w:pPr>
      <w:r w:rsidRPr="000F4B35">
        <w:rPr>
          <w:rFonts w:ascii="Times New Roman" w:hAnsi="Times New Roman"/>
          <w:sz w:val="28"/>
          <w:szCs w:val="28"/>
        </w:rPr>
        <w:t xml:space="preserve">Utпр = Fпр * Ut. </w:t>
      </w:r>
    </w:p>
    <w:p w:rsidR="003F7815" w:rsidRPr="000F4B35" w:rsidRDefault="003F7815" w:rsidP="00344968">
      <w:pPr>
        <w:spacing w:line="300" w:lineRule="auto"/>
        <w:ind w:firstLine="709"/>
        <w:rPr>
          <w:rFonts w:ascii="Times New Roman" w:hAnsi="Times New Roman"/>
          <w:sz w:val="28"/>
          <w:szCs w:val="28"/>
        </w:rPr>
      </w:pPr>
      <w:r w:rsidRPr="000F4B35">
        <w:rPr>
          <w:rFonts w:ascii="Times New Roman" w:hAnsi="Times New Roman"/>
          <w:sz w:val="28"/>
          <w:szCs w:val="28"/>
        </w:rPr>
        <w:t>По кривим малюнка 1 для виміряної частоти повторення змін напруги FUt порівнюють наведений розмах зміни напруги Utпр з нормованим значенням Utнорм.</w:t>
      </w:r>
    </w:p>
    <w:p w:rsidR="003F7815" w:rsidRPr="000F4B35" w:rsidRDefault="003F7815" w:rsidP="00344968">
      <w:pPr>
        <w:spacing w:line="300" w:lineRule="auto"/>
        <w:ind w:firstLine="709"/>
        <w:rPr>
          <w:rFonts w:ascii="Times New Roman" w:hAnsi="Times New Roman"/>
        </w:rPr>
      </w:pPr>
    </w:p>
    <w:p w:rsidR="003F7815" w:rsidRPr="000F4B35" w:rsidRDefault="003F7815" w:rsidP="00344968">
      <w:pPr>
        <w:spacing w:line="300" w:lineRule="auto"/>
        <w:ind w:firstLine="709"/>
        <w:jc w:val="center"/>
        <w:rPr>
          <w:rFonts w:ascii="Times New Roman" w:hAnsi="Times New Roman"/>
        </w:rPr>
      </w:pPr>
      <w:r w:rsidRPr="000F4B35">
        <w:rPr>
          <w:rFonts w:ascii="Times New Roman" w:hAnsi="Times New Roman"/>
          <w:noProof/>
          <w:lang w:val="en-US"/>
        </w:rPr>
        <w:lastRenderedPageBreak/>
        <w:drawing>
          <wp:inline distT="0" distB="0" distL="0" distR="0" wp14:anchorId="13D5A262" wp14:editId="05C33BF5">
            <wp:extent cx="3614884" cy="3924300"/>
            <wp:effectExtent l="0" t="0" r="5080" b="0"/>
            <wp:docPr id="56" name="Рисунок 56"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ГОСТ 13109-97 Электрическая энергия. Совместимость технических средств электромагнитная. Нормы качества электрической энергии в системах электроснабжения общего назначения"/>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625211" cy="3935511"/>
                    </a:xfrm>
                    <a:prstGeom prst="rect">
                      <a:avLst/>
                    </a:prstGeom>
                    <a:noFill/>
                    <a:ln>
                      <a:noFill/>
                    </a:ln>
                  </pic:spPr>
                </pic:pic>
              </a:graphicData>
            </a:graphic>
          </wp:inline>
        </w:drawing>
      </w:r>
    </w:p>
    <w:p w:rsidR="003F7815" w:rsidRPr="000F4B35" w:rsidRDefault="006B3AC2" w:rsidP="00344968">
      <w:pPr>
        <w:spacing w:line="300" w:lineRule="auto"/>
        <w:ind w:firstLine="709"/>
        <w:jc w:val="center"/>
        <w:rPr>
          <w:rFonts w:ascii="Times New Roman" w:hAnsi="Times New Roman"/>
          <w:sz w:val="28"/>
          <w:szCs w:val="28"/>
        </w:rPr>
      </w:pPr>
      <w:r w:rsidRPr="000F4B35">
        <w:rPr>
          <w:rFonts w:ascii="Times New Roman" w:hAnsi="Times New Roman"/>
          <w:sz w:val="28"/>
          <w:szCs w:val="28"/>
        </w:rPr>
        <w:t xml:space="preserve">Рисунок </w:t>
      </w:r>
      <w:r w:rsidR="003F7815" w:rsidRPr="000F4B35">
        <w:rPr>
          <w:rFonts w:ascii="Times New Roman" w:hAnsi="Times New Roman"/>
          <w:sz w:val="28"/>
          <w:szCs w:val="28"/>
        </w:rPr>
        <w:t>4.</w:t>
      </w:r>
      <w:r w:rsidR="00C066BC" w:rsidRPr="000F4B35">
        <w:rPr>
          <w:rFonts w:ascii="Times New Roman" w:hAnsi="Times New Roman"/>
          <w:sz w:val="28"/>
          <w:szCs w:val="28"/>
        </w:rPr>
        <w:t>5</w:t>
      </w:r>
      <w:r w:rsidR="003F7815" w:rsidRPr="000F4B35">
        <w:rPr>
          <w:rFonts w:ascii="Times New Roman" w:hAnsi="Times New Roman"/>
          <w:sz w:val="28"/>
          <w:szCs w:val="28"/>
        </w:rPr>
        <w:t xml:space="preserve"> Коливання напруги довільної форми (а) і мають форму меандру (б)</w:t>
      </w:r>
    </w:p>
    <w:p w:rsidR="008C038F" w:rsidRPr="000F4B35" w:rsidRDefault="008C038F" w:rsidP="00344968">
      <w:pPr>
        <w:spacing w:line="300" w:lineRule="auto"/>
        <w:ind w:firstLine="709"/>
        <w:jc w:val="both"/>
        <w:rPr>
          <w:rFonts w:ascii="Times New Roman" w:hAnsi="Times New Roman"/>
          <w:sz w:val="28"/>
          <w:szCs w:val="28"/>
        </w:rPr>
      </w:pP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Якщо Utпр не перевищує Utнорм, то коливання напруги відповідають вимогам стандарту.</w:t>
      </w:r>
    </w:p>
    <w:p w:rsidR="003F7815" w:rsidRPr="000F4B35" w:rsidRDefault="003F7815" w:rsidP="00344968">
      <w:pPr>
        <w:spacing w:line="300" w:lineRule="auto"/>
        <w:ind w:firstLine="709"/>
        <w:jc w:val="both"/>
        <w:rPr>
          <w:rFonts w:ascii="Times New Roman" w:hAnsi="Times New Roman"/>
          <w:sz w:val="28"/>
          <w:szCs w:val="28"/>
        </w:rPr>
      </w:pPr>
    </w:p>
    <w:p w:rsidR="003F7815" w:rsidRPr="002900B0" w:rsidRDefault="00C066BC" w:rsidP="00344968">
      <w:pPr>
        <w:pStyle w:val="2"/>
        <w:spacing w:before="0" w:after="0" w:line="300" w:lineRule="auto"/>
        <w:ind w:firstLine="709"/>
        <w:jc w:val="both"/>
        <w:rPr>
          <w:rFonts w:ascii="Times New Roman" w:hAnsi="Times New Roman" w:cs="Times New Roman"/>
          <w:bCs w:val="0"/>
          <w:i w:val="0"/>
        </w:rPr>
      </w:pPr>
      <w:bookmarkStart w:id="47" w:name="_Toc27505482"/>
      <w:r w:rsidRPr="002900B0">
        <w:rPr>
          <w:rFonts w:ascii="Times New Roman" w:hAnsi="Times New Roman" w:cs="Times New Roman"/>
          <w:bCs w:val="0"/>
          <w:i w:val="0"/>
        </w:rPr>
        <w:t xml:space="preserve">4.7 </w:t>
      </w:r>
      <w:r w:rsidR="008C038F" w:rsidRPr="002900B0">
        <w:rPr>
          <w:rFonts w:ascii="Times New Roman" w:hAnsi="Times New Roman" w:cs="Times New Roman"/>
          <w:bCs w:val="0"/>
          <w:i w:val="0"/>
        </w:rPr>
        <w:t>Характеристики низької напруги електропостачання</w:t>
      </w:r>
      <w:bookmarkEnd w:id="47"/>
    </w:p>
    <w:p w:rsidR="003F7815" w:rsidRPr="000F4B35" w:rsidRDefault="003F7815" w:rsidP="00344968">
      <w:pPr>
        <w:spacing w:line="300" w:lineRule="auto"/>
        <w:ind w:firstLine="709"/>
        <w:jc w:val="both"/>
        <w:rPr>
          <w:rFonts w:ascii="Times New Roman" w:hAnsi="Times New Roman"/>
          <w:b/>
          <w:bCs/>
          <w:sz w:val="28"/>
          <w:szCs w:val="28"/>
        </w:rPr>
      </w:pPr>
      <w:r w:rsidRPr="000F4B35">
        <w:rPr>
          <w:rFonts w:ascii="Times New Roman" w:hAnsi="Times New Roman"/>
          <w:b/>
          <w:bCs/>
          <w:sz w:val="28"/>
          <w:szCs w:val="28"/>
        </w:rPr>
        <w:t xml:space="preserve"> Загальні положення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У цьому розділі описано характеристики напруги електроп</w:t>
      </w:r>
      <w:r w:rsidR="007D671F" w:rsidRPr="000F4B35">
        <w:rPr>
          <w:rFonts w:ascii="Times New Roman" w:hAnsi="Times New Roman"/>
          <w:sz w:val="28"/>
          <w:szCs w:val="28"/>
        </w:rPr>
        <w:t xml:space="preserve">остачання в електричних мережах </w:t>
      </w:r>
      <w:r w:rsidRPr="000F4B35">
        <w:rPr>
          <w:rFonts w:ascii="Times New Roman" w:hAnsi="Times New Roman"/>
          <w:sz w:val="28"/>
          <w:szCs w:val="28"/>
        </w:rPr>
        <w:t>низької напруги загальної призначеності. Під час цього треба розрізняти: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безперервні явища, тобто відхилення від номінального зн</w:t>
      </w:r>
      <w:r w:rsidR="007D671F" w:rsidRPr="000F4B35">
        <w:rPr>
          <w:rFonts w:ascii="Times New Roman" w:hAnsi="Times New Roman"/>
          <w:sz w:val="28"/>
          <w:szCs w:val="28"/>
        </w:rPr>
        <w:t xml:space="preserve">ачення, що мають місце протягом </w:t>
      </w:r>
      <w:r w:rsidRPr="000F4B35">
        <w:rPr>
          <w:rFonts w:ascii="Times New Roman" w:hAnsi="Times New Roman"/>
          <w:sz w:val="28"/>
          <w:szCs w:val="28"/>
        </w:rPr>
        <w:t>усього часу. Зазначені явища мають місце головним чином унаслідок особливостей навантаження,</w:t>
      </w:r>
      <w:r w:rsidR="007D671F" w:rsidRPr="000F4B35">
        <w:rPr>
          <w:rFonts w:ascii="Times New Roman" w:hAnsi="Times New Roman"/>
          <w:sz w:val="28"/>
          <w:szCs w:val="28"/>
        </w:rPr>
        <w:t xml:space="preserve"> </w:t>
      </w:r>
      <w:r w:rsidRPr="000F4B35">
        <w:rPr>
          <w:rFonts w:ascii="Times New Roman" w:hAnsi="Times New Roman"/>
          <w:sz w:val="28"/>
          <w:szCs w:val="28"/>
        </w:rPr>
        <w:t>змін потужності навантаження, або нелінійного характеру навантаження;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 xml:space="preserve">— випадкові події з напругою, тобто раптові та істотні відхили </w:t>
      </w:r>
      <w:r w:rsidR="007D671F" w:rsidRPr="000F4B35">
        <w:rPr>
          <w:rFonts w:ascii="Times New Roman" w:hAnsi="Times New Roman"/>
          <w:sz w:val="28"/>
          <w:szCs w:val="28"/>
        </w:rPr>
        <w:t xml:space="preserve">від нормальної чи бажаної форми </w:t>
      </w:r>
      <w:r w:rsidRPr="000F4B35">
        <w:rPr>
          <w:rFonts w:ascii="Times New Roman" w:hAnsi="Times New Roman"/>
          <w:sz w:val="28"/>
          <w:szCs w:val="28"/>
        </w:rPr>
        <w:t>кривої напруги. Це скоріше за все відбувається внаслідок непередбачуваних подій (наприклад,</w:t>
      </w:r>
      <w:r w:rsidR="007D671F" w:rsidRPr="000F4B35">
        <w:rPr>
          <w:rFonts w:ascii="Times New Roman" w:hAnsi="Times New Roman"/>
          <w:sz w:val="28"/>
          <w:szCs w:val="28"/>
        </w:rPr>
        <w:t xml:space="preserve"> </w:t>
      </w:r>
      <w:r w:rsidRPr="000F4B35">
        <w:rPr>
          <w:rFonts w:ascii="Times New Roman" w:hAnsi="Times New Roman"/>
          <w:sz w:val="28"/>
          <w:szCs w:val="28"/>
        </w:rPr>
        <w:t>аварій) або зовнішніх причин (наприклад, погодних умов, дій третіх сторін).</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Для деяких безперервних явищ визначено допустимі величини''^' </w:t>
      </w:r>
      <w:r w:rsidR="007D671F" w:rsidRPr="000F4B35">
        <w:rPr>
          <w:rFonts w:ascii="Times New Roman" w:hAnsi="Times New Roman"/>
          <w:sz w:val="28"/>
          <w:szCs w:val="28"/>
        </w:rPr>
        <w:t xml:space="preserve">характеристик; для випадків, що </w:t>
      </w:r>
      <w:r w:rsidRPr="000F4B35">
        <w:rPr>
          <w:rFonts w:ascii="Times New Roman" w:hAnsi="Times New Roman"/>
          <w:sz w:val="28"/>
          <w:szCs w:val="28"/>
        </w:rPr>
        <w:t>пов’язані з напругою, на даний час може бути використано тільки орієнтовні значення.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Стандартна номінальна напруга </w:t>
      </w:r>
      <w:r w:rsidRPr="000F4B35">
        <w:rPr>
          <w:rFonts w:ascii="Times New Roman" w:hAnsi="Times New Roman"/>
          <w:i/>
          <w:iCs/>
          <w:sz w:val="28"/>
          <w:szCs w:val="28"/>
        </w:rPr>
        <w:t xml:space="preserve">Un </w:t>
      </w:r>
      <w:r w:rsidRPr="000F4B35">
        <w:rPr>
          <w:rFonts w:ascii="Times New Roman" w:hAnsi="Times New Roman"/>
          <w:sz w:val="28"/>
          <w:szCs w:val="28"/>
        </w:rPr>
        <w:t xml:space="preserve">для мереж низької напруги загальної призначеності має значення </w:t>
      </w:r>
      <w:r w:rsidRPr="000F4B35">
        <w:rPr>
          <w:rFonts w:ascii="Times New Roman" w:hAnsi="Times New Roman"/>
          <w:i/>
          <w:iCs/>
          <w:sz w:val="28"/>
          <w:szCs w:val="28"/>
        </w:rPr>
        <w:t xml:space="preserve">Un = </w:t>
      </w:r>
      <w:r w:rsidRPr="000F4B35">
        <w:rPr>
          <w:rFonts w:ascii="Times New Roman" w:hAnsi="Times New Roman"/>
          <w:sz w:val="28"/>
          <w:szCs w:val="28"/>
        </w:rPr>
        <w:t xml:space="preserve">230 </w:t>
      </w:r>
      <w:proofErr w:type="gramStart"/>
      <w:r w:rsidRPr="000F4B35">
        <w:rPr>
          <w:rFonts w:ascii="Times New Roman" w:hAnsi="Times New Roman"/>
          <w:sz w:val="28"/>
          <w:szCs w:val="28"/>
        </w:rPr>
        <w:t>В</w:t>
      </w:r>
      <w:proofErr w:type="gramEnd"/>
      <w:r w:rsidRPr="000F4B35">
        <w:rPr>
          <w:rFonts w:ascii="Times New Roman" w:hAnsi="Times New Roman"/>
          <w:sz w:val="28"/>
          <w:szCs w:val="28"/>
        </w:rPr>
        <w:t xml:space="preserve"> між фазним і нульовим проводом або між фазним проводами: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для трифазних чотирипровідних мереж:</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i/>
          <w:iCs/>
          <w:sz w:val="28"/>
          <w:szCs w:val="28"/>
        </w:rPr>
        <w:t xml:space="preserve">ІІп = </w:t>
      </w:r>
      <w:r w:rsidRPr="000F4B35">
        <w:rPr>
          <w:rFonts w:ascii="Times New Roman" w:hAnsi="Times New Roman"/>
          <w:sz w:val="28"/>
          <w:szCs w:val="28"/>
        </w:rPr>
        <w:t xml:space="preserve">230 </w:t>
      </w:r>
      <w:proofErr w:type="gramStart"/>
      <w:r w:rsidRPr="000F4B35">
        <w:rPr>
          <w:rFonts w:ascii="Times New Roman" w:hAnsi="Times New Roman"/>
          <w:sz w:val="28"/>
          <w:szCs w:val="28"/>
        </w:rPr>
        <w:t>В</w:t>
      </w:r>
      <w:proofErr w:type="gramEnd"/>
      <w:r w:rsidRPr="000F4B35">
        <w:rPr>
          <w:rFonts w:ascii="Times New Roman" w:hAnsi="Times New Roman"/>
          <w:sz w:val="28"/>
          <w:szCs w:val="28"/>
        </w:rPr>
        <w:t xml:space="preserve"> між фазним та нульовим проводом;</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для трифазних трипровідних мереж:</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i/>
          <w:iCs/>
          <w:sz w:val="28"/>
          <w:szCs w:val="28"/>
        </w:rPr>
        <w:t xml:space="preserve">Un </w:t>
      </w:r>
      <w:r w:rsidRPr="000F4B35">
        <w:rPr>
          <w:rFonts w:ascii="Times New Roman" w:hAnsi="Times New Roman"/>
          <w:sz w:val="28"/>
          <w:szCs w:val="28"/>
        </w:rPr>
        <w:t xml:space="preserve">= 230 </w:t>
      </w:r>
      <w:proofErr w:type="gramStart"/>
      <w:r w:rsidRPr="000F4B35">
        <w:rPr>
          <w:rFonts w:ascii="Times New Roman" w:hAnsi="Times New Roman"/>
          <w:sz w:val="28"/>
          <w:szCs w:val="28"/>
        </w:rPr>
        <w:t>В</w:t>
      </w:r>
      <w:proofErr w:type="gramEnd"/>
      <w:r w:rsidRPr="000F4B35">
        <w:rPr>
          <w:rFonts w:ascii="Times New Roman" w:hAnsi="Times New Roman"/>
          <w:sz w:val="28"/>
          <w:szCs w:val="28"/>
        </w:rPr>
        <w:t xml:space="preserve"> між фазними проводами.</w:t>
      </w:r>
    </w:p>
    <w:p w:rsidR="007D671F" w:rsidRPr="000F4B35" w:rsidRDefault="007D671F" w:rsidP="00344968">
      <w:pPr>
        <w:spacing w:line="300" w:lineRule="auto"/>
        <w:ind w:firstLine="709"/>
        <w:jc w:val="both"/>
        <w:rPr>
          <w:rFonts w:ascii="Times New Roman" w:hAnsi="Times New Roman"/>
          <w:sz w:val="28"/>
          <w:szCs w:val="28"/>
        </w:rPr>
      </w:pPr>
    </w:p>
    <w:p w:rsidR="003F7815" w:rsidRPr="002900B0" w:rsidRDefault="00E67201" w:rsidP="00344968">
      <w:pPr>
        <w:pStyle w:val="3"/>
        <w:spacing w:before="0" w:after="0" w:line="300" w:lineRule="auto"/>
        <w:ind w:firstLine="709"/>
        <w:jc w:val="both"/>
        <w:rPr>
          <w:rFonts w:ascii="Times New Roman" w:hAnsi="Times New Roman" w:cs="Times New Roman"/>
          <w:bCs w:val="0"/>
          <w:sz w:val="28"/>
          <w:szCs w:val="28"/>
        </w:rPr>
      </w:pPr>
      <w:bookmarkStart w:id="48" w:name="_Toc27505483"/>
      <w:r w:rsidRPr="002900B0">
        <w:rPr>
          <w:rFonts w:ascii="Times New Roman" w:hAnsi="Times New Roman" w:cs="Times New Roman"/>
          <w:bCs w:val="0"/>
          <w:sz w:val="28"/>
          <w:szCs w:val="28"/>
        </w:rPr>
        <w:t xml:space="preserve">4.7.1 </w:t>
      </w:r>
      <w:r w:rsidR="003F7815" w:rsidRPr="002900B0">
        <w:rPr>
          <w:rFonts w:ascii="Times New Roman" w:hAnsi="Times New Roman" w:cs="Times New Roman"/>
          <w:bCs w:val="0"/>
          <w:sz w:val="28"/>
          <w:szCs w:val="28"/>
        </w:rPr>
        <w:t>Безперервні явища</w:t>
      </w:r>
      <w:bookmarkEnd w:id="48"/>
    </w:p>
    <w:p w:rsidR="003F7815" w:rsidRPr="000F4B35" w:rsidRDefault="003F7815" w:rsidP="00344968">
      <w:pPr>
        <w:spacing w:line="300" w:lineRule="auto"/>
        <w:ind w:firstLine="709"/>
        <w:jc w:val="both"/>
        <w:rPr>
          <w:rFonts w:ascii="Times New Roman" w:hAnsi="Times New Roman"/>
          <w:b/>
          <w:bCs/>
          <w:iCs/>
          <w:sz w:val="28"/>
          <w:szCs w:val="28"/>
        </w:rPr>
      </w:pPr>
      <w:r w:rsidRPr="000F4B35">
        <w:rPr>
          <w:rFonts w:ascii="Times New Roman" w:hAnsi="Times New Roman"/>
          <w:b/>
          <w:bCs/>
          <w:iCs/>
          <w:sz w:val="28"/>
          <w:szCs w:val="28"/>
        </w:rPr>
        <w:t>Частота напруги електропостачання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Номінальна частота напруги електропостачання має бути 50 Гц. За нормальних робочих умов середнє значення частоти основного складника напруги, яку виміряно на проміжку 10 с, має бути в межах:</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для систем, які синхронно підключено до об’єднаної енергосистеми;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50 Гц ± 1 % (тобто 49,5 Гі4...50,5 Гц) протягом 99,5 % часу за рік;</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50 Гц + 4 % /- 6% (тобто 47 ГЦ...52 Гц) протягом 100 % часу вимірювання;</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для мереж без синхронного підключення до об’єднаної енергосистеми (тобто для електропостачальних систем типу енергетичний острів):</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50 Гц ± 2 % (тобто 49 ГЦ...51 Гц) протягом 95 % часу за тиждень;</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50 Гц ± 15 % (тобто 42,5 Гц...57,5 Гц) протягом 100 % часу вимірювання.</w:t>
      </w:r>
    </w:p>
    <w:p w:rsidR="003F7815" w:rsidRPr="000F4B35" w:rsidRDefault="003F7815" w:rsidP="00344968">
      <w:pPr>
        <w:spacing w:line="300" w:lineRule="auto"/>
        <w:ind w:firstLine="709"/>
        <w:jc w:val="both"/>
        <w:rPr>
          <w:rFonts w:ascii="Times New Roman" w:hAnsi="Times New Roman"/>
          <w:b/>
          <w:bCs/>
          <w:iCs/>
          <w:sz w:val="28"/>
          <w:szCs w:val="28"/>
        </w:rPr>
      </w:pPr>
      <w:r w:rsidRPr="000F4B35">
        <w:rPr>
          <w:rFonts w:ascii="Times New Roman" w:hAnsi="Times New Roman"/>
          <w:b/>
          <w:bCs/>
          <w:iCs/>
          <w:sz w:val="28"/>
          <w:szCs w:val="28"/>
        </w:rPr>
        <w:t>Змінення напруги електропостачання</w:t>
      </w:r>
    </w:p>
    <w:p w:rsidR="003F7815" w:rsidRPr="000F4B35" w:rsidRDefault="003F7815" w:rsidP="00344968">
      <w:pPr>
        <w:spacing w:line="300" w:lineRule="auto"/>
        <w:ind w:firstLine="709"/>
        <w:jc w:val="both"/>
        <w:rPr>
          <w:rFonts w:ascii="Times New Roman" w:hAnsi="Times New Roman"/>
          <w:iCs/>
          <w:sz w:val="28"/>
          <w:szCs w:val="28"/>
        </w:rPr>
      </w:pPr>
      <w:r w:rsidRPr="000F4B35">
        <w:rPr>
          <w:rFonts w:ascii="Times New Roman" w:hAnsi="Times New Roman"/>
          <w:iCs/>
          <w:sz w:val="28"/>
          <w:szCs w:val="28"/>
        </w:rPr>
        <w:t>Вимоги</w:t>
      </w:r>
      <w:r w:rsidR="007D671F" w:rsidRPr="000F4B35">
        <w:rPr>
          <w:rFonts w:ascii="Times New Roman" w:hAnsi="Times New Roman"/>
          <w:iCs/>
          <w:sz w:val="28"/>
          <w:szCs w:val="28"/>
        </w:rPr>
        <w:t>:</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У нормальних робочих умовах, за винятком періодів, під час котрих відбувались переривання напруги, змінення напруги не повинні перевищувати ± 10 % від величини номінальної напруги </w:t>
      </w:r>
      <w:r w:rsidRPr="000F4B35">
        <w:rPr>
          <w:rFonts w:ascii="Times New Roman" w:hAnsi="Times New Roman"/>
          <w:i/>
          <w:iCs/>
          <w:sz w:val="28"/>
          <w:szCs w:val="28"/>
        </w:rPr>
        <w:t>U^.</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В умовах, коли електричну енергію постачають електромережі без зв’язку з об’єднаною енергосистемою чи до особливо віддалених користувачів мережею, </w:t>
      </w:r>
      <w:r w:rsidRPr="000F4B35">
        <w:rPr>
          <w:rFonts w:ascii="Times New Roman" w:hAnsi="Times New Roman"/>
          <w:sz w:val="28"/>
          <w:szCs w:val="28"/>
        </w:rPr>
        <w:lastRenderedPageBreak/>
        <w:t xml:space="preserve">змінення напруги не повинні перевищувати + 10 % /- 15 % від </w:t>
      </w:r>
      <w:r w:rsidRPr="000F4B35">
        <w:rPr>
          <w:rFonts w:ascii="Times New Roman" w:hAnsi="Times New Roman"/>
          <w:i/>
          <w:iCs/>
          <w:sz w:val="28"/>
          <w:szCs w:val="28"/>
        </w:rPr>
        <w:t xml:space="preserve">Un- </w:t>
      </w:r>
      <w:r w:rsidRPr="000F4B35">
        <w:rPr>
          <w:rFonts w:ascii="Times New Roman" w:hAnsi="Times New Roman"/>
          <w:sz w:val="28"/>
          <w:szCs w:val="28"/>
        </w:rPr>
        <w:t>Користувачів мережею електропостачання має бути поінформовано про ці умови.</w:t>
      </w:r>
    </w:p>
    <w:p w:rsidR="007D671F" w:rsidRPr="000F4B35" w:rsidRDefault="007D671F" w:rsidP="00344968">
      <w:pPr>
        <w:spacing w:line="300" w:lineRule="auto"/>
        <w:ind w:firstLine="709"/>
        <w:rPr>
          <w:rFonts w:ascii="Times New Roman" w:hAnsi="Times New Roman"/>
          <w:sz w:val="28"/>
          <w:szCs w:val="28"/>
        </w:rPr>
      </w:pPr>
    </w:p>
    <w:p w:rsidR="003F7815" w:rsidRPr="002900B0" w:rsidRDefault="00E67201" w:rsidP="00344968">
      <w:pPr>
        <w:pStyle w:val="3"/>
        <w:spacing w:before="0" w:after="0" w:line="300" w:lineRule="auto"/>
        <w:ind w:firstLine="709"/>
        <w:jc w:val="both"/>
        <w:rPr>
          <w:rFonts w:ascii="Times New Roman" w:hAnsi="Times New Roman" w:cs="Times New Roman"/>
          <w:bCs w:val="0"/>
          <w:iCs/>
          <w:sz w:val="28"/>
          <w:szCs w:val="28"/>
        </w:rPr>
      </w:pPr>
      <w:bookmarkStart w:id="49" w:name="_Toc27505484"/>
      <w:r w:rsidRPr="002900B0">
        <w:rPr>
          <w:rFonts w:ascii="Times New Roman" w:hAnsi="Times New Roman" w:cs="Times New Roman"/>
          <w:bCs w:val="0"/>
          <w:iCs/>
          <w:sz w:val="28"/>
          <w:szCs w:val="28"/>
        </w:rPr>
        <w:t xml:space="preserve">4.7.2 </w:t>
      </w:r>
      <w:r w:rsidR="003F7815" w:rsidRPr="002900B0">
        <w:rPr>
          <w:rFonts w:ascii="Times New Roman" w:hAnsi="Times New Roman" w:cs="Times New Roman"/>
          <w:bCs w:val="0"/>
          <w:iCs/>
          <w:sz w:val="28"/>
          <w:szCs w:val="28"/>
        </w:rPr>
        <w:t>Метод випробування</w:t>
      </w:r>
      <w:bookmarkEnd w:id="49"/>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За нормальних робочих умов,</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протягом кожного тижневого періоду 95 % середньоквадратичних значень напруги електропостачання, які усереднені на 10-ти хвилинному проміжку, мають бути в межах L/^, ± 10 %; і</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усі середньоквадратичні значення напруги електропостачання, усереднені на 10-ти хвилинному проміжку, мають бути в межах С/„ + 10 % /- 15 %.</w:t>
      </w:r>
    </w:p>
    <w:p w:rsidR="007D671F" w:rsidRPr="000F4B35" w:rsidRDefault="007D671F" w:rsidP="00344968">
      <w:pPr>
        <w:spacing w:line="300" w:lineRule="auto"/>
        <w:ind w:firstLine="709"/>
        <w:jc w:val="both"/>
        <w:rPr>
          <w:rFonts w:ascii="Times New Roman" w:hAnsi="Times New Roman"/>
          <w:b/>
          <w:bCs/>
          <w:iCs/>
          <w:sz w:val="28"/>
          <w:szCs w:val="28"/>
        </w:rPr>
      </w:pPr>
    </w:p>
    <w:p w:rsidR="003F7815" w:rsidRPr="002900B0" w:rsidRDefault="00E67201" w:rsidP="00344968">
      <w:pPr>
        <w:pStyle w:val="3"/>
        <w:spacing w:before="0" w:after="0" w:line="300" w:lineRule="auto"/>
        <w:ind w:firstLine="709"/>
        <w:jc w:val="both"/>
        <w:rPr>
          <w:rFonts w:ascii="Times New Roman" w:hAnsi="Times New Roman" w:cs="Times New Roman"/>
          <w:bCs w:val="0"/>
          <w:iCs/>
          <w:sz w:val="28"/>
          <w:szCs w:val="28"/>
        </w:rPr>
      </w:pPr>
      <w:bookmarkStart w:id="50" w:name="_Toc27505485"/>
      <w:r w:rsidRPr="002900B0">
        <w:rPr>
          <w:rFonts w:ascii="Times New Roman" w:hAnsi="Times New Roman" w:cs="Times New Roman"/>
          <w:bCs w:val="0"/>
          <w:iCs/>
          <w:sz w:val="28"/>
          <w:szCs w:val="28"/>
        </w:rPr>
        <w:t xml:space="preserve">4.7.3 </w:t>
      </w:r>
      <w:r w:rsidR="003F7815" w:rsidRPr="002900B0">
        <w:rPr>
          <w:rFonts w:ascii="Times New Roman" w:hAnsi="Times New Roman" w:cs="Times New Roman"/>
          <w:bCs w:val="0"/>
          <w:iCs/>
          <w:sz w:val="28"/>
          <w:szCs w:val="28"/>
        </w:rPr>
        <w:t>Швидкі змінення напруги</w:t>
      </w:r>
      <w:bookmarkEnd w:id="50"/>
    </w:p>
    <w:p w:rsidR="003F7815" w:rsidRPr="000F4B35" w:rsidRDefault="003F7815" w:rsidP="00344968">
      <w:pPr>
        <w:spacing w:line="300" w:lineRule="auto"/>
        <w:ind w:firstLine="709"/>
        <w:jc w:val="both"/>
        <w:rPr>
          <w:rFonts w:ascii="Times New Roman" w:hAnsi="Times New Roman"/>
          <w:i/>
          <w:iCs/>
          <w:sz w:val="28"/>
          <w:szCs w:val="28"/>
        </w:rPr>
      </w:pPr>
      <w:r w:rsidRPr="000F4B35">
        <w:rPr>
          <w:rFonts w:ascii="Times New Roman" w:hAnsi="Times New Roman"/>
          <w:iCs/>
          <w:sz w:val="28"/>
          <w:szCs w:val="28"/>
        </w:rPr>
        <w:t>Одиничне швидке змінення напруги</w:t>
      </w:r>
      <w:r w:rsidR="007D671F" w:rsidRPr="000F4B35">
        <w:rPr>
          <w:rFonts w:ascii="Times New Roman" w:hAnsi="Times New Roman"/>
          <w:iCs/>
          <w:sz w:val="28"/>
          <w:szCs w:val="28"/>
        </w:rPr>
        <w:t>:</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Швидке змінення напруги електропостачання головним чином спричинене змінами величини навантаги в устаткованні користувачів електромережею, перемиканням у системі чи аваріями.</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Якщо напруга під час змінювання перетинає поріг провалу напруги та/чи поріг перенапруги, то такий випадок точніше треба покласиф ікувати як провал напруги та/або перенапругу.</w:t>
      </w:r>
    </w:p>
    <w:p w:rsidR="003F7815" w:rsidRPr="000F4B35" w:rsidRDefault="003F7815" w:rsidP="00344968">
      <w:pPr>
        <w:spacing w:line="300" w:lineRule="auto"/>
        <w:ind w:firstLine="709"/>
        <w:jc w:val="both"/>
        <w:rPr>
          <w:rFonts w:ascii="Times New Roman" w:hAnsi="Times New Roman"/>
          <w:iCs/>
          <w:sz w:val="28"/>
          <w:szCs w:val="28"/>
        </w:rPr>
      </w:pPr>
      <w:r w:rsidRPr="000F4B35">
        <w:rPr>
          <w:rFonts w:ascii="Times New Roman" w:hAnsi="Times New Roman"/>
          <w:iCs/>
          <w:sz w:val="28"/>
          <w:szCs w:val="28"/>
        </w:rPr>
        <w:t>Показник флікера</w:t>
      </w:r>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За нормальних робочих умов у будь-яком у тижневом у періоді показник довгочасного флікера P/f, спричиненого коливанням напруги, має бути менше або рівний 1 для 95 % часу спостерігання.</w:t>
      </w:r>
    </w:p>
    <w:p w:rsidR="007D671F" w:rsidRPr="000F4B35" w:rsidRDefault="007D671F" w:rsidP="00344968">
      <w:pPr>
        <w:spacing w:line="300" w:lineRule="auto"/>
        <w:ind w:firstLine="709"/>
        <w:jc w:val="both"/>
        <w:rPr>
          <w:rFonts w:ascii="Times New Roman" w:hAnsi="Times New Roman"/>
          <w:sz w:val="28"/>
          <w:szCs w:val="28"/>
        </w:rPr>
      </w:pPr>
    </w:p>
    <w:p w:rsidR="003F7815" w:rsidRPr="002900B0" w:rsidRDefault="00E67201" w:rsidP="00344968">
      <w:pPr>
        <w:pStyle w:val="3"/>
        <w:spacing w:before="0" w:after="0" w:line="300" w:lineRule="auto"/>
        <w:ind w:firstLine="709"/>
        <w:jc w:val="both"/>
        <w:rPr>
          <w:rFonts w:ascii="Times New Roman" w:hAnsi="Times New Roman" w:cs="Times New Roman"/>
          <w:bCs w:val="0"/>
          <w:iCs/>
          <w:sz w:val="28"/>
          <w:szCs w:val="28"/>
        </w:rPr>
      </w:pPr>
      <w:bookmarkStart w:id="51" w:name="_Toc27505486"/>
      <w:r w:rsidRPr="002900B0">
        <w:rPr>
          <w:rFonts w:ascii="Times New Roman" w:hAnsi="Times New Roman" w:cs="Times New Roman"/>
          <w:bCs w:val="0"/>
          <w:iCs/>
          <w:sz w:val="28"/>
          <w:szCs w:val="28"/>
        </w:rPr>
        <w:t xml:space="preserve">4.7.4 </w:t>
      </w:r>
      <w:r w:rsidR="003F7815" w:rsidRPr="002900B0">
        <w:rPr>
          <w:rFonts w:ascii="Times New Roman" w:hAnsi="Times New Roman" w:cs="Times New Roman"/>
          <w:bCs w:val="0"/>
          <w:iCs/>
          <w:sz w:val="28"/>
          <w:szCs w:val="28"/>
        </w:rPr>
        <w:t>Небаланс напруг електропостачання</w:t>
      </w:r>
      <w:bookmarkEnd w:id="51"/>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За нормальних робочих умов протягом кожного тижневого періоду 95 % середньоквадратичних значень напруги зворотної послідовності (основного складника), усереднених на 10-ти хвилинному проміжку, мають бути в межах від </w:t>
      </w:r>
      <w:proofErr w:type="gramStart"/>
      <w:r w:rsidRPr="000F4B35">
        <w:rPr>
          <w:rFonts w:ascii="Times New Roman" w:hAnsi="Times New Roman"/>
          <w:sz w:val="28"/>
          <w:szCs w:val="28"/>
        </w:rPr>
        <w:t>О</w:t>
      </w:r>
      <w:proofErr w:type="gramEnd"/>
      <w:r w:rsidRPr="000F4B35">
        <w:rPr>
          <w:rFonts w:ascii="Times New Roman" w:hAnsi="Times New Roman"/>
          <w:sz w:val="28"/>
          <w:szCs w:val="28"/>
        </w:rPr>
        <w:t xml:space="preserve"> % до 2 % від напруги прямої послідовності (основного складника).</w:t>
      </w:r>
    </w:p>
    <w:p w:rsidR="00EF4A40" w:rsidRPr="000F4B35" w:rsidRDefault="00EF4A40" w:rsidP="00344968">
      <w:pPr>
        <w:spacing w:line="300" w:lineRule="auto"/>
        <w:ind w:firstLine="709"/>
        <w:jc w:val="both"/>
        <w:rPr>
          <w:rFonts w:ascii="Times New Roman" w:hAnsi="Times New Roman"/>
          <w:b/>
          <w:bCs/>
          <w:iCs/>
          <w:sz w:val="28"/>
          <w:szCs w:val="28"/>
        </w:rPr>
      </w:pPr>
    </w:p>
    <w:p w:rsidR="003F7815" w:rsidRPr="002900B0" w:rsidRDefault="00E67201" w:rsidP="00344968">
      <w:pPr>
        <w:pStyle w:val="3"/>
        <w:spacing w:before="0" w:after="0" w:line="300" w:lineRule="auto"/>
        <w:ind w:firstLine="709"/>
        <w:jc w:val="both"/>
        <w:rPr>
          <w:rFonts w:ascii="Times New Roman" w:hAnsi="Times New Roman" w:cs="Times New Roman"/>
          <w:bCs w:val="0"/>
          <w:iCs/>
          <w:sz w:val="28"/>
          <w:szCs w:val="28"/>
        </w:rPr>
      </w:pPr>
      <w:bookmarkStart w:id="52" w:name="_Toc27505487"/>
      <w:r w:rsidRPr="002900B0">
        <w:rPr>
          <w:rFonts w:ascii="Times New Roman" w:hAnsi="Times New Roman" w:cs="Times New Roman"/>
          <w:bCs w:val="0"/>
          <w:iCs/>
          <w:sz w:val="28"/>
          <w:szCs w:val="28"/>
        </w:rPr>
        <w:t xml:space="preserve">4.7.5 </w:t>
      </w:r>
      <w:r w:rsidR="003F7815" w:rsidRPr="002900B0">
        <w:rPr>
          <w:rFonts w:ascii="Times New Roman" w:hAnsi="Times New Roman" w:cs="Times New Roman"/>
          <w:bCs w:val="0"/>
          <w:iCs/>
          <w:sz w:val="28"/>
          <w:szCs w:val="28"/>
        </w:rPr>
        <w:t>Напруга гармонік</w:t>
      </w:r>
      <w:bookmarkEnd w:id="52"/>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За нормальних робочих умов протягом кожного тижневого періоду 95 % середньоквадратичних значень напруги кожної гармоніки, усереднених на 10-ти </w:t>
      </w:r>
      <w:r w:rsidRPr="000F4B35">
        <w:rPr>
          <w:rFonts w:ascii="Times New Roman" w:hAnsi="Times New Roman"/>
          <w:sz w:val="28"/>
          <w:szCs w:val="28"/>
        </w:rPr>
        <w:lastRenderedPageBreak/>
        <w:t>хвилинному проміжку, мають бути меншими чи рівними значе</w:t>
      </w:r>
      <w:r w:rsidR="00E67201" w:rsidRPr="000F4B35">
        <w:rPr>
          <w:rFonts w:ascii="Times New Roman" w:hAnsi="Times New Roman"/>
          <w:sz w:val="28"/>
          <w:szCs w:val="28"/>
        </w:rPr>
        <w:t>нням, що їх наведено в таблиці 4.3</w:t>
      </w:r>
      <w:r w:rsidRPr="000F4B35">
        <w:rPr>
          <w:rFonts w:ascii="Times New Roman" w:hAnsi="Times New Roman"/>
          <w:sz w:val="28"/>
          <w:szCs w:val="28"/>
        </w:rPr>
        <w:t>. Резонанси можуть спричинювати вищі напруги окремих гармонік. Окрім того, СКГС напруги електропостачання (ураховуючи всі гармоніки до 40-ої включно) мають бути меншими чи рівними 8 %</w:t>
      </w:r>
    </w:p>
    <w:p w:rsidR="003F7815" w:rsidRPr="000F4B35" w:rsidRDefault="003F7815" w:rsidP="00344968">
      <w:pPr>
        <w:spacing w:line="300" w:lineRule="auto"/>
        <w:ind w:firstLine="709"/>
        <w:rPr>
          <w:rFonts w:ascii="Times New Roman" w:hAnsi="Times New Roman"/>
          <w:b/>
          <w:sz w:val="28"/>
          <w:szCs w:val="28"/>
        </w:rPr>
      </w:pPr>
    </w:p>
    <w:p w:rsidR="003F7815" w:rsidRPr="000F4B35" w:rsidRDefault="00E67201" w:rsidP="00344968">
      <w:pPr>
        <w:spacing w:line="300" w:lineRule="auto"/>
        <w:ind w:firstLine="709"/>
        <w:rPr>
          <w:rFonts w:ascii="Times New Roman" w:hAnsi="Times New Roman"/>
          <w:b/>
          <w:sz w:val="28"/>
          <w:szCs w:val="28"/>
        </w:rPr>
      </w:pPr>
      <w:r w:rsidRPr="000F4B35">
        <w:rPr>
          <w:rFonts w:ascii="Times New Roman" w:hAnsi="Times New Roman"/>
          <w:b/>
          <w:noProof/>
          <w:sz w:val="28"/>
          <w:szCs w:val="28"/>
          <w:lang w:val="en-US"/>
        </w:rPr>
        <w:drawing>
          <wp:inline distT="0" distB="0" distL="0" distR="0">
            <wp:extent cx="5759450" cy="3840156"/>
            <wp:effectExtent l="0" t="0" r="0" b="825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93">
                      <a:extLst>
                        <a:ext uri="{28A0092B-C50C-407E-A947-70E740481C1C}">
                          <a14:useLocalDpi xmlns:a14="http://schemas.microsoft.com/office/drawing/2010/main" val="0"/>
                        </a:ext>
                      </a:extLst>
                    </a:blip>
                    <a:srcRect t="9026"/>
                    <a:stretch/>
                  </pic:blipFill>
                  <pic:spPr bwMode="auto">
                    <a:xfrm>
                      <a:off x="0" y="0"/>
                      <a:ext cx="5773721" cy="3849671"/>
                    </a:xfrm>
                    <a:prstGeom prst="rect">
                      <a:avLst/>
                    </a:prstGeom>
                    <a:noFill/>
                    <a:ln>
                      <a:noFill/>
                    </a:ln>
                    <a:extLst>
                      <a:ext uri="{53640926-AAD7-44D8-BBD7-CCE9431645EC}">
                        <a14:shadowObscured xmlns:a14="http://schemas.microsoft.com/office/drawing/2010/main"/>
                      </a:ext>
                    </a:extLst>
                  </pic:spPr>
                </pic:pic>
              </a:graphicData>
            </a:graphic>
          </wp:inline>
        </w:drawing>
      </w:r>
    </w:p>
    <w:p w:rsidR="007D671F" w:rsidRPr="000F4B35" w:rsidRDefault="007D671F" w:rsidP="00344968">
      <w:pPr>
        <w:spacing w:line="300" w:lineRule="auto"/>
        <w:ind w:firstLine="709"/>
        <w:rPr>
          <w:rFonts w:ascii="Times New Roman" w:hAnsi="Times New Roman"/>
          <w:b/>
          <w:bCs/>
          <w:iCs/>
          <w:sz w:val="28"/>
          <w:szCs w:val="28"/>
        </w:rPr>
      </w:pPr>
    </w:p>
    <w:p w:rsidR="003F7815" w:rsidRPr="003D1459" w:rsidRDefault="00E67201" w:rsidP="00344968">
      <w:pPr>
        <w:pStyle w:val="3"/>
        <w:spacing w:before="0" w:after="0" w:line="300" w:lineRule="auto"/>
        <w:ind w:firstLine="709"/>
        <w:jc w:val="both"/>
        <w:rPr>
          <w:rFonts w:ascii="Times New Roman" w:hAnsi="Times New Roman" w:cs="Times New Roman"/>
          <w:bCs w:val="0"/>
          <w:iCs/>
          <w:sz w:val="28"/>
          <w:szCs w:val="28"/>
        </w:rPr>
      </w:pPr>
      <w:bookmarkStart w:id="53" w:name="_Toc27505488"/>
      <w:r w:rsidRPr="003D1459">
        <w:rPr>
          <w:rFonts w:ascii="Times New Roman" w:hAnsi="Times New Roman" w:cs="Times New Roman"/>
          <w:bCs w:val="0"/>
          <w:iCs/>
          <w:sz w:val="28"/>
          <w:szCs w:val="28"/>
        </w:rPr>
        <w:t xml:space="preserve">4.7.6 </w:t>
      </w:r>
      <w:r w:rsidR="003F7815" w:rsidRPr="003D1459">
        <w:rPr>
          <w:rFonts w:ascii="Times New Roman" w:hAnsi="Times New Roman" w:cs="Times New Roman"/>
          <w:bCs w:val="0"/>
          <w:iCs/>
          <w:sz w:val="28"/>
          <w:szCs w:val="28"/>
        </w:rPr>
        <w:t>Напруги інтергамонік</w:t>
      </w:r>
      <w:bookmarkEnd w:id="53"/>
    </w:p>
    <w:p w:rsidR="003F7815" w:rsidRPr="000F4B35" w:rsidRDefault="003F7815" w:rsidP="00344968">
      <w:pPr>
        <w:spacing w:line="300" w:lineRule="auto"/>
        <w:ind w:firstLine="709"/>
        <w:jc w:val="both"/>
        <w:rPr>
          <w:rFonts w:ascii="Times New Roman" w:hAnsi="Times New Roman"/>
          <w:sz w:val="28"/>
          <w:szCs w:val="28"/>
        </w:rPr>
      </w:pPr>
      <w:r w:rsidRPr="000F4B35">
        <w:rPr>
          <w:rFonts w:ascii="Times New Roman" w:hAnsi="Times New Roman"/>
          <w:sz w:val="28"/>
          <w:szCs w:val="28"/>
        </w:rPr>
        <w:t>Рівень інтергармонік збільш ується внаслідок розвитку перетворювачів частоти й подібного регулювального обладнання. Ці рівні — на розгляді, щоб отримати більший досвід.</w:t>
      </w:r>
    </w:p>
    <w:p w:rsidR="003F7815" w:rsidRPr="000F4B35" w:rsidRDefault="003F7815" w:rsidP="00344968">
      <w:pPr>
        <w:spacing w:line="300" w:lineRule="auto"/>
        <w:ind w:firstLine="709"/>
        <w:jc w:val="both"/>
        <w:rPr>
          <w:rFonts w:ascii="Times New Roman" w:hAnsi="Times New Roman"/>
          <w:sz w:val="19"/>
          <w:szCs w:val="19"/>
        </w:rPr>
      </w:pPr>
      <w:r w:rsidRPr="000F4B35">
        <w:rPr>
          <w:rFonts w:ascii="Times New Roman" w:hAnsi="Times New Roman"/>
          <w:sz w:val="28"/>
          <w:szCs w:val="28"/>
        </w:rPr>
        <w:t>У деяких випадках інтергармоніки, навіть низького рівня, спричинюють зростання флікера або вплив на системи, у яких використовують змодульовані тональні посилки</w:t>
      </w:r>
      <w:r w:rsidRPr="000F4B35">
        <w:rPr>
          <w:rFonts w:ascii="Times New Roman" w:hAnsi="Times New Roman"/>
          <w:sz w:val="19"/>
          <w:szCs w:val="19"/>
        </w:rPr>
        <w:t>.</w:t>
      </w:r>
    </w:p>
    <w:p w:rsidR="00D57D3D" w:rsidRPr="000F4B35" w:rsidRDefault="00D57D3D">
      <w:pPr>
        <w:spacing w:after="160" w:line="259" w:lineRule="auto"/>
        <w:rPr>
          <w:rFonts w:ascii="Times New Roman" w:hAnsi="Times New Roman"/>
          <w:sz w:val="19"/>
          <w:szCs w:val="19"/>
        </w:rPr>
      </w:pPr>
      <w:r w:rsidRPr="000F4B35">
        <w:rPr>
          <w:rFonts w:ascii="Times New Roman" w:hAnsi="Times New Roman"/>
          <w:sz w:val="19"/>
          <w:szCs w:val="19"/>
        </w:rPr>
        <w:br w:type="page"/>
      </w:r>
    </w:p>
    <w:p w:rsidR="00D57D3D" w:rsidRPr="003D1459" w:rsidRDefault="000406DE" w:rsidP="00F33EAC">
      <w:pPr>
        <w:pStyle w:val="1"/>
        <w:spacing w:before="0" w:after="0"/>
        <w:ind w:firstLine="709"/>
        <w:jc w:val="center"/>
        <w:rPr>
          <w:rFonts w:ascii="Times New Roman" w:hAnsi="Times New Roman" w:cs="Times New Roman"/>
          <w:sz w:val="28"/>
          <w:szCs w:val="28"/>
        </w:rPr>
      </w:pPr>
      <w:bookmarkStart w:id="54" w:name="_Toc27505489"/>
      <w:r w:rsidRPr="003D1459">
        <w:rPr>
          <w:rFonts w:ascii="Times New Roman" w:hAnsi="Times New Roman" w:cs="Times New Roman"/>
          <w:sz w:val="28"/>
          <w:szCs w:val="28"/>
        </w:rPr>
        <w:lastRenderedPageBreak/>
        <w:t xml:space="preserve">5. </w:t>
      </w:r>
      <w:r w:rsidR="00D57D3D" w:rsidRPr="003D1459">
        <w:rPr>
          <w:rFonts w:ascii="Times New Roman" w:hAnsi="Times New Roman" w:cs="Times New Roman"/>
          <w:sz w:val="28"/>
          <w:szCs w:val="28"/>
        </w:rPr>
        <w:t>РОЗРОБКА СТАРТАП ПРОЕКТУ</w:t>
      </w:r>
      <w:bookmarkEnd w:id="54"/>
      <w:r w:rsidR="00D57D3D" w:rsidRPr="003D1459">
        <w:rPr>
          <w:rFonts w:ascii="Times New Roman" w:hAnsi="Times New Roman" w:cs="Times New Roman"/>
          <w:sz w:val="28"/>
          <w:szCs w:val="28"/>
        </w:rPr>
        <w:t xml:space="preserve"> </w:t>
      </w:r>
    </w:p>
    <w:p w:rsidR="00D57D3D" w:rsidRPr="000F4B35" w:rsidRDefault="00D57D3D" w:rsidP="00F33EAC">
      <w:pPr>
        <w:ind w:firstLine="709"/>
        <w:jc w:val="both"/>
        <w:rPr>
          <w:rFonts w:ascii="Times New Roman" w:hAnsi="Times New Roman"/>
          <w:b/>
          <w:sz w:val="28"/>
          <w:szCs w:val="28"/>
        </w:rPr>
      </w:pPr>
    </w:p>
    <w:p w:rsidR="000406DE" w:rsidRPr="000F4B35" w:rsidRDefault="002A54E6" w:rsidP="00F33EAC">
      <w:pPr>
        <w:ind w:firstLine="709"/>
        <w:jc w:val="both"/>
        <w:rPr>
          <w:rFonts w:ascii="Times New Roman" w:hAnsi="Times New Roman"/>
          <w:sz w:val="28"/>
          <w:szCs w:val="28"/>
        </w:rPr>
      </w:pPr>
      <w:r w:rsidRPr="000F4B35">
        <w:rPr>
          <w:rFonts w:ascii="Times New Roman" w:hAnsi="Times New Roman"/>
          <w:b/>
          <w:sz w:val="28"/>
          <w:szCs w:val="28"/>
        </w:rPr>
        <w:t>Тема стартап проекту:</w:t>
      </w:r>
      <w:r w:rsidRPr="000F4B35">
        <w:rPr>
          <w:rFonts w:ascii="Times New Roman" w:hAnsi="Times New Roman"/>
          <w:sz w:val="28"/>
          <w:szCs w:val="28"/>
        </w:rPr>
        <w:t xml:space="preserve"> </w:t>
      </w:r>
      <w:r w:rsidR="000406DE" w:rsidRPr="000F4B35">
        <w:rPr>
          <w:rFonts w:ascii="Times New Roman" w:hAnsi="Times New Roman"/>
          <w:sz w:val="28"/>
          <w:szCs w:val="28"/>
        </w:rPr>
        <w:t>«Зменшення похибки при визначенні гармонічного складу шляхом корекції відхилення частоти»</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Так як, в основному, похибка яка визвана нестбільністю частоти електричної мережі вноситься на етапі обчислення компонент Фур‘є, то при їх визначенні пропонується враховувати величину невідповідності дійсного кута вибірки його розрахунковому значенню. В даній роботі описані методи зменшення впливу відхилення частоти на визначення характеристик споживання енергії. Запропоновані методи застосовуються як до синусоїдальної, так і до несинусоїдальної форм сигналу. Результати показують, що ці методи мають високу точність навіть з сигналами, що містять гармоніки, і для частоти, яка відхиляється від номінального значення.</w:t>
      </w:r>
    </w:p>
    <w:p w:rsidR="000406DE" w:rsidRPr="000F4B35" w:rsidRDefault="000406DE" w:rsidP="00F33EAC">
      <w:pPr>
        <w:spacing w:line="300" w:lineRule="auto"/>
        <w:ind w:firstLine="709"/>
        <w:jc w:val="both"/>
        <w:rPr>
          <w:rFonts w:ascii="Times New Roman" w:hAnsi="Times New Roman"/>
          <w:sz w:val="28"/>
          <w:szCs w:val="28"/>
        </w:rPr>
      </w:pPr>
    </w:p>
    <w:p w:rsidR="000406DE" w:rsidRPr="000F4B35" w:rsidRDefault="000406DE" w:rsidP="00F33EAC">
      <w:pPr>
        <w:spacing w:line="300" w:lineRule="auto"/>
        <w:ind w:firstLine="709"/>
        <w:jc w:val="both"/>
        <w:rPr>
          <w:rFonts w:ascii="Times New Roman" w:hAnsi="Times New Roman"/>
          <w:b/>
          <w:bCs/>
          <w:sz w:val="28"/>
          <w:szCs w:val="28"/>
        </w:rPr>
      </w:pPr>
      <w:r w:rsidRPr="000F4B35">
        <w:rPr>
          <w:rFonts w:ascii="Times New Roman" w:hAnsi="Times New Roman"/>
          <w:b/>
          <w:bCs/>
          <w:sz w:val="28"/>
          <w:szCs w:val="28"/>
        </w:rPr>
        <w:t>5.1 Цілі етапів проекту</w:t>
      </w:r>
    </w:p>
    <w:p w:rsidR="000406DE" w:rsidRPr="000F4B35" w:rsidRDefault="000406DE" w:rsidP="00F33EAC">
      <w:pPr>
        <w:spacing w:line="300" w:lineRule="auto"/>
        <w:ind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Оскільки електрична енергія – це товар який не має замінників, а даний метод поширюється лише на декілька показників і за певних умов (відхилення частоти) він буде доречним, то це усуває конкурентні методи. Усі інші методи визначають гармонічний склад без урахування відхилення частоти що автоматично усуває їх із числа конкурентів.</w:t>
      </w:r>
    </w:p>
    <w:p w:rsidR="002A54E6" w:rsidRPr="000F4B35" w:rsidRDefault="002A54E6" w:rsidP="003D1459">
      <w:pPr>
        <w:ind w:firstLine="709"/>
        <w:rPr>
          <w:rFonts w:ascii="Times New Roman" w:hAnsi="Times New Roman"/>
          <w:i/>
          <w:color w:val="000000" w:themeColor="text1"/>
          <w:sz w:val="28"/>
          <w:szCs w:val="28"/>
        </w:rPr>
      </w:pPr>
    </w:p>
    <w:p w:rsidR="000406DE" w:rsidRPr="000F4B35" w:rsidRDefault="000406DE" w:rsidP="00D57D3D">
      <w:pPr>
        <w:rPr>
          <w:rFonts w:ascii="Times New Roman" w:hAnsi="Times New Roman"/>
          <w:bCs/>
          <w:sz w:val="28"/>
          <w:szCs w:val="28"/>
        </w:rPr>
      </w:pPr>
      <w:r w:rsidRPr="000F4B35">
        <w:rPr>
          <w:rFonts w:ascii="Times New Roman" w:hAnsi="Times New Roman"/>
          <w:bCs/>
          <w:sz w:val="28"/>
          <w:szCs w:val="28"/>
        </w:rPr>
        <w:t>Таблиця 5.1 - Цілі основних етапів реалізації стартап-проекту</w:t>
      </w:r>
    </w:p>
    <w:tbl>
      <w:tblPr>
        <w:tblStyle w:val="ae"/>
        <w:tblW w:w="9852" w:type="dxa"/>
        <w:tblLook w:val="04A0" w:firstRow="1" w:lastRow="0" w:firstColumn="1" w:lastColumn="0" w:noHBand="0" w:noVBand="1"/>
      </w:tblPr>
      <w:tblGrid>
        <w:gridCol w:w="2972"/>
        <w:gridCol w:w="6880"/>
      </w:tblGrid>
      <w:tr w:rsidR="000406DE" w:rsidRPr="00F33EAC" w:rsidTr="00F33EAC">
        <w:trPr>
          <w:trHeight w:val="546"/>
        </w:trPr>
        <w:tc>
          <w:tcPr>
            <w:tcW w:w="2972" w:type="dxa"/>
            <w:vAlign w:val="center"/>
          </w:tcPr>
          <w:p w:rsidR="000406DE" w:rsidRPr="00F33EAC" w:rsidRDefault="000406DE" w:rsidP="002A54E6">
            <w:pPr>
              <w:ind w:firstLine="22"/>
              <w:rPr>
                <w:rFonts w:ascii="Times New Roman" w:hAnsi="Times New Roman"/>
                <w:bCs/>
              </w:rPr>
            </w:pPr>
            <w:r w:rsidRPr="00F33EAC">
              <w:rPr>
                <w:rFonts w:ascii="Times New Roman" w:hAnsi="Times New Roman"/>
                <w:bCs/>
              </w:rPr>
              <w:t>Етапи реалізації стартап-проекту</w:t>
            </w:r>
          </w:p>
        </w:tc>
        <w:tc>
          <w:tcPr>
            <w:tcW w:w="6880" w:type="dxa"/>
            <w:vAlign w:val="center"/>
          </w:tcPr>
          <w:p w:rsidR="000406DE" w:rsidRPr="00F33EAC" w:rsidRDefault="000406DE" w:rsidP="002A54E6">
            <w:pPr>
              <w:ind w:firstLine="22"/>
              <w:rPr>
                <w:rFonts w:ascii="Times New Roman" w:hAnsi="Times New Roman"/>
                <w:bCs/>
              </w:rPr>
            </w:pPr>
            <w:r w:rsidRPr="00F33EAC">
              <w:rPr>
                <w:rFonts w:ascii="Times New Roman" w:hAnsi="Times New Roman"/>
                <w:bCs/>
              </w:rPr>
              <w:t>Цілі етапів реалізації стартап-проекту</w:t>
            </w:r>
          </w:p>
        </w:tc>
      </w:tr>
      <w:tr w:rsidR="000406DE" w:rsidRPr="00F33EAC" w:rsidTr="00F33EAC">
        <w:trPr>
          <w:trHeight w:val="1395"/>
        </w:trPr>
        <w:tc>
          <w:tcPr>
            <w:tcW w:w="2972" w:type="dxa"/>
          </w:tcPr>
          <w:p w:rsidR="000406DE" w:rsidRPr="00F33EAC" w:rsidRDefault="000406DE" w:rsidP="002A54E6">
            <w:pPr>
              <w:ind w:firstLine="22"/>
              <w:rPr>
                <w:rFonts w:ascii="Times New Roman" w:hAnsi="Times New Roman"/>
                <w:bCs/>
              </w:rPr>
            </w:pPr>
            <w:r w:rsidRPr="00F33EAC">
              <w:rPr>
                <w:rFonts w:ascii="Times New Roman" w:hAnsi="Times New Roman"/>
                <w:bCs/>
              </w:rPr>
              <w:t>Початковий етап стартап-проекту</w:t>
            </w:r>
          </w:p>
        </w:tc>
        <w:tc>
          <w:tcPr>
            <w:tcW w:w="6880" w:type="dxa"/>
          </w:tcPr>
          <w:p w:rsidR="000406DE" w:rsidRPr="00F33EAC" w:rsidRDefault="000406DE" w:rsidP="002A54E6">
            <w:pPr>
              <w:ind w:firstLine="22"/>
              <w:rPr>
                <w:rFonts w:ascii="Times New Roman" w:hAnsi="Times New Roman"/>
                <w:bCs/>
              </w:rPr>
            </w:pPr>
            <w:r w:rsidRPr="00F33EAC">
              <w:rPr>
                <w:rFonts w:ascii="Times New Roman" w:hAnsi="Times New Roman"/>
                <w:bCs/>
              </w:rPr>
              <w:t xml:space="preserve">Дослідження потреб та запитів споживачів, суперечностей та технологічних недосконалостей діючих продуктів-аналогів конкурентного середовища. Оцінка та виправлення показників </w:t>
            </w:r>
            <w:r w:rsidRPr="00F33EAC">
              <w:rPr>
                <w:rFonts w:ascii="Times New Roman" w:hAnsi="Times New Roman"/>
              </w:rPr>
              <w:t>при визначенні гармонічного складу шляхом корекції відхилення частоти</w:t>
            </w:r>
          </w:p>
        </w:tc>
      </w:tr>
      <w:tr w:rsidR="000406DE" w:rsidRPr="00F33EAC" w:rsidTr="00F33EAC">
        <w:trPr>
          <w:trHeight w:val="561"/>
        </w:trPr>
        <w:tc>
          <w:tcPr>
            <w:tcW w:w="2972" w:type="dxa"/>
          </w:tcPr>
          <w:p w:rsidR="000406DE" w:rsidRPr="00F33EAC" w:rsidRDefault="000406DE" w:rsidP="002A54E6">
            <w:pPr>
              <w:ind w:firstLine="22"/>
              <w:rPr>
                <w:rFonts w:ascii="Times New Roman" w:hAnsi="Times New Roman"/>
                <w:bCs/>
              </w:rPr>
            </w:pPr>
            <w:r w:rsidRPr="00F33EAC">
              <w:rPr>
                <w:rFonts w:ascii="Times New Roman" w:hAnsi="Times New Roman"/>
                <w:bCs/>
              </w:rPr>
              <w:t>Етап аналізу конкурентного середовища</w:t>
            </w:r>
          </w:p>
        </w:tc>
        <w:tc>
          <w:tcPr>
            <w:tcW w:w="6880" w:type="dxa"/>
          </w:tcPr>
          <w:p w:rsidR="000406DE" w:rsidRPr="00F33EAC" w:rsidRDefault="000406DE" w:rsidP="002A54E6">
            <w:pPr>
              <w:ind w:firstLine="22"/>
              <w:rPr>
                <w:rFonts w:ascii="Times New Roman" w:hAnsi="Times New Roman"/>
                <w:bCs/>
              </w:rPr>
            </w:pPr>
            <w:r w:rsidRPr="00F33EAC">
              <w:rPr>
                <w:rFonts w:ascii="Times New Roman" w:hAnsi="Times New Roman"/>
              </w:rPr>
              <w:t>Конкурентів не виявлено</w:t>
            </w:r>
          </w:p>
        </w:tc>
      </w:tr>
      <w:tr w:rsidR="000406DE" w:rsidRPr="00F33EAC" w:rsidTr="00F33EAC">
        <w:trPr>
          <w:trHeight w:val="819"/>
        </w:trPr>
        <w:tc>
          <w:tcPr>
            <w:tcW w:w="2972" w:type="dxa"/>
          </w:tcPr>
          <w:p w:rsidR="000406DE" w:rsidRPr="00F33EAC" w:rsidRDefault="000406DE" w:rsidP="002A54E6">
            <w:pPr>
              <w:ind w:firstLine="22"/>
              <w:rPr>
                <w:rFonts w:ascii="Times New Roman" w:hAnsi="Times New Roman"/>
                <w:bCs/>
              </w:rPr>
            </w:pPr>
            <w:r w:rsidRPr="00F33EAC">
              <w:rPr>
                <w:rFonts w:ascii="Times New Roman" w:hAnsi="Times New Roman"/>
              </w:rPr>
              <w:t>Етап обґрунтування ресурсного забезпечення проекту</w:t>
            </w:r>
          </w:p>
        </w:tc>
        <w:tc>
          <w:tcPr>
            <w:tcW w:w="6880" w:type="dxa"/>
          </w:tcPr>
          <w:p w:rsidR="000406DE" w:rsidRPr="00F33EAC" w:rsidRDefault="000406DE" w:rsidP="002A54E6">
            <w:pPr>
              <w:ind w:firstLine="22"/>
              <w:rPr>
                <w:rFonts w:ascii="Times New Roman" w:hAnsi="Times New Roman"/>
                <w:bCs/>
              </w:rPr>
            </w:pPr>
            <w:r w:rsidRPr="00F33EAC">
              <w:rPr>
                <w:rFonts w:ascii="Times New Roman" w:hAnsi="Times New Roman"/>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0406DE" w:rsidRPr="00F33EAC" w:rsidTr="00F33EAC">
        <w:trPr>
          <w:trHeight w:val="834"/>
        </w:trPr>
        <w:tc>
          <w:tcPr>
            <w:tcW w:w="2972" w:type="dxa"/>
          </w:tcPr>
          <w:p w:rsidR="000406DE" w:rsidRPr="00F33EAC" w:rsidRDefault="000406DE" w:rsidP="002A54E6">
            <w:pPr>
              <w:ind w:firstLine="22"/>
              <w:rPr>
                <w:rFonts w:ascii="Times New Roman" w:hAnsi="Times New Roman"/>
                <w:bCs/>
              </w:rPr>
            </w:pPr>
            <w:r w:rsidRPr="00F33EAC">
              <w:rPr>
                <w:rFonts w:ascii="Times New Roman" w:hAnsi="Times New Roman"/>
                <w:bCs/>
              </w:rPr>
              <w:t>Інвестиційний етап реалізації стартап-проекту</w:t>
            </w:r>
          </w:p>
        </w:tc>
        <w:tc>
          <w:tcPr>
            <w:tcW w:w="6880" w:type="dxa"/>
          </w:tcPr>
          <w:p w:rsidR="000406DE" w:rsidRPr="00F33EAC" w:rsidRDefault="000406DE" w:rsidP="002A54E6">
            <w:pPr>
              <w:ind w:firstLine="22"/>
              <w:rPr>
                <w:rFonts w:ascii="Times New Roman" w:hAnsi="Times New Roman"/>
                <w:bCs/>
              </w:rPr>
            </w:pPr>
            <w:r w:rsidRPr="00F33EAC">
              <w:rPr>
                <w:rFonts w:ascii="Times New Roman" w:hAnsi="Times New Roman"/>
                <w:bCs/>
              </w:rPr>
              <w:t>Пошук потенційних інвесторів фінансування стартап-проекту</w:t>
            </w:r>
          </w:p>
        </w:tc>
      </w:tr>
      <w:tr w:rsidR="000406DE" w:rsidRPr="00F33EAC" w:rsidTr="00F33EAC">
        <w:trPr>
          <w:trHeight w:val="834"/>
        </w:trPr>
        <w:tc>
          <w:tcPr>
            <w:tcW w:w="2972" w:type="dxa"/>
          </w:tcPr>
          <w:p w:rsidR="000406DE" w:rsidRPr="00F33EAC" w:rsidRDefault="000406DE" w:rsidP="002A54E6">
            <w:pPr>
              <w:ind w:firstLine="22"/>
              <w:rPr>
                <w:rFonts w:ascii="Times New Roman" w:hAnsi="Times New Roman"/>
                <w:bCs/>
              </w:rPr>
            </w:pPr>
            <w:r w:rsidRPr="00F33EAC">
              <w:rPr>
                <w:rFonts w:ascii="Times New Roman" w:hAnsi="Times New Roman"/>
                <w:bCs/>
              </w:rPr>
              <w:t>Маркетинговий етап реалізації проекту</w:t>
            </w:r>
          </w:p>
        </w:tc>
        <w:tc>
          <w:tcPr>
            <w:tcW w:w="6880" w:type="dxa"/>
          </w:tcPr>
          <w:p w:rsidR="000406DE" w:rsidRPr="00F33EAC" w:rsidRDefault="000406DE" w:rsidP="002A54E6">
            <w:pPr>
              <w:ind w:firstLine="22"/>
              <w:rPr>
                <w:rFonts w:ascii="Times New Roman" w:hAnsi="Times New Roman"/>
                <w:bCs/>
              </w:rPr>
            </w:pPr>
            <w:r w:rsidRPr="00F33EAC">
              <w:rPr>
                <w:rFonts w:ascii="Times New Roman" w:hAnsi="Times New Roman"/>
                <w:bCs/>
              </w:rPr>
              <w:t>Обґрунтування каналів збуту продукту стартап-проекту, залучення потенційних споживачів, формування необхідних сегментів ринку</w:t>
            </w:r>
          </w:p>
        </w:tc>
      </w:tr>
    </w:tbl>
    <w:p w:rsidR="000406DE" w:rsidRDefault="000406DE" w:rsidP="00D57D3D">
      <w:pPr>
        <w:rPr>
          <w:rFonts w:ascii="Times New Roman" w:hAnsi="Times New Roman"/>
        </w:rPr>
      </w:pPr>
    </w:p>
    <w:p w:rsidR="000406DE" w:rsidRPr="00EE5D14" w:rsidRDefault="00052EF0" w:rsidP="00F33EAC">
      <w:pPr>
        <w:spacing w:line="300" w:lineRule="auto"/>
        <w:ind w:firstLine="709"/>
        <w:jc w:val="both"/>
        <w:rPr>
          <w:rFonts w:ascii="Times New Roman" w:eastAsia="Calibri" w:hAnsi="Times New Roman"/>
          <w:b/>
          <w:color w:val="000000" w:themeColor="text1"/>
          <w:sz w:val="28"/>
          <w:szCs w:val="28"/>
        </w:rPr>
      </w:pPr>
      <w:r w:rsidRPr="00EE5D14">
        <w:rPr>
          <w:rFonts w:ascii="Times New Roman" w:eastAsia="Calibri" w:hAnsi="Times New Roman"/>
          <w:b/>
          <w:color w:val="000000" w:themeColor="text1"/>
          <w:sz w:val="28"/>
          <w:szCs w:val="28"/>
        </w:rPr>
        <w:t xml:space="preserve">5.2 </w:t>
      </w:r>
      <w:r w:rsidR="000406DE" w:rsidRPr="00EE5D14">
        <w:rPr>
          <w:rFonts w:ascii="Times New Roman" w:eastAsia="Calibri" w:hAnsi="Times New Roman"/>
          <w:b/>
          <w:color w:val="000000" w:themeColor="text1"/>
          <w:sz w:val="28"/>
          <w:szCs w:val="28"/>
        </w:rPr>
        <w:t xml:space="preserve">Обґрунтування </w:t>
      </w:r>
      <w:r w:rsidR="000406DE" w:rsidRPr="00EE5D14">
        <w:rPr>
          <w:rStyle w:val="20"/>
          <w:rFonts w:ascii="Times New Roman" w:hAnsi="Times New Roman" w:cs="Times New Roman"/>
          <w:i w:val="0"/>
          <w:color w:val="000000" w:themeColor="text1"/>
        </w:rPr>
        <w:t>актуальності</w:t>
      </w:r>
      <w:r w:rsidR="000406DE" w:rsidRPr="00EE5D14">
        <w:rPr>
          <w:rFonts w:ascii="Times New Roman" w:eastAsia="Calibri" w:hAnsi="Times New Roman"/>
          <w:color w:val="000000" w:themeColor="text1"/>
          <w:sz w:val="28"/>
          <w:szCs w:val="28"/>
        </w:rPr>
        <w:t xml:space="preserve"> </w:t>
      </w:r>
      <w:r w:rsidR="000406DE" w:rsidRPr="00EE5D14">
        <w:rPr>
          <w:rStyle w:val="20"/>
          <w:rFonts w:ascii="Times New Roman" w:hAnsi="Times New Roman" w:cs="Times New Roman"/>
          <w:i w:val="0"/>
          <w:color w:val="000000" w:themeColor="text1"/>
        </w:rPr>
        <w:t>та</w:t>
      </w:r>
      <w:r w:rsidR="00EE5D14">
        <w:rPr>
          <w:rFonts w:ascii="Times New Roman" w:eastAsia="Calibri" w:hAnsi="Times New Roman"/>
          <w:i/>
          <w:color w:val="000000" w:themeColor="text1"/>
          <w:sz w:val="28"/>
          <w:szCs w:val="28"/>
          <w:lang w:val="uk-UA"/>
        </w:rPr>
        <w:t xml:space="preserve"> </w:t>
      </w:r>
      <w:r w:rsidR="00EE5D14">
        <w:rPr>
          <w:rFonts w:ascii="Times New Roman" w:eastAsia="Calibri" w:hAnsi="Times New Roman"/>
          <w:b/>
          <w:color w:val="000000" w:themeColor="text1"/>
          <w:sz w:val="28"/>
          <w:szCs w:val="28"/>
          <w:lang w:val="uk-UA"/>
        </w:rPr>
        <w:t>новизни</w:t>
      </w:r>
      <w:r w:rsidR="000406DE" w:rsidRPr="00EE5D14">
        <w:rPr>
          <w:rFonts w:ascii="Times New Roman" w:hAnsi="Times New Roman"/>
          <w:b/>
          <w:bCs/>
          <w:color w:val="000000" w:themeColor="text1"/>
          <w:sz w:val="28"/>
          <w:szCs w:val="28"/>
        </w:rPr>
        <w:t xml:space="preserve"> інноваційної ідеї</w:t>
      </w:r>
      <w:r w:rsidR="000406DE" w:rsidRPr="00EE5D14">
        <w:rPr>
          <w:rFonts w:ascii="Times New Roman" w:eastAsia="Calibri" w:hAnsi="Times New Roman"/>
          <w:b/>
          <w:color w:val="000000" w:themeColor="text1"/>
          <w:sz w:val="28"/>
          <w:szCs w:val="28"/>
        </w:rPr>
        <w:t xml:space="preserve"> стартап-проекту</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Визначимо ключові переваги концепції потенційного товару. Потреба: Визначати гармонічний склад при відхиленні частоти з невеликою похибкою. Вигода, яку пропонує товар: </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Швидкий, простий та точний метод. </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Ключові переваги перед конкурентами: </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Метод враховує відхилення частоти при визначенні гармонічного складу</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Товар за задумом: </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Визначати гармонічний склад при відхиленні частоти з невеликою похибкою</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Товар у реальному виконанні</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Властивості/характеристики:</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1. Швидкість </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2. Простота </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3. Точність</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Якість: стандарти, нормативи</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1. ДСТУ EN 50160</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 2. EN 61000</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 3. IEEE-519-1992</w:t>
      </w:r>
    </w:p>
    <w:p w:rsidR="002A54E6" w:rsidRPr="000F4B35" w:rsidRDefault="002A54E6" w:rsidP="00F33EAC">
      <w:pPr>
        <w:spacing w:line="300" w:lineRule="auto"/>
        <w:rPr>
          <w:rFonts w:ascii="Times New Roman" w:hAnsi="Times New Roman"/>
          <w:sz w:val="28"/>
          <w:szCs w:val="28"/>
        </w:rPr>
      </w:pPr>
    </w:p>
    <w:p w:rsidR="000406DE" w:rsidRPr="000F4B35" w:rsidRDefault="000406DE" w:rsidP="00D57D3D">
      <w:pPr>
        <w:rPr>
          <w:rFonts w:ascii="Times New Roman" w:hAnsi="Times New Roman"/>
          <w:sz w:val="28"/>
          <w:szCs w:val="28"/>
        </w:rPr>
      </w:pPr>
      <w:r w:rsidRPr="000F4B35">
        <w:rPr>
          <w:rFonts w:ascii="Times New Roman" w:hAnsi="Times New Roman"/>
          <w:sz w:val="28"/>
          <w:szCs w:val="28"/>
        </w:rPr>
        <w:t>Таблиця 5.2 - Актуальність та новизна ідеї стартап-проекту</w:t>
      </w:r>
    </w:p>
    <w:tbl>
      <w:tblPr>
        <w:tblStyle w:val="ae"/>
        <w:tblW w:w="0" w:type="auto"/>
        <w:tblLook w:val="04A0" w:firstRow="1" w:lastRow="0" w:firstColumn="1" w:lastColumn="0" w:noHBand="0" w:noVBand="1"/>
      </w:tblPr>
      <w:tblGrid>
        <w:gridCol w:w="2405"/>
        <w:gridCol w:w="3402"/>
        <w:gridCol w:w="3538"/>
      </w:tblGrid>
      <w:tr w:rsidR="000406DE" w:rsidRPr="000F4B35" w:rsidTr="000406DE">
        <w:tc>
          <w:tcPr>
            <w:tcW w:w="2405" w:type="dxa"/>
            <w:vAlign w:val="center"/>
          </w:tcPr>
          <w:p w:rsidR="000406DE" w:rsidRPr="000F4B35" w:rsidRDefault="000406DE" w:rsidP="00D57D3D">
            <w:pPr>
              <w:rPr>
                <w:rFonts w:ascii="Times New Roman" w:hAnsi="Times New Roman"/>
              </w:rPr>
            </w:pPr>
            <w:r w:rsidRPr="000F4B35">
              <w:rPr>
                <w:rFonts w:ascii="Times New Roman" w:hAnsi="Times New Roman"/>
                <w:iCs/>
              </w:rPr>
              <w:t>Зміст ідеї</w:t>
            </w:r>
          </w:p>
        </w:tc>
        <w:tc>
          <w:tcPr>
            <w:tcW w:w="3402" w:type="dxa"/>
            <w:vAlign w:val="center"/>
          </w:tcPr>
          <w:p w:rsidR="000406DE" w:rsidRPr="000F4B35" w:rsidRDefault="000406DE" w:rsidP="00D57D3D">
            <w:pPr>
              <w:rPr>
                <w:rFonts w:ascii="Times New Roman" w:hAnsi="Times New Roman"/>
              </w:rPr>
            </w:pPr>
            <w:r w:rsidRPr="000F4B35">
              <w:rPr>
                <w:rFonts w:ascii="Times New Roman" w:hAnsi="Times New Roman"/>
                <w:iCs/>
              </w:rPr>
              <w:t>Напрямки застосування</w:t>
            </w:r>
          </w:p>
        </w:tc>
        <w:tc>
          <w:tcPr>
            <w:tcW w:w="3538" w:type="dxa"/>
            <w:vAlign w:val="center"/>
          </w:tcPr>
          <w:p w:rsidR="000406DE" w:rsidRPr="000F4B35" w:rsidRDefault="000406DE" w:rsidP="00D57D3D">
            <w:pPr>
              <w:rPr>
                <w:rFonts w:ascii="Times New Roman" w:hAnsi="Times New Roman"/>
              </w:rPr>
            </w:pPr>
            <w:r w:rsidRPr="000F4B35">
              <w:rPr>
                <w:rFonts w:ascii="Times New Roman" w:hAnsi="Times New Roman"/>
                <w:iCs/>
              </w:rPr>
              <w:t>Переваги та вигоди споживача</w:t>
            </w:r>
          </w:p>
        </w:tc>
      </w:tr>
      <w:tr w:rsidR="000406DE" w:rsidRPr="000F4B35" w:rsidTr="000406DE">
        <w:tc>
          <w:tcPr>
            <w:tcW w:w="2405" w:type="dxa"/>
            <w:vAlign w:val="center"/>
          </w:tcPr>
          <w:p w:rsidR="000406DE" w:rsidRPr="000F4B35" w:rsidRDefault="000406DE" w:rsidP="00D57D3D">
            <w:pPr>
              <w:rPr>
                <w:rFonts w:ascii="Times New Roman" w:hAnsi="Times New Roman"/>
              </w:rPr>
            </w:pPr>
            <w:r w:rsidRPr="000F4B35">
              <w:rPr>
                <w:rFonts w:ascii="Times New Roman" w:hAnsi="Times New Roman"/>
              </w:rPr>
              <w:t>Корекція девіації частотии (методологічна)</w:t>
            </w:r>
          </w:p>
        </w:tc>
        <w:tc>
          <w:tcPr>
            <w:tcW w:w="3402" w:type="dxa"/>
            <w:vAlign w:val="center"/>
          </w:tcPr>
          <w:p w:rsidR="000406DE" w:rsidRPr="000F4B35" w:rsidRDefault="000406DE" w:rsidP="00D57D3D">
            <w:pPr>
              <w:rPr>
                <w:rFonts w:ascii="Times New Roman" w:hAnsi="Times New Roman"/>
              </w:rPr>
            </w:pPr>
            <w:r w:rsidRPr="000F4B35">
              <w:rPr>
                <w:rFonts w:ascii="Times New Roman" w:hAnsi="Times New Roman"/>
              </w:rPr>
              <w:t>Великі та середні промислові підприємства у яких вищі гармоніки викликають брак продукції</w:t>
            </w:r>
          </w:p>
        </w:tc>
        <w:tc>
          <w:tcPr>
            <w:tcW w:w="3538" w:type="dxa"/>
            <w:vAlign w:val="center"/>
          </w:tcPr>
          <w:p w:rsidR="000406DE" w:rsidRPr="000F4B35" w:rsidRDefault="000406DE" w:rsidP="00D57D3D">
            <w:pPr>
              <w:rPr>
                <w:rFonts w:ascii="Times New Roman" w:hAnsi="Times New Roman"/>
              </w:rPr>
            </w:pPr>
            <w:r w:rsidRPr="000F4B35">
              <w:rPr>
                <w:rFonts w:ascii="Times New Roman" w:hAnsi="Times New Roman"/>
              </w:rPr>
              <w:t>Забезпечення високого рівня ПЯЕЕ</w:t>
            </w:r>
          </w:p>
        </w:tc>
      </w:tr>
      <w:tr w:rsidR="000406DE" w:rsidRPr="000F4B35" w:rsidTr="000406DE">
        <w:tc>
          <w:tcPr>
            <w:tcW w:w="2405" w:type="dxa"/>
            <w:vAlign w:val="center"/>
          </w:tcPr>
          <w:p w:rsidR="000406DE" w:rsidRPr="000F4B35" w:rsidRDefault="000406DE" w:rsidP="00D57D3D">
            <w:pPr>
              <w:rPr>
                <w:rFonts w:ascii="Times New Roman" w:hAnsi="Times New Roman"/>
              </w:rPr>
            </w:pPr>
            <w:r w:rsidRPr="000F4B35">
              <w:rPr>
                <w:rFonts w:ascii="Times New Roman" w:hAnsi="Times New Roman"/>
              </w:rPr>
              <w:t>Корекція девіації частотии (цифровою технікою)</w:t>
            </w:r>
          </w:p>
        </w:tc>
        <w:tc>
          <w:tcPr>
            <w:tcW w:w="3402" w:type="dxa"/>
            <w:vAlign w:val="center"/>
          </w:tcPr>
          <w:p w:rsidR="000406DE" w:rsidRPr="000F4B35" w:rsidRDefault="000406DE" w:rsidP="00D57D3D">
            <w:pPr>
              <w:rPr>
                <w:rFonts w:ascii="Times New Roman" w:hAnsi="Times New Roman"/>
              </w:rPr>
            </w:pPr>
            <w:r w:rsidRPr="000F4B35">
              <w:rPr>
                <w:rFonts w:ascii="Times New Roman" w:hAnsi="Times New Roman"/>
              </w:rPr>
              <w:t>Електропередавальні компанії</w:t>
            </w:r>
          </w:p>
        </w:tc>
        <w:tc>
          <w:tcPr>
            <w:tcW w:w="3538" w:type="dxa"/>
            <w:vAlign w:val="center"/>
          </w:tcPr>
          <w:p w:rsidR="000406DE" w:rsidRPr="000F4B35" w:rsidRDefault="000406DE" w:rsidP="00D57D3D">
            <w:pPr>
              <w:rPr>
                <w:rFonts w:ascii="Times New Roman" w:hAnsi="Times New Roman"/>
              </w:rPr>
            </w:pPr>
            <w:r w:rsidRPr="000F4B35">
              <w:rPr>
                <w:rFonts w:ascii="Times New Roman" w:hAnsi="Times New Roman"/>
              </w:rPr>
              <w:t>Зменшення браку продукції (або його матеріальна компенсація) спричинена вищими гармоніками</w:t>
            </w:r>
          </w:p>
        </w:tc>
      </w:tr>
    </w:tbl>
    <w:p w:rsidR="000406DE" w:rsidRPr="000F4B35" w:rsidRDefault="000406DE" w:rsidP="00D57D3D">
      <w:pPr>
        <w:rPr>
          <w:rFonts w:ascii="Times New Roman" w:hAnsi="Times New Roman"/>
          <w:b/>
          <w:sz w:val="28"/>
          <w:szCs w:val="28"/>
        </w:rPr>
      </w:pPr>
    </w:p>
    <w:p w:rsidR="000406DE" w:rsidRPr="000F4B35" w:rsidRDefault="000406DE" w:rsidP="00EE5D14">
      <w:pPr>
        <w:ind w:firstLine="709"/>
        <w:rPr>
          <w:rFonts w:ascii="Times New Roman" w:hAnsi="Times New Roman"/>
          <w:b/>
          <w:color w:val="FFFFFF" w:themeColor="background1"/>
          <w:sz w:val="28"/>
          <w:szCs w:val="28"/>
        </w:rPr>
      </w:pPr>
      <w:r w:rsidRPr="000F4B35">
        <w:rPr>
          <w:rFonts w:ascii="Times New Roman" w:hAnsi="Times New Roman"/>
          <w:b/>
          <w:color w:val="FFFFFF" w:themeColor="background1"/>
          <w:sz w:val="28"/>
          <w:szCs w:val="28"/>
        </w:rPr>
        <w:t>Аналіз конкурентного середовища</w:t>
      </w:r>
    </w:p>
    <w:p w:rsidR="00052EF0" w:rsidRPr="000F4B35" w:rsidRDefault="00052EF0" w:rsidP="00F33EAC">
      <w:pPr>
        <w:spacing w:line="300" w:lineRule="auto"/>
        <w:ind w:firstLine="709"/>
        <w:jc w:val="both"/>
        <w:rPr>
          <w:rFonts w:ascii="Times New Roman" w:hAnsi="Times New Roman"/>
          <w:b/>
          <w:sz w:val="28"/>
          <w:szCs w:val="28"/>
        </w:rPr>
      </w:pPr>
      <w:r w:rsidRPr="000F4B35">
        <w:rPr>
          <w:rFonts w:ascii="Times New Roman" w:hAnsi="Times New Roman"/>
          <w:b/>
          <w:sz w:val="28"/>
          <w:szCs w:val="28"/>
        </w:rPr>
        <w:t>Аналіз конкурентного середовища</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Тип конкуренції – монополія:</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Немає аналогів.</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За рівнем конкурентної боротьби – національний.</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Впровадження планується на всіх великих та середніх промислових підприємствах України.</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За галузевою ознакою – міжгалузева.</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Впровадження буде стосуватися підприємств споживачів великої кількості електричної енергії незалежно від галузі.</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За характером конкурентних переваг – нецінова.</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Перевага стосується унікальності методу.</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Потенційні конкуренти:</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Конкуренти які створять ефективніший метод та краще популяризують його. Все що необхідно </w:t>
      </w:r>
      <w:proofErr w:type="gramStart"/>
      <w:r w:rsidRPr="000F4B35">
        <w:rPr>
          <w:rFonts w:ascii="Times New Roman" w:hAnsi="Times New Roman"/>
          <w:sz w:val="28"/>
          <w:szCs w:val="28"/>
        </w:rPr>
        <w:t>для входу</w:t>
      </w:r>
      <w:proofErr w:type="gramEnd"/>
      <w:r w:rsidRPr="000F4B35">
        <w:rPr>
          <w:rFonts w:ascii="Times New Roman" w:hAnsi="Times New Roman"/>
          <w:sz w:val="28"/>
          <w:szCs w:val="28"/>
        </w:rPr>
        <w:t xml:space="preserve"> на ринок це хороший продукт та його ефективне просування.</w:t>
      </w:r>
    </w:p>
    <w:p w:rsidR="000406DE" w:rsidRDefault="000406DE" w:rsidP="00F33EAC">
      <w:pPr>
        <w:spacing w:line="300" w:lineRule="auto"/>
        <w:ind w:firstLine="709"/>
        <w:jc w:val="both"/>
        <w:rPr>
          <w:rFonts w:ascii="Times New Roman" w:hAnsi="Times New Roman"/>
          <w:sz w:val="28"/>
          <w:szCs w:val="28"/>
        </w:rPr>
      </w:pPr>
      <w:proofErr w:type="gramStart"/>
      <w:r w:rsidRPr="000F4B35">
        <w:rPr>
          <w:rFonts w:ascii="Times New Roman" w:hAnsi="Times New Roman"/>
          <w:sz w:val="28"/>
          <w:szCs w:val="28"/>
        </w:rPr>
        <w:t>На ринку</w:t>
      </w:r>
      <w:proofErr w:type="gramEnd"/>
      <w:r w:rsidRPr="000F4B35">
        <w:rPr>
          <w:rFonts w:ascii="Times New Roman" w:hAnsi="Times New Roman"/>
          <w:sz w:val="28"/>
          <w:szCs w:val="28"/>
        </w:rPr>
        <w:t xml:space="preserve"> не зустрічається конкуренції по усуненню похибки визначення гармонічного складу при відхиленні частоти. Отже, конкуренція настане тоді коли </w:t>
      </w:r>
      <w:proofErr w:type="gramStart"/>
      <w:r w:rsidRPr="000F4B35">
        <w:rPr>
          <w:rFonts w:ascii="Times New Roman" w:hAnsi="Times New Roman"/>
          <w:sz w:val="28"/>
          <w:szCs w:val="28"/>
        </w:rPr>
        <w:t>на ринку</w:t>
      </w:r>
      <w:proofErr w:type="gramEnd"/>
      <w:r w:rsidRPr="000F4B35">
        <w:rPr>
          <w:rFonts w:ascii="Times New Roman" w:hAnsi="Times New Roman"/>
          <w:sz w:val="28"/>
          <w:szCs w:val="28"/>
        </w:rPr>
        <w:t xml:space="preserve"> з’явиться аналогічний метод.</w:t>
      </w:r>
    </w:p>
    <w:p w:rsidR="00EE5D14" w:rsidRPr="000F4B35" w:rsidRDefault="00EE5D14" w:rsidP="00F33EAC">
      <w:pPr>
        <w:spacing w:line="300" w:lineRule="auto"/>
        <w:ind w:firstLine="709"/>
        <w:rPr>
          <w:rFonts w:ascii="Times New Roman" w:hAnsi="Times New Roman"/>
          <w:sz w:val="28"/>
          <w:szCs w:val="28"/>
        </w:rPr>
      </w:pPr>
    </w:p>
    <w:p w:rsidR="000406DE" w:rsidRPr="000F4B35" w:rsidRDefault="000406DE" w:rsidP="00D57D3D">
      <w:pPr>
        <w:rPr>
          <w:rFonts w:ascii="Times New Roman" w:hAnsi="Times New Roman"/>
          <w:sz w:val="28"/>
          <w:szCs w:val="28"/>
        </w:rPr>
      </w:pPr>
      <w:r w:rsidRPr="000F4B35">
        <w:rPr>
          <w:rFonts w:ascii="Times New Roman" w:hAnsi="Times New Roman"/>
          <w:bCs/>
          <w:sz w:val="28"/>
          <w:szCs w:val="28"/>
        </w:rPr>
        <w:t>Таблиця 5.3 - Переваги ідеї проекту</w:t>
      </w:r>
    </w:p>
    <w:tbl>
      <w:tblPr>
        <w:tblW w:w="9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
        <w:gridCol w:w="3160"/>
        <w:gridCol w:w="2146"/>
        <w:gridCol w:w="3510"/>
      </w:tblGrid>
      <w:tr w:rsidR="000406DE" w:rsidRPr="000F4B35" w:rsidTr="002A54E6">
        <w:trPr>
          <w:trHeight w:val="896"/>
        </w:trPr>
        <w:tc>
          <w:tcPr>
            <w:tcW w:w="779" w:type="dxa"/>
            <w:vAlign w:val="center"/>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 xml:space="preserve">№ </w:t>
            </w:r>
            <w:r w:rsidRPr="00EE5D14">
              <w:rPr>
                <w:rFonts w:ascii="Times New Roman" w:hAnsi="Times New Roman"/>
                <w:sz w:val="28"/>
                <w:szCs w:val="28"/>
              </w:rPr>
              <w:br/>
              <w:t>п/п</w:t>
            </w:r>
          </w:p>
        </w:tc>
        <w:tc>
          <w:tcPr>
            <w:tcW w:w="3160" w:type="dxa"/>
            <w:vAlign w:val="center"/>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Техніко-економічні характеристики ідеї</w:t>
            </w:r>
          </w:p>
        </w:tc>
        <w:tc>
          <w:tcPr>
            <w:tcW w:w="2146" w:type="dxa"/>
            <w:vAlign w:val="center"/>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Конкурент1</w:t>
            </w:r>
          </w:p>
        </w:tc>
        <w:tc>
          <w:tcPr>
            <w:tcW w:w="3510" w:type="dxa"/>
            <w:vAlign w:val="center"/>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Конкурент2</w:t>
            </w:r>
          </w:p>
        </w:tc>
      </w:tr>
      <w:tr w:rsidR="000406DE" w:rsidRPr="000F4B35" w:rsidTr="002A54E6">
        <w:trPr>
          <w:trHeight w:val="1481"/>
        </w:trPr>
        <w:tc>
          <w:tcPr>
            <w:tcW w:w="779" w:type="dxa"/>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1.</w:t>
            </w:r>
          </w:p>
        </w:tc>
        <w:tc>
          <w:tcPr>
            <w:tcW w:w="3160" w:type="dxa"/>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З бажаним кроком, обчислити відносну похибку і зберігати в пам'яті пристрою вимірювання</w:t>
            </w:r>
          </w:p>
        </w:tc>
        <w:tc>
          <w:tcPr>
            <w:tcW w:w="2146" w:type="dxa"/>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Монополія</w:t>
            </w:r>
          </w:p>
        </w:tc>
        <w:tc>
          <w:tcPr>
            <w:tcW w:w="3510" w:type="dxa"/>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Міжгалузева.</w:t>
            </w:r>
          </w:p>
        </w:tc>
      </w:tr>
      <w:tr w:rsidR="000406DE" w:rsidRPr="000F4B35" w:rsidTr="002A54E6">
        <w:trPr>
          <w:trHeight w:val="3564"/>
        </w:trPr>
        <w:tc>
          <w:tcPr>
            <w:tcW w:w="779" w:type="dxa"/>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2</w:t>
            </w:r>
          </w:p>
        </w:tc>
        <w:tc>
          <w:tcPr>
            <w:tcW w:w="3160" w:type="dxa"/>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 xml:space="preserve">Вимірювати в реальному часі вхідну частоту і визначати </w:t>
            </w:r>
            <w:r w:rsidRPr="00EE5D14">
              <w:rPr>
                <w:rFonts w:ascii="Times New Roman" w:hAnsi="Times New Roman"/>
                <w:sz w:val="28"/>
                <w:szCs w:val="28"/>
              </w:rPr>
              <w:sym w:font="Symbol" w:char="F067"/>
            </w:r>
            <w:r w:rsidRPr="00EE5D14">
              <w:rPr>
                <w:rFonts w:ascii="Times New Roman" w:hAnsi="Times New Roman"/>
                <w:sz w:val="28"/>
                <w:szCs w:val="28"/>
              </w:rPr>
              <w:t xml:space="preserve"> . На підставі виміряного значення, визначити відносну похибку. Результати визначення активної потужності та ефективного значення напруги</w:t>
            </w:r>
          </w:p>
        </w:tc>
        <w:tc>
          <w:tcPr>
            <w:tcW w:w="2146" w:type="dxa"/>
          </w:tcPr>
          <w:p w:rsidR="000406DE" w:rsidRPr="00EE5D14" w:rsidRDefault="000406DE" w:rsidP="00D57D3D">
            <w:pPr>
              <w:rPr>
                <w:rFonts w:ascii="Times New Roman" w:hAnsi="Times New Roman"/>
                <w:sz w:val="28"/>
                <w:szCs w:val="28"/>
              </w:rPr>
            </w:pPr>
            <w:r w:rsidRPr="00EE5D14">
              <w:rPr>
                <w:rFonts w:ascii="Times New Roman" w:hAnsi="Times New Roman"/>
                <w:sz w:val="28"/>
                <w:szCs w:val="28"/>
              </w:rPr>
              <w:t>Конкуренти які створять ефективніший метод та краще популяризують його</w:t>
            </w:r>
          </w:p>
        </w:tc>
        <w:tc>
          <w:tcPr>
            <w:tcW w:w="3510" w:type="dxa"/>
          </w:tcPr>
          <w:p w:rsidR="000406DE" w:rsidRPr="00EE5D14" w:rsidRDefault="000406DE" w:rsidP="00D57D3D">
            <w:pPr>
              <w:rPr>
                <w:rFonts w:ascii="Times New Roman" w:hAnsi="Times New Roman"/>
                <w:sz w:val="28"/>
                <w:szCs w:val="28"/>
              </w:rPr>
            </w:pPr>
          </w:p>
        </w:tc>
      </w:tr>
    </w:tbl>
    <w:p w:rsidR="002A54E6" w:rsidRPr="000F4B35" w:rsidRDefault="002A54E6" w:rsidP="00D57D3D">
      <w:pPr>
        <w:rPr>
          <w:rFonts w:ascii="Times New Roman" w:hAnsi="Times New Roman"/>
          <w:sz w:val="28"/>
          <w:szCs w:val="28"/>
        </w:rPr>
      </w:pP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Аналіз потенційних загроз та можливостей реалізації стартап-проекту, визначивши сильні та слабкі сторони, а також його можливості та загрози, що дозволить упорядкувати процес формування бізнес-ідеї.</w:t>
      </w:r>
    </w:p>
    <w:p w:rsidR="00F33EAC" w:rsidRDefault="00F33EAC" w:rsidP="00D57D3D">
      <w:pPr>
        <w:rPr>
          <w:rFonts w:ascii="Times New Roman" w:hAnsi="Times New Roman"/>
          <w:sz w:val="28"/>
          <w:szCs w:val="28"/>
        </w:rPr>
      </w:pPr>
    </w:p>
    <w:p w:rsidR="000406DE" w:rsidRPr="000F4B35" w:rsidRDefault="000406DE" w:rsidP="00D57D3D">
      <w:pPr>
        <w:rPr>
          <w:rFonts w:ascii="Times New Roman" w:hAnsi="Times New Roman"/>
          <w:bCs/>
          <w:sz w:val="28"/>
          <w:szCs w:val="28"/>
        </w:rPr>
      </w:pPr>
      <w:r w:rsidRPr="000F4B35">
        <w:rPr>
          <w:rFonts w:ascii="Times New Roman" w:hAnsi="Times New Roman"/>
          <w:sz w:val="28"/>
          <w:szCs w:val="28"/>
        </w:rPr>
        <w:t xml:space="preserve">Таблиця 5.4 - Форма для проведення </w:t>
      </w:r>
      <w:r w:rsidRPr="000F4B35">
        <w:rPr>
          <w:rFonts w:ascii="Times New Roman" w:hAnsi="Times New Roman"/>
          <w:bCs/>
          <w:sz w:val="28"/>
          <w:szCs w:val="28"/>
        </w:rPr>
        <w:t>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0"/>
        <w:gridCol w:w="2571"/>
        <w:gridCol w:w="1560"/>
        <w:gridCol w:w="1701"/>
        <w:gridCol w:w="1835"/>
      </w:tblGrid>
      <w:tr w:rsidR="000406DE" w:rsidRPr="000F4B35" w:rsidTr="002A54E6">
        <w:tc>
          <w:tcPr>
            <w:tcW w:w="0" w:type="auto"/>
            <w:vMerge w:val="restart"/>
            <w:shd w:val="clear" w:color="auto" w:fill="auto"/>
            <w:vAlign w:val="center"/>
          </w:tcPr>
          <w:p w:rsidR="000406DE" w:rsidRPr="000F4B35" w:rsidRDefault="000406DE" w:rsidP="00D57D3D">
            <w:pPr>
              <w:rPr>
                <w:rFonts w:ascii="Times New Roman" w:hAnsi="Times New Roman"/>
              </w:rPr>
            </w:pPr>
            <w:r w:rsidRPr="000F4B35">
              <w:rPr>
                <w:rFonts w:ascii="Times New Roman" w:hAnsi="Times New Roman"/>
              </w:rPr>
              <w:t>Фактори</w:t>
            </w:r>
          </w:p>
        </w:tc>
        <w:tc>
          <w:tcPr>
            <w:tcW w:w="4131" w:type="dxa"/>
            <w:gridSpan w:val="2"/>
            <w:shd w:val="clear" w:color="auto" w:fill="auto"/>
          </w:tcPr>
          <w:p w:rsidR="000406DE" w:rsidRPr="000F4B35" w:rsidRDefault="000406DE" w:rsidP="00D57D3D">
            <w:pPr>
              <w:rPr>
                <w:rFonts w:ascii="Times New Roman" w:hAnsi="Times New Roman"/>
              </w:rPr>
            </w:pPr>
            <w:r w:rsidRPr="000F4B35">
              <w:rPr>
                <w:rFonts w:ascii="Times New Roman" w:hAnsi="Times New Roman"/>
              </w:rPr>
              <w:t xml:space="preserve">Оцінка середовища </w:t>
            </w:r>
          </w:p>
        </w:tc>
        <w:tc>
          <w:tcPr>
            <w:tcW w:w="3536" w:type="dxa"/>
            <w:gridSpan w:val="2"/>
            <w:shd w:val="clear" w:color="auto" w:fill="auto"/>
          </w:tcPr>
          <w:p w:rsidR="000406DE" w:rsidRPr="000F4B35" w:rsidRDefault="000406DE" w:rsidP="00D57D3D">
            <w:pPr>
              <w:rPr>
                <w:rFonts w:ascii="Times New Roman" w:hAnsi="Times New Roman"/>
              </w:rPr>
            </w:pPr>
            <w:r w:rsidRPr="000F4B35">
              <w:rPr>
                <w:rFonts w:ascii="Times New Roman" w:hAnsi="Times New Roman"/>
              </w:rPr>
              <w:t xml:space="preserve">Оцінка підприємства </w:t>
            </w:r>
          </w:p>
        </w:tc>
      </w:tr>
      <w:tr w:rsidR="000406DE" w:rsidRPr="000F4B35" w:rsidTr="002A54E6">
        <w:trPr>
          <w:trHeight w:val="615"/>
        </w:trPr>
        <w:tc>
          <w:tcPr>
            <w:tcW w:w="0" w:type="auto"/>
            <w:vMerge/>
            <w:shd w:val="clear" w:color="auto" w:fill="auto"/>
          </w:tcPr>
          <w:p w:rsidR="000406DE" w:rsidRPr="000F4B35" w:rsidRDefault="000406DE" w:rsidP="00D57D3D">
            <w:pPr>
              <w:rPr>
                <w:rFonts w:ascii="Times New Roman" w:hAnsi="Times New Roman"/>
              </w:rPr>
            </w:pPr>
          </w:p>
        </w:tc>
        <w:tc>
          <w:tcPr>
            <w:tcW w:w="2571" w:type="dxa"/>
            <w:shd w:val="clear" w:color="auto" w:fill="auto"/>
          </w:tcPr>
          <w:p w:rsidR="000406DE" w:rsidRPr="000F4B35" w:rsidRDefault="000406DE" w:rsidP="00D57D3D">
            <w:pPr>
              <w:rPr>
                <w:rFonts w:ascii="Times New Roman" w:hAnsi="Times New Roman"/>
              </w:rPr>
            </w:pPr>
            <w:r w:rsidRPr="000F4B35">
              <w:rPr>
                <w:rFonts w:ascii="Times New Roman" w:hAnsi="Times New Roman"/>
              </w:rPr>
              <w:t xml:space="preserve">Можливості </w:t>
            </w:r>
          </w:p>
        </w:tc>
        <w:tc>
          <w:tcPr>
            <w:tcW w:w="1560" w:type="dxa"/>
            <w:shd w:val="clear" w:color="auto" w:fill="auto"/>
          </w:tcPr>
          <w:p w:rsidR="000406DE" w:rsidRPr="000F4B35" w:rsidRDefault="000406DE" w:rsidP="00D57D3D">
            <w:pPr>
              <w:rPr>
                <w:rFonts w:ascii="Times New Roman" w:hAnsi="Times New Roman"/>
              </w:rPr>
            </w:pPr>
            <w:r w:rsidRPr="000F4B35">
              <w:rPr>
                <w:rFonts w:ascii="Times New Roman" w:hAnsi="Times New Roman"/>
              </w:rPr>
              <w:t xml:space="preserve">Загрози </w:t>
            </w:r>
          </w:p>
        </w:tc>
        <w:tc>
          <w:tcPr>
            <w:tcW w:w="1701" w:type="dxa"/>
            <w:shd w:val="clear" w:color="auto" w:fill="auto"/>
          </w:tcPr>
          <w:p w:rsidR="000406DE" w:rsidRPr="000F4B35" w:rsidRDefault="000406DE" w:rsidP="00D57D3D">
            <w:pPr>
              <w:rPr>
                <w:rFonts w:ascii="Times New Roman" w:hAnsi="Times New Roman"/>
              </w:rPr>
            </w:pPr>
            <w:r w:rsidRPr="000F4B35">
              <w:rPr>
                <w:rFonts w:ascii="Times New Roman" w:hAnsi="Times New Roman"/>
              </w:rPr>
              <w:t xml:space="preserve">Сильні сторони </w:t>
            </w:r>
          </w:p>
        </w:tc>
        <w:tc>
          <w:tcPr>
            <w:tcW w:w="1835" w:type="dxa"/>
            <w:shd w:val="clear" w:color="auto" w:fill="auto"/>
          </w:tcPr>
          <w:p w:rsidR="000406DE" w:rsidRPr="000F4B35" w:rsidRDefault="000406DE" w:rsidP="00D57D3D">
            <w:pPr>
              <w:rPr>
                <w:rFonts w:ascii="Times New Roman" w:hAnsi="Times New Roman"/>
              </w:rPr>
            </w:pPr>
            <w:r w:rsidRPr="000F4B35">
              <w:rPr>
                <w:rFonts w:ascii="Times New Roman" w:hAnsi="Times New Roman"/>
              </w:rPr>
              <w:t xml:space="preserve">Слабкі сторони </w:t>
            </w:r>
          </w:p>
        </w:tc>
      </w:tr>
      <w:tr w:rsidR="000406DE" w:rsidRPr="000F4B35" w:rsidTr="002A54E6">
        <w:tc>
          <w:tcPr>
            <w:tcW w:w="0" w:type="auto"/>
            <w:shd w:val="clear" w:color="auto" w:fill="auto"/>
          </w:tcPr>
          <w:p w:rsidR="000406DE" w:rsidRPr="000F4B35" w:rsidRDefault="000406DE" w:rsidP="00D57D3D">
            <w:pPr>
              <w:rPr>
                <w:rFonts w:ascii="Times New Roman" w:hAnsi="Times New Roman"/>
              </w:rPr>
            </w:pPr>
            <w:r w:rsidRPr="000F4B35">
              <w:rPr>
                <w:rFonts w:ascii="Times New Roman" w:hAnsi="Times New Roman"/>
              </w:rPr>
              <w:t>1.Залежні від діяльності підприємства:</w:t>
            </w:r>
          </w:p>
          <w:p w:rsidR="000406DE" w:rsidRPr="000F4B35" w:rsidRDefault="000406DE" w:rsidP="00D57D3D">
            <w:pPr>
              <w:rPr>
                <w:rFonts w:ascii="Times New Roman" w:hAnsi="Times New Roman"/>
              </w:rPr>
            </w:pPr>
            <w:r w:rsidRPr="000F4B35">
              <w:rPr>
                <w:rFonts w:ascii="Times New Roman" w:hAnsi="Times New Roman"/>
              </w:rPr>
              <w:t>1.1. Пілотний проект на широковідомому підприємстві</w:t>
            </w:r>
          </w:p>
        </w:tc>
        <w:tc>
          <w:tcPr>
            <w:tcW w:w="2571" w:type="dxa"/>
            <w:shd w:val="clear" w:color="auto" w:fill="auto"/>
          </w:tcPr>
          <w:p w:rsidR="000406DE" w:rsidRPr="000F4B35" w:rsidRDefault="000406DE" w:rsidP="00D57D3D">
            <w:pPr>
              <w:rPr>
                <w:rFonts w:ascii="Times New Roman" w:hAnsi="Times New Roman"/>
              </w:rPr>
            </w:pPr>
            <w:r w:rsidRPr="000F4B35">
              <w:rPr>
                <w:rFonts w:ascii="Times New Roman" w:hAnsi="Times New Roman"/>
              </w:rPr>
              <w:t>Можливість матеріальної компенсації браку спричиненого наявністю вищих гармонік з подальшою вигодою для авторів методу; підвищення якості моніторингу показників якості електричної енергії</w:t>
            </w:r>
          </w:p>
        </w:tc>
        <w:tc>
          <w:tcPr>
            <w:tcW w:w="1560" w:type="dxa"/>
            <w:shd w:val="clear" w:color="auto" w:fill="auto"/>
          </w:tcPr>
          <w:p w:rsidR="000406DE" w:rsidRPr="000F4B35" w:rsidRDefault="000406DE" w:rsidP="00D57D3D">
            <w:pPr>
              <w:rPr>
                <w:rFonts w:ascii="Times New Roman" w:hAnsi="Times New Roman"/>
              </w:rPr>
            </w:pPr>
            <w:r w:rsidRPr="000F4B35">
              <w:rPr>
                <w:rFonts w:ascii="Times New Roman" w:hAnsi="Times New Roman"/>
              </w:rPr>
              <w:t>Метод не здобуде необхідної популярності;</w:t>
            </w:r>
          </w:p>
          <w:p w:rsidR="000406DE" w:rsidRPr="000F4B35" w:rsidRDefault="000406DE" w:rsidP="00D57D3D">
            <w:pPr>
              <w:rPr>
                <w:rFonts w:ascii="Times New Roman" w:hAnsi="Times New Roman"/>
              </w:rPr>
            </w:pPr>
            <w:r w:rsidRPr="000F4B35">
              <w:rPr>
                <w:rFonts w:ascii="Times New Roman" w:hAnsi="Times New Roman"/>
              </w:rPr>
              <w:t>імовірні клієнти не будуть вважати за необхідне проводити гармонічний аналіз, не кажучи вже про його точність;</w:t>
            </w:r>
          </w:p>
        </w:tc>
        <w:tc>
          <w:tcPr>
            <w:tcW w:w="1701" w:type="dxa"/>
            <w:shd w:val="clear" w:color="auto" w:fill="auto"/>
          </w:tcPr>
          <w:p w:rsidR="000406DE" w:rsidRPr="000F4B35" w:rsidRDefault="000406DE" w:rsidP="00D57D3D">
            <w:pPr>
              <w:rPr>
                <w:rFonts w:ascii="Times New Roman" w:hAnsi="Times New Roman"/>
              </w:rPr>
            </w:pPr>
            <w:r w:rsidRPr="000F4B35">
              <w:rPr>
                <w:rFonts w:ascii="Times New Roman" w:hAnsi="Times New Roman"/>
              </w:rPr>
              <w:t>наявні конкурентні переваги;</w:t>
            </w:r>
          </w:p>
          <w:p w:rsidR="000406DE" w:rsidRPr="000F4B35" w:rsidRDefault="000406DE" w:rsidP="00D57D3D">
            <w:pPr>
              <w:rPr>
                <w:rFonts w:ascii="Times New Roman" w:hAnsi="Times New Roman"/>
              </w:rPr>
            </w:pPr>
            <w:r w:rsidRPr="000F4B35">
              <w:rPr>
                <w:rFonts w:ascii="Times New Roman" w:hAnsi="Times New Roman"/>
              </w:rPr>
              <w:t>інноваційність;</w:t>
            </w:r>
          </w:p>
          <w:p w:rsidR="000406DE" w:rsidRPr="000F4B35" w:rsidRDefault="000406DE" w:rsidP="00D57D3D">
            <w:pPr>
              <w:rPr>
                <w:rFonts w:ascii="Times New Roman" w:hAnsi="Times New Roman"/>
              </w:rPr>
            </w:pPr>
            <w:r w:rsidRPr="000F4B35">
              <w:rPr>
                <w:rFonts w:ascii="Times New Roman" w:hAnsi="Times New Roman"/>
              </w:rPr>
              <w:t>знання про склад та найважливіші стратегічні групи;</w:t>
            </w:r>
          </w:p>
          <w:p w:rsidR="000406DE" w:rsidRPr="000F4B35" w:rsidRDefault="000406DE" w:rsidP="00D57D3D">
            <w:pPr>
              <w:rPr>
                <w:rFonts w:ascii="Times New Roman" w:hAnsi="Times New Roman"/>
              </w:rPr>
            </w:pPr>
            <w:r w:rsidRPr="000F4B35">
              <w:rPr>
                <w:rFonts w:ascii="Times New Roman" w:hAnsi="Times New Roman"/>
              </w:rPr>
              <w:t>вищі за середні технологічні та інноваційні навички;</w:t>
            </w:r>
          </w:p>
          <w:p w:rsidR="000406DE" w:rsidRPr="000F4B35" w:rsidRDefault="000406DE" w:rsidP="00D57D3D">
            <w:pPr>
              <w:rPr>
                <w:rFonts w:ascii="Times New Roman" w:hAnsi="Times New Roman"/>
              </w:rPr>
            </w:pPr>
            <w:r w:rsidRPr="000F4B35">
              <w:rPr>
                <w:rFonts w:ascii="Times New Roman" w:hAnsi="Times New Roman"/>
              </w:rPr>
              <w:t>Врахування відхилення частоти (та її компенсування) при визначенні гармонічного складу; швидкий, простий та точний метод</w:t>
            </w:r>
          </w:p>
        </w:tc>
        <w:tc>
          <w:tcPr>
            <w:tcW w:w="1835" w:type="dxa"/>
            <w:shd w:val="clear" w:color="auto" w:fill="auto"/>
          </w:tcPr>
          <w:p w:rsidR="000406DE" w:rsidRPr="000F4B35" w:rsidRDefault="000406DE" w:rsidP="00D57D3D">
            <w:pPr>
              <w:rPr>
                <w:rFonts w:ascii="Times New Roman" w:hAnsi="Times New Roman"/>
              </w:rPr>
            </w:pPr>
            <w:r w:rsidRPr="000F4B35">
              <w:rPr>
                <w:rFonts w:ascii="Times New Roman" w:hAnsi="Times New Roman"/>
              </w:rPr>
              <w:t>відсутність знань переваг організаційно-правових форм організації бізнесу;</w:t>
            </w:r>
          </w:p>
          <w:p w:rsidR="000406DE" w:rsidRPr="000F4B35" w:rsidRDefault="000406DE" w:rsidP="00D57D3D">
            <w:pPr>
              <w:rPr>
                <w:rFonts w:ascii="Times New Roman" w:hAnsi="Times New Roman"/>
              </w:rPr>
            </w:pPr>
            <w:r w:rsidRPr="000F4B35">
              <w:rPr>
                <w:rFonts w:ascii="Times New Roman" w:hAnsi="Times New Roman"/>
              </w:rPr>
              <w:t>нижчі за середні темпи зростання;</w:t>
            </w:r>
          </w:p>
          <w:p w:rsidR="000406DE" w:rsidRPr="000F4B35" w:rsidRDefault="000406DE" w:rsidP="00D57D3D">
            <w:pPr>
              <w:rPr>
                <w:rFonts w:ascii="Times New Roman" w:hAnsi="Times New Roman"/>
              </w:rPr>
            </w:pPr>
            <w:r w:rsidRPr="000F4B35">
              <w:rPr>
                <w:rFonts w:ascii="Times New Roman" w:hAnsi="Times New Roman"/>
              </w:rPr>
              <w:t>брак деяких ключових навичок для ефективної конкуренції;</w:t>
            </w:r>
          </w:p>
          <w:p w:rsidR="000406DE" w:rsidRPr="000F4B35" w:rsidRDefault="000406DE" w:rsidP="00D57D3D">
            <w:pPr>
              <w:rPr>
                <w:rFonts w:ascii="Times New Roman" w:hAnsi="Times New Roman"/>
              </w:rPr>
            </w:pPr>
            <w:r w:rsidRPr="000F4B35">
              <w:rPr>
                <w:rFonts w:ascii="Times New Roman" w:hAnsi="Times New Roman"/>
              </w:rPr>
              <w:t>розміри виробництва надто малі, щоб впливати на ринкову ситуацію;</w:t>
            </w:r>
          </w:p>
          <w:p w:rsidR="000406DE" w:rsidRPr="000F4B35" w:rsidRDefault="000406DE" w:rsidP="00D57D3D">
            <w:pPr>
              <w:rPr>
                <w:rFonts w:ascii="Times New Roman" w:hAnsi="Times New Roman"/>
              </w:rPr>
            </w:pPr>
            <w:r w:rsidRPr="000F4B35">
              <w:rPr>
                <w:rFonts w:ascii="Times New Roman" w:hAnsi="Times New Roman"/>
              </w:rPr>
              <w:t>Необхідність наявності цифрової техніки вимірювання; потрібні попередні професійні знання для застосування методу</w:t>
            </w:r>
          </w:p>
        </w:tc>
      </w:tr>
      <w:tr w:rsidR="000406DE" w:rsidRPr="000F4B35" w:rsidTr="002A54E6">
        <w:tc>
          <w:tcPr>
            <w:tcW w:w="0" w:type="auto"/>
            <w:shd w:val="clear" w:color="auto" w:fill="auto"/>
          </w:tcPr>
          <w:p w:rsidR="000406DE" w:rsidRPr="000F4B35" w:rsidRDefault="000406DE" w:rsidP="00D57D3D">
            <w:pPr>
              <w:rPr>
                <w:rFonts w:ascii="Times New Roman" w:hAnsi="Times New Roman"/>
              </w:rPr>
            </w:pPr>
            <w:r w:rsidRPr="000F4B35">
              <w:rPr>
                <w:rFonts w:ascii="Times New Roman" w:hAnsi="Times New Roman"/>
              </w:rPr>
              <w:t>2.Незалежні від діяльності підприємства:</w:t>
            </w:r>
          </w:p>
          <w:p w:rsidR="000406DE" w:rsidRPr="000F4B35" w:rsidRDefault="000406DE" w:rsidP="00D57D3D">
            <w:pPr>
              <w:rPr>
                <w:rFonts w:ascii="Times New Roman" w:hAnsi="Times New Roman"/>
              </w:rPr>
            </w:pPr>
            <w:r w:rsidRPr="000F4B35">
              <w:rPr>
                <w:rFonts w:ascii="Times New Roman" w:hAnsi="Times New Roman"/>
              </w:rPr>
              <w:t>2.1. Підвищення інтересу підприємців звертатися до наукових інститутів</w:t>
            </w:r>
          </w:p>
        </w:tc>
        <w:tc>
          <w:tcPr>
            <w:tcW w:w="2571" w:type="dxa"/>
            <w:shd w:val="clear" w:color="auto" w:fill="auto"/>
          </w:tcPr>
          <w:p w:rsidR="000406DE" w:rsidRPr="000F4B35" w:rsidRDefault="000406DE" w:rsidP="00D57D3D">
            <w:pPr>
              <w:rPr>
                <w:rFonts w:ascii="Times New Roman" w:hAnsi="Times New Roman"/>
              </w:rPr>
            </w:pPr>
          </w:p>
        </w:tc>
        <w:tc>
          <w:tcPr>
            <w:tcW w:w="1560" w:type="dxa"/>
            <w:shd w:val="clear" w:color="auto" w:fill="auto"/>
          </w:tcPr>
          <w:p w:rsidR="000406DE" w:rsidRPr="000F4B35" w:rsidRDefault="000406DE" w:rsidP="00D57D3D">
            <w:pPr>
              <w:rPr>
                <w:rFonts w:ascii="Times New Roman" w:hAnsi="Times New Roman"/>
              </w:rPr>
            </w:pPr>
          </w:p>
        </w:tc>
        <w:tc>
          <w:tcPr>
            <w:tcW w:w="1701" w:type="dxa"/>
            <w:shd w:val="clear" w:color="auto" w:fill="auto"/>
          </w:tcPr>
          <w:p w:rsidR="000406DE" w:rsidRPr="000F4B35" w:rsidRDefault="000406DE" w:rsidP="00D57D3D">
            <w:pPr>
              <w:rPr>
                <w:rFonts w:ascii="Times New Roman" w:hAnsi="Times New Roman"/>
              </w:rPr>
            </w:pPr>
          </w:p>
        </w:tc>
        <w:tc>
          <w:tcPr>
            <w:tcW w:w="1835" w:type="dxa"/>
            <w:shd w:val="clear" w:color="auto" w:fill="auto"/>
          </w:tcPr>
          <w:p w:rsidR="000406DE" w:rsidRPr="000F4B35" w:rsidRDefault="000406DE" w:rsidP="00D57D3D">
            <w:pPr>
              <w:rPr>
                <w:rFonts w:ascii="Times New Roman" w:hAnsi="Times New Roman"/>
              </w:rPr>
            </w:pPr>
          </w:p>
        </w:tc>
      </w:tr>
    </w:tbl>
    <w:p w:rsidR="000406DE" w:rsidRPr="000F4B35" w:rsidRDefault="000406DE" w:rsidP="00D57D3D">
      <w:pPr>
        <w:rPr>
          <w:rFonts w:ascii="Times New Roman" w:hAnsi="Times New Roman"/>
          <w:sz w:val="28"/>
          <w:szCs w:val="28"/>
        </w:rPr>
      </w:pPr>
    </w:p>
    <w:p w:rsidR="000406DE" w:rsidRPr="000F4B35" w:rsidRDefault="000406DE" w:rsidP="00D57D3D">
      <w:pPr>
        <w:rPr>
          <w:rFonts w:ascii="Times New Roman" w:hAnsi="Times New Roman"/>
          <w:color w:val="000000"/>
          <w:sz w:val="28"/>
          <w:szCs w:val="28"/>
        </w:rPr>
      </w:pPr>
      <w:r w:rsidRPr="000F4B35">
        <w:rPr>
          <w:rFonts w:ascii="Times New Roman" w:hAnsi="Times New Roman"/>
          <w:color w:val="000000"/>
          <w:sz w:val="28"/>
          <w:szCs w:val="28"/>
        </w:rPr>
        <w:lastRenderedPageBreak/>
        <w:t>Таблиця 5.5 - 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406DE" w:rsidRPr="000F4B35" w:rsidTr="000406DE">
        <w:tc>
          <w:tcPr>
            <w:tcW w:w="4672"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184"/>
            </w:tblGrid>
            <w:tr w:rsidR="000406DE" w:rsidRPr="000F4B35" w:rsidTr="000406DE">
              <w:trPr>
                <w:trHeight w:val="112"/>
              </w:trPr>
              <w:tc>
                <w:tcPr>
                  <w:tcW w:w="0" w:type="auto"/>
                </w:tcPr>
                <w:p w:rsidR="000406DE" w:rsidRPr="000F4B35" w:rsidRDefault="000406DE" w:rsidP="00D57D3D">
                  <w:pPr>
                    <w:rPr>
                      <w:rFonts w:ascii="Times New Roman" w:hAnsi="Times New Roman"/>
                    </w:rPr>
                  </w:pPr>
                  <w:r w:rsidRPr="000F4B35">
                    <w:rPr>
                      <w:rFonts w:ascii="Times New Roman" w:hAnsi="Times New Roman"/>
                      <w:bCs/>
                    </w:rPr>
                    <w:t xml:space="preserve">S </w:t>
                  </w:r>
                  <w:r w:rsidRPr="000F4B35">
                    <w:rPr>
                      <w:rFonts w:ascii="Times New Roman" w:hAnsi="Times New Roman"/>
                    </w:rPr>
                    <w:t xml:space="preserve">(strength) – Сильні сторони </w:t>
                  </w:r>
                </w:p>
              </w:tc>
            </w:tr>
          </w:tbl>
          <w:p w:rsidR="000406DE" w:rsidRPr="000F4B35" w:rsidRDefault="000406DE" w:rsidP="00D57D3D">
            <w:pPr>
              <w:rPr>
                <w:rFonts w:ascii="Times New Roman" w:hAnsi="Times New Roman"/>
                <w:bCs/>
              </w:rPr>
            </w:pPr>
          </w:p>
        </w:tc>
        <w:tc>
          <w:tcPr>
            <w:tcW w:w="4673" w:type="dxa"/>
            <w:shd w:val="clear" w:color="auto" w:fill="auto"/>
          </w:tcPr>
          <w:p w:rsidR="000406DE" w:rsidRPr="000F4B35" w:rsidRDefault="000406DE" w:rsidP="00D57D3D">
            <w:pPr>
              <w:rPr>
                <w:rFonts w:ascii="Times New Roman" w:hAnsi="Times New Roman"/>
              </w:rPr>
            </w:pPr>
            <w:r w:rsidRPr="000F4B35">
              <w:rPr>
                <w:rFonts w:ascii="Times New Roman" w:hAnsi="Times New Roman"/>
                <w:bCs/>
              </w:rPr>
              <w:t xml:space="preserve">W </w:t>
            </w:r>
            <w:r w:rsidRPr="000F4B35">
              <w:rPr>
                <w:rFonts w:ascii="Times New Roman" w:hAnsi="Times New Roman"/>
              </w:rPr>
              <w:t xml:space="preserve">(weaknesses) – Слабкі сторони </w:t>
            </w:r>
          </w:p>
        </w:tc>
      </w:tr>
      <w:tr w:rsidR="000406DE" w:rsidRPr="000F4B35" w:rsidTr="000406DE">
        <w:tc>
          <w:tcPr>
            <w:tcW w:w="4672" w:type="dxa"/>
            <w:shd w:val="clear" w:color="auto" w:fill="auto"/>
          </w:tcPr>
          <w:p w:rsidR="000406DE" w:rsidRPr="000F4B35" w:rsidRDefault="000406DE" w:rsidP="00D57D3D">
            <w:pPr>
              <w:rPr>
                <w:rFonts w:ascii="Times New Roman" w:hAnsi="Times New Roman"/>
              </w:rPr>
            </w:pPr>
            <w:r w:rsidRPr="000F4B35">
              <w:rPr>
                <w:rFonts w:ascii="Times New Roman" w:hAnsi="Times New Roman"/>
                <w:bCs/>
              </w:rPr>
              <w:t>1.</w:t>
            </w:r>
            <w:r w:rsidRPr="000F4B35">
              <w:rPr>
                <w:rFonts w:ascii="Times New Roman" w:hAnsi="Times New Roman"/>
              </w:rPr>
              <w:t xml:space="preserve"> Врахування відхилення частоти (та її компенсування) при визначенні гармонічного складу; </w:t>
            </w:r>
          </w:p>
          <w:p w:rsidR="000406DE" w:rsidRPr="000F4B35" w:rsidRDefault="000406DE" w:rsidP="00D57D3D">
            <w:pPr>
              <w:rPr>
                <w:rFonts w:ascii="Times New Roman" w:hAnsi="Times New Roman"/>
                <w:bCs/>
              </w:rPr>
            </w:pPr>
            <w:r w:rsidRPr="000F4B35">
              <w:rPr>
                <w:rFonts w:ascii="Times New Roman" w:hAnsi="Times New Roman"/>
                <w:bCs/>
              </w:rPr>
              <w:t>2.</w:t>
            </w:r>
            <w:r w:rsidRPr="000F4B35">
              <w:rPr>
                <w:rFonts w:ascii="Times New Roman" w:hAnsi="Times New Roman"/>
              </w:rPr>
              <w:t xml:space="preserve"> швидкий, простий та точний метод</w:t>
            </w:r>
          </w:p>
        </w:tc>
        <w:tc>
          <w:tcPr>
            <w:tcW w:w="4673" w:type="dxa"/>
            <w:shd w:val="clear" w:color="auto" w:fill="auto"/>
          </w:tcPr>
          <w:p w:rsidR="000406DE" w:rsidRPr="000F4B35" w:rsidRDefault="000406DE" w:rsidP="00D57D3D">
            <w:pPr>
              <w:rPr>
                <w:rFonts w:ascii="Times New Roman" w:hAnsi="Times New Roman"/>
              </w:rPr>
            </w:pPr>
            <w:r w:rsidRPr="000F4B35">
              <w:rPr>
                <w:rFonts w:ascii="Times New Roman" w:hAnsi="Times New Roman"/>
                <w:bCs/>
              </w:rPr>
              <w:t>1.</w:t>
            </w:r>
            <w:r w:rsidRPr="000F4B35">
              <w:rPr>
                <w:rFonts w:ascii="Times New Roman" w:hAnsi="Times New Roman"/>
              </w:rPr>
              <w:t xml:space="preserve"> Необхідність наявності цифрової техніки вимірювання; </w:t>
            </w:r>
          </w:p>
          <w:p w:rsidR="000406DE" w:rsidRPr="000F4B35" w:rsidRDefault="000406DE" w:rsidP="00D57D3D">
            <w:pPr>
              <w:rPr>
                <w:rFonts w:ascii="Times New Roman" w:hAnsi="Times New Roman"/>
                <w:bCs/>
              </w:rPr>
            </w:pPr>
            <w:r w:rsidRPr="000F4B35">
              <w:rPr>
                <w:rFonts w:ascii="Times New Roman" w:hAnsi="Times New Roman"/>
                <w:bCs/>
              </w:rPr>
              <w:t xml:space="preserve">2. </w:t>
            </w:r>
            <w:r w:rsidRPr="000F4B35">
              <w:rPr>
                <w:rFonts w:ascii="Times New Roman" w:hAnsi="Times New Roman"/>
              </w:rPr>
              <w:t>потрібні попередні професійні знання для застосування методу</w:t>
            </w:r>
          </w:p>
        </w:tc>
      </w:tr>
      <w:tr w:rsidR="000406DE" w:rsidRPr="000F4B35" w:rsidTr="000406DE">
        <w:tc>
          <w:tcPr>
            <w:tcW w:w="4672" w:type="dxa"/>
            <w:shd w:val="clear" w:color="auto" w:fill="auto"/>
          </w:tcPr>
          <w:p w:rsidR="000406DE" w:rsidRPr="000F4B35" w:rsidRDefault="000406DE" w:rsidP="00D57D3D">
            <w:pPr>
              <w:rPr>
                <w:rFonts w:ascii="Times New Roman" w:hAnsi="Times New Roman"/>
              </w:rPr>
            </w:pPr>
            <w:r w:rsidRPr="000F4B35">
              <w:rPr>
                <w:rFonts w:ascii="Times New Roman" w:hAnsi="Times New Roman"/>
                <w:bCs/>
              </w:rPr>
              <w:t xml:space="preserve">O </w:t>
            </w:r>
            <w:r w:rsidRPr="000F4B35">
              <w:rPr>
                <w:rFonts w:ascii="Times New Roman" w:hAnsi="Times New Roman"/>
              </w:rPr>
              <w:t xml:space="preserve">(opportunities) – Можливості </w:t>
            </w:r>
          </w:p>
        </w:tc>
        <w:tc>
          <w:tcPr>
            <w:tcW w:w="4673" w:type="dxa"/>
            <w:shd w:val="clear" w:color="auto" w:fill="auto"/>
          </w:tcPr>
          <w:p w:rsidR="000406DE" w:rsidRPr="000F4B35" w:rsidRDefault="000406DE" w:rsidP="00D57D3D">
            <w:pPr>
              <w:rPr>
                <w:rFonts w:ascii="Times New Roman" w:hAnsi="Times New Roman"/>
              </w:rPr>
            </w:pPr>
            <w:r w:rsidRPr="000F4B35">
              <w:rPr>
                <w:rFonts w:ascii="Times New Roman" w:hAnsi="Times New Roman"/>
                <w:bCs/>
              </w:rPr>
              <w:t xml:space="preserve">T </w:t>
            </w:r>
            <w:r w:rsidRPr="000F4B35">
              <w:rPr>
                <w:rFonts w:ascii="Times New Roman" w:hAnsi="Times New Roman"/>
              </w:rPr>
              <w:t xml:space="preserve">(threats) – Загрози </w:t>
            </w:r>
          </w:p>
        </w:tc>
      </w:tr>
      <w:tr w:rsidR="000406DE" w:rsidRPr="000F4B35" w:rsidTr="000406DE">
        <w:trPr>
          <w:trHeight w:val="1865"/>
        </w:trPr>
        <w:tc>
          <w:tcPr>
            <w:tcW w:w="4672" w:type="dxa"/>
            <w:shd w:val="clear" w:color="auto" w:fill="auto"/>
          </w:tcPr>
          <w:p w:rsidR="000406DE" w:rsidRPr="000F4B35" w:rsidRDefault="000406DE" w:rsidP="00D57D3D">
            <w:pPr>
              <w:rPr>
                <w:rFonts w:ascii="Times New Roman" w:hAnsi="Times New Roman"/>
              </w:rPr>
            </w:pPr>
            <w:r w:rsidRPr="000F4B35">
              <w:rPr>
                <w:rFonts w:ascii="Times New Roman" w:hAnsi="Times New Roman"/>
                <w:bCs/>
              </w:rPr>
              <w:t xml:space="preserve">1. </w:t>
            </w:r>
            <w:r w:rsidRPr="000F4B35">
              <w:rPr>
                <w:rFonts w:ascii="Times New Roman" w:hAnsi="Times New Roman"/>
              </w:rPr>
              <w:t xml:space="preserve">Можливість матеріальної компенсації браку спричиненого наявністю вищих гармонік з подальшою вигодою для авторів методу; </w:t>
            </w:r>
          </w:p>
          <w:p w:rsidR="000406DE" w:rsidRPr="000F4B35" w:rsidRDefault="000406DE" w:rsidP="00D57D3D">
            <w:pPr>
              <w:rPr>
                <w:rFonts w:ascii="Times New Roman" w:hAnsi="Times New Roman"/>
                <w:bCs/>
              </w:rPr>
            </w:pPr>
            <w:r w:rsidRPr="000F4B35">
              <w:rPr>
                <w:rFonts w:ascii="Times New Roman" w:hAnsi="Times New Roman"/>
                <w:bCs/>
              </w:rPr>
              <w:t>2.</w:t>
            </w:r>
            <w:r w:rsidRPr="000F4B35">
              <w:rPr>
                <w:rFonts w:ascii="Times New Roman" w:hAnsi="Times New Roman"/>
              </w:rPr>
              <w:t xml:space="preserve"> підвищення якості моніторингу ПЯЕЕ</w:t>
            </w:r>
          </w:p>
        </w:tc>
        <w:tc>
          <w:tcPr>
            <w:tcW w:w="4673" w:type="dxa"/>
            <w:shd w:val="clear" w:color="auto" w:fill="auto"/>
          </w:tcPr>
          <w:p w:rsidR="000406DE" w:rsidRPr="000F4B35" w:rsidRDefault="000406DE" w:rsidP="00D57D3D">
            <w:pPr>
              <w:rPr>
                <w:rFonts w:ascii="Times New Roman" w:hAnsi="Times New Roman"/>
              </w:rPr>
            </w:pPr>
            <w:r w:rsidRPr="000F4B35">
              <w:rPr>
                <w:rFonts w:ascii="Times New Roman" w:hAnsi="Times New Roman"/>
                <w:bCs/>
              </w:rPr>
              <w:t xml:space="preserve">1.  </w:t>
            </w:r>
            <w:r w:rsidRPr="000F4B35">
              <w:rPr>
                <w:rFonts w:ascii="Times New Roman" w:hAnsi="Times New Roman"/>
              </w:rPr>
              <w:t>Метод не здобуде необхідної популярності;</w:t>
            </w:r>
          </w:p>
          <w:p w:rsidR="000406DE" w:rsidRPr="000F4B35" w:rsidRDefault="000406DE" w:rsidP="00D57D3D">
            <w:pPr>
              <w:rPr>
                <w:rFonts w:ascii="Times New Roman" w:hAnsi="Times New Roman"/>
                <w:bCs/>
              </w:rPr>
            </w:pPr>
            <w:r w:rsidRPr="000F4B35">
              <w:rPr>
                <w:rFonts w:ascii="Times New Roman" w:hAnsi="Times New Roman"/>
                <w:bCs/>
              </w:rPr>
              <w:t>2.</w:t>
            </w:r>
            <w:r w:rsidRPr="000F4B35">
              <w:rPr>
                <w:rFonts w:ascii="Times New Roman" w:hAnsi="Times New Roman"/>
              </w:rPr>
              <w:t xml:space="preserve"> імовірні клієнти не будуть вважати за необхідне проводити гармонічний аналіз, не кажучи вже про його точність;</w:t>
            </w:r>
          </w:p>
        </w:tc>
      </w:tr>
    </w:tbl>
    <w:p w:rsidR="000406DE" w:rsidRPr="000F4B35" w:rsidRDefault="000406DE" w:rsidP="00D57D3D">
      <w:pPr>
        <w:rPr>
          <w:rFonts w:ascii="Times New Roman" w:hAnsi="Times New Roman"/>
          <w:sz w:val="28"/>
          <w:szCs w:val="28"/>
        </w:rPr>
      </w:pPr>
    </w:p>
    <w:p w:rsidR="000406DE" w:rsidRPr="000F4B35" w:rsidRDefault="000406DE" w:rsidP="00F33EAC">
      <w:pPr>
        <w:spacing w:line="300" w:lineRule="auto"/>
        <w:ind w:firstLine="709"/>
        <w:jc w:val="both"/>
        <w:rPr>
          <w:rFonts w:ascii="Times New Roman" w:hAnsi="Times New Roman"/>
          <w:b/>
          <w:i/>
          <w:color w:val="000000" w:themeColor="text1"/>
          <w:sz w:val="28"/>
          <w:szCs w:val="28"/>
        </w:rPr>
      </w:pPr>
      <w:bookmarkStart w:id="55" w:name="_Toc10705834"/>
      <w:r w:rsidRPr="000F4B35">
        <w:rPr>
          <w:rFonts w:ascii="Times New Roman" w:hAnsi="Times New Roman"/>
          <w:b/>
          <w:color w:val="000000" w:themeColor="text1"/>
          <w:sz w:val="28"/>
          <w:szCs w:val="28"/>
        </w:rPr>
        <w:t>Обґрунтування ресурсного забезпечення проекту</w:t>
      </w:r>
      <w:bookmarkEnd w:id="55"/>
      <w:r w:rsidRPr="000F4B35">
        <w:rPr>
          <w:rFonts w:ascii="Times New Roman" w:hAnsi="Times New Roman"/>
          <w:b/>
          <w:color w:val="000000" w:themeColor="text1"/>
          <w:sz w:val="28"/>
          <w:szCs w:val="28"/>
        </w:rPr>
        <w:t>.</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Даний проект має можливість комерціалізації. Але динаміка </w:t>
      </w:r>
      <w:proofErr w:type="gramStart"/>
      <w:r w:rsidRPr="000F4B35">
        <w:rPr>
          <w:rFonts w:ascii="Times New Roman" w:hAnsi="Times New Roman"/>
          <w:sz w:val="28"/>
          <w:szCs w:val="28"/>
        </w:rPr>
        <w:t>на ринку</w:t>
      </w:r>
      <w:proofErr w:type="gramEnd"/>
      <w:r w:rsidRPr="000F4B35">
        <w:rPr>
          <w:rFonts w:ascii="Times New Roman" w:hAnsi="Times New Roman"/>
          <w:sz w:val="28"/>
          <w:szCs w:val="28"/>
        </w:rPr>
        <w:t xml:space="preserve"> не сприяє високому попиту. Щоб покращити становище необхідно розвивати дану тематику. І тільки після успішно проведеної рекламної компанії даний метод набере необхідної популярності. Оскільки затрати на розробку методу були мінімальними, то рентабельність буде максимальною.</w:t>
      </w:r>
    </w:p>
    <w:p w:rsidR="002A54E6" w:rsidRPr="000F4B35" w:rsidRDefault="002A54E6" w:rsidP="00D57D3D">
      <w:pPr>
        <w:rPr>
          <w:rFonts w:ascii="Times New Roman" w:hAnsi="Times New Roman"/>
          <w:sz w:val="28"/>
          <w:szCs w:val="28"/>
        </w:rPr>
      </w:pPr>
    </w:p>
    <w:p w:rsidR="000406DE" w:rsidRPr="000F4B35" w:rsidRDefault="000406DE" w:rsidP="00D57D3D">
      <w:pPr>
        <w:rPr>
          <w:rFonts w:ascii="Times New Roman" w:hAnsi="Times New Roman"/>
          <w:color w:val="000000" w:themeColor="text1"/>
          <w:sz w:val="28"/>
          <w:szCs w:val="28"/>
        </w:rPr>
      </w:pPr>
      <w:r w:rsidRPr="000F4B35">
        <w:rPr>
          <w:rFonts w:ascii="Times New Roman" w:hAnsi="Times New Roman"/>
          <w:sz w:val="28"/>
          <w:szCs w:val="28"/>
        </w:rPr>
        <w:t xml:space="preserve">Таблиця 5.6 - Обґрунтування капіталовкладень </w:t>
      </w:r>
      <w:r w:rsidRPr="000F4B35">
        <w:rPr>
          <w:rFonts w:ascii="Times New Roman" w:hAnsi="Times New Roman"/>
          <w:color w:val="000000" w:themeColor="text1"/>
          <w:sz w:val="28"/>
          <w:szCs w:val="28"/>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97"/>
        <w:gridCol w:w="2330"/>
      </w:tblGrid>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bCs/>
              </w:rPr>
            </w:pPr>
            <w:r w:rsidRPr="000F4B35">
              <w:rPr>
                <w:rFonts w:ascii="Times New Roman" w:hAnsi="Times New Roman"/>
                <w:bCs/>
              </w:rPr>
              <w:t>Величина, тис. грн.</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bCs/>
              </w:rPr>
            </w:pPr>
            <w:r w:rsidRPr="000F4B35">
              <w:rPr>
                <w:rFonts w:ascii="Times New Roman" w:hAnsi="Times New Roman"/>
                <w:bC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bCs/>
              </w:rPr>
            </w:pP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bCs/>
              </w:rPr>
            </w:pPr>
            <w:r w:rsidRPr="000F4B35">
              <w:rPr>
                <w:rFonts w:ascii="Times New Roman" w:hAnsi="Times New Roman"/>
                <w:iCs/>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1500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900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300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300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bCs/>
              </w:rPr>
              <w:t>Прямі затрати на оплату праці</w:t>
            </w:r>
            <w:r w:rsidRPr="000F4B35">
              <w:rPr>
                <w:rFonts w:ascii="Times New Roman" w:hAnsi="Times New Roman"/>
                <w:iCs/>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bCs/>
              </w:rPr>
            </w:pPr>
            <w:r w:rsidRPr="000F4B35">
              <w:rPr>
                <w:rFonts w:ascii="Times New Roman" w:hAnsi="Times New Roman"/>
                <w:bCs/>
              </w:rPr>
              <w:t>800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bCs/>
                <w:iCs/>
              </w:rPr>
            </w:pPr>
            <w:r w:rsidRPr="000F4B35">
              <w:rPr>
                <w:rFonts w:ascii="Times New Roman" w:hAnsi="Times New Roman"/>
                <w:iCs/>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300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300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bCs/>
                <w:iCs/>
              </w:rPr>
            </w:pPr>
            <w:r w:rsidRPr="000F4B35">
              <w:rPr>
                <w:rFonts w:ascii="Times New Roman" w:hAnsi="Times New Roman"/>
                <w:iCs/>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300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150</w:t>
            </w:r>
          </w:p>
        </w:tc>
      </w:tr>
      <w:tr w:rsidR="000406DE" w:rsidRPr="000F4B35" w:rsidTr="000406DE">
        <w:trPr>
          <w:cantSplit/>
          <w:trHeight w:val="438"/>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bCs/>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bCs/>
              </w:rPr>
            </w:pPr>
            <w:r w:rsidRPr="000F4B35">
              <w:rPr>
                <w:rFonts w:ascii="Times New Roman" w:hAnsi="Times New Roman"/>
                <w:bCs/>
              </w:rPr>
              <w:t>198</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bCs/>
                <w:iCs/>
              </w:rPr>
            </w:pPr>
            <w:r w:rsidRPr="000F4B35">
              <w:rPr>
                <w:rFonts w:ascii="Times New Roman" w:hAnsi="Times New Roman"/>
                <w:iC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70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color w:val="000000"/>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color w:val="000000"/>
              </w:rPr>
            </w:pPr>
            <w:r w:rsidRPr="000F4B35">
              <w:rPr>
                <w:rFonts w:ascii="Times New Roman" w:hAnsi="Times New Roman"/>
                <w:color w:val="000000"/>
              </w:rPr>
              <w:t>30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lastRenderedPageBreak/>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70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iCs/>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60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повернення кредитів (інвестицій) та їх обслуговування</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iCs/>
              </w:rPr>
              <w:t>------</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iCs/>
              </w:rPr>
            </w:pPr>
            <w:r w:rsidRPr="000F4B35">
              <w:rPr>
                <w:rFonts w:ascii="Times New Roman" w:hAnsi="Times New Roman"/>
                <w:color w:val="000000"/>
              </w:rPr>
              <w:t>прямі інші витрати</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color w:val="000000"/>
              </w:rPr>
            </w:pPr>
            <w:r w:rsidRPr="000F4B35">
              <w:rPr>
                <w:rFonts w:ascii="Times New Roman" w:hAnsi="Times New Roman"/>
                <w:color w:val="000000"/>
              </w:rPr>
              <w:t>------</w:t>
            </w:r>
          </w:p>
        </w:tc>
      </w:tr>
      <w:tr w:rsidR="000406DE" w:rsidRPr="000F4B35" w:rsidTr="000406DE">
        <w:trPr>
          <w:cantSplit/>
          <w:trHeight w:val="263"/>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150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витрати на основні засоби та нематеріальні активи загальновиробничого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50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витрати на вдосконалення технології й організації виробництва</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70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витрати на опалення, освітлення, водопостачання, водовідведення та інше утримання виробничих приміщень</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40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70</w:t>
            </w:r>
          </w:p>
        </w:tc>
      </w:tr>
      <w:tr w:rsidR="000406DE" w:rsidRPr="000F4B35" w:rsidTr="000406DE">
        <w:trPr>
          <w:cantSplit/>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w:t>
            </w:r>
          </w:p>
        </w:tc>
      </w:tr>
      <w:tr w:rsidR="000406DE" w:rsidRPr="000F4B35" w:rsidTr="000406DE">
        <w:trPr>
          <w:cantSplit/>
          <w:trHeight w:val="406"/>
        </w:trPr>
        <w:tc>
          <w:tcPr>
            <w:tcW w:w="379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rsidR="000406DE" w:rsidRPr="000F4B35" w:rsidRDefault="000406DE" w:rsidP="00D57D3D">
            <w:pPr>
              <w:rPr>
                <w:rFonts w:ascii="Times New Roman" w:hAnsi="Times New Roman"/>
              </w:rPr>
            </w:pPr>
            <w:r w:rsidRPr="000F4B35">
              <w:rPr>
                <w:rFonts w:ascii="Times New Roman" w:hAnsi="Times New Roman"/>
              </w:rPr>
              <w:t>2500</w:t>
            </w:r>
          </w:p>
        </w:tc>
      </w:tr>
    </w:tbl>
    <w:p w:rsidR="000406DE" w:rsidRPr="000F4B35" w:rsidRDefault="000406DE" w:rsidP="00D57D3D">
      <w:pPr>
        <w:rPr>
          <w:rFonts w:ascii="Times New Roman" w:hAnsi="Times New Roman"/>
          <w:sz w:val="28"/>
          <w:szCs w:val="28"/>
        </w:rPr>
      </w:pPr>
    </w:p>
    <w:p w:rsidR="000406DE" w:rsidRPr="000F4B35" w:rsidRDefault="000406DE" w:rsidP="00D57D3D">
      <w:pPr>
        <w:rPr>
          <w:rFonts w:ascii="Times New Roman" w:hAnsi="Times New Roman"/>
          <w:sz w:val="28"/>
          <w:szCs w:val="28"/>
        </w:rPr>
      </w:pPr>
    </w:p>
    <w:p w:rsidR="000406DE" w:rsidRPr="000F4B35" w:rsidRDefault="000406DE" w:rsidP="00F33EAC">
      <w:pPr>
        <w:spacing w:line="300" w:lineRule="auto"/>
        <w:ind w:firstLine="709"/>
        <w:jc w:val="both"/>
        <w:rPr>
          <w:rFonts w:ascii="Times New Roman" w:hAnsi="Times New Roman"/>
          <w:b/>
          <w:i/>
          <w:color w:val="000000" w:themeColor="text1"/>
          <w:sz w:val="28"/>
          <w:szCs w:val="28"/>
        </w:rPr>
      </w:pPr>
      <w:r w:rsidRPr="000F4B35">
        <w:rPr>
          <w:rFonts w:ascii="Times New Roman" w:hAnsi="Times New Roman"/>
          <w:b/>
          <w:color w:val="000000" w:themeColor="text1"/>
          <w:sz w:val="28"/>
          <w:szCs w:val="28"/>
        </w:rPr>
        <w:t>Ключові види діяльності та партнери.</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Основні потреби ринку це – зменшення браку продукції (або його матеріальна компенсація) спричинена вищими гармоніками та забезпечення високого рівня показників якості електроенергії. Планується співпрацювати з великими та середніми промисловими підприємствами у яких вищі гармоніки викликають брак продукції та електропередавальними компаніями.</w:t>
      </w:r>
    </w:p>
    <w:p w:rsidR="002A54E6" w:rsidRPr="000F4B35" w:rsidRDefault="002A54E6" w:rsidP="00D57D3D">
      <w:pPr>
        <w:rPr>
          <w:rFonts w:ascii="Times New Roman" w:hAnsi="Times New Roman"/>
          <w:sz w:val="28"/>
          <w:szCs w:val="28"/>
        </w:rPr>
      </w:pPr>
    </w:p>
    <w:p w:rsidR="000406DE" w:rsidRPr="000F4B35" w:rsidRDefault="000406DE" w:rsidP="00D57D3D">
      <w:pPr>
        <w:rPr>
          <w:rFonts w:ascii="Times New Roman" w:hAnsi="Times New Roman"/>
          <w:sz w:val="28"/>
          <w:szCs w:val="28"/>
        </w:rPr>
      </w:pPr>
      <w:r w:rsidRPr="000F4B35">
        <w:rPr>
          <w:rFonts w:ascii="Times New Roman" w:hAnsi="Times New Roman"/>
          <w:sz w:val="28"/>
          <w:szCs w:val="28"/>
        </w:rPr>
        <w:t>Таблиця 5.7 - Ключові види діяльності</w:t>
      </w:r>
    </w:p>
    <w:tbl>
      <w:tblPr>
        <w:tblStyle w:val="ae"/>
        <w:tblW w:w="0" w:type="auto"/>
        <w:tblLook w:val="04A0" w:firstRow="1" w:lastRow="0" w:firstColumn="1" w:lastColumn="0" w:noHBand="0" w:noVBand="1"/>
      </w:tblPr>
      <w:tblGrid>
        <w:gridCol w:w="3114"/>
        <w:gridCol w:w="3115"/>
        <w:gridCol w:w="3115"/>
      </w:tblGrid>
      <w:tr w:rsidR="000406DE" w:rsidRPr="000F4B35" w:rsidTr="000406DE">
        <w:tc>
          <w:tcPr>
            <w:tcW w:w="3114" w:type="dxa"/>
          </w:tcPr>
          <w:p w:rsidR="000406DE" w:rsidRPr="000F4B35" w:rsidRDefault="000406DE" w:rsidP="00D57D3D">
            <w:pPr>
              <w:rPr>
                <w:rFonts w:ascii="Times New Roman" w:hAnsi="Times New Roman"/>
              </w:rPr>
            </w:pPr>
            <w:r w:rsidRPr="000F4B35">
              <w:rPr>
                <w:rFonts w:ascii="Times New Roman" w:hAnsi="Times New Roman"/>
              </w:rPr>
              <w:t>Назва діяльності</w:t>
            </w:r>
          </w:p>
        </w:tc>
        <w:tc>
          <w:tcPr>
            <w:tcW w:w="3115" w:type="dxa"/>
          </w:tcPr>
          <w:p w:rsidR="000406DE" w:rsidRPr="000F4B35" w:rsidRDefault="000406DE" w:rsidP="00D57D3D">
            <w:pPr>
              <w:rPr>
                <w:rFonts w:ascii="Times New Roman" w:hAnsi="Times New Roman"/>
              </w:rPr>
            </w:pPr>
            <w:r w:rsidRPr="000F4B35">
              <w:rPr>
                <w:rFonts w:ascii="Times New Roman" w:hAnsi="Times New Roman"/>
              </w:rPr>
              <w:t>Опис діяльності</w:t>
            </w:r>
          </w:p>
        </w:tc>
        <w:tc>
          <w:tcPr>
            <w:tcW w:w="3115" w:type="dxa"/>
          </w:tcPr>
          <w:p w:rsidR="000406DE" w:rsidRPr="000F4B35" w:rsidRDefault="000406DE" w:rsidP="00D57D3D">
            <w:pPr>
              <w:rPr>
                <w:rFonts w:ascii="Times New Roman" w:hAnsi="Times New Roman"/>
              </w:rPr>
            </w:pPr>
            <w:r w:rsidRPr="000F4B35">
              <w:rPr>
                <w:rFonts w:ascii="Times New Roman" w:hAnsi="Times New Roman"/>
              </w:rPr>
              <w:t>Результат діяльності</w:t>
            </w:r>
          </w:p>
        </w:tc>
      </w:tr>
      <w:tr w:rsidR="000406DE" w:rsidRPr="000F4B35" w:rsidTr="000406DE">
        <w:tc>
          <w:tcPr>
            <w:tcW w:w="3114" w:type="dxa"/>
          </w:tcPr>
          <w:p w:rsidR="000406DE" w:rsidRPr="000F4B35" w:rsidRDefault="000406DE" w:rsidP="00D57D3D">
            <w:pPr>
              <w:rPr>
                <w:rFonts w:ascii="Times New Roman" w:hAnsi="Times New Roman"/>
              </w:rPr>
            </w:pPr>
            <w:r w:rsidRPr="000F4B35">
              <w:rPr>
                <w:rFonts w:ascii="Times New Roman" w:hAnsi="Times New Roman"/>
              </w:rPr>
              <w:t>Уникнення споживання неякісної електроенергії;</w:t>
            </w:r>
          </w:p>
          <w:p w:rsidR="000406DE" w:rsidRPr="000F4B35" w:rsidRDefault="000406DE" w:rsidP="002A54E6">
            <w:pPr>
              <w:rPr>
                <w:rFonts w:ascii="Times New Roman" w:hAnsi="Times New Roman"/>
              </w:rPr>
            </w:pPr>
            <w:r w:rsidRPr="000F4B35">
              <w:rPr>
                <w:rFonts w:ascii="Times New Roman" w:hAnsi="Times New Roman"/>
              </w:rPr>
              <w:t>Уникнення претензій від споживачів щодо зниження якості показників якості електроенергії зазначених у ДСТУ EN 50160 та інших нормативах</w:t>
            </w:r>
          </w:p>
        </w:tc>
        <w:tc>
          <w:tcPr>
            <w:tcW w:w="3115" w:type="dxa"/>
          </w:tcPr>
          <w:p w:rsidR="000406DE" w:rsidRPr="000F4B35" w:rsidRDefault="000406DE" w:rsidP="00D57D3D">
            <w:pPr>
              <w:rPr>
                <w:rFonts w:ascii="Times New Roman" w:hAnsi="Times New Roman"/>
              </w:rPr>
            </w:pPr>
            <w:r w:rsidRPr="000F4B35">
              <w:rPr>
                <w:rFonts w:ascii="Times New Roman" w:hAnsi="Times New Roman"/>
              </w:rPr>
              <w:t>Визначення гармонічного складу при відхиленні частоти з невеликою похибкою.</w:t>
            </w:r>
          </w:p>
        </w:tc>
        <w:tc>
          <w:tcPr>
            <w:tcW w:w="3115" w:type="dxa"/>
          </w:tcPr>
          <w:p w:rsidR="000406DE" w:rsidRPr="000F4B35" w:rsidRDefault="000406DE" w:rsidP="00D57D3D">
            <w:pPr>
              <w:rPr>
                <w:rFonts w:ascii="Times New Roman" w:hAnsi="Times New Roman"/>
              </w:rPr>
            </w:pPr>
            <w:r w:rsidRPr="000F4B35">
              <w:rPr>
                <w:rFonts w:ascii="Times New Roman" w:hAnsi="Times New Roman"/>
              </w:rPr>
              <w:t>Висока точність, швидкість та простота використання</w:t>
            </w:r>
          </w:p>
        </w:tc>
      </w:tr>
    </w:tbl>
    <w:p w:rsidR="00293C9B" w:rsidRDefault="00293C9B" w:rsidP="00EE5D14">
      <w:pPr>
        <w:ind w:firstLine="709"/>
        <w:jc w:val="both"/>
        <w:rPr>
          <w:rFonts w:ascii="Times New Roman" w:hAnsi="Times New Roman"/>
          <w:b/>
          <w:sz w:val="28"/>
          <w:szCs w:val="28"/>
        </w:rPr>
      </w:pPr>
      <w:bookmarkStart w:id="56" w:name="_Toc10705846"/>
    </w:p>
    <w:p w:rsidR="000406DE" w:rsidRPr="000F4B35" w:rsidRDefault="000406DE" w:rsidP="00F33EAC">
      <w:pPr>
        <w:spacing w:line="300" w:lineRule="auto"/>
        <w:ind w:firstLine="709"/>
        <w:jc w:val="both"/>
        <w:rPr>
          <w:rFonts w:ascii="Times New Roman" w:hAnsi="Times New Roman"/>
          <w:b/>
          <w:sz w:val="28"/>
          <w:szCs w:val="28"/>
        </w:rPr>
      </w:pPr>
      <w:r w:rsidRPr="000F4B35">
        <w:rPr>
          <w:rFonts w:ascii="Times New Roman" w:hAnsi="Times New Roman"/>
          <w:b/>
          <w:sz w:val="28"/>
          <w:szCs w:val="28"/>
        </w:rPr>
        <w:t>Обґрунтування рівня рентабельності (прибутковості) інноваційної ідеї</w:t>
      </w:r>
      <w:bookmarkEnd w:id="56"/>
      <w:r w:rsidRPr="000F4B35">
        <w:rPr>
          <w:rFonts w:ascii="Times New Roman" w:hAnsi="Times New Roman"/>
          <w:b/>
          <w:sz w:val="28"/>
          <w:szCs w:val="28"/>
        </w:rPr>
        <w:t>.</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w:t>
      </w:r>
    </w:p>
    <w:p w:rsidR="00293C9B"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lastRenderedPageBreak/>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rsidR="000406DE" w:rsidRDefault="000406DE" w:rsidP="00F33EAC">
      <w:pPr>
        <w:spacing w:line="300" w:lineRule="auto"/>
        <w:ind w:firstLine="709"/>
        <w:jc w:val="center"/>
        <w:rPr>
          <w:rFonts w:ascii="Times New Roman" w:hAnsi="Times New Roman"/>
          <w:bCs/>
          <w:sz w:val="28"/>
          <w:szCs w:val="28"/>
        </w:rPr>
      </w:pPr>
      <w:r w:rsidRPr="000F4B35">
        <w:rPr>
          <w:rFonts w:ascii="Times New Roman" w:hAnsi="Times New Roman"/>
          <w:bCs/>
          <w:sz w:val="28"/>
          <w:szCs w:val="28"/>
        </w:rPr>
        <w:t>N</w:t>
      </w:r>
      <w:r w:rsidRPr="000F4B35">
        <w:rPr>
          <w:rFonts w:ascii="Times New Roman" w:hAnsi="Times New Roman"/>
          <w:bCs/>
          <w:sz w:val="28"/>
          <w:szCs w:val="28"/>
          <w:vertAlign w:val="subscript"/>
        </w:rPr>
        <w:t>пр.</w:t>
      </w:r>
      <w:r w:rsidRPr="000F4B35">
        <w:rPr>
          <w:rFonts w:ascii="Times New Roman" w:hAnsi="Times New Roman"/>
          <w:bCs/>
          <w:sz w:val="28"/>
          <w:szCs w:val="28"/>
        </w:rPr>
        <w:t xml:space="preserve"> = </w:t>
      </w:r>
      <w:r w:rsidRPr="000F4B35">
        <w:rPr>
          <w:rFonts w:ascii="Times New Roman" w:hAnsi="Times New Roman"/>
          <w:bCs/>
          <w:position w:val="-24"/>
          <w:sz w:val="28"/>
          <w:szCs w:val="28"/>
        </w:rPr>
        <w:object w:dxaOrig="420" w:dyaOrig="620">
          <v:shape id="_x0000_i1044" type="#_x0000_t75" style="width:21pt;height:30.6pt" o:ole="">
            <v:imagedata r:id="rId94" o:title=""/>
          </v:shape>
          <o:OLEObject Type="Embed" ProgID="Equation.3" ShapeID="_x0000_i1044" DrawAspect="Content" ObjectID="_1638172632" r:id="rId95"/>
        </w:object>
      </w:r>
      <w:r w:rsidRPr="000F4B35">
        <w:rPr>
          <w:rFonts w:ascii="Times New Roman" w:hAnsi="Times New Roman"/>
          <w:bCs/>
          <w:sz w:val="28"/>
          <w:szCs w:val="28"/>
        </w:rPr>
        <w:t>*100%=</w:t>
      </w:r>
      <w:r w:rsidRPr="000F4B35">
        <w:rPr>
          <w:rFonts w:ascii="Times New Roman" w:hAnsi="Times New Roman"/>
          <w:bCs/>
          <w:position w:val="-28"/>
          <w:sz w:val="28"/>
          <w:szCs w:val="28"/>
        </w:rPr>
        <w:object w:dxaOrig="1540" w:dyaOrig="700">
          <v:shape id="_x0000_i1045" type="#_x0000_t75" style="width:78pt;height:35.4pt" o:ole="">
            <v:imagedata r:id="rId96" o:title=""/>
          </v:shape>
          <o:OLEObject Type="Embed" ProgID="Equation.3" ShapeID="_x0000_i1045" DrawAspect="Content" ObjectID="_1638172633" r:id="rId97"/>
        </w:object>
      </w:r>
      <w:r w:rsidRPr="000F4B35">
        <w:rPr>
          <w:rFonts w:ascii="Times New Roman" w:hAnsi="Times New Roman"/>
          <w:bCs/>
          <w:sz w:val="28"/>
          <w:szCs w:val="28"/>
        </w:rPr>
        <w:t>млн грн</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де П – прибуток підприємства, ВВ – валові витрати.</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Прибуток – це не арифметична ймовірність, яка </w:t>
      </w:r>
      <w:proofErr w:type="gramStart"/>
      <w:r w:rsidRPr="000F4B35">
        <w:rPr>
          <w:rFonts w:ascii="Times New Roman" w:hAnsi="Times New Roman"/>
          <w:sz w:val="28"/>
          <w:szCs w:val="28"/>
        </w:rPr>
        <w:t>визначається  лише</w:t>
      </w:r>
      <w:proofErr w:type="gramEnd"/>
      <w:r w:rsidRPr="000F4B35">
        <w:rPr>
          <w:rFonts w:ascii="Times New Roman" w:hAnsi="Times New Roman"/>
          <w:sz w:val="28"/>
          <w:szCs w:val="28"/>
        </w:rPr>
        <w:t xml:space="preserve">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 </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rsidR="000406DE" w:rsidRPr="009B6F29" w:rsidRDefault="000406DE" w:rsidP="009B6F29">
      <w:pPr>
        <w:pStyle w:val="ab"/>
        <w:numPr>
          <w:ilvl w:val="0"/>
          <w:numId w:val="30"/>
        </w:numPr>
        <w:spacing w:line="300" w:lineRule="auto"/>
        <w:jc w:val="both"/>
        <w:rPr>
          <w:rFonts w:ascii="Times New Roman" w:eastAsia="Arial Unicode MS" w:hAnsi="Times New Roman"/>
          <w:sz w:val="28"/>
          <w:szCs w:val="28"/>
        </w:rPr>
      </w:pPr>
      <w:r w:rsidRPr="009B6F29">
        <w:rPr>
          <w:rFonts w:ascii="Times New Roman" w:hAnsi="Times New Roman"/>
          <w:sz w:val="28"/>
          <w:szCs w:val="28"/>
        </w:rPr>
        <w:t>фонд розвитку виробництва (ФРВ) – 50%;</w:t>
      </w:r>
    </w:p>
    <w:p w:rsidR="000406DE" w:rsidRPr="009B6F29" w:rsidRDefault="000406DE" w:rsidP="009B6F29">
      <w:pPr>
        <w:pStyle w:val="ab"/>
        <w:numPr>
          <w:ilvl w:val="0"/>
          <w:numId w:val="30"/>
        </w:numPr>
        <w:spacing w:line="300" w:lineRule="auto"/>
        <w:jc w:val="both"/>
        <w:rPr>
          <w:rFonts w:ascii="Times New Roman" w:eastAsia="Arial Unicode MS" w:hAnsi="Times New Roman"/>
          <w:sz w:val="28"/>
          <w:szCs w:val="28"/>
        </w:rPr>
      </w:pPr>
      <w:r w:rsidRPr="009B6F29">
        <w:rPr>
          <w:rFonts w:ascii="Times New Roman" w:hAnsi="Times New Roman"/>
          <w:sz w:val="28"/>
          <w:szCs w:val="28"/>
        </w:rPr>
        <w:t>фонд соціального розвитку (ФСР) – 25%;</w:t>
      </w:r>
    </w:p>
    <w:p w:rsidR="000406DE" w:rsidRPr="009B6F29" w:rsidRDefault="000406DE" w:rsidP="009B6F29">
      <w:pPr>
        <w:pStyle w:val="ab"/>
        <w:numPr>
          <w:ilvl w:val="0"/>
          <w:numId w:val="30"/>
        </w:numPr>
        <w:spacing w:line="300" w:lineRule="auto"/>
        <w:jc w:val="both"/>
        <w:rPr>
          <w:rFonts w:ascii="Times New Roman" w:eastAsia="Arial Unicode MS" w:hAnsi="Times New Roman"/>
          <w:sz w:val="28"/>
          <w:szCs w:val="28"/>
        </w:rPr>
      </w:pPr>
      <w:r w:rsidRPr="009B6F29">
        <w:rPr>
          <w:rFonts w:ascii="Times New Roman" w:hAnsi="Times New Roman"/>
          <w:sz w:val="28"/>
          <w:szCs w:val="28"/>
        </w:rPr>
        <w:t>преміальний фонд (ПФ) – 10%;</w:t>
      </w:r>
    </w:p>
    <w:p w:rsidR="000406DE" w:rsidRPr="009B6F29" w:rsidRDefault="000406DE" w:rsidP="009B6F29">
      <w:pPr>
        <w:pStyle w:val="ab"/>
        <w:numPr>
          <w:ilvl w:val="0"/>
          <w:numId w:val="30"/>
        </w:numPr>
        <w:spacing w:line="300" w:lineRule="auto"/>
        <w:jc w:val="both"/>
        <w:rPr>
          <w:rFonts w:ascii="Times New Roman" w:eastAsia="Arial Unicode MS" w:hAnsi="Times New Roman"/>
          <w:sz w:val="28"/>
          <w:szCs w:val="28"/>
        </w:rPr>
      </w:pPr>
      <w:r w:rsidRPr="009B6F29">
        <w:rPr>
          <w:rFonts w:ascii="Times New Roman" w:hAnsi="Times New Roman"/>
          <w:sz w:val="28"/>
          <w:szCs w:val="28"/>
        </w:rPr>
        <w:t>дивіденди засновникам – 15%</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Дані обґрунтування необхідного рівня прибутку </w:t>
      </w:r>
      <w:r w:rsidRPr="000F4B35">
        <w:rPr>
          <w:rFonts w:ascii="Times New Roman" w:hAnsi="Times New Roman"/>
          <w:bCs/>
          <w:sz w:val="28"/>
          <w:szCs w:val="28"/>
        </w:rPr>
        <w:t>інноваційної ідеї, для якої розраховується ціна</w:t>
      </w:r>
      <w:r w:rsidRPr="000F4B35">
        <w:rPr>
          <w:rFonts w:ascii="Times New Roman" w:hAnsi="Times New Roman"/>
          <w:sz w:val="28"/>
          <w:szCs w:val="28"/>
        </w:rPr>
        <w:t xml:space="preserve"> узагальнюємо в таблиці </w:t>
      </w:r>
      <w:r w:rsidRPr="000F4B35">
        <w:rPr>
          <w:rFonts w:ascii="Times New Roman" w:hAnsi="Times New Roman"/>
          <w:bCs/>
          <w:iCs/>
          <w:sz w:val="28"/>
          <w:szCs w:val="28"/>
        </w:rPr>
        <w:t>5.8</w:t>
      </w:r>
      <w:r w:rsidRPr="000F4B35">
        <w:rPr>
          <w:rFonts w:ascii="Times New Roman" w:hAnsi="Times New Roman"/>
          <w:sz w:val="28"/>
          <w:szCs w:val="28"/>
        </w:rPr>
        <w:t>.</w:t>
      </w:r>
    </w:p>
    <w:p w:rsidR="002A54E6" w:rsidRPr="000F4B35" w:rsidRDefault="002A54E6" w:rsidP="00F33EAC">
      <w:pPr>
        <w:spacing w:line="300" w:lineRule="auto"/>
        <w:rPr>
          <w:rFonts w:ascii="Times New Roman" w:hAnsi="Times New Roman"/>
          <w:sz w:val="28"/>
          <w:szCs w:val="28"/>
        </w:rPr>
      </w:pPr>
    </w:p>
    <w:p w:rsidR="000406DE" w:rsidRPr="000F4B35" w:rsidRDefault="000406DE" w:rsidP="00D57D3D">
      <w:pPr>
        <w:rPr>
          <w:rFonts w:ascii="Times New Roman" w:hAnsi="Times New Roman"/>
          <w:bCs/>
          <w:iCs/>
          <w:sz w:val="28"/>
          <w:szCs w:val="28"/>
        </w:rPr>
      </w:pPr>
      <w:r w:rsidRPr="000F4B35">
        <w:rPr>
          <w:rFonts w:ascii="Times New Roman" w:hAnsi="Times New Roman"/>
          <w:bCs/>
          <w:iCs/>
          <w:sz w:val="28"/>
          <w:szCs w:val="28"/>
        </w:rPr>
        <w:t>Таблиця 5.8 -Обґрунтування рівня рентабельності товару (послуги)</w:t>
      </w:r>
    </w:p>
    <w:tbl>
      <w:tblPr>
        <w:tblW w:w="9667" w:type="dxa"/>
        <w:tblLayout w:type="fixed"/>
        <w:tblCellMar>
          <w:left w:w="0" w:type="dxa"/>
          <w:right w:w="0" w:type="dxa"/>
        </w:tblCellMar>
        <w:tblLook w:val="0000" w:firstRow="0" w:lastRow="0" w:firstColumn="0" w:lastColumn="0" w:noHBand="0" w:noVBand="0"/>
      </w:tblPr>
      <w:tblGrid>
        <w:gridCol w:w="4915"/>
        <w:gridCol w:w="1645"/>
        <w:gridCol w:w="3107"/>
      </w:tblGrid>
      <w:tr w:rsidR="000406DE" w:rsidRPr="000F4B35" w:rsidTr="002A54E6">
        <w:trPr>
          <w:trHeight w:val="298"/>
        </w:trPr>
        <w:tc>
          <w:tcPr>
            <w:tcW w:w="4915"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0406DE" w:rsidRPr="000F4B35" w:rsidRDefault="000406DE" w:rsidP="002A54E6">
            <w:pPr>
              <w:rPr>
                <w:rFonts w:ascii="Times New Roman" w:eastAsia="Arial Unicode MS" w:hAnsi="Times New Roman"/>
              </w:rPr>
            </w:pPr>
            <w:r w:rsidRPr="000F4B35">
              <w:rPr>
                <w:rFonts w:ascii="Times New Roman" w:hAnsi="Times New Roman"/>
              </w:rPr>
              <w:t>Статті витрат</w:t>
            </w:r>
          </w:p>
        </w:tc>
        <w:tc>
          <w:tcPr>
            <w:tcW w:w="1645"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0406DE" w:rsidRPr="000F4B35" w:rsidRDefault="000406DE" w:rsidP="002A54E6">
            <w:pPr>
              <w:rPr>
                <w:rFonts w:ascii="Times New Roman" w:eastAsia="Arial Unicode MS" w:hAnsi="Times New Roman"/>
              </w:rPr>
            </w:pPr>
            <w:r w:rsidRPr="000F4B35">
              <w:rPr>
                <w:rFonts w:ascii="Times New Roman" w:hAnsi="Times New Roman"/>
              </w:rPr>
              <w:t>Значення показників.</w:t>
            </w:r>
          </w:p>
        </w:tc>
        <w:tc>
          <w:tcPr>
            <w:tcW w:w="310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0406DE" w:rsidRPr="000F4B35" w:rsidRDefault="000406DE" w:rsidP="002A54E6">
            <w:pPr>
              <w:rPr>
                <w:rFonts w:ascii="Times New Roman" w:eastAsia="Arial Unicode MS" w:hAnsi="Times New Roman"/>
              </w:rPr>
            </w:pPr>
            <w:r w:rsidRPr="000F4B35">
              <w:rPr>
                <w:rFonts w:ascii="Times New Roman" w:hAnsi="Times New Roman"/>
              </w:rPr>
              <w:t>Од. вимір.</w:t>
            </w:r>
          </w:p>
        </w:tc>
      </w:tr>
      <w:tr w:rsidR="000406DE" w:rsidRPr="000F4B35" w:rsidTr="002A54E6">
        <w:trPr>
          <w:trHeight w:val="245"/>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1. Собівартість одиниці продукції</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eastAsia="Arial Unicode MS" w:hAnsi="Times New Roman"/>
              </w:rPr>
              <w:t>15</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тис. грн.</w:t>
            </w:r>
          </w:p>
        </w:tc>
      </w:tr>
      <w:tr w:rsidR="000406DE" w:rsidRPr="000F4B35" w:rsidTr="002A54E6">
        <w:trPr>
          <w:trHeight w:val="179"/>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hAnsi="Times New Roman"/>
              </w:rPr>
            </w:pPr>
            <w:r w:rsidRPr="000F4B35">
              <w:rPr>
                <w:rFonts w:ascii="Times New Roman" w:hAnsi="Times New Roman"/>
              </w:rPr>
              <w:t>Обсяг виробництва в рік</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hAnsi="Times New Roman"/>
              </w:rPr>
            </w:pPr>
            <w:r w:rsidRPr="000F4B35">
              <w:rPr>
                <w:rFonts w:ascii="Times New Roman" w:hAnsi="Times New Roman"/>
              </w:rPr>
              <w:t>150</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2A54E6">
            <w:pPr>
              <w:rPr>
                <w:rFonts w:ascii="Times New Roman" w:hAnsi="Times New Roman"/>
              </w:rPr>
            </w:pPr>
            <w:r w:rsidRPr="000F4B35">
              <w:rPr>
                <w:rFonts w:ascii="Times New Roman" w:hAnsi="Times New Roman"/>
              </w:rPr>
              <w:t>тис. од.</w:t>
            </w:r>
          </w:p>
        </w:tc>
      </w:tr>
      <w:tr w:rsidR="000406DE" w:rsidRPr="000F4B35" w:rsidTr="00845BF4">
        <w:trPr>
          <w:trHeight w:val="44"/>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2. Необхідний прибуток</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eastAsia="Arial Unicode MS" w:hAnsi="Times New Roman"/>
              </w:rPr>
              <w:t>1,7</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млн. грн.</w:t>
            </w:r>
          </w:p>
        </w:tc>
      </w:tr>
      <w:tr w:rsidR="000406DE" w:rsidRPr="000F4B35" w:rsidTr="00845BF4">
        <w:trPr>
          <w:trHeight w:val="292"/>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hAnsi="Times New Roman"/>
              </w:rPr>
            </w:pPr>
            <w:r w:rsidRPr="000F4B35">
              <w:rPr>
                <w:rFonts w:ascii="Times New Roman" w:hAnsi="Times New Roman"/>
              </w:rPr>
              <w:t>2.1. Кредитні засоби та їх обслуговування</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eastAsia="Arial Unicode MS" w:hAnsi="Times New Roman"/>
              </w:rPr>
              <w:t>550</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2A54E6">
            <w:pPr>
              <w:rPr>
                <w:rFonts w:ascii="Times New Roman" w:hAnsi="Times New Roman"/>
              </w:rPr>
            </w:pPr>
            <w:r w:rsidRPr="000F4B35">
              <w:rPr>
                <w:rFonts w:ascii="Times New Roman" w:hAnsi="Times New Roman"/>
              </w:rPr>
              <w:t>тис. грн.</w:t>
            </w:r>
          </w:p>
        </w:tc>
      </w:tr>
      <w:tr w:rsidR="000406DE" w:rsidRPr="000F4B35" w:rsidTr="002A54E6">
        <w:trPr>
          <w:trHeight w:val="133"/>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2.2. Засоби ФРВ</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eastAsia="Arial Unicode MS" w:hAnsi="Times New Roman"/>
              </w:rPr>
              <w:t>370</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тис. грн.</w:t>
            </w:r>
          </w:p>
        </w:tc>
      </w:tr>
      <w:tr w:rsidR="000406DE" w:rsidRPr="000F4B35" w:rsidTr="002A54E6">
        <w:trPr>
          <w:trHeight w:val="281"/>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2.3. Засоби ФСР</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eastAsia="Arial Unicode MS" w:hAnsi="Times New Roman"/>
              </w:rPr>
              <w:t>110</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тис. грн.</w:t>
            </w:r>
          </w:p>
        </w:tc>
      </w:tr>
      <w:tr w:rsidR="000406DE" w:rsidRPr="000F4B35" w:rsidTr="002A54E6">
        <w:trPr>
          <w:trHeight w:val="235"/>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2.4. Засоби ПФ</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eastAsia="Arial Unicode MS" w:hAnsi="Times New Roman"/>
              </w:rPr>
              <w:t>57</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тис. грн.</w:t>
            </w:r>
          </w:p>
        </w:tc>
      </w:tr>
      <w:tr w:rsidR="000406DE" w:rsidRPr="000F4B35" w:rsidTr="00845BF4">
        <w:trPr>
          <w:trHeight w:val="369"/>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2.5. Грошові виплати власникам підприємства</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eastAsia="Arial Unicode MS" w:hAnsi="Times New Roman"/>
              </w:rPr>
              <w:t>870</w:t>
            </w:r>
          </w:p>
        </w:tc>
        <w:tc>
          <w:tcPr>
            <w:tcW w:w="310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тис. грн.</w:t>
            </w:r>
          </w:p>
        </w:tc>
      </w:tr>
      <w:tr w:rsidR="000406DE" w:rsidRPr="000F4B35" w:rsidTr="002A54E6">
        <w:trPr>
          <w:trHeight w:val="337"/>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2.6. Фінансовий резерв</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103</w:t>
            </w:r>
          </w:p>
        </w:tc>
        <w:tc>
          <w:tcPr>
            <w:tcW w:w="3107"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eastAsia="Arial Unicode MS" w:hAnsi="Times New Roman"/>
              </w:rPr>
              <w:t>тис. грн</w:t>
            </w:r>
          </w:p>
        </w:tc>
      </w:tr>
      <w:tr w:rsidR="000406DE" w:rsidRPr="000F4B35" w:rsidTr="002A54E6">
        <w:trPr>
          <w:trHeight w:val="244"/>
        </w:trPr>
        <w:tc>
          <w:tcPr>
            <w:tcW w:w="4915"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2.7. Податок на прибуток</w:t>
            </w:r>
          </w:p>
        </w:tc>
        <w:tc>
          <w:tcPr>
            <w:tcW w:w="164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350</w:t>
            </w:r>
          </w:p>
        </w:tc>
        <w:tc>
          <w:tcPr>
            <w:tcW w:w="3107"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тис. грн.</w:t>
            </w:r>
          </w:p>
        </w:tc>
      </w:tr>
      <w:tr w:rsidR="000406DE" w:rsidRPr="000F4B35" w:rsidTr="00845BF4">
        <w:trPr>
          <w:trHeight w:val="306"/>
        </w:trPr>
        <w:tc>
          <w:tcPr>
            <w:tcW w:w="4915"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3. Необхідний рівень рентабельності продукції</w:t>
            </w:r>
          </w:p>
        </w:tc>
        <w:tc>
          <w:tcPr>
            <w:tcW w:w="1645"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17</w:t>
            </w:r>
          </w:p>
        </w:tc>
        <w:tc>
          <w:tcPr>
            <w:tcW w:w="3107"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406DE" w:rsidRPr="000F4B35" w:rsidRDefault="000406DE" w:rsidP="002A54E6">
            <w:pPr>
              <w:rPr>
                <w:rFonts w:ascii="Times New Roman" w:eastAsia="Arial Unicode MS" w:hAnsi="Times New Roman"/>
              </w:rPr>
            </w:pPr>
            <w:r w:rsidRPr="000F4B35">
              <w:rPr>
                <w:rFonts w:ascii="Times New Roman" w:hAnsi="Times New Roman"/>
              </w:rPr>
              <w:t>%</w:t>
            </w:r>
          </w:p>
        </w:tc>
      </w:tr>
    </w:tbl>
    <w:p w:rsidR="00293C9B" w:rsidRDefault="00293C9B" w:rsidP="00D57D3D">
      <w:pPr>
        <w:rPr>
          <w:rFonts w:ascii="Times New Roman" w:hAnsi="Times New Roman"/>
          <w:b/>
          <w:sz w:val="28"/>
          <w:szCs w:val="28"/>
        </w:rPr>
      </w:pPr>
    </w:p>
    <w:p w:rsidR="000406DE" w:rsidRPr="00F33EAC" w:rsidRDefault="000406DE" w:rsidP="00F33EAC">
      <w:pPr>
        <w:spacing w:line="300" w:lineRule="auto"/>
        <w:ind w:firstLine="709"/>
        <w:jc w:val="both"/>
        <w:rPr>
          <w:rFonts w:ascii="Times New Roman" w:hAnsi="Times New Roman"/>
          <w:bCs/>
          <w:iCs/>
          <w:sz w:val="28"/>
          <w:szCs w:val="28"/>
        </w:rPr>
      </w:pPr>
      <w:r w:rsidRPr="000F4B35">
        <w:rPr>
          <w:rFonts w:ascii="Times New Roman" w:hAnsi="Times New Roman"/>
          <w:b/>
          <w:sz w:val="28"/>
          <w:szCs w:val="28"/>
        </w:rPr>
        <w:lastRenderedPageBreak/>
        <w:t>5.7 Обґрунтування вартості виробництва інноваційної техніки</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Враховуючи необхідність наповнення виробничих фондів підприємства,</w:t>
      </w:r>
      <w:r w:rsidRPr="000F4B35">
        <w:rPr>
          <w:rFonts w:ascii="Times New Roman" w:hAnsi="Times New Roman"/>
          <w:bCs/>
          <w:sz w:val="28"/>
          <w:szCs w:val="28"/>
        </w:rPr>
        <w:t xml:space="preserve"> підтримання належного рівня рентабельності,</w:t>
      </w:r>
      <w:r w:rsidRPr="000F4B35">
        <w:rPr>
          <w:rFonts w:ascii="Times New Roman" w:hAnsi="Times New Roman"/>
          <w:sz w:val="28"/>
          <w:szCs w:val="28"/>
        </w:rPr>
        <w:t xml:space="preserve"> обґрунтуємо вартість обладнання (технології).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 [9]. Визначимо величину ПДВ та ціни техніки (технології). Узагальнимо результати обґрунтування в таблиці 5.9.</w:t>
      </w:r>
    </w:p>
    <w:p w:rsidR="00845BF4" w:rsidRPr="000F4B35" w:rsidRDefault="00845BF4" w:rsidP="00293C9B">
      <w:pPr>
        <w:ind w:firstLine="709"/>
        <w:rPr>
          <w:rFonts w:ascii="Times New Roman" w:hAnsi="Times New Roman"/>
          <w:sz w:val="28"/>
          <w:szCs w:val="28"/>
        </w:rPr>
      </w:pPr>
    </w:p>
    <w:p w:rsidR="000406DE" w:rsidRPr="000F4B35" w:rsidRDefault="000406DE" w:rsidP="00D57D3D">
      <w:pPr>
        <w:rPr>
          <w:rFonts w:ascii="Times New Roman" w:hAnsi="Times New Roman"/>
          <w:bCs/>
          <w:sz w:val="28"/>
          <w:szCs w:val="28"/>
        </w:rPr>
      </w:pPr>
      <w:r w:rsidRPr="000F4B35">
        <w:rPr>
          <w:rFonts w:ascii="Times New Roman" w:hAnsi="Times New Roman"/>
          <w:bCs/>
          <w:iCs/>
          <w:sz w:val="28"/>
          <w:szCs w:val="28"/>
        </w:rPr>
        <w:t>Таблиця 5.9</w:t>
      </w:r>
      <w:r w:rsidRPr="000F4B35">
        <w:rPr>
          <w:rFonts w:ascii="Times New Roman" w:hAnsi="Times New Roman"/>
          <w:bCs/>
          <w:i/>
          <w:iCs/>
          <w:sz w:val="28"/>
          <w:szCs w:val="28"/>
        </w:rPr>
        <w:t xml:space="preserve"> - </w:t>
      </w:r>
      <w:r w:rsidRPr="000F4B35">
        <w:rPr>
          <w:rFonts w:ascii="Times New Roman" w:hAnsi="Times New Roman"/>
          <w:bCs/>
          <w:sz w:val="28"/>
          <w:szCs w:val="28"/>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0406DE" w:rsidRPr="000F4B35" w:rsidTr="000406DE">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0406DE" w:rsidRPr="000F4B35" w:rsidRDefault="000406DE" w:rsidP="00D57D3D">
            <w:pPr>
              <w:rPr>
                <w:rFonts w:ascii="Times New Roman" w:eastAsia="Arial Unicode MS" w:hAnsi="Times New Roman"/>
              </w:rPr>
            </w:pPr>
            <w:r w:rsidRPr="000F4B35">
              <w:rPr>
                <w:rFonts w:ascii="Times New Roman" w:hAnsi="Times New Roman"/>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0406DE" w:rsidRPr="000F4B35" w:rsidRDefault="000406DE" w:rsidP="00D57D3D">
            <w:pPr>
              <w:rPr>
                <w:rFonts w:ascii="Times New Roman" w:eastAsia="Arial Unicode MS" w:hAnsi="Times New Roman"/>
              </w:rPr>
            </w:pPr>
            <w:r w:rsidRPr="000F4B35">
              <w:rPr>
                <w:rFonts w:ascii="Times New Roman" w:hAnsi="Times New Roman"/>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0406DE" w:rsidRPr="000F4B35" w:rsidRDefault="000406DE" w:rsidP="00D57D3D">
            <w:pPr>
              <w:rPr>
                <w:rFonts w:ascii="Times New Roman" w:eastAsia="Arial Unicode MS" w:hAnsi="Times New Roman"/>
              </w:rPr>
            </w:pPr>
            <w:r w:rsidRPr="000F4B35">
              <w:rPr>
                <w:rFonts w:ascii="Times New Roman" w:hAnsi="Times New Roman"/>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0406DE" w:rsidRPr="000F4B35" w:rsidRDefault="000406DE" w:rsidP="00D57D3D">
            <w:pPr>
              <w:rPr>
                <w:rFonts w:ascii="Times New Roman" w:eastAsia="Arial Unicode MS" w:hAnsi="Times New Roman"/>
              </w:rPr>
            </w:pPr>
            <w:r w:rsidRPr="000F4B35">
              <w:rPr>
                <w:rFonts w:ascii="Times New Roman" w:hAnsi="Times New Roman"/>
              </w:rPr>
              <w:t>Значення показників</w:t>
            </w:r>
          </w:p>
        </w:tc>
      </w:tr>
      <w:tr w:rsidR="000406DE" w:rsidRPr="000F4B35" w:rsidTr="000406DE">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табл. 5,8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тис. 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eastAsia="Arial Unicode MS" w:hAnsi="Times New Roman"/>
              </w:rPr>
              <w:t>15</w:t>
            </w:r>
          </w:p>
        </w:tc>
      </w:tr>
      <w:tr w:rsidR="000406DE" w:rsidRPr="000F4B35" w:rsidTr="000406DE">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bCs/>
                <w:iCs/>
              </w:rPr>
              <w:t>табл. 5.8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eastAsia="Arial Unicode MS" w:hAnsi="Times New Roman"/>
              </w:rPr>
              <w:t>17</w:t>
            </w:r>
          </w:p>
        </w:tc>
      </w:tr>
      <w:tr w:rsidR="000406DE" w:rsidRPr="000F4B35" w:rsidTr="000406DE">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млн. 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eastAsia="Arial Unicode MS" w:hAnsi="Times New Roman"/>
              </w:rPr>
              <w:t>1,5</w:t>
            </w:r>
          </w:p>
        </w:tc>
      </w:tr>
      <w:tr w:rsidR="000406DE" w:rsidRPr="000F4B35" w:rsidTr="000406DE">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hAnsi="Times New Roman"/>
              </w:rPr>
              <w:t>тис. 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eastAsia="Arial Unicode MS" w:hAnsi="Times New Roman"/>
              </w:rPr>
              <w:t>6,7</w:t>
            </w:r>
          </w:p>
        </w:tc>
      </w:tr>
      <w:tr w:rsidR="000406DE" w:rsidRPr="000F4B35" w:rsidTr="000406DE">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hAnsi="Times New Roman"/>
              </w:rPr>
            </w:pPr>
            <w:r w:rsidRPr="000F4B35">
              <w:rPr>
                <w:rFonts w:ascii="Times New Roman" w:hAnsi="Times New Roman"/>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hAnsi="Times New Roman"/>
              </w:rPr>
            </w:pPr>
            <w:r w:rsidRPr="000F4B35">
              <w:rPr>
                <w:rFonts w:ascii="Times New Roman" w:hAnsi="Times New Roman"/>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hAnsi="Times New Roman"/>
              </w:rPr>
            </w:pPr>
            <w:r w:rsidRPr="000F4B35">
              <w:rPr>
                <w:rFonts w:ascii="Times New Roman" w:hAnsi="Times New Roman"/>
              </w:rPr>
              <w:t>тис. 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eastAsia="Arial Unicode MS" w:hAnsi="Times New Roman"/>
              </w:rPr>
              <w:t>200</w:t>
            </w:r>
          </w:p>
        </w:tc>
      </w:tr>
      <w:tr w:rsidR="000406DE" w:rsidRPr="000F4B35" w:rsidTr="000406DE">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hAnsi="Times New Roman"/>
              </w:rPr>
            </w:pPr>
            <w:r w:rsidRPr="000F4B35">
              <w:rPr>
                <w:rFonts w:ascii="Times New Roman" w:hAnsi="Times New Roman"/>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hAnsi="Times New Roman"/>
              </w:rPr>
            </w:pPr>
            <w:r w:rsidRPr="000F4B35">
              <w:rPr>
                <w:rFonts w:ascii="Times New Roman" w:hAnsi="Times New Roman"/>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0406DE" w:rsidRPr="000F4B35" w:rsidRDefault="000406DE" w:rsidP="00D57D3D">
            <w:pPr>
              <w:rPr>
                <w:rFonts w:ascii="Times New Roman" w:hAnsi="Times New Roman"/>
              </w:rPr>
            </w:pPr>
            <w:r w:rsidRPr="000F4B35">
              <w:rPr>
                <w:rFonts w:ascii="Times New Roman" w:hAnsi="Times New Roman"/>
              </w:rPr>
              <w:t>тис. 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0406DE" w:rsidRPr="000F4B35" w:rsidRDefault="000406DE" w:rsidP="00D57D3D">
            <w:pPr>
              <w:rPr>
                <w:rFonts w:ascii="Times New Roman" w:eastAsia="Arial Unicode MS" w:hAnsi="Times New Roman"/>
              </w:rPr>
            </w:pPr>
            <w:r w:rsidRPr="000F4B35">
              <w:rPr>
                <w:rFonts w:ascii="Times New Roman" w:eastAsia="Arial Unicode MS" w:hAnsi="Times New Roman"/>
              </w:rPr>
              <w:t>27</w:t>
            </w:r>
          </w:p>
        </w:tc>
      </w:tr>
    </w:tbl>
    <w:p w:rsidR="000406DE" w:rsidRPr="000F4B35" w:rsidRDefault="000406DE" w:rsidP="00F33EAC">
      <w:pPr>
        <w:spacing w:line="300" w:lineRule="auto"/>
        <w:ind w:firstLine="709"/>
        <w:rPr>
          <w:rFonts w:ascii="Times New Roman" w:hAnsi="Times New Roman"/>
          <w:b/>
          <w:sz w:val="28"/>
          <w:szCs w:val="28"/>
        </w:rPr>
      </w:pPr>
    </w:p>
    <w:p w:rsidR="000406DE" w:rsidRPr="000F4B35" w:rsidRDefault="000406DE" w:rsidP="00F33EAC">
      <w:pPr>
        <w:spacing w:line="300" w:lineRule="auto"/>
        <w:ind w:firstLine="709"/>
        <w:jc w:val="both"/>
        <w:rPr>
          <w:rFonts w:ascii="Times New Roman" w:hAnsi="Times New Roman"/>
          <w:sz w:val="28"/>
          <w:szCs w:val="28"/>
          <w:lang w:eastAsia="uk-UA"/>
        </w:rPr>
      </w:pPr>
      <w:r w:rsidRPr="000F4B35">
        <w:rPr>
          <w:rFonts w:ascii="Times New Roman" w:hAnsi="Times New Roman"/>
          <w:color w:val="000000"/>
          <w:spacing w:val="-4"/>
          <w:sz w:val="28"/>
          <w:szCs w:val="28"/>
          <w:lang w:eastAsia="uk-UA"/>
        </w:rPr>
        <w:t>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При цьому підприємство не має ні прибутків, ні збитків, що означає такий обсяг виробництва товару, який покриває здійснені підприємством витрати.</w:t>
      </w:r>
    </w:p>
    <w:p w:rsidR="000406DE" w:rsidRPr="000F4B35" w:rsidRDefault="000406DE" w:rsidP="00F33EAC">
      <w:pPr>
        <w:spacing w:line="300" w:lineRule="auto"/>
        <w:ind w:firstLine="709"/>
        <w:jc w:val="both"/>
        <w:rPr>
          <w:rFonts w:ascii="Times New Roman" w:hAnsi="Times New Roman"/>
          <w:sz w:val="28"/>
          <w:szCs w:val="28"/>
          <w:lang w:eastAsia="uk-UA"/>
        </w:rPr>
      </w:pPr>
      <w:r w:rsidRPr="000F4B35">
        <w:rPr>
          <w:rFonts w:ascii="Times New Roman" w:hAnsi="Times New Roman"/>
          <w:color w:val="000000"/>
          <w:spacing w:val="-6"/>
          <w:sz w:val="28"/>
          <w:szCs w:val="28"/>
          <w:lang w:eastAsia="uk-UA"/>
        </w:rPr>
        <w:t>Обґрунтування беззбиткового обсягу виробництва здійснюється за таких такі припущень:</w:t>
      </w:r>
    </w:p>
    <w:p w:rsidR="000406DE" w:rsidRPr="00293C9B" w:rsidRDefault="000406DE" w:rsidP="00F33EAC">
      <w:pPr>
        <w:pStyle w:val="ab"/>
        <w:numPr>
          <w:ilvl w:val="0"/>
          <w:numId w:val="12"/>
        </w:numPr>
        <w:spacing w:line="300" w:lineRule="auto"/>
        <w:ind w:left="1276"/>
        <w:jc w:val="both"/>
        <w:rPr>
          <w:rFonts w:ascii="Times New Roman" w:hAnsi="Times New Roman"/>
          <w:color w:val="000000"/>
          <w:sz w:val="28"/>
          <w:szCs w:val="28"/>
          <w:lang w:eastAsia="uk-UA"/>
        </w:rPr>
      </w:pPr>
      <w:r w:rsidRPr="00293C9B">
        <w:rPr>
          <w:rFonts w:ascii="Times New Roman" w:hAnsi="Times New Roman"/>
          <w:color w:val="000000"/>
          <w:spacing w:val="-3"/>
          <w:sz w:val="28"/>
          <w:szCs w:val="28"/>
          <w:lang w:eastAsia="uk-UA"/>
        </w:rPr>
        <w:t>ціна реалізації товару, як і ціни на спожиті виробничі ресурси, незмінні;</w:t>
      </w:r>
    </w:p>
    <w:p w:rsidR="000406DE" w:rsidRPr="00293C9B" w:rsidRDefault="000406DE" w:rsidP="00F33EAC">
      <w:pPr>
        <w:pStyle w:val="ab"/>
        <w:numPr>
          <w:ilvl w:val="0"/>
          <w:numId w:val="12"/>
        </w:numPr>
        <w:spacing w:line="300" w:lineRule="auto"/>
        <w:ind w:left="1276"/>
        <w:jc w:val="both"/>
        <w:rPr>
          <w:rFonts w:ascii="Times New Roman" w:hAnsi="Times New Roman"/>
          <w:color w:val="000000"/>
          <w:sz w:val="28"/>
          <w:szCs w:val="28"/>
          <w:lang w:eastAsia="uk-UA"/>
        </w:rPr>
      </w:pPr>
      <w:r w:rsidRPr="00293C9B">
        <w:rPr>
          <w:rFonts w:ascii="Times New Roman" w:hAnsi="Times New Roman"/>
          <w:color w:val="000000"/>
          <w:sz w:val="28"/>
          <w:szCs w:val="28"/>
          <w:lang w:eastAsia="uk-UA"/>
        </w:rPr>
        <w:t>витрати поділяються на постійні, які залишаються сталими при змінах обсягів виробництва, та змінні, які змінюються пропорційно обсягам виробництва;</w:t>
      </w:r>
    </w:p>
    <w:p w:rsidR="000406DE" w:rsidRPr="00293C9B" w:rsidRDefault="000406DE" w:rsidP="00F33EAC">
      <w:pPr>
        <w:pStyle w:val="ab"/>
        <w:numPr>
          <w:ilvl w:val="0"/>
          <w:numId w:val="12"/>
        </w:numPr>
        <w:spacing w:line="300" w:lineRule="auto"/>
        <w:ind w:left="1276"/>
        <w:jc w:val="both"/>
        <w:rPr>
          <w:rFonts w:ascii="Times New Roman" w:hAnsi="Times New Roman"/>
          <w:color w:val="000000"/>
          <w:sz w:val="28"/>
          <w:szCs w:val="28"/>
          <w:lang w:eastAsia="uk-UA"/>
        </w:rPr>
      </w:pPr>
      <w:r w:rsidRPr="00293C9B">
        <w:rPr>
          <w:rFonts w:ascii="Times New Roman" w:hAnsi="Times New Roman"/>
          <w:color w:val="000000"/>
          <w:spacing w:val="-1"/>
          <w:sz w:val="28"/>
          <w:szCs w:val="28"/>
          <w:lang w:eastAsia="uk-UA"/>
        </w:rPr>
        <w:t>виручка від реалізації товару пропорційна обсягу його реалізації;</w:t>
      </w:r>
    </w:p>
    <w:p w:rsidR="000406DE" w:rsidRPr="00293C9B" w:rsidRDefault="000406DE" w:rsidP="00F33EAC">
      <w:pPr>
        <w:pStyle w:val="ab"/>
        <w:numPr>
          <w:ilvl w:val="0"/>
          <w:numId w:val="12"/>
        </w:numPr>
        <w:spacing w:line="300" w:lineRule="auto"/>
        <w:ind w:left="1276"/>
        <w:jc w:val="both"/>
        <w:rPr>
          <w:rFonts w:ascii="Times New Roman" w:hAnsi="Times New Roman"/>
          <w:color w:val="000000"/>
          <w:sz w:val="28"/>
          <w:szCs w:val="28"/>
          <w:lang w:eastAsia="uk-UA"/>
        </w:rPr>
      </w:pPr>
      <w:r w:rsidRPr="00293C9B">
        <w:rPr>
          <w:rFonts w:ascii="Times New Roman" w:hAnsi="Times New Roman"/>
          <w:color w:val="000000"/>
          <w:spacing w:val="-4"/>
          <w:sz w:val="28"/>
          <w:szCs w:val="28"/>
          <w:lang w:eastAsia="uk-UA"/>
        </w:rPr>
        <w:lastRenderedPageBreak/>
        <w:t>при зміні рівня рентабельності, а значить виручки від реалізації може бути декілька точок беззбиткового обсягу виробництва;</w:t>
      </w:r>
    </w:p>
    <w:p w:rsidR="000406DE" w:rsidRPr="00293C9B" w:rsidRDefault="000406DE" w:rsidP="00F33EAC">
      <w:pPr>
        <w:pStyle w:val="ab"/>
        <w:numPr>
          <w:ilvl w:val="0"/>
          <w:numId w:val="12"/>
        </w:numPr>
        <w:spacing w:line="300" w:lineRule="auto"/>
        <w:ind w:left="1276"/>
        <w:jc w:val="both"/>
        <w:rPr>
          <w:rFonts w:ascii="Times New Roman" w:hAnsi="Times New Roman"/>
          <w:color w:val="000000"/>
          <w:sz w:val="28"/>
          <w:szCs w:val="28"/>
          <w:lang w:eastAsia="uk-UA"/>
        </w:rPr>
      </w:pPr>
      <w:r w:rsidRPr="00293C9B">
        <w:rPr>
          <w:rFonts w:ascii="Times New Roman" w:hAnsi="Times New Roman"/>
          <w:color w:val="000000"/>
          <w:spacing w:val="-5"/>
          <w:sz w:val="28"/>
          <w:szCs w:val="28"/>
          <w:lang w:eastAsia="uk-UA"/>
        </w:rPr>
        <w:t>асортимент виробів постійний, якщо підприємство виготовляє декілька виробів (величина граничного прибутку в цьому випадку буде залежати від асортименту продукції, а точки критичних обсягів виробництва обґрунтовуються для кожної асортиментної одиниці товару).</w:t>
      </w:r>
    </w:p>
    <w:p w:rsidR="000406DE" w:rsidRPr="00293C9B" w:rsidRDefault="000406DE" w:rsidP="00F33EAC">
      <w:pPr>
        <w:pStyle w:val="ab"/>
        <w:numPr>
          <w:ilvl w:val="0"/>
          <w:numId w:val="12"/>
        </w:numPr>
        <w:spacing w:line="300" w:lineRule="auto"/>
        <w:ind w:left="1276"/>
        <w:jc w:val="both"/>
        <w:rPr>
          <w:rFonts w:ascii="Times New Roman" w:hAnsi="Times New Roman"/>
          <w:color w:val="000000"/>
          <w:sz w:val="28"/>
          <w:szCs w:val="28"/>
          <w:lang w:eastAsia="uk-UA"/>
        </w:rPr>
      </w:pPr>
      <w:r w:rsidRPr="00293C9B">
        <w:rPr>
          <w:rFonts w:ascii="Times New Roman" w:hAnsi="Times New Roman"/>
          <w:color w:val="000000"/>
          <w:spacing w:val="-1"/>
          <w:sz w:val="28"/>
          <w:szCs w:val="28"/>
          <w:lang w:eastAsia="uk-UA"/>
        </w:rPr>
        <w:t>обсяг виробництва дорівнює обсягу реалізації.</w:t>
      </w:r>
    </w:p>
    <w:p w:rsidR="000406DE" w:rsidRDefault="000406DE" w:rsidP="00F33EAC">
      <w:pPr>
        <w:spacing w:line="300" w:lineRule="auto"/>
        <w:ind w:firstLine="709"/>
        <w:rPr>
          <w:rFonts w:ascii="Times New Roman" w:hAnsi="Times New Roman"/>
          <w:b/>
          <w:sz w:val="28"/>
          <w:szCs w:val="28"/>
        </w:rPr>
      </w:pPr>
    </w:p>
    <w:p w:rsidR="000406DE" w:rsidRPr="000F4B35" w:rsidRDefault="000406DE" w:rsidP="00F33EAC">
      <w:pPr>
        <w:spacing w:line="300" w:lineRule="auto"/>
        <w:ind w:firstLine="709"/>
        <w:jc w:val="both"/>
        <w:rPr>
          <w:rFonts w:ascii="Times New Roman" w:hAnsi="Times New Roman"/>
          <w:b/>
          <w:i/>
          <w:color w:val="000000" w:themeColor="text1"/>
          <w:sz w:val="28"/>
          <w:szCs w:val="28"/>
        </w:rPr>
      </w:pPr>
      <w:bookmarkStart w:id="57" w:name="_Toc10705848"/>
      <w:r w:rsidRPr="000F4B35">
        <w:rPr>
          <w:rFonts w:ascii="Times New Roman" w:hAnsi="Times New Roman"/>
          <w:b/>
          <w:color w:val="000000" w:themeColor="text1"/>
          <w:sz w:val="28"/>
          <w:szCs w:val="28"/>
        </w:rPr>
        <w:t>Цільові групи потенційних споживачів</w:t>
      </w:r>
      <w:bookmarkEnd w:id="57"/>
      <w:r w:rsidRPr="000F4B35">
        <w:rPr>
          <w:rFonts w:ascii="Times New Roman" w:hAnsi="Times New Roman"/>
          <w:b/>
          <w:color w:val="000000" w:themeColor="text1"/>
          <w:sz w:val="28"/>
          <w:szCs w:val="28"/>
        </w:rPr>
        <w:t>.</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В обґрунтуванні потенційних споживачів доцільно виявити цільові групи, яким будуть пропонуватися створені обладнання або технології, а також визначити відповідну стратегію охоплення ринку.</w:t>
      </w:r>
    </w:p>
    <w:p w:rsidR="00845BF4" w:rsidRPr="000F4B35" w:rsidRDefault="00845BF4" w:rsidP="00D57D3D">
      <w:pPr>
        <w:rPr>
          <w:rFonts w:ascii="Times New Roman" w:hAnsi="Times New Roman"/>
          <w:sz w:val="28"/>
          <w:szCs w:val="28"/>
        </w:rPr>
      </w:pPr>
    </w:p>
    <w:p w:rsidR="000406DE" w:rsidRPr="000F4B35" w:rsidRDefault="000406DE" w:rsidP="00845BF4">
      <w:pPr>
        <w:rPr>
          <w:rFonts w:ascii="Times New Roman" w:hAnsi="Times New Roman"/>
          <w:sz w:val="28"/>
          <w:szCs w:val="28"/>
        </w:rPr>
      </w:pPr>
      <w:r w:rsidRPr="000F4B35">
        <w:rPr>
          <w:rFonts w:ascii="Times New Roman" w:hAnsi="Times New Roman"/>
          <w:bCs/>
          <w:sz w:val="28"/>
          <w:szCs w:val="28"/>
        </w:rPr>
        <w:t xml:space="preserve">Таблиця 5.10 </w:t>
      </w:r>
      <w:r w:rsidRPr="000F4B35">
        <w:rPr>
          <w:rFonts w:ascii="Times New Roman" w:hAnsi="Times New Roman"/>
          <w:sz w:val="28"/>
          <w:szCs w:val="28"/>
        </w:rPr>
        <w:t xml:space="preserve">– </w:t>
      </w:r>
      <w:r w:rsidRPr="000F4B35">
        <w:rPr>
          <w:rFonts w:ascii="Times New Roman" w:hAnsi="Times New Roman"/>
          <w:bCs/>
          <w:sz w:val="28"/>
          <w:szCs w:val="28"/>
        </w:rPr>
        <w:t>Вибір цільових груп потенційних споживачів</w:t>
      </w:r>
    </w:p>
    <w:tbl>
      <w:tblPr>
        <w:tblW w:w="96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0"/>
        <w:gridCol w:w="2236"/>
        <w:gridCol w:w="2166"/>
        <w:gridCol w:w="1903"/>
        <w:gridCol w:w="2827"/>
      </w:tblGrid>
      <w:tr w:rsidR="000406DE" w:rsidRPr="000F4B35" w:rsidTr="000406DE">
        <w:trPr>
          <w:trHeight w:val="1007"/>
        </w:trPr>
        <w:tc>
          <w:tcPr>
            <w:tcW w:w="560" w:type="dxa"/>
            <w:vAlign w:val="center"/>
          </w:tcPr>
          <w:p w:rsidR="000406DE" w:rsidRPr="000F4B35" w:rsidRDefault="000406DE" w:rsidP="00D57D3D">
            <w:pPr>
              <w:rPr>
                <w:rFonts w:ascii="Times New Roman" w:hAnsi="Times New Roman"/>
              </w:rPr>
            </w:pPr>
            <w:r w:rsidRPr="000F4B35">
              <w:rPr>
                <w:rFonts w:ascii="Times New Roman" w:hAnsi="Times New Roman"/>
              </w:rPr>
              <w:t>№ п/п</w:t>
            </w:r>
          </w:p>
        </w:tc>
        <w:tc>
          <w:tcPr>
            <w:tcW w:w="2236" w:type="dxa"/>
            <w:vAlign w:val="center"/>
          </w:tcPr>
          <w:p w:rsidR="000406DE" w:rsidRPr="000F4B35" w:rsidRDefault="000406DE" w:rsidP="00D57D3D">
            <w:pPr>
              <w:rPr>
                <w:rFonts w:ascii="Times New Roman" w:hAnsi="Times New Roman"/>
              </w:rPr>
            </w:pPr>
            <w:r w:rsidRPr="000F4B35">
              <w:rPr>
                <w:rFonts w:ascii="Times New Roman" w:hAnsi="Times New Roman"/>
              </w:rPr>
              <w:t>Опис цільової групи потенційних клієнтів</w:t>
            </w:r>
          </w:p>
        </w:tc>
        <w:tc>
          <w:tcPr>
            <w:tcW w:w="2166" w:type="dxa"/>
            <w:vAlign w:val="center"/>
          </w:tcPr>
          <w:p w:rsidR="000406DE" w:rsidRPr="000F4B35" w:rsidRDefault="000406DE" w:rsidP="00D57D3D">
            <w:pPr>
              <w:rPr>
                <w:rFonts w:ascii="Times New Roman" w:hAnsi="Times New Roman"/>
              </w:rPr>
            </w:pPr>
            <w:r w:rsidRPr="000F4B35">
              <w:rPr>
                <w:rFonts w:ascii="Times New Roman" w:hAnsi="Times New Roman"/>
              </w:rPr>
              <w:t>Орієнтовний попит в межах цільової групи (сегменту)</w:t>
            </w:r>
          </w:p>
        </w:tc>
        <w:tc>
          <w:tcPr>
            <w:tcW w:w="1903" w:type="dxa"/>
            <w:vAlign w:val="center"/>
          </w:tcPr>
          <w:p w:rsidR="000406DE" w:rsidRPr="000F4B35" w:rsidRDefault="000406DE" w:rsidP="00D57D3D">
            <w:pPr>
              <w:rPr>
                <w:rFonts w:ascii="Times New Roman" w:hAnsi="Times New Roman"/>
              </w:rPr>
            </w:pPr>
            <w:r w:rsidRPr="000F4B35">
              <w:rPr>
                <w:rFonts w:ascii="Times New Roman" w:hAnsi="Times New Roman"/>
              </w:rPr>
              <w:t>Інтенсивність конкуренції в сегменті</w:t>
            </w:r>
          </w:p>
        </w:tc>
        <w:tc>
          <w:tcPr>
            <w:tcW w:w="2827" w:type="dxa"/>
            <w:vAlign w:val="center"/>
          </w:tcPr>
          <w:p w:rsidR="000406DE" w:rsidRPr="000F4B35" w:rsidRDefault="000406DE" w:rsidP="00D57D3D">
            <w:pPr>
              <w:rPr>
                <w:rFonts w:ascii="Times New Roman" w:hAnsi="Times New Roman"/>
              </w:rPr>
            </w:pPr>
            <w:r w:rsidRPr="000F4B35">
              <w:rPr>
                <w:rFonts w:ascii="Times New Roman" w:hAnsi="Times New Roman"/>
              </w:rPr>
              <w:t>Простота входу у сегмент</w:t>
            </w:r>
          </w:p>
        </w:tc>
      </w:tr>
      <w:tr w:rsidR="000406DE" w:rsidRPr="000F4B35" w:rsidTr="000406DE">
        <w:trPr>
          <w:trHeight w:val="659"/>
        </w:trPr>
        <w:tc>
          <w:tcPr>
            <w:tcW w:w="560" w:type="dxa"/>
          </w:tcPr>
          <w:p w:rsidR="000406DE" w:rsidRPr="000F4B35" w:rsidRDefault="000406DE" w:rsidP="00D57D3D">
            <w:pPr>
              <w:rPr>
                <w:rFonts w:ascii="Times New Roman" w:hAnsi="Times New Roman"/>
              </w:rPr>
            </w:pPr>
            <w:r w:rsidRPr="000F4B35">
              <w:rPr>
                <w:rFonts w:ascii="Times New Roman" w:hAnsi="Times New Roman"/>
              </w:rPr>
              <w:t>1</w:t>
            </w:r>
          </w:p>
        </w:tc>
        <w:tc>
          <w:tcPr>
            <w:tcW w:w="2236" w:type="dxa"/>
          </w:tcPr>
          <w:p w:rsidR="000406DE" w:rsidRPr="000F4B35" w:rsidRDefault="000406DE" w:rsidP="00D57D3D">
            <w:pPr>
              <w:rPr>
                <w:rFonts w:ascii="Times New Roman" w:hAnsi="Times New Roman"/>
              </w:rPr>
            </w:pPr>
            <w:r w:rsidRPr="000F4B35">
              <w:rPr>
                <w:rFonts w:ascii="Times New Roman" w:hAnsi="Times New Roman"/>
              </w:rPr>
              <w:t>Великі та середні промислові підприємства у яких вищі гармоніки викликають брак продукції</w:t>
            </w:r>
          </w:p>
        </w:tc>
        <w:tc>
          <w:tcPr>
            <w:tcW w:w="2166" w:type="dxa"/>
          </w:tcPr>
          <w:p w:rsidR="000406DE" w:rsidRPr="000F4B35" w:rsidRDefault="000406DE" w:rsidP="00D57D3D">
            <w:pPr>
              <w:rPr>
                <w:rFonts w:ascii="Times New Roman" w:hAnsi="Times New Roman"/>
              </w:rPr>
            </w:pPr>
            <w:r w:rsidRPr="000F4B35">
              <w:rPr>
                <w:rFonts w:ascii="Times New Roman" w:hAnsi="Times New Roman"/>
              </w:rPr>
              <w:t>масового маркетингу</w:t>
            </w:r>
          </w:p>
        </w:tc>
        <w:tc>
          <w:tcPr>
            <w:tcW w:w="1903" w:type="dxa"/>
          </w:tcPr>
          <w:p w:rsidR="000406DE" w:rsidRPr="000F4B35" w:rsidRDefault="000406DE" w:rsidP="00D57D3D">
            <w:pPr>
              <w:rPr>
                <w:rFonts w:ascii="Times New Roman" w:hAnsi="Times New Roman"/>
              </w:rPr>
            </w:pPr>
            <w:r w:rsidRPr="000F4B35">
              <w:rPr>
                <w:rFonts w:ascii="Times New Roman" w:hAnsi="Times New Roman"/>
              </w:rPr>
              <w:t>висока ступінь стандартизації</w:t>
            </w:r>
          </w:p>
        </w:tc>
        <w:tc>
          <w:tcPr>
            <w:tcW w:w="2827" w:type="dxa"/>
          </w:tcPr>
          <w:p w:rsidR="000406DE" w:rsidRPr="000F4B35" w:rsidRDefault="000406DE" w:rsidP="00D57D3D">
            <w:pPr>
              <w:rPr>
                <w:rFonts w:ascii="Times New Roman" w:hAnsi="Times New Roman"/>
              </w:rPr>
            </w:pPr>
            <w:r w:rsidRPr="000F4B35">
              <w:rPr>
                <w:rFonts w:ascii="Times New Roman" w:hAnsi="Times New Roman"/>
              </w:rPr>
              <w:t>фінансові можливості своєї фірми</w:t>
            </w:r>
          </w:p>
        </w:tc>
      </w:tr>
      <w:tr w:rsidR="000406DE" w:rsidRPr="000F4B35" w:rsidTr="000406DE">
        <w:trPr>
          <w:trHeight w:val="680"/>
        </w:trPr>
        <w:tc>
          <w:tcPr>
            <w:tcW w:w="560" w:type="dxa"/>
          </w:tcPr>
          <w:p w:rsidR="000406DE" w:rsidRPr="000F4B35" w:rsidRDefault="000406DE" w:rsidP="00D57D3D">
            <w:pPr>
              <w:rPr>
                <w:rFonts w:ascii="Times New Roman" w:hAnsi="Times New Roman"/>
              </w:rPr>
            </w:pPr>
            <w:r w:rsidRPr="000F4B35">
              <w:rPr>
                <w:rFonts w:ascii="Times New Roman" w:hAnsi="Times New Roman"/>
              </w:rPr>
              <w:t>2</w:t>
            </w:r>
          </w:p>
        </w:tc>
        <w:tc>
          <w:tcPr>
            <w:tcW w:w="2236" w:type="dxa"/>
          </w:tcPr>
          <w:p w:rsidR="000406DE" w:rsidRPr="000F4B35" w:rsidRDefault="000406DE" w:rsidP="00D57D3D">
            <w:pPr>
              <w:rPr>
                <w:rFonts w:ascii="Times New Roman" w:hAnsi="Times New Roman"/>
              </w:rPr>
            </w:pPr>
            <w:r w:rsidRPr="000F4B35">
              <w:rPr>
                <w:rFonts w:ascii="Times New Roman" w:hAnsi="Times New Roman"/>
              </w:rPr>
              <w:t>Електропередавальні компанії</w:t>
            </w:r>
          </w:p>
        </w:tc>
        <w:tc>
          <w:tcPr>
            <w:tcW w:w="2166" w:type="dxa"/>
          </w:tcPr>
          <w:p w:rsidR="000406DE" w:rsidRPr="000F4B35" w:rsidRDefault="000406DE" w:rsidP="00D57D3D">
            <w:pPr>
              <w:rPr>
                <w:rFonts w:ascii="Times New Roman" w:hAnsi="Times New Roman"/>
              </w:rPr>
            </w:pPr>
            <w:r w:rsidRPr="000F4B35">
              <w:rPr>
                <w:rFonts w:ascii="Times New Roman" w:hAnsi="Times New Roman"/>
              </w:rPr>
              <w:t>масового маркетингу</w:t>
            </w:r>
          </w:p>
        </w:tc>
        <w:tc>
          <w:tcPr>
            <w:tcW w:w="1903" w:type="dxa"/>
          </w:tcPr>
          <w:p w:rsidR="000406DE" w:rsidRPr="000F4B35" w:rsidRDefault="000406DE" w:rsidP="00D57D3D">
            <w:pPr>
              <w:rPr>
                <w:rFonts w:ascii="Times New Roman" w:hAnsi="Times New Roman"/>
              </w:rPr>
            </w:pPr>
            <w:r w:rsidRPr="000F4B35">
              <w:rPr>
                <w:rFonts w:ascii="Times New Roman" w:hAnsi="Times New Roman"/>
              </w:rPr>
              <w:t>необхідний об’єм інвестицій</w:t>
            </w:r>
          </w:p>
        </w:tc>
        <w:tc>
          <w:tcPr>
            <w:tcW w:w="2827" w:type="dxa"/>
          </w:tcPr>
          <w:p w:rsidR="000406DE" w:rsidRPr="000F4B35" w:rsidRDefault="000406DE" w:rsidP="00D57D3D">
            <w:pPr>
              <w:rPr>
                <w:rFonts w:ascii="Times New Roman" w:hAnsi="Times New Roman"/>
              </w:rPr>
            </w:pPr>
            <w:r w:rsidRPr="000F4B35">
              <w:rPr>
                <w:rFonts w:ascii="Times New Roman" w:hAnsi="Times New Roman"/>
              </w:rPr>
              <w:t>конкурентоспроможність</w:t>
            </w:r>
          </w:p>
        </w:tc>
      </w:tr>
    </w:tbl>
    <w:p w:rsidR="000406DE" w:rsidRPr="000F4B35" w:rsidRDefault="000406DE" w:rsidP="00D57D3D">
      <w:pPr>
        <w:rPr>
          <w:rFonts w:ascii="Times New Roman" w:hAnsi="Times New Roman"/>
          <w:sz w:val="28"/>
          <w:szCs w:val="28"/>
        </w:rPr>
      </w:pPr>
    </w:p>
    <w:p w:rsidR="000406DE" w:rsidRPr="000F4B35" w:rsidRDefault="000406DE" w:rsidP="00F33EAC">
      <w:pPr>
        <w:ind w:firstLine="709"/>
        <w:jc w:val="both"/>
        <w:rPr>
          <w:rFonts w:ascii="Times New Roman" w:hAnsi="Times New Roman"/>
          <w:sz w:val="28"/>
          <w:szCs w:val="28"/>
        </w:rPr>
      </w:pPr>
      <w:r w:rsidRPr="000F4B35">
        <w:rPr>
          <w:rFonts w:ascii="Times New Roman" w:hAnsi="Times New Roman"/>
          <w:sz w:val="28"/>
          <w:szCs w:val="28"/>
        </w:rPr>
        <w:t>Обраний сегмент ринку передбачає розроблення базової стратегію розвитку</w:t>
      </w:r>
    </w:p>
    <w:p w:rsidR="00845BF4" w:rsidRPr="000F4B35" w:rsidRDefault="00845BF4" w:rsidP="00D57D3D">
      <w:pPr>
        <w:rPr>
          <w:rFonts w:ascii="Times New Roman" w:hAnsi="Times New Roman"/>
          <w:sz w:val="28"/>
          <w:szCs w:val="28"/>
        </w:rPr>
      </w:pPr>
    </w:p>
    <w:p w:rsidR="000406DE" w:rsidRPr="000F4B35" w:rsidRDefault="000406DE" w:rsidP="00845BF4">
      <w:pPr>
        <w:rPr>
          <w:rFonts w:ascii="Times New Roman" w:hAnsi="Times New Roman"/>
          <w:sz w:val="28"/>
          <w:szCs w:val="28"/>
        </w:rPr>
      </w:pPr>
      <w:r w:rsidRPr="000F4B35">
        <w:rPr>
          <w:rFonts w:ascii="Times New Roman" w:hAnsi="Times New Roman"/>
          <w:sz w:val="28"/>
          <w:szCs w:val="28"/>
        </w:rPr>
        <w:t>Таблиця 5.11 -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96"/>
        <w:gridCol w:w="2218"/>
        <w:gridCol w:w="3067"/>
        <w:gridCol w:w="1746"/>
      </w:tblGrid>
      <w:tr w:rsidR="000406DE" w:rsidRPr="000F4B35" w:rsidTr="000406DE">
        <w:trPr>
          <w:jc w:val="center"/>
        </w:trPr>
        <w:tc>
          <w:tcPr>
            <w:tcW w:w="1348" w:type="pct"/>
            <w:vAlign w:val="center"/>
          </w:tcPr>
          <w:p w:rsidR="000406DE" w:rsidRPr="000F4B35" w:rsidRDefault="000406DE" w:rsidP="00D57D3D">
            <w:pPr>
              <w:rPr>
                <w:rFonts w:ascii="Times New Roman" w:hAnsi="Times New Roman"/>
              </w:rPr>
            </w:pPr>
            <w:r w:rsidRPr="000F4B35">
              <w:rPr>
                <w:rFonts w:ascii="Times New Roman" w:hAnsi="Times New Roman"/>
              </w:rPr>
              <w:t>Обрана альтернатива розвитку проекту</w:t>
            </w:r>
          </w:p>
        </w:tc>
        <w:tc>
          <w:tcPr>
            <w:tcW w:w="1152" w:type="pct"/>
            <w:vAlign w:val="center"/>
          </w:tcPr>
          <w:p w:rsidR="000406DE" w:rsidRPr="000F4B35" w:rsidRDefault="000406DE" w:rsidP="00D57D3D">
            <w:pPr>
              <w:rPr>
                <w:rFonts w:ascii="Times New Roman" w:hAnsi="Times New Roman"/>
              </w:rPr>
            </w:pPr>
            <w:r w:rsidRPr="000F4B35">
              <w:rPr>
                <w:rFonts w:ascii="Times New Roman" w:hAnsi="Times New Roman"/>
              </w:rPr>
              <w:t>Стратегія охоплення ринку</w:t>
            </w:r>
          </w:p>
        </w:tc>
        <w:tc>
          <w:tcPr>
            <w:tcW w:w="1593" w:type="pct"/>
            <w:vAlign w:val="center"/>
          </w:tcPr>
          <w:p w:rsidR="000406DE" w:rsidRPr="000F4B35" w:rsidRDefault="000406DE" w:rsidP="00D57D3D">
            <w:pPr>
              <w:rPr>
                <w:rFonts w:ascii="Times New Roman" w:hAnsi="Times New Roman"/>
              </w:rPr>
            </w:pPr>
            <w:r w:rsidRPr="000F4B35">
              <w:rPr>
                <w:rFonts w:ascii="Times New Roman" w:hAnsi="Times New Roman"/>
              </w:rPr>
              <w:t>Ключові конкурентні позиції відповідно до обраної стратегії</w:t>
            </w:r>
          </w:p>
        </w:tc>
        <w:tc>
          <w:tcPr>
            <w:tcW w:w="907" w:type="pct"/>
            <w:vAlign w:val="center"/>
          </w:tcPr>
          <w:p w:rsidR="000406DE" w:rsidRPr="000F4B35" w:rsidRDefault="000406DE" w:rsidP="00D57D3D">
            <w:pPr>
              <w:rPr>
                <w:rFonts w:ascii="Times New Roman" w:hAnsi="Times New Roman"/>
              </w:rPr>
            </w:pPr>
            <w:r w:rsidRPr="000F4B35">
              <w:rPr>
                <w:rFonts w:ascii="Times New Roman" w:hAnsi="Times New Roman"/>
              </w:rPr>
              <w:t>Базова стратегія розвитку*</w:t>
            </w:r>
          </w:p>
        </w:tc>
      </w:tr>
      <w:tr w:rsidR="000406DE" w:rsidRPr="000F4B35" w:rsidTr="000406DE">
        <w:trPr>
          <w:trHeight w:val="132"/>
          <w:jc w:val="center"/>
        </w:trPr>
        <w:tc>
          <w:tcPr>
            <w:tcW w:w="1348" w:type="pct"/>
            <w:vAlign w:val="center"/>
          </w:tcPr>
          <w:p w:rsidR="000406DE" w:rsidRPr="000F4B35" w:rsidRDefault="000406DE" w:rsidP="00D57D3D">
            <w:pPr>
              <w:rPr>
                <w:rFonts w:ascii="Times New Roman" w:hAnsi="Times New Roman"/>
              </w:rPr>
            </w:pPr>
            <w:r w:rsidRPr="000F4B35">
              <w:rPr>
                <w:rFonts w:ascii="Times New Roman" w:hAnsi="Times New Roman"/>
              </w:rPr>
              <w:t>Ринкові можливості посилення ідеї стартап-проекту</w:t>
            </w:r>
          </w:p>
        </w:tc>
        <w:tc>
          <w:tcPr>
            <w:tcW w:w="1152" w:type="pct"/>
            <w:vAlign w:val="center"/>
          </w:tcPr>
          <w:p w:rsidR="000406DE" w:rsidRPr="000F4B35" w:rsidRDefault="000406DE" w:rsidP="00D57D3D">
            <w:pPr>
              <w:rPr>
                <w:rFonts w:ascii="Times New Roman" w:hAnsi="Times New Roman"/>
                <w:i/>
              </w:rPr>
            </w:pPr>
            <w:r w:rsidRPr="000F4B35">
              <w:rPr>
                <w:rFonts w:ascii="Times New Roman" w:hAnsi="Times New Roman"/>
              </w:rPr>
              <w:t>масовий маркетинг</w:t>
            </w:r>
          </w:p>
        </w:tc>
        <w:tc>
          <w:tcPr>
            <w:tcW w:w="1593" w:type="pct"/>
            <w:vAlign w:val="center"/>
          </w:tcPr>
          <w:p w:rsidR="000406DE" w:rsidRPr="000F4B35" w:rsidRDefault="000406DE" w:rsidP="00D57D3D">
            <w:pPr>
              <w:rPr>
                <w:rFonts w:ascii="Times New Roman" w:hAnsi="Times New Roman"/>
                <w:i/>
              </w:rPr>
            </w:pPr>
            <w:r w:rsidRPr="000F4B35">
              <w:rPr>
                <w:rFonts w:ascii="Times New Roman" w:hAnsi="Times New Roman"/>
              </w:rPr>
              <w:t>Якісне обладнання, енергоощадна технологія, постійний зворотній зв'язок з споживачами</w:t>
            </w:r>
            <w:r w:rsidRPr="000F4B35">
              <w:rPr>
                <w:rFonts w:ascii="Times New Roman" w:hAnsi="Times New Roman"/>
                <w:i/>
              </w:rPr>
              <w:t>.</w:t>
            </w:r>
          </w:p>
        </w:tc>
        <w:tc>
          <w:tcPr>
            <w:tcW w:w="907" w:type="pct"/>
            <w:vAlign w:val="center"/>
          </w:tcPr>
          <w:p w:rsidR="000406DE" w:rsidRPr="000F4B35" w:rsidRDefault="000406DE" w:rsidP="00D57D3D">
            <w:pPr>
              <w:rPr>
                <w:rFonts w:ascii="Times New Roman" w:hAnsi="Times New Roman"/>
              </w:rPr>
            </w:pPr>
            <w:r w:rsidRPr="000F4B35">
              <w:rPr>
                <w:rFonts w:ascii="Times New Roman" w:hAnsi="Times New Roman"/>
              </w:rPr>
              <w:t>Стратегія диференціації</w:t>
            </w:r>
          </w:p>
        </w:tc>
      </w:tr>
    </w:tbl>
    <w:p w:rsidR="000406DE" w:rsidRDefault="000406DE" w:rsidP="00293C9B">
      <w:pPr>
        <w:ind w:firstLine="709"/>
        <w:rPr>
          <w:rFonts w:ascii="Times New Roman" w:hAnsi="Times New Roman"/>
          <w:sz w:val="28"/>
          <w:szCs w:val="28"/>
        </w:rPr>
      </w:pPr>
    </w:p>
    <w:p w:rsidR="00F33EAC" w:rsidRDefault="00F33EAC" w:rsidP="00293C9B">
      <w:pPr>
        <w:ind w:firstLine="709"/>
        <w:rPr>
          <w:rFonts w:ascii="Times New Roman" w:hAnsi="Times New Roman"/>
          <w:sz w:val="28"/>
          <w:szCs w:val="28"/>
        </w:rPr>
      </w:pPr>
    </w:p>
    <w:p w:rsidR="00F33EAC" w:rsidRPr="000F4B35" w:rsidRDefault="00F33EAC" w:rsidP="00293C9B">
      <w:pPr>
        <w:ind w:firstLine="709"/>
        <w:rPr>
          <w:rFonts w:ascii="Times New Roman" w:hAnsi="Times New Roman"/>
          <w:sz w:val="28"/>
          <w:szCs w:val="28"/>
        </w:rPr>
      </w:pPr>
    </w:p>
    <w:p w:rsidR="000406DE" w:rsidRPr="000F4B35" w:rsidRDefault="000406DE" w:rsidP="00F33EAC">
      <w:pPr>
        <w:spacing w:line="300" w:lineRule="auto"/>
        <w:ind w:firstLine="709"/>
        <w:jc w:val="both"/>
        <w:rPr>
          <w:rFonts w:ascii="Times New Roman" w:hAnsi="Times New Roman"/>
          <w:b/>
          <w:i/>
          <w:color w:val="000000" w:themeColor="text1"/>
          <w:sz w:val="28"/>
          <w:szCs w:val="28"/>
        </w:rPr>
      </w:pPr>
      <w:bookmarkStart w:id="58" w:name="_Toc10705849"/>
      <w:r w:rsidRPr="000F4B35">
        <w:rPr>
          <w:rFonts w:ascii="Times New Roman" w:hAnsi="Times New Roman"/>
          <w:b/>
          <w:color w:val="000000" w:themeColor="text1"/>
          <w:sz w:val="28"/>
          <w:szCs w:val="28"/>
        </w:rPr>
        <w:lastRenderedPageBreak/>
        <w:t>Канали збуту</w:t>
      </w:r>
      <w:bookmarkEnd w:id="58"/>
      <w:r w:rsidRPr="000F4B35">
        <w:rPr>
          <w:rFonts w:ascii="Times New Roman" w:hAnsi="Times New Roman"/>
          <w:b/>
          <w:color w:val="000000" w:themeColor="text1"/>
          <w:sz w:val="28"/>
          <w:szCs w:val="28"/>
        </w:rPr>
        <w:t>.</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napToGrid w:val="0"/>
          <w:spacing w:val="-5"/>
          <w:sz w:val="28"/>
          <w:szCs w:val="28"/>
        </w:rPr>
        <w:t xml:space="preserve">Канали збуту — це сукупність фірм або окремих осіб, які виконують </w:t>
      </w:r>
      <w:r w:rsidRPr="000F4B35">
        <w:rPr>
          <w:rFonts w:ascii="Times New Roman" w:hAnsi="Times New Roman"/>
          <w:snapToGrid w:val="0"/>
          <w:spacing w:val="-2"/>
          <w:sz w:val="28"/>
          <w:szCs w:val="28"/>
        </w:rPr>
        <w:t xml:space="preserve">посередницькі функції щодо фізичного переміщення товарів і перебирають на </w:t>
      </w:r>
      <w:r w:rsidRPr="000F4B35">
        <w:rPr>
          <w:rFonts w:ascii="Times New Roman" w:hAnsi="Times New Roman"/>
          <w:snapToGrid w:val="0"/>
          <w:color w:val="000000"/>
          <w:spacing w:val="-5"/>
          <w:sz w:val="28"/>
          <w:szCs w:val="28"/>
        </w:rPr>
        <w:t xml:space="preserve">себе або сприяють переданню права власності на товари </w:t>
      </w:r>
      <w:proofErr w:type="gramStart"/>
      <w:r w:rsidRPr="000F4B35">
        <w:rPr>
          <w:rFonts w:ascii="Times New Roman" w:hAnsi="Times New Roman"/>
          <w:snapToGrid w:val="0"/>
          <w:color w:val="000000"/>
          <w:spacing w:val="-5"/>
          <w:sz w:val="28"/>
          <w:szCs w:val="28"/>
        </w:rPr>
        <w:t>на шляху</w:t>
      </w:r>
      <w:proofErr w:type="gramEnd"/>
      <w:r w:rsidRPr="000F4B35">
        <w:rPr>
          <w:rFonts w:ascii="Times New Roman" w:hAnsi="Times New Roman"/>
          <w:snapToGrid w:val="0"/>
          <w:color w:val="000000"/>
          <w:spacing w:val="-5"/>
          <w:sz w:val="28"/>
          <w:szCs w:val="28"/>
        </w:rPr>
        <w:t xml:space="preserve"> їх просування </w:t>
      </w:r>
      <w:r w:rsidRPr="000F4B35">
        <w:rPr>
          <w:rFonts w:ascii="Times New Roman" w:hAnsi="Times New Roman"/>
          <w:snapToGrid w:val="0"/>
          <w:color w:val="000000"/>
          <w:spacing w:val="-3"/>
          <w:sz w:val="28"/>
          <w:szCs w:val="28"/>
        </w:rPr>
        <w:t xml:space="preserve">від виробника до споживача. </w:t>
      </w:r>
      <w:r w:rsidRPr="000F4B35">
        <w:rPr>
          <w:rFonts w:ascii="Times New Roman" w:hAnsi="Times New Roman"/>
          <w:color w:val="000000"/>
          <w:spacing w:val="-3"/>
          <w:sz w:val="28"/>
          <w:szCs w:val="28"/>
        </w:rPr>
        <w:t>Незважаючи на те, що при використанні послуг посередників виробник певною мірою втрачає контроль за реалізацією товарів, більшість під</w:t>
      </w:r>
      <w:r w:rsidRPr="000F4B35">
        <w:rPr>
          <w:rFonts w:ascii="Times New Roman" w:hAnsi="Times New Roman"/>
          <w:color w:val="000000"/>
          <w:spacing w:val="-7"/>
          <w:sz w:val="28"/>
          <w:szCs w:val="28"/>
        </w:rPr>
        <w:t>приємців вважає вигідним залучення посередників.</w:t>
      </w:r>
      <w:r w:rsidRPr="000F4B35">
        <w:rPr>
          <w:rFonts w:ascii="Times New Roman" w:hAnsi="Times New Roman"/>
          <w:sz w:val="28"/>
          <w:szCs w:val="28"/>
        </w:rPr>
        <w:t xml:space="preserve"> Необхідно визначитися або проводити збут власними силами або залучати сторонніх посередників (власна або залучена система збуту); вибрати та обґрунтувати необхідність та вид посередників.</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Необхідно визначитися з оптимальної системи збуту обладнання (технології) і описати процес продажу, який буде включати проведення комерційних переговорів, торгівельних семінарів, демонстрування можливостей обладнання або технології та прогресивних методів їх експлуатації.</w:t>
      </w:r>
    </w:p>
    <w:p w:rsidR="000406DE" w:rsidRPr="000F4B35" w:rsidRDefault="000406DE" w:rsidP="00D57D3D">
      <w:pPr>
        <w:rPr>
          <w:rFonts w:ascii="Times New Roman" w:hAnsi="Times New Roman"/>
          <w:sz w:val="28"/>
          <w:szCs w:val="28"/>
        </w:rPr>
      </w:pPr>
    </w:p>
    <w:p w:rsidR="000406DE" w:rsidRPr="00293C9B" w:rsidRDefault="000406DE" w:rsidP="00D57D3D">
      <w:pPr>
        <w:rPr>
          <w:rFonts w:ascii="Times New Roman" w:hAnsi="Times New Roman"/>
          <w:b/>
          <w:i/>
          <w:sz w:val="28"/>
          <w:szCs w:val="28"/>
        </w:rPr>
      </w:pPr>
      <w:r w:rsidRPr="00293C9B">
        <w:rPr>
          <w:rFonts w:ascii="Times New Roman" w:hAnsi="Times New Roman"/>
          <w:sz w:val="28"/>
          <w:szCs w:val="28"/>
        </w:rPr>
        <w:t>Таблиця 5.12 - Формування системи збуту</w:t>
      </w:r>
    </w:p>
    <w:tbl>
      <w:tblPr>
        <w:tblW w:w="96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29"/>
        <w:gridCol w:w="2988"/>
        <w:gridCol w:w="3457"/>
        <w:gridCol w:w="2547"/>
      </w:tblGrid>
      <w:tr w:rsidR="000406DE" w:rsidRPr="000F4B35" w:rsidTr="000406DE">
        <w:trPr>
          <w:trHeight w:val="1063"/>
        </w:trPr>
        <w:tc>
          <w:tcPr>
            <w:tcW w:w="629" w:type="dxa"/>
            <w:vAlign w:val="center"/>
          </w:tcPr>
          <w:p w:rsidR="000406DE" w:rsidRPr="000F4B35" w:rsidRDefault="000406DE" w:rsidP="00D57D3D">
            <w:pPr>
              <w:rPr>
                <w:rFonts w:ascii="Times New Roman" w:hAnsi="Times New Roman"/>
              </w:rPr>
            </w:pPr>
            <w:r w:rsidRPr="000F4B35">
              <w:rPr>
                <w:rFonts w:ascii="Times New Roman" w:hAnsi="Times New Roman"/>
              </w:rPr>
              <w:t>№ п/п</w:t>
            </w:r>
          </w:p>
        </w:tc>
        <w:tc>
          <w:tcPr>
            <w:tcW w:w="2988" w:type="dxa"/>
            <w:vAlign w:val="center"/>
          </w:tcPr>
          <w:p w:rsidR="000406DE" w:rsidRPr="000F4B35" w:rsidRDefault="000406DE" w:rsidP="00D57D3D">
            <w:pPr>
              <w:rPr>
                <w:rFonts w:ascii="Times New Roman" w:hAnsi="Times New Roman"/>
              </w:rPr>
            </w:pPr>
            <w:r w:rsidRPr="000F4B35">
              <w:rPr>
                <w:rFonts w:ascii="Times New Roman" w:hAnsi="Times New Roman"/>
              </w:rPr>
              <w:t>Специфіка закупівельної поведінки цільових клієнтів</w:t>
            </w:r>
          </w:p>
        </w:tc>
        <w:tc>
          <w:tcPr>
            <w:tcW w:w="3457" w:type="dxa"/>
            <w:vAlign w:val="center"/>
          </w:tcPr>
          <w:p w:rsidR="000406DE" w:rsidRPr="000F4B35" w:rsidRDefault="000406DE" w:rsidP="00D57D3D">
            <w:pPr>
              <w:rPr>
                <w:rFonts w:ascii="Times New Roman" w:hAnsi="Times New Roman"/>
              </w:rPr>
            </w:pPr>
            <w:r w:rsidRPr="000F4B35">
              <w:rPr>
                <w:rFonts w:ascii="Times New Roman" w:hAnsi="Times New Roman"/>
              </w:rPr>
              <w:t>Функції збуту, які має виконувати постачальник товару</w:t>
            </w:r>
          </w:p>
        </w:tc>
        <w:tc>
          <w:tcPr>
            <w:tcW w:w="2547" w:type="dxa"/>
            <w:vAlign w:val="center"/>
          </w:tcPr>
          <w:p w:rsidR="000406DE" w:rsidRPr="000F4B35" w:rsidRDefault="000406DE" w:rsidP="00D57D3D">
            <w:pPr>
              <w:rPr>
                <w:rFonts w:ascii="Times New Roman" w:hAnsi="Times New Roman"/>
              </w:rPr>
            </w:pPr>
            <w:r w:rsidRPr="000F4B35">
              <w:rPr>
                <w:rFonts w:ascii="Times New Roman" w:hAnsi="Times New Roman"/>
              </w:rPr>
              <w:t>Оптимальна система збуту</w:t>
            </w:r>
          </w:p>
        </w:tc>
      </w:tr>
      <w:tr w:rsidR="000406DE" w:rsidRPr="000F4B35" w:rsidTr="000406DE">
        <w:trPr>
          <w:trHeight w:val="418"/>
        </w:trPr>
        <w:tc>
          <w:tcPr>
            <w:tcW w:w="629" w:type="dxa"/>
          </w:tcPr>
          <w:p w:rsidR="000406DE" w:rsidRPr="000F4B35" w:rsidRDefault="000406DE" w:rsidP="00D57D3D">
            <w:pPr>
              <w:rPr>
                <w:rFonts w:ascii="Times New Roman" w:hAnsi="Times New Roman"/>
              </w:rPr>
            </w:pPr>
            <w:r w:rsidRPr="000F4B35">
              <w:rPr>
                <w:rFonts w:ascii="Times New Roman" w:hAnsi="Times New Roman"/>
              </w:rPr>
              <w:t>1</w:t>
            </w:r>
          </w:p>
        </w:tc>
        <w:tc>
          <w:tcPr>
            <w:tcW w:w="2988" w:type="dxa"/>
          </w:tcPr>
          <w:p w:rsidR="000406DE" w:rsidRPr="000F4B35" w:rsidRDefault="000406DE" w:rsidP="00D57D3D">
            <w:pPr>
              <w:rPr>
                <w:rFonts w:ascii="Times New Roman" w:hAnsi="Times New Roman"/>
              </w:rPr>
            </w:pPr>
            <w:r w:rsidRPr="000F4B35">
              <w:rPr>
                <w:rFonts w:ascii="Times New Roman" w:hAnsi="Times New Roman"/>
              </w:rPr>
              <w:t>Купівля права користування методом</w:t>
            </w:r>
          </w:p>
        </w:tc>
        <w:tc>
          <w:tcPr>
            <w:tcW w:w="3457" w:type="dxa"/>
          </w:tcPr>
          <w:p w:rsidR="000406DE" w:rsidRPr="000F4B35" w:rsidRDefault="000406DE" w:rsidP="00D57D3D">
            <w:pPr>
              <w:rPr>
                <w:rFonts w:ascii="Times New Roman" w:hAnsi="Times New Roman"/>
              </w:rPr>
            </w:pPr>
            <w:r w:rsidRPr="000F4B35">
              <w:rPr>
                <w:rFonts w:ascii="Times New Roman" w:hAnsi="Times New Roman"/>
              </w:rPr>
              <w:t>Надання права користування методом</w:t>
            </w:r>
          </w:p>
        </w:tc>
        <w:tc>
          <w:tcPr>
            <w:tcW w:w="2547" w:type="dxa"/>
          </w:tcPr>
          <w:p w:rsidR="000406DE" w:rsidRPr="000F4B35" w:rsidRDefault="000406DE" w:rsidP="00D57D3D">
            <w:pPr>
              <w:rPr>
                <w:rFonts w:ascii="Times New Roman" w:hAnsi="Times New Roman"/>
              </w:rPr>
            </w:pPr>
            <w:r w:rsidRPr="000F4B35">
              <w:rPr>
                <w:rFonts w:ascii="Times New Roman" w:hAnsi="Times New Roman"/>
              </w:rPr>
              <w:t>особливості ринку</w:t>
            </w:r>
          </w:p>
        </w:tc>
      </w:tr>
      <w:tr w:rsidR="000406DE" w:rsidRPr="000F4B35" w:rsidTr="000406DE">
        <w:trPr>
          <w:trHeight w:val="717"/>
        </w:trPr>
        <w:tc>
          <w:tcPr>
            <w:tcW w:w="629" w:type="dxa"/>
          </w:tcPr>
          <w:p w:rsidR="000406DE" w:rsidRPr="000F4B35" w:rsidRDefault="000406DE" w:rsidP="00D57D3D">
            <w:pPr>
              <w:rPr>
                <w:rFonts w:ascii="Times New Roman" w:hAnsi="Times New Roman"/>
              </w:rPr>
            </w:pPr>
            <w:r w:rsidRPr="000F4B35">
              <w:rPr>
                <w:rFonts w:ascii="Times New Roman" w:hAnsi="Times New Roman"/>
              </w:rPr>
              <w:t>2</w:t>
            </w:r>
          </w:p>
        </w:tc>
        <w:tc>
          <w:tcPr>
            <w:tcW w:w="2988" w:type="dxa"/>
          </w:tcPr>
          <w:p w:rsidR="000406DE" w:rsidRPr="000F4B35" w:rsidRDefault="000406DE" w:rsidP="00D57D3D">
            <w:pPr>
              <w:rPr>
                <w:rFonts w:ascii="Times New Roman" w:hAnsi="Times New Roman"/>
              </w:rPr>
            </w:pPr>
            <w:r w:rsidRPr="000F4B35">
              <w:rPr>
                <w:rFonts w:ascii="Times New Roman" w:hAnsi="Times New Roman"/>
              </w:rPr>
              <w:t>Купівля послуги визначення гармонічного складу</w:t>
            </w:r>
          </w:p>
        </w:tc>
        <w:tc>
          <w:tcPr>
            <w:tcW w:w="3457" w:type="dxa"/>
          </w:tcPr>
          <w:p w:rsidR="000406DE" w:rsidRPr="000F4B35" w:rsidRDefault="000406DE" w:rsidP="00D57D3D">
            <w:pPr>
              <w:rPr>
                <w:rFonts w:ascii="Times New Roman" w:hAnsi="Times New Roman"/>
              </w:rPr>
            </w:pPr>
            <w:r w:rsidRPr="000F4B35">
              <w:rPr>
                <w:rFonts w:ascii="Times New Roman" w:hAnsi="Times New Roman"/>
              </w:rPr>
              <w:t>Надання послуги по визначенню гармонічного складу</w:t>
            </w:r>
          </w:p>
        </w:tc>
        <w:tc>
          <w:tcPr>
            <w:tcW w:w="2547" w:type="dxa"/>
          </w:tcPr>
          <w:p w:rsidR="000406DE" w:rsidRPr="000F4B35" w:rsidRDefault="000406DE" w:rsidP="00D57D3D">
            <w:pPr>
              <w:rPr>
                <w:rFonts w:ascii="Times New Roman" w:hAnsi="Times New Roman"/>
              </w:rPr>
            </w:pPr>
            <w:r w:rsidRPr="000F4B35">
              <w:rPr>
                <w:rFonts w:ascii="Times New Roman" w:hAnsi="Times New Roman"/>
              </w:rPr>
              <w:t>власна система збуту</w:t>
            </w:r>
          </w:p>
        </w:tc>
      </w:tr>
    </w:tbl>
    <w:p w:rsidR="000406DE" w:rsidRPr="000F4B35" w:rsidRDefault="000406DE" w:rsidP="00D57D3D">
      <w:pPr>
        <w:rPr>
          <w:rFonts w:ascii="Times New Roman" w:hAnsi="Times New Roman"/>
          <w:sz w:val="28"/>
          <w:szCs w:val="28"/>
        </w:rPr>
      </w:pPr>
    </w:p>
    <w:p w:rsidR="000406DE" w:rsidRPr="000F4B35" w:rsidRDefault="00293C9B" w:rsidP="00F33EAC">
      <w:pPr>
        <w:spacing w:line="300" w:lineRule="auto"/>
        <w:ind w:firstLine="709"/>
        <w:jc w:val="both"/>
        <w:rPr>
          <w:rFonts w:ascii="Times New Roman" w:hAnsi="Times New Roman"/>
          <w:b/>
          <w:i/>
          <w:color w:val="000000" w:themeColor="text1"/>
          <w:sz w:val="28"/>
          <w:szCs w:val="28"/>
        </w:rPr>
      </w:pPr>
      <w:r>
        <w:rPr>
          <w:rFonts w:ascii="Times New Roman" w:hAnsi="Times New Roman"/>
          <w:b/>
          <w:color w:val="000000" w:themeColor="text1"/>
          <w:sz w:val="28"/>
          <w:szCs w:val="28"/>
        </w:rPr>
        <w:t>Бізнес-модель проекту</w:t>
      </w:r>
    </w:p>
    <w:p w:rsidR="000406DE" w:rsidRDefault="000406DE" w:rsidP="00F33EAC">
      <w:pPr>
        <w:spacing w:line="300" w:lineRule="auto"/>
        <w:ind w:firstLine="709"/>
        <w:jc w:val="both"/>
        <w:rPr>
          <w:rFonts w:ascii="Times New Roman" w:hAnsi="Times New Roman"/>
          <w:bCs/>
          <w:iCs/>
          <w:sz w:val="28"/>
          <w:szCs w:val="28"/>
        </w:rPr>
      </w:pPr>
      <w:r w:rsidRPr="000F4B35">
        <w:rPr>
          <w:rFonts w:ascii="Times New Roman" w:hAnsi="Times New Roman"/>
          <w:sz w:val="28"/>
          <w:szCs w:val="28"/>
        </w:rPr>
        <w:t xml:space="preserve">Розробка стартап-проекту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w:t>
      </w:r>
      <w:r w:rsidRPr="000F4B35">
        <w:rPr>
          <w:rFonts w:ascii="Times New Roman" w:hAnsi="Times New Roman"/>
          <w:bCs/>
          <w:iCs/>
          <w:sz w:val="28"/>
          <w:szCs w:val="28"/>
        </w:rPr>
        <w:t>В таблиці 5.13 представляємо структуру бізнес-моделі інноваційного обладнання або технології</w:t>
      </w:r>
    </w:p>
    <w:p w:rsidR="00F33EAC" w:rsidRDefault="00F33EAC" w:rsidP="00F33EAC">
      <w:pPr>
        <w:spacing w:line="300" w:lineRule="auto"/>
        <w:ind w:firstLine="709"/>
        <w:jc w:val="both"/>
        <w:rPr>
          <w:rFonts w:ascii="Times New Roman" w:hAnsi="Times New Roman"/>
          <w:bCs/>
          <w:iCs/>
          <w:sz w:val="28"/>
          <w:szCs w:val="28"/>
        </w:rPr>
      </w:pPr>
    </w:p>
    <w:p w:rsidR="00F33EAC" w:rsidRPr="000F4B35" w:rsidRDefault="00F33EAC" w:rsidP="00F33EAC">
      <w:pPr>
        <w:spacing w:line="300" w:lineRule="auto"/>
        <w:ind w:firstLine="709"/>
        <w:jc w:val="both"/>
        <w:rPr>
          <w:rFonts w:ascii="Times New Roman" w:hAnsi="Times New Roman"/>
          <w:bCs/>
          <w:iCs/>
          <w:sz w:val="28"/>
          <w:szCs w:val="28"/>
        </w:rPr>
      </w:pPr>
    </w:p>
    <w:p w:rsidR="000406DE" w:rsidRPr="000F4B35" w:rsidRDefault="000406DE" w:rsidP="00D57D3D">
      <w:pPr>
        <w:rPr>
          <w:rFonts w:ascii="Times New Roman" w:hAnsi="Times New Roman"/>
          <w:bCs/>
          <w:iCs/>
          <w:sz w:val="28"/>
          <w:szCs w:val="28"/>
        </w:rPr>
      </w:pPr>
    </w:p>
    <w:p w:rsidR="000406DE" w:rsidRPr="000F4B35" w:rsidRDefault="000406DE" w:rsidP="00D57D3D">
      <w:pPr>
        <w:rPr>
          <w:rFonts w:ascii="Times New Roman" w:hAnsi="Times New Roman"/>
          <w:sz w:val="28"/>
          <w:szCs w:val="28"/>
        </w:rPr>
      </w:pPr>
      <w:r w:rsidRPr="000F4B35">
        <w:rPr>
          <w:rFonts w:ascii="Times New Roman" w:eastAsia="Calibri" w:hAnsi="Times New Roman"/>
          <w:sz w:val="28"/>
          <w:szCs w:val="28"/>
        </w:rPr>
        <w:lastRenderedPageBreak/>
        <w:t xml:space="preserve">Таблиця 5.13 </w:t>
      </w:r>
      <w:r w:rsidRPr="000F4B35">
        <w:rPr>
          <w:rFonts w:ascii="Times New Roman" w:hAnsi="Times New Roman"/>
          <w:sz w:val="28"/>
          <w:szCs w:val="28"/>
        </w:rPr>
        <w:t>Структура бізнес моделі обладнання (технології)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3166"/>
        <w:gridCol w:w="759"/>
        <w:gridCol w:w="1505"/>
        <w:gridCol w:w="2083"/>
      </w:tblGrid>
      <w:tr w:rsidR="000406DE" w:rsidRPr="000F4B35" w:rsidTr="000406DE">
        <w:trPr>
          <w:trHeight w:val="333"/>
        </w:trPr>
        <w:tc>
          <w:tcPr>
            <w:tcW w:w="2093" w:type="dxa"/>
            <w:vMerge w:val="restart"/>
            <w:tcBorders>
              <w:top w:val="single" w:sz="4" w:space="0" w:color="auto"/>
              <w:left w:val="single" w:sz="4" w:space="0" w:color="auto"/>
              <w:bottom w:val="single" w:sz="4" w:space="0" w:color="auto"/>
              <w:right w:val="single" w:sz="4" w:space="0" w:color="auto"/>
            </w:tcBorders>
            <w:shd w:val="clear" w:color="auto" w:fill="auto"/>
          </w:tcPr>
          <w:p w:rsidR="000406DE" w:rsidRPr="000F4B35" w:rsidRDefault="000406DE" w:rsidP="00D57D3D">
            <w:pPr>
              <w:rPr>
                <w:rFonts w:ascii="Times New Roman" w:hAnsi="Times New Roman"/>
              </w:rPr>
            </w:pPr>
            <w:r w:rsidRPr="000F4B35">
              <w:rPr>
                <w:rFonts w:ascii="Times New Roman" w:hAnsi="Times New Roman"/>
              </w:rPr>
              <w:t>Ключові партнери</w:t>
            </w:r>
          </w:p>
          <w:p w:rsidR="000406DE" w:rsidRPr="000F4B35" w:rsidRDefault="000406DE" w:rsidP="00D57D3D">
            <w:pPr>
              <w:rPr>
                <w:rFonts w:ascii="Times New Roman" w:hAnsi="Times New Roman"/>
              </w:rPr>
            </w:pPr>
          </w:p>
          <w:p w:rsidR="000406DE" w:rsidRPr="000F4B35" w:rsidRDefault="000406DE" w:rsidP="00D57D3D">
            <w:pPr>
              <w:rPr>
                <w:rFonts w:ascii="Times New Roman" w:hAnsi="Times New Roman"/>
              </w:rPr>
            </w:pPr>
            <w:r w:rsidRPr="000F4B35">
              <w:rPr>
                <w:rFonts w:ascii="Times New Roman" w:hAnsi="Times New Roman"/>
              </w:rPr>
              <w:t>Всі великі та середні промислові підприємства виробництво яких основується на споживанні електричної енергії;</w:t>
            </w:r>
          </w:p>
          <w:p w:rsidR="000406DE" w:rsidRPr="000F4B35" w:rsidRDefault="000406DE" w:rsidP="00D57D3D">
            <w:pPr>
              <w:rPr>
                <w:rFonts w:ascii="Times New Roman" w:hAnsi="Times New Roman"/>
              </w:rPr>
            </w:pPr>
            <w:r w:rsidRPr="000F4B35">
              <w:rPr>
                <w:rFonts w:ascii="Times New Roman" w:hAnsi="Times New Roman"/>
              </w:rPr>
              <w:t>Великі та середні промислові підприємства у яких вищі гармоніки викликають брак продукції;</w:t>
            </w:r>
          </w:p>
          <w:p w:rsidR="000406DE" w:rsidRPr="000F4B35" w:rsidRDefault="000406DE" w:rsidP="00D57D3D">
            <w:pPr>
              <w:rPr>
                <w:rFonts w:ascii="Times New Roman" w:hAnsi="Times New Roman"/>
              </w:rPr>
            </w:pPr>
            <w:r w:rsidRPr="000F4B35">
              <w:rPr>
                <w:rFonts w:ascii="Times New Roman" w:hAnsi="Times New Roman"/>
              </w:rPr>
              <w:t>Електропередавальні компанії;</w:t>
            </w:r>
          </w:p>
          <w:p w:rsidR="000406DE" w:rsidRPr="000F4B35" w:rsidRDefault="000406DE" w:rsidP="00D57D3D">
            <w:pPr>
              <w:rPr>
                <w:rFonts w:ascii="Times New Roman" w:hAnsi="Times New Roman"/>
                <w:color w:val="000000" w:themeColor="text1"/>
              </w:rPr>
            </w:pPr>
            <w:r w:rsidRPr="000F4B35">
              <w:rPr>
                <w:rFonts w:ascii="Times New Roman" w:hAnsi="Times New Roman"/>
              </w:rPr>
              <w:t>ТОВ «ЕНЕРСВІТ»</w:t>
            </w:r>
            <w:r w:rsidRPr="000F4B35">
              <w:rPr>
                <w:rFonts w:ascii="Times New Roman" w:hAnsi="Times New Roman"/>
              </w:rPr>
              <w:fldChar w:fldCharType="begin"/>
            </w:r>
            <w:r w:rsidRPr="000F4B35">
              <w:rPr>
                <w:rFonts w:ascii="Times New Roman" w:hAnsi="Times New Roman"/>
              </w:rPr>
              <w:instrText xml:space="preserve"> HYPERLINK "http://www.enersvit.com.ua/" </w:instrText>
            </w:r>
            <w:r w:rsidRPr="000F4B35">
              <w:rPr>
                <w:rFonts w:ascii="Times New Roman" w:hAnsi="Times New Roman"/>
              </w:rPr>
              <w:fldChar w:fldCharType="separate"/>
            </w:r>
            <w:r w:rsidRPr="000F4B35">
              <w:rPr>
                <w:rFonts w:ascii="Times New Roman" w:hAnsi="Times New Roman"/>
                <w:color w:val="000000" w:themeColor="text1"/>
              </w:rPr>
              <w:t xml:space="preserve"> ;</w:t>
            </w:r>
            <w:r w:rsidRPr="000F4B35">
              <w:rPr>
                <w:rFonts w:ascii="Times New Roman" w:hAnsi="Times New Roman"/>
                <w:color w:val="000000" w:themeColor="text1"/>
              </w:rPr>
              <w:fldChar w:fldCharType="begin"/>
            </w:r>
            <w:r w:rsidRPr="000F4B35">
              <w:rPr>
                <w:rFonts w:ascii="Times New Roman" w:hAnsi="Times New Roman"/>
                <w:color w:val="000000" w:themeColor="text1"/>
              </w:rPr>
              <w:instrText xml:space="preserve"> HYPERLINK "http://old.energy365.com.ua/spozhivacham" </w:instrText>
            </w:r>
            <w:r w:rsidRPr="000F4B35">
              <w:rPr>
                <w:rFonts w:ascii="Times New Roman" w:hAnsi="Times New Roman"/>
                <w:color w:val="000000" w:themeColor="text1"/>
              </w:rPr>
              <w:fldChar w:fldCharType="separate"/>
            </w:r>
          </w:p>
          <w:p w:rsidR="000406DE" w:rsidRPr="000F4B35" w:rsidRDefault="000406DE" w:rsidP="00D57D3D">
            <w:pPr>
              <w:rPr>
                <w:rFonts w:ascii="Times New Roman" w:hAnsi="Times New Roman"/>
                <w:color w:val="000000" w:themeColor="text1"/>
                <w:shd w:val="clear" w:color="auto" w:fill="FFFFFF"/>
              </w:rPr>
            </w:pPr>
            <w:r w:rsidRPr="000F4B35">
              <w:rPr>
                <w:rStyle w:val="s3uucc"/>
                <w:rFonts w:ascii="Times New Roman" w:hAnsi="Times New Roman"/>
                <w:bCs/>
                <w:color w:val="000000" w:themeColor="text1"/>
              </w:rPr>
              <w:t>ТОВ "ЕНЕРДЖІ 365";</w:t>
            </w:r>
          </w:p>
          <w:p w:rsidR="000406DE" w:rsidRPr="000F4B35" w:rsidRDefault="000406DE" w:rsidP="00D57D3D">
            <w:pPr>
              <w:rPr>
                <w:rFonts w:ascii="Times New Roman" w:hAnsi="Times New Roman"/>
                <w:color w:val="000000" w:themeColor="text1"/>
                <w:shd w:val="clear" w:color="auto" w:fill="FFFFFF"/>
              </w:rPr>
            </w:pPr>
            <w:r w:rsidRPr="000F4B35">
              <w:rPr>
                <w:rFonts w:ascii="Times New Roman" w:hAnsi="Times New Roman"/>
                <w:color w:val="000000" w:themeColor="text1"/>
              </w:rPr>
              <w:fldChar w:fldCharType="end"/>
            </w:r>
            <w:r w:rsidRPr="000F4B35">
              <w:rPr>
                <w:rFonts w:ascii="Times New Roman" w:hAnsi="Times New Roman"/>
                <w:color w:val="000000" w:themeColor="text1"/>
              </w:rPr>
              <w:fldChar w:fldCharType="begin"/>
            </w:r>
            <w:r w:rsidRPr="000F4B35">
              <w:rPr>
                <w:rFonts w:ascii="Times New Roman" w:hAnsi="Times New Roman"/>
                <w:color w:val="000000" w:themeColor="text1"/>
              </w:rPr>
              <w:instrText xml:space="preserve"> HYPERLINK "https://clarity-project.info/edr/34240998" </w:instrText>
            </w:r>
            <w:r w:rsidRPr="000F4B35">
              <w:rPr>
                <w:rFonts w:ascii="Times New Roman" w:hAnsi="Times New Roman"/>
                <w:color w:val="000000" w:themeColor="text1"/>
              </w:rPr>
              <w:fldChar w:fldCharType="separate"/>
            </w:r>
            <w:r w:rsidRPr="000F4B35">
              <w:rPr>
                <w:rStyle w:val="s3uucc"/>
                <w:rFonts w:ascii="Times New Roman" w:hAnsi="Times New Roman"/>
                <w:bCs/>
                <w:color w:val="000000" w:themeColor="text1"/>
              </w:rPr>
              <w:t>ТОВ "СХІДНА ЕЛЕКТРОПЕРЕДАВАЛЬНА КОМПАНІЯ";</w:t>
            </w:r>
          </w:p>
          <w:p w:rsidR="000406DE" w:rsidRPr="000F4B35" w:rsidRDefault="000406DE" w:rsidP="00D57D3D">
            <w:pPr>
              <w:rPr>
                <w:rFonts w:ascii="Times New Roman" w:hAnsi="Times New Roman"/>
                <w:color w:val="000000" w:themeColor="text1"/>
                <w:shd w:val="clear" w:color="auto" w:fill="FFFFFF"/>
              </w:rPr>
            </w:pPr>
            <w:r w:rsidRPr="000F4B35">
              <w:rPr>
                <w:rFonts w:ascii="Times New Roman" w:hAnsi="Times New Roman"/>
                <w:color w:val="000000" w:themeColor="text1"/>
              </w:rPr>
              <w:fldChar w:fldCharType="end"/>
            </w:r>
            <w:r w:rsidRPr="000F4B35">
              <w:rPr>
                <w:rFonts w:ascii="Times New Roman" w:hAnsi="Times New Roman"/>
                <w:color w:val="000000" w:themeColor="text1"/>
              </w:rPr>
              <w:t xml:space="preserve"> </w:t>
            </w:r>
            <w:r w:rsidRPr="000F4B35">
              <w:rPr>
                <w:rFonts w:ascii="Times New Roman" w:hAnsi="Times New Roman"/>
                <w:color w:val="000000" w:themeColor="text1"/>
              </w:rPr>
              <w:fldChar w:fldCharType="begin"/>
            </w:r>
            <w:r w:rsidRPr="000F4B35">
              <w:rPr>
                <w:rFonts w:ascii="Times New Roman" w:hAnsi="Times New Roman"/>
                <w:color w:val="000000" w:themeColor="text1"/>
              </w:rPr>
              <w:instrText xml:space="preserve"> HYPERLINK "https://interkabel.ua/uk/nashi-proekty/" </w:instrText>
            </w:r>
            <w:r w:rsidRPr="000F4B35">
              <w:rPr>
                <w:rFonts w:ascii="Times New Roman" w:hAnsi="Times New Roman"/>
                <w:color w:val="000000" w:themeColor="text1"/>
              </w:rPr>
              <w:fldChar w:fldCharType="separate"/>
            </w:r>
            <w:r w:rsidRPr="000F4B35">
              <w:rPr>
                <w:rStyle w:val="s3uucc"/>
                <w:rFonts w:ascii="Times New Roman" w:hAnsi="Times New Roman"/>
                <w:bCs/>
                <w:color w:val="000000" w:themeColor="text1"/>
              </w:rPr>
              <w:t>Інтеркабель Київ;</w:t>
            </w:r>
          </w:p>
          <w:p w:rsidR="000406DE" w:rsidRPr="000F4B35" w:rsidRDefault="000406DE" w:rsidP="00D57D3D">
            <w:pPr>
              <w:rPr>
                <w:rStyle w:val="af2"/>
                <w:rFonts w:ascii="Times New Roman" w:hAnsi="Times New Roman"/>
              </w:rPr>
            </w:pPr>
            <w:r w:rsidRPr="000F4B35">
              <w:rPr>
                <w:rFonts w:ascii="Times New Roman" w:hAnsi="Times New Roman"/>
                <w:color w:val="000000" w:themeColor="text1"/>
              </w:rPr>
              <w:fldChar w:fldCharType="end"/>
            </w:r>
          </w:p>
          <w:p w:rsidR="000406DE" w:rsidRPr="000F4B35" w:rsidRDefault="000406DE" w:rsidP="00D57D3D">
            <w:pPr>
              <w:rPr>
                <w:rFonts w:ascii="Times New Roman" w:hAnsi="Times New Roman"/>
              </w:rPr>
            </w:pPr>
            <w:r w:rsidRPr="000F4B35">
              <w:rPr>
                <w:rFonts w:ascii="Times New Roman" w:hAnsi="Times New Roman"/>
              </w:rPr>
              <w:fldChar w:fldCharType="end"/>
            </w:r>
          </w:p>
        </w:tc>
        <w:tc>
          <w:tcPr>
            <w:tcW w:w="3166" w:type="dxa"/>
            <w:tcBorders>
              <w:top w:val="single" w:sz="4" w:space="0" w:color="auto"/>
              <w:left w:val="single" w:sz="4" w:space="0" w:color="auto"/>
              <w:bottom w:val="single" w:sz="4" w:space="0" w:color="auto"/>
              <w:right w:val="single" w:sz="4" w:space="0" w:color="auto"/>
            </w:tcBorders>
            <w:shd w:val="clear" w:color="auto" w:fill="auto"/>
          </w:tcPr>
          <w:p w:rsidR="000406DE" w:rsidRPr="000F4B35" w:rsidRDefault="000406DE" w:rsidP="00D57D3D">
            <w:pPr>
              <w:rPr>
                <w:rFonts w:ascii="Times New Roman" w:hAnsi="Times New Roman"/>
              </w:rPr>
            </w:pPr>
            <w:r w:rsidRPr="000F4B35">
              <w:rPr>
                <w:rFonts w:ascii="Times New Roman" w:hAnsi="Times New Roman"/>
              </w:rPr>
              <w:t>Ключові види діяльності:</w:t>
            </w:r>
          </w:p>
          <w:p w:rsidR="000406DE" w:rsidRPr="000F4B35" w:rsidRDefault="000406DE" w:rsidP="00D57D3D">
            <w:pPr>
              <w:rPr>
                <w:rFonts w:ascii="Times New Roman" w:hAnsi="Times New Roman"/>
              </w:rPr>
            </w:pPr>
          </w:p>
          <w:p w:rsidR="000406DE" w:rsidRPr="000F4B35" w:rsidRDefault="000406DE" w:rsidP="00D57D3D">
            <w:pPr>
              <w:rPr>
                <w:rFonts w:ascii="Times New Roman" w:hAnsi="Times New Roman"/>
              </w:rPr>
            </w:pPr>
            <w:r w:rsidRPr="000F4B35">
              <w:rPr>
                <w:rFonts w:ascii="Times New Roman" w:hAnsi="Times New Roman"/>
              </w:rPr>
              <w:t>Виробництво та реалізація;</w:t>
            </w:r>
          </w:p>
          <w:p w:rsidR="000406DE" w:rsidRPr="000F4B35" w:rsidRDefault="000406DE" w:rsidP="00D57D3D">
            <w:pPr>
              <w:rPr>
                <w:rFonts w:ascii="Times New Roman" w:hAnsi="Times New Roman"/>
              </w:rPr>
            </w:pPr>
            <w:r w:rsidRPr="000F4B35">
              <w:rPr>
                <w:rFonts w:ascii="Times New Roman" w:hAnsi="Times New Roman"/>
              </w:rPr>
              <w:t>Корекція девіації частотии (методологічна);</w:t>
            </w:r>
          </w:p>
          <w:p w:rsidR="000406DE" w:rsidRPr="000F4B35" w:rsidRDefault="000406DE" w:rsidP="00D57D3D">
            <w:pPr>
              <w:rPr>
                <w:rFonts w:ascii="Times New Roman" w:hAnsi="Times New Roman"/>
              </w:rPr>
            </w:pPr>
            <w:r w:rsidRPr="000F4B35">
              <w:rPr>
                <w:rFonts w:ascii="Times New Roman" w:hAnsi="Times New Roman"/>
              </w:rPr>
              <w:t>Корекція девіації частотии (цифровою технікою);</w:t>
            </w:r>
          </w:p>
          <w:p w:rsidR="000406DE" w:rsidRPr="000F4B35" w:rsidRDefault="000406DE" w:rsidP="00D57D3D">
            <w:pPr>
              <w:rPr>
                <w:rFonts w:ascii="Times New Roman" w:hAnsi="Times New Roman"/>
              </w:rPr>
            </w:pPr>
            <w:r w:rsidRPr="000F4B35">
              <w:rPr>
                <w:rFonts w:ascii="Times New Roman" w:hAnsi="Times New Roman"/>
              </w:rPr>
              <w:t xml:space="preserve">Забезпечення високого рівня показників якості електричної енергії </w:t>
            </w:r>
          </w:p>
          <w:p w:rsidR="000406DE" w:rsidRPr="000F4B35" w:rsidRDefault="000406DE" w:rsidP="00D57D3D">
            <w:pPr>
              <w:rPr>
                <w:rFonts w:ascii="Times New Roman" w:hAnsi="Times New Roman"/>
              </w:rPr>
            </w:pPr>
            <w:r w:rsidRPr="000F4B35">
              <w:rPr>
                <w:rFonts w:ascii="Times New Roman" w:hAnsi="Times New Roman"/>
              </w:rPr>
              <w:t>Забезпечення високою точністю визначення гармонічного складу задля підтримання показників якості електричної енергії на належному рівні</w:t>
            </w:r>
          </w:p>
        </w:tc>
        <w:tc>
          <w:tcPr>
            <w:tcW w:w="2264" w:type="dxa"/>
            <w:gridSpan w:val="2"/>
            <w:tcBorders>
              <w:top w:val="single" w:sz="4" w:space="0" w:color="auto"/>
              <w:left w:val="single" w:sz="4" w:space="0" w:color="auto"/>
              <w:bottom w:val="single" w:sz="4" w:space="0" w:color="auto"/>
              <w:right w:val="single" w:sz="4" w:space="0" w:color="auto"/>
            </w:tcBorders>
            <w:shd w:val="clear" w:color="auto" w:fill="auto"/>
          </w:tcPr>
          <w:p w:rsidR="000406DE" w:rsidRPr="000F4B35" w:rsidRDefault="000406DE" w:rsidP="00D57D3D">
            <w:pPr>
              <w:rPr>
                <w:rFonts w:ascii="Times New Roman" w:hAnsi="Times New Roman"/>
              </w:rPr>
            </w:pPr>
            <w:r w:rsidRPr="000F4B35">
              <w:rPr>
                <w:rFonts w:ascii="Times New Roman" w:hAnsi="Times New Roman"/>
              </w:rPr>
              <w:t>Взаємовідносини з клієнтами:</w:t>
            </w:r>
          </w:p>
          <w:p w:rsidR="000406DE" w:rsidRPr="000F4B35" w:rsidRDefault="000406DE" w:rsidP="00D57D3D">
            <w:pPr>
              <w:rPr>
                <w:rFonts w:ascii="Times New Roman" w:hAnsi="Times New Roman"/>
              </w:rPr>
            </w:pPr>
          </w:p>
          <w:p w:rsidR="000406DE" w:rsidRPr="000F4B35" w:rsidRDefault="000406DE" w:rsidP="00D57D3D">
            <w:pPr>
              <w:rPr>
                <w:rFonts w:ascii="Times New Roman" w:hAnsi="Times New Roman"/>
              </w:rPr>
            </w:pPr>
            <w:r w:rsidRPr="000F4B35">
              <w:rPr>
                <w:rFonts w:ascii="Times New Roman" w:hAnsi="Times New Roman"/>
              </w:rPr>
              <w:t>1.Надання консультаційних послуг;</w:t>
            </w:r>
          </w:p>
          <w:p w:rsidR="000406DE" w:rsidRPr="000F4B35" w:rsidRDefault="000406DE" w:rsidP="00D57D3D">
            <w:pPr>
              <w:rPr>
                <w:rFonts w:ascii="Times New Roman" w:hAnsi="Times New Roman"/>
              </w:rPr>
            </w:pPr>
            <w:r w:rsidRPr="000F4B35">
              <w:rPr>
                <w:rFonts w:ascii="Times New Roman" w:hAnsi="Times New Roman"/>
              </w:rPr>
              <w:t>2.Порівняльна вартість різноманітних систем;</w:t>
            </w:r>
          </w:p>
          <w:p w:rsidR="000406DE" w:rsidRPr="000F4B35" w:rsidRDefault="000406DE" w:rsidP="00D57D3D">
            <w:pPr>
              <w:rPr>
                <w:rFonts w:ascii="Times New Roman" w:hAnsi="Times New Roman"/>
              </w:rPr>
            </w:pPr>
            <w:r w:rsidRPr="000F4B35">
              <w:rPr>
                <w:rFonts w:ascii="Times New Roman" w:hAnsi="Times New Roman"/>
              </w:rPr>
              <w:t>3.Індивідуальний підхід</w:t>
            </w:r>
          </w:p>
        </w:tc>
        <w:tc>
          <w:tcPr>
            <w:tcW w:w="2083" w:type="dxa"/>
            <w:vMerge w:val="restart"/>
            <w:tcBorders>
              <w:top w:val="single" w:sz="4" w:space="0" w:color="auto"/>
              <w:left w:val="single" w:sz="4" w:space="0" w:color="auto"/>
              <w:bottom w:val="single" w:sz="4" w:space="0" w:color="auto"/>
              <w:right w:val="single" w:sz="4" w:space="0" w:color="auto"/>
            </w:tcBorders>
            <w:shd w:val="clear" w:color="auto" w:fill="auto"/>
          </w:tcPr>
          <w:p w:rsidR="000406DE" w:rsidRPr="000F4B35" w:rsidRDefault="000406DE" w:rsidP="00D57D3D">
            <w:pPr>
              <w:rPr>
                <w:rFonts w:ascii="Times New Roman" w:hAnsi="Times New Roman"/>
              </w:rPr>
            </w:pPr>
            <w:r w:rsidRPr="000F4B35">
              <w:rPr>
                <w:rFonts w:ascii="Times New Roman" w:hAnsi="Times New Roman"/>
              </w:rPr>
              <w:t xml:space="preserve">Споживчі сегменти: </w:t>
            </w:r>
          </w:p>
          <w:p w:rsidR="000406DE" w:rsidRPr="000F4B35" w:rsidRDefault="000406DE" w:rsidP="00D57D3D">
            <w:pPr>
              <w:rPr>
                <w:rFonts w:ascii="Times New Roman" w:hAnsi="Times New Roman"/>
              </w:rPr>
            </w:pPr>
          </w:p>
          <w:p w:rsidR="000406DE" w:rsidRPr="000F4B35" w:rsidRDefault="000406DE" w:rsidP="00D57D3D">
            <w:pPr>
              <w:rPr>
                <w:rFonts w:ascii="Times New Roman" w:hAnsi="Times New Roman"/>
              </w:rPr>
            </w:pPr>
            <w:r w:rsidRPr="000F4B35">
              <w:rPr>
                <w:rFonts w:ascii="Times New Roman" w:hAnsi="Times New Roman"/>
              </w:rPr>
              <w:t>Механізми безперервного транспорту;</w:t>
            </w:r>
          </w:p>
          <w:p w:rsidR="000406DE" w:rsidRPr="000F4B35" w:rsidRDefault="000406DE" w:rsidP="00D57D3D">
            <w:pPr>
              <w:rPr>
                <w:rFonts w:ascii="Times New Roman" w:hAnsi="Times New Roman"/>
              </w:rPr>
            </w:pPr>
            <w:r w:rsidRPr="000F4B35">
              <w:rPr>
                <w:rFonts w:ascii="Times New Roman" w:hAnsi="Times New Roman"/>
              </w:rPr>
              <w:t>Трансформатори;</w:t>
            </w:r>
          </w:p>
          <w:p w:rsidR="000406DE" w:rsidRPr="000F4B35" w:rsidRDefault="000406DE" w:rsidP="00D57D3D">
            <w:pPr>
              <w:rPr>
                <w:rFonts w:ascii="Times New Roman" w:hAnsi="Times New Roman"/>
              </w:rPr>
            </w:pPr>
            <w:r w:rsidRPr="000F4B35">
              <w:rPr>
                <w:rFonts w:ascii="Times New Roman" w:hAnsi="Times New Roman"/>
              </w:rPr>
              <w:t>Конденсаторні установки</w:t>
            </w:r>
          </w:p>
        </w:tc>
      </w:tr>
      <w:tr w:rsidR="000406DE" w:rsidRPr="000F4B35" w:rsidTr="000406DE">
        <w:trPr>
          <w:trHeight w:val="333"/>
        </w:trPr>
        <w:tc>
          <w:tcPr>
            <w:tcW w:w="209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06DE" w:rsidRPr="000F4B35" w:rsidRDefault="000406DE" w:rsidP="00D57D3D">
            <w:pPr>
              <w:rPr>
                <w:rFonts w:ascii="Times New Roman" w:hAnsi="Times New Roman"/>
              </w:rPr>
            </w:pPr>
          </w:p>
        </w:tc>
        <w:tc>
          <w:tcPr>
            <w:tcW w:w="3166" w:type="dxa"/>
            <w:tcBorders>
              <w:top w:val="single" w:sz="4" w:space="0" w:color="auto"/>
              <w:left w:val="single" w:sz="4" w:space="0" w:color="auto"/>
              <w:bottom w:val="single" w:sz="4" w:space="0" w:color="auto"/>
              <w:right w:val="single" w:sz="4" w:space="0" w:color="auto"/>
            </w:tcBorders>
            <w:shd w:val="clear" w:color="auto" w:fill="auto"/>
          </w:tcPr>
          <w:p w:rsidR="000406DE" w:rsidRPr="000F4B35" w:rsidRDefault="000406DE" w:rsidP="00D57D3D">
            <w:pPr>
              <w:rPr>
                <w:rFonts w:ascii="Times New Roman" w:hAnsi="Times New Roman"/>
              </w:rPr>
            </w:pPr>
            <w:r w:rsidRPr="000F4B35">
              <w:rPr>
                <w:rFonts w:ascii="Times New Roman" w:hAnsi="Times New Roman"/>
              </w:rPr>
              <w:t>Ключові ресурси:</w:t>
            </w:r>
          </w:p>
          <w:p w:rsidR="000406DE" w:rsidRPr="000F4B35" w:rsidRDefault="000406DE" w:rsidP="00D57D3D">
            <w:pPr>
              <w:rPr>
                <w:rFonts w:ascii="Times New Roman" w:hAnsi="Times New Roman"/>
              </w:rPr>
            </w:pPr>
            <w:r w:rsidRPr="000F4B35">
              <w:rPr>
                <w:rFonts w:ascii="Times New Roman" w:hAnsi="Times New Roman"/>
              </w:rPr>
              <w:t xml:space="preserve"> </w:t>
            </w:r>
          </w:p>
          <w:p w:rsidR="000406DE" w:rsidRPr="000F4B35" w:rsidRDefault="000406DE" w:rsidP="00D57D3D">
            <w:pPr>
              <w:rPr>
                <w:rFonts w:ascii="Times New Roman" w:eastAsia="Calibri" w:hAnsi="Times New Roman"/>
              </w:rPr>
            </w:pPr>
            <w:r w:rsidRPr="000F4B35">
              <w:rPr>
                <w:rFonts w:ascii="Times New Roman" w:eastAsia="Calibri" w:hAnsi="Times New Roman"/>
              </w:rPr>
              <w:t>1.Матеріальні ресурси (оренда приміщення, обладнання, витратні матеріали)</w:t>
            </w:r>
          </w:p>
          <w:p w:rsidR="000406DE" w:rsidRPr="000F4B35" w:rsidRDefault="000406DE" w:rsidP="00D57D3D">
            <w:pPr>
              <w:rPr>
                <w:rFonts w:ascii="Times New Roman" w:eastAsia="Calibri" w:hAnsi="Times New Roman"/>
              </w:rPr>
            </w:pPr>
            <w:r w:rsidRPr="000F4B35">
              <w:rPr>
                <w:rFonts w:ascii="Times New Roman" w:eastAsia="Calibri" w:hAnsi="Times New Roman"/>
              </w:rPr>
              <w:t>2.Інтелектуальні ресурси (створення патентів та ліцензій)</w:t>
            </w:r>
          </w:p>
          <w:p w:rsidR="000406DE" w:rsidRPr="000F4B35" w:rsidRDefault="000406DE" w:rsidP="00D57D3D">
            <w:pPr>
              <w:rPr>
                <w:rFonts w:ascii="Times New Roman" w:eastAsia="Calibri" w:hAnsi="Times New Roman"/>
              </w:rPr>
            </w:pPr>
            <w:r w:rsidRPr="000F4B35">
              <w:rPr>
                <w:rFonts w:ascii="Times New Roman" w:eastAsia="Calibri" w:hAnsi="Times New Roman"/>
              </w:rPr>
              <w:t>3.Людські ресурси (висококваліфіковані працівники)</w:t>
            </w:r>
          </w:p>
          <w:p w:rsidR="000406DE" w:rsidRPr="000F4B35" w:rsidRDefault="000406DE" w:rsidP="00D57D3D">
            <w:pPr>
              <w:rPr>
                <w:rFonts w:ascii="Times New Roman" w:hAnsi="Times New Roman"/>
              </w:rPr>
            </w:pPr>
            <w:r w:rsidRPr="000F4B35">
              <w:rPr>
                <w:rFonts w:ascii="Times New Roman" w:eastAsia="Calibri" w:hAnsi="Times New Roman"/>
              </w:rPr>
              <w:t>4.Фінансові ресурси (власні кошти та залучені інвестиції)</w:t>
            </w:r>
          </w:p>
          <w:p w:rsidR="000406DE" w:rsidRPr="000F4B35" w:rsidRDefault="000406DE" w:rsidP="00D57D3D">
            <w:pPr>
              <w:rPr>
                <w:rFonts w:ascii="Times New Roman" w:hAnsi="Times New Roman"/>
              </w:rPr>
            </w:pPr>
          </w:p>
          <w:p w:rsidR="000406DE" w:rsidRPr="000F4B35" w:rsidRDefault="000406DE" w:rsidP="00D57D3D">
            <w:pPr>
              <w:rPr>
                <w:rFonts w:ascii="Times New Roman" w:hAnsi="Times New Roman"/>
              </w:rPr>
            </w:pPr>
          </w:p>
          <w:p w:rsidR="000406DE" w:rsidRPr="000F4B35" w:rsidRDefault="000406DE" w:rsidP="00D57D3D">
            <w:pPr>
              <w:rPr>
                <w:rFonts w:ascii="Times New Roman" w:hAnsi="Times New Roman"/>
              </w:rPr>
            </w:pPr>
          </w:p>
        </w:tc>
        <w:tc>
          <w:tcPr>
            <w:tcW w:w="2264" w:type="dxa"/>
            <w:gridSpan w:val="2"/>
            <w:tcBorders>
              <w:top w:val="single" w:sz="4" w:space="0" w:color="auto"/>
              <w:left w:val="single" w:sz="4" w:space="0" w:color="auto"/>
              <w:bottom w:val="single" w:sz="4" w:space="0" w:color="auto"/>
              <w:right w:val="single" w:sz="4" w:space="0" w:color="auto"/>
            </w:tcBorders>
            <w:shd w:val="clear" w:color="auto" w:fill="auto"/>
            <w:hideMark/>
          </w:tcPr>
          <w:p w:rsidR="000406DE" w:rsidRPr="000F4B35" w:rsidRDefault="000406DE" w:rsidP="00D57D3D">
            <w:pPr>
              <w:rPr>
                <w:rFonts w:ascii="Times New Roman" w:hAnsi="Times New Roman"/>
              </w:rPr>
            </w:pPr>
            <w:r w:rsidRPr="000F4B35">
              <w:rPr>
                <w:rFonts w:ascii="Times New Roman" w:hAnsi="Times New Roman"/>
              </w:rPr>
              <w:t>Канали збуту:</w:t>
            </w:r>
          </w:p>
          <w:p w:rsidR="000406DE" w:rsidRPr="000F4B35" w:rsidRDefault="000406DE" w:rsidP="00D57D3D">
            <w:pPr>
              <w:rPr>
                <w:rFonts w:ascii="Times New Roman" w:hAnsi="Times New Roman"/>
              </w:rPr>
            </w:pPr>
          </w:p>
          <w:p w:rsidR="000406DE" w:rsidRPr="000F4B35" w:rsidRDefault="000406DE" w:rsidP="00D57D3D">
            <w:pPr>
              <w:rPr>
                <w:rFonts w:ascii="Times New Roman" w:hAnsi="Times New Roman"/>
              </w:rPr>
            </w:pPr>
            <w:r w:rsidRPr="000F4B35">
              <w:rPr>
                <w:rFonts w:ascii="Times New Roman" w:hAnsi="Times New Roman"/>
              </w:rPr>
              <w:t>1. Збут за географічним принципом</w:t>
            </w:r>
          </w:p>
          <w:p w:rsidR="000406DE" w:rsidRPr="000F4B35" w:rsidRDefault="000406DE" w:rsidP="00D57D3D">
            <w:pPr>
              <w:rPr>
                <w:rFonts w:ascii="Times New Roman" w:hAnsi="Times New Roman"/>
              </w:rPr>
            </w:pPr>
            <w:r w:rsidRPr="000F4B35">
              <w:rPr>
                <w:rFonts w:ascii="Times New Roman" w:hAnsi="Times New Roman"/>
              </w:rPr>
              <w:t xml:space="preserve"> 2.Реклама </w:t>
            </w:r>
            <w:proofErr w:type="gramStart"/>
            <w:r w:rsidRPr="000F4B35">
              <w:rPr>
                <w:rFonts w:ascii="Times New Roman" w:hAnsi="Times New Roman"/>
              </w:rPr>
              <w:t>в  журналах</w:t>
            </w:r>
            <w:proofErr w:type="gramEnd"/>
            <w:r w:rsidRPr="000F4B35">
              <w:rPr>
                <w:rFonts w:ascii="Times New Roman" w:hAnsi="Times New Roman"/>
              </w:rPr>
              <w:t xml:space="preserve"> та газетах будівельної справи, </w:t>
            </w:r>
          </w:p>
          <w:p w:rsidR="000406DE" w:rsidRPr="000F4B35" w:rsidRDefault="000406DE" w:rsidP="00D57D3D">
            <w:pPr>
              <w:rPr>
                <w:rFonts w:ascii="Times New Roman" w:hAnsi="Times New Roman"/>
              </w:rPr>
            </w:pPr>
            <w:r w:rsidRPr="000F4B35">
              <w:rPr>
                <w:rFonts w:ascii="Times New Roman" w:hAnsi="Times New Roman"/>
              </w:rPr>
              <w:t>3.</w:t>
            </w:r>
            <w:proofErr w:type="gramStart"/>
            <w:r w:rsidRPr="000F4B35">
              <w:rPr>
                <w:rFonts w:ascii="Times New Roman" w:hAnsi="Times New Roman"/>
              </w:rPr>
              <w:t>Он-лайн</w:t>
            </w:r>
            <w:proofErr w:type="gramEnd"/>
            <w:r w:rsidRPr="000F4B35">
              <w:rPr>
                <w:rFonts w:ascii="Times New Roman" w:hAnsi="Times New Roman"/>
              </w:rPr>
              <w:t xml:space="preserve"> реклама сайтах теплоенергетики та енергозбереження</w:t>
            </w:r>
          </w:p>
          <w:p w:rsidR="000406DE" w:rsidRPr="000F4B35" w:rsidRDefault="000406DE" w:rsidP="00D57D3D">
            <w:pPr>
              <w:rPr>
                <w:rFonts w:ascii="Times New Roman" w:hAnsi="Times New Roman"/>
              </w:rPr>
            </w:pPr>
          </w:p>
        </w:tc>
        <w:tc>
          <w:tcPr>
            <w:tcW w:w="20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06DE" w:rsidRPr="000F4B35" w:rsidRDefault="000406DE" w:rsidP="00D57D3D">
            <w:pPr>
              <w:rPr>
                <w:rFonts w:ascii="Times New Roman" w:hAnsi="Times New Roman"/>
              </w:rPr>
            </w:pPr>
          </w:p>
        </w:tc>
      </w:tr>
      <w:tr w:rsidR="000406DE" w:rsidRPr="000F4B35" w:rsidTr="000406DE">
        <w:trPr>
          <w:trHeight w:val="1947"/>
        </w:trPr>
        <w:tc>
          <w:tcPr>
            <w:tcW w:w="6018" w:type="dxa"/>
            <w:gridSpan w:val="3"/>
            <w:tcBorders>
              <w:top w:val="single" w:sz="4" w:space="0" w:color="auto"/>
              <w:left w:val="single" w:sz="4" w:space="0" w:color="auto"/>
              <w:bottom w:val="single" w:sz="4" w:space="0" w:color="auto"/>
              <w:right w:val="single" w:sz="4" w:space="0" w:color="auto"/>
            </w:tcBorders>
            <w:shd w:val="clear" w:color="auto" w:fill="auto"/>
            <w:hideMark/>
          </w:tcPr>
          <w:p w:rsidR="000406DE" w:rsidRPr="000F4B35" w:rsidRDefault="000406DE" w:rsidP="00D57D3D">
            <w:pPr>
              <w:rPr>
                <w:rFonts w:ascii="Times New Roman" w:hAnsi="Times New Roman"/>
              </w:rPr>
            </w:pPr>
            <w:r w:rsidRPr="000F4B35">
              <w:rPr>
                <w:rFonts w:ascii="Times New Roman" w:hAnsi="Times New Roman"/>
              </w:rPr>
              <w:t>Структура собівартості</w:t>
            </w:r>
          </w:p>
          <w:p w:rsidR="000406DE" w:rsidRPr="000F4B35" w:rsidRDefault="000406DE" w:rsidP="00D57D3D">
            <w:pPr>
              <w:rPr>
                <w:rFonts w:ascii="Times New Roman" w:hAnsi="Times New Roman"/>
              </w:rPr>
            </w:pPr>
            <w:r w:rsidRPr="000F4B35">
              <w:rPr>
                <w:rFonts w:ascii="Times New Roman" w:hAnsi="Times New Roman"/>
              </w:rPr>
              <w:t>1.Витрати разові (капітальні): 1,1 млн грн</w:t>
            </w:r>
          </w:p>
          <w:p w:rsidR="000406DE" w:rsidRPr="000F4B35" w:rsidRDefault="000406DE" w:rsidP="00D57D3D">
            <w:pPr>
              <w:rPr>
                <w:rFonts w:ascii="Times New Roman" w:hAnsi="Times New Roman"/>
              </w:rPr>
            </w:pPr>
            <w:r w:rsidRPr="000F4B35">
              <w:rPr>
                <w:rFonts w:ascii="Times New Roman" w:hAnsi="Times New Roman"/>
              </w:rPr>
              <w:t>2.Витрати постійні: 0,8 млн грн</w:t>
            </w:r>
          </w:p>
          <w:p w:rsidR="000406DE" w:rsidRPr="000F4B35" w:rsidRDefault="000406DE" w:rsidP="00D57D3D">
            <w:pPr>
              <w:rPr>
                <w:rFonts w:ascii="Times New Roman" w:hAnsi="Times New Roman"/>
              </w:rPr>
            </w:pPr>
            <w:r w:rsidRPr="000F4B35">
              <w:rPr>
                <w:rFonts w:ascii="Times New Roman" w:hAnsi="Times New Roman"/>
              </w:rPr>
              <w:t>3.Витрати змінні: 0,4 млн грн</w:t>
            </w:r>
          </w:p>
        </w:tc>
        <w:tc>
          <w:tcPr>
            <w:tcW w:w="3588" w:type="dxa"/>
            <w:gridSpan w:val="2"/>
            <w:tcBorders>
              <w:top w:val="single" w:sz="4" w:space="0" w:color="auto"/>
              <w:left w:val="single" w:sz="4" w:space="0" w:color="auto"/>
              <w:bottom w:val="single" w:sz="4" w:space="0" w:color="auto"/>
              <w:right w:val="single" w:sz="4" w:space="0" w:color="auto"/>
            </w:tcBorders>
            <w:shd w:val="clear" w:color="auto" w:fill="auto"/>
          </w:tcPr>
          <w:p w:rsidR="000406DE" w:rsidRPr="000F4B35" w:rsidRDefault="000406DE" w:rsidP="00D57D3D">
            <w:pPr>
              <w:rPr>
                <w:rFonts w:ascii="Times New Roman" w:hAnsi="Times New Roman"/>
              </w:rPr>
            </w:pPr>
            <w:r w:rsidRPr="000F4B35">
              <w:rPr>
                <w:rFonts w:ascii="Times New Roman" w:hAnsi="Times New Roman"/>
              </w:rPr>
              <w:t>Потоки надходження доходу</w:t>
            </w:r>
          </w:p>
          <w:p w:rsidR="000406DE" w:rsidRPr="000F4B35" w:rsidRDefault="000406DE" w:rsidP="00D57D3D">
            <w:pPr>
              <w:rPr>
                <w:rFonts w:ascii="Times New Roman" w:hAnsi="Times New Roman"/>
              </w:rPr>
            </w:pPr>
          </w:p>
          <w:p w:rsidR="000406DE" w:rsidRPr="000F4B35" w:rsidRDefault="000406DE" w:rsidP="00D57D3D">
            <w:pPr>
              <w:rPr>
                <w:rFonts w:ascii="Times New Roman" w:hAnsi="Times New Roman"/>
              </w:rPr>
            </w:pPr>
            <w:r w:rsidRPr="000F4B35">
              <w:rPr>
                <w:rFonts w:ascii="Times New Roman" w:hAnsi="Times New Roman"/>
              </w:rPr>
              <w:t>1. Активний продаж</w:t>
            </w:r>
          </w:p>
          <w:p w:rsidR="000406DE" w:rsidRPr="000F4B35" w:rsidRDefault="000406DE" w:rsidP="00D57D3D">
            <w:pPr>
              <w:rPr>
                <w:rFonts w:ascii="Times New Roman" w:hAnsi="Times New Roman"/>
              </w:rPr>
            </w:pPr>
            <w:r w:rsidRPr="000F4B35">
              <w:rPr>
                <w:rFonts w:ascii="Times New Roman" w:hAnsi="Times New Roman"/>
              </w:rPr>
              <w:t>2. Пасивний продаж</w:t>
            </w:r>
          </w:p>
          <w:p w:rsidR="000406DE" w:rsidRPr="000F4B35" w:rsidRDefault="000406DE" w:rsidP="00D57D3D">
            <w:pPr>
              <w:rPr>
                <w:rFonts w:ascii="Times New Roman" w:hAnsi="Times New Roman"/>
              </w:rPr>
            </w:pPr>
            <w:r w:rsidRPr="000F4B35">
              <w:rPr>
                <w:rFonts w:ascii="Times New Roman" w:hAnsi="Times New Roman"/>
              </w:rPr>
              <w:t>3. Авторський нагляд</w:t>
            </w:r>
          </w:p>
          <w:p w:rsidR="000406DE" w:rsidRPr="000F4B35" w:rsidRDefault="000406DE" w:rsidP="00D57D3D">
            <w:pPr>
              <w:rPr>
                <w:rFonts w:ascii="Times New Roman" w:hAnsi="Times New Roman"/>
              </w:rPr>
            </w:pPr>
          </w:p>
        </w:tc>
      </w:tr>
    </w:tbl>
    <w:p w:rsidR="000406DE" w:rsidRPr="000F4B35" w:rsidRDefault="000406DE" w:rsidP="002900B0">
      <w:pPr>
        <w:ind w:firstLine="709"/>
        <w:jc w:val="both"/>
        <w:rPr>
          <w:rFonts w:ascii="Times New Roman" w:hAnsi="Times New Roman"/>
          <w:b/>
          <w:bCs/>
          <w:sz w:val="28"/>
          <w:szCs w:val="28"/>
        </w:rPr>
      </w:pPr>
    </w:p>
    <w:p w:rsidR="000406DE" w:rsidRPr="000F4B35" w:rsidRDefault="000406DE" w:rsidP="00F33EAC">
      <w:pPr>
        <w:spacing w:line="300" w:lineRule="auto"/>
        <w:ind w:firstLine="709"/>
        <w:jc w:val="both"/>
        <w:rPr>
          <w:rFonts w:ascii="Times New Roman" w:hAnsi="Times New Roman"/>
          <w:b/>
          <w:sz w:val="28"/>
          <w:szCs w:val="28"/>
          <w:lang w:eastAsia="uk-UA"/>
        </w:rPr>
      </w:pPr>
      <w:r w:rsidRPr="000F4B35">
        <w:rPr>
          <w:rFonts w:ascii="Times New Roman" w:hAnsi="Times New Roman"/>
          <w:b/>
          <w:sz w:val="28"/>
          <w:szCs w:val="28"/>
          <w:lang w:eastAsia="uk-UA"/>
        </w:rPr>
        <w:t>В</w:t>
      </w:r>
      <w:r w:rsidR="00AD7335" w:rsidRPr="000F4B35">
        <w:rPr>
          <w:rFonts w:ascii="Times New Roman" w:hAnsi="Times New Roman"/>
          <w:b/>
          <w:sz w:val="28"/>
          <w:szCs w:val="28"/>
          <w:lang w:eastAsia="uk-UA"/>
        </w:rPr>
        <w:t>исновки до розділу</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Даний проект має можливість комерціалізації. Але динаміка </w:t>
      </w:r>
      <w:proofErr w:type="gramStart"/>
      <w:r w:rsidRPr="000F4B35">
        <w:rPr>
          <w:rFonts w:ascii="Times New Roman" w:hAnsi="Times New Roman"/>
          <w:sz w:val="28"/>
          <w:szCs w:val="28"/>
        </w:rPr>
        <w:t>на ринку</w:t>
      </w:r>
      <w:proofErr w:type="gramEnd"/>
      <w:r w:rsidRPr="000F4B35">
        <w:rPr>
          <w:rFonts w:ascii="Times New Roman" w:hAnsi="Times New Roman"/>
          <w:sz w:val="28"/>
          <w:szCs w:val="28"/>
        </w:rPr>
        <w:t xml:space="preserve"> не сприяє високому попиту. Щоб покращити становище необхідно розвивати дану тематику. І тільки після успішно проведеної рекламної компанії даний метод набере необхідної популярності. Оскільки затрати на розробку методу були </w:t>
      </w:r>
      <w:r w:rsidRPr="000F4B35">
        <w:rPr>
          <w:rFonts w:ascii="Times New Roman" w:hAnsi="Times New Roman"/>
          <w:sz w:val="28"/>
          <w:szCs w:val="28"/>
        </w:rPr>
        <w:lastRenderedPageBreak/>
        <w:t>мінімальними, то рентабельність буде максимальною. Промисловість України потребує якісного проведення гармонічного аналізу, що і може забезпечити метод корекції девіації. Це відкриває широкі перспективи впровадження. Хоча сильної конкуренції не просліджується існують бар’єри які заважають успішному просуванні, такі як необізнаність, а як наслідок, незацікавленість потенційних клієнтів.</w:t>
      </w:r>
    </w:p>
    <w:p w:rsidR="00770ADC" w:rsidRPr="000F4B35" w:rsidRDefault="00770ADC" w:rsidP="00F33EAC">
      <w:pPr>
        <w:spacing w:line="300" w:lineRule="auto"/>
        <w:ind w:firstLine="709"/>
        <w:jc w:val="both"/>
        <w:rPr>
          <w:rFonts w:ascii="Times New Roman" w:hAnsi="Times New Roman"/>
          <w:b/>
          <w:sz w:val="28"/>
          <w:szCs w:val="28"/>
          <w:lang w:eastAsia="uk-UA"/>
        </w:rPr>
      </w:pPr>
    </w:p>
    <w:p w:rsidR="00880C0B" w:rsidRPr="000F4B35" w:rsidRDefault="00AD7335" w:rsidP="00F33EAC">
      <w:pPr>
        <w:spacing w:line="300" w:lineRule="auto"/>
        <w:ind w:firstLine="709"/>
        <w:jc w:val="both"/>
        <w:rPr>
          <w:rFonts w:ascii="Times New Roman" w:hAnsi="Times New Roman"/>
          <w:b/>
          <w:color w:val="000000" w:themeColor="text1"/>
          <w:sz w:val="28"/>
          <w:szCs w:val="28"/>
        </w:rPr>
      </w:pPr>
      <w:r w:rsidRPr="000F4B35">
        <w:rPr>
          <w:rFonts w:ascii="Times New Roman" w:hAnsi="Times New Roman"/>
          <w:b/>
          <w:color w:val="000000" w:themeColor="text1"/>
          <w:sz w:val="28"/>
          <w:szCs w:val="28"/>
        </w:rPr>
        <w:t>Список літератури</w:t>
      </w:r>
    </w:p>
    <w:p w:rsidR="000406DE" w:rsidRPr="000F4B35" w:rsidRDefault="000406DE" w:rsidP="00F33EAC">
      <w:pPr>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1. </w:t>
      </w:r>
      <w:r w:rsidRPr="000F4B35">
        <w:rPr>
          <w:rFonts w:ascii="Times New Roman" w:hAnsi="Times New Roman"/>
          <w:sz w:val="28"/>
          <w:szCs w:val="28"/>
          <w:shd w:val="clear" w:color="auto" w:fill="FFFFFF"/>
        </w:rPr>
        <w:t xml:space="preserve">Шевчук Н.А. </w:t>
      </w:r>
      <w:hyperlink r:id="rId98" w:history="1">
        <w:r w:rsidRPr="000F4B35">
          <w:rPr>
            <w:rFonts w:ascii="Times New Roman" w:hAnsi="Times New Roman"/>
            <w:sz w:val="28"/>
            <w:szCs w:val="28"/>
            <w:shd w:val="clear" w:color="auto" w:fill="FFFFFF"/>
          </w:rPr>
          <w:t>Розробка та впровадження стартап проекту на прикладі геосинтетичного модуля-опалубки</w:t>
        </w:r>
      </w:hyperlink>
      <w:r w:rsidRPr="000F4B35">
        <w:rPr>
          <w:rFonts w:ascii="Times New Roman" w:hAnsi="Times New Roman"/>
          <w:sz w:val="28"/>
          <w:szCs w:val="28"/>
        </w:rPr>
        <w:t xml:space="preserve"> / Шевчук Н.А., </w:t>
      </w:r>
      <w:r w:rsidRPr="000F4B35">
        <w:rPr>
          <w:rFonts w:ascii="Times New Roman" w:hAnsi="Times New Roman"/>
          <w:sz w:val="28"/>
          <w:szCs w:val="28"/>
          <w:shd w:val="clear" w:color="auto" w:fill="FFFFFF"/>
        </w:rPr>
        <w:t>Вапнічна В.В.</w:t>
      </w:r>
      <w:hyperlink w:anchor="_Toc479929793" w:history="1">
        <w:r w:rsidRPr="000F4B35">
          <w:rPr>
            <w:rFonts w:ascii="Times New Roman" w:hAnsi="Times New Roman"/>
            <w:webHidden/>
            <w:sz w:val="28"/>
            <w:szCs w:val="28"/>
          </w:rPr>
          <w:t xml:space="preserve"> // </w:t>
        </w:r>
        <w:r w:rsidRPr="000F4B35">
          <w:rPr>
            <w:rFonts w:ascii="Times New Roman" w:hAnsi="Times New Roman"/>
            <w:sz w:val="28"/>
            <w:szCs w:val="28"/>
          </w:rPr>
          <w:t xml:space="preserve">Сучасні проблеми економіки і підприємництво [Текст]: Збірник наукових праць. – Вип. 23. – К.: ІВЦ Видавництво «Політехніка», 2019 </w:t>
        </w:r>
        <w:r w:rsidRPr="000F4B35">
          <w:rPr>
            <w:rFonts w:ascii="Times New Roman" w:hAnsi="Times New Roman"/>
            <w:sz w:val="28"/>
            <w:szCs w:val="28"/>
            <w:lang w:val="en-US"/>
          </w:rPr>
          <w:t>C</w:t>
        </w:r>
        <w:r w:rsidRPr="000F4B35">
          <w:rPr>
            <w:rFonts w:ascii="Times New Roman" w:hAnsi="Times New Roman"/>
            <w:sz w:val="28"/>
            <w:szCs w:val="28"/>
          </w:rPr>
          <w:t>.32</w:t>
        </w:r>
        <w:r w:rsidRPr="000F4B35">
          <w:rPr>
            <w:rFonts w:ascii="Times New Roman" w:hAnsi="Times New Roman"/>
            <w:webHidden/>
            <w:sz w:val="28"/>
            <w:szCs w:val="28"/>
          </w:rPr>
          <w:t>-</w:t>
        </w:r>
      </w:hyperlink>
      <w:r w:rsidRPr="000F4B35">
        <w:rPr>
          <w:rFonts w:ascii="Times New Roman" w:hAnsi="Times New Roman"/>
          <w:sz w:val="28"/>
          <w:szCs w:val="28"/>
        </w:rPr>
        <w:t>40</w:t>
      </w:r>
    </w:p>
    <w:p w:rsidR="000406DE" w:rsidRPr="000F4B35" w:rsidRDefault="000406DE" w:rsidP="00F33EAC">
      <w:pPr>
        <w:spacing w:line="300" w:lineRule="auto"/>
        <w:ind w:firstLine="709"/>
        <w:jc w:val="both"/>
        <w:rPr>
          <w:rFonts w:ascii="Times New Roman" w:hAnsi="Times New Roman"/>
          <w:sz w:val="28"/>
          <w:szCs w:val="28"/>
          <w:shd w:val="clear" w:color="auto" w:fill="FFFFFF"/>
        </w:rPr>
      </w:pPr>
      <w:r w:rsidRPr="000F4B35">
        <w:rPr>
          <w:rFonts w:ascii="Times New Roman" w:hAnsi="Times New Roman"/>
          <w:sz w:val="28"/>
          <w:szCs w:val="28"/>
          <w:shd w:val="clear" w:color="auto" w:fill="FFFFFF"/>
        </w:rPr>
        <w:t>2. Стартап-проект. Рекомендації до виконання розділу магістерської дисертації «Розроблення стартап-проекту» [Електронний ресурс</w:t>
      </w:r>
      <w:proofErr w:type="gramStart"/>
      <w:r w:rsidRPr="000F4B35">
        <w:rPr>
          <w:rFonts w:ascii="Times New Roman" w:hAnsi="Times New Roman"/>
          <w:sz w:val="28"/>
          <w:szCs w:val="28"/>
          <w:shd w:val="clear" w:color="auto" w:fill="FFFFFF"/>
        </w:rPr>
        <w:t>] :</w:t>
      </w:r>
      <w:proofErr w:type="gramEnd"/>
      <w:r w:rsidRPr="000F4B35">
        <w:rPr>
          <w:rFonts w:ascii="Times New Roman" w:hAnsi="Times New Roman"/>
          <w:sz w:val="28"/>
          <w:szCs w:val="28"/>
          <w:shd w:val="clear" w:color="auto" w:fill="FFFFFF"/>
        </w:rPr>
        <w:t xml:space="preserve"> / П. В. Круш, Н. А. Шевчук, О. І. Андрусь ; КПІ ім. Ігоря Сікорського. – </w:t>
      </w:r>
      <w:proofErr w:type="gramStart"/>
      <w:r w:rsidRPr="000F4B35">
        <w:rPr>
          <w:rFonts w:ascii="Times New Roman" w:hAnsi="Times New Roman"/>
          <w:sz w:val="28"/>
          <w:szCs w:val="28"/>
          <w:shd w:val="clear" w:color="auto" w:fill="FFFFFF"/>
        </w:rPr>
        <w:t>Київ :</w:t>
      </w:r>
      <w:proofErr w:type="gramEnd"/>
      <w:r w:rsidRPr="000F4B35">
        <w:rPr>
          <w:rFonts w:ascii="Times New Roman" w:hAnsi="Times New Roman"/>
          <w:sz w:val="28"/>
          <w:szCs w:val="28"/>
          <w:shd w:val="clear" w:color="auto" w:fill="FFFFFF"/>
        </w:rPr>
        <w:t xml:space="preserve"> КПІ ім. Ігоря Сікорського, 2019. – 50 с.</w:t>
      </w:r>
    </w:p>
    <w:bookmarkEnd w:id="43"/>
    <w:p w:rsidR="00845BF4" w:rsidRPr="000F4B35" w:rsidRDefault="00845BF4">
      <w:pPr>
        <w:spacing w:after="160" w:line="259" w:lineRule="auto"/>
        <w:rPr>
          <w:rFonts w:ascii="Times New Roman" w:hAnsi="Times New Roman"/>
        </w:rPr>
      </w:pPr>
      <w:r w:rsidRPr="000F4B35">
        <w:rPr>
          <w:rFonts w:ascii="Times New Roman" w:hAnsi="Times New Roman"/>
        </w:rPr>
        <w:br w:type="page"/>
      </w:r>
    </w:p>
    <w:p w:rsidR="00AD7335" w:rsidRPr="000F4B35" w:rsidRDefault="00AD7335" w:rsidP="00D57D3D">
      <w:pPr>
        <w:rPr>
          <w:rFonts w:ascii="Times New Roman" w:hAnsi="Times New Roman"/>
        </w:rPr>
      </w:pPr>
    </w:p>
    <w:p w:rsidR="00845BF4" w:rsidRPr="00293C9B" w:rsidRDefault="00845BF4" w:rsidP="00845BF4">
      <w:pPr>
        <w:pStyle w:val="1"/>
        <w:jc w:val="center"/>
        <w:rPr>
          <w:rFonts w:ascii="Times New Roman" w:hAnsi="Times New Roman" w:cs="Times New Roman"/>
          <w:sz w:val="28"/>
          <w:szCs w:val="28"/>
        </w:rPr>
      </w:pPr>
      <w:bookmarkStart w:id="59" w:name="_Toc27505490"/>
      <w:r w:rsidRPr="00293C9B">
        <w:rPr>
          <w:rFonts w:ascii="Times New Roman" w:hAnsi="Times New Roman" w:cs="Times New Roman"/>
          <w:sz w:val="28"/>
          <w:szCs w:val="28"/>
        </w:rPr>
        <w:t>ВИСНОВКИ</w:t>
      </w:r>
      <w:bookmarkEnd w:id="59"/>
    </w:p>
    <w:p w:rsidR="00845BF4" w:rsidRPr="000F4B35" w:rsidRDefault="00845BF4" w:rsidP="00845BF4">
      <w:pPr>
        <w:rPr>
          <w:rFonts w:ascii="Times New Roman" w:hAnsi="Times New Roman"/>
        </w:rPr>
      </w:pPr>
    </w:p>
    <w:p w:rsidR="009276F9" w:rsidRPr="009276F9" w:rsidRDefault="009276F9" w:rsidP="009276F9">
      <w:pPr>
        <w:spacing w:line="300" w:lineRule="auto"/>
        <w:ind w:firstLine="709"/>
        <w:jc w:val="both"/>
        <w:rPr>
          <w:rFonts w:ascii="Times New Roman" w:eastAsiaTheme="majorEastAsia" w:hAnsi="Times New Roman"/>
          <w:sz w:val="28"/>
          <w:szCs w:val="28"/>
          <w:shd w:val="clear" w:color="auto" w:fill="FFFFFF"/>
        </w:rPr>
      </w:pPr>
      <w:r w:rsidRPr="009276F9">
        <w:rPr>
          <w:rFonts w:ascii="Times New Roman" w:hAnsi="Times New Roman"/>
          <w:sz w:val="28"/>
          <w:szCs w:val="28"/>
        </w:rPr>
        <w:t xml:space="preserve">Викладено основні відомості про </w:t>
      </w:r>
      <w:r w:rsidRPr="000F4B35">
        <w:rPr>
          <w:rStyle w:val="longtext"/>
          <w:rFonts w:ascii="Times New Roman" w:eastAsiaTheme="majorEastAsia" w:hAnsi="Times New Roman"/>
          <w:sz w:val="28"/>
          <w:szCs w:val="28"/>
          <w:shd w:val="clear" w:color="auto" w:fill="FFFFFF"/>
        </w:rPr>
        <w:t>аналіз</w:t>
      </w:r>
      <w:r w:rsidRPr="000F4B35">
        <w:rPr>
          <w:rStyle w:val="longtext"/>
          <w:rFonts w:ascii="Times New Roman" w:hAnsi="Times New Roman"/>
          <w:sz w:val="28"/>
          <w:szCs w:val="28"/>
          <w:shd w:val="clear" w:color="auto" w:fill="FFFFFF"/>
        </w:rPr>
        <w:t xml:space="preserve"> </w:t>
      </w:r>
      <w:r w:rsidRPr="000F4B35">
        <w:rPr>
          <w:rFonts w:ascii="Times New Roman" w:hAnsi="Times New Roman"/>
          <w:sz w:val="28"/>
          <w:szCs w:val="28"/>
        </w:rPr>
        <w:t>керування електроприводом на базі напівпровідникових перетворювачів та підвищення їх енергоефективність шляхом проведення досліджень.</w:t>
      </w:r>
    </w:p>
    <w:p w:rsidR="009276F9" w:rsidRPr="009276F9" w:rsidRDefault="009276F9" w:rsidP="009276F9">
      <w:pPr>
        <w:spacing w:line="300" w:lineRule="auto"/>
        <w:ind w:firstLine="709"/>
        <w:jc w:val="both"/>
        <w:rPr>
          <w:rFonts w:ascii="Times New Roman" w:hAnsi="Times New Roman"/>
          <w:sz w:val="28"/>
          <w:szCs w:val="28"/>
        </w:rPr>
      </w:pPr>
      <w:r w:rsidRPr="009276F9">
        <w:rPr>
          <w:rFonts w:ascii="Times New Roman" w:hAnsi="Times New Roman"/>
          <w:sz w:val="28"/>
          <w:szCs w:val="28"/>
        </w:rPr>
        <w:t>Розглянуто в загальному вигляді можливості зниження</w:t>
      </w:r>
      <w:r>
        <w:rPr>
          <w:rFonts w:ascii="Times New Roman" w:hAnsi="Times New Roman"/>
          <w:sz w:val="28"/>
          <w:szCs w:val="28"/>
        </w:rPr>
        <w:t xml:space="preserve"> </w:t>
      </w:r>
      <w:r w:rsidRPr="009276F9">
        <w:rPr>
          <w:rFonts w:ascii="Times New Roman" w:hAnsi="Times New Roman"/>
          <w:sz w:val="28"/>
          <w:szCs w:val="28"/>
        </w:rPr>
        <w:t>енергоспоживання в асинхронних електр</w:t>
      </w:r>
      <w:r>
        <w:rPr>
          <w:rFonts w:ascii="Times New Roman" w:hAnsi="Times New Roman"/>
          <w:sz w:val="28"/>
          <w:szCs w:val="28"/>
        </w:rPr>
        <w:t xml:space="preserve">оприводах при роботі в сталих і </w:t>
      </w:r>
      <w:r w:rsidRPr="009276F9">
        <w:rPr>
          <w:rFonts w:ascii="Times New Roman" w:hAnsi="Times New Roman"/>
          <w:sz w:val="28"/>
          <w:szCs w:val="28"/>
        </w:rPr>
        <w:t>перехідних режимах.</w:t>
      </w:r>
    </w:p>
    <w:p w:rsidR="009276F9" w:rsidRPr="009276F9" w:rsidRDefault="009276F9" w:rsidP="009276F9">
      <w:pPr>
        <w:spacing w:line="300" w:lineRule="auto"/>
        <w:ind w:firstLine="709"/>
        <w:jc w:val="both"/>
        <w:rPr>
          <w:rFonts w:ascii="Times New Roman" w:hAnsi="Times New Roman"/>
          <w:sz w:val="28"/>
          <w:szCs w:val="28"/>
        </w:rPr>
      </w:pPr>
      <w:r w:rsidRPr="009276F9">
        <w:rPr>
          <w:rFonts w:ascii="Times New Roman" w:hAnsi="Times New Roman"/>
          <w:sz w:val="28"/>
          <w:szCs w:val="28"/>
        </w:rPr>
        <w:t>Наведено раціональні структури енергозберігаючих автоматизованих</w:t>
      </w:r>
    </w:p>
    <w:p w:rsidR="009276F9" w:rsidRPr="009276F9" w:rsidRDefault="009276F9" w:rsidP="009276F9">
      <w:pPr>
        <w:spacing w:line="300" w:lineRule="auto"/>
        <w:jc w:val="both"/>
        <w:rPr>
          <w:rFonts w:ascii="Times New Roman" w:hAnsi="Times New Roman"/>
          <w:sz w:val="28"/>
          <w:szCs w:val="28"/>
        </w:rPr>
      </w:pPr>
      <w:r w:rsidRPr="009276F9">
        <w:rPr>
          <w:rFonts w:ascii="Times New Roman" w:hAnsi="Times New Roman"/>
          <w:sz w:val="28"/>
          <w:szCs w:val="28"/>
        </w:rPr>
        <w:t>частотно-регульованих асинхрон</w:t>
      </w:r>
      <w:r>
        <w:rPr>
          <w:rFonts w:ascii="Times New Roman" w:hAnsi="Times New Roman"/>
          <w:sz w:val="28"/>
          <w:szCs w:val="28"/>
        </w:rPr>
        <w:t xml:space="preserve">них електроприводів для типових </w:t>
      </w:r>
      <w:r w:rsidRPr="009276F9">
        <w:rPr>
          <w:rFonts w:ascii="Times New Roman" w:hAnsi="Times New Roman"/>
          <w:sz w:val="28"/>
          <w:szCs w:val="28"/>
        </w:rPr>
        <w:t>виробничих механізмів. Дано кількісні оцінки зниження енергоспоживання.</w:t>
      </w:r>
    </w:p>
    <w:p w:rsidR="009276F9" w:rsidRPr="009276F9" w:rsidRDefault="009276F9" w:rsidP="009276F9">
      <w:pPr>
        <w:spacing w:line="300" w:lineRule="auto"/>
        <w:ind w:firstLine="709"/>
        <w:jc w:val="both"/>
        <w:rPr>
          <w:rFonts w:ascii="Times New Roman" w:hAnsi="Times New Roman"/>
          <w:sz w:val="28"/>
          <w:szCs w:val="28"/>
        </w:rPr>
      </w:pPr>
      <w:r w:rsidRPr="009276F9">
        <w:rPr>
          <w:rFonts w:ascii="Times New Roman" w:hAnsi="Times New Roman"/>
          <w:sz w:val="28"/>
          <w:szCs w:val="28"/>
        </w:rPr>
        <w:t>Проведені досліди частотно-рергульованого приводу за допомогою</w:t>
      </w:r>
    </w:p>
    <w:p w:rsidR="009276F9" w:rsidRDefault="009276F9" w:rsidP="009276F9">
      <w:pPr>
        <w:spacing w:line="300" w:lineRule="auto"/>
        <w:jc w:val="both"/>
        <w:rPr>
          <w:rFonts w:ascii="Times New Roman" w:hAnsi="Times New Roman"/>
          <w:sz w:val="28"/>
          <w:szCs w:val="28"/>
        </w:rPr>
      </w:pPr>
      <w:r w:rsidRPr="009276F9">
        <w:rPr>
          <w:rFonts w:ascii="Times New Roman" w:hAnsi="Times New Roman"/>
          <w:sz w:val="28"/>
          <w:szCs w:val="28"/>
        </w:rPr>
        <w:t>науково дослідницького стенду.</w:t>
      </w:r>
    </w:p>
    <w:p w:rsidR="009276F9" w:rsidRPr="000F4B35" w:rsidRDefault="009276F9" w:rsidP="009276F9">
      <w:pPr>
        <w:pStyle w:val="a5"/>
        <w:spacing w:line="300" w:lineRule="auto"/>
        <w:ind w:firstLine="709"/>
        <w:jc w:val="both"/>
        <w:rPr>
          <w:rFonts w:ascii="Times New Roman" w:hAnsi="Times New Roman"/>
          <w:sz w:val="28"/>
          <w:szCs w:val="28"/>
          <w:lang w:val="uk-UA"/>
        </w:rPr>
      </w:pPr>
      <w:r w:rsidRPr="000F4B35">
        <w:rPr>
          <w:rFonts w:ascii="Times New Roman" w:hAnsi="Times New Roman"/>
          <w:sz w:val="28"/>
          <w:szCs w:val="28"/>
          <w:lang w:val="uk-UA"/>
        </w:rPr>
        <w:t>Умови електромагнітної сумісності з мережею живлення багато в чому</w:t>
      </w:r>
      <w:r>
        <w:rPr>
          <w:rFonts w:ascii="Times New Roman" w:hAnsi="Times New Roman"/>
          <w:sz w:val="28"/>
          <w:szCs w:val="28"/>
          <w:lang w:val="uk-UA"/>
        </w:rPr>
        <w:t xml:space="preserve"> </w:t>
      </w:r>
      <w:r w:rsidRPr="000F4B35">
        <w:rPr>
          <w:rFonts w:ascii="Times New Roman" w:hAnsi="Times New Roman"/>
          <w:sz w:val="28"/>
          <w:szCs w:val="28"/>
          <w:lang w:val="uk-UA"/>
        </w:rPr>
        <w:t>визначають вибір виду і параметрів потужного регульованого електроприводу</w:t>
      </w:r>
      <w:r>
        <w:rPr>
          <w:rFonts w:ascii="Times New Roman" w:hAnsi="Times New Roman"/>
          <w:sz w:val="28"/>
          <w:szCs w:val="28"/>
          <w:lang w:val="uk-UA"/>
        </w:rPr>
        <w:t xml:space="preserve"> </w:t>
      </w:r>
      <w:r w:rsidRPr="000F4B35">
        <w:rPr>
          <w:rFonts w:ascii="Times New Roman" w:hAnsi="Times New Roman"/>
          <w:sz w:val="28"/>
          <w:szCs w:val="28"/>
          <w:lang w:val="uk-UA"/>
        </w:rPr>
        <w:t>змінного струму. У ряді випадків ці вимоги впливають на вибір системи</w:t>
      </w:r>
      <w:r>
        <w:rPr>
          <w:rFonts w:ascii="Times New Roman" w:hAnsi="Times New Roman"/>
          <w:sz w:val="28"/>
          <w:szCs w:val="28"/>
          <w:lang w:val="uk-UA"/>
        </w:rPr>
        <w:t xml:space="preserve"> </w:t>
      </w:r>
      <w:r w:rsidRPr="000F4B35">
        <w:rPr>
          <w:rFonts w:ascii="Times New Roman" w:hAnsi="Times New Roman"/>
          <w:sz w:val="28"/>
          <w:szCs w:val="28"/>
          <w:lang w:val="uk-UA"/>
        </w:rPr>
        <w:t>електропостачання.</w:t>
      </w:r>
    </w:p>
    <w:p w:rsidR="009276F9" w:rsidRPr="000F4B35" w:rsidRDefault="009276F9" w:rsidP="009276F9">
      <w:pPr>
        <w:pStyle w:val="ab"/>
        <w:spacing w:line="300" w:lineRule="auto"/>
        <w:ind w:left="0" w:firstLine="709"/>
        <w:jc w:val="both"/>
        <w:rPr>
          <w:rFonts w:ascii="Times New Roman" w:hAnsi="Times New Roman" w:cs="Times New Roman"/>
          <w:sz w:val="28"/>
          <w:szCs w:val="28"/>
        </w:rPr>
      </w:pPr>
      <w:r w:rsidRPr="000F4B35">
        <w:rPr>
          <w:rFonts w:ascii="Times New Roman" w:hAnsi="Times New Roman" w:cs="Times New Roman"/>
          <w:sz w:val="28"/>
          <w:szCs w:val="28"/>
        </w:rPr>
        <w:t>Обрано відцентрований вентилятор ВЦ 4-75 №5. Відцентрові вентилятори рекомендується використовувати в вентиляційних установках високого тиску, з високими витратами повітря і для задоволення потреб у низькому шумі. Складається із крильчатки, розміщеної в спіральному кожусі. Цей кожух має два призначення: направляти потік повітря від крильчатки до точки виходу (включає направляючі лопатки) і перетворювати кінетичну енергію в статичний тиск.</w:t>
      </w:r>
    </w:p>
    <w:p w:rsidR="00A94529" w:rsidRPr="000F4B35" w:rsidRDefault="00A94529" w:rsidP="00A94529">
      <w:pPr>
        <w:tabs>
          <w:tab w:val="left" w:leader="underscore" w:pos="9356"/>
        </w:tabs>
        <w:spacing w:line="300" w:lineRule="auto"/>
        <w:ind w:firstLine="709"/>
        <w:jc w:val="both"/>
        <w:rPr>
          <w:rFonts w:ascii="Times New Roman" w:hAnsi="Times New Roman"/>
          <w:sz w:val="28"/>
          <w:szCs w:val="28"/>
        </w:rPr>
      </w:pPr>
      <w:r>
        <w:rPr>
          <w:rFonts w:ascii="Times New Roman" w:hAnsi="Times New Roman"/>
          <w:sz w:val="28"/>
          <w:szCs w:val="28"/>
        </w:rPr>
        <w:t>Зроблено</w:t>
      </w:r>
      <w:r w:rsidRPr="000F4B35">
        <w:rPr>
          <w:rFonts w:ascii="Times New Roman" w:hAnsi="Times New Roman"/>
          <w:sz w:val="28"/>
          <w:szCs w:val="28"/>
        </w:rPr>
        <w:t xml:space="preserve"> аналіз існуючих систем регулювання системи ПЧ-АД. </w:t>
      </w:r>
    </w:p>
    <w:p w:rsidR="00A94529" w:rsidRPr="000F4B35" w:rsidRDefault="00A94529" w:rsidP="00A94529">
      <w:pPr>
        <w:tabs>
          <w:tab w:val="left" w:leader="underscore" w:pos="9356"/>
        </w:tabs>
        <w:spacing w:line="300" w:lineRule="auto"/>
        <w:ind w:firstLine="709"/>
        <w:jc w:val="both"/>
        <w:rPr>
          <w:rFonts w:ascii="Times New Roman" w:hAnsi="Times New Roman"/>
          <w:sz w:val="28"/>
          <w:szCs w:val="28"/>
        </w:rPr>
      </w:pPr>
      <w:r>
        <w:rPr>
          <w:rFonts w:ascii="Times New Roman" w:hAnsi="Times New Roman"/>
          <w:sz w:val="28"/>
          <w:szCs w:val="28"/>
        </w:rPr>
        <w:t>Виконано</w:t>
      </w:r>
      <w:r w:rsidRPr="000F4B35">
        <w:rPr>
          <w:rFonts w:ascii="Times New Roman" w:hAnsi="Times New Roman"/>
          <w:sz w:val="28"/>
          <w:szCs w:val="28"/>
        </w:rPr>
        <w:t xml:space="preserve"> самостійні дослідження і </w:t>
      </w:r>
      <w:r>
        <w:rPr>
          <w:rFonts w:ascii="Times New Roman" w:hAnsi="Times New Roman"/>
          <w:sz w:val="28"/>
          <w:szCs w:val="28"/>
        </w:rPr>
        <w:t>оцінювання</w:t>
      </w:r>
      <w:r w:rsidRPr="000F4B35">
        <w:rPr>
          <w:rFonts w:ascii="Times New Roman" w:hAnsi="Times New Roman"/>
          <w:sz w:val="28"/>
          <w:szCs w:val="28"/>
        </w:rPr>
        <w:t xml:space="preserve"> системи електроприводу за критерієм енергоефективності</w:t>
      </w:r>
      <w:r>
        <w:rPr>
          <w:rFonts w:ascii="Times New Roman" w:hAnsi="Times New Roman"/>
          <w:sz w:val="28"/>
          <w:szCs w:val="28"/>
        </w:rPr>
        <w:t>.</w:t>
      </w:r>
    </w:p>
    <w:p w:rsidR="00A94529" w:rsidRPr="000F4B35" w:rsidRDefault="00A94529" w:rsidP="00A94529">
      <w:pPr>
        <w:tabs>
          <w:tab w:val="left" w:leader="underscore" w:pos="9356"/>
        </w:tabs>
        <w:spacing w:line="300" w:lineRule="auto"/>
        <w:ind w:firstLine="709"/>
        <w:jc w:val="both"/>
        <w:rPr>
          <w:rFonts w:ascii="Times New Roman" w:hAnsi="Times New Roman"/>
          <w:sz w:val="28"/>
          <w:szCs w:val="28"/>
        </w:rPr>
      </w:pPr>
      <w:r w:rsidRPr="00A94529">
        <w:rPr>
          <w:rFonts w:ascii="Times New Roman" w:hAnsi="Times New Roman"/>
          <w:bCs/>
          <w:sz w:val="28"/>
          <w:szCs w:val="28"/>
        </w:rPr>
        <w:t>Проведено</w:t>
      </w:r>
      <w:r>
        <w:rPr>
          <w:rFonts w:ascii="Times New Roman" w:hAnsi="Times New Roman"/>
          <w:b/>
          <w:bCs/>
          <w:sz w:val="28"/>
          <w:szCs w:val="28"/>
        </w:rPr>
        <w:t xml:space="preserve"> </w:t>
      </w:r>
      <w:r w:rsidRPr="000F4B35">
        <w:rPr>
          <w:rStyle w:val="longtext"/>
          <w:rFonts w:ascii="Times New Roman" w:eastAsiaTheme="majorEastAsia" w:hAnsi="Times New Roman"/>
          <w:sz w:val="28"/>
          <w:szCs w:val="28"/>
          <w:shd w:val="clear" w:color="auto" w:fill="FFFFFF"/>
        </w:rPr>
        <w:t>аналіз</w:t>
      </w:r>
      <w:r w:rsidRPr="000F4B35">
        <w:rPr>
          <w:rStyle w:val="longtext"/>
          <w:rFonts w:ascii="Times New Roman" w:hAnsi="Times New Roman"/>
          <w:sz w:val="28"/>
          <w:szCs w:val="28"/>
          <w:shd w:val="clear" w:color="auto" w:fill="FFFFFF"/>
        </w:rPr>
        <w:t xml:space="preserve"> </w:t>
      </w:r>
      <w:r w:rsidRPr="000F4B35">
        <w:rPr>
          <w:rFonts w:ascii="Times New Roman" w:hAnsi="Times New Roman"/>
          <w:sz w:val="28"/>
          <w:szCs w:val="28"/>
        </w:rPr>
        <w:t>керування електроприводом на базі напівпровідникових перетворювачів та підвищення їх енергоефективність шляхом проведення досліджень.</w:t>
      </w:r>
    </w:p>
    <w:p w:rsidR="009276F9" w:rsidRPr="009276F9" w:rsidRDefault="009276F9" w:rsidP="00A94529">
      <w:pPr>
        <w:spacing w:line="300" w:lineRule="auto"/>
        <w:ind w:firstLine="709"/>
        <w:jc w:val="both"/>
        <w:rPr>
          <w:rFonts w:ascii="Times New Roman" w:hAnsi="Times New Roman"/>
          <w:sz w:val="28"/>
          <w:szCs w:val="28"/>
        </w:rPr>
      </w:pPr>
      <w:r w:rsidRPr="009276F9">
        <w:rPr>
          <w:rFonts w:ascii="Times New Roman" w:hAnsi="Times New Roman"/>
          <w:sz w:val="28"/>
          <w:szCs w:val="28"/>
        </w:rPr>
        <w:t>Створено стартап-проект з впровадженням багатоцільового стенду для</w:t>
      </w:r>
    </w:p>
    <w:p w:rsidR="009276F9" w:rsidRPr="009276F9" w:rsidRDefault="009276F9" w:rsidP="009276F9">
      <w:pPr>
        <w:spacing w:line="300" w:lineRule="auto"/>
        <w:jc w:val="both"/>
        <w:rPr>
          <w:rFonts w:ascii="Times New Roman" w:hAnsi="Times New Roman"/>
          <w:sz w:val="28"/>
          <w:szCs w:val="28"/>
        </w:rPr>
      </w:pPr>
      <w:r w:rsidRPr="009276F9">
        <w:rPr>
          <w:rFonts w:ascii="Times New Roman" w:hAnsi="Times New Roman"/>
          <w:sz w:val="28"/>
          <w:szCs w:val="28"/>
        </w:rPr>
        <w:t>досліджень режимів роботи ПЧ-АД. Проведено економічні розрахунки,</w:t>
      </w:r>
    </w:p>
    <w:p w:rsidR="009276F9" w:rsidRPr="009276F9" w:rsidRDefault="009276F9" w:rsidP="009276F9">
      <w:pPr>
        <w:spacing w:line="300" w:lineRule="auto"/>
        <w:jc w:val="both"/>
        <w:rPr>
          <w:rFonts w:ascii="Times New Roman" w:hAnsi="Times New Roman"/>
          <w:sz w:val="28"/>
          <w:szCs w:val="28"/>
        </w:rPr>
      </w:pPr>
      <w:r w:rsidRPr="009276F9">
        <w:rPr>
          <w:rFonts w:ascii="Times New Roman" w:hAnsi="Times New Roman"/>
          <w:sz w:val="28"/>
          <w:szCs w:val="28"/>
        </w:rPr>
        <w:t>рентабель</w:t>
      </w:r>
      <w:r w:rsidR="00A94529">
        <w:rPr>
          <w:rFonts w:ascii="Times New Roman" w:hAnsi="Times New Roman"/>
          <w:sz w:val="28"/>
          <w:szCs w:val="28"/>
        </w:rPr>
        <w:t>ність даного продукту складає 23</w:t>
      </w:r>
      <w:r w:rsidRPr="009276F9">
        <w:rPr>
          <w:rFonts w:ascii="Times New Roman" w:hAnsi="Times New Roman"/>
          <w:sz w:val="28"/>
          <w:szCs w:val="28"/>
        </w:rPr>
        <w:t>%. Окупність даного проекту з</w:t>
      </w:r>
    </w:p>
    <w:p w:rsidR="009276F9" w:rsidRPr="009276F9" w:rsidRDefault="009276F9" w:rsidP="009276F9">
      <w:pPr>
        <w:spacing w:line="300" w:lineRule="auto"/>
        <w:jc w:val="both"/>
        <w:rPr>
          <w:rFonts w:ascii="Times New Roman" w:hAnsi="Times New Roman"/>
          <w:sz w:val="28"/>
          <w:szCs w:val="28"/>
        </w:rPr>
      </w:pPr>
      <w:r w:rsidRPr="009276F9">
        <w:rPr>
          <w:rFonts w:ascii="Times New Roman" w:hAnsi="Times New Roman"/>
          <w:sz w:val="28"/>
          <w:szCs w:val="28"/>
        </w:rPr>
        <w:t>урахуванням початкового гро</w:t>
      </w:r>
      <w:r w:rsidR="00A94529">
        <w:rPr>
          <w:rFonts w:ascii="Times New Roman" w:hAnsi="Times New Roman"/>
          <w:sz w:val="28"/>
          <w:szCs w:val="28"/>
        </w:rPr>
        <w:t>шового вкладу у розмірі 1500000</w:t>
      </w:r>
      <w:r w:rsidRPr="009276F9">
        <w:rPr>
          <w:rFonts w:ascii="Times New Roman" w:hAnsi="Times New Roman"/>
          <w:sz w:val="28"/>
          <w:szCs w:val="28"/>
        </w:rPr>
        <w:t xml:space="preserve"> грн складає</w:t>
      </w:r>
    </w:p>
    <w:p w:rsidR="009276F9" w:rsidRPr="009276F9" w:rsidRDefault="00A94529" w:rsidP="009276F9">
      <w:pPr>
        <w:spacing w:line="300" w:lineRule="auto"/>
        <w:jc w:val="both"/>
        <w:rPr>
          <w:rFonts w:ascii="Times New Roman" w:hAnsi="Times New Roman"/>
          <w:sz w:val="28"/>
          <w:szCs w:val="28"/>
        </w:rPr>
      </w:pPr>
      <w:r>
        <w:rPr>
          <w:rFonts w:ascii="Times New Roman" w:hAnsi="Times New Roman"/>
          <w:sz w:val="28"/>
          <w:szCs w:val="28"/>
        </w:rPr>
        <w:t>близько 4</w:t>
      </w:r>
      <w:bookmarkStart w:id="60" w:name="_GoBack"/>
      <w:bookmarkEnd w:id="60"/>
      <w:r w:rsidR="009276F9" w:rsidRPr="009276F9">
        <w:rPr>
          <w:rFonts w:ascii="Times New Roman" w:hAnsi="Times New Roman"/>
          <w:sz w:val="28"/>
          <w:szCs w:val="28"/>
        </w:rPr>
        <w:t xml:space="preserve"> місяців.</w:t>
      </w:r>
    </w:p>
    <w:p w:rsidR="00845BF4" w:rsidRPr="009276F9" w:rsidRDefault="00845BF4" w:rsidP="009276F9">
      <w:pPr>
        <w:rPr>
          <w:rFonts w:ascii="Times New Roman" w:hAnsi="Times New Roman"/>
          <w:sz w:val="28"/>
          <w:szCs w:val="28"/>
        </w:rPr>
      </w:pPr>
    </w:p>
    <w:p w:rsidR="00845BF4" w:rsidRPr="000F4B35" w:rsidRDefault="00845BF4">
      <w:pPr>
        <w:spacing w:after="160" w:line="259" w:lineRule="auto"/>
        <w:rPr>
          <w:rFonts w:ascii="Times New Roman" w:eastAsiaTheme="majorEastAsia" w:hAnsi="Times New Roman"/>
          <w:b/>
          <w:color w:val="2F5496" w:themeColor="accent1" w:themeShade="BF"/>
          <w:sz w:val="28"/>
          <w:szCs w:val="28"/>
        </w:rPr>
      </w:pPr>
      <w:r w:rsidRPr="000F4B35">
        <w:rPr>
          <w:rFonts w:ascii="Times New Roman" w:hAnsi="Times New Roman"/>
          <w:b/>
          <w:sz w:val="28"/>
          <w:szCs w:val="28"/>
        </w:rPr>
        <w:br w:type="page"/>
      </w:r>
    </w:p>
    <w:p w:rsidR="00975BE9" w:rsidRPr="000F4B35" w:rsidRDefault="00975BE9" w:rsidP="00F33EAC">
      <w:pPr>
        <w:widowControl w:val="0"/>
        <w:spacing w:line="300" w:lineRule="auto"/>
        <w:ind w:firstLine="709"/>
        <w:jc w:val="both"/>
        <w:rPr>
          <w:rFonts w:ascii="Times New Roman" w:hAnsi="Times New Roman"/>
          <w:b/>
          <w:sz w:val="28"/>
          <w:szCs w:val="28"/>
        </w:rPr>
      </w:pPr>
      <w:r w:rsidRPr="000F4B35">
        <w:rPr>
          <w:rFonts w:ascii="Times New Roman" w:hAnsi="Times New Roman"/>
          <w:b/>
          <w:sz w:val="28"/>
          <w:szCs w:val="28"/>
        </w:rPr>
        <w:lastRenderedPageBreak/>
        <w:t>Публікації автора:</w:t>
      </w:r>
    </w:p>
    <w:p w:rsidR="00975BE9" w:rsidRPr="000F4B35" w:rsidRDefault="00975BE9" w:rsidP="00F33EAC">
      <w:pPr>
        <w:widowControl w:val="0"/>
        <w:spacing w:line="300" w:lineRule="auto"/>
        <w:ind w:firstLine="709"/>
        <w:jc w:val="both"/>
        <w:rPr>
          <w:rFonts w:ascii="Times New Roman" w:hAnsi="Times New Roman"/>
          <w:sz w:val="28"/>
          <w:szCs w:val="28"/>
        </w:rPr>
      </w:pPr>
      <w:r w:rsidRPr="000F4B35">
        <w:rPr>
          <w:rFonts w:ascii="Times New Roman" w:hAnsi="Times New Roman"/>
          <w:sz w:val="28"/>
          <w:szCs w:val="28"/>
        </w:rPr>
        <w:t xml:space="preserve">Терьохін О.О.  Науковий керівник Дубовик В. Г. Аналіз систем управління електроприводом з напівпровідниковими перетворювачами. Матеріали II науково-технічної конференції магістрантів Інституту енергозбереження та енергоменеджменту Національного технічного університету України «Київський політехнічний інститу імені Ігоря Сікорськогот». 21-22 листопада 2019 р. Зб. наукових праць кафедри АУЕК секції «Інжиніринг та автоматизація електротехнічних комплексів" ІЕЕ, КПІ імені Ігоря Сікорського – Київ: ІЕЕ, 2019. –147 с. </w:t>
      </w:r>
    </w:p>
    <w:p w:rsidR="00845BF4" w:rsidRPr="000F4B35" w:rsidRDefault="00845BF4">
      <w:pPr>
        <w:spacing w:after="160" w:line="259" w:lineRule="auto"/>
        <w:rPr>
          <w:rFonts w:ascii="Times New Roman" w:hAnsi="Times New Roman"/>
          <w:sz w:val="28"/>
          <w:szCs w:val="28"/>
        </w:rPr>
      </w:pPr>
      <w:r w:rsidRPr="000F4B35">
        <w:rPr>
          <w:rFonts w:ascii="Times New Roman" w:hAnsi="Times New Roman"/>
          <w:sz w:val="28"/>
          <w:szCs w:val="28"/>
        </w:rPr>
        <w:br w:type="page"/>
      </w:r>
    </w:p>
    <w:p w:rsidR="00A1158F" w:rsidRPr="000F4B35" w:rsidRDefault="00845BF4" w:rsidP="00845BF4">
      <w:pPr>
        <w:pStyle w:val="mdheader1"/>
        <w:rPr>
          <w:rFonts w:ascii="Times New Roman" w:hAnsi="Times New Roman"/>
        </w:rPr>
      </w:pPr>
      <w:bookmarkStart w:id="61" w:name="_Toc27505491"/>
      <w:r w:rsidRPr="000F4B35">
        <w:rPr>
          <w:rFonts w:ascii="Times New Roman" w:hAnsi="Times New Roman"/>
        </w:rPr>
        <w:lastRenderedPageBreak/>
        <w:t>СПИСОК ЛІТЕРАТУРИ</w:t>
      </w:r>
      <w:bookmarkEnd w:id="61"/>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Електропривод: Навч. посібник / </w:t>
      </w:r>
      <w:r w:rsidRPr="000F4B35">
        <w:rPr>
          <w:rFonts w:ascii="Times New Roman" w:hAnsi="Times New Roman"/>
          <w:bCs/>
          <w:color w:val="000000" w:themeColor="text1"/>
          <w:sz w:val="28"/>
          <w:szCs w:val="28"/>
        </w:rPr>
        <w:t>О.М. Закладний</w:t>
      </w:r>
      <w:r w:rsidRPr="000F4B35">
        <w:rPr>
          <w:rFonts w:ascii="Times New Roman" w:hAnsi="Times New Roman"/>
          <w:color w:val="000000" w:themeColor="text1"/>
          <w:sz w:val="28"/>
          <w:szCs w:val="28"/>
        </w:rPr>
        <w:t xml:space="preserve">, В.В. </w:t>
      </w:r>
      <w:proofErr w:type="gramStart"/>
      <w:r w:rsidRPr="000F4B35">
        <w:rPr>
          <w:rFonts w:ascii="Times New Roman" w:hAnsi="Times New Roman"/>
          <w:color w:val="000000" w:themeColor="text1"/>
          <w:sz w:val="28"/>
          <w:szCs w:val="28"/>
        </w:rPr>
        <w:t xml:space="preserve">Прокопенко,   </w:t>
      </w:r>
      <w:proofErr w:type="gramEnd"/>
      <w:r w:rsidRPr="000F4B35">
        <w:rPr>
          <w:rFonts w:ascii="Times New Roman" w:hAnsi="Times New Roman"/>
          <w:color w:val="000000" w:themeColor="text1"/>
          <w:sz w:val="28"/>
          <w:szCs w:val="28"/>
        </w:rPr>
        <w:t xml:space="preserve">               О.О. </w:t>
      </w:r>
      <w:r w:rsidRPr="000F4B35">
        <w:rPr>
          <w:rFonts w:ascii="Times New Roman" w:hAnsi="Times New Roman"/>
          <w:bCs/>
          <w:color w:val="000000" w:themeColor="text1"/>
          <w:sz w:val="28"/>
          <w:szCs w:val="28"/>
        </w:rPr>
        <w:t>Закладний</w:t>
      </w:r>
      <w:r w:rsidRPr="000F4B35">
        <w:rPr>
          <w:rFonts w:ascii="Times New Roman" w:hAnsi="Times New Roman"/>
          <w:color w:val="000000" w:themeColor="text1"/>
          <w:sz w:val="28"/>
          <w:szCs w:val="28"/>
        </w:rPr>
        <w:t>. – К.: «Освіта України», 2009. – 351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Електропривод: Навч. посібник / </w:t>
      </w:r>
      <w:r w:rsidRPr="000F4B35">
        <w:rPr>
          <w:rFonts w:ascii="Times New Roman" w:hAnsi="Times New Roman"/>
          <w:bCs/>
          <w:color w:val="000000" w:themeColor="text1"/>
          <w:sz w:val="28"/>
          <w:szCs w:val="28"/>
        </w:rPr>
        <w:t>О.М. Закладний</w:t>
      </w:r>
      <w:r w:rsidRPr="000F4B35">
        <w:rPr>
          <w:rFonts w:ascii="Times New Roman" w:hAnsi="Times New Roman"/>
          <w:color w:val="000000" w:themeColor="text1"/>
          <w:sz w:val="28"/>
          <w:szCs w:val="28"/>
        </w:rPr>
        <w:t xml:space="preserve">, В.В. </w:t>
      </w:r>
      <w:proofErr w:type="gramStart"/>
      <w:r w:rsidRPr="000F4B35">
        <w:rPr>
          <w:rFonts w:ascii="Times New Roman" w:hAnsi="Times New Roman"/>
          <w:color w:val="000000" w:themeColor="text1"/>
          <w:sz w:val="28"/>
          <w:szCs w:val="28"/>
        </w:rPr>
        <w:t xml:space="preserve">Прокопенко,   </w:t>
      </w:r>
      <w:proofErr w:type="gramEnd"/>
      <w:r w:rsidRPr="000F4B35">
        <w:rPr>
          <w:rFonts w:ascii="Times New Roman" w:hAnsi="Times New Roman"/>
          <w:color w:val="000000" w:themeColor="text1"/>
          <w:sz w:val="28"/>
          <w:szCs w:val="28"/>
        </w:rPr>
        <w:t xml:space="preserve">               О.О. </w:t>
      </w:r>
      <w:r w:rsidRPr="000F4B35">
        <w:rPr>
          <w:rFonts w:ascii="Times New Roman" w:hAnsi="Times New Roman"/>
          <w:bCs/>
          <w:color w:val="000000" w:themeColor="text1"/>
          <w:sz w:val="28"/>
          <w:szCs w:val="28"/>
        </w:rPr>
        <w:t>Закладний</w:t>
      </w:r>
      <w:r w:rsidRPr="000F4B35">
        <w:rPr>
          <w:rFonts w:ascii="Times New Roman" w:hAnsi="Times New Roman"/>
          <w:color w:val="000000" w:themeColor="text1"/>
          <w:sz w:val="28"/>
          <w:szCs w:val="28"/>
        </w:rPr>
        <w:t>. – К.: НТУУ «КПІ», 2007. – 316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bCs/>
          <w:color w:val="000000" w:themeColor="text1"/>
          <w:sz w:val="28"/>
          <w:szCs w:val="28"/>
        </w:rPr>
        <w:t>Енергозбереження засобами промислового електропривода: Навчальний посібник</w:t>
      </w:r>
      <w:r w:rsidRPr="000F4B35">
        <w:rPr>
          <w:rFonts w:ascii="Times New Roman" w:hAnsi="Times New Roman"/>
          <w:bCs/>
          <w:color w:val="000000" w:themeColor="text1"/>
          <w:sz w:val="28"/>
          <w:szCs w:val="28"/>
          <w:lang w:val="uk-UA"/>
        </w:rPr>
        <w:t xml:space="preserve"> </w:t>
      </w:r>
      <w:r w:rsidRPr="000F4B35">
        <w:rPr>
          <w:rFonts w:ascii="Times New Roman" w:hAnsi="Times New Roman"/>
          <w:color w:val="000000" w:themeColor="text1"/>
          <w:sz w:val="28"/>
          <w:szCs w:val="28"/>
        </w:rPr>
        <w:t>/</w:t>
      </w:r>
      <w:r w:rsidRPr="000F4B35">
        <w:rPr>
          <w:rFonts w:ascii="Times New Roman" w:hAnsi="Times New Roman"/>
          <w:bCs/>
          <w:color w:val="000000" w:themeColor="text1"/>
          <w:sz w:val="28"/>
          <w:szCs w:val="28"/>
        </w:rPr>
        <w:t xml:space="preserve"> О.М.</w:t>
      </w:r>
      <w:r w:rsidRPr="000F4B35">
        <w:rPr>
          <w:rFonts w:ascii="Times New Roman" w:hAnsi="Times New Roman"/>
          <w:bCs/>
          <w:color w:val="000000" w:themeColor="text1"/>
          <w:sz w:val="28"/>
          <w:szCs w:val="28"/>
          <w:lang w:val="uk-UA"/>
        </w:rPr>
        <w:t xml:space="preserve"> </w:t>
      </w:r>
      <w:r w:rsidRPr="000F4B35">
        <w:rPr>
          <w:rFonts w:ascii="Times New Roman" w:hAnsi="Times New Roman"/>
          <w:bCs/>
          <w:color w:val="000000" w:themeColor="text1"/>
          <w:sz w:val="28"/>
          <w:szCs w:val="28"/>
        </w:rPr>
        <w:t>Закладний, А.В.</w:t>
      </w:r>
      <w:r w:rsidRPr="000F4B35">
        <w:rPr>
          <w:rFonts w:ascii="Times New Roman" w:hAnsi="Times New Roman"/>
          <w:bCs/>
          <w:color w:val="000000" w:themeColor="text1"/>
          <w:sz w:val="28"/>
          <w:szCs w:val="28"/>
          <w:lang w:val="uk-UA"/>
        </w:rPr>
        <w:t xml:space="preserve"> </w:t>
      </w:r>
      <w:r w:rsidRPr="000F4B35">
        <w:rPr>
          <w:rFonts w:ascii="Times New Roman" w:hAnsi="Times New Roman"/>
          <w:bCs/>
          <w:color w:val="000000" w:themeColor="text1"/>
          <w:sz w:val="28"/>
          <w:szCs w:val="28"/>
        </w:rPr>
        <w:t>Праховник,</w:t>
      </w:r>
      <w:r w:rsidRPr="000F4B35">
        <w:rPr>
          <w:rFonts w:ascii="Times New Roman" w:hAnsi="Times New Roman"/>
          <w:bCs/>
          <w:color w:val="000000" w:themeColor="text1"/>
          <w:sz w:val="28"/>
          <w:szCs w:val="28"/>
          <w:lang w:val="uk-UA"/>
        </w:rPr>
        <w:t xml:space="preserve"> </w:t>
      </w:r>
      <w:r w:rsidRPr="000F4B35">
        <w:rPr>
          <w:rFonts w:ascii="Times New Roman" w:hAnsi="Times New Roman"/>
          <w:bCs/>
          <w:color w:val="000000" w:themeColor="text1"/>
          <w:sz w:val="28"/>
          <w:szCs w:val="28"/>
        </w:rPr>
        <w:t>О.І. Соловей - К: Кондор, 2005. – 408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bCs/>
          <w:color w:val="000000" w:themeColor="text1"/>
          <w:sz w:val="28"/>
          <w:szCs w:val="28"/>
        </w:rPr>
        <w:t xml:space="preserve">Энергосбережение средствами промышленного электропривода </w:t>
      </w:r>
      <w:proofErr w:type="gramStart"/>
      <w:r w:rsidRPr="000F4B35">
        <w:rPr>
          <w:rFonts w:ascii="Times New Roman" w:hAnsi="Times New Roman"/>
          <w:bCs/>
          <w:color w:val="000000" w:themeColor="text1"/>
          <w:sz w:val="28"/>
          <w:szCs w:val="28"/>
        </w:rPr>
        <w:t>/  А.Н.</w:t>
      </w:r>
      <w:proofErr w:type="gramEnd"/>
      <w:r w:rsidRPr="000F4B35">
        <w:rPr>
          <w:rFonts w:ascii="Times New Roman" w:hAnsi="Times New Roman"/>
          <w:bCs/>
          <w:color w:val="000000" w:themeColor="text1"/>
          <w:sz w:val="28"/>
          <w:szCs w:val="28"/>
        </w:rPr>
        <w:t xml:space="preserve"> Закладной,  А.В. Праховник, А.И. Соловей. – К.: ДИЯ, 2001. – 343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Системы автоматизированного управления электропривода: </w:t>
      </w:r>
      <w:proofErr w:type="gramStart"/>
      <w:r w:rsidRPr="000F4B35">
        <w:rPr>
          <w:rFonts w:ascii="Times New Roman" w:hAnsi="Times New Roman"/>
          <w:color w:val="000000" w:themeColor="text1"/>
          <w:sz w:val="28"/>
          <w:szCs w:val="28"/>
        </w:rPr>
        <w:t>Учебник  /</w:t>
      </w:r>
      <w:proofErr w:type="gramEnd"/>
      <w:r w:rsidRPr="000F4B35">
        <w:rPr>
          <w:rFonts w:ascii="Times New Roman" w:hAnsi="Times New Roman"/>
          <w:color w:val="000000" w:themeColor="text1"/>
          <w:sz w:val="28"/>
          <w:szCs w:val="28"/>
        </w:rPr>
        <w:t xml:space="preserve"> В.В. Москаленко. – М.: Инфра – М, 2004. – 208 с.</w:t>
      </w:r>
      <w:r w:rsidRPr="000F4B35">
        <w:rPr>
          <w:rFonts w:ascii="Times New Roman" w:hAnsi="Times New Roman"/>
          <w:bCs/>
          <w:color w:val="000000" w:themeColor="text1"/>
          <w:sz w:val="28"/>
          <w:szCs w:val="28"/>
        </w:rPr>
        <w:t xml:space="preserve"> </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Москаленко В.В. </w:t>
      </w:r>
      <w:r w:rsidRPr="000F4B35">
        <w:rPr>
          <w:rFonts w:ascii="Times New Roman" w:hAnsi="Times New Roman"/>
          <w:noProof/>
          <w:color w:val="000000" w:themeColor="text1"/>
          <w:sz w:val="28"/>
          <w:szCs w:val="28"/>
        </w:rPr>
        <w:t>Электрический привод.</w:t>
      </w:r>
      <w:r w:rsidRPr="000F4B35">
        <w:rPr>
          <w:rFonts w:ascii="Times New Roman" w:hAnsi="Times New Roman"/>
          <w:color w:val="000000" w:themeColor="text1"/>
          <w:sz w:val="28"/>
          <w:szCs w:val="28"/>
        </w:rPr>
        <w:t xml:space="preserve"> Учебн. пособ. </w:t>
      </w:r>
      <w:r w:rsidRPr="000F4B35">
        <w:rPr>
          <w:rFonts w:ascii="Times New Roman" w:hAnsi="Times New Roman"/>
          <w:noProof/>
          <w:color w:val="000000" w:themeColor="text1"/>
          <w:sz w:val="28"/>
          <w:szCs w:val="28"/>
        </w:rPr>
        <w:t>- М.: В</w:t>
      </w:r>
      <w:r w:rsidRPr="000F4B35">
        <w:rPr>
          <w:rFonts w:ascii="Times New Roman" w:hAnsi="Times New Roman"/>
          <w:color w:val="000000" w:themeColor="text1"/>
          <w:sz w:val="28"/>
          <w:szCs w:val="28"/>
        </w:rPr>
        <w:t xml:space="preserve">ысшая школа, 2000. -  368 </w:t>
      </w:r>
      <w:r w:rsidRPr="000F4B35">
        <w:rPr>
          <w:rFonts w:ascii="Times New Roman" w:hAnsi="Times New Roman"/>
          <w:color w:val="000000" w:themeColor="text1"/>
          <w:sz w:val="28"/>
          <w:szCs w:val="28"/>
          <w:lang w:val="en-US"/>
        </w:rPr>
        <w:t>c</w:t>
      </w:r>
      <w:r w:rsidRPr="000F4B35">
        <w:rPr>
          <w:rFonts w:ascii="Times New Roman" w:hAnsi="Times New Roman"/>
          <w:color w:val="000000" w:themeColor="text1"/>
          <w:sz w:val="28"/>
          <w:szCs w:val="28"/>
        </w:rPr>
        <w:t>.</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Москаленко В.В. </w:t>
      </w:r>
      <w:r w:rsidRPr="000F4B35">
        <w:rPr>
          <w:rFonts w:ascii="Times New Roman" w:hAnsi="Times New Roman"/>
          <w:noProof/>
          <w:color w:val="000000" w:themeColor="text1"/>
          <w:sz w:val="28"/>
          <w:szCs w:val="28"/>
        </w:rPr>
        <w:t>Электрический привод.</w:t>
      </w:r>
      <w:r w:rsidRPr="000F4B35">
        <w:rPr>
          <w:rFonts w:ascii="Times New Roman" w:hAnsi="Times New Roman"/>
          <w:color w:val="000000" w:themeColor="text1"/>
          <w:sz w:val="28"/>
          <w:szCs w:val="28"/>
        </w:rPr>
        <w:t xml:space="preserve"> Учебн. пособ. - М.: </w:t>
      </w:r>
      <w:r w:rsidRPr="000F4B35">
        <w:rPr>
          <w:rFonts w:ascii="Times New Roman" w:hAnsi="Times New Roman"/>
          <w:noProof/>
          <w:color w:val="000000" w:themeColor="text1"/>
          <w:sz w:val="28"/>
          <w:szCs w:val="28"/>
        </w:rPr>
        <w:t>В</w:t>
      </w:r>
      <w:r w:rsidRPr="000F4B35">
        <w:rPr>
          <w:rFonts w:ascii="Times New Roman" w:hAnsi="Times New Roman"/>
          <w:color w:val="000000" w:themeColor="text1"/>
          <w:sz w:val="28"/>
          <w:szCs w:val="28"/>
        </w:rPr>
        <w:t xml:space="preserve">ысшая школа, 1991. </w:t>
      </w:r>
      <w:r w:rsidRPr="000F4B35">
        <w:rPr>
          <w:rFonts w:ascii="Times New Roman" w:hAnsi="Times New Roman"/>
          <w:noProof/>
          <w:color w:val="000000" w:themeColor="text1"/>
          <w:sz w:val="28"/>
          <w:szCs w:val="28"/>
        </w:rPr>
        <w:t xml:space="preserve">-  </w:t>
      </w:r>
      <w:r w:rsidRPr="000F4B35">
        <w:rPr>
          <w:rFonts w:ascii="Times New Roman" w:hAnsi="Times New Roman"/>
          <w:color w:val="000000" w:themeColor="text1"/>
          <w:sz w:val="28"/>
          <w:szCs w:val="28"/>
        </w:rPr>
        <w:t>430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Ильинский Н.Ф., Козаченко В.Ф. Общий курс электропривода. Учеб. для вузов. - </w:t>
      </w:r>
      <w:r w:rsidRPr="000F4B35">
        <w:rPr>
          <w:rFonts w:ascii="Times New Roman" w:hAnsi="Times New Roman"/>
          <w:noProof/>
          <w:color w:val="000000" w:themeColor="text1"/>
          <w:sz w:val="28"/>
          <w:szCs w:val="28"/>
        </w:rPr>
        <w:t xml:space="preserve">М.: </w:t>
      </w:r>
      <w:r w:rsidRPr="000F4B35">
        <w:rPr>
          <w:rFonts w:ascii="Times New Roman" w:hAnsi="Times New Roman"/>
          <w:color w:val="000000" w:themeColor="text1"/>
          <w:sz w:val="28"/>
          <w:szCs w:val="28"/>
        </w:rPr>
        <w:t xml:space="preserve"> Энергоатомиздат, 1992. - 544 </w:t>
      </w:r>
      <w:r w:rsidRPr="000F4B35">
        <w:rPr>
          <w:rFonts w:ascii="Times New Roman" w:hAnsi="Times New Roman"/>
          <w:color w:val="000000" w:themeColor="text1"/>
          <w:sz w:val="28"/>
          <w:szCs w:val="28"/>
          <w:lang w:val="en-US"/>
        </w:rPr>
        <w:t>c</w:t>
      </w:r>
      <w:r w:rsidRPr="000F4B35">
        <w:rPr>
          <w:rFonts w:ascii="Times New Roman" w:hAnsi="Times New Roman"/>
          <w:color w:val="000000" w:themeColor="text1"/>
          <w:sz w:val="28"/>
          <w:szCs w:val="28"/>
        </w:rPr>
        <w:t>.</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Ильинский Н.Ф., Рожановский Ю.В., Горнов А.О. Энергосбережение в электроприводе. - М.: </w:t>
      </w:r>
      <w:r w:rsidRPr="000F4B35">
        <w:rPr>
          <w:rFonts w:ascii="Times New Roman" w:hAnsi="Times New Roman"/>
          <w:noProof/>
          <w:color w:val="000000" w:themeColor="text1"/>
          <w:sz w:val="28"/>
          <w:szCs w:val="28"/>
        </w:rPr>
        <w:t>В</w:t>
      </w:r>
      <w:r w:rsidRPr="000F4B35">
        <w:rPr>
          <w:rFonts w:ascii="Times New Roman" w:hAnsi="Times New Roman"/>
          <w:color w:val="000000" w:themeColor="text1"/>
          <w:sz w:val="28"/>
          <w:szCs w:val="28"/>
        </w:rPr>
        <w:t>ысшая школа, 1989. – 274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Теория электропривода. Учебн. </w:t>
      </w:r>
      <w:proofErr w:type="gramStart"/>
      <w:r w:rsidRPr="000F4B35">
        <w:rPr>
          <w:rFonts w:ascii="Times New Roman" w:hAnsi="Times New Roman"/>
          <w:color w:val="000000" w:themeColor="text1"/>
          <w:sz w:val="28"/>
          <w:szCs w:val="28"/>
        </w:rPr>
        <w:t>пособ./</w:t>
      </w:r>
      <w:proofErr w:type="gramEnd"/>
      <w:r w:rsidRPr="000F4B35">
        <w:rPr>
          <w:rFonts w:ascii="Times New Roman" w:hAnsi="Times New Roman"/>
          <w:color w:val="000000" w:themeColor="text1"/>
          <w:sz w:val="28"/>
          <w:szCs w:val="28"/>
        </w:rPr>
        <w:t xml:space="preserve"> Б.И. Фираго, Л.Б. Павлячик.  – Мн.: ЗАО “Техноперспектива”, 2004. – 527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pacing w:val="-16"/>
          <w:sz w:val="28"/>
          <w:szCs w:val="28"/>
        </w:rPr>
      </w:pPr>
      <w:r w:rsidRPr="000F4B35">
        <w:rPr>
          <w:rFonts w:ascii="Times New Roman" w:hAnsi="Times New Roman"/>
          <w:color w:val="000000" w:themeColor="text1"/>
          <w:sz w:val="28"/>
          <w:szCs w:val="28"/>
        </w:rPr>
        <w:t xml:space="preserve">Теория электропривода.  Часть 1: Учебн. </w:t>
      </w:r>
      <w:proofErr w:type="gramStart"/>
      <w:r w:rsidRPr="000F4B35">
        <w:rPr>
          <w:rFonts w:ascii="Times New Roman" w:hAnsi="Times New Roman"/>
          <w:color w:val="000000" w:themeColor="text1"/>
          <w:sz w:val="28"/>
          <w:szCs w:val="28"/>
        </w:rPr>
        <w:t>пособ./</w:t>
      </w:r>
      <w:proofErr w:type="gramEnd"/>
      <w:r w:rsidRPr="000F4B35">
        <w:rPr>
          <w:rFonts w:ascii="Times New Roman" w:hAnsi="Times New Roman"/>
          <w:color w:val="000000" w:themeColor="text1"/>
          <w:sz w:val="28"/>
          <w:szCs w:val="28"/>
        </w:rPr>
        <w:t xml:space="preserve"> А.Б. Зеленов. – Алчевск: </w:t>
      </w:r>
      <w:proofErr w:type="gramStart"/>
      <w:r w:rsidRPr="000F4B35">
        <w:rPr>
          <w:rFonts w:ascii="Times New Roman" w:hAnsi="Times New Roman"/>
          <w:color w:val="000000" w:themeColor="text1"/>
          <w:sz w:val="28"/>
          <w:szCs w:val="28"/>
        </w:rPr>
        <w:t>ДонГТУ,  2005</w:t>
      </w:r>
      <w:proofErr w:type="gramEnd"/>
      <w:r w:rsidRPr="000F4B35">
        <w:rPr>
          <w:rFonts w:ascii="Times New Roman" w:hAnsi="Times New Roman"/>
          <w:color w:val="000000" w:themeColor="text1"/>
          <w:sz w:val="28"/>
          <w:szCs w:val="28"/>
        </w:rPr>
        <w:t>. – 394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pacing w:val="-16"/>
          <w:sz w:val="28"/>
          <w:szCs w:val="28"/>
        </w:rPr>
      </w:pPr>
      <w:r w:rsidRPr="000F4B35">
        <w:rPr>
          <w:rFonts w:ascii="Times New Roman" w:hAnsi="Times New Roman"/>
          <w:color w:val="000000" w:themeColor="text1"/>
          <w:sz w:val="28"/>
          <w:szCs w:val="28"/>
        </w:rPr>
        <w:t xml:space="preserve">Теория электропривода. Часть 2: Учебн. </w:t>
      </w:r>
      <w:proofErr w:type="gramStart"/>
      <w:r w:rsidRPr="000F4B35">
        <w:rPr>
          <w:rFonts w:ascii="Times New Roman" w:hAnsi="Times New Roman"/>
          <w:color w:val="000000" w:themeColor="text1"/>
          <w:sz w:val="28"/>
          <w:szCs w:val="28"/>
        </w:rPr>
        <w:t>пособ./</w:t>
      </w:r>
      <w:proofErr w:type="gramEnd"/>
      <w:r w:rsidRPr="000F4B35">
        <w:rPr>
          <w:rFonts w:ascii="Times New Roman" w:hAnsi="Times New Roman"/>
          <w:color w:val="000000" w:themeColor="text1"/>
          <w:sz w:val="28"/>
          <w:szCs w:val="28"/>
        </w:rPr>
        <w:t xml:space="preserve"> А.Б. Зеленов. – Алчевск: </w:t>
      </w:r>
      <w:proofErr w:type="gramStart"/>
      <w:r w:rsidRPr="000F4B35">
        <w:rPr>
          <w:rFonts w:ascii="Times New Roman" w:hAnsi="Times New Roman"/>
          <w:color w:val="000000" w:themeColor="text1"/>
          <w:sz w:val="28"/>
          <w:szCs w:val="28"/>
        </w:rPr>
        <w:t>ДонГТУ,  2005</w:t>
      </w:r>
      <w:proofErr w:type="gramEnd"/>
      <w:r w:rsidRPr="000F4B35">
        <w:rPr>
          <w:rFonts w:ascii="Times New Roman" w:hAnsi="Times New Roman"/>
          <w:color w:val="000000" w:themeColor="text1"/>
          <w:sz w:val="28"/>
          <w:szCs w:val="28"/>
        </w:rPr>
        <w:t xml:space="preserve">. – 513 с. </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Электрификация стационарных установок шахт. Справ. пособ. / С.А.Волотковский,   Д.К. Крюков, Ю.Т. Разумный и др. Под общ. ред. Г.Г. Пивняка /- </w:t>
      </w:r>
      <w:r w:rsidRPr="000F4B35">
        <w:rPr>
          <w:rFonts w:ascii="Times New Roman" w:hAnsi="Times New Roman"/>
          <w:noProof/>
          <w:color w:val="000000" w:themeColor="text1"/>
          <w:sz w:val="28"/>
          <w:szCs w:val="28"/>
        </w:rPr>
        <w:t>М.: Недра</w:t>
      </w:r>
      <w:r w:rsidRPr="000F4B35">
        <w:rPr>
          <w:rFonts w:ascii="Times New Roman" w:hAnsi="Times New Roman"/>
          <w:color w:val="000000" w:themeColor="text1"/>
          <w:sz w:val="28"/>
          <w:szCs w:val="28"/>
        </w:rPr>
        <w:t>, 1990. – 342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z w:val="28"/>
          <w:szCs w:val="28"/>
        </w:rPr>
      </w:pPr>
      <w:r w:rsidRPr="000F4B35">
        <w:rPr>
          <w:rFonts w:ascii="Times New Roman" w:hAnsi="Times New Roman"/>
          <w:color w:val="000000" w:themeColor="text1"/>
          <w:sz w:val="28"/>
          <w:szCs w:val="28"/>
        </w:rPr>
        <w:t xml:space="preserve">Справочник по </w:t>
      </w:r>
      <w:proofErr w:type="gramStart"/>
      <w:r w:rsidRPr="000F4B35">
        <w:rPr>
          <w:rFonts w:ascii="Times New Roman" w:hAnsi="Times New Roman"/>
          <w:color w:val="000000" w:themeColor="text1"/>
          <w:sz w:val="28"/>
          <w:szCs w:val="28"/>
        </w:rPr>
        <w:t>автоматизированному  электроприводу</w:t>
      </w:r>
      <w:proofErr w:type="gramEnd"/>
      <w:r w:rsidRPr="000F4B35">
        <w:rPr>
          <w:rFonts w:ascii="Times New Roman" w:hAnsi="Times New Roman"/>
          <w:color w:val="000000" w:themeColor="text1"/>
          <w:sz w:val="28"/>
          <w:szCs w:val="28"/>
        </w:rPr>
        <w:t xml:space="preserve"> / Под.ред. А.Н. Елисеева и   А.В. Шинявского / - М.: Энергоатомиздат, 1983. - 616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pacing w:val="4"/>
          <w:sz w:val="28"/>
          <w:szCs w:val="28"/>
          <w:lang w:val="uk-UA"/>
        </w:rPr>
      </w:pPr>
      <w:r w:rsidRPr="000F4B35">
        <w:rPr>
          <w:rFonts w:ascii="Times New Roman" w:hAnsi="Times New Roman"/>
          <w:color w:val="000000" w:themeColor="text1"/>
          <w:sz w:val="28"/>
          <w:szCs w:val="28"/>
          <w:lang w:val="uk-UA"/>
        </w:rPr>
        <w:t>„</w:t>
      </w:r>
      <w:r w:rsidRPr="000F4B35">
        <w:rPr>
          <w:rFonts w:ascii="Times New Roman" w:hAnsi="Times New Roman"/>
          <w:color w:val="000000" w:themeColor="text1"/>
          <w:sz w:val="28"/>
          <w:szCs w:val="28"/>
        </w:rPr>
        <w:t>Правила устройства электроустановок</w:t>
      </w:r>
      <w:r w:rsidRPr="000F4B35">
        <w:rPr>
          <w:rFonts w:ascii="Times New Roman" w:hAnsi="Times New Roman"/>
          <w:color w:val="000000" w:themeColor="text1"/>
          <w:sz w:val="28"/>
          <w:szCs w:val="28"/>
          <w:lang w:val="uk-UA"/>
        </w:rPr>
        <w:t>”</w:t>
      </w:r>
      <w:r w:rsidRPr="000F4B35">
        <w:rPr>
          <w:rFonts w:ascii="Times New Roman" w:hAnsi="Times New Roman"/>
          <w:color w:val="000000" w:themeColor="text1"/>
          <w:sz w:val="28"/>
          <w:szCs w:val="28"/>
        </w:rPr>
        <w:t xml:space="preserve"> (ПУЭ </w:t>
      </w:r>
      <w:r w:rsidRPr="000F4B35">
        <w:rPr>
          <w:rFonts w:ascii="Times New Roman" w:hAnsi="Times New Roman"/>
          <w:color w:val="000000" w:themeColor="text1"/>
          <w:sz w:val="28"/>
          <w:szCs w:val="28"/>
          <w:lang w:val="uk-UA"/>
        </w:rPr>
        <w:t>В</w:t>
      </w:r>
      <w:r w:rsidRPr="000F4B35">
        <w:rPr>
          <w:rFonts w:ascii="Times New Roman" w:hAnsi="Times New Roman"/>
          <w:color w:val="000000" w:themeColor="text1"/>
          <w:sz w:val="28"/>
          <w:szCs w:val="28"/>
        </w:rPr>
        <w:t>ыпуск 1)</w:t>
      </w:r>
      <w:r w:rsidRPr="000F4B35">
        <w:rPr>
          <w:rFonts w:ascii="Times New Roman" w:hAnsi="Times New Roman"/>
          <w:color w:val="000000" w:themeColor="text1"/>
          <w:sz w:val="28"/>
          <w:szCs w:val="28"/>
          <w:lang w:val="uk-UA"/>
        </w:rPr>
        <w:t xml:space="preserve">: </w:t>
      </w:r>
      <w:r w:rsidRPr="000F4B35">
        <w:rPr>
          <w:rFonts w:ascii="Times New Roman" w:hAnsi="Times New Roman"/>
          <w:color w:val="000000" w:themeColor="text1"/>
          <w:sz w:val="28"/>
          <w:szCs w:val="28"/>
        </w:rPr>
        <w:t>Изд</w:t>
      </w:r>
      <w:r w:rsidRPr="000F4B35">
        <w:rPr>
          <w:rFonts w:ascii="Times New Roman" w:hAnsi="Times New Roman"/>
          <w:color w:val="000000" w:themeColor="text1"/>
          <w:sz w:val="28"/>
          <w:szCs w:val="28"/>
          <w:lang w:val="uk-UA"/>
        </w:rPr>
        <w:t>ательст</w:t>
      </w:r>
      <w:r w:rsidRPr="000F4B35">
        <w:rPr>
          <w:rFonts w:ascii="Times New Roman" w:hAnsi="Times New Roman"/>
          <w:color w:val="000000" w:themeColor="text1"/>
          <w:sz w:val="28"/>
          <w:szCs w:val="28"/>
        </w:rPr>
        <w:t>во НЦ ЭНАС</w:t>
      </w:r>
      <w:r w:rsidRPr="000F4B35">
        <w:rPr>
          <w:rFonts w:ascii="Times New Roman" w:hAnsi="Times New Roman"/>
          <w:color w:val="000000" w:themeColor="text1"/>
          <w:sz w:val="28"/>
          <w:szCs w:val="28"/>
          <w:lang w:val="uk-UA"/>
        </w:rPr>
        <w:t xml:space="preserve">: </w:t>
      </w:r>
      <w:r w:rsidRPr="000F4B35">
        <w:rPr>
          <w:rFonts w:ascii="Times New Roman" w:hAnsi="Times New Roman"/>
          <w:color w:val="000000" w:themeColor="text1"/>
          <w:sz w:val="28"/>
          <w:szCs w:val="28"/>
        </w:rPr>
        <w:t>2003 г.</w:t>
      </w:r>
      <w:r w:rsidRPr="000F4B35">
        <w:rPr>
          <w:rFonts w:ascii="Times New Roman" w:hAnsi="Times New Roman"/>
          <w:color w:val="000000" w:themeColor="text1"/>
          <w:sz w:val="28"/>
          <w:szCs w:val="28"/>
          <w:lang w:val="uk-UA"/>
        </w:rPr>
        <w:t xml:space="preserve"> -</w:t>
      </w:r>
      <w:r w:rsidRPr="000F4B35">
        <w:rPr>
          <w:rFonts w:ascii="Times New Roman" w:hAnsi="Times New Roman"/>
          <w:color w:val="000000" w:themeColor="text1"/>
          <w:sz w:val="28"/>
          <w:szCs w:val="28"/>
        </w:rPr>
        <w:t xml:space="preserve"> 80 с</w:t>
      </w:r>
      <w:r w:rsidRPr="000F4B35">
        <w:rPr>
          <w:rFonts w:ascii="Times New Roman" w:hAnsi="Times New Roman"/>
          <w:color w:val="000000" w:themeColor="text1"/>
          <w:sz w:val="28"/>
          <w:szCs w:val="28"/>
          <w:lang w:val="uk-UA"/>
        </w:rPr>
        <w:t>.</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pacing w:val="4"/>
          <w:sz w:val="28"/>
          <w:szCs w:val="28"/>
          <w:lang w:val="uk-UA"/>
        </w:rPr>
      </w:pPr>
      <w:r w:rsidRPr="000F4B35">
        <w:rPr>
          <w:rFonts w:ascii="Times New Roman" w:hAnsi="Times New Roman"/>
          <w:bCs/>
          <w:color w:val="000000" w:themeColor="text1"/>
          <w:sz w:val="28"/>
          <w:szCs w:val="28"/>
        </w:rPr>
        <w:lastRenderedPageBreak/>
        <w:t xml:space="preserve">Энциклопедия Света, том 1: Электрические лампы и пускорегулирующая </w:t>
      </w:r>
      <w:proofErr w:type="gramStart"/>
      <w:r w:rsidRPr="000F4B35">
        <w:rPr>
          <w:rFonts w:ascii="Times New Roman" w:hAnsi="Times New Roman"/>
          <w:bCs/>
          <w:color w:val="000000" w:themeColor="text1"/>
          <w:sz w:val="28"/>
          <w:szCs w:val="28"/>
        </w:rPr>
        <w:t>аппаратура.</w:t>
      </w:r>
      <w:r w:rsidRPr="000F4B35">
        <w:rPr>
          <w:rFonts w:ascii="Times New Roman" w:hAnsi="Times New Roman"/>
          <w:bCs/>
          <w:color w:val="000000" w:themeColor="text1"/>
          <w:sz w:val="28"/>
          <w:szCs w:val="28"/>
          <w:lang w:val="uk-UA"/>
        </w:rPr>
        <w:t>-</w:t>
      </w:r>
      <w:proofErr w:type="gramEnd"/>
      <w:r w:rsidRPr="000F4B35">
        <w:rPr>
          <w:rFonts w:ascii="Times New Roman" w:hAnsi="Times New Roman"/>
          <w:color w:val="000000" w:themeColor="text1"/>
          <w:sz w:val="28"/>
          <w:szCs w:val="28"/>
        </w:rPr>
        <w:t xml:space="preserve"> М.: Гармония света</w:t>
      </w:r>
      <w:r w:rsidRPr="000F4B35">
        <w:rPr>
          <w:rFonts w:ascii="Times New Roman" w:hAnsi="Times New Roman"/>
          <w:color w:val="000000" w:themeColor="text1"/>
          <w:sz w:val="28"/>
          <w:szCs w:val="28"/>
          <w:lang w:val="uk-UA"/>
        </w:rPr>
        <w:t>:</w:t>
      </w:r>
      <w:r w:rsidRPr="000F4B35">
        <w:rPr>
          <w:rFonts w:ascii="Times New Roman" w:hAnsi="Times New Roman"/>
          <w:color w:val="000000" w:themeColor="text1"/>
          <w:sz w:val="28"/>
          <w:szCs w:val="28"/>
        </w:rPr>
        <w:t xml:space="preserve"> 2005</w:t>
      </w:r>
      <w:r w:rsidRPr="000F4B35">
        <w:rPr>
          <w:rFonts w:ascii="Times New Roman" w:hAnsi="Times New Roman"/>
          <w:color w:val="000000" w:themeColor="text1"/>
          <w:sz w:val="28"/>
          <w:szCs w:val="28"/>
          <w:lang w:val="uk-UA"/>
        </w:rPr>
        <w:t xml:space="preserve"> г</w:t>
      </w:r>
      <w:r w:rsidRPr="000F4B35">
        <w:rPr>
          <w:rFonts w:ascii="Times New Roman" w:hAnsi="Times New Roman"/>
          <w:color w:val="000000" w:themeColor="text1"/>
          <w:sz w:val="28"/>
          <w:szCs w:val="28"/>
        </w:rPr>
        <w:t xml:space="preserve">. </w:t>
      </w:r>
      <w:r w:rsidRPr="000F4B35">
        <w:rPr>
          <w:rFonts w:ascii="Times New Roman" w:hAnsi="Times New Roman"/>
          <w:color w:val="000000" w:themeColor="text1"/>
          <w:sz w:val="28"/>
          <w:szCs w:val="28"/>
          <w:lang w:val="uk-UA"/>
        </w:rPr>
        <w:t>-</w:t>
      </w:r>
      <w:r w:rsidRPr="000F4B35">
        <w:rPr>
          <w:rFonts w:ascii="Times New Roman" w:hAnsi="Times New Roman"/>
          <w:color w:val="000000" w:themeColor="text1"/>
          <w:sz w:val="28"/>
          <w:szCs w:val="28"/>
        </w:rPr>
        <w:t> 182 с.</w:t>
      </w:r>
    </w:p>
    <w:p w:rsidR="00880C0B" w:rsidRPr="000F4B35" w:rsidRDefault="00880C0B" w:rsidP="00C739C2">
      <w:pPr>
        <w:pStyle w:val="a5"/>
        <w:numPr>
          <w:ilvl w:val="0"/>
          <w:numId w:val="10"/>
        </w:numPr>
        <w:spacing w:line="300" w:lineRule="auto"/>
        <w:ind w:left="0" w:firstLine="709"/>
        <w:jc w:val="both"/>
        <w:rPr>
          <w:rFonts w:ascii="Times New Roman" w:hAnsi="Times New Roman"/>
          <w:color w:val="000000" w:themeColor="text1"/>
          <w:spacing w:val="4"/>
          <w:sz w:val="28"/>
          <w:szCs w:val="28"/>
          <w:lang w:val="uk-UA"/>
        </w:rPr>
      </w:pPr>
      <w:r w:rsidRPr="000F4B35">
        <w:rPr>
          <w:rFonts w:ascii="Times New Roman" w:hAnsi="Times New Roman"/>
          <w:color w:val="000000" w:themeColor="text1"/>
          <w:sz w:val="28"/>
          <w:szCs w:val="28"/>
        </w:rPr>
        <w:t>Б.А. Пашков. Инфракрасное термографирование. Наука и технологии в промышленности</w:t>
      </w:r>
      <w:r w:rsidRPr="000F4B35">
        <w:rPr>
          <w:rFonts w:ascii="Times New Roman" w:hAnsi="Times New Roman"/>
          <w:color w:val="000000" w:themeColor="text1"/>
          <w:sz w:val="28"/>
          <w:szCs w:val="28"/>
          <w:lang w:val="uk-UA"/>
        </w:rPr>
        <w:t xml:space="preserve"> </w:t>
      </w:r>
      <w:r w:rsidRPr="000F4B35">
        <w:rPr>
          <w:rFonts w:ascii="Times New Roman" w:hAnsi="Times New Roman"/>
          <w:color w:val="000000" w:themeColor="text1"/>
          <w:sz w:val="28"/>
          <w:szCs w:val="28"/>
        </w:rPr>
        <w:t>№ 2</w:t>
      </w:r>
      <w:r w:rsidRPr="000F4B35">
        <w:rPr>
          <w:rFonts w:ascii="Times New Roman" w:hAnsi="Times New Roman"/>
          <w:color w:val="000000" w:themeColor="text1"/>
          <w:sz w:val="28"/>
          <w:szCs w:val="28"/>
          <w:lang w:val="uk-UA"/>
        </w:rPr>
        <w:t xml:space="preserve">: </w:t>
      </w:r>
      <w:r w:rsidRPr="000F4B35">
        <w:rPr>
          <w:rFonts w:ascii="Times New Roman" w:hAnsi="Times New Roman"/>
          <w:color w:val="000000" w:themeColor="text1"/>
          <w:sz w:val="28"/>
          <w:szCs w:val="28"/>
        </w:rPr>
        <w:t>2004</w:t>
      </w:r>
      <w:r w:rsidRPr="000F4B35">
        <w:rPr>
          <w:rFonts w:ascii="Times New Roman" w:hAnsi="Times New Roman"/>
          <w:color w:val="000000" w:themeColor="text1"/>
          <w:sz w:val="28"/>
          <w:szCs w:val="28"/>
          <w:lang w:val="uk-UA"/>
        </w:rPr>
        <w:t xml:space="preserve"> г. -</w:t>
      </w:r>
      <w:r w:rsidRPr="000F4B35">
        <w:rPr>
          <w:rFonts w:ascii="Times New Roman" w:hAnsi="Times New Roman"/>
          <w:color w:val="000000" w:themeColor="text1"/>
          <w:sz w:val="28"/>
          <w:szCs w:val="28"/>
        </w:rPr>
        <w:t xml:space="preserve"> 55</w:t>
      </w:r>
      <w:r w:rsidRPr="000F4B35">
        <w:rPr>
          <w:rFonts w:ascii="Times New Roman" w:hAnsi="Times New Roman"/>
          <w:color w:val="000000" w:themeColor="text1"/>
          <w:sz w:val="28"/>
          <w:szCs w:val="28"/>
          <w:lang w:val="uk-UA"/>
        </w:rPr>
        <w:t xml:space="preserve"> с</w:t>
      </w:r>
      <w:r w:rsidRPr="000F4B35">
        <w:rPr>
          <w:rFonts w:ascii="Times New Roman" w:hAnsi="Times New Roman"/>
          <w:color w:val="000000" w:themeColor="text1"/>
          <w:sz w:val="28"/>
          <w:szCs w:val="28"/>
        </w:rPr>
        <w:t>.</w:t>
      </w:r>
    </w:p>
    <w:p w:rsidR="00880C0B" w:rsidRPr="000F4B35" w:rsidRDefault="00880C0B" w:rsidP="00AD7335">
      <w:pPr>
        <w:tabs>
          <w:tab w:val="left" w:pos="1134"/>
          <w:tab w:val="left" w:pos="1701"/>
        </w:tabs>
        <w:rPr>
          <w:rFonts w:ascii="Times New Roman" w:hAnsi="Times New Roman"/>
        </w:rPr>
      </w:pPr>
    </w:p>
    <w:p w:rsidR="00A1158F" w:rsidRPr="000F4B35" w:rsidRDefault="00A1158F" w:rsidP="00AD7335">
      <w:pPr>
        <w:spacing w:line="360" w:lineRule="auto"/>
        <w:rPr>
          <w:rFonts w:ascii="Times New Roman" w:hAnsi="Times New Roman"/>
          <w:b/>
          <w:sz w:val="28"/>
          <w:szCs w:val="28"/>
        </w:rPr>
      </w:pPr>
    </w:p>
    <w:sectPr w:rsidR="00A1158F" w:rsidRPr="000F4B35" w:rsidSect="002F3822">
      <w:headerReference w:type="default" r:id="rId99"/>
      <w:footerReference w:type="default" r:id="rId100"/>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4D89" w:rsidRDefault="00C74D89" w:rsidP="00475120">
      <w:r>
        <w:separator/>
      </w:r>
    </w:p>
  </w:endnote>
  <w:endnote w:type="continuationSeparator" w:id="0">
    <w:p w:rsidR="00C74D89" w:rsidRDefault="00C74D89" w:rsidP="00475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6319044"/>
      <w:docPartObj>
        <w:docPartGallery w:val="Page Numbers (Bottom of Page)"/>
        <w:docPartUnique/>
      </w:docPartObj>
    </w:sdtPr>
    <w:sdtContent>
      <w:p w:rsidR="00D840FB" w:rsidRDefault="00D840FB">
        <w:pPr>
          <w:pStyle w:val="af5"/>
          <w:jc w:val="right"/>
        </w:pPr>
        <w:r>
          <w:fldChar w:fldCharType="begin"/>
        </w:r>
        <w:r>
          <w:instrText>PAGE   \* MERGEFORMAT</w:instrText>
        </w:r>
        <w:r>
          <w:fldChar w:fldCharType="separate"/>
        </w:r>
        <w:r w:rsidR="00A94529">
          <w:rPr>
            <w:noProof/>
          </w:rPr>
          <w:t>93</w:t>
        </w:r>
        <w:r>
          <w:rPr>
            <w:noProof/>
          </w:rPr>
          <w:fldChar w:fldCharType="end"/>
        </w:r>
      </w:p>
    </w:sdtContent>
  </w:sdt>
  <w:p w:rsidR="00D840FB" w:rsidRDefault="00D840FB">
    <w:pPr>
      <w:pStyle w:val="af5"/>
    </w:pPr>
  </w:p>
  <w:p w:rsidR="00D840FB" w:rsidRDefault="00D840FB"/>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4D89" w:rsidRDefault="00C74D89" w:rsidP="00475120">
      <w:r>
        <w:separator/>
      </w:r>
    </w:p>
  </w:footnote>
  <w:footnote w:type="continuationSeparator" w:id="0">
    <w:p w:rsidR="00C74D89" w:rsidRDefault="00C74D89" w:rsidP="0047512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40FB" w:rsidRDefault="00D840FB" w:rsidP="007A49D9">
    <w:pPr>
      <w:pStyle w:val="af3"/>
    </w:pPr>
  </w:p>
  <w:p w:rsidR="00D840FB" w:rsidRDefault="00D840FB">
    <w:pPr>
      <w:pStyle w:val="af3"/>
    </w:pPr>
  </w:p>
  <w:p w:rsidR="00D840FB" w:rsidRDefault="00D840FB"/>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D7759"/>
    <w:multiLevelType w:val="hybridMultilevel"/>
    <w:tmpl w:val="C8560BB8"/>
    <w:lvl w:ilvl="0" w:tplc="1B96C494">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BC06A62"/>
    <w:multiLevelType w:val="hybridMultilevel"/>
    <w:tmpl w:val="7682D888"/>
    <w:lvl w:ilvl="0" w:tplc="1A6AC9CE">
      <w:start w:val="5"/>
      <w:numFmt w:val="bullet"/>
      <w:lvlText w:val=""/>
      <w:lvlJc w:val="left"/>
      <w:pPr>
        <w:ind w:left="1069" w:hanging="360"/>
      </w:pPr>
      <w:rPr>
        <w:rFonts w:ascii="Symbol" w:eastAsiaTheme="minorEastAsia"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DCC05D2"/>
    <w:multiLevelType w:val="hybridMultilevel"/>
    <w:tmpl w:val="F60CE16E"/>
    <w:lvl w:ilvl="0" w:tplc="A86A775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00D065A"/>
    <w:multiLevelType w:val="hybridMultilevel"/>
    <w:tmpl w:val="CAE8BF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150D09"/>
    <w:multiLevelType w:val="singleLevel"/>
    <w:tmpl w:val="B0C295D4"/>
    <w:lvl w:ilvl="0">
      <w:start w:val="1"/>
      <w:numFmt w:val="decimal"/>
      <w:lvlText w:val="1.%1. "/>
      <w:lvlJc w:val="left"/>
      <w:pPr>
        <w:tabs>
          <w:tab w:val="num" w:pos="567"/>
        </w:tabs>
        <w:ind w:left="567" w:hanging="567"/>
      </w:pPr>
      <w:rPr>
        <w:b w:val="0"/>
        <w:i w:val="0"/>
        <w:sz w:val="28"/>
      </w:rPr>
    </w:lvl>
  </w:abstractNum>
  <w:abstractNum w:abstractNumId="5" w15:restartNumberingAfterBreak="0">
    <w:nsid w:val="16E74D93"/>
    <w:multiLevelType w:val="hybridMultilevel"/>
    <w:tmpl w:val="A43AE054"/>
    <w:lvl w:ilvl="0" w:tplc="A86A775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9563DB8"/>
    <w:multiLevelType w:val="hybridMultilevel"/>
    <w:tmpl w:val="3F7E5320"/>
    <w:lvl w:ilvl="0" w:tplc="DAC2EC48">
      <w:start w:val="5"/>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A6B440B"/>
    <w:multiLevelType w:val="multilevel"/>
    <w:tmpl w:val="463618D8"/>
    <w:lvl w:ilvl="0">
      <w:numFmt w:val="bullet"/>
      <w:lvlText w:val="−"/>
      <w:lvlJc w:val="left"/>
      <w:pPr>
        <w:tabs>
          <w:tab w:val="num" w:pos="720"/>
        </w:tabs>
        <w:ind w:left="720" w:hanging="360"/>
      </w:pPr>
      <w:rPr>
        <w:rFonts w:ascii="Times New Roman" w:eastAsiaTheme="minorHAnsi" w:hAnsi="Times New Roman" w:cs="Times New Roman" w:hint="default"/>
      </w:rPr>
    </w:lvl>
    <w:lvl w:ilvl="1">
      <w:start w:val="4"/>
      <w:numFmt w:val="decimal"/>
      <w:isLgl/>
      <w:lvlText w:val="%1.%2"/>
      <w:lvlJc w:val="left"/>
      <w:pPr>
        <w:ind w:left="1158" w:hanging="624"/>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8" w15:restartNumberingAfterBreak="0">
    <w:nsid w:val="1DC545D0"/>
    <w:multiLevelType w:val="hybridMultilevel"/>
    <w:tmpl w:val="0B482A0C"/>
    <w:lvl w:ilvl="0" w:tplc="A86A775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30F40B6"/>
    <w:multiLevelType w:val="hybridMultilevel"/>
    <w:tmpl w:val="914EEA4A"/>
    <w:lvl w:ilvl="0" w:tplc="82489F4C">
      <w:start w:val="1"/>
      <w:numFmt w:val="decimal"/>
      <w:lvlText w:val="%1."/>
      <w:lvlJc w:val="left"/>
      <w:pPr>
        <w:ind w:left="852" w:hanging="492"/>
      </w:pPr>
      <w:rPr>
        <w:rFonts w:ascii="Times New Roman" w:eastAsia="Times New Roman" w:hAnsi="Times New Roman" w:hint="default"/>
        <w:i/>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2D2142"/>
    <w:multiLevelType w:val="multilevel"/>
    <w:tmpl w:val="3BFEFD62"/>
    <w:lvl w:ilvl="0">
      <w:start w:val="5"/>
      <w:numFmt w:val="decimal"/>
      <w:lvlText w:val="%1"/>
      <w:lvlJc w:val="left"/>
      <w:pPr>
        <w:ind w:left="360" w:hanging="360"/>
      </w:pPr>
      <w:rPr>
        <w:rFonts w:hint="default"/>
        <w:i w:val="0"/>
      </w:rPr>
    </w:lvl>
    <w:lvl w:ilvl="1">
      <w:start w:val="8"/>
      <w:numFmt w:val="decimal"/>
      <w:lvlText w:val="%1.%2"/>
      <w:lvlJc w:val="left"/>
      <w:pPr>
        <w:ind w:left="928" w:hanging="360"/>
      </w:pPr>
      <w:rPr>
        <w:rFonts w:hint="default"/>
        <w:i w:val="0"/>
      </w:rPr>
    </w:lvl>
    <w:lvl w:ilvl="2">
      <w:start w:val="1"/>
      <w:numFmt w:val="decimal"/>
      <w:lvlText w:val="%1.%2.%3"/>
      <w:lvlJc w:val="left"/>
      <w:pPr>
        <w:ind w:left="1856" w:hanging="720"/>
      </w:pPr>
      <w:rPr>
        <w:rFonts w:hint="default"/>
        <w:i w:val="0"/>
      </w:rPr>
    </w:lvl>
    <w:lvl w:ilvl="3">
      <w:start w:val="1"/>
      <w:numFmt w:val="decimal"/>
      <w:lvlText w:val="%1.%2.%3.%4"/>
      <w:lvlJc w:val="left"/>
      <w:pPr>
        <w:ind w:left="2784" w:hanging="1080"/>
      </w:pPr>
      <w:rPr>
        <w:rFonts w:hint="default"/>
        <w:i w:val="0"/>
      </w:rPr>
    </w:lvl>
    <w:lvl w:ilvl="4">
      <w:start w:val="1"/>
      <w:numFmt w:val="decimal"/>
      <w:lvlText w:val="%1.%2.%3.%4.%5"/>
      <w:lvlJc w:val="left"/>
      <w:pPr>
        <w:ind w:left="3352" w:hanging="1080"/>
      </w:pPr>
      <w:rPr>
        <w:rFonts w:hint="default"/>
        <w:i w:val="0"/>
      </w:rPr>
    </w:lvl>
    <w:lvl w:ilvl="5">
      <w:start w:val="1"/>
      <w:numFmt w:val="decimal"/>
      <w:lvlText w:val="%1.%2.%3.%4.%5.%6"/>
      <w:lvlJc w:val="left"/>
      <w:pPr>
        <w:ind w:left="4280" w:hanging="1440"/>
      </w:pPr>
      <w:rPr>
        <w:rFonts w:hint="default"/>
        <w:i w:val="0"/>
      </w:rPr>
    </w:lvl>
    <w:lvl w:ilvl="6">
      <w:start w:val="1"/>
      <w:numFmt w:val="decimal"/>
      <w:lvlText w:val="%1.%2.%3.%4.%5.%6.%7"/>
      <w:lvlJc w:val="left"/>
      <w:pPr>
        <w:ind w:left="4848" w:hanging="1440"/>
      </w:pPr>
      <w:rPr>
        <w:rFonts w:hint="default"/>
        <w:i w:val="0"/>
      </w:rPr>
    </w:lvl>
    <w:lvl w:ilvl="7">
      <w:start w:val="1"/>
      <w:numFmt w:val="decimal"/>
      <w:lvlText w:val="%1.%2.%3.%4.%5.%6.%7.%8"/>
      <w:lvlJc w:val="left"/>
      <w:pPr>
        <w:ind w:left="5776" w:hanging="1800"/>
      </w:pPr>
      <w:rPr>
        <w:rFonts w:hint="default"/>
        <w:i w:val="0"/>
      </w:rPr>
    </w:lvl>
    <w:lvl w:ilvl="8">
      <w:start w:val="1"/>
      <w:numFmt w:val="decimal"/>
      <w:lvlText w:val="%1.%2.%3.%4.%5.%6.%7.%8.%9"/>
      <w:lvlJc w:val="left"/>
      <w:pPr>
        <w:ind w:left="6704" w:hanging="2160"/>
      </w:pPr>
      <w:rPr>
        <w:rFonts w:hint="default"/>
        <w:i w:val="0"/>
      </w:rPr>
    </w:lvl>
  </w:abstractNum>
  <w:abstractNum w:abstractNumId="11" w15:restartNumberingAfterBreak="0">
    <w:nsid w:val="2A5A01D9"/>
    <w:multiLevelType w:val="hybridMultilevel"/>
    <w:tmpl w:val="617096A4"/>
    <w:lvl w:ilvl="0" w:tplc="9EBE54DE">
      <w:start w:val="5"/>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1B47388"/>
    <w:multiLevelType w:val="multilevel"/>
    <w:tmpl w:val="D81684D4"/>
    <w:lvl w:ilvl="0">
      <w:start w:val="1"/>
      <w:numFmt w:val="decimal"/>
      <w:lvlText w:val="%1."/>
      <w:lvlJc w:val="left"/>
      <w:pPr>
        <w:tabs>
          <w:tab w:val="num" w:pos="720"/>
        </w:tabs>
        <w:ind w:left="720" w:hanging="360"/>
      </w:pPr>
      <w:rPr>
        <w:rFonts w:hint="default"/>
      </w:rPr>
    </w:lvl>
    <w:lvl w:ilvl="1">
      <w:start w:val="4"/>
      <w:numFmt w:val="decimal"/>
      <w:isLgl/>
      <w:lvlText w:val="%1.%2"/>
      <w:lvlJc w:val="left"/>
      <w:pPr>
        <w:ind w:left="1158" w:hanging="624"/>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3" w15:restartNumberingAfterBreak="0">
    <w:nsid w:val="335B78CB"/>
    <w:multiLevelType w:val="multilevel"/>
    <w:tmpl w:val="D81684D4"/>
    <w:lvl w:ilvl="0">
      <w:start w:val="1"/>
      <w:numFmt w:val="decimal"/>
      <w:lvlText w:val="%1."/>
      <w:lvlJc w:val="left"/>
      <w:pPr>
        <w:tabs>
          <w:tab w:val="num" w:pos="720"/>
        </w:tabs>
        <w:ind w:left="720" w:hanging="360"/>
      </w:pPr>
      <w:rPr>
        <w:rFonts w:hint="default"/>
      </w:rPr>
    </w:lvl>
    <w:lvl w:ilvl="1">
      <w:start w:val="4"/>
      <w:numFmt w:val="decimal"/>
      <w:isLgl/>
      <w:lvlText w:val="%1.%2"/>
      <w:lvlJc w:val="left"/>
      <w:pPr>
        <w:ind w:left="1158" w:hanging="624"/>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14" w15:restartNumberingAfterBreak="0">
    <w:nsid w:val="36EE78FD"/>
    <w:multiLevelType w:val="hybridMultilevel"/>
    <w:tmpl w:val="BB0AFFB6"/>
    <w:lvl w:ilvl="0" w:tplc="A86A775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43357EEC"/>
    <w:multiLevelType w:val="multilevel"/>
    <w:tmpl w:val="54A6BD84"/>
    <w:lvl w:ilvl="0">
      <w:start w:val="5"/>
      <w:numFmt w:val="decimal"/>
      <w:lvlText w:val="%1"/>
      <w:lvlJc w:val="left"/>
      <w:pPr>
        <w:ind w:left="375" w:hanging="375"/>
      </w:pPr>
      <w:rPr>
        <w:rFonts w:hint="default"/>
      </w:rPr>
    </w:lvl>
    <w:lvl w:ilvl="1">
      <w:start w:val="2"/>
      <w:numFmt w:val="decimal"/>
      <w:lvlText w:val="%1.%2"/>
      <w:lvlJc w:val="left"/>
      <w:pPr>
        <w:ind w:left="943" w:hanging="375"/>
      </w:pPr>
      <w:rPr>
        <w:rFonts w:hint="default"/>
        <w:i w:val="0"/>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7" w15:restartNumberingAfterBreak="0">
    <w:nsid w:val="4CA1069B"/>
    <w:multiLevelType w:val="hybridMultilevel"/>
    <w:tmpl w:val="D606448C"/>
    <w:lvl w:ilvl="0" w:tplc="2F761E7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15:restartNumberingAfterBreak="0">
    <w:nsid w:val="4F8F6321"/>
    <w:multiLevelType w:val="hybridMultilevel"/>
    <w:tmpl w:val="2CA04650"/>
    <w:lvl w:ilvl="0" w:tplc="EE54D356">
      <w:start w:val="5"/>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2972651"/>
    <w:multiLevelType w:val="hybridMultilevel"/>
    <w:tmpl w:val="3E2C8934"/>
    <w:lvl w:ilvl="0" w:tplc="1A6AC9CE">
      <w:start w:val="5"/>
      <w:numFmt w:val="bullet"/>
      <w:lvlText w:val=""/>
      <w:lvlJc w:val="left"/>
      <w:pPr>
        <w:ind w:left="1069" w:hanging="360"/>
      </w:pPr>
      <w:rPr>
        <w:rFonts w:ascii="Symbol" w:eastAsiaTheme="minorEastAsia"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AB778D6"/>
    <w:multiLevelType w:val="hybridMultilevel"/>
    <w:tmpl w:val="E36411F4"/>
    <w:lvl w:ilvl="0" w:tplc="A86A775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2076BE6"/>
    <w:multiLevelType w:val="hybridMultilevel"/>
    <w:tmpl w:val="5B26147C"/>
    <w:lvl w:ilvl="0" w:tplc="0419000F">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22" w15:restartNumberingAfterBreak="0">
    <w:nsid w:val="65A07E30"/>
    <w:multiLevelType w:val="hybridMultilevel"/>
    <w:tmpl w:val="630883AE"/>
    <w:lvl w:ilvl="0" w:tplc="609CA5FC">
      <w:start w:val="5"/>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6790A48"/>
    <w:multiLevelType w:val="hybridMultilevel"/>
    <w:tmpl w:val="150A89E0"/>
    <w:lvl w:ilvl="0" w:tplc="A86A775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6EF3366"/>
    <w:multiLevelType w:val="hybridMultilevel"/>
    <w:tmpl w:val="3B9EA4F0"/>
    <w:lvl w:ilvl="0" w:tplc="A86A775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C623B43"/>
    <w:multiLevelType w:val="multilevel"/>
    <w:tmpl w:val="D81684D4"/>
    <w:lvl w:ilvl="0">
      <w:start w:val="1"/>
      <w:numFmt w:val="decimal"/>
      <w:lvlText w:val="%1."/>
      <w:lvlJc w:val="left"/>
      <w:pPr>
        <w:tabs>
          <w:tab w:val="num" w:pos="720"/>
        </w:tabs>
        <w:ind w:left="720" w:hanging="360"/>
      </w:pPr>
      <w:rPr>
        <w:rFonts w:hint="default"/>
      </w:rPr>
    </w:lvl>
    <w:lvl w:ilvl="1">
      <w:start w:val="4"/>
      <w:numFmt w:val="decimal"/>
      <w:isLgl/>
      <w:lvlText w:val="%1.%2"/>
      <w:lvlJc w:val="left"/>
      <w:pPr>
        <w:ind w:left="1158" w:hanging="624"/>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abstractNum w:abstractNumId="26" w15:restartNumberingAfterBreak="0">
    <w:nsid w:val="76265409"/>
    <w:multiLevelType w:val="hybridMultilevel"/>
    <w:tmpl w:val="677ED8F4"/>
    <w:lvl w:ilvl="0" w:tplc="A86A7750">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77821A7B"/>
    <w:multiLevelType w:val="hybridMultilevel"/>
    <w:tmpl w:val="3EBE8A16"/>
    <w:lvl w:ilvl="0" w:tplc="A86A775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AB95DA0"/>
    <w:multiLevelType w:val="singleLevel"/>
    <w:tmpl w:val="D510790A"/>
    <w:lvl w:ilvl="0">
      <w:start w:val="1"/>
      <w:numFmt w:val="decimal"/>
      <w:lvlText w:val="3.%1. "/>
      <w:lvlJc w:val="left"/>
      <w:pPr>
        <w:tabs>
          <w:tab w:val="num" w:pos="851"/>
        </w:tabs>
        <w:ind w:left="851" w:hanging="709"/>
      </w:pPr>
      <w:rPr>
        <w:b w:val="0"/>
        <w:i w:val="0"/>
        <w:sz w:val="28"/>
      </w:rPr>
    </w:lvl>
  </w:abstractNum>
  <w:abstractNum w:abstractNumId="29" w15:restartNumberingAfterBreak="0">
    <w:nsid w:val="7FEE2AA8"/>
    <w:multiLevelType w:val="hybridMultilevel"/>
    <w:tmpl w:val="F8C67ECC"/>
    <w:lvl w:ilvl="0" w:tplc="B15EEA1C">
      <w:start w:val="5"/>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28"/>
  </w:num>
  <w:num w:numId="3">
    <w:abstractNumId w:val="13"/>
  </w:num>
  <w:num w:numId="4">
    <w:abstractNumId w:val="16"/>
  </w:num>
  <w:num w:numId="5">
    <w:abstractNumId w:val="0"/>
  </w:num>
  <w:num w:numId="6">
    <w:abstractNumId w:val="15"/>
  </w:num>
  <w:num w:numId="7">
    <w:abstractNumId w:val="9"/>
  </w:num>
  <w:num w:numId="8">
    <w:abstractNumId w:val="10"/>
  </w:num>
  <w:num w:numId="9">
    <w:abstractNumId w:val="17"/>
  </w:num>
  <w:num w:numId="10">
    <w:abstractNumId w:val="3"/>
  </w:num>
  <w:num w:numId="11">
    <w:abstractNumId w:val="21"/>
  </w:num>
  <w:num w:numId="12">
    <w:abstractNumId w:val="8"/>
  </w:num>
  <w:num w:numId="13">
    <w:abstractNumId w:val="12"/>
  </w:num>
  <w:num w:numId="14">
    <w:abstractNumId w:val="1"/>
  </w:num>
  <w:num w:numId="15">
    <w:abstractNumId w:val="19"/>
  </w:num>
  <w:num w:numId="16">
    <w:abstractNumId w:val="26"/>
  </w:num>
  <w:num w:numId="17">
    <w:abstractNumId w:val="20"/>
  </w:num>
  <w:num w:numId="18">
    <w:abstractNumId w:val="6"/>
  </w:num>
  <w:num w:numId="19">
    <w:abstractNumId w:val="23"/>
  </w:num>
  <w:num w:numId="20">
    <w:abstractNumId w:val="22"/>
  </w:num>
  <w:num w:numId="21">
    <w:abstractNumId w:val="27"/>
  </w:num>
  <w:num w:numId="22">
    <w:abstractNumId w:val="29"/>
  </w:num>
  <w:num w:numId="23">
    <w:abstractNumId w:val="25"/>
  </w:num>
  <w:num w:numId="24">
    <w:abstractNumId w:val="11"/>
  </w:num>
  <w:num w:numId="25">
    <w:abstractNumId w:val="7"/>
  </w:num>
  <w:num w:numId="26">
    <w:abstractNumId w:val="14"/>
  </w:num>
  <w:num w:numId="27">
    <w:abstractNumId w:val="18"/>
  </w:num>
  <w:num w:numId="28">
    <w:abstractNumId w:val="2"/>
  </w:num>
  <w:num w:numId="29">
    <w:abstractNumId w:val="24"/>
  </w:num>
  <w:num w:numId="30">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762B"/>
    <w:rsid w:val="00016174"/>
    <w:rsid w:val="0003530E"/>
    <w:rsid w:val="000406DE"/>
    <w:rsid w:val="00052EF0"/>
    <w:rsid w:val="00073FFF"/>
    <w:rsid w:val="00075B6E"/>
    <w:rsid w:val="00083B6F"/>
    <w:rsid w:val="00096214"/>
    <w:rsid w:val="000B5362"/>
    <w:rsid w:val="000C23D9"/>
    <w:rsid w:val="000C26A7"/>
    <w:rsid w:val="000C69AC"/>
    <w:rsid w:val="000D5576"/>
    <w:rsid w:val="000D6A96"/>
    <w:rsid w:val="000D734D"/>
    <w:rsid w:val="000F4B35"/>
    <w:rsid w:val="00114DAC"/>
    <w:rsid w:val="00120A26"/>
    <w:rsid w:val="001212AE"/>
    <w:rsid w:val="001466A3"/>
    <w:rsid w:val="00157B47"/>
    <w:rsid w:val="001A2D90"/>
    <w:rsid w:val="00202F08"/>
    <w:rsid w:val="00214063"/>
    <w:rsid w:val="00217121"/>
    <w:rsid w:val="00217C4F"/>
    <w:rsid w:val="00250305"/>
    <w:rsid w:val="00266EBB"/>
    <w:rsid w:val="00280E3D"/>
    <w:rsid w:val="002900B0"/>
    <w:rsid w:val="002937DA"/>
    <w:rsid w:val="00293C9B"/>
    <w:rsid w:val="002A281E"/>
    <w:rsid w:val="002A54E6"/>
    <w:rsid w:val="002B762B"/>
    <w:rsid w:val="002B7873"/>
    <w:rsid w:val="002B7922"/>
    <w:rsid w:val="002C7594"/>
    <w:rsid w:val="002F34F9"/>
    <w:rsid w:val="002F3822"/>
    <w:rsid w:val="00301969"/>
    <w:rsid w:val="00310549"/>
    <w:rsid w:val="00312D20"/>
    <w:rsid w:val="003171C4"/>
    <w:rsid w:val="0033534B"/>
    <w:rsid w:val="00343363"/>
    <w:rsid w:val="00344968"/>
    <w:rsid w:val="003723EF"/>
    <w:rsid w:val="00374E44"/>
    <w:rsid w:val="00375413"/>
    <w:rsid w:val="00377D58"/>
    <w:rsid w:val="00397A39"/>
    <w:rsid w:val="003A2BC0"/>
    <w:rsid w:val="003A607F"/>
    <w:rsid w:val="003D1459"/>
    <w:rsid w:val="003D2A40"/>
    <w:rsid w:val="003E5E59"/>
    <w:rsid w:val="003F7815"/>
    <w:rsid w:val="00404A46"/>
    <w:rsid w:val="00404CA5"/>
    <w:rsid w:val="00420264"/>
    <w:rsid w:val="004354EA"/>
    <w:rsid w:val="00442400"/>
    <w:rsid w:val="00463CDE"/>
    <w:rsid w:val="00475120"/>
    <w:rsid w:val="00476A1F"/>
    <w:rsid w:val="00487353"/>
    <w:rsid w:val="004908F9"/>
    <w:rsid w:val="004A5DC9"/>
    <w:rsid w:val="004C2C20"/>
    <w:rsid w:val="004E7720"/>
    <w:rsid w:val="004F378F"/>
    <w:rsid w:val="00505034"/>
    <w:rsid w:val="00512416"/>
    <w:rsid w:val="00515A09"/>
    <w:rsid w:val="00522574"/>
    <w:rsid w:val="00536ABE"/>
    <w:rsid w:val="00542266"/>
    <w:rsid w:val="00543233"/>
    <w:rsid w:val="005B3F23"/>
    <w:rsid w:val="005D5619"/>
    <w:rsid w:val="005E29BF"/>
    <w:rsid w:val="005E60AF"/>
    <w:rsid w:val="005E7AAA"/>
    <w:rsid w:val="006100F3"/>
    <w:rsid w:val="0062537C"/>
    <w:rsid w:val="0064576F"/>
    <w:rsid w:val="00647386"/>
    <w:rsid w:val="006512DB"/>
    <w:rsid w:val="00674D4D"/>
    <w:rsid w:val="00680AAC"/>
    <w:rsid w:val="006865AC"/>
    <w:rsid w:val="006B3AC2"/>
    <w:rsid w:val="006E6498"/>
    <w:rsid w:val="006F29A9"/>
    <w:rsid w:val="006F37F4"/>
    <w:rsid w:val="00715852"/>
    <w:rsid w:val="00722BD5"/>
    <w:rsid w:val="007519E2"/>
    <w:rsid w:val="0076239D"/>
    <w:rsid w:val="00763491"/>
    <w:rsid w:val="00764975"/>
    <w:rsid w:val="00770ADC"/>
    <w:rsid w:val="007850AE"/>
    <w:rsid w:val="007920D1"/>
    <w:rsid w:val="00795540"/>
    <w:rsid w:val="007969EB"/>
    <w:rsid w:val="007A49D9"/>
    <w:rsid w:val="007B5C1D"/>
    <w:rsid w:val="007D671F"/>
    <w:rsid w:val="007E0997"/>
    <w:rsid w:val="007F49A7"/>
    <w:rsid w:val="00802D2D"/>
    <w:rsid w:val="00802E50"/>
    <w:rsid w:val="0080423D"/>
    <w:rsid w:val="00805E28"/>
    <w:rsid w:val="00811D66"/>
    <w:rsid w:val="008160C8"/>
    <w:rsid w:val="00835AF2"/>
    <w:rsid w:val="0084059C"/>
    <w:rsid w:val="00845BF4"/>
    <w:rsid w:val="0086681C"/>
    <w:rsid w:val="00877FF2"/>
    <w:rsid w:val="00880C0B"/>
    <w:rsid w:val="008931FC"/>
    <w:rsid w:val="0089781D"/>
    <w:rsid w:val="008A392C"/>
    <w:rsid w:val="008A3DDB"/>
    <w:rsid w:val="008C038F"/>
    <w:rsid w:val="008D6C84"/>
    <w:rsid w:val="008F7036"/>
    <w:rsid w:val="009276F9"/>
    <w:rsid w:val="00944287"/>
    <w:rsid w:val="00966B35"/>
    <w:rsid w:val="00972086"/>
    <w:rsid w:val="00975BE9"/>
    <w:rsid w:val="009B6F29"/>
    <w:rsid w:val="00A07FDF"/>
    <w:rsid w:val="00A1158F"/>
    <w:rsid w:val="00A375C8"/>
    <w:rsid w:val="00A406F2"/>
    <w:rsid w:val="00A40C21"/>
    <w:rsid w:val="00A90A2D"/>
    <w:rsid w:val="00A94529"/>
    <w:rsid w:val="00AB0123"/>
    <w:rsid w:val="00AB2622"/>
    <w:rsid w:val="00AD7335"/>
    <w:rsid w:val="00AD7C27"/>
    <w:rsid w:val="00B00A01"/>
    <w:rsid w:val="00B00A13"/>
    <w:rsid w:val="00B15729"/>
    <w:rsid w:val="00B252A6"/>
    <w:rsid w:val="00B352B3"/>
    <w:rsid w:val="00B53500"/>
    <w:rsid w:val="00B57795"/>
    <w:rsid w:val="00B75DC7"/>
    <w:rsid w:val="00B84B58"/>
    <w:rsid w:val="00B91051"/>
    <w:rsid w:val="00BA3A6A"/>
    <w:rsid w:val="00BC3C93"/>
    <w:rsid w:val="00BC4648"/>
    <w:rsid w:val="00BC467C"/>
    <w:rsid w:val="00BC48C8"/>
    <w:rsid w:val="00BD0BC7"/>
    <w:rsid w:val="00BD1A88"/>
    <w:rsid w:val="00BD334B"/>
    <w:rsid w:val="00BE1171"/>
    <w:rsid w:val="00C066BC"/>
    <w:rsid w:val="00C1447A"/>
    <w:rsid w:val="00C469DA"/>
    <w:rsid w:val="00C61627"/>
    <w:rsid w:val="00C739C2"/>
    <w:rsid w:val="00C74D89"/>
    <w:rsid w:val="00C836C9"/>
    <w:rsid w:val="00C9414D"/>
    <w:rsid w:val="00C96813"/>
    <w:rsid w:val="00CB616A"/>
    <w:rsid w:val="00CC53B7"/>
    <w:rsid w:val="00CD60AC"/>
    <w:rsid w:val="00CE2DE5"/>
    <w:rsid w:val="00D06601"/>
    <w:rsid w:val="00D13615"/>
    <w:rsid w:val="00D14120"/>
    <w:rsid w:val="00D36536"/>
    <w:rsid w:val="00D47E9F"/>
    <w:rsid w:val="00D57D3D"/>
    <w:rsid w:val="00D81D4F"/>
    <w:rsid w:val="00D840FB"/>
    <w:rsid w:val="00D85207"/>
    <w:rsid w:val="00D9532A"/>
    <w:rsid w:val="00DA19B8"/>
    <w:rsid w:val="00DE1FC7"/>
    <w:rsid w:val="00DE2906"/>
    <w:rsid w:val="00DE2922"/>
    <w:rsid w:val="00DF4ECC"/>
    <w:rsid w:val="00DF6BE5"/>
    <w:rsid w:val="00E11E5B"/>
    <w:rsid w:val="00E37CE6"/>
    <w:rsid w:val="00E502B0"/>
    <w:rsid w:val="00E52F8E"/>
    <w:rsid w:val="00E67201"/>
    <w:rsid w:val="00E76020"/>
    <w:rsid w:val="00E76D2D"/>
    <w:rsid w:val="00E966F2"/>
    <w:rsid w:val="00E9737F"/>
    <w:rsid w:val="00EC16B7"/>
    <w:rsid w:val="00EE5D14"/>
    <w:rsid w:val="00EF4A40"/>
    <w:rsid w:val="00F003DE"/>
    <w:rsid w:val="00F02E85"/>
    <w:rsid w:val="00F33EAC"/>
    <w:rsid w:val="00F805F4"/>
    <w:rsid w:val="00F85FE2"/>
    <w:rsid w:val="00F94448"/>
    <w:rsid w:val="00FB12C4"/>
    <w:rsid w:val="00FB518A"/>
    <w:rsid w:val="00FB5BDB"/>
    <w:rsid w:val="00FD39E3"/>
    <w:rsid w:val="00FD4559"/>
    <w:rsid w:val="00FD6200"/>
    <w:rsid w:val="00FE2D9E"/>
    <w:rsid w:val="00FE5A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F9AFE6"/>
  <w15:docId w15:val="{E3AEE5DF-7BD8-492E-989D-1588B2A0D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4B35"/>
    <w:rPr>
      <w:sz w:val="24"/>
      <w:szCs w:val="24"/>
    </w:rPr>
  </w:style>
  <w:style w:type="paragraph" w:styleId="1">
    <w:name w:val="heading 1"/>
    <w:basedOn w:val="a"/>
    <w:next w:val="a"/>
    <w:link w:val="10"/>
    <w:uiPriority w:val="9"/>
    <w:qFormat/>
    <w:rsid w:val="000F4B35"/>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
    <w:next w:val="a"/>
    <w:link w:val="20"/>
    <w:uiPriority w:val="9"/>
    <w:unhideWhenUsed/>
    <w:qFormat/>
    <w:rsid w:val="000F4B35"/>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
    <w:next w:val="a"/>
    <w:link w:val="30"/>
    <w:uiPriority w:val="9"/>
    <w:unhideWhenUsed/>
    <w:qFormat/>
    <w:rsid w:val="000F4B35"/>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
    <w:next w:val="a"/>
    <w:link w:val="40"/>
    <w:uiPriority w:val="9"/>
    <w:semiHidden/>
    <w:unhideWhenUsed/>
    <w:qFormat/>
    <w:rsid w:val="000F4B35"/>
    <w:pPr>
      <w:keepNext/>
      <w:spacing w:before="240" w:after="60"/>
      <w:outlineLvl w:val="3"/>
    </w:pPr>
    <w:rPr>
      <w:rFonts w:cstheme="majorBidi"/>
      <w:b/>
      <w:bCs/>
      <w:sz w:val="28"/>
      <w:szCs w:val="28"/>
    </w:rPr>
  </w:style>
  <w:style w:type="paragraph" w:styleId="5">
    <w:name w:val="heading 5"/>
    <w:basedOn w:val="a"/>
    <w:next w:val="a"/>
    <w:link w:val="50"/>
    <w:uiPriority w:val="9"/>
    <w:unhideWhenUsed/>
    <w:qFormat/>
    <w:rsid w:val="000F4B35"/>
    <w:pPr>
      <w:spacing w:before="240" w:after="60"/>
      <w:outlineLvl w:val="4"/>
    </w:pPr>
    <w:rPr>
      <w:rFonts w:cstheme="majorBidi"/>
      <w:b/>
      <w:bCs/>
      <w:i/>
      <w:iCs/>
      <w:sz w:val="26"/>
      <w:szCs w:val="26"/>
    </w:rPr>
  </w:style>
  <w:style w:type="paragraph" w:styleId="6">
    <w:name w:val="heading 6"/>
    <w:basedOn w:val="a"/>
    <w:next w:val="a"/>
    <w:link w:val="60"/>
    <w:uiPriority w:val="9"/>
    <w:semiHidden/>
    <w:unhideWhenUsed/>
    <w:qFormat/>
    <w:rsid w:val="000F4B35"/>
    <w:pPr>
      <w:spacing w:before="240" w:after="60"/>
      <w:outlineLvl w:val="5"/>
    </w:pPr>
    <w:rPr>
      <w:rFonts w:cstheme="majorBidi"/>
      <w:b/>
      <w:bCs/>
      <w:sz w:val="22"/>
      <w:szCs w:val="22"/>
    </w:rPr>
  </w:style>
  <w:style w:type="paragraph" w:styleId="7">
    <w:name w:val="heading 7"/>
    <w:basedOn w:val="a"/>
    <w:next w:val="a"/>
    <w:link w:val="70"/>
    <w:uiPriority w:val="9"/>
    <w:semiHidden/>
    <w:unhideWhenUsed/>
    <w:qFormat/>
    <w:rsid w:val="000F4B35"/>
    <w:pPr>
      <w:spacing w:before="240" w:after="60"/>
      <w:outlineLvl w:val="6"/>
    </w:pPr>
    <w:rPr>
      <w:rFonts w:cstheme="majorBidi"/>
    </w:rPr>
  </w:style>
  <w:style w:type="paragraph" w:styleId="8">
    <w:name w:val="heading 8"/>
    <w:basedOn w:val="a"/>
    <w:next w:val="a"/>
    <w:link w:val="80"/>
    <w:uiPriority w:val="9"/>
    <w:semiHidden/>
    <w:unhideWhenUsed/>
    <w:qFormat/>
    <w:rsid w:val="000F4B35"/>
    <w:pPr>
      <w:spacing w:before="240" w:after="60"/>
      <w:outlineLvl w:val="7"/>
    </w:pPr>
    <w:rPr>
      <w:rFonts w:cstheme="majorBidi"/>
      <w:i/>
      <w:iCs/>
    </w:rPr>
  </w:style>
  <w:style w:type="paragraph" w:styleId="9">
    <w:name w:val="heading 9"/>
    <w:basedOn w:val="a"/>
    <w:next w:val="a"/>
    <w:link w:val="90"/>
    <w:uiPriority w:val="9"/>
    <w:semiHidden/>
    <w:unhideWhenUsed/>
    <w:qFormat/>
    <w:rsid w:val="000F4B35"/>
    <w:pPr>
      <w:spacing w:before="240" w:after="60"/>
      <w:outlineLvl w:val="8"/>
    </w:pPr>
    <w:rPr>
      <w:rFonts w:asciiTheme="majorHAnsi" w:eastAsiaTheme="majorEastAsia" w:hAnsiTheme="majorHAnsi" w:cstheme="maj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F4B35"/>
    <w:rPr>
      <w:rFonts w:asciiTheme="majorHAnsi" w:eastAsiaTheme="majorEastAsia" w:hAnsiTheme="majorHAnsi" w:cstheme="majorBidi"/>
      <w:b/>
      <w:bCs/>
      <w:sz w:val="26"/>
      <w:szCs w:val="26"/>
    </w:rPr>
  </w:style>
  <w:style w:type="paragraph" w:customStyle="1" w:styleId="a3">
    <w:name w:val="Додаток"/>
    <w:basedOn w:val="2"/>
    <w:rsid w:val="00404A46"/>
    <w:pPr>
      <w:pageBreakBefore/>
      <w:spacing w:before="0"/>
      <w:jc w:val="center"/>
    </w:pPr>
    <w:rPr>
      <w:rFonts w:ascii="Arial" w:eastAsia="Times New Roman" w:hAnsi="Arial" w:cs="Times New Roman"/>
      <w:b w:val="0"/>
    </w:rPr>
  </w:style>
  <w:style w:type="paragraph" w:customStyle="1" w:styleId="11">
    <w:name w:val="Обычный1"/>
    <w:basedOn w:val="a"/>
    <w:rsid w:val="00404A46"/>
    <w:pPr>
      <w:spacing w:before="100" w:beforeAutospacing="1" w:after="100" w:afterAutospacing="1"/>
    </w:pPr>
  </w:style>
  <w:style w:type="paragraph" w:styleId="a4">
    <w:name w:val="Normal (Web)"/>
    <w:basedOn w:val="a"/>
    <w:uiPriority w:val="99"/>
    <w:unhideWhenUsed/>
    <w:rsid w:val="00404A46"/>
    <w:pPr>
      <w:spacing w:before="100" w:beforeAutospacing="1" w:after="100" w:afterAutospacing="1"/>
    </w:pPr>
  </w:style>
  <w:style w:type="character" w:customStyle="1" w:styleId="20">
    <w:name w:val="Заголовок 2 Знак"/>
    <w:basedOn w:val="a0"/>
    <w:link w:val="2"/>
    <w:uiPriority w:val="9"/>
    <w:rsid w:val="000F4B35"/>
    <w:rPr>
      <w:rFonts w:asciiTheme="majorHAnsi" w:eastAsiaTheme="majorEastAsia" w:hAnsiTheme="majorHAnsi" w:cstheme="majorBidi"/>
      <w:b/>
      <w:bCs/>
      <w:i/>
      <w:iCs/>
      <w:sz w:val="28"/>
      <w:szCs w:val="28"/>
    </w:rPr>
  </w:style>
  <w:style w:type="character" w:customStyle="1" w:styleId="10">
    <w:name w:val="Заголовок 1 Знак"/>
    <w:basedOn w:val="a0"/>
    <w:link w:val="1"/>
    <w:uiPriority w:val="9"/>
    <w:rsid w:val="000F4B35"/>
    <w:rPr>
      <w:rFonts w:asciiTheme="majorHAnsi" w:eastAsiaTheme="majorEastAsia" w:hAnsiTheme="majorHAnsi" w:cstheme="majorBidi"/>
      <w:b/>
      <w:bCs/>
      <w:kern w:val="32"/>
      <w:sz w:val="32"/>
      <w:szCs w:val="32"/>
    </w:rPr>
  </w:style>
  <w:style w:type="paragraph" w:styleId="a5">
    <w:name w:val="No Spacing"/>
    <w:basedOn w:val="a"/>
    <w:uiPriority w:val="1"/>
    <w:qFormat/>
    <w:rsid w:val="000F4B35"/>
    <w:rPr>
      <w:szCs w:val="32"/>
    </w:rPr>
  </w:style>
  <w:style w:type="paragraph" w:styleId="a6">
    <w:name w:val="Body Text Indent"/>
    <w:basedOn w:val="a"/>
    <w:link w:val="a7"/>
    <w:uiPriority w:val="99"/>
    <w:unhideWhenUsed/>
    <w:rsid w:val="00404A46"/>
    <w:pPr>
      <w:widowControl w:val="0"/>
      <w:autoSpaceDE w:val="0"/>
      <w:autoSpaceDN w:val="0"/>
      <w:adjustRightInd w:val="0"/>
      <w:spacing w:after="120"/>
      <w:ind w:left="283"/>
    </w:pPr>
    <w:rPr>
      <w:sz w:val="20"/>
      <w:szCs w:val="20"/>
    </w:rPr>
  </w:style>
  <w:style w:type="character" w:customStyle="1" w:styleId="a7">
    <w:name w:val="Основной текст с отступом Знак"/>
    <w:basedOn w:val="a0"/>
    <w:link w:val="a6"/>
    <w:uiPriority w:val="99"/>
    <w:rsid w:val="00404A46"/>
    <w:rPr>
      <w:rFonts w:ascii="Times New Roman" w:eastAsia="Times New Roman" w:hAnsi="Times New Roman" w:cs="Times New Roman"/>
      <w:sz w:val="20"/>
      <w:szCs w:val="20"/>
      <w:lang w:eastAsia="ru-RU"/>
    </w:rPr>
  </w:style>
  <w:style w:type="character" w:customStyle="1" w:styleId="40">
    <w:name w:val="Заголовок 4 Знак"/>
    <w:basedOn w:val="a0"/>
    <w:link w:val="4"/>
    <w:uiPriority w:val="9"/>
    <w:semiHidden/>
    <w:rsid w:val="000F4B35"/>
    <w:rPr>
      <w:rFonts w:cstheme="majorBidi"/>
      <w:b/>
      <w:bCs/>
      <w:sz w:val="28"/>
      <w:szCs w:val="28"/>
    </w:rPr>
  </w:style>
  <w:style w:type="paragraph" w:styleId="a8">
    <w:name w:val="Body Text"/>
    <w:basedOn w:val="a"/>
    <w:link w:val="a9"/>
    <w:uiPriority w:val="99"/>
    <w:semiHidden/>
    <w:unhideWhenUsed/>
    <w:rsid w:val="0089781D"/>
    <w:pPr>
      <w:spacing w:after="120"/>
    </w:pPr>
  </w:style>
  <w:style w:type="character" w:customStyle="1" w:styleId="a9">
    <w:name w:val="Основной текст Знак"/>
    <w:basedOn w:val="a0"/>
    <w:link w:val="a8"/>
    <w:uiPriority w:val="99"/>
    <w:semiHidden/>
    <w:rsid w:val="0089781D"/>
    <w:rPr>
      <w:rFonts w:ascii="Times New Roman" w:eastAsia="Times New Roman" w:hAnsi="Times New Roman" w:cs="Times New Roman"/>
      <w:sz w:val="26"/>
      <w:szCs w:val="24"/>
      <w:lang w:val="uk-UA" w:eastAsia="ru-RU"/>
    </w:rPr>
  </w:style>
  <w:style w:type="paragraph" w:styleId="31">
    <w:name w:val="Body Text Indent 3"/>
    <w:basedOn w:val="a"/>
    <w:link w:val="32"/>
    <w:uiPriority w:val="99"/>
    <w:unhideWhenUsed/>
    <w:rsid w:val="0089781D"/>
    <w:pPr>
      <w:spacing w:after="120"/>
      <w:ind w:left="283"/>
    </w:pPr>
    <w:rPr>
      <w:sz w:val="16"/>
      <w:szCs w:val="16"/>
    </w:rPr>
  </w:style>
  <w:style w:type="character" w:customStyle="1" w:styleId="32">
    <w:name w:val="Основной текст с отступом 3 Знак"/>
    <w:basedOn w:val="a0"/>
    <w:link w:val="31"/>
    <w:uiPriority w:val="99"/>
    <w:rsid w:val="0089781D"/>
    <w:rPr>
      <w:rFonts w:ascii="Times New Roman" w:eastAsia="Times New Roman" w:hAnsi="Times New Roman" w:cs="Times New Roman"/>
      <w:sz w:val="16"/>
      <w:szCs w:val="16"/>
      <w:lang w:val="uk-UA" w:eastAsia="ru-RU"/>
    </w:rPr>
  </w:style>
  <w:style w:type="character" w:customStyle="1" w:styleId="aa">
    <w:name w:val="Основной текст_"/>
    <w:basedOn w:val="a0"/>
    <w:link w:val="12"/>
    <w:rsid w:val="0089781D"/>
    <w:rPr>
      <w:rFonts w:ascii="Times New Roman" w:eastAsia="Times New Roman" w:hAnsi="Times New Roman" w:cs="Times New Roman"/>
      <w:spacing w:val="1"/>
      <w:sz w:val="21"/>
      <w:szCs w:val="21"/>
      <w:shd w:val="clear" w:color="auto" w:fill="FFFFFF"/>
    </w:rPr>
  </w:style>
  <w:style w:type="character" w:customStyle="1" w:styleId="13">
    <w:name w:val="Заголовок №1_"/>
    <w:basedOn w:val="a0"/>
    <w:link w:val="14"/>
    <w:rsid w:val="0089781D"/>
    <w:rPr>
      <w:rFonts w:ascii="Times New Roman" w:eastAsia="Times New Roman" w:hAnsi="Times New Roman" w:cs="Times New Roman"/>
      <w:shd w:val="clear" w:color="auto" w:fill="FFFFFF"/>
    </w:rPr>
  </w:style>
  <w:style w:type="paragraph" w:customStyle="1" w:styleId="12">
    <w:name w:val="Основной текст1"/>
    <w:basedOn w:val="a"/>
    <w:link w:val="aa"/>
    <w:rsid w:val="0089781D"/>
    <w:pPr>
      <w:shd w:val="clear" w:color="auto" w:fill="FFFFFF"/>
      <w:spacing w:line="0" w:lineRule="atLeast"/>
      <w:ind w:hanging="540"/>
    </w:pPr>
    <w:rPr>
      <w:spacing w:val="1"/>
      <w:sz w:val="21"/>
      <w:szCs w:val="21"/>
    </w:rPr>
  </w:style>
  <w:style w:type="paragraph" w:customStyle="1" w:styleId="14">
    <w:name w:val="Заголовок №1"/>
    <w:basedOn w:val="a"/>
    <w:link w:val="13"/>
    <w:rsid w:val="0089781D"/>
    <w:pPr>
      <w:shd w:val="clear" w:color="auto" w:fill="FFFFFF"/>
      <w:spacing w:before="300" w:after="240" w:line="278" w:lineRule="exact"/>
      <w:jc w:val="right"/>
      <w:outlineLvl w:val="0"/>
    </w:pPr>
    <w:rPr>
      <w:sz w:val="22"/>
      <w:szCs w:val="22"/>
    </w:rPr>
  </w:style>
  <w:style w:type="character" w:customStyle="1" w:styleId="21">
    <w:name w:val="Подпись к картинке (2)_"/>
    <w:basedOn w:val="a0"/>
    <w:link w:val="22"/>
    <w:rsid w:val="0089781D"/>
    <w:rPr>
      <w:rFonts w:ascii="Times New Roman" w:eastAsia="Times New Roman" w:hAnsi="Times New Roman" w:cs="Times New Roman"/>
      <w:spacing w:val="1"/>
      <w:sz w:val="21"/>
      <w:szCs w:val="21"/>
      <w:shd w:val="clear" w:color="auto" w:fill="FFFFFF"/>
    </w:rPr>
  </w:style>
  <w:style w:type="paragraph" w:customStyle="1" w:styleId="22">
    <w:name w:val="Подпись к картинке (2)"/>
    <w:basedOn w:val="a"/>
    <w:link w:val="21"/>
    <w:rsid w:val="0089781D"/>
    <w:pPr>
      <w:shd w:val="clear" w:color="auto" w:fill="FFFFFF"/>
      <w:spacing w:line="274" w:lineRule="exact"/>
    </w:pPr>
    <w:rPr>
      <w:spacing w:val="1"/>
      <w:sz w:val="21"/>
      <w:szCs w:val="21"/>
    </w:rPr>
  </w:style>
  <w:style w:type="paragraph" w:styleId="ab">
    <w:name w:val="List Paragraph"/>
    <w:basedOn w:val="a"/>
    <w:uiPriority w:val="34"/>
    <w:qFormat/>
    <w:rsid w:val="000F4B35"/>
    <w:pPr>
      <w:ind w:left="720"/>
      <w:contextualSpacing/>
    </w:pPr>
    <w:rPr>
      <w:rFonts w:cstheme="minorBidi"/>
    </w:rPr>
  </w:style>
  <w:style w:type="character" w:customStyle="1" w:styleId="ac">
    <w:name w:val="Подпись к картинке_"/>
    <w:basedOn w:val="a0"/>
    <w:link w:val="ad"/>
    <w:rsid w:val="0089781D"/>
    <w:rPr>
      <w:rFonts w:ascii="Times New Roman" w:eastAsia="Times New Roman" w:hAnsi="Times New Roman" w:cs="Times New Roman"/>
      <w:sz w:val="24"/>
      <w:szCs w:val="24"/>
      <w:shd w:val="clear" w:color="auto" w:fill="FFFFFF"/>
    </w:rPr>
  </w:style>
  <w:style w:type="paragraph" w:customStyle="1" w:styleId="ad">
    <w:name w:val="Подпись к картинке"/>
    <w:basedOn w:val="a"/>
    <w:link w:val="ac"/>
    <w:rsid w:val="0089781D"/>
    <w:pPr>
      <w:shd w:val="clear" w:color="auto" w:fill="FFFFFF"/>
      <w:spacing w:line="326" w:lineRule="exact"/>
      <w:ind w:firstLine="720"/>
    </w:pPr>
  </w:style>
  <w:style w:type="table" w:styleId="ae">
    <w:name w:val="Table Grid"/>
    <w:basedOn w:val="a1"/>
    <w:uiPriority w:val="39"/>
    <w:rsid w:val="008978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0">
    <w:name w:val="Заголовок 8 Знак"/>
    <w:basedOn w:val="a0"/>
    <w:link w:val="8"/>
    <w:uiPriority w:val="9"/>
    <w:semiHidden/>
    <w:rsid w:val="000F4B35"/>
    <w:rPr>
      <w:rFonts w:cstheme="majorBidi"/>
      <w:i/>
      <w:iCs/>
      <w:sz w:val="24"/>
      <w:szCs w:val="24"/>
    </w:rPr>
  </w:style>
  <w:style w:type="paragraph" w:customStyle="1" w:styleId="af">
    <w:name w:val="Формула"/>
    <w:basedOn w:val="a"/>
    <w:rsid w:val="006E6498"/>
    <w:pPr>
      <w:widowControl w:val="0"/>
      <w:tabs>
        <w:tab w:val="right" w:pos="5245"/>
      </w:tabs>
      <w:spacing w:before="120" w:after="120"/>
      <w:jc w:val="center"/>
    </w:pPr>
    <w:rPr>
      <w:rFonts w:ascii="Arial" w:hAnsi="Arial"/>
      <w:sz w:val="28"/>
      <w:szCs w:val="20"/>
    </w:rPr>
  </w:style>
  <w:style w:type="paragraph" w:styleId="af0">
    <w:name w:val="Balloon Text"/>
    <w:basedOn w:val="a"/>
    <w:link w:val="af1"/>
    <w:uiPriority w:val="99"/>
    <w:semiHidden/>
    <w:unhideWhenUsed/>
    <w:rsid w:val="00217C4F"/>
    <w:rPr>
      <w:rFonts w:ascii="Tahoma" w:eastAsiaTheme="minorHAnsi" w:hAnsi="Tahoma" w:cs="Tahoma"/>
      <w:sz w:val="16"/>
      <w:szCs w:val="16"/>
    </w:rPr>
  </w:style>
  <w:style w:type="character" w:customStyle="1" w:styleId="af1">
    <w:name w:val="Текст выноски Знак"/>
    <w:basedOn w:val="a0"/>
    <w:link w:val="af0"/>
    <w:uiPriority w:val="99"/>
    <w:semiHidden/>
    <w:rsid w:val="00217C4F"/>
    <w:rPr>
      <w:rFonts w:ascii="Tahoma" w:hAnsi="Tahoma" w:cs="Tahoma"/>
      <w:sz w:val="16"/>
      <w:szCs w:val="16"/>
    </w:rPr>
  </w:style>
  <w:style w:type="character" w:customStyle="1" w:styleId="apple-converted-space">
    <w:name w:val="apple-converted-space"/>
    <w:basedOn w:val="a0"/>
    <w:rsid w:val="00217C4F"/>
  </w:style>
  <w:style w:type="character" w:styleId="af2">
    <w:name w:val="Hyperlink"/>
    <w:uiPriority w:val="99"/>
    <w:unhideWhenUsed/>
    <w:rsid w:val="005E7AAA"/>
    <w:rPr>
      <w:color w:val="0000FF"/>
      <w:u w:val="single"/>
    </w:rPr>
  </w:style>
  <w:style w:type="paragraph" w:styleId="af3">
    <w:name w:val="header"/>
    <w:basedOn w:val="a"/>
    <w:link w:val="af4"/>
    <w:unhideWhenUsed/>
    <w:rsid w:val="00475120"/>
    <w:pPr>
      <w:tabs>
        <w:tab w:val="center" w:pos="4677"/>
        <w:tab w:val="right" w:pos="9355"/>
      </w:tabs>
    </w:pPr>
  </w:style>
  <w:style w:type="character" w:customStyle="1" w:styleId="af4">
    <w:name w:val="Верхний колонтитул Знак"/>
    <w:basedOn w:val="a0"/>
    <w:link w:val="af3"/>
    <w:rsid w:val="00475120"/>
    <w:rPr>
      <w:rFonts w:ascii="Times New Roman" w:eastAsia="Times New Roman" w:hAnsi="Times New Roman" w:cs="Times New Roman"/>
      <w:sz w:val="26"/>
      <w:szCs w:val="24"/>
      <w:lang w:val="uk-UA" w:eastAsia="ru-RU"/>
    </w:rPr>
  </w:style>
  <w:style w:type="paragraph" w:styleId="af5">
    <w:name w:val="footer"/>
    <w:basedOn w:val="a"/>
    <w:link w:val="af6"/>
    <w:unhideWhenUsed/>
    <w:rsid w:val="00475120"/>
    <w:pPr>
      <w:tabs>
        <w:tab w:val="center" w:pos="4677"/>
        <w:tab w:val="right" w:pos="9355"/>
      </w:tabs>
    </w:pPr>
  </w:style>
  <w:style w:type="character" w:customStyle="1" w:styleId="af6">
    <w:name w:val="Нижний колонтитул Знак"/>
    <w:basedOn w:val="a0"/>
    <w:link w:val="af5"/>
    <w:uiPriority w:val="99"/>
    <w:rsid w:val="00475120"/>
    <w:rPr>
      <w:rFonts w:ascii="Times New Roman" w:eastAsia="Times New Roman" w:hAnsi="Times New Roman" w:cs="Times New Roman"/>
      <w:sz w:val="26"/>
      <w:szCs w:val="24"/>
      <w:lang w:val="uk-UA" w:eastAsia="ru-RU"/>
    </w:rPr>
  </w:style>
  <w:style w:type="paragraph" w:customStyle="1" w:styleId="Default">
    <w:name w:val="Default"/>
    <w:rsid w:val="00BC4648"/>
    <w:pPr>
      <w:autoSpaceDE w:val="0"/>
      <w:autoSpaceDN w:val="0"/>
      <w:adjustRightInd w:val="0"/>
    </w:pPr>
    <w:rPr>
      <w:rFonts w:ascii="Times New Roman" w:hAnsi="Times New Roman"/>
      <w:color w:val="000000"/>
      <w:sz w:val="24"/>
      <w:szCs w:val="24"/>
    </w:rPr>
  </w:style>
  <w:style w:type="paragraph" w:styleId="23">
    <w:name w:val="Body Text Indent 2"/>
    <w:basedOn w:val="a"/>
    <w:link w:val="24"/>
    <w:uiPriority w:val="99"/>
    <w:semiHidden/>
    <w:unhideWhenUsed/>
    <w:rsid w:val="00E502B0"/>
    <w:pPr>
      <w:spacing w:after="120" w:line="480" w:lineRule="auto"/>
      <w:ind w:left="283"/>
    </w:pPr>
  </w:style>
  <w:style w:type="character" w:customStyle="1" w:styleId="24">
    <w:name w:val="Основной текст с отступом 2 Знак"/>
    <w:basedOn w:val="a0"/>
    <w:link w:val="23"/>
    <w:uiPriority w:val="99"/>
    <w:semiHidden/>
    <w:rsid w:val="00E502B0"/>
    <w:rPr>
      <w:rFonts w:ascii="Times New Roman" w:eastAsia="Times New Roman" w:hAnsi="Times New Roman" w:cs="Times New Roman"/>
      <w:sz w:val="26"/>
      <w:szCs w:val="24"/>
      <w:lang w:val="uk-UA" w:eastAsia="ru-RU"/>
    </w:rPr>
  </w:style>
  <w:style w:type="character" w:customStyle="1" w:styleId="50">
    <w:name w:val="Заголовок 5 Знак"/>
    <w:basedOn w:val="a0"/>
    <w:link w:val="5"/>
    <w:uiPriority w:val="9"/>
    <w:rsid w:val="000F4B35"/>
    <w:rPr>
      <w:rFonts w:cstheme="majorBidi"/>
      <w:b/>
      <w:bCs/>
      <w:i/>
      <w:iCs/>
      <w:sz w:val="26"/>
      <w:szCs w:val="26"/>
    </w:rPr>
  </w:style>
  <w:style w:type="character" w:customStyle="1" w:styleId="60">
    <w:name w:val="Заголовок 6 Знак"/>
    <w:basedOn w:val="a0"/>
    <w:link w:val="6"/>
    <w:uiPriority w:val="9"/>
    <w:semiHidden/>
    <w:rsid w:val="000F4B35"/>
    <w:rPr>
      <w:rFonts w:cstheme="majorBidi"/>
      <w:b/>
      <w:bCs/>
    </w:rPr>
  </w:style>
  <w:style w:type="character" w:customStyle="1" w:styleId="70">
    <w:name w:val="Заголовок 7 Знак"/>
    <w:basedOn w:val="a0"/>
    <w:link w:val="7"/>
    <w:uiPriority w:val="9"/>
    <w:semiHidden/>
    <w:rsid w:val="000F4B35"/>
    <w:rPr>
      <w:rFonts w:cstheme="majorBidi"/>
      <w:sz w:val="24"/>
      <w:szCs w:val="24"/>
    </w:rPr>
  </w:style>
  <w:style w:type="paragraph" w:styleId="33">
    <w:name w:val="Body Text 3"/>
    <w:basedOn w:val="a"/>
    <w:link w:val="34"/>
    <w:uiPriority w:val="99"/>
    <w:unhideWhenUsed/>
    <w:rsid w:val="00E502B0"/>
    <w:pPr>
      <w:spacing w:after="120"/>
    </w:pPr>
    <w:rPr>
      <w:sz w:val="16"/>
      <w:szCs w:val="16"/>
    </w:rPr>
  </w:style>
  <w:style w:type="character" w:customStyle="1" w:styleId="34">
    <w:name w:val="Основной текст 3 Знак"/>
    <w:basedOn w:val="a0"/>
    <w:link w:val="33"/>
    <w:uiPriority w:val="99"/>
    <w:rsid w:val="00E502B0"/>
    <w:rPr>
      <w:rFonts w:ascii="Times New Roman" w:eastAsia="Times New Roman" w:hAnsi="Times New Roman" w:cs="Times New Roman"/>
      <w:sz w:val="16"/>
      <w:szCs w:val="16"/>
      <w:lang w:val="uk-UA" w:eastAsia="ru-RU"/>
    </w:rPr>
  </w:style>
  <w:style w:type="paragraph" w:styleId="25">
    <w:name w:val="Body Text 2"/>
    <w:basedOn w:val="a"/>
    <w:link w:val="26"/>
    <w:uiPriority w:val="99"/>
    <w:semiHidden/>
    <w:unhideWhenUsed/>
    <w:rsid w:val="00E502B0"/>
    <w:pPr>
      <w:spacing w:after="120" w:line="480" w:lineRule="auto"/>
    </w:pPr>
  </w:style>
  <w:style w:type="character" w:customStyle="1" w:styleId="26">
    <w:name w:val="Основной текст 2 Знак"/>
    <w:basedOn w:val="a0"/>
    <w:link w:val="25"/>
    <w:uiPriority w:val="99"/>
    <w:semiHidden/>
    <w:rsid w:val="00E502B0"/>
    <w:rPr>
      <w:rFonts w:ascii="Times New Roman" w:eastAsia="Times New Roman" w:hAnsi="Times New Roman" w:cs="Times New Roman"/>
      <w:sz w:val="26"/>
      <w:szCs w:val="24"/>
      <w:lang w:val="uk-UA" w:eastAsia="ru-RU"/>
    </w:rPr>
  </w:style>
  <w:style w:type="paragraph" w:styleId="af7">
    <w:name w:val="caption"/>
    <w:basedOn w:val="a"/>
    <w:next w:val="a"/>
    <w:link w:val="af8"/>
    <w:rsid w:val="00E502B0"/>
    <w:pPr>
      <w:spacing w:line="360" w:lineRule="auto"/>
      <w:ind w:firstLine="539"/>
      <w:jc w:val="center"/>
    </w:pPr>
    <w:rPr>
      <w:sz w:val="28"/>
    </w:rPr>
  </w:style>
  <w:style w:type="character" w:styleId="af9">
    <w:name w:val="page number"/>
    <w:basedOn w:val="a0"/>
    <w:rsid w:val="00075B6E"/>
  </w:style>
  <w:style w:type="paragraph" w:customStyle="1" w:styleId="mdheader1">
    <w:name w:val="md_header_1"/>
    <w:basedOn w:val="a"/>
    <w:autoRedefine/>
    <w:rsid w:val="00845BF4"/>
    <w:pPr>
      <w:widowControl w:val="0"/>
      <w:autoSpaceDE w:val="0"/>
      <w:autoSpaceDN w:val="0"/>
      <w:spacing w:before="120" w:after="120" w:line="307" w:lineRule="auto"/>
      <w:jc w:val="center"/>
      <w:outlineLvl w:val="0"/>
    </w:pPr>
    <w:rPr>
      <w:b/>
      <w:bCs/>
      <w:sz w:val="28"/>
      <w:szCs w:val="28"/>
    </w:rPr>
  </w:style>
  <w:style w:type="paragraph" w:customStyle="1" w:styleId="mdnormal">
    <w:name w:val="md_normal"/>
    <w:basedOn w:val="31"/>
    <w:autoRedefine/>
    <w:rsid w:val="00A1158F"/>
    <w:pPr>
      <w:autoSpaceDE w:val="0"/>
      <w:autoSpaceDN w:val="0"/>
      <w:spacing w:after="0" w:line="307" w:lineRule="auto"/>
      <w:ind w:left="0" w:firstLine="680"/>
    </w:pPr>
    <w:rPr>
      <w:sz w:val="28"/>
      <w:szCs w:val="28"/>
    </w:rPr>
  </w:style>
  <w:style w:type="character" w:styleId="afa">
    <w:name w:val="line number"/>
    <w:basedOn w:val="a0"/>
    <w:uiPriority w:val="99"/>
    <w:semiHidden/>
    <w:unhideWhenUsed/>
    <w:rsid w:val="00CB616A"/>
  </w:style>
  <w:style w:type="paragraph" w:customStyle="1" w:styleId="p3">
    <w:name w:val="p3"/>
    <w:basedOn w:val="a"/>
    <w:rsid w:val="002F3822"/>
    <w:pPr>
      <w:spacing w:before="100" w:beforeAutospacing="1" w:after="100" w:afterAutospacing="1"/>
    </w:pPr>
    <w:rPr>
      <w:rFonts w:eastAsia="Calibri"/>
    </w:rPr>
  </w:style>
  <w:style w:type="paragraph" w:styleId="afb">
    <w:name w:val="Title"/>
    <w:basedOn w:val="a"/>
    <w:next w:val="a"/>
    <w:link w:val="afc"/>
    <w:uiPriority w:val="10"/>
    <w:qFormat/>
    <w:rsid w:val="000F4B35"/>
    <w:pPr>
      <w:spacing w:before="240" w:after="60"/>
      <w:jc w:val="center"/>
      <w:outlineLvl w:val="0"/>
    </w:pPr>
    <w:rPr>
      <w:rFonts w:asciiTheme="majorHAnsi" w:eastAsiaTheme="majorEastAsia" w:hAnsiTheme="majorHAnsi"/>
      <w:b/>
      <w:bCs/>
      <w:kern w:val="28"/>
      <w:sz w:val="32"/>
      <w:szCs w:val="32"/>
    </w:rPr>
  </w:style>
  <w:style w:type="character" w:customStyle="1" w:styleId="afc">
    <w:name w:val="Заголовок Знак"/>
    <w:basedOn w:val="a0"/>
    <w:link w:val="afb"/>
    <w:uiPriority w:val="10"/>
    <w:rsid w:val="000F4B35"/>
    <w:rPr>
      <w:rFonts w:asciiTheme="majorHAnsi" w:eastAsiaTheme="majorEastAsia" w:hAnsiTheme="majorHAnsi"/>
      <w:b/>
      <w:bCs/>
      <w:kern w:val="28"/>
      <w:sz w:val="32"/>
      <w:szCs w:val="32"/>
    </w:rPr>
  </w:style>
  <w:style w:type="character" w:styleId="afd">
    <w:name w:val="Strong"/>
    <w:basedOn w:val="a0"/>
    <w:uiPriority w:val="22"/>
    <w:qFormat/>
    <w:rsid w:val="000F4B35"/>
    <w:rPr>
      <w:b/>
      <w:bCs/>
    </w:rPr>
  </w:style>
  <w:style w:type="character" w:customStyle="1" w:styleId="longtext">
    <w:name w:val="long_text"/>
    <w:basedOn w:val="a0"/>
    <w:rsid w:val="00B00A01"/>
  </w:style>
  <w:style w:type="character" w:customStyle="1" w:styleId="hps">
    <w:name w:val="hps"/>
    <w:basedOn w:val="a0"/>
    <w:rsid w:val="00B00A01"/>
  </w:style>
  <w:style w:type="character" w:customStyle="1" w:styleId="shorttext">
    <w:name w:val="short_text"/>
    <w:basedOn w:val="a0"/>
    <w:rsid w:val="00AD7C27"/>
  </w:style>
  <w:style w:type="paragraph" w:customStyle="1" w:styleId="15">
    <w:name w:val="Текст1"/>
    <w:basedOn w:val="a"/>
    <w:rsid w:val="00083B6F"/>
    <w:pPr>
      <w:overflowPunct w:val="0"/>
      <w:autoSpaceDE w:val="0"/>
      <w:autoSpaceDN w:val="0"/>
      <w:adjustRightInd w:val="0"/>
      <w:textAlignment w:val="baseline"/>
    </w:pPr>
    <w:rPr>
      <w:rFonts w:ascii="Courier New" w:hAnsi="Courier New"/>
      <w:sz w:val="20"/>
      <w:szCs w:val="20"/>
    </w:rPr>
  </w:style>
  <w:style w:type="paragraph" w:customStyle="1" w:styleId="afe">
    <w:name w:val="Текст таблиці"/>
    <w:basedOn w:val="a"/>
    <w:link w:val="aff"/>
    <w:rsid w:val="000406DE"/>
    <w:pPr>
      <w:numPr>
        <w:ilvl w:val="12"/>
      </w:numPr>
      <w:ind w:firstLine="357"/>
    </w:pPr>
    <w:rPr>
      <w:rFonts w:ascii="Calibri" w:hAnsi="Calibri" w:cs="Bookman Old Style"/>
    </w:rPr>
  </w:style>
  <w:style w:type="character" w:customStyle="1" w:styleId="aff">
    <w:name w:val="Текст таблиці Знак"/>
    <w:basedOn w:val="a0"/>
    <w:link w:val="afe"/>
    <w:rsid w:val="000406DE"/>
    <w:rPr>
      <w:rFonts w:ascii="Calibri" w:eastAsia="Times New Roman" w:hAnsi="Calibri" w:cs="Bookman Old Style"/>
      <w:sz w:val="24"/>
      <w:szCs w:val="24"/>
      <w:lang w:val="uk-UA" w:eastAsia="ru-RU"/>
    </w:rPr>
  </w:style>
  <w:style w:type="character" w:customStyle="1" w:styleId="af8">
    <w:name w:val="Название объекта Знак"/>
    <w:basedOn w:val="a0"/>
    <w:link w:val="af7"/>
    <w:rsid w:val="000406DE"/>
    <w:rPr>
      <w:rFonts w:ascii="Times New Roman" w:eastAsia="Times New Roman" w:hAnsi="Times New Roman" w:cs="Times New Roman"/>
      <w:sz w:val="28"/>
      <w:szCs w:val="24"/>
      <w:lang w:val="uk-UA" w:eastAsia="ru-RU"/>
    </w:rPr>
  </w:style>
  <w:style w:type="character" w:customStyle="1" w:styleId="s3uucc">
    <w:name w:val="s3uucc"/>
    <w:basedOn w:val="a0"/>
    <w:rsid w:val="000406DE"/>
  </w:style>
  <w:style w:type="character" w:customStyle="1" w:styleId="apple-style-span">
    <w:name w:val="apple-style-span"/>
    <w:basedOn w:val="a0"/>
    <w:rsid w:val="00E11E5B"/>
  </w:style>
  <w:style w:type="character" w:customStyle="1" w:styleId="90">
    <w:name w:val="Заголовок 9 Знак"/>
    <w:basedOn w:val="a0"/>
    <w:link w:val="9"/>
    <w:uiPriority w:val="9"/>
    <w:semiHidden/>
    <w:rsid w:val="000F4B35"/>
    <w:rPr>
      <w:rFonts w:asciiTheme="majorHAnsi" w:eastAsiaTheme="majorEastAsia" w:hAnsiTheme="majorHAnsi" w:cstheme="majorBidi"/>
    </w:rPr>
  </w:style>
  <w:style w:type="paragraph" w:styleId="16">
    <w:name w:val="toc 1"/>
    <w:basedOn w:val="a"/>
    <w:next w:val="a"/>
    <w:autoRedefine/>
    <w:uiPriority w:val="39"/>
    <w:unhideWhenUsed/>
    <w:rsid w:val="00845BF4"/>
    <w:pPr>
      <w:spacing w:after="100"/>
    </w:pPr>
  </w:style>
  <w:style w:type="paragraph" w:styleId="27">
    <w:name w:val="toc 2"/>
    <w:basedOn w:val="a"/>
    <w:next w:val="a"/>
    <w:autoRedefine/>
    <w:uiPriority w:val="39"/>
    <w:unhideWhenUsed/>
    <w:rsid w:val="00845BF4"/>
    <w:pPr>
      <w:spacing w:after="100"/>
      <w:ind w:left="260"/>
    </w:pPr>
  </w:style>
  <w:style w:type="paragraph" w:styleId="35">
    <w:name w:val="toc 3"/>
    <w:basedOn w:val="a"/>
    <w:next w:val="a"/>
    <w:autoRedefine/>
    <w:uiPriority w:val="39"/>
    <w:unhideWhenUsed/>
    <w:rsid w:val="00845BF4"/>
    <w:pPr>
      <w:spacing w:after="100"/>
      <w:ind w:left="520"/>
    </w:pPr>
  </w:style>
  <w:style w:type="paragraph" w:styleId="aff0">
    <w:name w:val="Subtitle"/>
    <w:basedOn w:val="a"/>
    <w:next w:val="a"/>
    <w:link w:val="aff1"/>
    <w:uiPriority w:val="11"/>
    <w:qFormat/>
    <w:rsid w:val="000F4B35"/>
    <w:pPr>
      <w:spacing w:after="60"/>
      <w:jc w:val="center"/>
      <w:outlineLvl w:val="1"/>
    </w:pPr>
    <w:rPr>
      <w:rFonts w:asciiTheme="majorHAnsi" w:eastAsiaTheme="majorEastAsia" w:hAnsiTheme="majorHAnsi"/>
    </w:rPr>
  </w:style>
  <w:style w:type="character" w:customStyle="1" w:styleId="aff1">
    <w:name w:val="Подзаголовок Знак"/>
    <w:basedOn w:val="a0"/>
    <w:link w:val="aff0"/>
    <w:uiPriority w:val="11"/>
    <w:rsid w:val="000F4B35"/>
    <w:rPr>
      <w:rFonts w:asciiTheme="majorHAnsi" w:eastAsiaTheme="majorEastAsia" w:hAnsiTheme="majorHAnsi"/>
      <w:sz w:val="24"/>
      <w:szCs w:val="24"/>
    </w:rPr>
  </w:style>
  <w:style w:type="character" w:styleId="aff2">
    <w:name w:val="Emphasis"/>
    <w:basedOn w:val="a0"/>
    <w:uiPriority w:val="20"/>
    <w:qFormat/>
    <w:rsid w:val="000F4B35"/>
    <w:rPr>
      <w:rFonts w:asciiTheme="minorHAnsi" w:hAnsiTheme="minorHAnsi"/>
      <w:b/>
      <w:i/>
      <w:iCs/>
    </w:rPr>
  </w:style>
  <w:style w:type="paragraph" w:styleId="28">
    <w:name w:val="Quote"/>
    <w:basedOn w:val="a"/>
    <w:next w:val="a"/>
    <w:link w:val="29"/>
    <w:uiPriority w:val="29"/>
    <w:qFormat/>
    <w:rsid w:val="000F4B35"/>
    <w:rPr>
      <w:i/>
    </w:rPr>
  </w:style>
  <w:style w:type="character" w:customStyle="1" w:styleId="29">
    <w:name w:val="Цитата 2 Знак"/>
    <w:basedOn w:val="a0"/>
    <w:link w:val="28"/>
    <w:uiPriority w:val="29"/>
    <w:rsid w:val="000F4B35"/>
    <w:rPr>
      <w:i/>
      <w:sz w:val="24"/>
      <w:szCs w:val="24"/>
    </w:rPr>
  </w:style>
  <w:style w:type="paragraph" w:styleId="aff3">
    <w:name w:val="Intense Quote"/>
    <w:basedOn w:val="a"/>
    <w:next w:val="a"/>
    <w:link w:val="aff4"/>
    <w:uiPriority w:val="30"/>
    <w:qFormat/>
    <w:rsid w:val="000F4B35"/>
    <w:pPr>
      <w:ind w:left="720" w:right="720"/>
    </w:pPr>
    <w:rPr>
      <w:b/>
      <w:i/>
      <w:szCs w:val="22"/>
    </w:rPr>
  </w:style>
  <w:style w:type="character" w:customStyle="1" w:styleId="aff4">
    <w:name w:val="Выделенная цитата Знак"/>
    <w:basedOn w:val="a0"/>
    <w:link w:val="aff3"/>
    <w:uiPriority w:val="30"/>
    <w:rsid w:val="000F4B35"/>
    <w:rPr>
      <w:b/>
      <w:i/>
      <w:sz w:val="24"/>
    </w:rPr>
  </w:style>
  <w:style w:type="character" w:styleId="aff5">
    <w:name w:val="Subtle Emphasis"/>
    <w:uiPriority w:val="19"/>
    <w:qFormat/>
    <w:rsid w:val="000F4B35"/>
    <w:rPr>
      <w:i/>
      <w:color w:val="5A5A5A" w:themeColor="text1" w:themeTint="A5"/>
    </w:rPr>
  </w:style>
  <w:style w:type="character" w:styleId="aff6">
    <w:name w:val="Intense Emphasis"/>
    <w:basedOn w:val="a0"/>
    <w:uiPriority w:val="21"/>
    <w:qFormat/>
    <w:rsid w:val="000F4B35"/>
    <w:rPr>
      <w:b/>
      <w:i/>
      <w:sz w:val="24"/>
      <w:szCs w:val="24"/>
      <w:u w:val="single"/>
    </w:rPr>
  </w:style>
  <w:style w:type="character" w:styleId="aff7">
    <w:name w:val="Subtle Reference"/>
    <w:basedOn w:val="a0"/>
    <w:uiPriority w:val="31"/>
    <w:qFormat/>
    <w:rsid w:val="000F4B35"/>
    <w:rPr>
      <w:sz w:val="24"/>
      <w:szCs w:val="24"/>
      <w:u w:val="single"/>
    </w:rPr>
  </w:style>
  <w:style w:type="character" w:styleId="aff8">
    <w:name w:val="Intense Reference"/>
    <w:basedOn w:val="a0"/>
    <w:uiPriority w:val="32"/>
    <w:qFormat/>
    <w:rsid w:val="000F4B35"/>
    <w:rPr>
      <w:b/>
      <w:sz w:val="24"/>
      <w:u w:val="single"/>
    </w:rPr>
  </w:style>
  <w:style w:type="character" w:styleId="aff9">
    <w:name w:val="Book Title"/>
    <w:basedOn w:val="a0"/>
    <w:uiPriority w:val="33"/>
    <w:qFormat/>
    <w:rsid w:val="000F4B35"/>
    <w:rPr>
      <w:rFonts w:asciiTheme="majorHAnsi" w:eastAsiaTheme="majorEastAsia" w:hAnsiTheme="majorHAnsi"/>
      <w:b/>
      <w:i/>
      <w:sz w:val="24"/>
      <w:szCs w:val="24"/>
    </w:rPr>
  </w:style>
  <w:style w:type="paragraph" w:styleId="affa">
    <w:name w:val="TOC Heading"/>
    <w:basedOn w:val="1"/>
    <w:next w:val="a"/>
    <w:uiPriority w:val="39"/>
    <w:semiHidden/>
    <w:unhideWhenUsed/>
    <w:qFormat/>
    <w:rsid w:val="000F4B35"/>
    <w:pPr>
      <w:outlineLvl w:val="9"/>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874971">
      <w:bodyDiv w:val="1"/>
      <w:marLeft w:val="0"/>
      <w:marRight w:val="0"/>
      <w:marTop w:val="0"/>
      <w:marBottom w:val="0"/>
      <w:divBdr>
        <w:top w:val="none" w:sz="0" w:space="0" w:color="auto"/>
        <w:left w:val="none" w:sz="0" w:space="0" w:color="auto"/>
        <w:bottom w:val="none" w:sz="0" w:space="0" w:color="auto"/>
        <w:right w:val="none" w:sz="0" w:space="0" w:color="auto"/>
      </w:divBdr>
    </w:div>
    <w:div w:id="993878679">
      <w:bodyDiv w:val="1"/>
      <w:marLeft w:val="0"/>
      <w:marRight w:val="0"/>
      <w:marTop w:val="0"/>
      <w:marBottom w:val="0"/>
      <w:divBdr>
        <w:top w:val="none" w:sz="0" w:space="0" w:color="auto"/>
        <w:left w:val="none" w:sz="0" w:space="0" w:color="auto"/>
        <w:bottom w:val="none" w:sz="0" w:space="0" w:color="auto"/>
        <w:right w:val="none" w:sz="0" w:space="0" w:color="auto"/>
      </w:divBdr>
    </w:div>
    <w:div w:id="1399862631">
      <w:bodyDiv w:val="1"/>
      <w:marLeft w:val="0"/>
      <w:marRight w:val="0"/>
      <w:marTop w:val="0"/>
      <w:marBottom w:val="0"/>
      <w:divBdr>
        <w:top w:val="none" w:sz="0" w:space="0" w:color="auto"/>
        <w:left w:val="none" w:sz="0" w:space="0" w:color="auto"/>
        <w:bottom w:val="none" w:sz="0" w:space="0" w:color="auto"/>
        <w:right w:val="none" w:sz="0" w:space="0" w:color="auto"/>
      </w:divBdr>
    </w:div>
    <w:div w:id="200936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1.wmf"/><Relationship Id="rId47" Type="http://schemas.openxmlformats.org/officeDocument/2006/relationships/oleObject" Target="embeddings/oleObject7.bin"/><Relationship Id="rId63" Type="http://schemas.openxmlformats.org/officeDocument/2006/relationships/oleObject" Target="embeddings/oleObject15.bin"/><Relationship Id="rId68" Type="http://schemas.openxmlformats.org/officeDocument/2006/relationships/oleObject" Target="embeddings/oleObject19.bin"/><Relationship Id="rId84" Type="http://schemas.openxmlformats.org/officeDocument/2006/relationships/image" Target="media/image58.jpeg"/><Relationship Id="rId89" Type="http://schemas.openxmlformats.org/officeDocument/2006/relationships/image" Target="media/image63.jpeg"/><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jpeg"/><Relationship Id="rId37" Type="http://schemas.openxmlformats.org/officeDocument/2006/relationships/oleObject" Target="embeddings/oleObject2.bin"/><Relationship Id="rId53" Type="http://schemas.openxmlformats.org/officeDocument/2006/relationships/oleObject" Target="embeddings/oleObject10.bin"/><Relationship Id="rId58" Type="http://schemas.openxmlformats.org/officeDocument/2006/relationships/image" Target="media/image39.wmf"/><Relationship Id="rId74" Type="http://schemas.openxmlformats.org/officeDocument/2006/relationships/image" Target="media/image48.jpeg"/><Relationship Id="rId79" Type="http://schemas.openxmlformats.org/officeDocument/2006/relationships/image" Target="media/image53.jpeg"/><Relationship Id="rId102"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64.jpeg"/><Relationship Id="rId95" Type="http://schemas.openxmlformats.org/officeDocument/2006/relationships/oleObject" Target="embeddings/oleObject20.bin"/><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oleObject" Target="embeddings/oleObject5.bin"/><Relationship Id="rId48" Type="http://schemas.openxmlformats.org/officeDocument/2006/relationships/image" Target="media/image34.wmf"/><Relationship Id="rId64" Type="http://schemas.openxmlformats.org/officeDocument/2006/relationships/oleObject" Target="embeddings/oleObject16.bin"/><Relationship Id="rId69" Type="http://schemas.openxmlformats.org/officeDocument/2006/relationships/image" Target="media/image43.jpeg"/><Relationship Id="rId80" Type="http://schemas.openxmlformats.org/officeDocument/2006/relationships/image" Target="media/image54.jpeg"/><Relationship Id="rId85" Type="http://schemas.openxmlformats.org/officeDocument/2006/relationships/image" Target="media/image59.jpe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29.wmf"/><Relationship Id="rId46" Type="http://schemas.openxmlformats.org/officeDocument/2006/relationships/image" Target="media/image33.wmf"/><Relationship Id="rId59" Type="http://schemas.openxmlformats.org/officeDocument/2006/relationships/oleObject" Target="embeddings/oleObject13.bin"/><Relationship Id="rId67" Type="http://schemas.openxmlformats.org/officeDocument/2006/relationships/oleObject" Target="embeddings/oleObject18.bin"/><Relationship Id="rId20" Type="http://schemas.openxmlformats.org/officeDocument/2006/relationships/image" Target="media/image13.png"/><Relationship Id="rId41" Type="http://schemas.openxmlformats.org/officeDocument/2006/relationships/oleObject" Target="embeddings/oleObject4.bin"/><Relationship Id="rId54" Type="http://schemas.openxmlformats.org/officeDocument/2006/relationships/image" Target="media/image37.wmf"/><Relationship Id="rId62" Type="http://schemas.openxmlformats.org/officeDocument/2006/relationships/oleObject" Target="embeddings/oleObject14.bin"/><Relationship Id="rId70" Type="http://schemas.openxmlformats.org/officeDocument/2006/relationships/image" Target="media/image44.jpeg"/><Relationship Id="rId75" Type="http://schemas.openxmlformats.org/officeDocument/2006/relationships/image" Target="media/image49.jpeg"/><Relationship Id="rId83" Type="http://schemas.openxmlformats.org/officeDocument/2006/relationships/image" Target="media/image57.jpeg"/><Relationship Id="rId88" Type="http://schemas.openxmlformats.org/officeDocument/2006/relationships/image" Target="media/image62.jpeg"/><Relationship Id="rId91" Type="http://schemas.openxmlformats.org/officeDocument/2006/relationships/image" Target="media/image65.jpeg"/><Relationship Id="rId96" Type="http://schemas.openxmlformats.org/officeDocument/2006/relationships/image" Target="media/image69.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8.wmf"/><Relationship Id="rId49" Type="http://schemas.openxmlformats.org/officeDocument/2006/relationships/oleObject" Target="embeddings/oleObject8.bin"/><Relationship Id="rId57" Type="http://schemas.openxmlformats.org/officeDocument/2006/relationships/oleObject" Target="embeddings/oleObject12.bin"/><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2.wmf"/><Relationship Id="rId52" Type="http://schemas.openxmlformats.org/officeDocument/2006/relationships/image" Target="media/image36.wmf"/><Relationship Id="rId60" Type="http://schemas.openxmlformats.org/officeDocument/2006/relationships/image" Target="media/image40.png"/><Relationship Id="rId65" Type="http://schemas.openxmlformats.org/officeDocument/2006/relationships/image" Target="media/image42.wmf"/><Relationship Id="rId73" Type="http://schemas.openxmlformats.org/officeDocument/2006/relationships/image" Target="media/image47.jpeg"/><Relationship Id="rId78" Type="http://schemas.openxmlformats.org/officeDocument/2006/relationships/image" Target="media/image52.jpeg"/><Relationship Id="rId81" Type="http://schemas.openxmlformats.org/officeDocument/2006/relationships/image" Target="media/image55.jpeg"/><Relationship Id="rId86" Type="http://schemas.openxmlformats.org/officeDocument/2006/relationships/image" Target="media/image60.jpeg"/><Relationship Id="rId94" Type="http://schemas.openxmlformats.org/officeDocument/2006/relationships/image" Target="media/image68.wmf"/><Relationship Id="rId99" Type="http://schemas.openxmlformats.org/officeDocument/2006/relationships/header" Target="header1.xm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oleObject" Target="embeddings/oleObject3.bin"/><Relationship Id="rId34" Type="http://schemas.openxmlformats.org/officeDocument/2006/relationships/image" Target="media/image27.wmf"/><Relationship Id="rId50" Type="http://schemas.openxmlformats.org/officeDocument/2006/relationships/image" Target="media/image35.wmf"/><Relationship Id="rId55" Type="http://schemas.openxmlformats.org/officeDocument/2006/relationships/oleObject" Target="embeddings/oleObject11.bin"/><Relationship Id="rId76" Type="http://schemas.openxmlformats.org/officeDocument/2006/relationships/image" Target="media/image50.jpeg"/><Relationship Id="rId97" Type="http://schemas.openxmlformats.org/officeDocument/2006/relationships/oleObject" Target="embeddings/oleObject21.bin"/><Relationship Id="rId7" Type="http://schemas.openxmlformats.org/officeDocument/2006/relationships/endnotes" Target="endnotes.xml"/><Relationship Id="rId71" Type="http://schemas.openxmlformats.org/officeDocument/2006/relationships/image" Target="media/image45.jpeg"/><Relationship Id="rId92" Type="http://schemas.openxmlformats.org/officeDocument/2006/relationships/image" Target="media/image66.jpeg"/><Relationship Id="rId2" Type="http://schemas.openxmlformats.org/officeDocument/2006/relationships/numbering" Target="numbering.xml"/><Relationship Id="rId29" Type="http://schemas.openxmlformats.org/officeDocument/2006/relationships/image" Target="media/image22.emf"/><Relationship Id="rId24" Type="http://schemas.openxmlformats.org/officeDocument/2006/relationships/image" Target="media/image17.png"/><Relationship Id="rId40" Type="http://schemas.openxmlformats.org/officeDocument/2006/relationships/image" Target="media/image30.wmf"/><Relationship Id="rId45" Type="http://schemas.openxmlformats.org/officeDocument/2006/relationships/oleObject" Target="embeddings/oleObject6.bin"/><Relationship Id="rId66" Type="http://schemas.openxmlformats.org/officeDocument/2006/relationships/oleObject" Target="embeddings/oleObject17.bin"/><Relationship Id="rId87" Type="http://schemas.openxmlformats.org/officeDocument/2006/relationships/image" Target="media/image61.jpeg"/><Relationship Id="rId61" Type="http://schemas.openxmlformats.org/officeDocument/2006/relationships/image" Target="media/image41.wmf"/><Relationship Id="rId82" Type="http://schemas.openxmlformats.org/officeDocument/2006/relationships/image" Target="media/image56.jpe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emf"/><Relationship Id="rId35" Type="http://schemas.openxmlformats.org/officeDocument/2006/relationships/oleObject" Target="embeddings/oleObject1.bin"/><Relationship Id="rId56" Type="http://schemas.openxmlformats.org/officeDocument/2006/relationships/image" Target="media/image38.wmf"/><Relationship Id="rId77" Type="http://schemas.openxmlformats.org/officeDocument/2006/relationships/image" Target="media/image51.jpeg"/><Relationship Id="rId100"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oleObject" Target="embeddings/oleObject9.bin"/><Relationship Id="rId72" Type="http://schemas.openxmlformats.org/officeDocument/2006/relationships/image" Target="media/image46.jpeg"/><Relationship Id="rId93" Type="http://schemas.openxmlformats.org/officeDocument/2006/relationships/image" Target="media/image67.png"/><Relationship Id="rId98" Type="http://schemas.openxmlformats.org/officeDocument/2006/relationships/hyperlink" Target="http://sb-keip.kpi.ua/article/download/165788/173918"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3AD18C-7684-42CD-BA3D-B3FA6EFE5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94</Pages>
  <Words>17724</Words>
  <Characters>101028</Characters>
  <Application>Microsoft Office Word</Application>
  <DocSecurity>0</DocSecurity>
  <Lines>841</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118515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Терьохін О.О.</dc:creator>
  <cp:keywords/>
  <dc:description/>
  <cp:lastModifiedBy>Oleksandr Terokhin</cp:lastModifiedBy>
  <cp:revision>3</cp:revision>
  <cp:lastPrinted>2018-12-17T23:34:00Z</cp:lastPrinted>
  <dcterms:created xsi:type="dcterms:W3CDTF">2019-12-17T20:43:00Z</dcterms:created>
  <dcterms:modified xsi:type="dcterms:W3CDTF">2019-12-18T09:10:00Z</dcterms:modified>
</cp:coreProperties>
</file>