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vsdx" ContentType="application/vnd.ms-visio.drawing"/>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1431" w:rsidRPr="007B4AD4" w:rsidRDefault="00404DC5" w:rsidP="00691431">
      <w:pPr>
        <w:ind w:left="2244" w:firstLine="0"/>
      </w:pPr>
      <w:r w:rsidRPr="007B4AD4">
        <w:rPr>
          <w:noProof/>
          <w:lang w:eastAsia="uk-UA"/>
        </w:rPr>
        <mc:AlternateContent>
          <mc:Choice Requires="wps">
            <w:drawing>
              <wp:anchor distT="0" distB="0" distL="114300" distR="114300" simplePos="0" relativeHeight="251657728" behindDoc="0" locked="0" layoutInCell="1" allowOverlap="1">
                <wp:simplePos x="0" y="0"/>
                <wp:positionH relativeFrom="column">
                  <wp:posOffset>2661920</wp:posOffset>
                </wp:positionH>
                <wp:positionV relativeFrom="paragraph">
                  <wp:posOffset>-544195</wp:posOffset>
                </wp:positionV>
                <wp:extent cx="1304925" cy="533400"/>
                <wp:effectExtent l="0" t="0" r="9525" b="0"/>
                <wp:wrapNone/>
                <wp:docPr id="1" name="Надпись 1"/>
                <wp:cNvGraphicFramePr/>
                <a:graphic xmlns:a="http://schemas.openxmlformats.org/drawingml/2006/main">
                  <a:graphicData uri="http://schemas.microsoft.com/office/word/2010/wordprocessingShape">
                    <wps:wsp>
                      <wps:cNvSpPr txBox="1"/>
                      <wps:spPr>
                        <a:xfrm>
                          <a:off x="0" y="0"/>
                          <a:ext cx="1304925" cy="533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Default="008A7E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Надпись 1" o:spid="_x0000_s1026" type="#_x0000_t202" style="position:absolute;left:0;text-align:left;margin-left:209.6pt;margin-top:-42.85pt;width:102.75pt;height:42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" fillcolor="white [3201]" stroked="f" strokeweight=".5pt">
                <v:textbox>
                  <w:txbxContent>
                    <w:p w:rsidR="008A7E75" w:rsidRDefault="008A7E75"/>
                  </w:txbxContent>
                </v:textbox>
              </v:shape>
            </w:pict>
          </mc:Fallback>
        </mc:AlternateContent>
      </w:r>
      <w:r w:rsidR="00691431" w:rsidRPr="007B4AD4">
        <w:t>МІНІСТЕРСТВО</w:t>
      </w:r>
      <w:r w:rsidR="00691431" w:rsidRPr="007B4AD4">
        <w:rPr>
          <w:rFonts w:eastAsia="Times New Roman"/>
        </w:rPr>
        <w:t xml:space="preserve"> </w:t>
      </w:r>
      <w:r w:rsidR="00691431" w:rsidRPr="007B4AD4">
        <w:t>ОСВІТИ</w:t>
      </w:r>
      <w:r w:rsidR="00691431" w:rsidRPr="007B4AD4">
        <w:rPr>
          <w:rFonts w:eastAsia="Times New Roman"/>
        </w:rPr>
        <w:t xml:space="preserve"> </w:t>
      </w:r>
      <w:r w:rsidR="00691431" w:rsidRPr="007B4AD4">
        <w:t>І</w:t>
      </w:r>
      <w:r w:rsidR="00691431" w:rsidRPr="007B4AD4">
        <w:rPr>
          <w:rFonts w:eastAsia="Times New Roman"/>
        </w:rPr>
        <w:t xml:space="preserve"> </w:t>
      </w:r>
      <w:r w:rsidR="00691431" w:rsidRPr="007B4AD4">
        <w:t>НАУКИ</w:t>
      </w:r>
      <w:r w:rsidR="00691431" w:rsidRPr="007B4AD4">
        <w:rPr>
          <w:rFonts w:eastAsia="Times New Roman"/>
        </w:rPr>
        <w:t xml:space="preserve"> </w:t>
      </w:r>
      <w:r w:rsidR="00691431" w:rsidRPr="007B4AD4">
        <w:t>УКРАЇНИ</w:t>
      </w:r>
      <w:r w:rsidR="00691431" w:rsidRPr="007B4AD4">
        <w:rPr>
          <w:rFonts w:eastAsia="Times New Roman"/>
        </w:rPr>
        <w:t xml:space="preserve"> </w:t>
      </w:r>
    </w:p>
    <w:p w:rsidR="00691431" w:rsidRPr="007B4AD4" w:rsidRDefault="00691431" w:rsidP="00691431">
      <w:pPr>
        <w:ind w:left="1476" w:firstLine="0"/>
      </w:pPr>
      <w:r w:rsidRPr="007B4AD4">
        <w:t>НАЦІОНАЛЬНИЙ</w:t>
      </w:r>
      <w:r w:rsidRPr="007B4AD4">
        <w:rPr>
          <w:rFonts w:eastAsia="Times New Roman"/>
        </w:rPr>
        <w:t xml:space="preserve"> </w:t>
      </w:r>
      <w:r w:rsidRPr="007B4AD4">
        <w:t>ТЕХНІЧНИЙ</w:t>
      </w:r>
      <w:r w:rsidRPr="007B4AD4">
        <w:rPr>
          <w:rFonts w:eastAsia="Times New Roman"/>
        </w:rPr>
        <w:t xml:space="preserve"> </w:t>
      </w:r>
      <w:r w:rsidRPr="007B4AD4">
        <w:t>УНІВЕРСИТЕТ</w:t>
      </w:r>
      <w:r w:rsidRPr="007B4AD4">
        <w:rPr>
          <w:rFonts w:eastAsia="Times New Roman"/>
        </w:rPr>
        <w:t xml:space="preserve"> </w:t>
      </w:r>
      <w:r w:rsidRPr="007B4AD4">
        <w:t>УКРАЇНИ</w:t>
      </w:r>
      <w:r w:rsidRPr="007B4AD4">
        <w:rPr>
          <w:rFonts w:eastAsia="Times New Roman"/>
        </w:rPr>
        <w:t xml:space="preserve"> </w:t>
      </w:r>
    </w:p>
    <w:p w:rsidR="00691431" w:rsidRPr="007B4AD4" w:rsidRDefault="00691431" w:rsidP="00691431">
      <w:pPr>
        <w:ind w:left="2259" w:firstLine="0"/>
      </w:pPr>
      <w:r w:rsidRPr="007B4AD4">
        <w:rPr>
          <w:rFonts w:eastAsia="Times New Roman"/>
        </w:rPr>
        <w:t>"</w:t>
      </w:r>
      <w:r w:rsidRPr="007B4AD4">
        <w:t>КИЇВСЬКИЙ</w:t>
      </w:r>
      <w:r w:rsidRPr="007B4AD4">
        <w:rPr>
          <w:rFonts w:eastAsia="Times New Roman"/>
        </w:rPr>
        <w:t xml:space="preserve"> </w:t>
      </w:r>
      <w:r w:rsidRPr="007B4AD4">
        <w:t>ПОЛІТЕХНІЧНИЙ</w:t>
      </w:r>
      <w:r w:rsidRPr="007B4AD4">
        <w:rPr>
          <w:rFonts w:eastAsia="Times New Roman"/>
        </w:rPr>
        <w:t xml:space="preserve"> </w:t>
      </w:r>
      <w:r w:rsidRPr="007B4AD4">
        <w:t>ІНСТИТУТ</w:t>
      </w:r>
      <w:r w:rsidRPr="007B4AD4">
        <w:rPr>
          <w:rFonts w:eastAsia="Times New Roman"/>
        </w:rPr>
        <w:t xml:space="preserve">" </w:t>
      </w:r>
    </w:p>
    <w:p w:rsidR="00691431" w:rsidRPr="007B4AD4" w:rsidRDefault="00691431" w:rsidP="00691431">
      <w:pPr>
        <w:spacing w:after="57"/>
        <w:ind w:firstLine="0"/>
        <w:jc w:val="center"/>
      </w:pPr>
      <w:r w:rsidRPr="007B4AD4">
        <w:rPr>
          <w:rFonts w:eastAsia="Times New Roman"/>
        </w:rPr>
        <w:t xml:space="preserve"> </w:t>
      </w:r>
    </w:p>
    <w:p w:rsidR="00691431" w:rsidRPr="007B4AD4" w:rsidRDefault="00691431" w:rsidP="00691431">
      <w:pPr>
        <w:spacing w:after="57"/>
        <w:ind w:firstLine="0"/>
        <w:jc w:val="center"/>
      </w:pPr>
      <w:r w:rsidRPr="007B4AD4">
        <w:rPr>
          <w:rFonts w:eastAsia="Times New Roman"/>
        </w:rPr>
        <w:t xml:space="preserve"> </w:t>
      </w:r>
    </w:p>
    <w:p w:rsidR="00691431" w:rsidRPr="007B4AD4" w:rsidRDefault="00924244" w:rsidP="00691431">
      <w:pPr>
        <w:spacing w:after="57"/>
        <w:ind w:firstLine="0"/>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3" type="#_x0000_t75" style="position:absolute;left:0;text-align:left;margin-left:346.05pt;margin-top:3.55pt;width:107.35pt;height:75.35pt;z-index:251671040;mso-position-horizontal-relative:text;mso-position-vertical-relative:text;mso-width-relative:page;mso-height-relative:page">
            <v:imagedata r:id="rId8" o:title="P1090763"/>
          </v:shape>
        </w:pict>
      </w:r>
      <w:r w:rsidR="00691431" w:rsidRPr="007B4AD4">
        <w:rPr>
          <w:rFonts w:eastAsia="Times New Roman"/>
        </w:rPr>
        <w:t xml:space="preserve"> </w:t>
      </w:r>
    </w:p>
    <w:p w:rsidR="00691431" w:rsidRPr="007B4AD4" w:rsidRDefault="00691431" w:rsidP="00691431">
      <w:pPr>
        <w:spacing w:after="13" w:line="235" w:lineRule="auto"/>
        <w:ind w:left="5386" w:firstLine="0"/>
        <w:jc w:val="right"/>
      </w:pPr>
      <w:r w:rsidRPr="007B4AD4">
        <w:rPr>
          <w:rFonts w:eastAsia="Times New Roman"/>
        </w:rPr>
        <w:t xml:space="preserve">  </w:t>
      </w:r>
    </w:p>
    <w:p w:rsidR="00691431" w:rsidRPr="007B4AD4" w:rsidRDefault="00691431" w:rsidP="00691431">
      <w:pPr>
        <w:spacing w:after="5" w:line="236" w:lineRule="auto"/>
        <w:ind w:left="1949" w:hanging="1949"/>
        <w:jc w:val="center"/>
      </w:pPr>
      <w:r w:rsidRPr="007B4AD4">
        <w:rPr>
          <w:rFonts w:eastAsia="Times New Roman"/>
          <w:b/>
        </w:rPr>
        <w:t>КОВАЛЕНКО ЄВГЕН ЮРІЙОВИЧ</w:t>
      </w:r>
    </w:p>
    <w:p w:rsidR="00691431" w:rsidRPr="007B4AD4" w:rsidRDefault="00691431" w:rsidP="00691431">
      <w:pPr>
        <w:spacing w:after="62"/>
        <w:ind w:left="567" w:firstLine="0"/>
        <w:jc w:val="left"/>
      </w:pPr>
      <w:r w:rsidRPr="007B4AD4">
        <w:rPr>
          <w:rFonts w:eastAsia="Times New Roman"/>
        </w:rPr>
        <w:t xml:space="preserve"> </w:t>
      </w:r>
    </w:p>
    <w:p w:rsidR="00691431" w:rsidRPr="007B4AD4" w:rsidRDefault="00691431" w:rsidP="00691431">
      <w:pPr>
        <w:spacing w:after="57"/>
        <w:ind w:firstLine="0"/>
        <w:jc w:val="center"/>
      </w:pPr>
      <w:r w:rsidRPr="007B4AD4">
        <w:rPr>
          <w:rFonts w:eastAsia="Times New Roman"/>
          <w:b/>
        </w:rPr>
        <w:t xml:space="preserve"> </w:t>
      </w:r>
    </w:p>
    <w:p w:rsidR="00691431" w:rsidRPr="007B4AD4" w:rsidRDefault="00691431" w:rsidP="00691431">
      <w:pPr>
        <w:spacing w:after="54"/>
        <w:ind w:firstLine="0"/>
        <w:jc w:val="center"/>
      </w:pPr>
      <w:r w:rsidRPr="007B4AD4">
        <w:rPr>
          <w:rFonts w:eastAsia="Times New Roman"/>
          <w:b/>
        </w:rPr>
        <w:t xml:space="preserve"> </w:t>
      </w:r>
    </w:p>
    <w:p w:rsidR="008935CE" w:rsidRPr="007B4AD4" w:rsidRDefault="008935CE" w:rsidP="008935CE">
      <w:pPr>
        <w:jc w:val="right"/>
        <w:rPr>
          <w:lang w:val="ru-RU"/>
        </w:rPr>
      </w:pPr>
      <w:r w:rsidRPr="007B4AD4">
        <w:t>УДК 621.316</w:t>
      </w:r>
      <w:r w:rsidRPr="007B4AD4">
        <w:rPr>
          <w:lang w:val="ru-RU"/>
        </w:rPr>
        <w:t>:</w:t>
      </w:r>
      <w:r w:rsidRPr="007B4AD4">
        <w:t>629.783</w:t>
      </w:r>
    </w:p>
    <w:p w:rsidR="00691431" w:rsidRPr="007B4AD4" w:rsidRDefault="00691431" w:rsidP="00691431">
      <w:pPr>
        <w:spacing w:after="64" w:line="246" w:lineRule="auto"/>
        <w:ind w:left="10" w:right="12" w:hanging="10"/>
        <w:jc w:val="right"/>
      </w:pPr>
      <w:r w:rsidRPr="007B4AD4">
        <w:rPr>
          <w:rFonts w:eastAsia="Times New Roman"/>
        </w:rPr>
        <w:t xml:space="preserve"> </w:t>
      </w:r>
    </w:p>
    <w:p w:rsidR="00691431" w:rsidRPr="007B4AD4" w:rsidRDefault="00691431" w:rsidP="00691431">
      <w:pPr>
        <w:spacing w:after="57"/>
        <w:ind w:left="567" w:firstLine="0"/>
        <w:jc w:val="left"/>
      </w:pPr>
      <w:r w:rsidRPr="007B4AD4">
        <w:rPr>
          <w:rFonts w:eastAsia="Times New Roman"/>
          <w:b/>
        </w:rPr>
        <w:t xml:space="preserve"> </w:t>
      </w:r>
    </w:p>
    <w:p w:rsidR="00691431" w:rsidRPr="007B4AD4" w:rsidRDefault="00691431" w:rsidP="00691431">
      <w:pPr>
        <w:spacing w:after="57"/>
        <w:ind w:left="567" w:firstLine="0"/>
        <w:jc w:val="left"/>
      </w:pPr>
      <w:r w:rsidRPr="007B4AD4">
        <w:rPr>
          <w:rFonts w:eastAsia="Times New Roman"/>
          <w:b/>
        </w:rPr>
        <w:t xml:space="preserve"> </w:t>
      </w:r>
    </w:p>
    <w:p w:rsidR="00691431" w:rsidRPr="007B4AD4" w:rsidRDefault="00691431" w:rsidP="00691431">
      <w:pPr>
        <w:spacing w:after="9" w:line="233" w:lineRule="auto"/>
        <w:ind w:left="567" w:right="4819" w:firstLine="0"/>
        <w:jc w:val="left"/>
      </w:pPr>
      <w:r w:rsidRPr="007B4AD4">
        <w:rPr>
          <w:rFonts w:eastAsia="Times New Roman"/>
          <w:b/>
        </w:rPr>
        <w:t xml:space="preserve">  </w:t>
      </w:r>
    </w:p>
    <w:p w:rsidR="00691431" w:rsidRPr="007B4AD4" w:rsidRDefault="002978A3" w:rsidP="00691431">
      <w:pPr>
        <w:pStyle w:val="af6"/>
      </w:pPr>
      <w:r w:rsidRPr="007B4AD4">
        <w:t>ЕНЕРГОЕФЕКТИВНЕ КЕРУВАННЯ ЕЛЕКТРОЖИВЛЕННЯМ СИСТЕМ НАНОСУПУТНИКІВ</w:t>
      </w:r>
    </w:p>
    <w:p w:rsidR="00691431" w:rsidRPr="007B4AD4" w:rsidRDefault="00691431" w:rsidP="00691431">
      <w:pPr>
        <w:spacing w:after="5" w:line="236" w:lineRule="auto"/>
        <w:ind w:left="975" w:hanging="238"/>
        <w:jc w:val="left"/>
      </w:pPr>
      <w:r w:rsidRPr="007B4AD4">
        <w:rPr>
          <w:rFonts w:eastAsia="Times New Roman"/>
          <w:b/>
        </w:rPr>
        <w:t xml:space="preserve"> </w:t>
      </w:r>
    </w:p>
    <w:p w:rsidR="00691431" w:rsidRPr="007B4AD4" w:rsidRDefault="00691431" w:rsidP="00691431">
      <w:pPr>
        <w:spacing w:after="57"/>
        <w:ind w:left="567" w:firstLine="0"/>
        <w:jc w:val="left"/>
      </w:pPr>
      <w:r w:rsidRPr="007B4AD4">
        <w:rPr>
          <w:rFonts w:eastAsia="Times New Roman"/>
          <w:b/>
        </w:rPr>
        <w:t xml:space="preserve"> </w:t>
      </w:r>
    </w:p>
    <w:p w:rsidR="00691431" w:rsidRPr="007B4AD4" w:rsidRDefault="00691431" w:rsidP="00691431">
      <w:pPr>
        <w:spacing w:after="57"/>
        <w:ind w:left="567" w:firstLine="0"/>
        <w:jc w:val="left"/>
      </w:pPr>
      <w:r w:rsidRPr="007B4AD4">
        <w:rPr>
          <w:rFonts w:eastAsia="Times New Roman"/>
          <w:b/>
        </w:rPr>
        <w:t xml:space="preserve"> </w:t>
      </w:r>
    </w:p>
    <w:p w:rsidR="00691431" w:rsidRPr="007B4AD4" w:rsidRDefault="00691431" w:rsidP="00691431">
      <w:pPr>
        <w:spacing w:after="9"/>
        <w:ind w:left="567" w:firstLine="0"/>
        <w:jc w:val="left"/>
      </w:pPr>
      <w:r w:rsidRPr="007B4AD4">
        <w:rPr>
          <w:rFonts w:eastAsia="Times New Roman"/>
          <w:b/>
        </w:rPr>
        <w:t xml:space="preserve"> </w:t>
      </w:r>
    </w:p>
    <w:p w:rsidR="00691431" w:rsidRPr="007B4AD4" w:rsidRDefault="00691431" w:rsidP="00691431">
      <w:pPr>
        <w:spacing w:after="8" w:line="236" w:lineRule="auto"/>
        <w:ind w:left="394" w:right="-15" w:hanging="10"/>
        <w:jc w:val="center"/>
      </w:pPr>
      <w:r w:rsidRPr="007B4AD4">
        <w:rPr>
          <w:rFonts w:eastAsia="Times New Roman"/>
        </w:rPr>
        <w:t xml:space="preserve">05.09.03 – </w:t>
      </w:r>
      <w:proofErr w:type="spellStart"/>
      <w:r w:rsidRPr="007B4AD4">
        <w:t>Електротехнiчнi</w:t>
      </w:r>
      <w:proofErr w:type="spellEnd"/>
      <w:r w:rsidRPr="007B4AD4">
        <w:t xml:space="preserve"> комплекси та системи</w:t>
      </w:r>
    </w:p>
    <w:p w:rsidR="00691431" w:rsidRPr="007B4AD4" w:rsidRDefault="00691431" w:rsidP="00691431">
      <w:pPr>
        <w:spacing w:after="62"/>
        <w:ind w:firstLine="0"/>
        <w:jc w:val="center"/>
      </w:pPr>
      <w:r w:rsidRPr="007B4AD4">
        <w:rPr>
          <w:rFonts w:eastAsia="Times New Roman"/>
        </w:rPr>
        <w:t xml:space="preserve"> </w:t>
      </w:r>
    </w:p>
    <w:p w:rsidR="00691431" w:rsidRPr="007B4AD4" w:rsidRDefault="00691431" w:rsidP="00691431">
      <w:pPr>
        <w:spacing w:after="59"/>
        <w:ind w:firstLine="0"/>
        <w:jc w:val="center"/>
      </w:pPr>
      <w:r w:rsidRPr="007B4AD4">
        <w:rPr>
          <w:rFonts w:eastAsia="Times New Roman"/>
          <w:b/>
        </w:rPr>
        <w:t xml:space="preserve"> </w:t>
      </w:r>
    </w:p>
    <w:p w:rsidR="00691431" w:rsidRPr="007B4AD4" w:rsidRDefault="00691431" w:rsidP="00691431">
      <w:pPr>
        <w:spacing w:after="57"/>
        <w:ind w:firstLine="0"/>
        <w:jc w:val="center"/>
      </w:pPr>
      <w:r w:rsidRPr="007B4AD4">
        <w:rPr>
          <w:rFonts w:eastAsia="Times New Roman"/>
          <w:b/>
        </w:rPr>
        <w:t xml:space="preserve"> </w:t>
      </w:r>
    </w:p>
    <w:p w:rsidR="00691431" w:rsidRPr="007B4AD4" w:rsidRDefault="00691431" w:rsidP="00691431">
      <w:pPr>
        <w:spacing w:after="57"/>
        <w:ind w:firstLine="0"/>
        <w:jc w:val="center"/>
      </w:pPr>
      <w:r w:rsidRPr="007B4AD4">
        <w:rPr>
          <w:rFonts w:eastAsia="Times New Roman"/>
          <w:b/>
        </w:rPr>
        <w:t xml:space="preserve"> </w:t>
      </w:r>
    </w:p>
    <w:p w:rsidR="00691431" w:rsidRPr="007B4AD4" w:rsidRDefault="00691431" w:rsidP="00691431">
      <w:pPr>
        <w:spacing w:after="57"/>
        <w:ind w:firstLine="0"/>
        <w:jc w:val="center"/>
      </w:pPr>
      <w:r w:rsidRPr="007B4AD4">
        <w:rPr>
          <w:rFonts w:eastAsia="Times New Roman"/>
          <w:b/>
        </w:rPr>
        <w:t xml:space="preserve"> </w:t>
      </w:r>
    </w:p>
    <w:p w:rsidR="00691431" w:rsidRPr="007B4AD4" w:rsidRDefault="00691431" w:rsidP="00691431">
      <w:pPr>
        <w:spacing w:after="57"/>
        <w:ind w:firstLine="0"/>
        <w:jc w:val="center"/>
      </w:pPr>
      <w:r w:rsidRPr="007B4AD4">
        <w:rPr>
          <w:rFonts w:eastAsia="Times New Roman"/>
          <w:b/>
        </w:rPr>
        <w:t xml:space="preserve"> </w:t>
      </w:r>
    </w:p>
    <w:p w:rsidR="00691431" w:rsidRPr="007B4AD4" w:rsidRDefault="00691431" w:rsidP="00691431">
      <w:pPr>
        <w:spacing w:after="8"/>
        <w:ind w:firstLine="0"/>
        <w:jc w:val="center"/>
      </w:pPr>
      <w:r w:rsidRPr="007B4AD4">
        <w:rPr>
          <w:rFonts w:eastAsia="Times New Roman"/>
          <w:b/>
        </w:rPr>
        <w:t xml:space="preserve"> </w:t>
      </w:r>
    </w:p>
    <w:p w:rsidR="00691431" w:rsidRPr="007B4AD4" w:rsidRDefault="00691431" w:rsidP="00691431">
      <w:pPr>
        <w:pStyle w:val="1"/>
      </w:pPr>
      <w:r w:rsidRPr="007B4AD4">
        <w:t>АВТОРЕФЕРАТ</w:t>
      </w:r>
    </w:p>
    <w:p w:rsidR="00691431" w:rsidRPr="007B4AD4" w:rsidRDefault="00691431" w:rsidP="00691431">
      <w:pPr>
        <w:ind w:right="-1" w:firstLine="0"/>
        <w:jc w:val="center"/>
      </w:pPr>
      <w:r w:rsidRPr="007B4AD4">
        <w:t>дисертації</w:t>
      </w:r>
      <w:r w:rsidRPr="007B4AD4">
        <w:rPr>
          <w:rFonts w:eastAsia="Times New Roman"/>
        </w:rPr>
        <w:t xml:space="preserve"> </w:t>
      </w:r>
      <w:r w:rsidRPr="007B4AD4">
        <w:t>на</w:t>
      </w:r>
      <w:r w:rsidRPr="007B4AD4">
        <w:rPr>
          <w:rFonts w:eastAsia="Times New Roman"/>
        </w:rPr>
        <w:t xml:space="preserve"> </w:t>
      </w:r>
      <w:r w:rsidRPr="007B4AD4">
        <w:t>здобуття</w:t>
      </w:r>
      <w:r w:rsidRPr="007B4AD4">
        <w:rPr>
          <w:rFonts w:eastAsia="Times New Roman"/>
        </w:rPr>
        <w:t xml:space="preserve"> </w:t>
      </w:r>
      <w:r w:rsidRPr="007B4AD4">
        <w:t>наукового</w:t>
      </w:r>
      <w:r w:rsidRPr="007B4AD4">
        <w:rPr>
          <w:rFonts w:eastAsia="Times New Roman"/>
        </w:rPr>
        <w:t xml:space="preserve"> </w:t>
      </w:r>
      <w:r w:rsidRPr="007B4AD4">
        <w:t>ступеня</w:t>
      </w:r>
    </w:p>
    <w:p w:rsidR="00691431" w:rsidRPr="007B4AD4" w:rsidRDefault="00691431" w:rsidP="00691431">
      <w:pPr>
        <w:ind w:right="-1" w:firstLine="0"/>
        <w:jc w:val="center"/>
      </w:pPr>
      <w:r w:rsidRPr="007B4AD4">
        <w:rPr>
          <w:rFonts w:eastAsia="Times New Roman"/>
        </w:rPr>
        <w:t xml:space="preserve"> </w:t>
      </w:r>
      <w:r w:rsidRPr="007B4AD4">
        <w:t>кандидата</w:t>
      </w:r>
      <w:r w:rsidRPr="007B4AD4">
        <w:rPr>
          <w:rFonts w:eastAsia="Times New Roman"/>
        </w:rPr>
        <w:t xml:space="preserve"> </w:t>
      </w:r>
      <w:r w:rsidRPr="007B4AD4">
        <w:t>технічних</w:t>
      </w:r>
      <w:r w:rsidRPr="007B4AD4">
        <w:rPr>
          <w:rFonts w:eastAsia="Times New Roman"/>
        </w:rPr>
        <w:t xml:space="preserve"> </w:t>
      </w:r>
      <w:r w:rsidRPr="007B4AD4">
        <w:t>наук</w:t>
      </w:r>
    </w:p>
    <w:p w:rsidR="00691431" w:rsidRPr="007B4AD4" w:rsidRDefault="00691431" w:rsidP="00691431">
      <w:pPr>
        <w:spacing w:after="57"/>
        <w:ind w:firstLine="0"/>
        <w:jc w:val="center"/>
      </w:pPr>
    </w:p>
    <w:p w:rsidR="00691431" w:rsidRPr="007B4AD4" w:rsidRDefault="00691431" w:rsidP="00691431">
      <w:pPr>
        <w:spacing w:after="57"/>
        <w:ind w:firstLine="0"/>
        <w:jc w:val="center"/>
      </w:pPr>
      <w:r w:rsidRPr="007B4AD4">
        <w:rPr>
          <w:rFonts w:eastAsia="Times New Roman"/>
        </w:rPr>
        <w:t xml:space="preserve"> </w:t>
      </w:r>
    </w:p>
    <w:p w:rsidR="00691431" w:rsidRPr="007B4AD4" w:rsidRDefault="00691431" w:rsidP="00691431">
      <w:pPr>
        <w:spacing w:after="57"/>
        <w:ind w:firstLine="0"/>
        <w:jc w:val="center"/>
      </w:pPr>
      <w:r w:rsidRPr="007B4AD4">
        <w:rPr>
          <w:rFonts w:eastAsia="Times New Roman"/>
        </w:rPr>
        <w:t xml:space="preserve"> </w:t>
      </w:r>
    </w:p>
    <w:p w:rsidR="00691431" w:rsidRPr="007B4AD4" w:rsidRDefault="00691431" w:rsidP="00691431">
      <w:pPr>
        <w:spacing w:after="57"/>
        <w:ind w:firstLine="0"/>
        <w:jc w:val="center"/>
      </w:pPr>
      <w:r w:rsidRPr="007B4AD4">
        <w:rPr>
          <w:rFonts w:eastAsia="Times New Roman"/>
        </w:rPr>
        <w:t xml:space="preserve"> </w:t>
      </w:r>
    </w:p>
    <w:p w:rsidR="00691431" w:rsidRPr="007B4AD4" w:rsidRDefault="00691431" w:rsidP="00691431">
      <w:pPr>
        <w:spacing w:after="59"/>
        <w:ind w:firstLine="0"/>
        <w:jc w:val="center"/>
      </w:pPr>
      <w:r w:rsidRPr="007B4AD4">
        <w:rPr>
          <w:rFonts w:eastAsia="Times New Roman"/>
        </w:rPr>
        <w:t xml:space="preserve"> </w:t>
      </w:r>
    </w:p>
    <w:p w:rsidR="00691431" w:rsidRPr="007B4AD4" w:rsidRDefault="00691431" w:rsidP="00691431">
      <w:pPr>
        <w:spacing w:after="57"/>
        <w:ind w:firstLine="0"/>
        <w:jc w:val="center"/>
      </w:pPr>
      <w:r w:rsidRPr="007B4AD4">
        <w:rPr>
          <w:rFonts w:eastAsia="Times New Roman"/>
        </w:rPr>
        <w:t xml:space="preserve"> </w:t>
      </w:r>
    </w:p>
    <w:p w:rsidR="00691431" w:rsidRPr="007B4AD4" w:rsidRDefault="00691431" w:rsidP="00691431">
      <w:pPr>
        <w:spacing w:after="57"/>
        <w:ind w:firstLine="0"/>
        <w:jc w:val="center"/>
      </w:pPr>
      <w:r w:rsidRPr="007B4AD4">
        <w:rPr>
          <w:rFonts w:eastAsia="Times New Roman"/>
        </w:rPr>
        <w:t xml:space="preserve"> </w:t>
      </w:r>
    </w:p>
    <w:p w:rsidR="00D43D2B" w:rsidRPr="007B4AD4" w:rsidRDefault="00691431" w:rsidP="00D43D2B">
      <w:pPr>
        <w:ind w:left="10" w:right="-15" w:hanging="10"/>
        <w:jc w:val="center"/>
        <w:rPr>
          <w:rFonts w:eastAsia="Times New Roman"/>
        </w:rPr>
      </w:pPr>
      <w:r w:rsidRPr="007B4AD4">
        <w:t>Київ</w:t>
      </w:r>
      <w:r w:rsidRPr="007B4AD4">
        <w:rPr>
          <w:rFonts w:eastAsia="Times New Roman"/>
        </w:rPr>
        <w:t xml:space="preserve"> – 201</w:t>
      </w:r>
      <w:r w:rsidR="002978A3" w:rsidRPr="007B4AD4">
        <w:rPr>
          <w:rFonts w:eastAsia="Times New Roman"/>
        </w:rPr>
        <w:t>6</w:t>
      </w:r>
      <w:r w:rsidRPr="007B4AD4">
        <w:rPr>
          <w:rFonts w:eastAsia="Times New Roman"/>
        </w:rPr>
        <w:t xml:space="preserve"> </w:t>
      </w:r>
      <w:r w:rsidR="00D43D2B" w:rsidRPr="007B4AD4">
        <w:rPr>
          <w:rFonts w:eastAsia="Times New Roman"/>
        </w:rPr>
        <w:br w:type="page"/>
      </w:r>
    </w:p>
    <w:p w:rsidR="006F1282" w:rsidRPr="007B4AD4" w:rsidRDefault="00D43D2B" w:rsidP="006F1282">
      <w:pPr>
        <w:ind w:left="567" w:firstLine="0"/>
      </w:pPr>
      <w:r w:rsidRPr="007B4AD4">
        <w:rPr>
          <w:noProof/>
          <w:lang w:eastAsia="uk-UA"/>
        </w:rPr>
        <w:lastRenderedPageBreak/>
        <mc:AlternateContent>
          <mc:Choice Requires="wps">
            <w:drawing>
              <wp:anchor distT="0" distB="0" distL="114300" distR="114300" simplePos="0" relativeHeight="251658752" behindDoc="0" locked="0" layoutInCell="1" allowOverlap="1" wp14:anchorId="008CC5C7" wp14:editId="338C2528">
                <wp:simplePos x="0" y="0"/>
                <wp:positionH relativeFrom="column">
                  <wp:posOffset>2590800</wp:posOffset>
                </wp:positionH>
                <wp:positionV relativeFrom="paragraph">
                  <wp:posOffset>-519430</wp:posOffset>
                </wp:positionV>
                <wp:extent cx="1304925" cy="533400"/>
                <wp:effectExtent l="0" t="0" r="9525" b="0"/>
                <wp:wrapNone/>
                <wp:docPr id="7" name="Надпись 7"/>
                <wp:cNvGraphicFramePr/>
                <a:graphic xmlns:a="http://schemas.openxmlformats.org/drawingml/2006/main">
                  <a:graphicData uri="http://schemas.microsoft.com/office/word/2010/wordprocessingShape">
                    <wps:wsp>
                      <wps:cNvSpPr txBox="1"/>
                      <wps:spPr>
                        <a:xfrm>
                          <a:off x="0" y="0"/>
                          <a:ext cx="1304925" cy="533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Default="008A7E75" w:rsidP="00404DC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08CC5C7" id="Надпись 7" o:spid="_x0000_s1027" type="#_x0000_t202" style="position:absolute;left:0;text-align:left;margin-left:204pt;margin-top:-40.9pt;width:102.75pt;height:42pt;z-index:251658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" fillcolor="white [3201]" stroked="f" strokeweight=".5pt">
                <v:textbox>
                  <w:txbxContent>
                    <w:p w:rsidR="008A7E75" w:rsidRDefault="008A7E75" w:rsidP="00404DC5"/>
                  </w:txbxContent>
                </v:textbox>
              </v:shape>
            </w:pict>
          </mc:Fallback>
        </mc:AlternateContent>
      </w:r>
      <w:r w:rsidR="006F1282" w:rsidRPr="007B4AD4">
        <w:t>Дисертацією</w:t>
      </w:r>
      <w:r w:rsidR="006F1282" w:rsidRPr="007B4AD4">
        <w:rPr>
          <w:rFonts w:eastAsia="Times New Roman"/>
        </w:rPr>
        <w:t xml:space="preserve"> </w:t>
      </w:r>
      <w:r w:rsidR="006F1282" w:rsidRPr="007B4AD4">
        <w:t>є</w:t>
      </w:r>
      <w:r w:rsidR="006F1282" w:rsidRPr="007B4AD4">
        <w:rPr>
          <w:rFonts w:eastAsia="Times New Roman"/>
        </w:rPr>
        <w:t xml:space="preserve"> </w:t>
      </w:r>
      <w:r w:rsidR="006F1282" w:rsidRPr="007B4AD4">
        <w:t>рукопис</w:t>
      </w:r>
      <w:r w:rsidR="006F1282" w:rsidRPr="007B4AD4">
        <w:rPr>
          <w:rFonts w:eastAsia="Times New Roman"/>
        </w:rPr>
        <w:t xml:space="preserve">. </w:t>
      </w:r>
    </w:p>
    <w:p w:rsidR="006F1282" w:rsidRPr="007B4AD4" w:rsidRDefault="006F1282" w:rsidP="006F1282">
      <w:pPr>
        <w:spacing w:after="5"/>
        <w:ind w:left="567" w:firstLine="0"/>
        <w:jc w:val="left"/>
      </w:pPr>
      <w:r w:rsidRPr="007B4AD4">
        <w:rPr>
          <w:rFonts w:eastAsia="Times New Roman"/>
        </w:rPr>
        <w:t xml:space="preserve"> </w:t>
      </w:r>
    </w:p>
    <w:p w:rsidR="006F1282" w:rsidRPr="007B4AD4" w:rsidRDefault="006F1282" w:rsidP="006F1282">
      <w:r w:rsidRPr="007B4AD4">
        <w:t>Роботу</w:t>
      </w:r>
      <w:r w:rsidRPr="007B4AD4">
        <w:rPr>
          <w:rFonts w:eastAsia="Times New Roman"/>
        </w:rPr>
        <w:t xml:space="preserve"> </w:t>
      </w:r>
      <w:r w:rsidRPr="007B4AD4">
        <w:t>виконано</w:t>
      </w:r>
      <w:r w:rsidRPr="007B4AD4">
        <w:rPr>
          <w:rFonts w:eastAsia="Times New Roman"/>
        </w:rPr>
        <w:t xml:space="preserve"> </w:t>
      </w:r>
      <w:r w:rsidRPr="007B4AD4">
        <w:t>на</w:t>
      </w:r>
      <w:r w:rsidRPr="007B4AD4">
        <w:rPr>
          <w:rFonts w:eastAsia="Times New Roman"/>
        </w:rPr>
        <w:t xml:space="preserve"> </w:t>
      </w:r>
      <w:r w:rsidRPr="007B4AD4">
        <w:t>кафедрі</w:t>
      </w:r>
      <w:r w:rsidRPr="007B4AD4">
        <w:rPr>
          <w:rFonts w:eastAsia="Times New Roman"/>
        </w:rPr>
        <w:t xml:space="preserve"> </w:t>
      </w:r>
      <w:r w:rsidRPr="007B4AD4">
        <w:t>промислової електроніки</w:t>
      </w:r>
      <w:r w:rsidRPr="007B4AD4">
        <w:rPr>
          <w:rFonts w:eastAsia="Times New Roman"/>
        </w:rPr>
        <w:t xml:space="preserve"> </w:t>
      </w:r>
      <w:r w:rsidRPr="007B4AD4">
        <w:t>Національного</w:t>
      </w:r>
      <w:r w:rsidRPr="007B4AD4">
        <w:rPr>
          <w:rFonts w:eastAsia="Times New Roman"/>
        </w:rPr>
        <w:t xml:space="preserve"> </w:t>
      </w:r>
      <w:r w:rsidRPr="007B4AD4">
        <w:t>технічного</w:t>
      </w:r>
      <w:r w:rsidRPr="007B4AD4">
        <w:rPr>
          <w:rFonts w:eastAsia="Times New Roman"/>
        </w:rPr>
        <w:t xml:space="preserve"> </w:t>
      </w:r>
      <w:r w:rsidRPr="007B4AD4">
        <w:t>університету</w:t>
      </w:r>
      <w:r w:rsidRPr="007B4AD4">
        <w:rPr>
          <w:rFonts w:eastAsia="Times New Roman"/>
        </w:rPr>
        <w:t xml:space="preserve"> </w:t>
      </w:r>
      <w:r w:rsidRPr="007B4AD4">
        <w:t>України</w:t>
      </w:r>
      <w:r w:rsidRPr="007B4AD4">
        <w:rPr>
          <w:rFonts w:eastAsia="Times New Roman"/>
        </w:rPr>
        <w:t xml:space="preserve"> "</w:t>
      </w:r>
      <w:r w:rsidRPr="007B4AD4">
        <w:t>Київський</w:t>
      </w:r>
      <w:r w:rsidRPr="007B4AD4">
        <w:rPr>
          <w:rFonts w:eastAsia="Times New Roman"/>
        </w:rPr>
        <w:t xml:space="preserve"> </w:t>
      </w:r>
      <w:r w:rsidRPr="007B4AD4">
        <w:t>політехнічний</w:t>
      </w:r>
      <w:r w:rsidRPr="007B4AD4">
        <w:rPr>
          <w:rFonts w:eastAsia="Times New Roman"/>
        </w:rPr>
        <w:t xml:space="preserve"> </w:t>
      </w:r>
      <w:r w:rsidRPr="007B4AD4">
        <w:t>інститут</w:t>
      </w:r>
      <w:r w:rsidRPr="007B4AD4">
        <w:rPr>
          <w:rFonts w:eastAsia="Times New Roman"/>
        </w:rPr>
        <w:t xml:space="preserve">" </w:t>
      </w:r>
      <w:r w:rsidRPr="007B4AD4">
        <w:t>Міністерства</w:t>
      </w:r>
      <w:r w:rsidRPr="007B4AD4">
        <w:rPr>
          <w:rFonts w:eastAsia="Times New Roman"/>
        </w:rPr>
        <w:t xml:space="preserve"> </w:t>
      </w:r>
      <w:r w:rsidRPr="007B4AD4">
        <w:t>освіти</w:t>
      </w:r>
      <w:r w:rsidRPr="007B4AD4">
        <w:rPr>
          <w:rFonts w:eastAsia="Times New Roman"/>
        </w:rPr>
        <w:t xml:space="preserve"> </w:t>
      </w:r>
      <w:r w:rsidRPr="007B4AD4">
        <w:t>і</w:t>
      </w:r>
      <w:r w:rsidRPr="007B4AD4">
        <w:rPr>
          <w:rFonts w:eastAsia="Times New Roman"/>
        </w:rPr>
        <w:t xml:space="preserve"> </w:t>
      </w:r>
      <w:r w:rsidRPr="007B4AD4">
        <w:t>науки</w:t>
      </w:r>
      <w:r w:rsidRPr="007B4AD4">
        <w:rPr>
          <w:rFonts w:eastAsia="Times New Roman"/>
        </w:rPr>
        <w:t xml:space="preserve"> </w:t>
      </w:r>
      <w:r w:rsidRPr="007B4AD4">
        <w:t>України</w:t>
      </w:r>
      <w:r w:rsidRPr="007B4AD4">
        <w:rPr>
          <w:rFonts w:eastAsia="Times New Roman"/>
        </w:rPr>
        <w:t xml:space="preserve">. </w:t>
      </w:r>
    </w:p>
    <w:p w:rsidR="006F1282" w:rsidRPr="007B4AD4" w:rsidRDefault="006F1282" w:rsidP="006F1282">
      <w:pPr>
        <w:spacing w:after="13" w:line="276" w:lineRule="auto"/>
        <w:ind w:left="540" w:firstLine="0"/>
        <w:jc w:val="left"/>
      </w:pPr>
      <w:r w:rsidRPr="007B4AD4">
        <w:rPr>
          <w:rFonts w:eastAsia="Times New Roman"/>
        </w:rPr>
        <w:t xml:space="preserve"> </w:t>
      </w:r>
    </w:p>
    <w:tbl>
      <w:tblPr>
        <w:tblStyle w:val="TableGrid"/>
        <w:tblW w:w="10013" w:type="dxa"/>
        <w:tblInd w:w="0" w:type="dxa"/>
        <w:tblLook w:val="04A0" w:firstRow="1" w:lastRow="0" w:firstColumn="1" w:lastColumn="0" w:noHBand="0" w:noVBand="1"/>
      </w:tblPr>
      <w:tblGrid>
        <w:gridCol w:w="283"/>
        <w:gridCol w:w="4109"/>
        <w:gridCol w:w="5621"/>
      </w:tblGrid>
      <w:tr w:rsidR="006F1282" w:rsidRPr="007B4AD4" w:rsidTr="004D2D7D">
        <w:trPr>
          <w:trHeight w:val="2248"/>
        </w:trPr>
        <w:tc>
          <w:tcPr>
            <w:tcW w:w="283" w:type="dxa"/>
            <w:tcBorders>
              <w:top w:val="nil"/>
              <w:left w:val="nil"/>
              <w:bottom w:val="nil"/>
              <w:right w:val="nil"/>
            </w:tcBorders>
          </w:tcPr>
          <w:p w:rsidR="006F1282" w:rsidRPr="007B4AD4" w:rsidRDefault="006F1282" w:rsidP="004D2D7D">
            <w:pPr>
              <w:spacing w:line="276" w:lineRule="auto"/>
              <w:ind w:firstLine="0"/>
              <w:jc w:val="left"/>
            </w:pPr>
          </w:p>
        </w:tc>
        <w:tc>
          <w:tcPr>
            <w:tcW w:w="4109" w:type="dxa"/>
            <w:tcBorders>
              <w:top w:val="nil"/>
              <w:left w:val="nil"/>
              <w:bottom w:val="nil"/>
              <w:right w:val="nil"/>
            </w:tcBorders>
          </w:tcPr>
          <w:p w:rsidR="006F1282" w:rsidRPr="007B4AD4" w:rsidRDefault="006F1282" w:rsidP="004D2D7D">
            <w:pPr>
              <w:spacing w:line="276" w:lineRule="auto"/>
              <w:ind w:firstLine="0"/>
              <w:jc w:val="left"/>
            </w:pPr>
            <w:r w:rsidRPr="007B4AD4">
              <w:t>Науковий</w:t>
            </w:r>
            <w:r w:rsidRPr="007B4AD4">
              <w:rPr>
                <w:rFonts w:eastAsia="Times New Roman"/>
              </w:rPr>
              <w:t xml:space="preserve"> </w:t>
            </w:r>
            <w:r w:rsidRPr="007B4AD4">
              <w:t>керівник</w:t>
            </w:r>
            <w:r w:rsidRPr="007B4AD4">
              <w:rPr>
                <w:rFonts w:eastAsia="Times New Roman"/>
              </w:rPr>
              <w:t xml:space="preserve"> </w:t>
            </w:r>
          </w:p>
        </w:tc>
        <w:tc>
          <w:tcPr>
            <w:tcW w:w="5621" w:type="dxa"/>
            <w:tcBorders>
              <w:top w:val="nil"/>
              <w:left w:val="nil"/>
              <w:bottom w:val="nil"/>
              <w:right w:val="nil"/>
            </w:tcBorders>
          </w:tcPr>
          <w:p w:rsidR="006F1282" w:rsidRPr="007B4AD4" w:rsidRDefault="006F1282" w:rsidP="004D2D7D">
            <w:pPr>
              <w:spacing w:after="1" w:line="238" w:lineRule="auto"/>
              <w:ind w:firstLine="0"/>
              <w:jc w:val="left"/>
              <w:rPr>
                <w:rFonts w:eastAsia="Times New Roman"/>
              </w:rPr>
            </w:pPr>
            <w:r w:rsidRPr="007B4AD4">
              <w:t>кандидат технічних</w:t>
            </w:r>
            <w:r w:rsidRPr="007B4AD4">
              <w:rPr>
                <w:rFonts w:eastAsia="Times New Roman"/>
              </w:rPr>
              <w:t xml:space="preserve"> </w:t>
            </w:r>
            <w:r w:rsidRPr="007B4AD4">
              <w:t>наук</w:t>
            </w:r>
            <w:r w:rsidRPr="007B4AD4">
              <w:rPr>
                <w:rFonts w:eastAsia="Times New Roman"/>
              </w:rPr>
              <w:t xml:space="preserve">, </w:t>
            </w:r>
            <w:r w:rsidRPr="007B4AD4">
              <w:t>доцент</w:t>
            </w:r>
            <w:r w:rsidRPr="007B4AD4">
              <w:rPr>
                <w:rFonts w:eastAsia="Times New Roman"/>
              </w:rPr>
              <w:t xml:space="preserve"> </w:t>
            </w:r>
          </w:p>
          <w:p w:rsidR="006F1282" w:rsidRPr="007B4AD4" w:rsidRDefault="006F1282" w:rsidP="004D2D7D">
            <w:pPr>
              <w:spacing w:after="1" w:line="238" w:lineRule="auto"/>
              <w:ind w:firstLine="0"/>
              <w:jc w:val="left"/>
            </w:pPr>
            <w:r w:rsidRPr="007B4AD4">
              <w:rPr>
                <w:rFonts w:eastAsia="Times New Roman"/>
                <w:b/>
              </w:rPr>
              <w:t xml:space="preserve">Будьонний Олександр Володимирович, </w:t>
            </w:r>
          </w:p>
          <w:p w:rsidR="006F1282" w:rsidRPr="007B4AD4" w:rsidRDefault="006F1282" w:rsidP="004D2D7D">
            <w:pPr>
              <w:spacing w:after="8"/>
              <w:ind w:firstLine="0"/>
            </w:pPr>
            <w:r w:rsidRPr="007B4AD4">
              <w:t>Національний</w:t>
            </w:r>
            <w:r w:rsidRPr="007B4AD4">
              <w:rPr>
                <w:rFonts w:eastAsia="Times New Roman"/>
              </w:rPr>
              <w:t xml:space="preserve"> </w:t>
            </w:r>
            <w:r w:rsidRPr="007B4AD4">
              <w:t>технічний</w:t>
            </w:r>
            <w:r w:rsidRPr="007B4AD4">
              <w:rPr>
                <w:rFonts w:eastAsia="Times New Roman"/>
              </w:rPr>
              <w:t xml:space="preserve"> </w:t>
            </w:r>
            <w:r w:rsidRPr="007B4AD4">
              <w:t>університет</w:t>
            </w:r>
            <w:r w:rsidRPr="007B4AD4">
              <w:rPr>
                <w:rFonts w:eastAsia="Times New Roman"/>
              </w:rPr>
              <w:t xml:space="preserve"> </w:t>
            </w:r>
            <w:r w:rsidRPr="007B4AD4">
              <w:t>України</w:t>
            </w:r>
            <w:r w:rsidRPr="007B4AD4">
              <w:rPr>
                <w:rFonts w:eastAsia="Times New Roman"/>
              </w:rPr>
              <w:t xml:space="preserve">  </w:t>
            </w:r>
          </w:p>
          <w:p w:rsidR="006F1282" w:rsidRPr="007B4AD4" w:rsidRDefault="006F1282" w:rsidP="004D2D7D">
            <w:pPr>
              <w:spacing w:after="58" w:line="233" w:lineRule="auto"/>
              <w:ind w:right="482" w:firstLine="0"/>
            </w:pPr>
            <w:r w:rsidRPr="007B4AD4">
              <w:rPr>
                <w:rFonts w:eastAsia="Times New Roman"/>
              </w:rPr>
              <w:t>"</w:t>
            </w:r>
            <w:r w:rsidRPr="007B4AD4">
              <w:t>Київський</w:t>
            </w:r>
            <w:r w:rsidRPr="007B4AD4">
              <w:rPr>
                <w:rFonts w:eastAsia="Times New Roman"/>
              </w:rPr>
              <w:t xml:space="preserve"> </w:t>
            </w:r>
            <w:r w:rsidRPr="007B4AD4">
              <w:t>політехнічний</w:t>
            </w:r>
            <w:r w:rsidRPr="007B4AD4">
              <w:rPr>
                <w:rFonts w:eastAsia="Times New Roman"/>
              </w:rPr>
              <w:t xml:space="preserve"> </w:t>
            </w:r>
            <w:r w:rsidRPr="007B4AD4">
              <w:t>інститут</w:t>
            </w:r>
            <w:r w:rsidRPr="007B4AD4">
              <w:rPr>
                <w:rFonts w:eastAsia="Times New Roman"/>
              </w:rPr>
              <w:t xml:space="preserve">", </w:t>
            </w:r>
            <w:r w:rsidRPr="007B4AD4">
              <w:t>доцент</w:t>
            </w:r>
            <w:r w:rsidRPr="007B4AD4">
              <w:rPr>
                <w:rFonts w:eastAsia="Times New Roman"/>
              </w:rPr>
              <w:t xml:space="preserve"> </w:t>
            </w:r>
            <w:r w:rsidRPr="007B4AD4">
              <w:t>кафедри</w:t>
            </w:r>
            <w:r w:rsidRPr="007B4AD4">
              <w:rPr>
                <w:rFonts w:eastAsia="Times New Roman"/>
              </w:rPr>
              <w:t xml:space="preserve"> </w:t>
            </w:r>
            <w:r w:rsidRPr="007B4AD4">
              <w:t>промислової електроніки</w:t>
            </w:r>
            <w:r w:rsidRPr="007B4AD4">
              <w:rPr>
                <w:rFonts w:eastAsia="Times New Roman"/>
              </w:rPr>
              <w:t xml:space="preserve">.  </w:t>
            </w:r>
          </w:p>
          <w:p w:rsidR="006F1282" w:rsidRPr="007B4AD4" w:rsidRDefault="006F1282" w:rsidP="004D2D7D">
            <w:pPr>
              <w:spacing w:line="276" w:lineRule="auto"/>
              <w:ind w:firstLine="0"/>
              <w:jc w:val="left"/>
            </w:pPr>
            <w:r w:rsidRPr="007B4AD4">
              <w:rPr>
                <w:rFonts w:eastAsia="Times New Roman"/>
              </w:rPr>
              <w:t xml:space="preserve"> </w:t>
            </w:r>
          </w:p>
        </w:tc>
      </w:tr>
      <w:tr w:rsidR="006F1282" w:rsidRPr="007B4AD4" w:rsidTr="004D2D7D">
        <w:trPr>
          <w:trHeight w:val="1609"/>
        </w:trPr>
        <w:tc>
          <w:tcPr>
            <w:tcW w:w="283" w:type="dxa"/>
            <w:tcBorders>
              <w:top w:val="nil"/>
              <w:left w:val="nil"/>
              <w:bottom w:val="nil"/>
              <w:right w:val="nil"/>
            </w:tcBorders>
          </w:tcPr>
          <w:p w:rsidR="006F1282" w:rsidRPr="007B4AD4" w:rsidRDefault="006F1282" w:rsidP="004D2D7D">
            <w:pPr>
              <w:spacing w:line="276" w:lineRule="auto"/>
              <w:ind w:firstLine="0"/>
              <w:jc w:val="left"/>
            </w:pPr>
          </w:p>
        </w:tc>
        <w:tc>
          <w:tcPr>
            <w:tcW w:w="4109" w:type="dxa"/>
            <w:tcBorders>
              <w:top w:val="nil"/>
              <w:left w:val="nil"/>
              <w:bottom w:val="nil"/>
              <w:right w:val="nil"/>
            </w:tcBorders>
          </w:tcPr>
          <w:p w:rsidR="006F1282" w:rsidRPr="007B4AD4" w:rsidRDefault="006F1282" w:rsidP="004D2D7D">
            <w:pPr>
              <w:spacing w:after="57"/>
              <w:ind w:firstLine="0"/>
              <w:jc w:val="left"/>
            </w:pPr>
            <w:r w:rsidRPr="007B4AD4">
              <w:t>Офіційні</w:t>
            </w:r>
            <w:r w:rsidRPr="007B4AD4">
              <w:rPr>
                <w:rFonts w:eastAsia="Times New Roman"/>
              </w:rPr>
              <w:t xml:space="preserve"> </w:t>
            </w:r>
            <w:r w:rsidRPr="007B4AD4">
              <w:t>опоненти</w:t>
            </w:r>
            <w:r w:rsidRPr="007B4AD4">
              <w:rPr>
                <w:rFonts w:eastAsia="Times New Roman"/>
              </w:rPr>
              <w:t xml:space="preserve">: </w:t>
            </w:r>
          </w:p>
          <w:p w:rsidR="006F1282" w:rsidRPr="007B4AD4" w:rsidRDefault="006F1282" w:rsidP="004D2D7D">
            <w:pPr>
              <w:spacing w:line="276" w:lineRule="auto"/>
              <w:ind w:firstLine="0"/>
              <w:jc w:val="left"/>
            </w:pPr>
            <w:r w:rsidRPr="007B4AD4">
              <w:rPr>
                <w:rFonts w:eastAsia="Times New Roman"/>
              </w:rPr>
              <w:t xml:space="preserve"> </w:t>
            </w:r>
          </w:p>
        </w:tc>
        <w:tc>
          <w:tcPr>
            <w:tcW w:w="5621" w:type="dxa"/>
            <w:tcBorders>
              <w:top w:val="nil"/>
              <w:left w:val="nil"/>
              <w:bottom w:val="nil"/>
              <w:right w:val="nil"/>
            </w:tcBorders>
          </w:tcPr>
          <w:p w:rsidR="004D2D7D" w:rsidRPr="007B4AD4" w:rsidRDefault="006F1282" w:rsidP="004D2D7D">
            <w:pPr>
              <w:spacing w:after="58" w:line="233" w:lineRule="auto"/>
              <w:ind w:firstLine="0"/>
              <w:jc w:val="left"/>
              <w:rPr>
                <w:rFonts w:eastAsia="Times New Roman"/>
                <w:b/>
              </w:rPr>
            </w:pPr>
            <w:r w:rsidRPr="007B4AD4">
              <w:t>доктор</w:t>
            </w:r>
            <w:r w:rsidRPr="007B4AD4">
              <w:rPr>
                <w:rFonts w:eastAsia="Times New Roman"/>
              </w:rPr>
              <w:t xml:space="preserve"> </w:t>
            </w:r>
            <w:r w:rsidRPr="007B4AD4">
              <w:t>технічних</w:t>
            </w:r>
            <w:r w:rsidRPr="007B4AD4">
              <w:rPr>
                <w:rFonts w:eastAsia="Times New Roman"/>
              </w:rPr>
              <w:t xml:space="preserve"> </w:t>
            </w:r>
            <w:r w:rsidRPr="007B4AD4">
              <w:t>наук</w:t>
            </w:r>
            <w:r w:rsidRPr="007B4AD4">
              <w:rPr>
                <w:rFonts w:eastAsia="Times New Roman"/>
              </w:rPr>
              <w:t xml:space="preserve">, </w:t>
            </w:r>
            <w:r w:rsidRPr="007B4AD4">
              <w:t>професор</w:t>
            </w:r>
            <w:r w:rsidRPr="007B4AD4">
              <w:rPr>
                <w:rFonts w:eastAsia="Times New Roman"/>
              </w:rPr>
              <w:t xml:space="preserve"> </w:t>
            </w:r>
          </w:p>
          <w:p w:rsidR="006F1282" w:rsidRPr="007B4AD4" w:rsidRDefault="004D2D7D" w:rsidP="004D2D7D">
            <w:pPr>
              <w:spacing w:after="58" w:line="233" w:lineRule="auto"/>
              <w:ind w:firstLine="0"/>
              <w:jc w:val="left"/>
            </w:pPr>
            <w:r w:rsidRPr="007B4AD4">
              <w:rPr>
                <w:rFonts w:eastAsia="Times New Roman"/>
                <w:b/>
              </w:rPr>
              <w:t>Денисов Юрій Олександрович</w:t>
            </w:r>
            <w:r w:rsidR="006F1282" w:rsidRPr="007B4AD4">
              <w:rPr>
                <w:rFonts w:eastAsia="Times New Roman"/>
                <w:b/>
              </w:rPr>
              <w:t xml:space="preserve">, </w:t>
            </w:r>
            <w:r w:rsidRPr="007B4AD4">
              <w:rPr>
                <w:spacing w:val="2"/>
              </w:rPr>
              <w:t>Чернігівський державний технологічний університет</w:t>
            </w:r>
            <w:r w:rsidR="006F1282" w:rsidRPr="007B4AD4">
              <w:rPr>
                <w:rFonts w:eastAsia="Times New Roman"/>
              </w:rPr>
              <w:t xml:space="preserve">, </w:t>
            </w:r>
            <w:r w:rsidR="006F1282" w:rsidRPr="007B4AD4">
              <w:t>завіду</w:t>
            </w:r>
            <w:r w:rsidR="00273660" w:rsidRPr="007B4AD4">
              <w:t>ючий</w:t>
            </w:r>
            <w:r w:rsidR="006F1282" w:rsidRPr="007B4AD4">
              <w:rPr>
                <w:rFonts w:eastAsia="Times New Roman"/>
              </w:rPr>
              <w:t xml:space="preserve"> </w:t>
            </w:r>
            <w:r w:rsidR="006F1282" w:rsidRPr="007B4AD4">
              <w:t>кафедр</w:t>
            </w:r>
            <w:r w:rsidR="00273660" w:rsidRPr="007B4AD4">
              <w:t>ою</w:t>
            </w:r>
            <w:r w:rsidR="006F1282" w:rsidRPr="007B4AD4">
              <w:rPr>
                <w:rFonts w:eastAsia="Times New Roman"/>
              </w:rPr>
              <w:t xml:space="preserve"> </w:t>
            </w:r>
            <w:r w:rsidRPr="007B4AD4">
              <w:rPr>
                <w:rFonts w:eastAsia="Times New Roman"/>
              </w:rPr>
              <w:t>промислової електроніки</w:t>
            </w:r>
            <w:r w:rsidR="006F1282" w:rsidRPr="007B4AD4">
              <w:rPr>
                <w:rFonts w:eastAsia="Times New Roman"/>
              </w:rPr>
              <w:t xml:space="preserve">. </w:t>
            </w:r>
          </w:p>
          <w:p w:rsidR="006F1282" w:rsidRPr="007B4AD4" w:rsidRDefault="006F1282" w:rsidP="004D2D7D">
            <w:pPr>
              <w:spacing w:line="276" w:lineRule="auto"/>
              <w:ind w:firstLine="0"/>
              <w:jc w:val="left"/>
            </w:pPr>
            <w:r w:rsidRPr="007B4AD4">
              <w:rPr>
                <w:rFonts w:eastAsia="Times New Roman"/>
              </w:rPr>
              <w:t xml:space="preserve"> </w:t>
            </w:r>
          </w:p>
        </w:tc>
      </w:tr>
      <w:tr w:rsidR="006F1282" w:rsidRPr="007B4AD4" w:rsidTr="0049499B">
        <w:trPr>
          <w:trHeight w:val="87"/>
        </w:trPr>
        <w:tc>
          <w:tcPr>
            <w:tcW w:w="283" w:type="dxa"/>
            <w:tcBorders>
              <w:top w:val="nil"/>
              <w:left w:val="nil"/>
              <w:bottom w:val="nil"/>
              <w:right w:val="nil"/>
            </w:tcBorders>
          </w:tcPr>
          <w:p w:rsidR="006F1282" w:rsidRPr="007B4AD4" w:rsidRDefault="006F1282" w:rsidP="004D2D7D">
            <w:pPr>
              <w:spacing w:line="276" w:lineRule="auto"/>
              <w:ind w:firstLine="0"/>
              <w:jc w:val="left"/>
            </w:pPr>
            <w:r w:rsidRPr="007B4AD4">
              <w:rPr>
                <w:rFonts w:eastAsia="Times New Roman"/>
              </w:rPr>
              <w:t xml:space="preserve"> </w:t>
            </w:r>
          </w:p>
        </w:tc>
        <w:tc>
          <w:tcPr>
            <w:tcW w:w="4109" w:type="dxa"/>
            <w:tcBorders>
              <w:top w:val="nil"/>
              <w:left w:val="nil"/>
              <w:bottom w:val="nil"/>
              <w:right w:val="nil"/>
            </w:tcBorders>
          </w:tcPr>
          <w:p w:rsidR="006F1282" w:rsidRPr="007B4AD4" w:rsidRDefault="006F1282" w:rsidP="004D2D7D">
            <w:pPr>
              <w:spacing w:line="276" w:lineRule="auto"/>
              <w:ind w:firstLine="0"/>
              <w:jc w:val="left"/>
            </w:pPr>
          </w:p>
        </w:tc>
        <w:tc>
          <w:tcPr>
            <w:tcW w:w="5621" w:type="dxa"/>
            <w:tcBorders>
              <w:top w:val="nil"/>
              <w:left w:val="nil"/>
              <w:bottom w:val="nil"/>
              <w:right w:val="nil"/>
            </w:tcBorders>
          </w:tcPr>
          <w:p w:rsidR="006F1282" w:rsidRPr="007B4AD4" w:rsidRDefault="006F1282" w:rsidP="004D2D7D">
            <w:pPr>
              <w:spacing w:line="276" w:lineRule="auto"/>
              <w:ind w:firstLine="0"/>
              <w:jc w:val="left"/>
            </w:pPr>
          </w:p>
        </w:tc>
      </w:tr>
    </w:tbl>
    <w:p w:rsidR="0049499B" w:rsidRDefault="0049499B" w:rsidP="006F1282">
      <w:pPr>
        <w:spacing w:after="5" w:line="236" w:lineRule="auto"/>
        <w:ind w:left="4402" w:hanging="10"/>
        <w:jc w:val="left"/>
        <w:rPr>
          <w:b/>
          <w:color w:val="000000"/>
        </w:rPr>
      </w:pPr>
      <w:r w:rsidRPr="007B4AD4">
        <w:t>кандидат</w:t>
      </w:r>
      <w:r w:rsidRPr="007B4AD4">
        <w:rPr>
          <w:rFonts w:eastAsia="Times New Roman"/>
        </w:rPr>
        <w:t xml:space="preserve"> </w:t>
      </w:r>
      <w:r w:rsidRPr="007B4AD4">
        <w:t>технічних</w:t>
      </w:r>
      <w:r w:rsidRPr="007B4AD4">
        <w:rPr>
          <w:rFonts w:eastAsia="Times New Roman"/>
        </w:rPr>
        <w:t xml:space="preserve"> </w:t>
      </w:r>
      <w:r w:rsidRPr="007B4AD4">
        <w:t>наук</w:t>
      </w:r>
    </w:p>
    <w:p w:rsidR="006F1282" w:rsidRPr="007B4AD4" w:rsidRDefault="004D2D7D" w:rsidP="006F1282">
      <w:pPr>
        <w:spacing w:after="5" w:line="236" w:lineRule="auto"/>
        <w:ind w:left="4402" w:hanging="10"/>
        <w:jc w:val="left"/>
      </w:pPr>
      <w:proofErr w:type="spellStart"/>
      <w:r w:rsidRPr="007B4AD4">
        <w:rPr>
          <w:b/>
          <w:color w:val="000000"/>
        </w:rPr>
        <w:t>Стяжкін</w:t>
      </w:r>
      <w:proofErr w:type="spellEnd"/>
      <w:r w:rsidRPr="007B4AD4">
        <w:rPr>
          <w:b/>
          <w:color w:val="000000"/>
        </w:rPr>
        <w:t xml:space="preserve"> Віталій Павлович</w:t>
      </w:r>
      <w:r w:rsidR="006F1282" w:rsidRPr="007B4AD4">
        <w:rPr>
          <w:rFonts w:eastAsia="Times New Roman"/>
        </w:rPr>
        <w:t xml:space="preserve">, </w:t>
      </w:r>
    </w:p>
    <w:p w:rsidR="006F1282" w:rsidRPr="007B4AD4" w:rsidRDefault="004D2D7D" w:rsidP="006F1282">
      <w:pPr>
        <w:ind w:left="4392" w:firstLine="0"/>
      </w:pPr>
      <w:r w:rsidRPr="007B4AD4">
        <w:rPr>
          <w:color w:val="000000"/>
        </w:rPr>
        <w:t>Інститут електродинаміки НАН України</w:t>
      </w:r>
      <w:r w:rsidR="006F1282" w:rsidRPr="007B4AD4">
        <w:rPr>
          <w:rFonts w:eastAsia="Times New Roman"/>
        </w:rPr>
        <w:t xml:space="preserve">, </w:t>
      </w:r>
      <w:r w:rsidRPr="007B4AD4">
        <w:rPr>
          <w:color w:val="000000"/>
        </w:rPr>
        <w:t>старший науковий співробітник</w:t>
      </w:r>
      <w:r w:rsidR="006F1282" w:rsidRPr="007B4AD4">
        <w:rPr>
          <w:lang w:val="ru-RU"/>
        </w:rPr>
        <w:t>.</w:t>
      </w:r>
      <w:r w:rsidR="006F1282" w:rsidRPr="007B4AD4">
        <w:rPr>
          <w:rFonts w:eastAsia="Times New Roman"/>
        </w:rPr>
        <w:t xml:space="preserve"> </w:t>
      </w:r>
    </w:p>
    <w:p w:rsidR="006F1282" w:rsidRPr="007B4AD4" w:rsidRDefault="006F1282" w:rsidP="006F1282">
      <w:pPr>
        <w:spacing w:after="57"/>
        <w:ind w:left="4392" w:firstLine="0"/>
        <w:jc w:val="left"/>
      </w:pPr>
      <w:r w:rsidRPr="007B4AD4">
        <w:rPr>
          <w:rFonts w:eastAsia="Times New Roman"/>
        </w:rPr>
        <w:t xml:space="preserve"> </w:t>
      </w:r>
    </w:p>
    <w:p w:rsidR="006F1282" w:rsidRPr="007B4AD4" w:rsidRDefault="006F1282" w:rsidP="006F1282">
      <w:pPr>
        <w:spacing w:after="57"/>
        <w:ind w:left="540" w:firstLine="0"/>
        <w:jc w:val="left"/>
      </w:pPr>
      <w:r w:rsidRPr="007B4AD4">
        <w:rPr>
          <w:rFonts w:eastAsia="Times New Roman"/>
        </w:rPr>
        <w:t xml:space="preserve"> </w:t>
      </w:r>
    </w:p>
    <w:p w:rsidR="006F1282" w:rsidRPr="0094440F" w:rsidRDefault="006F1282" w:rsidP="006F1282">
      <w:pPr>
        <w:spacing w:after="15"/>
        <w:ind w:left="567" w:firstLine="0"/>
        <w:jc w:val="left"/>
        <w:rPr>
          <w:color w:val="FF0000"/>
        </w:rPr>
      </w:pPr>
      <w:r w:rsidRPr="007B4AD4">
        <w:rPr>
          <w:rFonts w:eastAsia="Times New Roman"/>
        </w:rPr>
        <w:t xml:space="preserve"> </w:t>
      </w:r>
    </w:p>
    <w:p w:rsidR="006F1282" w:rsidRPr="0094440F" w:rsidRDefault="006F1282" w:rsidP="006F1282">
      <w:pPr>
        <w:ind w:firstLine="0"/>
      </w:pPr>
      <w:r w:rsidRPr="0094440F">
        <w:t>Захист</w:t>
      </w:r>
      <w:r w:rsidRPr="0094440F">
        <w:rPr>
          <w:rFonts w:eastAsia="Times New Roman"/>
        </w:rPr>
        <w:t xml:space="preserve"> </w:t>
      </w:r>
      <w:r w:rsidRPr="0094440F">
        <w:t>відбудеться</w:t>
      </w:r>
      <w:r w:rsidRPr="0094440F">
        <w:rPr>
          <w:rFonts w:eastAsia="Times New Roman"/>
        </w:rPr>
        <w:t xml:space="preserve">  </w:t>
      </w:r>
      <w:r w:rsidR="00760D08" w:rsidRPr="0094440F">
        <w:rPr>
          <w:rFonts w:eastAsia="Times New Roman"/>
        </w:rPr>
        <w:t>29</w:t>
      </w:r>
      <w:r w:rsidRPr="0094440F">
        <w:rPr>
          <w:rFonts w:eastAsia="Times New Roman"/>
        </w:rPr>
        <w:t xml:space="preserve"> </w:t>
      </w:r>
      <w:r w:rsidR="00273660" w:rsidRPr="0094440F">
        <w:rPr>
          <w:rFonts w:eastAsia="Times New Roman"/>
        </w:rPr>
        <w:t>червня</w:t>
      </w:r>
      <w:r w:rsidRPr="0094440F">
        <w:rPr>
          <w:rFonts w:eastAsia="Times New Roman"/>
        </w:rPr>
        <w:t xml:space="preserve"> 201</w:t>
      </w:r>
      <w:r w:rsidR="00273660" w:rsidRPr="0094440F">
        <w:rPr>
          <w:rFonts w:eastAsia="Times New Roman"/>
        </w:rPr>
        <w:t>6</w:t>
      </w:r>
      <w:r w:rsidRPr="0094440F">
        <w:rPr>
          <w:rFonts w:eastAsia="Times New Roman"/>
        </w:rPr>
        <w:t xml:space="preserve"> </w:t>
      </w:r>
      <w:r w:rsidRPr="0094440F">
        <w:t>року</w:t>
      </w:r>
      <w:r w:rsidRPr="0094440F">
        <w:rPr>
          <w:rFonts w:eastAsia="Times New Roman"/>
        </w:rPr>
        <w:t xml:space="preserve"> </w:t>
      </w:r>
      <w:r w:rsidRPr="0094440F">
        <w:t>о</w:t>
      </w:r>
      <w:r w:rsidRPr="0094440F">
        <w:rPr>
          <w:rFonts w:eastAsia="Times New Roman"/>
        </w:rPr>
        <w:t xml:space="preserve"> </w:t>
      </w:r>
      <w:r w:rsidR="0094440F" w:rsidRPr="0094440F">
        <w:rPr>
          <w:rFonts w:eastAsia="Times New Roman"/>
        </w:rPr>
        <w:t xml:space="preserve">14:30 </w:t>
      </w:r>
      <w:r w:rsidRPr="0094440F">
        <w:rPr>
          <w:rFonts w:eastAsia="Times New Roman"/>
        </w:rPr>
        <w:t xml:space="preserve"> </w:t>
      </w:r>
      <w:r w:rsidRPr="0094440F">
        <w:t>годині</w:t>
      </w:r>
      <w:r w:rsidRPr="0094440F">
        <w:rPr>
          <w:rFonts w:eastAsia="Times New Roman"/>
        </w:rPr>
        <w:t xml:space="preserve"> </w:t>
      </w:r>
      <w:r w:rsidRPr="0094440F">
        <w:t>на</w:t>
      </w:r>
      <w:r w:rsidRPr="0094440F">
        <w:rPr>
          <w:rFonts w:eastAsia="Times New Roman"/>
        </w:rPr>
        <w:t xml:space="preserve"> </w:t>
      </w:r>
      <w:r w:rsidRPr="0094440F">
        <w:t>засіданні</w:t>
      </w:r>
      <w:r w:rsidRPr="0094440F">
        <w:rPr>
          <w:rFonts w:eastAsia="Times New Roman"/>
        </w:rPr>
        <w:t xml:space="preserve"> </w:t>
      </w:r>
      <w:r w:rsidRPr="0094440F">
        <w:t>спеціалізованої</w:t>
      </w:r>
      <w:r w:rsidRPr="0094440F">
        <w:rPr>
          <w:rFonts w:eastAsia="Times New Roman"/>
        </w:rPr>
        <w:t xml:space="preserve"> </w:t>
      </w:r>
      <w:r w:rsidRPr="0094440F">
        <w:t>вченої</w:t>
      </w:r>
      <w:r w:rsidRPr="0094440F">
        <w:rPr>
          <w:rFonts w:eastAsia="Times New Roman"/>
        </w:rPr>
        <w:t xml:space="preserve"> </w:t>
      </w:r>
      <w:r w:rsidRPr="0094440F">
        <w:t>ради</w:t>
      </w:r>
      <w:r w:rsidRPr="0094440F">
        <w:rPr>
          <w:rFonts w:eastAsia="Times New Roman"/>
        </w:rPr>
        <w:t xml:space="preserve"> </w:t>
      </w:r>
      <w:r w:rsidRPr="0094440F">
        <w:t>Д26.002.20</w:t>
      </w:r>
      <w:r w:rsidRPr="0094440F">
        <w:rPr>
          <w:rFonts w:eastAsia="Times New Roman"/>
        </w:rPr>
        <w:t xml:space="preserve"> </w:t>
      </w:r>
      <w:r w:rsidRPr="0094440F">
        <w:t>у</w:t>
      </w:r>
      <w:r w:rsidRPr="0094440F">
        <w:rPr>
          <w:rFonts w:eastAsia="Times New Roman"/>
        </w:rPr>
        <w:t xml:space="preserve"> </w:t>
      </w:r>
      <w:r w:rsidRPr="0094440F">
        <w:t>Національному</w:t>
      </w:r>
      <w:r w:rsidRPr="0094440F">
        <w:rPr>
          <w:rFonts w:eastAsia="Times New Roman"/>
        </w:rPr>
        <w:t xml:space="preserve"> </w:t>
      </w:r>
      <w:r w:rsidRPr="0094440F">
        <w:t>технічному</w:t>
      </w:r>
      <w:r w:rsidRPr="0094440F">
        <w:rPr>
          <w:rFonts w:eastAsia="Times New Roman"/>
        </w:rPr>
        <w:t xml:space="preserve"> </w:t>
      </w:r>
      <w:r w:rsidRPr="0094440F">
        <w:t>університеті</w:t>
      </w:r>
      <w:r w:rsidRPr="0094440F">
        <w:rPr>
          <w:rFonts w:eastAsia="Times New Roman"/>
        </w:rPr>
        <w:t xml:space="preserve"> </w:t>
      </w:r>
      <w:r w:rsidRPr="0094440F">
        <w:t>України</w:t>
      </w:r>
      <w:r w:rsidRPr="0094440F">
        <w:rPr>
          <w:rFonts w:eastAsia="Times New Roman"/>
        </w:rPr>
        <w:t xml:space="preserve"> "</w:t>
      </w:r>
      <w:r w:rsidRPr="0094440F">
        <w:t>Київський</w:t>
      </w:r>
      <w:r w:rsidRPr="0094440F">
        <w:rPr>
          <w:rFonts w:eastAsia="Times New Roman"/>
        </w:rPr>
        <w:t xml:space="preserve"> </w:t>
      </w:r>
      <w:r w:rsidRPr="0094440F">
        <w:t>політехнічний</w:t>
      </w:r>
      <w:r w:rsidRPr="0094440F">
        <w:rPr>
          <w:rFonts w:eastAsia="Times New Roman"/>
        </w:rPr>
        <w:t xml:space="preserve"> </w:t>
      </w:r>
      <w:r w:rsidRPr="0094440F">
        <w:t>інститут</w:t>
      </w:r>
      <w:r w:rsidRPr="0094440F">
        <w:rPr>
          <w:rFonts w:eastAsia="Times New Roman"/>
        </w:rPr>
        <w:t xml:space="preserve">" </w:t>
      </w:r>
      <w:r w:rsidRPr="0094440F">
        <w:t>за</w:t>
      </w:r>
      <w:r w:rsidRPr="0094440F">
        <w:rPr>
          <w:rFonts w:eastAsia="Times New Roman"/>
        </w:rPr>
        <w:t xml:space="preserve"> </w:t>
      </w:r>
      <w:proofErr w:type="spellStart"/>
      <w:r w:rsidRPr="0094440F">
        <w:t>адресою</w:t>
      </w:r>
      <w:proofErr w:type="spellEnd"/>
      <w:r w:rsidRPr="0094440F">
        <w:rPr>
          <w:rFonts w:eastAsia="Times New Roman"/>
        </w:rPr>
        <w:t xml:space="preserve">: 03056, </w:t>
      </w:r>
      <w:r w:rsidRPr="0094440F">
        <w:t>м</w:t>
      </w:r>
      <w:r w:rsidRPr="0094440F">
        <w:rPr>
          <w:rFonts w:eastAsia="Times New Roman"/>
        </w:rPr>
        <w:t xml:space="preserve">. </w:t>
      </w:r>
      <w:r w:rsidRPr="0094440F">
        <w:t>Київ</w:t>
      </w:r>
      <w:r w:rsidRPr="0094440F">
        <w:rPr>
          <w:rFonts w:eastAsia="Times New Roman"/>
        </w:rPr>
        <w:t xml:space="preserve">, </w:t>
      </w:r>
      <w:r w:rsidRPr="0094440F">
        <w:t>проспект</w:t>
      </w:r>
      <w:r w:rsidRPr="0094440F">
        <w:rPr>
          <w:rFonts w:eastAsia="Times New Roman"/>
        </w:rPr>
        <w:t xml:space="preserve"> </w:t>
      </w:r>
      <w:r w:rsidR="0094440F" w:rsidRPr="0094440F">
        <w:t>Перемоги</w:t>
      </w:r>
      <w:r w:rsidR="0094440F" w:rsidRPr="0094440F">
        <w:rPr>
          <w:rFonts w:eastAsia="Times New Roman"/>
        </w:rPr>
        <w:t xml:space="preserve">, 37, </w:t>
      </w:r>
      <w:proofErr w:type="spellStart"/>
      <w:r w:rsidR="0094440F" w:rsidRPr="0094440F">
        <w:t>корп</w:t>
      </w:r>
      <w:proofErr w:type="spellEnd"/>
      <w:r w:rsidR="0094440F" w:rsidRPr="0094440F">
        <w:rPr>
          <w:rFonts w:eastAsia="Times New Roman"/>
        </w:rPr>
        <w:t xml:space="preserve">. 22, </w:t>
      </w:r>
      <w:proofErr w:type="spellStart"/>
      <w:r w:rsidR="0094440F" w:rsidRPr="0094440F">
        <w:t>ауд</w:t>
      </w:r>
      <w:proofErr w:type="spellEnd"/>
      <w:r w:rsidR="0094440F" w:rsidRPr="0094440F">
        <w:rPr>
          <w:rFonts w:eastAsia="Times New Roman"/>
        </w:rPr>
        <w:t xml:space="preserve">. 316. </w:t>
      </w:r>
      <w:r w:rsidRPr="0094440F">
        <w:rPr>
          <w:rFonts w:eastAsia="Times New Roman"/>
        </w:rPr>
        <w:t xml:space="preserve"> </w:t>
      </w:r>
    </w:p>
    <w:p w:rsidR="006F1282" w:rsidRPr="0094440F" w:rsidRDefault="006F1282" w:rsidP="006F1282">
      <w:pPr>
        <w:spacing w:after="5"/>
        <w:ind w:firstLine="0"/>
        <w:jc w:val="left"/>
      </w:pPr>
      <w:r w:rsidRPr="0094440F">
        <w:rPr>
          <w:rFonts w:eastAsia="Times New Roman"/>
        </w:rPr>
        <w:t xml:space="preserve"> </w:t>
      </w:r>
    </w:p>
    <w:p w:rsidR="006F1282" w:rsidRPr="0094440F" w:rsidRDefault="006F1282" w:rsidP="006F1282">
      <w:pPr>
        <w:ind w:firstLine="0"/>
      </w:pPr>
      <w:r w:rsidRPr="0094440F">
        <w:t>З</w:t>
      </w:r>
      <w:r w:rsidRPr="0094440F">
        <w:rPr>
          <w:rFonts w:eastAsia="Times New Roman"/>
        </w:rPr>
        <w:t xml:space="preserve"> </w:t>
      </w:r>
      <w:r w:rsidRPr="0094440F">
        <w:t>дисертацією</w:t>
      </w:r>
      <w:r w:rsidRPr="0094440F">
        <w:rPr>
          <w:rFonts w:eastAsia="Times New Roman"/>
        </w:rPr>
        <w:t xml:space="preserve"> </w:t>
      </w:r>
      <w:r w:rsidRPr="0094440F">
        <w:t>можна</w:t>
      </w:r>
      <w:r w:rsidRPr="0094440F">
        <w:rPr>
          <w:rFonts w:eastAsia="Times New Roman"/>
        </w:rPr>
        <w:t xml:space="preserve"> </w:t>
      </w:r>
      <w:r w:rsidRPr="0094440F">
        <w:t>ознайомитись</w:t>
      </w:r>
      <w:r w:rsidRPr="0094440F">
        <w:rPr>
          <w:rFonts w:eastAsia="Times New Roman"/>
        </w:rPr>
        <w:t xml:space="preserve"> </w:t>
      </w:r>
      <w:r w:rsidRPr="0094440F">
        <w:t>у</w:t>
      </w:r>
      <w:r w:rsidRPr="0094440F">
        <w:rPr>
          <w:rFonts w:eastAsia="Times New Roman"/>
        </w:rPr>
        <w:t xml:space="preserve"> </w:t>
      </w:r>
      <w:r w:rsidRPr="0094440F">
        <w:t>науково</w:t>
      </w:r>
      <w:r w:rsidRPr="0094440F">
        <w:rPr>
          <w:rFonts w:eastAsia="Times New Roman"/>
        </w:rPr>
        <w:t>-</w:t>
      </w:r>
      <w:r w:rsidRPr="0094440F">
        <w:t>технічній</w:t>
      </w:r>
      <w:r w:rsidRPr="0094440F">
        <w:rPr>
          <w:rFonts w:eastAsia="Times New Roman"/>
        </w:rPr>
        <w:t xml:space="preserve"> </w:t>
      </w:r>
      <w:r w:rsidRPr="0094440F">
        <w:t>бібліотеці</w:t>
      </w:r>
      <w:r w:rsidRPr="0094440F">
        <w:rPr>
          <w:rFonts w:eastAsia="Times New Roman"/>
        </w:rPr>
        <w:t xml:space="preserve"> </w:t>
      </w:r>
      <w:r w:rsidRPr="0094440F">
        <w:t>Національного</w:t>
      </w:r>
      <w:r w:rsidRPr="0094440F">
        <w:rPr>
          <w:rFonts w:eastAsia="Times New Roman"/>
        </w:rPr>
        <w:t xml:space="preserve"> </w:t>
      </w:r>
      <w:r w:rsidRPr="0094440F">
        <w:t>технічного</w:t>
      </w:r>
      <w:r w:rsidRPr="0094440F">
        <w:rPr>
          <w:rFonts w:eastAsia="Times New Roman"/>
        </w:rPr>
        <w:t xml:space="preserve"> </w:t>
      </w:r>
      <w:r w:rsidRPr="0094440F">
        <w:t>університету</w:t>
      </w:r>
      <w:r w:rsidRPr="0094440F">
        <w:rPr>
          <w:rFonts w:eastAsia="Times New Roman"/>
        </w:rPr>
        <w:t xml:space="preserve"> </w:t>
      </w:r>
      <w:r w:rsidRPr="0094440F">
        <w:t>України</w:t>
      </w:r>
      <w:r w:rsidRPr="0094440F">
        <w:rPr>
          <w:rFonts w:eastAsia="Times New Roman"/>
        </w:rPr>
        <w:t xml:space="preserve"> "</w:t>
      </w:r>
      <w:r w:rsidRPr="0094440F">
        <w:t>Київський</w:t>
      </w:r>
      <w:r w:rsidRPr="0094440F">
        <w:rPr>
          <w:rFonts w:eastAsia="Times New Roman"/>
        </w:rPr>
        <w:t xml:space="preserve"> </w:t>
      </w:r>
      <w:r w:rsidRPr="0094440F">
        <w:t>політехнічний</w:t>
      </w:r>
      <w:r w:rsidRPr="0094440F">
        <w:rPr>
          <w:rFonts w:eastAsia="Times New Roman"/>
        </w:rPr>
        <w:t xml:space="preserve"> </w:t>
      </w:r>
      <w:r w:rsidRPr="0094440F">
        <w:t>інститут</w:t>
      </w:r>
      <w:r w:rsidRPr="0094440F">
        <w:rPr>
          <w:rFonts w:eastAsia="Times New Roman"/>
        </w:rPr>
        <w:t xml:space="preserve">" </w:t>
      </w:r>
      <w:r w:rsidRPr="0094440F">
        <w:t>за</w:t>
      </w:r>
      <w:r w:rsidRPr="0094440F">
        <w:rPr>
          <w:rFonts w:eastAsia="Times New Roman"/>
        </w:rPr>
        <w:t xml:space="preserve"> </w:t>
      </w:r>
      <w:proofErr w:type="spellStart"/>
      <w:r w:rsidRPr="0094440F">
        <w:t>адресою</w:t>
      </w:r>
      <w:proofErr w:type="spellEnd"/>
      <w:r w:rsidRPr="0094440F">
        <w:rPr>
          <w:rFonts w:eastAsia="Times New Roman"/>
        </w:rPr>
        <w:t xml:space="preserve">: </w:t>
      </w:r>
    </w:p>
    <w:p w:rsidR="006F1282" w:rsidRPr="0094440F" w:rsidRDefault="006F1282" w:rsidP="006F1282">
      <w:pPr>
        <w:ind w:firstLine="0"/>
      </w:pPr>
      <w:r w:rsidRPr="0094440F">
        <w:rPr>
          <w:rFonts w:eastAsia="Times New Roman"/>
        </w:rPr>
        <w:t xml:space="preserve">03056, </w:t>
      </w:r>
      <w:r w:rsidRPr="0094440F">
        <w:t>м</w:t>
      </w:r>
      <w:r w:rsidRPr="0094440F">
        <w:rPr>
          <w:rFonts w:eastAsia="Times New Roman"/>
        </w:rPr>
        <w:t xml:space="preserve">. </w:t>
      </w:r>
      <w:r w:rsidRPr="0094440F">
        <w:t>Київ</w:t>
      </w:r>
      <w:r w:rsidRPr="0094440F">
        <w:rPr>
          <w:rFonts w:eastAsia="Times New Roman"/>
        </w:rPr>
        <w:t xml:space="preserve">, </w:t>
      </w:r>
      <w:r w:rsidRPr="0094440F">
        <w:t>проспект</w:t>
      </w:r>
      <w:r w:rsidRPr="0094440F">
        <w:rPr>
          <w:rFonts w:eastAsia="Times New Roman"/>
        </w:rPr>
        <w:t xml:space="preserve"> </w:t>
      </w:r>
      <w:r w:rsidRPr="0094440F">
        <w:t>Перемоги</w:t>
      </w:r>
      <w:r w:rsidRPr="0094440F">
        <w:rPr>
          <w:rFonts w:eastAsia="Times New Roman"/>
        </w:rPr>
        <w:t xml:space="preserve">, 37. </w:t>
      </w:r>
    </w:p>
    <w:p w:rsidR="006F1282" w:rsidRPr="007B4AD4" w:rsidRDefault="006F1282" w:rsidP="006F1282">
      <w:pPr>
        <w:spacing w:after="57"/>
        <w:ind w:left="540" w:firstLine="0"/>
        <w:jc w:val="left"/>
      </w:pPr>
      <w:r w:rsidRPr="007B4AD4">
        <w:rPr>
          <w:rFonts w:eastAsia="Times New Roman"/>
        </w:rPr>
        <w:t xml:space="preserve"> </w:t>
      </w:r>
    </w:p>
    <w:p w:rsidR="006F1282" w:rsidRPr="007B4AD4" w:rsidRDefault="006F1282" w:rsidP="006F1282">
      <w:pPr>
        <w:spacing w:after="18"/>
        <w:ind w:left="540" w:firstLine="0"/>
        <w:jc w:val="left"/>
      </w:pPr>
      <w:r w:rsidRPr="007B4AD4">
        <w:rPr>
          <w:rFonts w:eastAsia="Times New Roman"/>
        </w:rPr>
        <w:t xml:space="preserve"> </w:t>
      </w:r>
    </w:p>
    <w:p w:rsidR="006F1282" w:rsidRPr="007B4AD4" w:rsidRDefault="006F1282" w:rsidP="006F1282">
      <w:pPr>
        <w:ind w:left="540" w:firstLine="0"/>
      </w:pPr>
      <w:r w:rsidRPr="00C73FB8">
        <w:t>Автореферат</w:t>
      </w:r>
      <w:r w:rsidRPr="00C73FB8">
        <w:rPr>
          <w:rFonts w:eastAsia="Times New Roman"/>
        </w:rPr>
        <w:t xml:space="preserve"> </w:t>
      </w:r>
      <w:r w:rsidRPr="00C73FB8">
        <w:t>розіслано</w:t>
      </w:r>
      <w:r w:rsidRPr="00C73FB8">
        <w:rPr>
          <w:rFonts w:eastAsia="Times New Roman"/>
        </w:rPr>
        <w:t xml:space="preserve">   </w:t>
      </w:r>
      <w:r w:rsidR="00C73FB8">
        <w:rPr>
          <w:rFonts w:eastAsia="Times New Roman"/>
        </w:rPr>
        <w:t xml:space="preserve">  </w:t>
      </w:r>
      <w:r w:rsidRPr="00C73FB8">
        <w:rPr>
          <w:rFonts w:eastAsia="Times New Roman"/>
        </w:rPr>
        <w:t>«</w:t>
      </w:r>
      <w:r w:rsidR="00C73FB8" w:rsidRPr="00A11F50">
        <w:rPr>
          <w:rFonts w:eastAsia="Times New Roman"/>
          <w:lang w:val="ru-RU"/>
        </w:rPr>
        <w:t xml:space="preserve"> </w:t>
      </w:r>
      <w:r w:rsidR="00C73FB8">
        <w:rPr>
          <w:rFonts w:eastAsia="Times New Roman"/>
        </w:rPr>
        <w:t xml:space="preserve">   </w:t>
      </w:r>
      <w:r w:rsidR="00C73FB8" w:rsidRPr="00A11F50">
        <w:rPr>
          <w:rFonts w:eastAsia="Times New Roman"/>
          <w:lang w:val="ru-RU"/>
        </w:rPr>
        <w:t xml:space="preserve">     </w:t>
      </w:r>
      <w:r w:rsidRPr="00C73FB8">
        <w:rPr>
          <w:rFonts w:eastAsia="Times New Roman"/>
        </w:rPr>
        <w:t>»</w:t>
      </w:r>
      <w:r w:rsidR="00C73FB8" w:rsidRPr="00A11F50">
        <w:rPr>
          <w:rFonts w:eastAsia="Times New Roman"/>
          <w:lang w:val="ru-RU"/>
        </w:rPr>
        <w:t xml:space="preserve">  </w:t>
      </w:r>
      <w:r w:rsidR="00C73FB8" w:rsidRPr="00C73FB8">
        <w:rPr>
          <w:rFonts w:eastAsia="Times New Roman"/>
        </w:rPr>
        <w:t>травня</w:t>
      </w:r>
      <w:r w:rsidRPr="00C73FB8">
        <w:rPr>
          <w:rFonts w:eastAsia="Times New Roman"/>
        </w:rPr>
        <w:t xml:space="preserve"> 201</w:t>
      </w:r>
      <w:r w:rsidR="00273660" w:rsidRPr="00C73FB8">
        <w:rPr>
          <w:rFonts w:eastAsia="Times New Roman"/>
          <w:lang w:val="ru-RU"/>
        </w:rPr>
        <w:t>6</w:t>
      </w:r>
      <w:r w:rsidRPr="00C73FB8">
        <w:rPr>
          <w:rFonts w:eastAsia="Times New Roman"/>
        </w:rPr>
        <w:t xml:space="preserve"> </w:t>
      </w:r>
      <w:r w:rsidRPr="00C73FB8">
        <w:t>р</w:t>
      </w:r>
      <w:r w:rsidRPr="00C73FB8">
        <w:rPr>
          <w:rFonts w:eastAsia="Times New Roman"/>
        </w:rPr>
        <w:t>.</w:t>
      </w:r>
      <w:r w:rsidRPr="007B4AD4">
        <w:rPr>
          <w:rFonts w:eastAsia="Times New Roman"/>
        </w:rPr>
        <w:t xml:space="preserve"> </w:t>
      </w:r>
    </w:p>
    <w:p w:rsidR="006F1282" w:rsidRPr="007B4AD4" w:rsidRDefault="006F1282" w:rsidP="006F1282">
      <w:pPr>
        <w:spacing w:after="57"/>
        <w:ind w:left="567" w:firstLine="0"/>
        <w:jc w:val="left"/>
      </w:pPr>
      <w:r w:rsidRPr="007B4AD4">
        <w:rPr>
          <w:rFonts w:eastAsia="Times New Roman"/>
        </w:rPr>
        <w:t xml:space="preserve"> </w:t>
      </w:r>
    </w:p>
    <w:p w:rsidR="006F1282" w:rsidRPr="007B4AD4" w:rsidRDefault="00647ED9" w:rsidP="006F1282">
      <w:pPr>
        <w:spacing w:after="59"/>
        <w:ind w:left="567" w:firstLine="0"/>
        <w:jc w:val="left"/>
      </w:pPr>
      <w:r w:rsidRPr="000647B3">
        <w:rPr>
          <w:rFonts w:eastAsia="Times New Roman"/>
          <w:noProof/>
          <w:lang w:eastAsia="uk-UA"/>
        </w:rPr>
        <w:drawing>
          <wp:anchor distT="0" distB="0" distL="114300" distR="114300" simplePos="0" relativeHeight="251668992" behindDoc="0" locked="0" layoutInCell="1" allowOverlap="1" wp14:anchorId="50C2427F" wp14:editId="477DE245">
            <wp:simplePos x="0" y="0"/>
            <wp:positionH relativeFrom="margin">
              <wp:posOffset>2583712</wp:posOffset>
            </wp:positionH>
            <wp:positionV relativeFrom="paragraph">
              <wp:posOffset>193675</wp:posOffset>
            </wp:positionV>
            <wp:extent cx="2535355" cy="1098550"/>
            <wp:effectExtent l="0" t="0" r="0" b="0"/>
            <wp:wrapNone/>
            <wp:docPr id="11" name="Рисунок 11" descr="D:\Sync\Кандидатська_супутник\!Дисертація моя_w\Оформлення\КорЛіт\Ще зміни\ALL\P10907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Sync\Кандидатська_супутник\!Дисертація моя_w\Оформлення\КорЛіт\Ще зміни\ALL\P109076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35355" cy="1098550"/>
                    </a:xfrm>
                    <a:prstGeom prst="rect">
                      <a:avLst/>
                    </a:prstGeom>
                    <a:noFill/>
                    <a:ln>
                      <a:noFill/>
                    </a:ln>
                  </pic:spPr>
                </pic:pic>
              </a:graphicData>
            </a:graphic>
            <wp14:sizeRelH relativeFrom="page">
              <wp14:pctWidth>0</wp14:pctWidth>
            </wp14:sizeRelH>
            <wp14:sizeRelV relativeFrom="page">
              <wp14:pctHeight>0</wp14:pctHeight>
            </wp14:sizeRelV>
          </wp:anchor>
        </w:drawing>
      </w:r>
      <w:r w:rsidR="006F1282" w:rsidRPr="007B4AD4">
        <w:rPr>
          <w:rFonts w:eastAsia="Times New Roman"/>
        </w:rPr>
        <w:t xml:space="preserve">  </w:t>
      </w:r>
    </w:p>
    <w:p w:rsidR="006F1282" w:rsidRPr="007B4AD4" w:rsidRDefault="006F1282" w:rsidP="006F1282">
      <w:pPr>
        <w:ind w:left="567" w:firstLine="0"/>
      </w:pPr>
      <w:r w:rsidRPr="007B4AD4">
        <w:t>Учений</w:t>
      </w:r>
      <w:r w:rsidRPr="007B4AD4">
        <w:rPr>
          <w:rFonts w:eastAsia="Times New Roman"/>
        </w:rPr>
        <w:t xml:space="preserve"> </w:t>
      </w:r>
      <w:r w:rsidRPr="007B4AD4">
        <w:t>секретар</w:t>
      </w:r>
      <w:r w:rsidRPr="007B4AD4">
        <w:rPr>
          <w:rFonts w:eastAsia="Times New Roman"/>
        </w:rPr>
        <w:t xml:space="preserve"> </w:t>
      </w:r>
    </w:p>
    <w:p w:rsidR="006F1282" w:rsidRPr="007B4AD4" w:rsidRDefault="006F1282" w:rsidP="006F1282">
      <w:pPr>
        <w:ind w:left="567" w:firstLine="0"/>
      </w:pPr>
      <w:r w:rsidRPr="007B4AD4">
        <w:t>спеціалізованої</w:t>
      </w:r>
      <w:r w:rsidRPr="007B4AD4">
        <w:rPr>
          <w:rFonts w:eastAsia="Times New Roman"/>
        </w:rPr>
        <w:t xml:space="preserve"> </w:t>
      </w:r>
      <w:r w:rsidRPr="007B4AD4">
        <w:t>вченої</w:t>
      </w:r>
      <w:r w:rsidRPr="007B4AD4">
        <w:rPr>
          <w:rFonts w:eastAsia="Times New Roman"/>
        </w:rPr>
        <w:t xml:space="preserve"> </w:t>
      </w:r>
      <w:r w:rsidRPr="007B4AD4">
        <w:t>ради</w:t>
      </w:r>
      <w:r w:rsidRPr="007B4AD4">
        <w:rPr>
          <w:rFonts w:eastAsia="Times New Roman"/>
        </w:rPr>
        <w:t xml:space="preserve"> </w:t>
      </w:r>
      <w:r w:rsidRPr="007B4AD4">
        <w:t>Д 26.002.20</w:t>
      </w:r>
    </w:p>
    <w:p w:rsidR="00404DC5" w:rsidRPr="007B4AD4" w:rsidRDefault="006F1282" w:rsidP="00A768E7">
      <w:pPr>
        <w:tabs>
          <w:tab w:val="left" w:pos="5529"/>
        </w:tabs>
        <w:ind w:left="567" w:firstLine="0"/>
        <w:rPr>
          <w:rFonts w:eastAsia="Times New Roman"/>
        </w:rPr>
        <w:sectPr w:rsidR="00404DC5" w:rsidRPr="007B4AD4" w:rsidSect="00404DC5">
          <w:headerReference w:type="default" r:id="rId10"/>
          <w:pgSz w:w="11906" w:h="16838"/>
          <w:pgMar w:top="850" w:right="850" w:bottom="850" w:left="1418" w:header="708" w:footer="708" w:gutter="0"/>
          <w:pgNumType w:start="1"/>
          <w:cols w:space="708"/>
          <w:docGrid w:linePitch="360"/>
        </w:sectPr>
      </w:pPr>
      <w:proofErr w:type="spellStart"/>
      <w:r w:rsidRPr="007B4AD4">
        <w:rPr>
          <w:rFonts w:eastAsia="Times New Roman"/>
        </w:rPr>
        <w:t>к.</w:t>
      </w:r>
      <w:r w:rsidRPr="007B4AD4">
        <w:t>т</w:t>
      </w:r>
      <w:r w:rsidRPr="007B4AD4">
        <w:rPr>
          <w:rFonts w:eastAsia="Times New Roman"/>
        </w:rPr>
        <w:t>.</w:t>
      </w:r>
      <w:r w:rsidRPr="007B4AD4">
        <w:t>н</w:t>
      </w:r>
      <w:proofErr w:type="spellEnd"/>
      <w:r w:rsidRPr="007B4AD4">
        <w:rPr>
          <w:rFonts w:eastAsia="Times New Roman"/>
        </w:rPr>
        <w:t xml:space="preserve">., </w:t>
      </w:r>
      <w:r w:rsidR="0049456F" w:rsidRPr="007B4AD4">
        <w:rPr>
          <w:rFonts w:eastAsia="Times New Roman"/>
        </w:rPr>
        <w:t>доцент</w:t>
      </w:r>
      <w:r w:rsidRPr="007B4AD4">
        <w:rPr>
          <w:rFonts w:eastAsia="Times New Roman"/>
        </w:rPr>
        <w:t xml:space="preserve"> </w:t>
      </w:r>
      <w:r w:rsidRPr="007B4AD4">
        <w:rPr>
          <w:rFonts w:eastAsia="Times New Roman"/>
        </w:rPr>
        <w:tab/>
        <w:t xml:space="preserve">  </w:t>
      </w:r>
      <w:r w:rsidRPr="007B4AD4">
        <w:rPr>
          <w:rFonts w:eastAsia="Times New Roman"/>
        </w:rPr>
        <w:tab/>
      </w:r>
      <w:r w:rsidR="00A768E7">
        <w:rPr>
          <w:rFonts w:eastAsia="Times New Roman"/>
        </w:rPr>
        <w:tab/>
      </w:r>
      <w:r w:rsidRPr="007B4AD4">
        <w:rPr>
          <w:rFonts w:eastAsia="Times New Roman"/>
        </w:rPr>
        <w:t xml:space="preserve"> </w:t>
      </w:r>
      <w:r w:rsidR="0049456F" w:rsidRPr="007B4AD4">
        <w:rPr>
          <w:rFonts w:eastAsia="Times New Roman"/>
        </w:rPr>
        <w:t>А</w:t>
      </w:r>
      <w:r w:rsidRPr="007B4AD4">
        <w:rPr>
          <w:rFonts w:eastAsia="Times New Roman"/>
        </w:rPr>
        <w:t>.</w:t>
      </w:r>
      <w:r w:rsidR="0049456F" w:rsidRPr="007B4AD4">
        <w:rPr>
          <w:rFonts w:eastAsia="Times New Roman"/>
        </w:rPr>
        <w:t>М</w:t>
      </w:r>
      <w:r w:rsidRPr="007B4AD4">
        <w:rPr>
          <w:rFonts w:eastAsia="Times New Roman"/>
        </w:rPr>
        <w:t xml:space="preserve">. </w:t>
      </w:r>
      <w:r w:rsidR="0049456F" w:rsidRPr="007B4AD4">
        <w:rPr>
          <w:rFonts w:eastAsia="Times New Roman"/>
        </w:rPr>
        <w:t>Ковальчук</w:t>
      </w:r>
      <w:r w:rsidRPr="007B4AD4">
        <w:rPr>
          <w:rFonts w:eastAsia="Times New Roman"/>
        </w:rPr>
        <w:t xml:space="preserve"> </w:t>
      </w:r>
    </w:p>
    <w:p w:rsidR="003128B8" w:rsidRPr="007B4AD4" w:rsidRDefault="00527FEE" w:rsidP="003225B8">
      <w:pPr>
        <w:pStyle w:val="af6"/>
      </w:pPr>
      <w:r w:rsidRPr="007B4AD4">
        <w:lastRenderedPageBreak/>
        <w:t>ЗАГАЛЬНА ХАРАКТЕРИСТИКА РОБОТИ</w:t>
      </w:r>
    </w:p>
    <w:p w:rsidR="001A4AD2" w:rsidRPr="009329C2" w:rsidRDefault="003368F0" w:rsidP="00C12424">
      <w:pPr>
        <w:spacing w:line="228" w:lineRule="auto"/>
      </w:pPr>
      <w:r w:rsidRPr="007B4AD4">
        <w:rPr>
          <w:b/>
        </w:rPr>
        <w:t xml:space="preserve">Актуальність теми. </w:t>
      </w:r>
      <w:r w:rsidR="00EF08E6" w:rsidRPr="007B4AD4">
        <w:t xml:space="preserve">За останні роки </w:t>
      </w:r>
      <w:r w:rsidR="00093B58" w:rsidRPr="007B4AD4">
        <w:t xml:space="preserve">у світі </w:t>
      </w:r>
      <w:r w:rsidR="002A0FAB" w:rsidRPr="007B4AD4">
        <w:t>здійснено</w:t>
      </w:r>
      <w:r w:rsidR="00EF08E6" w:rsidRPr="007B4AD4">
        <w:t xml:space="preserve"> запуск більш ніж 200 мікро- та наносупутників</w:t>
      </w:r>
      <w:r w:rsidR="00421180" w:rsidRPr="007B4AD4">
        <w:t>, які</w:t>
      </w:r>
      <w:r w:rsidR="00EF08E6" w:rsidRPr="007B4AD4">
        <w:t xml:space="preserve"> активно використовуються для дистанційного зондування Землі, екологічного </w:t>
      </w:r>
      <w:r w:rsidR="00EF08E6" w:rsidRPr="00EE4FBC">
        <w:t>моніторингу, прогнозу землетрусів, досліджень іоносфери</w:t>
      </w:r>
      <w:r w:rsidR="00421180" w:rsidRPr="00EE4FBC">
        <w:t>, тощо</w:t>
      </w:r>
      <w:r w:rsidR="00EF08E6" w:rsidRPr="00EE4FBC">
        <w:t xml:space="preserve">. </w:t>
      </w:r>
      <w:r w:rsidR="002A0FAB" w:rsidRPr="00EE4FBC">
        <w:t>Послідовність виконання завдань для таких об’єктів визначається циклограмами керування – чітко задан</w:t>
      </w:r>
      <w:r w:rsidR="00273660" w:rsidRPr="00EE4FBC">
        <w:t>ими</w:t>
      </w:r>
      <w:r w:rsidR="002A0FAB" w:rsidRPr="00EE4FBC">
        <w:t xml:space="preserve"> послідовн</w:t>
      </w:r>
      <w:r w:rsidR="00760D08" w:rsidRPr="00EE4FBC">
        <w:t>о</w:t>
      </w:r>
      <w:r w:rsidR="002A0FAB" w:rsidRPr="00EE4FBC">
        <w:t>с</w:t>
      </w:r>
      <w:r w:rsidR="00273660" w:rsidRPr="00EE4FBC">
        <w:t>тями</w:t>
      </w:r>
      <w:r w:rsidR="002A0FAB" w:rsidRPr="00EE4FBC">
        <w:t xml:space="preserve"> роботи приладів та систем. </w:t>
      </w:r>
      <w:r w:rsidR="00955723" w:rsidRPr="00EE4FBC">
        <w:t xml:space="preserve">Практично </w:t>
      </w:r>
      <w:r w:rsidR="00371767" w:rsidRPr="00EE4FBC">
        <w:t>на к</w:t>
      </w:r>
      <w:r w:rsidR="00F04410" w:rsidRPr="00EE4FBC">
        <w:t xml:space="preserve">ожному </w:t>
      </w:r>
      <w:proofErr w:type="spellStart"/>
      <w:r w:rsidR="00F04410" w:rsidRPr="00EE4FBC">
        <w:t>наносупутнику</w:t>
      </w:r>
      <w:proofErr w:type="spellEnd"/>
      <w:r w:rsidR="00F04410" w:rsidRPr="00EE4FBC">
        <w:t xml:space="preserve"> </w:t>
      </w:r>
      <w:r w:rsidR="00955723" w:rsidRPr="007B4AD4">
        <w:t>(НС)</w:t>
      </w:r>
      <w:r w:rsidR="00955723">
        <w:t xml:space="preserve"> </w:t>
      </w:r>
      <w:r w:rsidR="00F04410" w:rsidRPr="00EE4FBC">
        <w:t xml:space="preserve">є задачі, для виконання яких </w:t>
      </w:r>
      <w:r w:rsidR="00955723">
        <w:t xml:space="preserve">у запланованій циклограмі </w:t>
      </w:r>
      <w:r w:rsidR="00371767" w:rsidRPr="00EE4FBC">
        <w:t xml:space="preserve">відводиться </w:t>
      </w:r>
      <w:r w:rsidR="00F04410" w:rsidRPr="00EE4FBC">
        <w:t xml:space="preserve">більше часу, ніж </w:t>
      </w:r>
      <w:r w:rsidR="00371767" w:rsidRPr="00EE4FBC">
        <w:t>є необхідним</w:t>
      </w:r>
      <w:r w:rsidR="00955723">
        <w:t>.</w:t>
      </w:r>
      <w:r w:rsidR="00F04410" w:rsidRPr="00EE4FBC">
        <w:t xml:space="preserve"> </w:t>
      </w:r>
      <w:r w:rsidR="00955723" w:rsidRPr="00EE4FBC">
        <w:t>Наприклад</w:t>
      </w:r>
      <w:r w:rsidR="00F04410" w:rsidRPr="00EE4FBC">
        <w:t>, задача стиснення інформації, яка реально займає 10 хвилин процесорного часу, відповідно до циклограми керування має бути виконана протягом доби</w:t>
      </w:r>
      <w:r w:rsidR="00955723">
        <w:t>. Тому</w:t>
      </w:r>
      <w:r w:rsidR="00371767" w:rsidRPr="00EE4FBC">
        <w:t xml:space="preserve"> існує можливість оптимізації циклограм з урахуванням реальних </w:t>
      </w:r>
      <w:proofErr w:type="spellStart"/>
      <w:r w:rsidR="00371767" w:rsidRPr="00EE4FBC">
        <w:t>тривалостей</w:t>
      </w:r>
      <w:proofErr w:type="spellEnd"/>
      <w:r w:rsidR="00371767" w:rsidRPr="007B4AD4">
        <w:t xml:space="preserve"> виконання певних задач. </w:t>
      </w:r>
      <w:r w:rsidR="00DA741F" w:rsidRPr="007B4AD4">
        <w:t xml:space="preserve">В більшості </w:t>
      </w:r>
      <w:r w:rsidR="002A0FAB" w:rsidRPr="007B4AD4">
        <w:t xml:space="preserve">випадків </w:t>
      </w:r>
      <w:r w:rsidR="000E28F7">
        <w:t xml:space="preserve">для </w:t>
      </w:r>
      <w:r w:rsidR="00C87CF8" w:rsidRPr="007B4AD4">
        <w:t>розрахунку</w:t>
      </w:r>
      <w:r w:rsidR="00675812" w:rsidRPr="007B4AD4">
        <w:t xml:space="preserve"> </w:t>
      </w:r>
      <w:r w:rsidR="003A42DD" w:rsidRPr="007B4AD4">
        <w:t xml:space="preserve">циклограм роботи </w:t>
      </w:r>
      <w:r w:rsidR="00287450" w:rsidRPr="007B4AD4">
        <w:t>нано</w:t>
      </w:r>
      <w:r w:rsidR="003A42DD" w:rsidRPr="007B4AD4">
        <w:t>супутник</w:t>
      </w:r>
      <w:r w:rsidR="00801F4F" w:rsidRPr="007B4AD4">
        <w:t>ів</w:t>
      </w:r>
      <w:r w:rsidR="003A42DD" w:rsidRPr="007B4AD4">
        <w:t xml:space="preserve"> </w:t>
      </w:r>
      <w:r w:rsidR="00222D53" w:rsidRPr="007B4AD4">
        <w:t>(</w:t>
      </w:r>
      <w:r w:rsidR="000C09B0" w:rsidRPr="007B4AD4">
        <w:t xml:space="preserve">праці </w:t>
      </w:r>
      <w:proofErr w:type="spellStart"/>
      <w:r w:rsidR="00222D53" w:rsidRPr="007B4AD4">
        <w:t>Іnkyu</w:t>
      </w:r>
      <w:proofErr w:type="spellEnd"/>
      <w:r w:rsidR="00222D53" w:rsidRPr="007B4AD4">
        <w:t xml:space="preserve"> </w:t>
      </w:r>
      <w:proofErr w:type="spellStart"/>
      <w:r w:rsidR="00222D53" w:rsidRPr="007B4AD4">
        <w:t>Lee</w:t>
      </w:r>
      <w:proofErr w:type="spellEnd"/>
      <w:r w:rsidR="00B9062C" w:rsidRPr="007B4AD4">
        <w:t>,</w:t>
      </w:r>
      <w:r w:rsidR="000C09B0" w:rsidRPr="007B4AD4">
        <w:t xml:space="preserve"> </w:t>
      </w:r>
      <w:proofErr w:type="spellStart"/>
      <w:r w:rsidR="000C09B0" w:rsidRPr="007B4AD4">
        <w:t>Craig</w:t>
      </w:r>
      <w:proofErr w:type="spellEnd"/>
      <w:r w:rsidR="000C09B0" w:rsidRPr="007B4AD4">
        <w:t xml:space="preserve"> </w:t>
      </w:r>
      <w:proofErr w:type="spellStart"/>
      <w:r w:rsidR="000C09B0" w:rsidRPr="007B4AD4">
        <w:t>Clark</w:t>
      </w:r>
      <w:proofErr w:type="spellEnd"/>
      <w:r w:rsidR="00222D53" w:rsidRPr="007B4AD4">
        <w:t>)</w:t>
      </w:r>
      <w:r w:rsidR="00B9062C" w:rsidRPr="007B4AD4">
        <w:t xml:space="preserve"> або</w:t>
      </w:r>
      <w:r w:rsidR="00C87CF8" w:rsidRPr="007B4AD4">
        <w:t xml:space="preserve"> </w:t>
      </w:r>
      <w:r w:rsidR="002A0FAB" w:rsidRPr="007B4AD4">
        <w:t xml:space="preserve">для </w:t>
      </w:r>
      <w:r w:rsidR="00ED1F64" w:rsidRPr="007B4AD4">
        <w:t>її</w:t>
      </w:r>
      <w:r w:rsidR="003A42DD" w:rsidRPr="007B4AD4">
        <w:t xml:space="preserve"> </w:t>
      </w:r>
      <w:r w:rsidR="00C87CF8" w:rsidRPr="007B4AD4">
        <w:t>симуляції</w:t>
      </w:r>
      <w:r w:rsidR="00675812" w:rsidRPr="007B4AD4">
        <w:t xml:space="preserve"> </w:t>
      </w:r>
      <w:r w:rsidR="00222D53" w:rsidRPr="007B4AD4">
        <w:t>(</w:t>
      </w:r>
      <w:r w:rsidR="00DB465A" w:rsidRPr="007B4AD4">
        <w:t>програмне забезпечення</w:t>
      </w:r>
      <w:r w:rsidR="007C528F" w:rsidRPr="007B4AD4">
        <w:t xml:space="preserve"> </w:t>
      </w:r>
      <w:r w:rsidR="00222D53" w:rsidRPr="007B4AD4">
        <w:t xml:space="preserve">компанії </w:t>
      </w:r>
      <w:proofErr w:type="spellStart"/>
      <w:r w:rsidR="00DB465A" w:rsidRPr="007B4AD4">
        <w:t>Princeton</w:t>
      </w:r>
      <w:proofErr w:type="spellEnd"/>
      <w:r w:rsidR="00DB465A" w:rsidRPr="007B4AD4">
        <w:t xml:space="preserve"> </w:t>
      </w:r>
      <w:proofErr w:type="spellStart"/>
      <w:r w:rsidR="00DB465A" w:rsidRPr="007B4AD4">
        <w:t>Satellite</w:t>
      </w:r>
      <w:proofErr w:type="spellEnd"/>
      <w:r w:rsidR="00DB465A" w:rsidRPr="007B4AD4">
        <w:t xml:space="preserve"> </w:t>
      </w:r>
      <w:proofErr w:type="spellStart"/>
      <w:r w:rsidR="00DB465A" w:rsidRPr="007B4AD4">
        <w:t>Systems</w:t>
      </w:r>
      <w:proofErr w:type="spellEnd"/>
      <w:r w:rsidR="00DB465A" w:rsidRPr="007B4AD4">
        <w:t xml:space="preserve">, </w:t>
      </w:r>
      <w:r w:rsidR="00222D53" w:rsidRPr="007B4AD4">
        <w:t>«</w:t>
      </w:r>
      <w:proofErr w:type="spellStart"/>
      <w:r w:rsidR="00222D53" w:rsidRPr="007B4AD4">
        <w:rPr>
          <w:lang w:eastAsia="uk-UA"/>
        </w:rPr>
        <w:t>Спутн</w:t>
      </w:r>
      <w:r w:rsidR="004C399E">
        <w:rPr>
          <w:lang w:eastAsia="uk-UA"/>
        </w:rPr>
        <w:t>і</w:t>
      </w:r>
      <w:r w:rsidR="00222D53" w:rsidRPr="007B4AD4">
        <w:rPr>
          <w:lang w:eastAsia="uk-UA"/>
        </w:rPr>
        <w:t>кс</w:t>
      </w:r>
      <w:proofErr w:type="spellEnd"/>
      <w:r w:rsidR="00222D53" w:rsidRPr="007B4AD4">
        <w:t>»)</w:t>
      </w:r>
      <w:r w:rsidR="00C87CF8" w:rsidRPr="007B4AD4">
        <w:t xml:space="preserve"> </w:t>
      </w:r>
      <w:r w:rsidR="00DA741F" w:rsidRPr="007B4AD4">
        <w:t xml:space="preserve">використовується </w:t>
      </w:r>
      <w:r w:rsidR="000E450A" w:rsidRPr="007B4AD4">
        <w:t>лише рівняння енергетичного балансу</w:t>
      </w:r>
      <w:r w:rsidR="002A0FAB" w:rsidRPr="007B4AD4">
        <w:t>.</w:t>
      </w:r>
      <w:r w:rsidR="000E450A" w:rsidRPr="007B4AD4">
        <w:t xml:space="preserve"> </w:t>
      </w:r>
      <w:r w:rsidR="002A0FAB" w:rsidRPr="007B4AD4">
        <w:t xml:space="preserve">Однак, за такого підходу </w:t>
      </w:r>
      <w:r w:rsidR="00DA741F" w:rsidRPr="007B4AD4">
        <w:t>не враховує</w:t>
      </w:r>
      <w:r w:rsidR="000E450A" w:rsidRPr="007B4AD4">
        <w:t>ться</w:t>
      </w:r>
      <w:r w:rsidR="00DA741F" w:rsidRPr="007B4AD4">
        <w:t xml:space="preserve"> змін</w:t>
      </w:r>
      <w:r w:rsidR="000E450A" w:rsidRPr="007B4AD4">
        <w:t>а</w:t>
      </w:r>
      <w:r w:rsidR="00DA741F" w:rsidRPr="007B4AD4">
        <w:t xml:space="preserve"> </w:t>
      </w:r>
      <w:r w:rsidR="00DB465A" w:rsidRPr="007B4AD4">
        <w:t>коефіцієнту корисної дії (</w:t>
      </w:r>
      <w:r w:rsidR="00DA741F" w:rsidRPr="007B4AD4">
        <w:t>ККД</w:t>
      </w:r>
      <w:r w:rsidR="00DB465A" w:rsidRPr="007B4AD4">
        <w:t>)</w:t>
      </w:r>
      <w:r w:rsidR="00DA741F" w:rsidRPr="007B4AD4">
        <w:t xml:space="preserve"> приладів </w:t>
      </w:r>
      <w:r w:rsidR="00F94273" w:rsidRPr="007B4AD4">
        <w:t>внаслідок використання різних режимів роботи</w:t>
      </w:r>
      <w:r w:rsidR="00DA741F" w:rsidRPr="007B4AD4">
        <w:t xml:space="preserve">, </w:t>
      </w:r>
      <w:r w:rsidR="000E450A" w:rsidRPr="007B4AD4">
        <w:t xml:space="preserve">зміна </w:t>
      </w:r>
      <w:proofErr w:type="spellStart"/>
      <w:r w:rsidR="000E450A" w:rsidRPr="007B4AD4">
        <w:t>напруг</w:t>
      </w:r>
      <w:proofErr w:type="spellEnd"/>
      <w:r w:rsidR="000E450A" w:rsidRPr="007B4AD4">
        <w:t xml:space="preserve"> сонячної та акумуляторної батарей, </w:t>
      </w:r>
      <w:r w:rsidR="002A0FAB" w:rsidRPr="007B4AD4">
        <w:t xml:space="preserve">а також </w:t>
      </w:r>
      <w:r w:rsidR="00DA741F" w:rsidRPr="007B4AD4">
        <w:t xml:space="preserve">не </w:t>
      </w:r>
      <w:r w:rsidR="00C41AD2" w:rsidRPr="007B4AD4">
        <w:t>забезпечує</w:t>
      </w:r>
      <w:r w:rsidR="000E450A" w:rsidRPr="007B4AD4">
        <w:t>ться</w:t>
      </w:r>
      <w:r w:rsidR="00C41AD2" w:rsidRPr="007B4AD4">
        <w:t xml:space="preserve"> відповідн</w:t>
      </w:r>
      <w:r w:rsidR="000E450A" w:rsidRPr="007B4AD4">
        <w:t>і</w:t>
      </w:r>
      <w:r w:rsidR="00C41AD2" w:rsidRPr="007B4AD4">
        <w:t>ст</w:t>
      </w:r>
      <w:r w:rsidR="000E450A" w:rsidRPr="007B4AD4">
        <w:t>ь</w:t>
      </w:r>
      <w:r w:rsidR="00C41AD2" w:rsidRPr="007B4AD4">
        <w:t xml:space="preserve"> максимумів енергоспоживання </w:t>
      </w:r>
      <w:r w:rsidR="00DA741F" w:rsidRPr="007B4AD4">
        <w:t>момент</w:t>
      </w:r>
      <w:r w:rsidR="00DB465A" w:rsidRPr="007B4AD4">
        <w:t>ам</w:t>
      </w:r>
      <w:r w:rsidR="00DA741F" w:rsidRPr="007B4AD4">
        <w:t xml:space="preserve"> максимальної освітленості </w:t>
      </w:r>
      <w:r w:rsidR="00CD47F9" w:rsidRPr="007B4AD4">
        <w:t>сонячних батарей (</w:t>
      </w:r>
      <w:r w:rsidR="00DA741F" w:rsidRPr="007B4AD4">
        <w:t>СБ</w:t>
      </w:r>
      <w:r w:rsidR="000C09B0" w:rsidRPr="007B4AD4">
        <w:t xml:space="preserve">). Дотримання </w:t>
      </w:r>
      <w:r w:rsidR="00ED1F64" w:rsidRPr="007B4AD4">
        <w:t xml:space="preserve">вимоги </w:t>
      </w:r>
      <w:proofErr w:type="spellStart"/>
      <w:r w:rsidR="00ED1F64" w:rsidRPr="007B4AD4">
        <w:t>співпадіння</w:t>
      </w:r>
      <w:proofErr w:type="spellEnd"/>
      <w:r w:rsidR="00ED1F64" w:rsidRPr="007B4AD4">
        <w:t xml:space="preserve"> максимумів освітленості та максимумів споживання енергії дозволяє передавати більшу частку</w:t>
      </w:r>
      <w:r w:rsidR="000C09B0" w:rsidRPr="007B4AD4">
        <w:t xml:space="preserve"> енергії</w:t>
      </w:r>
      <w:r w:rsidR="00DA741F" w:rsidRPr="007B4AD4">
        <w:t xml:space="preserve"> напряму від СБ</w:t>
      </w:r>
      <w:r w:rsidR="00DB465A" w:rsidRPr="007B4AD4">
        <w:t xml:space="preserve"> до навантаження, оминаючи</w:t>
      </w:r>
      <w:r w:rsidR="00C76847" w:rsidRPr="007B4AD4">
        <w:t xml:space="preserve"> буфер – акумуляторну батарею</w:t>
      </w:r>
      <w:r w:rsidR="000C09B0" w:rsidRPr="007B4AD4">
        <w:t xml:space="preserve">, </w:t>
      </w:r>
      <w:r w:rsidR="009635E6" w:rsidRPr="007B4AD4">
        <w:t xml:space="preserve">тим самим </w:t>
      </w:r>
      <w:r w:rsidR="000E450A" w:rsidRPr="007B4AD4">
        <w:t xml:space="preserve">збільшуючи її час роботи та </w:t>
      </w:r>
      <w:r w:rsidR="009635E6" w:rsidRPr="007B4AD4">
        <w:t>знижуючи</w:t>
      </w:r>
      <w:r w:rsidR="000C09B0" w:rsidRPr="007B4AD4">
        <w:t xml:space="preserve"> енергетичні втрати</w:t>
      </w:r>
      <w:r w:rsidR="00DA741F" w:rsidRPr="007B4AD4">
        <w:t xml:space="preserve">. </w:t>
      </w:r>
      <w:r w:rsidR="00D32377" w:rsidRPr="007B4AD4">
        <w:rPr>
          <w:rFonts w:eastAsia="Calibri"/>
          <w:color w:val="000000"/>
        </w:rPr>
        <w:t xml:space="preserve">Для забезпечення </w:t>
      </w:r>
      <w:r w:rsidR="00FF7EEF" w:rsidRPr="007B4AD4">
        <w:rPr>
          <w:rFonts w:eastAsia="Calibri"/>
          <w:color w:val="000000"/>
        </w:rPr>
        <w:t>мінімізації втрат</w:t>
      </w:r>
      <w:r w:rsidR="00ED1F64" w:rsidRPr="007B4AD4">
        <w:rPr>
          <w:rFonts w:eastAsia="Calibri"/>
          <w:color w:val="000000"/>
        </w:rPr>
        <w:t xml:space="preserve"> енергії</w:t>
      </w:r>
      <w:r w:rsidR="00955723">
        <w:rPr>
          <w:rFonts w:eastAsia="Calibri"/>
          <w:color w:val="000000"/>
        </w:rPr>
        <w:t>, що є ключовою умовою життєздатності супутника,</w:t>
      </w:r>
      <w:r w:rsidR="009B7652" w:rsidRPr="007B4AD4">
        <w:rPr>
          <w:rFonts w:eastAsia="Calibri"/>
          <w:color w:val="000000"/>
        </w:rPr>
        <w:t xml:space="preserve"> необхідн</w:t>
      </w:r>
      <w:r w:rsidR="00955723">
        <w:rPr>
          <w:rFonts w:eastAsia="Calibri"/>
          <w:color w:val="000000"/>
        </w:rPr>
        <w:t>о розробити</w:t>
      </w:r>
      <w:r w:rsidR="009B7652" w:rsidRPr="007B4AD4">
        <w:rPr>
          <w:rFonts w:eastAsia="Calibri"/>
          <w:color w:val="000000"/>
        </w:rPr>
        <w:t xml:space="preserve"> </w:t>
      </w:r>
      <w:r w:rsidR="009635E6" w:rsidRPr="007B4AD4">
        <w:rPr>
          <w:rFonts w:eastAsia="Calibri"/>
          <w:color w:val="000000"/>
        </w:rPr>
        <w:t xml:space="preserve">такі </w:t>
      </w:r>
      <w:r w:rsidR="009B7652" w:rsidRPr="007B4AD4">
        <w:rPr>
          <w:rFonts w:eastAsia="Calibri"/>
          <w:color w:val="000000"/>
        </w:rPr>
        <w:t>алгоритми</w:t>
      </w:r>
      <w:r w:rsidR="00E77794" w:rsidRPr="007B4AD4">
        <w:rPr>
          <w:rFonts w:eastAsia="Calibri"/>
          <w:color w:val="000000"/>
        </w:rPr>
        <w:t xml:space="preserve"> побудови циклограми</w:t>
      </w:r>
      <w:r w:rsidR="009B7652" w:rsidRPr="007B4AD4">
        <w:rPr>
          <w:rFonts w:eastAsia="Calibri"/>
          <w:color w:val="000000"/>
        </w:rPr>
        <w:t xml:space="preserve">, </w:t>
      </w:r>
      <w:r w:rsidR="009635E6" w:rsidRPr="007B4AD4">
        <w:rPr>
          <w:rFonts w:eastAsia="Calibri"/>
          <w:color w:val="000000"/>
        </w:rPr>
        <w:t xml:space="preserve">які </w:t>
      </w:r>
      <w:r w:rsidR="009B7652" w:rsidRPr="007B4AD4">
        <w:rPr>
          <w:rFonts w:eastAsia="Calibri"/>
          <w:color w:val="000000"/>
        </w:rPr>
        <w:t xml:space="preserve">здатні </w:t>
      </w:r>
      <w:r w:rsidR="00E77794" w:rsidRPr="007B4AD4">
        <w:rPr>
          <w:rFonts w:eastAsia="Calibri"/>
          <w:color w:val="000000"/>
        </w:rPr>
        <w:t>враховувати</w:t>
      </w:r>
      <w:r w:rsidR="009B7652" w:rsidRPr="007B4AD4">
        <w:rPr>
          <w:rFonts w:eastAsia="Calibri"/>
          <w:color w:val="000000"/>
        </w:rPr>
        <w:t xml:space="preserve"> енергоспоживання одночасно на усіх</w:t>
      </w:r>
      <w:r w:rsidR="000C09B0" w:rsidRPr="007B4AD4">
        <w:rPr>
          <w:rFonts w:eastAsia="Calibri"/>
          <w:color w:val="000000"/>
        </w:rPr>
        <w:t xml:space="preserve"> </w:t>
      </w:r>
      <w:r w:rsidR="009C5B09" w:rsidRPr="007B4AD4">
        <w:rPr>
          <w:rFonts w:eastAsia="Calibri"/>
          <w:color w:val="000000"/>
        </w:rPr>
        <w:t xml:space="preserve">її </w:t>
      </w:r>
      <w:r w:rsidR="000C09B0" w:rsidRPr="007B4AD4">
        <w:rPr>
          <w:rFonts w:eastAsia="Calibri"/>
          <w:color w:val="000000"/>
        </w:rPr>
        <w:t>відрізка</w:t>
      </w:r>
      <w:r w:rsidR="009C5B09" w:rsidRPr="007B4AD4">
        <w:rPr>
          <w:rFonts w:eastAsia="Calibri"/>
          <w:color w:val="000000"/>
        </w:rPr>
        <w:t>х</w:t>
      </w:r>
      <w:r w:rsidR="00570857" w:rsidRPr="007B4AD4">
        <w:rPr>
          <w:rFonts w:eastAsia="Calibri"/>
          <w:color w:val="000000"/>
        </w:rPr>
        <w:t>, зміщуючи виконання не прив’язаних до конкретного моменту задач на інтервали</w:t>
      </w:r>
      <w:r w:rsidR="00955723">
        <w:rPr>
          <w:rFonts w:eastAsia="Calibri"/>
          <w:color w:val="000000"/>
        </w:rPr>
        <w:t xml:space="preserve"> з більшим запасом наявної енергії.</w:t>
      </w:r>
      <w:r w:rsidR="00D227E9" w:rsidRPr="007B4AD4">
        <w:rPr>
          <w:rFonts w:eastAsia="Calibri"/>
          <w:color w:val="000000"/>
        </w:rPr>
        <w:t xml:space="preserve"> </w:t>
      </w:r>
      <w:r w:rsidR="009635E6" w:rsidRPr="007B4AD4">
        <w:rPr>
          <w:rFonts w:eastAsia="Calibri"/>
          <w:color w:val="000000"/>
        </w:rPr>
        <w:t>Крім того, н</w:t>
      </w:r>
      <w:r w:rsidR="00D227E9" w:rsidRPr="007B4AD4">
        <w:rPr>
          <w:rFonts w:eastAsia="Calibri"/>
          <w:color w:val="000000"/>
        </w:rPr>
        <w:t xml:space="preserve">еобхідним є правильний вибір </w:t>
      </w:r>
      <w:r w:rsidR="009B7652" w:rsidRPr="007B4AD4">
        <w:rPr>
          <w:rFonts w:eastAsia="Calibri"/>
          <w:color w:val="000000"/>
        </w:rPr>
        <w:t>методів</w:t>
      </w:r>
      <w:r w:rsidR="00D227E9" w:rsidRPr="007B4AD4">
        <w:rPr>
          <w:rFonts w:eastAsia="Calibri"/>
          <w:color w:val="000000"/>
        </w:rPr>
        <w:t xml:space="preserve"> вирішення </w:t>
      </w:r>
      <w:r w:rsidR="009635E6" w:rsidRPr="007B4AD4">
        <w:rPr>
          <w:rFonts w:eastAsia="Calibri"/>
          <w:color w:val="000000"/>
        </w:rPr>
        <w:t xml:space="preserve">математичних задач, </w:t>
      </w:r>
      <w:r w:rsidR="00D227E9" w:rsidRPr="007B4AD4">
        <w:rPr>
          <w:rFonts w:eastAsia="Calibri"/>
          <w:color w:val="000000"/>
        </w:rPr>
        <w:t>сформован</w:t>
      </w:r>
      <w:r w:rsidR="009C5B09" w:rsidRPr="007B4AD4">
        <w:rPr>
          <w:rFonts w:eastAsia="Calibri"/>
          <w:color w:val="000000"/>
        </w:rPr>
        <w:t xml:space="preserve">их </w:t>
      </w:r>
      <w:r w:rsidR="009635E6" w:rsidRPr="007B4AD4">
        <w:rPr>
          <w:rFonts w:eastAsia="Calibri"/>
          <w:color w:val="000000"/>
        </w:rPr>
        <w:t>за даними</w:t>
      </w:r>
      <w:r w:rsidR="009C5B09" w:rsidRPr="007B4AD4">
        <w:rPr>
          <w:rFonts w:eastAsia="Calibri"/>
          <w:color w:val="000000"/>
        </w:rPr>
        <w:t xml:space="preserve"> алгоритмам</w:t>
      </w:r>
      <w:r w:rsidR="009635E6" w:rsidRPr="007B4AD4">
        <w:rPr>
          <w:rFonts w:eastAsia="Calibri"/>
          <w:color w:val="000000"/>
        </w:rPr>
        <w:t>и</w:t>
      </w:r>
      <w:r w:rsidR="00825734" w:rsidRPr="007B4AD4">
        <w:rPr>
          <w:rFonts w:eastAsia="Calibri"/>
          <w:color w:val="000000"/>
        </w:rPr>
        <w:t xml:space="preserve">. </w:t>
      </w:r>
      <w:r w:rsidR="002E03B2" w:rsidRPr="007B4AD4">
        <w:rPr>
          <w:rFonts w:eastAsia="Calibri"/>
          <w:color w:val="000000"/>
        </w:rPr>
        <w:t>Зокрема</w:t>
      </w:r>
      <w:r w:rsidR="00825734" w:rsidRPr="007B4AD4">
        <w:rPr>
          <w:rFonts w:eastAsia="Calibri"/>
          <w:color w:val="000000"/>
        </w:rPr>
        <w:t xml:space="preserve">, </w:t>
      </w:r>
      <w:r w:rsidR="0050492C" w:rsidRPr="009329C2">
        <w:rPr>
          <w:rFonts w:eastAsia="Calibri"/>
          <w:color w:val="000000"/>
        </w:rPr>
        <w:t>вж</w:t>
      </w:r>
      <w:r w:rsidR="00D32377" w:rsidRPr="009329C2">
        <w:rPr>
          <w:rFonts w:eastAsia="Calibri"/>
          <w:color w:val="000000"/>
        </w:rPr>
        <w:t>е при 100 інт</w:t>
      </w:r>
      <w:r w:rsidR="005C050C" w:rsidRPr="009329C2">
        <w:rPr>
          <w:rFonts w:eastAsia="Calibri"/>
          <w:color w:val="000000"/>
        </w:rPr>
        <w:t>ервалах в циклограмі</w:t>
      </w:r>
      <w:r w:rsidR="0050492C" w:rsidRPr="009329C2">
        <w:rPr>
          <w:rFonts w:eastAsia="Calibri"/>
          <w:color w:val="000000"/>
        </w:rPr>
        <w:t>, використання для її побудови методу перебору</w:t>
      </w:r>
      <w:r w:rsidR="002A0FAB" w:rsidRPr="009329C2">
        <w:rPr>
          <w:rFonts w:eastAsia="Calibri"/>
          <w:color w:val="000000"/>
        </w:rPr>
        <w:t xml:space="preserve"> </w:t>
      </w:r>
      <w:r w:rsidR="0050492C" w:rsidRPr="009329C2">
        <w:rPr>
          <w:rFonts w:eastAsia="Calibri"/>
          <w:color w:val="000000"/>
        </w:rPr>
        <w:t xml:space="preserve"> </w:t>
      </w:r>
      <w:r w:rsidR="005C050C" w:rsidRPr="009329C2">
        <w:rPr>
          <w:rFonts w:eastAsia="Calibri"/>
          <w:color w:val="000000"/>
        </w:rPr>
        <w:t xml:space="preserve">навіть для найпростішого </w:t>
      </w:r>
      <w:r w:rsidR="00ED1F64" w:rsidRPr="009329C2">
        <w:rPr>
          <w:rFonts w:eastAsia="Calibri"/>
          <w:color w:val="000000"/>
        </w:rPr>
        <w:t>нано</w:t>
      </w:r>
      <w:r w:rsidR="005C050C" w:rsidRPr="009329C2">
        <w:rPr>
          <w:rFonts w:eastAsia="Calibri"/>
          <w:color w:val="000000"/>
        </w:rPr>
        <w:t xml:space="preserve">супутника  типу </w:t>
      </w:r>
      <w:proofErr w:type="spellStart"/>
      <w:r w:rsidR="005C050C" w:rsidRPr="009329C2">
        <w:rPr>
          <w:rFonts w:eastAsia="Calibri"/>
          <w:color w:val="000000"/>
        </w:rPr>
        <w:t>CubeSAT</w:t>
      </w:r>
      <w:proofErr w:type="spellEnd"/>
      <w:r w:rsidR="005C050C" w:rsidRPr="009329C2">
        <w:t xml:space="preserve"> </w:t>
      </w:r>
      <w:r w:rsidR="001A5779" w:rsidRPr="009329C2">
        <w:rPr>
          <w:rFonts w:eastAsia="Calibri"/>
          <w:color w:val="000000"/>
        </w:rPr>
        <w:t>вимага</w:t>
      </w:r>
      <w:r w:rsidR="009635E6" w:rsidRPr="009329C2">
        <w:rPr>
          <w:rFonts w:eastAsia="Calibri"/>
          <w:color w:val="000000"/>
        </w:rPr>
        <w:t>є</w:t>
      </w:r>
      <w:r w:rsidR="001A5779" w:rsidRPr="009329C2">
        <w:rPr>
          <w:rFonts w:eastAsia="Calibri"/>
          <w:color w:val="000000"/>
        </w:rPr>
        <w:t xml:space="preserve"> </w:t>
      </w:r>
      <w:r w:rsidR="005C050C" w:rsidRPr="009329C2">
        <w:rPr>
          <w:rFonts w:eastAsia="Calibri"/>
          <w:color w:val="000000"/>
        </w:rPr>
        <w:t>10</w:t>
      </w:r>
      <w:r w:rsidR="005C050C" w:rsidRPr="009329C2">
        <w:rPr>
          <w:rFonts w:eastAsia="Calibri"/>
          <w:color w:val="000000"/>
          <w:vertAlign w:val="superscript"/>
        </w:rPr>
        <w:t>43</w:t>
      </w:r>
      <w:r w:rsidR="005C050C" w:rsidRPr="009329C2">
        <w:rPr>
          <w:rFonts w:eastAsia="Calibri"/>
          <w:color w:val="000000"/>
        </w:rPr>
        <w:t xml:space="preserve"> років</w:t>
      </w:r>
      <w:r w:rsidR="001A5779" w:rsidRPr="009329C2">
        <w:rPr>
          <w:rFonts w:eastAsia="Calibri"/>
          <w:color w:val="000000"/>
        </w:rPr>
        <w:t xml:space="preserve"> обчислень на типовому сучасному </w:t>
      </w:r>
      <w:r w:rsidR="009635E6" w:rsidRPr="009329C2">
        <w:rPr>
          <w:rFonts w:eastAsia="Calibri"/>
          <w:color w:val="000000"/>
        </w:rPr>
        <w:t>комп’ютері</w:t>
      </w:r>
      <w:r w:rsidR="005C050C" w:rsidRPr="009329C2">
        <w:rPr>
          <w:rFonts w:eastAsia="Calibri"/>
          <w:color w:val="000000"/>
        </w:rPr>
        <w:t xml:space="preserve">, </w:t>
      </w:r>
      <w:r w:rsidR="005C050C" w:rsidRPr="009329C2">
        <w:t>що</w:t>
      </w:r>
      <w:r w:rsidR="00955723" w:rsidRPr="009329C2">
        <w:t>, звичайно,</w:t>
      </w:r>
      <w:r w:rsidR="005C050C" w:rsidRPr="009329C2">
        <w:t xml:space="preserve"> є неприпустимим.</w:t>
      </w:r>
      <w:r w:rsidR="002E03B2" w:rsidRPr="009329C2">
        <w:t xml:space="preserve"> </w:t>
      </w:r>
    </w:p>
    <w:p w:rsidR="0066672C" w:rsidRPr="009329C2" w:rsidRDefault="004D61E0" w:rsidP="00C12424">
      <w:pPr>
        <w:spacing w:line="228" w:lineRule="auto"/>
      </w:pPr>
      <w:r w:rsidRPr="009329C2">
        <w:t>Питанням</w:t>
      </w:r>
      <w:r w:rsidR="00955723" w:rsidRPr="009329C2">
        <w:t>и</w:t>
      </w:r>
      <w:r w:rsidRPr="009329C2">
        <w:t xml:space="preserve"> </w:t>
      </w:r>
      <w:r w:rsidR="00955723" w:rsidRPr="009329C2">
        <w:t xml:space="preserve">розробки алгоритмів </w:t>
      </w:r>
      <w:r w:rsidRPr="009329C2">
        <w:t xml:space="preserve">керування автономними </w:t>
      </w:r>
      <w:r w:rsidR="00955723" w:rsidRPr="009329C2">
        <w:t xml:space="preserve">наземними </w:t>
      </w:r>
      <w:r w:rsidRPr="009329C2">
        <w:t xml:space="preserve">системами електроживлення займалися  </w:t>
      </w:r>
      <w:r w:rsidR="00955723" w:rsidRPr="009329C2">
        <w:t xml:space="preserve">вітчизняні вчені </w:t>
      </w:r>
      <w:r w:rsidRPr="009329C2">
        <w:t>Денисов</w:t>
      </w:r>
      <w:r w:rsidR="00CD0A8D" w:rsidRPr="009329C2">
        <w:t xml:space="preserve"> О.І.</w:t>
      </w:r>
      <w:r w:rsidRPr="009329C2">
        <w:t xml:space="preserve">, </w:t>
      </w:r>
      <w:proofErr w:type="spellStart"/>
      <w:r w:rsidRPr="009329C2">
        <w:t>Жуйков</w:t>
      </w:r>
      <w:proofErr w:type="spellEnd"/>
      <w:r w:rsidR="00CD0A8D" w:rsidRPr="009329C2">
        <w:t xml:space="preserve"> В.Я.</w:t>
      </w:r>
      <w:r w:rsidRPr="009329C2">
        <w:t>,</w:t>
      </w:r>
      <w:r w:rsidR="000A5BFC" w:rsidRPr="009329C2">
        <w:t xml:space="preserve"> Руденко</w:t>
      </w:r>
      <w:r w:rsidR="00CD0A8D" w:rsidRPr="009329C2">
        <w:t xml:space="preserve"> В.С.</w:t>
      </w:r>
      <w:r w:rsidR="000A5BFC" w:rsidRPr="009329C2">
        <w:t>, Будьонний</w:t>
      </w:r>
      <w:r w:rsidR="00CD0A8D" w:rsidRPr="009329C2">
        <w:t xml:space="preserve"> О.В.</w:t>
      </w:r>
      <w:r w:rsidR="000A5BFC" w:rsidRPr="009329C2">
        <w:t>, Юрченко</w:t>
      </w:r>
      <w:r w:rsidR="005E3585" w:rsidRPr="009329C2">
        <w:t> </w:t>
      </w:r>
      <w:r w:rsidR="00CD0A8D" w:rsidRPr="009329C2">
        <w:t>О.М.</w:t>
      </w:r>
      <w:r w:rsidR="000A5BFC" w:rsidRPr="009329C2">
        <w:t>, Гончаров</w:t>
      </w:r>
      <w:r w:rsidR="00CD0A8D" w:rsidRPr="009329C2">
        <w:t xml:space="preserve"> Ю.П.</w:t>
      </w:r>
      <w:r w:rsidR="000A5BFC" w:rsidRPr="009329C2">
        <w:t>, Денисюк</w:t>
      </w:r>
      <w:r w:rsidR="00CD0A8D" w:rsidRPr="009329C2">
        <w:t xml:space="preserve"> С.П., Стогній Б.С., Кириленко О.В., </w:t>
      </w:r>
      <w:proofErr w:type="spellStart"/>
      <w:r w:rsidR="00CD0A8D" w:rsidRPr="009329C2">
        <w:t>Сокол</w:t>
      </w:r>
      <w:proofErr w:type="spellEnd"/>
      <w:r w:rsidR="00CD0A8D" w:rsidRPr="009329C2">
        <w:t xml:space="preserve"> Є.І., Кудря С.О.</w:t>
      </w:r>
      <w:r w:rsidR="00E2107D" w:rsidRPr="009329C2">
        <w:t xml:space="preserve">, </w:t>
      </w:r>
      <w:proofErr w:type="spellStart"/>
      <w:r w:rsidR="00E2107D" w:rsidRPr="009329C2">
        <w:t>Липківський</w:t>
      </w:r>
      <w:proofErr w:type="spellEnd"/>
      <w:r w:rsidR="00E2107D" w:rsidRPr="009329C2">
        <w:t xml:space="preserve"> К.О.</w:t>
      </w:r>
      <w:r w:rsidR="008B69CB" w:rsidRPr="009329C2">
        <w:t>,</w:t>
      </w:r>
      <w:r w:rsidRPr="009329C2">
        <w:t xml:space="preserve"> </w:t>
      </w:r>
      <w:r w:rsidR="006B7683" w:rsidRPr="009329C2">
        <w:t>Парус</w:t>
      </w:r>
      <w:r w:rsidR="00955723" w:rsidRPr="009329C2">
        <w:t> </w:t>
      </w:r>
      <w:r w:rsidR="006B7683" w:rsidRPr="009329C2">
        <w:t>Є.В</w:t>
      </w:r>
      <w:r w:rsidR="001E69E2" w:rsidRPr="009329C2">
        <w:t>.</w:t>
      </w:r>
      <w:r w:rsidR="008B69CB" w:rsidRPr="009329C2">
        <w:t xml:space="preserve"> та ін.</w:t>
      </w:r>
      <w:r w:rsidR="006B7683" w:rsidRPr="009329C2">
        <w:t xml:space="preserve"> </w:t>
      </w:r>
      <w:r w:rsidR="001E69E2" w:rsidRPr="009329C2">
        <w:t xml:space="preserve">У </w:t>
      </w:r>
      <w:r w:rsidR="006B7683" w:rsidRPr="009329C2">
        <w:t xml:space="preserve">роботі </w:t>
      </w:r>
      <w:proofErr w:type="spellStart"/>
      <w:r w:rsidR="006B7683" w:rsidRPr="009329C2">
        <w:t>Кобріна</w:t>
      </w:r>
      <w:proofErr w:type="spellEnd"/>
      <w:r w:rsidR="004208CB" w:rsidRPr="009329C2">
        <w:rPr>
          <w:lang w:val="ru-RU"/>
        </w:rPr>
        <w:t> </w:t>
      </w:r>
      <w:r w:rsidR="006B7683" w:rsidRPr="009329C2">
        <w:t>П.П</w:t>
      </w:r>
      <w:r w:rsidR="00130823" w:rsidRPr="009329C2">
        <w:t>.</w:t>
      </w:r>
      <w:r w:rsidR="006B7683" w:rsidRPr="009329C2">
        <w:t xml:space="preserve"> </w:t>
      </w:r>
      <w:r w:rsidR="001E69E2" w:rsidRPr="009329C2">
        <w:t>реалізован</w:t>
      </w:r>
      <w:r w:rsidR="004142EF" w:rsidRPr="009329C2">
        <w:t>е</w:t>
      </w:r>
      <w:r w:rsidR="001E69E2" w:rsidRPr="009329C2">
        <w:t xml:space="preserve"> </w:t>
      </w:r>
      <w:r w:rsidR="006B7683" w:rsidRPr="009329C2">
        <w:t xml:space="preserve">прогнозування графіків </w:t>
      </w:r>
      <w:r w:rsidR="001E69E2" w:rsidRPr="009329C2">
        <w:t xml:space="preserve">зміни </w:t>
      </w:r>
      <w:r w:rsidR="006B7683" w:rsidRPr="009329C2">
        <w:t>навантаження</w:t>
      </w:r>
      <w:r w:rsidR="001E69E2" w:rsidRPr="009329C2">
        <w:t xml:space="preserve"> таких систем</w:t>
      </w:r>
      <w:r w:rsidR="006B7683" w:rsidRPr="009329C2">
        <w:t xml:space="preserve">. Найбільш </w:t>
      </w:r>
      <w:r w:rsidR="00D227E9" w:rsidRPr="009329C2">
        <w:t>близьк</w:t>
      </w:r>
      <w:r w:rsidR="00E93388" w:rsidRPr="009329C2">
        <w:t>е</w:t>
      </w:r>
      <w:r w:rsidR="00D227E9" w:rsidRPr="009329C2">
        <w:t xml:space="preserve"> </w:t>
      </w:r>
      <w:r w:rsidR="00E93388" w:rsidRPr="009329C2">
        <w:t>рішення</w:t>
      </w:r>
      <w:r w:rsidR="00D227E9" w:rsidRPr="009329C2">
        <w:t xml:space="preserve"> </w:t>
      </w:r>
      <w:r w:rsidR="009635E6" w:rsidRPr="009329C2">
        <w:t>задачі</w:t>
      </w:r>
      <w:r w:rsidR="005E3585" w:rsidRPr="009329C2">
        <w:t xml:space="preserve"> побудови циклограм</w:t>
      </w:r>
      <w:r w:rsidR="009635E6" w:rsidRPr="009329C2">
        <w:t xml:space="preserve"> представлено</w:t>
      </w:r>
      <w:r w:rsidR="0066672C" w:rsidRPr="009329C2">
        <w:t xml:space="preserve"> у </w:t>
      </w:r>
      <w:r w:rsidR="00222D53" w:rsidRPr="009329C2">
        <w:t xml:space="preserve">роботі </w:t>
      </w:r>
      <w:proofErr w:type="spellStart"/>
      <w:r w:rsidR="00222D53" w:rsidRPr="009329C2">
        <w:t>Ямненко</w:t>
      </w:r>
      <w:proofErr w:type="spellEnd"/>
      <w:r w:rsidR="005E3585" w:rsidRPr="009329C2">
        <w:t> </w:t>
      </w:r>
      <w:r w:rsidR="00222D53" w:rsidRPr="009329C2">
        <w:t>Ю.С.</w:t>
      </w:r>
      <w:r w:rsidR="0066672C" w:rsidRPr="009329C2">
        <w:t xml:space="preserve"> </w:t>
      </w:r>
      <w:r w:rsidR="009635E6" w:rsidRPr="009329C2">
        <w:t xml:space="preserve">і застосовано </w:t>
      </w:r>
      <w:r w:rsidR="0066672C" w:rsidRPr="009329C2">
        <w:t xml:space="preserve">для </w:t>
      </w:r>
      <w:r w:rsidR="005F1A12" w:rsidRPr="009329C2">
        <w:t xml:space="preserve">керування електроспоживанням наземних </w:t>
      </w:r>
      <w:r w:rsidR="00955723" w:rsidRPr="009329C2">
        <w:t xml:space="preserve">локальних </w:t>
      </w:r>
      <w:r w:rsidR="005F1A12" w:rsidRPr="009329C2">
        <w:t xml:space="preserve">об’єктів </w:t>
      </w:r>
      <w:r w:rsidR="009635E6" w:rsidRPr="009329C2">
        <w:t>з</w:t>
      </w:r>
      <w:r w:rsidR="005F1A12" w:rsidRPr="009329C2">
        <w:t xml:space="preserve"> </w:t>
      </w:r>
      <w:r w:rsidR="009635E6" w:rsidRPr="009329C2">
        <w:t xml:space="preserve">урахуванням </w:t>
      </w:r>
      <w:r w:rsidR="005F1A12" w:rsidRPr="009329C2">
        <w:t>вартісн</w:t>
      </w:r>
      <w:r w:rsidR="00955723" w:rsidRPr="009329C2">
        <w:t>их</w:t>
      </w:r>
      <w:r w:rsidR="009635E6" w:rsidRPr="009329C2">
        <w:t xml:space="preserve"> критері</w:t>
      </w:r>
      <w:r w:rsidR="00955723" w:rsidRPr="009329C2">
        <w:t>їв</w:t>
      </w:r>
      <w:r w:rsidR="00DF3BBD" w:rsidRPr="009329C2">
        <w:t xml:space="preserve"> оптимізації</w:t>
      </w:r>
      <w:r w:rsidR="0066672C" w:rsidRPr="009329C2">
        <w:t xml:space="preserve">. </w:t>
      </w:r>
      <w:r w:rsidR="008E0DE4" w:rsidRPr="009329C2">
        <w:t>У</w:t>
      </w:r>
      <w:r w:rsidR="00DB6441" w:rsidRPr="009329C2">
        <w:t xml:space="preserve"> роботі </w:t>
      </w:r>
      <w:proofErr w:type="spellStart"/>
      <w:r w:rsidR="00222D53" w:rsidRPr="009329C2">
        <w:t>Yang</w:t>
      </w:r>
      <w:proofErr w:type="spellEnd"/>
      <w:r w:rsidR="00222D53" w:rsidRPr="009329C2">
        <w:t xml:space="preserve"> </w:t>
      </w:r>
      <w:proofErr w:type="spellStart"/>
      <w:r w:rsidR="00222D53" w:rsidRPr="009329C2">
        <w:t>Hong</w:t>
      </w:r>
      <w:proofErr w:type="spellEnd"/>
      <w:r w:rsidR="00222D53" w:rsidRPr="009329C2">
        <w:t xml:space="preserve"> «</w:t>
      </w:r>
      <w:proofErr w:type="spellStart"/>
      <w:r w:rsidR="00222D53" w:rsidRPr="009329C2">
        <w:t>Optimal</w:t>
      </w:r>
      <w:proofErr w:type="spellEnd"/>
      <w:r w:rsidR="00222D53" w:rsidRPr="009329C2">
        <w:t xml:space="preserve"> </w:t>
      </w:r>
      <w:proofErr w:type="spellStart"/>
      <w:r w:rsidR="00222D53" w:rsidRPr="009329C2">
        <w:t>Power</w:t>
      </w:r>
      <w:proofErr w:type="spellEnd"/>
      <w:r w:rsidR="00222D53" w:rsidRPr="009329C2">
        <w:t xml:space="preserve"> </w:t>
      </w:r>
      <w:proofErr w:type="spellStart"/>
      <w:r w:rsidR="00222D53" w:rsidRPr="009329C2">
        <w:t>Allocation</w:t>
      </w:r>
      <w:proofErr w:type="spellEnd"/>
      <w:r w:rsidR="00222D53" w:rsidRPr="009329C2">
        <w:t xml:space="preserve"> </w:t>
      </w:r>
      <w:proofErr w:type="spellStart"/>
      <w:r w:rsidR="00222D53" w:rsidRPr="009329C2">
        <w:t>for</w:t>
      </w:r>
      <w:proofErr w:type="spellEnd"/>
      <w:r w:rsidR="00222D53" w:rsidRPr="009329C2">
        <w:t xml:space="preserve"> </w:t>
      </w:r>
      <w:proofErr w:type="spellStart"/>
      <w:r w:rsidR="00222D53" w:rsidRPr="009329C2">
        <w:t>Multiple</w:t>
      </w:r>
      <w:proofErr w:type="spellEnd"/>
      <w:r w:rsidR="00222D53" w:rsidRPr="009329C2">
        <w:t xml:space="preserve"> </w:t>
      </w:r>
      <w:proofErr w:type="spellStart"/>
      <w:r w:rsidR="00222D53" w:rsidRPr="009329C2">
        <w:t>Beam</w:t>
      </w:r>
      <w:proofErr w:type="spellEnd"/>
      <w:r w:rsidR="00222D53" w:rsidRPr="009329C2">
        <w:t xml:space="preserve"> </w:t>
      </w:r>
      <w:proofErr w:type="spellStart"/>
      <w:r w:rsidR="00222D53" w:rsidRPr="009329C2">
        <w:t>Satellite</w:t>
      </w:r>
      <w:proofErr w:type="spellEnd"/>
      <w:r w:rsidR="00222D53" w:rsidRPr="009329C2">
        <w:t xml:space="preserve"> </w:t>
      </w:r>
      <w:proofErr w:type="spellStart"/>
      <w:r w:rsidR="00222D53" w:rsidRPr="009329C2">
        <w:t>Systems</w:t>
      </w:r>
      <w:proofErr w:type="spellEnd"/>
      <w:r w:rsidR="00222D53" w:rsidRPr="009329C2">
        <w:t xml:space="preserve">» </w:t>
      </w:r>
      <w:r w:rsidR="00DB6441" w:rsidRPr="009329C2">
        <w:t>описан</w:t>
      </w:r>
      <w:r w:rsidR="00AC78A9" w:rsidRPr="009329C2">
        <w:t>о</w:t>
      </w:r>
      <w:r w:rsidR="00DB6441" w:rsidRPr="009329C2">
        <w:t xml:space="preserve"> методи оптимального розподілу електричної енергії </w:t>
      </w:r>
      <w:r w:rsidR="005F1A12" w:rsidRPr="009329C2">
        <w:t xml:space="preserve">та трафіку </w:t>
      </w:r>
      <w:r w:rsidR="00DB6441" w:rsidRPr="009329C2">
        <w:t>між</w:t>
      </w:r>
      <w:r w:rsidR="008E0DE4" w:rsidRPr="009329C2">
        <w:t xml:space="preserve"> </w:t>
      </w:r>
      <w:r w:rsidR="00825734" w:rsidRPr="009329C2">
        <w:t>декількома</w:t>
      </w:r>
      <w:r w:rsidR="005C050C" w:rsidRPr="009329C2">
        <w:t xml:space="preserve"> передавачами</w:t>
      </w:r>
      <w:r w:rsidR="009635E6" w:rsidRPr="009329C2">
        <w:t>,</w:t>
      </w:r>
      <w:r w:rsidR="008E0DE4" w:rsidRPr="009329C2">
        <w:t xml:space="preserve"> розташованими на космічних апаратах, проте не розглядається </w:t>
      </w:r>
      <w:r w:rsidR="005C050C" w:rsidRPr="009329C2">
        <w:t xml:space="preserve">формування </w:t>
      </w:r>
      <w:r w:rsidR="00F82919" w:rsidRPr="009329C2">
        <w:t xml:space="preserve">циклограми їх роботи </w:t>
      </w:r>
      <w:r w:rsidR="005C050C" w:rsidRPr="009329C2">
        <w:t xml:space="preserve">з урахуванням споживання </w:t>
      </w:r>
      <w:r w:rsidR="009635E6" w:rsidRPr="009329C2">
        <w:t>енергії всіма</w:t>
      </w:r>
      <w:r w:rsidR="005C050C" w:rsidRPr="009329C2">
        <w:t xml:space="preserve"> підсистем</w:t>
      </w:r>
      <w:r w:rsidR="009635E6" w:rsidRPr="009329C2">
        <w:t>ами.</w:t>
      </w:r>
      <w:r w:rsidR="00F152B2" w:rsidRPr="009329C2">
        <w:t xml:space="preserve"> У роботах </w:t>
      </w:r>
      <w:r w:rsidR="00955723" w:rsidRPr="009329C2">
        <w:t xml:space="preserve">Юрченка М.М., </w:t>
      </w:r>
      <w:r w:rsidR="00F152B2" w:rsidRPr="009329C2">
        <w:rPr>
          <w:rFonts w:ascii="TimesNewRomanPSMT" w:hAnsi="TimesNewRomanPSMT"/>
          <w:color w:val="000000"/>
        </w:rPr>
        <w:t xml:space="preserve">Білана М.В., </w:t>
      </w:r>
      <w:proofErr w:type="spellStart"/>
      <w:r w:rsidR="00F152B2" w:rsidRPr="009329C2">
        <w:rPr>
          <w:rFonts w:ascii="TimesNewRomanPSMT" w:hAnsi="TimesNewRomanPSMT"/>
          <w:color w:val="000000"/>
        </w:rPr>
        <w:t>Безручк</w:t>
      </w:r>
      <w:r w:rsidR="00955723" w:rsidRPr="009329C2">
        <w:rPr>
          <w:rFonts w:ascii="TimesNewRomanPSMT" w:hAnsi="TimesNewRomanPSMT"/>
          <w:color w:val="000000"/>
        </w:rPr>
        <w:t>а</w:t>
      </w:r>
      <w:proofErr w:type="spellEnd"/>
      <w:r w:rsidR="00F152B2" w:rsidRPr="009329C2">
        <w:rPr>
          <w:rFonts w:ascii="TimesNewRomanPSMT" w:hAnsi="TimesNewRomanPSMT"/>
          <w:color w:val="000000"/>
        </w:rPr>
        <w:t xml:space="preserve"> К.В., Свириденка М.Ф., Губіна</w:t>
      </w:r>
      <w:r w:rsidR="00130823" w:rsidRPr="009329C2">
        <w:rPr>
          <w:rFonts w:ascii="TimesNewRomanPSMT" w:hAnsi="TimesNewRomanPSMT" w:hint="eastAsia"/>
          <w:color w:val="000000"/>
        </w:rPr>
        <w:t> </w:t>
      </w:r>
      <w:r w:rsidR="00F152B2" w:rsidRPr="009329C2">
        <w:rPr>
          <w:rFonts w:ascii="TimesNewRomanPSMT" w:hAnsi="TimesNewRomanPSMT"/>
          <w:color w:val="000000"/>
        </w:rPr>
        <w:t xml:space="preserve">С.В., </w:t>
      </w:r>
      <w:proofErr w:type="spellStart"/>
      <w:r w:rsidR="00F152B2" w:rsidRPr="009329C2">
        <w:rPr>
          <w:rFonts w:ascii="TimesNewRomanPSMT" w:hAnsi="TimesNewRomanPSMT"/>
          <w:color w:val="000000"/>
        </w:rPr>
        <w:t>Меркушева</w:t>
      </w:r>
      <w:proofErr w:type="spellEnd"/>
      <w:r w:rsidR="00F152B2" w:rsidRPr="009329C2">
        <w:rPr>
          <w:rFonts w:ascii="TimesNewRomanPSMT" w:hAnsi="TimesNewRomanPSMT"/>
          <w:color w:val="000000"/>
        </w:rPr>
        <w:t xml:space="preserve"> М.П., Романенка В.В.</w:t>
      </w:r>
      <w:r w:rsidR="000252F0" w:rsidRPr="009329C2">
        <w:rPr>
          <w:rFonts w:ascii="TimesNewRomanPSMT" w:hAnsi="TimesNewRomanPSMT"/>
          <w:color w:val="000000"/>
        </w:rPr>
        <w:t xml:space="preserve">, Давидова А.О., </w:t>
      </w:r>
      <w:proofErr w:type="spellStart"/>
      <w:r w:rsidR="000252F0" w:rsidRPr="009329C2">
        <w:rPr>
          <w:rFonts w:ascii="TimesNewRomanPSMT" w:hAnsi="TimesNewRomanPSMT"/>
          <w:color w:val="000000"/>
        </w:rPr>
        <w:t>Азарнова</w:t>
      </w:r>
      <w:proofErr w:type="spellEnd"/>
      <w:r w:rsidR="000252F0" w:rsidRPr="009329C2">
        <w:rPr>
          <w:rFonts w:ascii="TimesNewRomanPSMT" w:hAnsi="TimesNewRomanPSMT"/>
          <w:color w:val="000000"/>
        </w:rPr>
        <w:t xml:space="preserve"> А.Л. розгляда</w:t>
      </w:r>
      <w:r w:rsidR="008A52BD" w:rsidRPr="009329C2">
        <w:rPr>
          <w:rFonts w:ascii="TimesNewRomanPSMT" w:hAnsi="TimesNewRomanPSMT"/>
          <w:color w:val="000000"/>
        </w:rPr>
        <w:t>єть</w:t>
      </w:r>
      <w:r w:rsidR="000252F0" w:rsidRPr="009329C2">
        <w:rPr>
          <w:rFonts w:ascii="TimesNewRomanPSMT" w:hAnsi="TimesNewRomanPSMT"/>
          <w:color w:val="000000"/>
        </w:rPr>
        <w:t xml:space="preserve">ся </w:t>
      </w:r>
      <w:r w:rsidR="008A52BD" w:rsidRPr="009329C2">
        <w:rPr>
          <w:rFonts w:ascii="TimesNewRomanPSMT" w:hAnsi="TimesNewRomanPSMT"/>
          <w:color w:val="000000"/>
        </w:rPr>
        <w:t>к</w:t>
      </w:r>
      <w:r w:rsidR="000252F0" w:rsidRPr="009329C2">
        <w:rPr>
          <w:rFonts w:ascii="TimesNewRomanPSMT" w:hAnsi="TimesNewRomanPSMT"/>
          <w:color w:val="000000"/>
        </w:rPr>
        <w:t xml:space="preserve">ерування </w:t>
      </w:r>
      <w:r w:rsidR="00955723" w:rsidRPr="009329C2">
        <w:rPr>
          <w:rFonts w:ascii="TimesNewRomanPSMT" w:hAnsi="TimesNewRomanPSMT"/>
          <w:color w:val="000000"/>
        </w:rPr>
        <w:lastRenderedPageBreak/>
        <w:t xml:space="preserve">окремими перетворювальними пристроями та </w:t>
      </w:r>
      <w:r w:rsidR="008A52BD" w:rsidRPr="009329C2">
        <w:rPr>
          <w:rFonts w:ascii="TimesNewRomanPSMT" w:hAnsi="TimesNewRomanPSMT"/>
          <w:color w:val="000000"/>
        </w:rPr>
        <w:t>системами космічних апаратів, проте не ставиться задача мі</w:t>
      </w:r>
      <w:r w:rsidR="00130823" w:rsidRPr="009329C2">
        <w:rPr>
          <w:rFonts w:ascii="TimesNewRomanPSMT" w:hAnsi="TimesNewRomanPSMT"/>
          <w:color w:val="000000"/>
        </w:rPr>
        <w:t>німізації</w:t>
      </w:r>
      <w:r w:rsidR="008A52BD" w:rsidRPr="009329C2">
        <w:rPr>
          <w:rFonts w:ascii="TimesNewRomanPSMT" w:hAnsi="TimesNewRomanPSMT"/>
          <w:color w:val="000000"/>
        </w:rPr>
        <w:t xml:space="preserve"> втрат </w:t>
      </w:r>
      <w:r w:rsidR="00130823" w:rsidRPr="009329C2">
        <w:rPr>
          <w:rFonts w:ascii="TimesNewRomanPSMT" w:hAnsi="TimesNewRomanPSMT"/>
          <w:color w:val="000000"/>
        </w:rPr>
        <w:t xml:space="preserve">енергії </w:t>
      </w:r>
      <w:r w:rsidR="008A52BD" w:rsidRPr="009329C2">
        <w:rPr>
          <w:rFonts w:ascii="TimesNewRomanPSMT" w:hAnsi="TimesNewRomanPSMT"/>
          <w:color w:val="000000"/>
        </w:rPr>
        <w:t>за рахунок зміни циклограми</w:t>
      </w:r>
      <w:r w:rsidR="00955723" w:rsidRPr="009329C2">
        <w:rPr>
          <w:rFonts w:ascii="TimesNewRomanPSMT" w:hAnsi="TimesNewRomanPSMT"/>
          <w:color w:val="000000"/>
        </w:rPr>
        <w:t xml:space="preserve"> та узгодження режимів роботи всіх пристроїв та систем супутника</w:t>
      </w:r>
      <w:r w:rsidR="008A52BD" w:rsidRPr="009329C2">
        <w:rPr>
          <w:rFonts w:ascii="TimesNewRomanPSMT" w:hAnsi="TimesNewRomanPSMT"/>
          <w:color w:val="000000"/>
        </w:rPr>
        <w:t>.</w:t>
      </w:r>
    </w:p>
    <w:p w:rsidR="004059F2" w:rsidRPr="009329C2" w:rsidRDefault="004059F2" w:rsidP="00C12424">
      <w:pPr>
        <w:spacing w:line="228" w:lineRule="auto"/>
      </w:pPr>
      <w:r w:rsidRPr="009329C2">
        <w:t xml:space="preserve">Отже, розробка способів та </w:t>
      </w:r>
      <w:r w:rsidRPr="009329C2">
        <w:rPr>
          <w:spacing w:val="2"/>
        </w:rPr>
        <w:t>систем керування електроживленням наносупутників</w:t>
      </w:r>
      <w:r w:rsidRPr="009329C2">
        <w:t>, які забезпечують ефективне використання наявної енергії та максимізацію часу роботи в штатному режимі на орбіті, є актуальною задачею.</w:t>
      </w:r>
    </w:p>
    <w:p w:rsidR="004059F2" w:rsidRPr="007B4AD4" w:rsidRDefault="004059F2" w:rsidP="00C12424">
      <w:pPr>
        <w:spacing w:line="228" w:lineRule="auto"/>
      </w:pPr>
      <w:r w:rsidRPr="009329C2">
        <w:t xml:space="preserve">Дисертація присвячена розробці </w:t>
      </w:r>
      <w:r w:rsidRPr="009329C2">
        <w:rPr>
          <w:spacing w:val="2"/>
        </w:rPr>
        <w:t xml:space="preserve">систем керування електроживленням наносупутників, а саме розробці </w:t>
      </w:r>
      <w:r w:rsidRPr="009329C2">
        <w:rPr>
          <w:rFonts w:eastAsia="Calibri"/>
          <w:color w:val="000000"/>
        </w:rPr>
        <w:t>методів формування множини вихідних даних, необхідних для створення циклограми роботи</w:t>
      </w:r>
      <w:r w:rsidRPr="009329C2">
        <w:t>, вибору способів розв’язку сформованих математичних рівнянь максимізації запасу енергії наносупутника або його залишкового часу роботи, а також оптимізації його циклограми за критеріями максимізації запасу енергії або залишкового</w:t>
      </w:r>
      <w:r w:rsidRPr="007B4AD4">
        <w:t xml:space="preserve"> часу роботи. Це дозволяє використовувати енергію більш ефективно, а також збільшити залишковий час роботи систем наносупутника, що в кінцевому результаті продовжує час його функціонування на орбіті.</w:t>
      </w:r>
    </w:p>
    <w:p w:rsidR="003368F0" w:rsidRPr="00A768E7" w:rsidRDefault="003368F0" w:rsidP="00C12424">
      <w:pPr>
        <w:spacing w:line="228" w:lineRule="auto"/>
        <w:rPr>
          <w:b/>
        </w:rPr>
      </w:pPr>
      <w:r w:rsidRPr="00A768E7">
        <w:rPr>
          <w:b/>
        </w:rPr>
        <w:t>Зв’язок роботи з науковими програмами, планами, темами.</w:t>
      </w:r>
    </w:p>
    <w:p w:rsidR="003368F0" w:rsidRPr="007B4AD4" w:rsidRDefault="00D90C71" w:rsidP="00C12424">
      <w:pPr>
        <w:spacing w:line="228" w:lineRule="auto"/>
      </w:pPr>
      <w:r w:rsidRPr="000506D4">
        <w:t xml:space="preserve">Дисертаційна робота виконана </w:t>
      </w:r>
      <w:r>
        <w:t>на кафедрі промислової електроніки НТУУ «КПІ</w:t>
      </w:r>
      <w:r w:rsidRPr="000506D4">
        <w:t>»</w:t>
      </w:r>
      <w:r>
        <w:t xml:space="preserve"> </w:t>
      </w:r>
      <w:r w:rsidRPr="000506D4">
        <w:t xml:space="preserve">в рамках комплексної </w:t>
      </w:r>
      <w:r w:rsidR="004A5379">
        <w:t>НДР</w:t>
      </w:r>
      <w:r w:rsidRPr="000506D4">
        <w:t xml:space="preserve"> «Розробка та дослідження високоефективних ресурсозберігаючих методів і засобів забезпечення теплових режимів наносупутника НТУУ «КПІ»</w:t>
      </w:r>
      <w:r w:rsidR="004A5379">
        <w:t>»</w:t>
      </w:r>
      <w:r w:rsidRPr="000506D4">
        <w:t>, №</w:t>
      </w:r>
      <w:r>
        <w:t> ДР </w:t>
      </w:r>
      <w:r w:rsidRPr="000506D4">
        <w:t>0112U002597</w:t>
      </w:r>
      <w:r>
        <w:t>.</w:t>
      </w:r>
    </w:p>
    <w:p w:rsidR="003368F0" w:rsidRPr="007B4AD4" w:rsidRDefault="00F10C80" w:rsidP="00C12424">
      <w:pPr>
        <w:spacing w:line="228" w:lineRule="auto"/>
      </w:pPr>
      <w:r w:rsidRPr="007B4AD4">
        <w:rPr>
          <w:b/>
        </w:rPr>
        <w:t>Мет</w:t>
      </w:r>
      <w:r w:rsidR="008B6D9A" w:rsidRPr="007B4AD4">
        <w:rPr>
          <w:b/>
        </w:rPr>
        <w:t>ою</w:t>
      </w:r>
      <w:r w:rsidR="00A768E7">
        <w:rPr>
          <w:b/>
        </w:rPr>
        <w:t xml:space="preserve"> </w:t>
      </w:r>
      <w:r w:rsidR="004A5379">
        <w:rPr>
          <w:b/>
        </w:rPr>
        <w:t>дисертаційної роботи</w:t>
      </w:r>
      <w:r w:rsidR="008B6D9A" w:rsidRPr="007B4AD4">
        <w:rPr>
          <w:b/>
        </w:rPr>
        <w:t xml:space="preserve"> </w:t>
      </w:r>
      <w:r w:rsidR="00A768E7">
        <w:t>є</w:t>
      </w:r>
      <w:r w:rsidR="00862E4E" w:rsidRPr="007B4AD4">
        <w:t xml:space="preserve"> розробка </w:t>
      </w:r>
      <w:r w:rsidR="00073E1D" w:rsidRPr="007B4AD4">
        <w:t>методів</w:t>
      </w:r>
      <w:r w:rsidR="00862E4E" w:rsidRPr="007B4AD4">
        <w:t xml:space="preserve"> формування циклограм </w:t>
      </w:r>
      <w:r w:rsidR="004A5379">
        <w:t>роботи</w:t>
      </w:r>
      <w:r w:rsidR="00862E4E" w:rsidRPr="007B4AD4">
        <w:t xml:space="preserve"> прилад</w:t>
      </w:r>
      <w:r w:rsidR="004A5379">
        <w:t>ів та систем</w:t>
      </w:r>
      <w:r w:rsidR="00862E4E" w:rsidRPr="007B4AD4">
        <w:t xml:space="preserve"> наносупутників для ефективного використання енергії та збільшення часу роботи на орбіті</w:t>
      </w:r>
      <w:r w:rsidR="008B6D9A" w:rsidRPr="007B4AD4">
        <w:t>.</w:t>
      </w:r>
    </w:p>
    <w:p w:rsidR="00D93BCC" w:rsidRPr="007B4AD4" w:rsidRDefault="003368F0" w:rsidP="00C12424">
      <w:pPr>
        <w:spacing w:line="228" w:lineRule="auto"/>
      </w:pPr>
      <w:r w:rsidRPr="007B4AD4">
        <w:t xml:space="preserve">Для досягнення поставленої </w:t>
      </w:r>
      <w:r w:rsidR="009635E6" w:rsidRPr="007B4AD4">
        <w:t>мети</w:t>
      </w:r>
      <w:r w:rsidRPr="007B4AD4">
        <w:t xml:space="preserve"> виріш</w:t>
      </w:r>
      <w:r w:rsidR="00DF3CDF" w:rsidRPr="007B4AD4">
        <w:t>ені</w:t>
      </w:r>
      <w:r w:rsidRPr="007B4AD4">
        <w:t xml:space="preserve"> наступні задачі:</w:t>
      </w:r>
    </w:p>
    <w:p w:rsidR="00711A9B" w:rsidRPr="007B4AD4" w:rsidRDefault="009635E6" w:rsidP="00C12424">
      <w:pPr>
        <w:pStyle w:val="a7"/>
        <w:numPr>
          <w:ilvl w:val="0"/>
          <w:numId w:val="6"/>
        </w:numPr>
        <w:spacing w:line="228" w:lineRule="auto"/>
      </w:pPr>
      <w:r w:rsidRPr="007B4AD4">
        <w:t>а</w:t>
      </w:r>
      <w:r w:rsidR="00711A9B" w:rsidRPr="007B4AD4">
        <w:t>наліз</w:t>
      </w:r>
      <w:r w:rsidR="00C51BC9" w:rsidRPr="007B4AD4">
        <w:t xml:space="preserve"> </w:t>
      </w:r>
      <w:r w:rsidR="00A261C7" w:rsidRPr="007B4AD4">
        <w:t xml:space="preserve">існуючих принципів </w:t>
      </w:r>
      <w:r w:rsidR="00711A9B" w:rsidRPr="007B4AD4">
        <w:t>побудови циклограм</w:t>
      </w:r>
      <w:r w:rsidR="00A261C7" w:rsidRPr="007B4AD4">
        <w:t xml:space="preserve"> для наносупутників;</w:t>
      </w:r>
    </w:p>
    <w:p w:rsidR="000128D4" w:rsidRPr="007B4AD4" w:rsidRDefault="009635E6" w:rsidP="00C12424">
      <w:pPr>
        <w:pStyle w:val="a7"/>
        <w:numPr>
          <w:ilvl w:val="0"/>
          <w:numId w:val="6"/>
        </w:numPr>
        <w:spacing w:line="228" w:lineRule="auto"/>
      </w:pPr>
      <w:r w:rsidRPr="007B4AD4">
        <w:t>р</w:t>
      </w:r>
      <w:r w:rsidR="009359A6" w:rsidRPr="007B4AD4">
        <w:t xml:space="preserve">озробка </w:t>
      </w:r>
      <w:r w:rsidR="00073E1D" w:rsidRPr="007B4AD4">
        <w:t>методів</w:t>
      </w:r>
      <w:r w:rsidR="000128D4" w:rsidRPr="007B4AD4">
        <w:t xml:space="preserve"> формування системи </w:t>
      </w:r>
      <w:proofErr w:type="spellStart"/>
      <w:r w:rsidR="000128D4" w:rsidRPr="007B4AD4">
        <w:t>нерівностей</w:t>
      </w:r>
      <w:proofErr w:type="spellEnd"/>
      <w:r w:rsidR="000128D4" w:rsidRPr="007B4AD4">
        <w:t xml:space="preserve"> </w:t>
      </w:r>
      <w:r w:rsidR="009359A6" w:rsidRPr="007B4AD4">
        <w:t>і</w:t>
      </w:r>
      <w:r w:rsidR="000128D4" w:rsidRPr="007B4AD4">
        <w:t xml:space="preserve"> рівнянь</w:t>
      </w:r>
      <w:r w:rsidRPr="007B4AD4">
        <w:t>,</w:t>
      </w:r>
      <w:r w:rsidR="000128D4" w:rsidRPr="007B4AD4">
        <w:t xml:space="preserve"> </w:t>
      </w:r>
      <w:r w:rsidR="009359A6" w:rsidRPr="007B4AD4">
        <w:t>що описують вхідні</w:t>
      </w:r>
      <w:r w:rsidR="0064423F" w:rsidRPr="007B4AD4">
        <w:t xml:space="preserve"> </w:t>
      </w:r>
      <w:r w:rsidR="009359A6" w:rsidRPr="007B4AD4">
        <w:t xml:space="preserve">дані та обмеження </w:t>
      </w:r>
      <w:r w:rsidR="00AE2000" w:rsidRPr="007B4AD4">
        <w:t xml:space="preserve">циклограми </w:t>
      </w:r>
      <w:r w:rsidR="00801F4F" w:rsidRPr="007B4AD4">
        <w:t>нано</w:t>
      </w:r>
      <w:r w:rsidR="009359A6" w:rsidRPr="007B4AD4">
        <w:t>супутника, дозволяючи</w:t>
      </w:r>
      <w:r w:rsidR="000128D4" w:rsidRPr="007B4AD4">
        <w:t xml:space="preserve"> </w:t>
      </w:r>
      <w:r w:rsidR="009359A6" w:rsidRPr="007B4AD4">
        <w:t>максим</w:t>
      </w:r>
      <w:r w:rsidR="000128D4" w:rsidRPr="007B4AD4">
        <w:t xml:space="preserve">ізувати запас </w:t>
      </w:r>
      <w:r w:rsidRPr="007B4AD4">
        <w:t xml:space="preserve">його </w:t>
      </w:r>
      <w:r w:rsidR="000128D4" w:rsidRPr="007B4AD4">
        <w:t xml:space="preserve">енергії чи </w:t>
      </w:r>
      <w:r w:rsidR="00146319" w:rsidRPr="007B4AD4">
        <w:t xml:space="preserve">залишковий час роботи </w:t>
      </w:r>
      <w:r w:rsidR="000128D4" w:rsidRPr="007B4AD4">
        <w:t xml:space="preserve">шляхом </w:t>
      </w:r>
      <w:r w:rsidR="009359A6" w:rsidRPr="007B4AD4">
        <w:t xml:space="preserve">побудови більш досконалої </w:t>
      </w:r>
      <w:r w:rsidR="000128D4" w:rsidRPr="007B4AD4">
        <w:t>циклограми</w:t>
      </w:r>
      <w:r w:rsidR="009359A6" w:rsidRPr="007B4AD4">
        <w:t xml:space="preserve"> керування його п</w:t>
      </w:r>
      <w:r w:rsidR="005C5343" w:rsidRPr="007B4AD4">
        <w:t>риладами</w:t>
      </w:r>
      <w:r w:rsidR="009359A6" w:rsidRPr="007B4AD4">
        <w:t xml:space="preserve"> та системами</w:t>
      </w:r>
      <w:r w:rsidR="00405160" w:rsidRPr="007B4AD4">
        <w:t>;</w:t>
      </w:r>
    </w:p>
    <w:p w:rsidR="000128D4" w:rsidRPr="007B4AD4" w:rsidRDefault="000128D4" w:rsidP="00C12424">
      <w:pPr>
        <w:pStyle w:val="a7"/>
        <w:numPr>
          <w:ilvl w:val="0"/>
          <w:numId w:val="6"/>
        </w:numPr>
        <w:spacing w:line="228" w:lineRule="auto"/>
      </w:pPr>
      <w:r w:rsidRPr="007B4AD4">
        <w:t>оцінк</w:t>
      </w:r>
      <w:r w:rsidR="008B6D9A" w:rsidRPr="007B4AD4">
        <w:t>а</w:t>
      </w:r>
      <w:r w:rsidRPr="007B4AD4">
        <w:t xml:space="preserve"> часу </w:t>
      </w:r>
      <w:r w:rsidR="00711A9B" w:rsidRPr="007B4AD4">
        <w:t>розрахунку</w:t>
      </w:r>
      <w:r w:rsidR="009359A6" w:rsidRPr="007B4AD4">
        <w:t xml:space="preserve"> циклограм з використанням стандартних математичних</w:t>
      </w:r>
      <w:r w:rsidRPr="007B4AD4">
        <w:t xml:space="preserve"> методів</w:t>
      </w:r>
      <w:r w:rsidR="00405160" w:rsidRPr="007B4AD4">
        <w:t>;</w:t>
      </w:r>
    </w:p>
    <w:p w:rsidR="006625A1" w:rsidRPr="007B4AD4" w:rsidRDefault="009635E6" w:rsidP="00C12424">
      <w:pPr>
        <w:pStyle w:val="a7"/>
        <w:numPr>
          <w:ilvl w:val="0"/>
          <w:numId w:val="6"/>
        </w:numPr>
        <w:spacing w:line="228" w:lineRule="auto"/>
      </w:pPr>
      <w:r w:rsidRPr="007B4AD4">
        <w:t>р</w:t>
      </w:r>
      <w:r w:rsidR="00A261C7" w:rsidRPr="007B4AD4">
        <w:t xml:space="preserve">озробка </w:t>
      </w:r>
      <w:r w:rsidR="00073E1D" w:rsidRPr="007B4AD4">
        <w:t>алгоритмів</w:t>
      </w:r>
      <w:r w:rsidR="00A261C7" w:rsidRPr="007B4AD4">
        <w:t xml:space="preserve"> </w:t>
      </w:r>
      <w:r w:rsidR="00711A9B" w:rsidRPr="007B4AD4">
        <w:t>повного або часткового</w:t>
      </w:r>
      <w:r w:rsidR="00014F24" w:rsidRPr="007B4AD4">
        <w:t xml:space="preserve"> </w:t>
      </w:r>
      <w:r w:rsidR="006625A1" w:rsidRPr="007B4AD4">
        <w:t>розрахунку</w:t>
      </w:r>
      <w:r w:rsidR="00711A9B" w:rsidRPr="007B4AD4">
        <w:t xml:space="preserve"> циклограми</w:t>
      </w:r>
      <w:r w:rsidR="006625A1" w:rsidRPr="007B4AD4">
        <w:t xml:space="preserve"> в процесі експлуатації </w:t>
      </w:r>
      <w:r w:rsidR="00801F4F" w:rsidRPr="007B4AD4">
        <w:t>нано</w:t>
      </w:r>
      <w:r w:rsidR="006625A1" w:rsidRPr="007B4AD4">
        <w:t xml:space="preserve">супутника на орбіті з використанням обчислювальних ресурсів </w:t>
      </w:r>
      <w:r w:rsidR="004A5379">
        <w:t>наземних станцій</w:t>
      </w:r>
      <w:r w:rsidR="006625A1" w:rsidRPr="007B4AD4">
        <w:t>;</w:t>
      </w:r>
    </w:p>
    <w:p w:rsidR="00D93BCC" w:rsidRPr="007B4AD4" w:rsidRDefault="009635E6" w:rsidP="00C12424">
      <w:pPr>
        <w:pStyle w:val="a7"/>
        <w:numPr>
          <w:ilvl w:val="0"/>
          <w:numId w:val="6"/>
        </w:numPr>
        <w:spacing w:line="228" w:lineRule="auto"/>
      </w:pPr>
      <w:r w:rsidRPr="007B4AD4">
        <w:t>п</w:t>
      </w:r>
      <w:r w:rsidR="000128D4" w:rsidRPr="007B4AD4">
        <w:t xml:space="preserve">обудова системи живлення для </w:t>
      </w:r>
      <w:r w:rsidR="00801F4F" w:rsidRPr="007B4AD4">
        <w:t>нано</w:t>
      </w:r>
      <w:r w:rsidR="000128D4" w:rsidRPr="007B4AD4">
        <w:t xml:space="preserve">супутника </w:t>
      </w:r>
      <w:r w:rsidR="0064423F" w:rsidRPr="007B4AD4">
        <w:t>«POLYTAN</w:t>
      </w:r>
      <w:r w:rsidR="0064423F" w:rsidRPr="007B4AD4">
        <w:noBreakHyphen/>
        <w:t xml:space="preserve">1» </w:t>
      </w:r>
      <w:r w:rsidR="000128D4" w:rsidRPr="007B4AD4">
        <w:t xml:space="preserve">НТУУ </w:t>
      </w:r>
      <w:r w:rsidR="00405160" w:rsidRPr="007B4AD4">
        <w:t>«</w:t>
      </w:r>
      <w:r w:rsidR="000128D4" w:rsidRPr="007B4AD4">
        <w:t>КПІ</w:t>
      </w:r>
      <w:r w:rsidR="00405160" w:rsidRPr="007B4AD4">
        <w:t>»</w:t>
      </w:r>
      <w:r w:rsidR="000128D4" w:rsidRPr="007B4AD4">
        <w:t xml:space="preserve"> та використання р</w:t>
      </w:r>
      <w:r w:rsidR="00711A9B" w:rsidRPr="007B4AD4">
        <w:t>озроблених метод</w:t>
      </w:r>
      <w:r w:rsidR="00073E1D" w:rsidRPr="007B4AD4">
        <w:t>ів</w:t>
      </w:r>
      <w:r w:rsidR="000128D4" w:rsidRPr="007B4AD4">
        <w:t xml:space="preserve"> для розрахунку циклограми</w:t>
      </w:r>
      <w:r w:rsidR="00A261C7" w:rsidRPr="007B4AD4">
        <w:t xml:space="preserve"> роботи</w:t>
      </w:r>
      <w:r w:rsidR="00405160" w:rsidRPr="007B4AD4">
        <w:t>.</w:t>
      </w:r>
    </w:p>
    <w:p w:rsidR="00D93BCC" w:rsidRPr="007B4AD4" w:rsidRDefault="00D93BCC" w:rsidP="00C12424">
      <w:pPr>
        <w:spacing w:line="228" w:lineRule="auto"/>
        <w:rPr>
          <w:rFonts w:eastAsia="Calibri"/>
        </w:rPr>
      </w:pPr>
      <w:r w:rsidRPr="00CC14E0">
        <w:rPr>
          <w:i/>
        </w:rPr>
        <w:t>Об’єкт</w:t>
      </w:r>
      <w:r w:rsidR="008B6D9A" w:rsidRPr="00CC14E0">
        <w:rPr>
          <w:i/>
        </w:rPr>
        <w:t>о</w:t>
      </w:r>
      <w:r w:rsidR="008B77FA" w:rsidRPr="00CC14E0">
        <w:rPr>
          <w:i/>
        </w:rPr>
        <w:t>м</w:t>
      </w:r>
      <w:r w:rsidRPr="00CC14E0">
        <w:rPr>
          <w:i/>
        </w:rPr>
        <w:t xml:space="preserve"> дослідження</w:t>
      </w:r>
      <w:r w:rsidRPr="007B4AD4">
        <w:rPr>
          <w:b/>
        </w:rPr>
        <w:t xml:space="preserve"> </w:t>
      </w:r>
      <w:r w:rsidR="00862E4E" w:rsidRPr="007B4AD4">
        <w:t xml:space="preserve">є процес функціонування </w:t>
      </w:r>
      <w:r w:rsidR="004A5379" w:rsidRPr="007B4AD4">
        <w:t xml:space="preserve">приладів </w:t>
      </w:r>
      <w:r w:rsidR="004A5379">
        <w:t xml:space="preserve">та </w:t>
      </w:r>
      <w:r w:rsidR="00862E4E" w:rsidRPr="007B4AD4">
        <w:t xml:space="preserve">систем </w:t>
      </w:r>
      <w:r w:rsidR="004A5379">
        <w:t>нано</w:t>
      </w:r>
      <w:r w:rsidR="00862E4E" w:rsidRPr="007B4AD4">
        <w:t>супутника з максимальною енергоефективністю</w:t>
      </w:r>
      <w:r w:rsidRPr="007B4AD4">
        <w:t>.</w:t>
      </w:r>
    </w:p>
    <w:p w:rsidR="00D93BCC" w:rsidRPr="007B4AD4" w:rsidRDefault="00D93BCC" w:rsidP="00C12424">
      <w:pPr>
        <w:spacing w:line="228" w:lineRule="auto"/>
        <w:rPr>
          <w:b/>
        </w:rPr>
      </w:pPr>
      <w:r w:rsidRPr="00CC14E0">
        <w:rPr>
          <w:i/>
        </w:rPr>
        <w:t>Предметом дослідження</w:t>
      </w:r>
      <w:r w:rsidRPr="007B4AD4">
        <w:rPr>
          <w:b/>
        </w:rPr>
        <w:t xml:space="preserve"> </w:t>
      </w:r>
      <w:r w:rsidR="008B6D9A" w:rsidRPr="007B4AD4">
        <w:t>є створення метод</w:t>
      </w:r>
      <w:r w:rsidR="008405D1" w:rsidRPr="007B4AD4">
        <w:t>ів</w:t>
      </w:r>
      <w:r w:rsidR="008B6D9A" w:rsidRPr="007B4AD4">
        <w:t xml:space="preserve"> розрахунку </w:t>
      </w:r>
      <w:r w:rsidR="0064423F" w:rsidRPr="007B4AD4">
        <w:t>циклограм</w:t>
      </w:r>
      <w:r w:rsidR="008B6D9A" w:rsidRPr="007B4AD4">
        <w:t xml:space="preserve"> </w:t>
      </w:r>
      <w:r w:rsidR="004A5379">
        <w:t xml:space="preserve">роботи </w:t>
      </w:r>
      <w:r w:rsidR="008B6D9A" w:rsidRPr="007B4AD4">
        <w:t xml:space="preserve"> </w:t>
      </w:r>
      <w:r w:rsidR="005C5343" w:rsidRPr="007B4AD4">
        <w:t>прилад</w:t>
      </w:r>
      <w:r w:rsidR="004A5379">
        <w:t>ів</w:t>
      </w:r>
      <w:r w:rsidR="005C5343" w:rsidRPr="007B4AD4">
        <w:t xml:space="preserve"> та </w:t>
      </w:r>
      <w:r w:rsidR="00954CDB" w:rsidRPr="007B4AD4">
        <w:t>систем</w:t>
      </w:r>
      <w:r w:rsidR="008B6D9A" w:rsidRPr="007B4AD4">
        <w:t xml:space="preserve"> </w:t>
      </w:r>
      <w:r w:rsidR="0064423F" w:rsidRPr="007B4AD4">
        <w:t>нано</w:t>
      </w:r>
      <w:r w:rsidR="008B6D9A" w:rsidRPr="007B4AD4">
        <w:t>супутника для максимізації його запасу енергії, або залишкового часу роботи</w:t>
      </w:r>
      <w:r w:rsidRPr="007B4AD4">
        <w:t>.</w:t>
      </w:r>
    </w:p>
    <w:p w:rsidR="00D93BCC" w:rsidRPr="00FE2A11" w:rsidRDefault="00FE2A11" w:rsidP="00C12424">
      <w:pPr>
        <w:spacing w:line="228" w:lineRule="auto"/>
      </w:pPr>
      <w:r>
        <w:rPr>
          <w:b/>
        </w:rPr>
        <w:t xml:space="preserve">Методи дослідження. </w:t>
      </w:r>
      <w:r>
        <w:t>Під час розв’язку поставлених задач було використано</w:t>
      </w:r>
      <w:r w:rsidR="00E742C3">
        <w:t xml:space="preserve">: метод невизначених коефіцієнтів Лагранжа для </w:t>
      </w:r>
      <w:r w:rsidR="00DB460D">
        <w:t xml:space="preserve">побудови опорної циклограми з метою </w:t>
      </w:r>
      <w:r w:rsidR="00E742C3">
        <w:t>максимізації запасу енергії чи часового ресурсу супутника, м</w:t>
      </w:r>
      <w:r w:rsidR="00E742C3" w:rsidRPr="00E742C3">
        <w:t>етод ітерації</w:t>
      </w:r>
      <w:r w:rsidR="00E742C3">
        <w:t xml:space="preserve"> для уточнення</w:t>
      </w:r>
      <w:r w:rsidR="00DB460D">
        <w:t xml:space="preserve"> побудованих</w:t>
      </w:r>
      <w:r w:rsidR="00E742C3">
        <w:t xml:space="preserve"> циклограм</w:t>
      </w:r>
      <w:r w:rsidR="00DB460D">
        <w:t>.</w:t>
      </w:r>
    </w:p>
    <w:p w:rsidR="000F02BA" w:rsidRPr="007B4AD4" w:rsidRDefault="000F02BA" w:rsidP="00C12424">
      <w:pPr>
        <w:spacing w:line="228" w:lineRule="auto"/>
      </w:pPr>
      <w:r w:rsidRPr="00CC14E0">
        <w:rPr>
          <w:b/>
        </w:rPr>
        <w:t>Наукова новизна отриманих результатів</w:t>
      </w:r>
      <w:r w:rsidRPr="007B4AD4">
        <w:t>:</w:t>
      </w:r>
    </w:p>
    <w:p w:rsidR="008B6D9A" w:rsidRPr="007B4AD4" w:rsidRDefault="00491A8B" w:rsidP="00C12424">
      <w:pPr>
        <w:pStyle w:val="a7"/>
        <w:numPr>
          <w:ilvl w:val="0"/>
          <w:numId w:val="25"/>
        </w:numPr>
        <w:spacing w:line="228" w:lineRule="auto"/>
      </w:pPr>
      <w:r>
        <w:lastRenderedPageBreak/>
        <w:t>О</w:t>
      </w:r>
      <w:r w:rsidR="0064423F" w:rsidRPr="007B4AD4">
        <w:t xml:space="preserve">тримала </w:t>
      </w:r>
      <w:r w:rsidR="008B6D9A" w:rsidRPr="007B4AD4">
        <w:t xml:space="preserve">подальший розвиток теорія </w:t>
      </w:r>
      <w:r w:rsidR="00980D41" w:rsidRPr="007B4AD4">
        <w:t>побудови циклограм роботи автономних систем</w:t>
      </w:r>
      <w:r w:rsidR="0064423F" w:rsidRPr="007B4AD4">
        <w:t xml:space="preserve">, завдяки </w:t>
      </w:r>
      <w:r w:rsidR="007C4B3F" w:rsidRPr="007B4AD4">
        <w:t>створенн</w:t>
      </w:r>
      <w:r w:rsidR="00600DE7">
        <w:t>ю</w:t>
      </w:r>
      <w:r w:rsidR="0064423F" w:rsidRPr="007B4AD4">
        <w:t xml:space="preserve"> методів </w:t>
      </w:r>
      <w:r w:rsidR="00CE7A96" w:rsidRPr="007B4AD4">
        <w:t xml:space="preserve">їх </w:t>
      </w:r>
      <w:r w:rsidR="0064423F" w:rsidRPr="007B4AD4">
        <w:t xml:space="preserve">розрахунку шляхом знаходження коефіцієнтів, що </w:t>
      </w:r>
      <w:proofErr w:type="spellStart"/>
      <w:r w:rsidR="0064423F" w:rsidRPr="007B4AD4">
        <w:t>поінтервально</w:t>
      </w:r>
      <w:proofErr w:type="spellEnd"/>
      <w:r w:rsidR="0064423F" w:rsidRPr="007B4AD4">
        <w:t xml:space="preserve"> описують роботу </w:t>
      </w:r>
      <w:r w:rsidR="00CE7A96" w:rsidRPr="007B4AD4">
        <w:t>джерел енергії та навантажень</w:t>
      </w:r>
      <w:r w:rsidR="008B6D9A" w:rsidRPr="007B4AD4">
        <w:t xml:space="preserve">. </w:t>
      </w:r>
    </w:p>
    <w:p w:rsidR="008B6D9A" w:rsidRPr="007B4AD4" w:rsidRDefault="00491A8B" w:rsidP="00C12424">
      <w:pPr>
        <w:pStyle w:val="a7"/>
        <w:numPr>
          <w:ilvl w:val="0"/>
          <w:numId w:val="25"/>
        </w:numPr>
        <w:spacing w:line="228" w:lineRule="auto"/>
      </w:pPr>
      <w:r>
        <w:t>В</w:t>
      </w:r>
      <w:r w:rsidR="0064423F" w:rsidRPr="007B4AD4">
        <w:t xml:space="preserve">перше </w:t>
      </w:r>
      <w:r w:rsidR="008B6D9A" w:rsidRPr="007B4AD4">
        <w:t>розроблено метод оптимізації циклограми за критеріями максимізації запасу енергії та збільшення часу роботи в штатному режимі на орбіті на основі методу невизначених коефіцієнтів Лагранжа (НКЛ).</w:t>
      </w:r>
    </w:p>
    <w:p w:rsidR="008B6D9A" w:rsidRPr="007B4AD4" w:rsidRDefault="00491A8B" w:rsidP="00C12424">
      <w:pPr>
        <w:pStyle w:val="a7"/>
        <w:numPr>
          <w:ilvl w:val="0"/>
          <w:numId w:val="25"/>
        </w:numPr>
        <w:spacing w:line="228" w:lineRule="auto"/>
      </w:pPr>
      <w:r>
        <w:t>В</w:t>
      </w:r>
      <w:r w:rsidR="0064423F" w:rsidRPr="007B4AD4">
        <w:t xml:space="preserve">перше </w:t>
      </w:r>
      <w:r w:rsidR="008B6D9A" w:rsidRPr="007B4AD4">
        <w:t xml:space="preserve">розроблено </w:t>
      </w:r>
      <w:r w:rsidR="008405D1" w:rsidRPr="007B4AD4">
        <w:t>метод</w:t>
      </w:r>
      <w:r w:rsidR="008B6D9A" w:rsidRPr="007B4AD4">
        <w:t xml:space="preserve"> корекції циклограм наносупутників на основі методу послідовних наближень. </w:t>
      </w:r>
    </w:p>
    <w:p w:rsidR="008B6D9A" w:rsidRPr="007B4AD4" w:rsidRDefault="008B6D9A" w:rsidP="00C12424">
      <w:pPr>
        <w:pStyle w:val="a7"/>
        <w:numPr>
          <w:ilvl w:val="0"/>
          <w:numId w:val="25"/>
        </w:numPr>
        <w:spacing w:line="228" w:lineRule="auto"/>
      </w:pPr>
      <w:r w:rsidRPr="007B4AD4">
        <w:t xml:space="preserve">Вперше розроблено спосіб доповнення методу НКЛ методом послідовних наближень, що дозволяє значно скоротити час розрахунку циклограми та </w:t>
      </w:r>
      <w:r w:rsidR="00F374C2" w:rsidRPr="007B4AD4">
        <w:t xml:space="preserve">зменшити </w:t>
      </w:r>
      <w:r w:rsidRPr="007B4AD4">
        <w:t xml:space="preserve">використання оперативної пам’яті. </w:t>
      </w:r>
    </w:p>
    <w:p w:rsidR="00B43A95" w:rsidRPr="007B4AD4" w:rsidRDefault="00B43A95" w:rsidP="00C12424">
      <w:pPr>
        <w:spacing w:line="228" w:lineRule="auto"/>
      </w:pPr>
      <w:r w:rsidRPr="00CC14E0">
        <w:rPr>
          <w:b/>
        </w:rPr>
        <w:t>Практичне значення отриманих результатів</w:t>
      </w:r>
      <w:r w:rsidRPr="007B4AD4">
        <w:t>:</w:t>
      </w:r>
    </w:p>
    <w:p w:rsidR="002E1FC7" w:rsidRPr="007B4AD4" w:rsidRDefault="00600DE7" w:rsidP="00C12424">
      <w:pPr>
        <w:pStyle w:val="a7"/>
        <w:numPr>
          <w:ilvl w:val="0"/>
          <w:numId w:val="7"/>
        </w:numPr>
        <w:spacing w:line="228" w:lineRule="auto"/>
      </w:pPr>
      <w:r>
        <w:t>З</w:t>
      </w:r>
      <w:r w:rsidR="005101DC" w:rsidRPr="007B4AD4">
        <w:t xml:space="preserve">астосування запропонованого методу максимізації запасу енергії дозволяє відразу після запуску збільшити запас енергії наносупутника </w:t>
      </w:r>
      <w:r w:rsidR="005101DC" w:rsidRPr="007B4AD4">
        <w:rPr>
          <w:lang w:val="en-US"/>
        </w:rPr>
        <w:t>POLYTAN</w:t>
      </w:r>
      <w:r w:rsidR="005101DC" w:rsidRPr="007B4AD4">
        <w:t>-1 на 8%, а загальний час роботи в штатному режимі на 3</w:t>
      </w:r>
      <w:r w:rsidR="00EB1AC9" w:rsidRPr="00EB1AC9">
        <w:t>,</w:t>
      </w:r>
      <w:r w:rsidR="005101DC" w:rsidRPr="007B4AD4">
        <w:t>2 місяці, або 29%.</w:t>
      </w:r>
    </w:p>
    <w:p w:rsidR="002E1FC7" w:rsidRPr="007B4AD4" w:rsidRDefault="00600DE7" w:rsidP="00C12424">
      <w:pPr>
        <w:pStyle w:val="a7"/>
        <w:numPr>
          <w:ilvl w:val="0"/>
          <w:numId w:val="7"/>
        </w:numPr>
        <w:spacing w:line="228" w:lineRule="auto"/>
      </w:pPr>
      <w:r>
        <w:t>Розроблено</w:t>
      </w:r>
      <w:r w:rsidR="005101DC" w:rsidRPr="007B4AD4">
        <w:t xml:space="preserve"> програмне забезпечення, </w:t>
      </w:r>
      <w:r>
        <w:t xml:space="preserve">що </w:t>
      </w:r>
      <w:r w:rsidR="005101DC" w:rsidRPr="007B4AD4">
        <w:t>дозволя</w:t>
      </w:r>
      <w:r>
        <w:t>є</w:t>
      </w:r>
      <w:r w:rsidR="005101DC" w:rsidRPr="007B4AD4">
        <w:t xml:space="preserve"> проводити уточнення циклограми на основі методу послідовних наближень. </w:t>
      </w:r>
    </w:p>
    <w:p w:rsidR="00B43A95" w:rsidRPr="007B4AD4" w:rsidRDefault="00F41CC8" w:rsidP="00C12424">
      <w:pPr>
        <w:pStyle w:val="a7"/>
        <w:numPr>
          <w:ilvl w:val="0"/>
          <w:numId w:val="7"/>
        </w:numPr>
        <w:spacing w:line="228" w:lineRule="auto"/>
      </w:pPr>
      <w:r w:rsidRPr="007B4AD4">
        <w:t>З</w:t>
      </w:r>
      <w:r w:rsidR="0064423F" w:rsidRPr="007B4AD4">
        <w:t xml:space="preserve">апропонований </w:t>
      </w:r>
      <w:r w:rsidR="008405D1" w:rsidRPr="007B4AD4">
        <w:t>метод</w:t>
      </w:r>
      <w:r w:rsidR="008B6D9A" w:rsidRPr="007B4AD4">
        <w:t xml:space="preserve"> оптимізації</w:t>
      </w:r>
      <w:r w:rsidR="00B43A95" w:rsidRPr="007B4AD4">
        <w:t xml:space="preserve"> за критеріями запасу енергії та </w:t>
      </w:r>
      <w:r w:rsidR="00146319" w:rsidRPr="007B4AD4">
        <w:t xml:space="preserve">залишкового часу роботи </w:t>
      </w:r>
      <w:r w:rsidR="008B6D9A" w:rsidRPr="007B4AD4">
        <w:t>дозволяє скоротити час розрахунків циклограми б</w:t>
      </w:r>
      <w:r w:rsidR="00F374C2" w:rsidRPr="007B4AD4">
        <w:t xml:space="preserve">ез </w:t>
      </w:r>
      <w:r w:rsidR="00B43A95" w:rsidRPr="007B4AD4">
        <w:t xml:space="preserve">підвищення </w:t>
      </w:r>
      <w:r w:rsidR="008B6D9A" w:rsidRPr="007B4AD4">
        <w:t xml:space="preserve">їх </w:t>
      </w:r>
      <w:r w:rsidR="00B43A95" w:rsidRPr="007B4AD4">
        <w:t>ск</w:t>
      </w:r>
      <w:r w:rsidR="00E52F69" w:rsidRPr="007B4AD4">
        <w:t>ладності</w:t>
      </w:r>
      <w:r w:rsidR="00F374C2" w:rsidRPr="007B4AD4">
        <w:t>.</w:t>
      </w:r>
    </w:p>
    <w:p w:rsidR="00B74F0F" w:rsidRPr="007B4AD4" w:rsidRDefault="00F41CC8" w:rsidP="00C12424">
      <w:pPr>
        <w:pStyle w:val="a7"/>
        <w:numPr>
          <w:ilvl w:val="0"/>
          <w:numId w:val="7"/>
        </w:numPr>
        <w:spacing w:line="228" w:lineRule="auto"/>
      </w:pPr>
      <w:r w:rsidRPr="007B4AD4">
        <w:t>З</w:t>
      </w:r>
      <w:r w:rsidR="0064423F" w:rsidRPr="007B4AD4">
        <w:t xml:space="preserve">апропоновані </w:t>
      </w:r>
      <w:r w:rsidR="008405D1" w:rsidRPr="007B4AD4">
        <w:t>методи</w:t>
      </w:r>
      <w:r w:rsidR="00B74F0F" w:rsidRPr="007B4AD4">
        <w:t xml:space="preserve"> створення</w:t>
      </w:r>
      <w:r w:rsidR="00E52F69" w:rsidRPr="007B4AD4">
        <w:t xml:space="preserve"> та кор</w:t>
      </w:r>
      <w:r w:rsidR="00F374C2" w:rsidRPr="007B4AD4">
        <w:t>и</w:t>
      </w:r>
      <w:r w:rsidR="00E52F69" w:rsidRPr="007B4AD4">
        <w:t>гування</w:t>
      </w:r>
      <w:r w:rsidR="00F374C2" w:rsidRPr="007B4AD4">
        <w:t xml:space="preserve"> циклограм</w:t>
      </w:r>
      <w:r w:rsidR="008B6D9A" w:rsidRPr="007B4AD4">
        <w:t xml:space="preserve"> дозволяють</w:t>
      </w:r>
      <w:r w:rsidR="00E52F69" w:rsidRPr="007B4AD4">
        <w:t xml:space="preserve"> використовувати </w:t>
      </w:r>
      <w:r w:rsidR="008B6D9A" w:rsidRPr="007B4AD4">
        <w:t>обчислювальні можл</w:t>
      </w:r>
      <w:r w:rsidR="00F374C2" w:rsidRPr="007B4AD4">
        <w:t>ивості не лише супутника, але і</w:t>
      </w:r>
      <w:r w:rsidR="00E52F69" w:rsidRPr="007B4AD4">
        <w:t xml:space="preserve"> комп’ютерних систем </w:t>
      </w:r>
      <w:r w:rsidR="00AE2000" w:rsidRPr="007B4AD4">
        <w:t xml:space="preserve">на </w:t>
      </w:r>
      <w:r w:rsidR="00E52F69" w:rsidRPr="007B4AD4">
        <w:t>Землі</w:t>
      </w:r>
      <w:r w:rsidR="008B6D9A" w:rsidRPr="007B4AD4">
        <w:t>, що мають більші потужності та менші обмеження</w:t>
      </w:r>
      <w:r w:rsidR="00F374C2" w:rsidRPr="007B4AD4">
        <w:t xml:space="preserve"> порівняно з системами супутника</w:t>
      </w:r>
      <w:r w:rsidR="00E52F69" w:rsidRPr="007B4AD4">
        <w:t xml:space="preserve">, </w:t>
      </w:r>
      <w:r w:rsidR="00F374C2" w:rsidRPr="007B4AD4">
        <w:t>а</w:t>
      </w:r>
      <w:r w:rsidR="00E52F69" w:rsidRPr="007B4AD4">
        <w:t xml:space="preserve"> </w:t>
      </w:r>
      <w:r w:rsidR="00F374C2" w:rsidRPr="007B4AD4">
        <w:t>отже дозволяють</w:t>
      </w:r>
      <w:r w:rsidR="00E52F69" w:rsidRPr="007B4AD4">
        <w:t xml:space="preserve"> </w:t>
      </w:r>
      <w:r w:rsidR="008B6D9A" w:rsidRPr="007B4AD4">
        <w:t>виконати</w:t>
      </w:r>
      <w:r w:rsidR="00E52F69" w:rsidRPr="007B4AD4">
        <w:t xml:space="preserve"> розрахунки швидш</w:t>
      </w:r>
      <w:r w:rsidR="0064423F" w:rsidRPr="007B4AD4">
        <w:t>е та не витрачати на них енергію</w:t>
      </w:r>
      <w:r w:rsidR="00E52F69" w:rsidRPr="007B4AD4">
        <w:t xml:space="preserve"> супутника</w:t>
      </w:r>
      <w:r w:rsidR="00F374C2" w:rsidRPr="007B4AD4">
        <w:t>.</w:t>
      </w:r>
    </w:p>
    <w:p w:rsidR="00B43A95" w:rsidRPr="007B4AD4" w:rsidRDefault="00F41CC8" w:rsidP="00C12424">
      <w:pPr>
        <w:pStyle w:val="a7"/>
        <w:numPr>
          <w:ilvl w:val="0"/>
          <w:numId w:val="7"/>
        </w:numPr>
        <w:spacing w:line="228" w:lineRule="auto"/>
      </w:pPr>
      <w:r w:rsidRPr="007B4AD4">
        <w:t>З</w:t>
      </w:r>
      <w:r w:rsidR="00E52F69" w:rsidRPr="007B4AD4">
        <w:t>апропонован</w:t>
      </w:r>
      <w:r w:rsidR="0064423F" w:rsidRPr="007B4AD4">
        <w:t>і</w:t>
      </w:r>
      <w:r w:rsidR="00E52F69" w:rsidRPr="007B4AD4">
        <w:t xml:space="preserve"> способи</w:t>
      </w:r>
      <w:r w:rsidR="00B43A95" w:rsidRPr="007B4AD4">
        <w:t xml:space="preserve"> </w:t>
      </w:r>
      <w:r w:rsidR="00E52F69" w:rsidRPr="007B4AD4">
        <w:t>вибору</w:t>
      </w:r>
      <w:r w:rsidR="00B43A95" w:rsidRPr="007B4AD4">
        <w:t xml:space="preserve"> найкращої</w:t>
      </w:r>
      <w:r w:rsidR="00E52F69" w:rsidRPr="007B4AD4">
        <w:t xml:space="preserve"> (з точки зору максимуму запасу енергії чи </w:t>
      </w:r>
      <w:r w:rsidR="00146319" w:rsidRPr="007B4AD4">
        <w:t>залишкового часу роботи</w:t>
      </w:r>
      <w:r w:rsidR="00E52F69" w:rsidRPr="007B4AD4">
        <w:t>)</w:t>
      </w:r>
      <w:r w:rsidR="00B43A95" w:rsidRPr="007B4AD4">
        <w:t xml:space="preserve"> комбінації компонентів</w:t>
      </w:r>
      <w:r w:rsidR="00E52F69" w:rsidRPr="007B4AD4">
        <w:t>,</w:t>
      </w:r>
      <w:r w:rsidR="00B43A95" w:rsidRPr="007B4AD4">
        <w:t xml:space="preserve"> систем та їх налаштувань для супутника</w:t>
      </w:r>
      <w:r w:rsidR="008B6D9A" w:rsidRPr="007B4AD4">
        <w:t xml:space="preserve"> </w:t>
      </w:r>
      <w:r w:rsidR="0064423F" w:rsidRPr="007B4AD4">
        <w:t>дозволяють</w:t>
      </w:r>
      <w:r w:rsidR="008B6D9A" w:rsidRPr="007B4AD4">
        <w:t xml:space="preserve"> уніфікувати процес розробки</w:t>
      </w:r>
      <w:r w:rsidR="00F374C2" w:rsidRPr="007B4AD4">
        <w:t>.</w:t>
      </w:r>
    </w:p>
    <w:p w:rsidR="00B43A95" w:rsidRPr="007B4AD4" w:rsidRDefault="00F41CC8" w:rsidP="00C12424">
      <w:pPr>
        <w:pStyle w:val="a7"/>
        <w:numPr>
          <w:ilvl w:val="0"/>
          <w:numId w:val="7"/>
        </w:numPr>
        <w:spacing w:line="228" w:lineRule="auto"/>
      </w:pPr>
      <w:r w:rsidRPr="007B4AD4">
        <w:t>З</w:t>
      </w:r>
      <w:r w:rsidR="00B43A95" w:rsidRPr="007B4AD4">
        <w:t>апропонован</w:t>
      </w:r>
      <w:r w:rsidR="00D33A52" w:rsidRPr="007B4AD4">
        <w:t>а</w:t>
      </w:r>
      <w:r w:rsidR="00B43A95" w:rsidRPr="007B4AD4">
        <w:t xml:space="preserve"> схем</w:t>
      </w:r>
      <w:r w:rsidR="00D33A52" w:rsidRPr="007B4AD4">
        <w:t>а</w:t>
      </w:r>
      <w:r w:rsidR="00B43A95" w:rsidRPr="007B4AD4">
        <w:t xml:space="preserve"> попарного підключення </w:t>
      </w:r>
      <w:r w:rsidR="0064423F" w:rsidRPr="007B4AD4">
        <w:t>сонячних батарей (</w:t>
      </w:r>
      <w:r w:rsidR="00B43A95" w:rsidRPr="007B4AD4">
        <w:t>СБ</w:t>
      </w:r>
      <w:r w:rsidR="0064423F" w:rsidRPr="007B4AD4">
        <w:t>)</w:t>
      </w:r>
      <w:r w:rsidR="00B43A95" w:rsidRPr="007B4AD4">
        <w:t xml:space="preserve"> до перетворювачів з вбудованим </w:t>
      </w:r>
      <w:r w:rsidR="008B77FA" w:rsidRPr="007B4AD4">
        <w:t>контролером відбору максимальної потужності</w:t>
      </w:r>
      <w:r w:rsidR="00D33A52" w:rsidRPr="007B4AD4">
        <w:t xml:space="preserve"> </w:t>
      </w:r>
      <w:r w:rsidR="00B43A95" w:rsidRPr="007B4AD4">
        <w:t>дозволя</w:t>
      </w:r>
      <w:r w:rsidR="00D33A52" w:rsidRPr="007B4AD4">
        <w:t>є</w:t>
      </w:r>
      <w:r w:rsidR="00B43A95" w:rsidRPr="007B4AD4">
        <w:t xml:space="preserve"> зменшити втрати енергії та підви</w:t>
      </w:r>
      <w:r w:rsidR="00D33A52" w:rsidRPr="007B4AD4">
        <w:t xml:space="preserve">щує </w:t>
      </w:r>
      <w:proofErr w:type="spellStart"/>
      <w:r w:rsidRPr="007B4AD4">
        <w:t>відмовостійкі</w:t>
      </w:r>
      <w:r w:rsidR="00D33A52" w:rsidRPr="007B4AD4">
        <w:t>сть</w:t>
      </w:r>
      <w:proofErr w:type="spellEnd"/>
      <w:r w:rsidR="00D33A52" w:rsidRPr="007B4AD4">
        <w:t xml:space="preserve"> роботи супутника.</w:t>
      </w:r>
    </w:p>
    <w:p w:rsidR="00F41CC8" w:rsidRPr="007B4AD4" w:rsidRDefault="00F41CC8" w:rsidP="00C12424">
      <w:pPr>
        <w:pStyle w:val="a7"/>
        <w:numPr>
          <w:ilvl w:val="0"/>
          <w:numId w:val="7"/>
        </w:numPr>
        <w:spacing w:line="228" w:lineRule="auto"/>
      </w:pPr>
      <w:r w:rsidRPr="007B4AD4">
        <w:t xml:space="preserve">Результати роботи по дисертації  використовувалися при проектуванні та розробці системи живлення наносупутника </w:t>
      </w:r>
      <w:r w:rsidRPr="007B4AD4">
        <w:rPr>
          <w:lang w:val="en-US"/>
        </w:rPr>
        <w:t>POLYTAN</w:t>
      </w:r>
      <w:r w:rsidRPr="007B4AD4">
        <w:rPr>
          <w:lang w:val="ru-RU"/>
        </w:rPr>
        <w:t xml:space="preserve">-1 </w:t>
      </w:r>
      <w:r w:rsidRPr="007B4AD4">
        <w:t xml:space="preserve">НТУУ «КПІ» який на даний момент є вдало запущеним та працюючим на орбіті протягом </w:t>
      </w:r>
      <w:r w:rsidR="00A767ED" w:rsidRPr="00A767ED">
        <w:rPr>
          <w:lang w:val="ru-RU"/>
        </w:rPr>
        <w:t>22</w:t>
      </w:r>
      <w:r w:rsidRPr="007B4AD4">
        <w:t xml:space="preserve"> місяців.</w:t>
      </w:r>
    </w:p>
    <w:p w:rsidR="00F129DA" w:rsidRPr="007B4AD4" w:rsidRDefault="00F129DA" w:rsidP="00C12424">
      <w:pPr>
        <w:spacing w:line="228" w:lineRule="auto"/>
      </w:pPr>
      <w:r w:rsidRPr="007B4AD4">
        <w:rPr>
          <w:b/>
        </w:rPr>
        <w:t>Особистий внесок здобувача.</w:t>
      </w:r>
      <w:r w:rsidRPr="007B4AD4">
        <w:t xml:space="preserve"> Всі результати та висновки, що становлять основний зміст дисертації</w:t>
      </w:r>
      <w:r w:rsidR="00D33A52" w:rsidRPr="007B4AD4">
        <w:t>,</w:t>
      </w:r>
      <w:r w:rsidRPr="007B4AD4">
        <w:t xml:space="preserve"> отримані автором особисто.</w:t>
      </w:r>
    </w:p>
    <w:p w:rsidR="0084334B" w:rsidRPr="007B4AD4" w:rsidRDefault="00F129DA" w:rsidP="00C12424">
      <w:pPr>
        <w:spacing w:line="228" w:lineRule="auto"/>
      </w:pPr>
      <w:r w:rsidRPr="007B4AD4">
        <w:t>В друкованих виданнях, опублікованих у співавторстві</w:t>
      </w:r>
      <w:r w:rsidR="00600DE7">
        <w:t>,</w:t>
      </w:r>
      <w:r w:rsidRPr="007B4AD4">
        <w:t xml:space="preserve"> особисто дисертанту належать: </w:t>
      </w:r>
      <w:r w:rsidR="0084334B" w:rsidRPr="007B4AD4">
        <w:t>в [</w:t>
      </w:r>
      <w:r w:rsidR="002267DA" w:rsidRPr="007B4AD4">
        <w:t>1</w:t>
      </w:r>
      <w:r w:rsidR="0084334B" w:rsidRPr="007B4AD4">
        <w:t>] –</w:t>
      </w:r>
      <w:r w:rsidR="00D824EE" w:rsidRPr="007B4AD4">
        <w:t xml:space="preserve"> розраховане тепловиділення системи електрозабезпечення</w:t>
      </w:r>
      <w:r w:rsidR="0084334B" w:rsidRPr="007B4AD4">
        <w:t xml:space="preserve">, в </w:t>
      </w:r>
      <w:r w:rsidR="002267DA" w:rsidRPr="007B4AD4">
        <w:t>[2</w:t>
      </w:r>
      <w:r w:rsidR="0084334B" w:rsidRPr="007B4AD4">
        <w:t>]</w:t>
      </w:r>
      <w:r w:rsidR="00D824EE" w:rsidRPr="007B4AD4">
        <w:t> </w:t>
      </w:r>
      <w:r w:rsidR="0084334B" w:rsidRPr="007B4AD4">
        <w:t xml:space="preserve">– </w:t>
      </w:r>
      <w:r w:rsidR="00D824EE" w:rsidRPr="007B4AD4">
        <w:t xml:space="preserve">розроблений алгоритм максимізації енергії в </w:t>
      </w:r>
      <w:proofErr w:type="spellStart"/>
      <w:r w:rsidR="001149A6" w:rsidRPr="007B4AD4">
        <w:t>нано</w:t>
      </w:r>
      <w:r w:rsidR="00D824EE" w:rsidRPr="007B4AD4">
        <w:t>супутниках</w:t>
      </w:r>
      <w:proofErr w:type="spellEnd"/>
      <w:r w:rsidR="0084334B" w:rsidRPr="007B4AD4">
        <w:t>, в [</w:t>
      </w:r>
      <w:r w:rsidR="00D824EE" w:rsidRPr="007B4AD4">
        <w:t>3</w:t>
      </w:r>
      <w:r w:rsidR="0084334B" w:rsidRPr="007B4AD4">
        <w:t>]</w:t>
      </w:r>
      <w:r w:rsidR="00D824EE" w:rsidRPr="007B4AD4">
        <w:t> </w:t>
      </w:r>
      <w:r w:rsidR="0084334B" w:rsidRPr="007B4AD4">
        <w:t>–</w:t>
      </w:r>
      <w:r w:rsidR="00D824EE" w:rsidRPr="007B4AD4">
        <w:t xml:space="preserve"> розроблений спосіб шунтування елементу АКБ </w:t>
      </w:r>
      <w:r w:rsidR="00D824EE" w:rsidRPr="007B4AD4">
        <w:lastRenderedPageBreak/>
        <w:t>супутника при виході елементу з ладу</w:t>
      </w:r>
      <w:r w:rsidR="002267DA" w:rsidRPr="007B4AD4">
        <w:t xml:space="preserve">, в [5] – </w:t>
      </w:r>
      <w:r w:rsidR="00D824EE" w:rsidRPr="007B4AD4">
        <w:t>розроблений спосіб збільшення часового ресурсу супутника за рахунок зміни його циклограми</w:t>
      </w:r>
      <w:r w:rsidR="002267DA" w:rsidRPr="007B4AD4">
        <w:t>, в [6]</w:t>
      </w:r>
      <w:r w:rsidR="004729EC">
        <w:t> </w:t>
      </w:r>
      <w:r w:rsidR="002267DA" w:rsidRPr="007B4AD4">
        <w:t>–</w:t>
      </w:r>
      <w:r w:rsidR="004729EC">
        <w:t> </w:t>
      </w:r>
      <w:r w:rsidR="00D824EE" w:rsidRPr="007B4AD4">
        <w:t>розроблена система живлення супутника, в [7] – запропонована зміна режимів роботи супутника, що призводить до зменшення втрат, в [8]</w:t>
      </w:r>
      <w:r w:rsidR="004729EC">
        <w:t> </w:t>
      </w:r>
      <w:r w:rsidR="00D824EE" w:rsidRPr="007B4AD4">
        <w:t>–</w:t>
      </w:r>
      <w:r w:rsidR="004729EC">
        <w:t> </w:t>
      </w:r>
      <w:r w:rsidR="00D824EE" w:rsidRPr="007B4AD4">
        <w:t>проводиться розгляд режимів роботи системи електрозабезпечення супутника, в [9] – проводиться розрахунок тепловиділення супутника, в [10]</w:t>
      </w:r>
      <w:r w:rsidR="004729EC">
        <w:t> </w:t>
      </w:r>
      <w:r w:rsidR="00D824EE" w:rsidRPr="007B4AD4">
        <w:t>–</w:t>
      </w:r>
      <w:r w:rsidR="004729EC">
        <w:t> </w:t>
      </w:r>
      <w:r w:rsidR="00D824EE" w:rsidRPr="007B4AD4">
        <w:t>описуються особливості системи електрозабезпечення супутника НТУУ “КПІ” та система порівнюється із аналогами, в [11] – описуються особливості системи електрозабезпечення супутника НТУУ “КПІ” та система порівнюється із аналогами, в [12] –</w:t>
      </w:r>
      <w:r w:rsidR="00651640">
        <w:t xml:space="preserve"> </w:t>
      </w:r>
      <w:r w:rsidR="00D824EE" w:rsidRPr="007B4AD4">
        <w:t>описуються запуск та робота супутника НТУУ “КПІ” на орбіті.</w:t>
      </w:r>
    </w:p>
    <w:p w:rsidR="00F80F77" w:rsidRPr="007B4AD4" w:rsidRDefault="00D36D19" w:rsidP="00C12424">
      <w:pPr>
        <w:spacing w:line="228" w:lineRule="auto"/>
        <w:rPr>
          <w:snapToGrid w:val="0"/>
        </w:rPr>
      </w:pPr>
      <w:r w:rsidRPr="007B4AD4">
        <w:rPr>
          <w:b/>
        </w:rPr>
        <w:t>Апробація роботи</w:t>
      </w:r>
      <w:r w:rsidR="0033513B" w:rsidRPr="007B4AD4">
        <w:rPr>
          <w:b/>
        </w:rPr>
        <w:t xml:space="preserve">. </w:t>
      </w:r>
      <w:r w:rsidR="00F80F77" w:rsidRPr="007B4AD4">
        <w:t xml:space="preserve">Основні положення роботи </w:t>
      </w:r>
      <w:r w:rsidR="00296819" w:rsidRPr="007B4AD4">
        <w:t>доповідались та були обговорені на таких</w:t>
      </w:r>
      <w:r w:rsidR="00F80F77" w:rsidRPr="007B4AD4">
        <w:t xml:space="preserve"> науково-технічних конференціях: «</w:t>
      </w:r>
      <w:r w:rsidR="00F7192E" w:rsidRPr="007B4AD4">
        <w:rPr>
          <w:bCs/>
        </w:rPr>
        <w:t>12</w:t>
      </w:r>
      <w:r w:rsidR="00F80F77" w:rsidRPr="007B4AD4">
        <w:rPr>
          <w:bCs/>
        </w:rPr>
        <w:t xml:space="preserve"> Українська конференція з космічних досліджень», Євпаторія, 3-7 вересня, 2012р.;</w:t>
      </w:r>
      <w:r w:rsidR="00F80F77" w:rsidRPr="007B4AD4">
        <w:t xml:space="preserve"> «Людина і космос», м. Дніпропетровськ, 11-13 квітня 2013р.;</w:t>
      </w:r>
      <w:r w:rsidR="00CA0765" w:rsidRPr="007B4AD4">
        <w:rPr>
          <w:bCs/>
        </w:rPr>
        <w:t xml:space="preserve"> XIII Міжнародна молодіжна науково-практична конференція «Людина і космос», м. Дніпропетровськ, 13-15 квітня 2011 р.;</w:t>
      </w:r>
      <w:r w:rsidR="00F80F77" w:rsidRPr="007B4AD4">
        <w:t xml:space="preserve"> «</w:t>
      </w:r>
      <w:r w:rsidR="00F80F77" w:rsidRPr="007B4AD4">
        <w:rPr>
          <w:shd w:val="clear" w:color="auto" w:fill="FFFFFF"/>
        </w:rPr>
        <w:t xml:space="preserve">Космічні технології: теперішнє та майбутнє», м. Дніпропетровськ, 17-19 квітня 2013р.; «6-th </w:t>
      </w:r>
      <w:proofErr w:type="spellStart"/>
      <w:r w:rsidR="00F80F77" w:rsidRPr="007B4AD4">
        <w:rPr>
          <w:shd w:val="clear" w:color="auto" w:fill="FFFFFF"/>
        </w:rPr>
        <w:t>Cubesat</w:t>
      </w:r>
      <w:proofErr w:type="spellEnd"/>
      <w:r w:rsidR="00F80F77" w:rsidRPr="007B4AD4">
        <w:rPr>
          <w:shd w:val="clear" w:color="auto" w:fill="FFFFFF"/>
        </w:rPr>
        <w:t xml:space="preserve"> </w:t>
      </w:r>
      <w:proofErr w:type="spellStart"/>
      <w:r w:rsidR="00F80F77" w:rsidRPr="007B4AD4">
        <w:rPr>
          <w:shd w:val="clear" w:color="auto" w:fill="FFFFFF"/>
        </w:rPr>
        <w:t>Symposium</w:t>
      </w:r>
      <w:proofErr w:type="spellEnd"/>
      <w:r w:rsidR="00F80F77" w:rsidRPr="007B4AD4">
        <w:rPr>
          <w:shd w:val="clear" w:color="auto" w:fill="FFFFFF"/>
        </w:rPr>
        <w:t>», 3-5 червн</w:t>
      </w:r>
      <w:r w:rsidR="00F7192E" w:rsidRPr="007B4AD4">
        <w:rPr>
          <w:shd w:val="clear" w:color="auto" w:fill="FFFFFF"/>
        </w:rPr>
        <w:t>я 2013, Брюссель, Бельгія; «13</w:t>
      </w:r>
      <w:r w:rsidR="00F80F77" w:rsidRPr="007B4AD4">
        <w:rPr>
          <w:shd w:val="clear" w:color="auto" w:fill="FFFFFF"/>
        </w:rPr>
        <w:t xml:space="preserve"> Українська конференція з космічних досліджень», Євпаторія, 2-6 вересня 2013р.; </w:t>
      </w:r>
      <w:r w:rsidR="00F80F77" w:rsidRPr="007B4AD4">
        <w:t xml:space="preserve"> «</w:t>
      </w:r>
      <w:r w:rsidR="00F80F77" w:rsidRPr="007B4AD4">
        <w:rPr>
          <w:snapToGrid w:val="0"/>
        </w:rPr>
        <w:t xml:space="preserve">Проблеми сучасної електротехніки-2014», </w:t>
      </w:r>
      <w:r w:rsidR="00D33A52" w:rsidRPr="007B4AD4">
        <w:rPr>
          <w:snapToGrid w:val="0"/>
        </w:rPr>
        <w:t>Київ</w:t>
      </w:r>
      <w:r w:rsidR="00F80F77" w:rsidRPr="007B4AD4">
        <w:rPr>
          <w:snapToGrid w:val="0"/>
        </w:rPr>
        <w:t xml:space="preserve"> 2-6 червня 2014р.; «Конференція з питань альтернативної енергетики», Українська Академія Нау</w:t>
      </w:r>
      <w:r w:rsidR="001149A6" w:rsidRPr="007B4AD4">
        <w:rPr>
          <w:snapToGrid w:val="0"/>
        </w:rPr>
        <w:t>к, 11 червня 2014р.; «14</w:t>
      </w:r>
      <w:r w:rsidR="001149A6" w:rsidRPr="007B4AD4">
        <w:rPr>
          <w:snapToGrid w:val="0"/>
          <w:lang w:val="en-US"/>
        </w:rPr>
        <w:t> </w:t>
      </w:r>
      <w:r w:rsidR="00F80F77" w:rsidRPr="007B4AD4">
        <w:rPr>
          <w:snapToGrid w:val="0"/>
        </w:rPr>
        <w:t>Українська конференція з космічних досліджень», Ужгород, 8-12 вересня 2014р.</w:t>
      </w:r>
      <w:r w:rsidR="00CA0765" w:rsidRPr="007B4AD4">
        <w:rPr>
          <w:snapToGrid w:val="0"/>
        </w:rPr>
        <w:t xml:space="preserve">; </w:t>
      </w:r>
      <w:r w:rsidR="00CA0765" w:rsidRPr="007B4AD4">
        <w:rPr>
          <w:bCs/>
        </w:rPr>
        <w:t xml:space="preserve">«7-th </w:t>
      </w:r>
      <w:r w:rsidR="00CA0765" w:rsidRPr="007B4AD4">
        <w:rPr>
          <w:bCs/>
          <w:lang w:val="en-US"/>
        </w:rPr>
        <w:t>European</w:t>
      </w:r>
      <w:r w:rsidR="00CA0765" w:rsidRPr="007B4AD4">
        <w:rPr>
          <w:bCs/>
        </w:rPr>
        <w:t xml:space="preserve"> </w:t>
      </w:r>
      <w:proofErr w:type="spellStart"/>
      <w:r w:rsidR="00CA0765" w:rsidRPr="007B4AD4">
        <w:rPr>
          <w:bCs/>
        </w:rPr>
        <w:t>Cubesat</w:t>
      </w:r>
      <w:proofErr w:type="spellEnd"/>
      <w:r w:rsidR="00CA0765" w:rsidRPr="007B4AD4">
        <w:rPr>
          <w:bCs/>
        </w:rPr>
        <w:t xml:space="preserve"> </w:t>
      </w:r>
      <w:proofErr w:type="spellStart"/>
      <w:r w:rsidR="00CA0765" w:rsidRPr="007B4AD4">
        <w:rPr>
          <w:bCs/>
        </w:rPr>
        <w:t>Symposium</w:t>
      </w:r>
      <w:proofErr w:type="spellEnd"/>
      <w:r w:rsidR="00CA0765" w:rsidRPr="007B4AD4">
        <w:rPr>
          <w:bCs/>
        </w:rPr>
        <w:t>», м. Льєж, Бельгія, 9-11 вересня 2015 р.</w:t>
      </w:r>
    </w:p>
    <w:p w:rsidR="00D36D19" w:rsidRPr="007B4AD4" w:rsidRDefault="00D36D19" w:rsidP="00C12424">
      <w:pPr>
        <w:widowControl w:val="0"/>
        <w:spacing w:line="228" w:lineRule="auto"/>
      </w:pPr>
      <w:r w:rsidRPr="007B4AD4">
        <w:rPr>
          <w:b/>
        </w:rPr>
        <w:t>Публікації</w:t>
      </w:r>
      <w:r w:rsidR="0033513B" w:rsidRPr="007B4AD4">
        <w:rPr>
          <w:b/>
        </w:rPr>
        <w:t xml:space="preserve">. </w:t>
      </w:r>
      <w:r w:rsidR="0033513B" w:rsidRPr="007B4AD4">
        <w:t xml:space="preserve">Основний зміст дисертації відображений у </w:t>
      </w:r>
      <w:r w:rsidR="00CA0765" w:rsidRPr="007B4AD4">
        <w:t xml:space="preserve">12 наукових працях, з яких 5 статей у наукових фахових виданнях України, з них 1 стаття у виданні України, яке включене до міжнародної </w:t>
      </w:r>
      <w:proofErr w:type="spellStart"/>
      <w:r w:rsidR="00CA0765" w:rsidRPr="007B4AD4">
        <w:t>наукометричної</w:t>
      </w:r>
      <w:proofErr w:type="spellEnd"/>
      <w:r w:rsidR="00CA0765" w:rsidRPr="007B4AD4">
        <w:t xml:space="preserve"> бази </w:t>
      </w:r>
      <w:proofErr w:type="spellStart"/>
      <w:r w:rsidR="00CA0765" w:rsidRPr="007B4AD4">
        <w:t>Scopus</w:t>
      </w:r>
      <w:proofErr w:type="spellEnd"/>
      <w:r w:rsidR="00CA0765" w:rsidRPr="007B4AD4">
        <w:t>; 1 патент на корисну модель; 6 тез доповідей в зб</w:t>
      </w:r>
      <w:r w:rsidR="00831D15">
        <w:t>ірниках матеріалів конференцій.</w:t>
      </w:r>
    </w:p>
    <w:p w:rsidR="00923D63" w:rsidRPr="007B4AD4" w:rsidRDefault="00923D63" w:rsidP="00C12424">
      <w:pPr>
        <w:spacing w:line="228" w:lineRule="auto"/>
      </w:pPr>
      <w:r w:rsidRPr="007B4AD4">
        <w:rPr>
          <w:b/>
        </w:rPr>
        <w:t>Структура та обсяг дисертації.</w:t>
      </w:r>
      <w:r w:rsidRPr="007B4AD4">
        <w:t xml:space="preserve"> </w:t>
      </w:r>
      <w:r w:rsidR="008405D1" w:rsidRPr="007B4AD4">
        <w:t>Дисертація складається зі вступу, 5 розділів, висновків, додатків та списку використаних джерел. Загальний обсяг дисертації становить 1</w:t>
      </w:r>
      <w:r w:rsidR="009A7CF1" w:rsidRPr="007B4AD4">
        <w:rPr>
          <w:lang w:val="ru-RU"/>
        </w:rPr>
        <w:t>60</w:t>
      </w:r>
      <w:r w:rsidR="008405D1" w:rsidRPr="007B4AD4">
        <w:t xml:space="preserve"> сторінок, у тому числі 140 сторінок основного змісту, 44 рисунки, 18 таблиць, список використаних джерел із 102 найменувань та 5 додатків</w:t>
      </w:r>
      <w:r w:rsidR="00004F5B">
        <w:t>.</w:t>
      </w:r>
    </w:p>
    <w:p w:rsidR="00CD7A4E" w:rsidRPr="007B4AD4" w:rsidRDefault="00527FEE" w:rsidP="00DD282F">
      <w:pPr>
        <w:spacing w:after="240"/>
        <w:jc w:val="center"/>
        <w:rPr>
          <w:b/>
        </w:rPr>
      </w:pPr>
      <w:r w:rsidRPr="007B4AD4">
        <w:rPr>
          <w:b/>
        </w:rPr>
        <w:t>ОСНОВНИЙ ЗМІСТ РОБОТИ</w:t>
      </w:r>
    </w:p>
    <w:p w:rsidR="00CD7A4E" w:rsidRPr="007B4AD4" w:rsidRDefault="00CD7A4E" w:rsidP="003225B8">
      <w:r w:rsidRPr="007B4AD4">
        <w:rPr>
          <w:b/>
          <w:i/>
        </w:rPr>
        <w:t>У вступ</w:t>
      </w:r>
      <w:r w:rsidR="00527FEE" w:rsidRPr="007B4AD4">
        <w:rPr>
          <w:b/>
          <w:i/>
        </w:rPr>
        <w:t>і</w:t>
      </w:r>
      <w:r w:rsidR="00527FEE" w:rsidRPr="007B4AD4">
        <w:t xml:space="preserve"> обґрунтовано актуальність теми дисертації, сформульовано мету і задачі дослідження, викладено наукову новизну, практичне значення та реалізацію результатів дисертаційних досліджень, наведені дані про їх апробацію та публікації.</w:t>
      </w:r>
    </w:p>
    <w:p w:rsidR="00BD37FA" w:rsidRPr="007B4AD4" w:rsidRDefault="00527FEE" w:rsidP="003225B8">
      <w:r w:rsidRPr="007B4AD4">
        <w:rPr>
          <w:b/>
          <w:i/>
        </w:rPr>
        <w:t>У першому розділі</w:t>
      </w:r>
      <w:r w:rsidR="0036608B" w:rsidRPr="007B4AD4">
        <w:t xml:space="preserve"> </w:t>
      </w:r>
      <w:r w:rsidR="0081047E" w:rsidRPr="007B4AD4">
        <w:t xml:space="preserve">виконано </w:t>
      </w:r>
      <w:r w:rsidR="0036608B" w:rsidRPr="007B4AD4">
        <w:t>класифікацію супутників</w:t>
      </w:r>
      <w:r w:rsidR="00D33A52" w:rsidRPr="007B4AD4">
        <w:t>,</w:t>
      </w:r>
      <w:r w:rsidR="0036608B" w:rsidRPr="007B4AD4">
        <w:t xml:space="preserve"> з якої окремо виділен</w:t>
      </w:r>
      <w:r w:rsidR="00D33A52" w:rsidRPr="007B4AD4">
        <w:t>о</w:t>
      </w:r>
      <w:r w:rsidR="0036608B" w:rsidRPr="007B4AD4">
        <w:t xml:space="preserve"> клас наносупутників</w:t>
      </w:r>
      <w:r w:rsidR="004525D7" w:rsidRPr="007B4AD4">
        <w:t xml:space="preserve"> (НС)</w:t>
      </w:r>
      <w:r w:rsidR="0036608B" w:rsidRPr="007B4AD4">
        <w:t>. Незважаючи на невелику масу (1 - 10 кг)</w:t>
      </w:r>
      <w:r w:rsidR="00D33A52" w:rsidRPr="007B4AD4">
        <w:t>,</w:t>
      </w:r>
      <w:r w:rsidR="004525D7" w:rsidRPr="007B4AD4">
        <w:t xml:space="preserve"> </w:t>
      </w:r>
      <w:r w:rsidR="0036608B" w:rsidRPr="007B4AD4">
        <w:t xml:space="preserve">вони мають  відносно велику функціональність та область застосування: від  дистанційного зондування Землі до космічних спостережень. Зважаючи на малий розмір, запускаються здебільшого </w:t>
      </w:r>
      <w:r w:rsidR="00EA42AB" w:rsidRPr="007B4AD4">
        <w:t>у вільному місці</w:t>
      </w:r>
      <w:r w:rsidR="0036608B" w:rsidRPr="007B4AD4">
        <w:t>, разом із більшими космічними апаратами</w:t>
      </w:r>
      <w:r w:rsidR="001841CC" w:rsidRPr="007B4AD4">
        <w:t>, що знижує вартість запуску</w:t>
      </w:r>
      <w:r w:rsidR="0036608B" w:rsidRPr="007B4AD4">
        <w:t xml:space="preserve">. Серед наносупутників  більшість мають </w:t>
      </w:r>
      <w:r w:rsidR="00EA42AB" w:rsidRPr="007B4AD4">
        <w:t xml:space="preserve">міжнародний </w:t>
      </w:r>
      <w:r w:rsidR="0036608B" w:rsidRPr="007B4AD4">
        <w:t xml:space="preserve">формат </w:t>
      </w:r>
      <w:proofErr w:type="spellStart"/>
      <w:r w:rsidR="0036608B" w:rsidRPr="007B4AD4">
        <w:t>CubeSat</w:t>
      </w:r>
      <w:proofErr w:type="spellEnd"/>
      <w:r w:rsidR="001841CC" w:rsidRPr="007B4AD4">
        <w:t xml:space="preserve"> та</w:t>
      </w:r>
      <w:r w:rsidR="0036608B" w:rsidRPr="007B4AD4">
        <w:t xml:space="preserve"> зазвичай використовують </w:t>
      </w:r>
      <w:r w:rsidR="001841CC" w:rsidRPr="007B4AD4">
        <w:t xml:space="preserve">стандартизовані </w:t>
      </w:r>
      <w:r w:rsidR="00801F4F" w:rsidRPr="007B4AD4">
        <w:t>шасі-каркас</w:t>
      </w:r>
      <w:r w:rsidR="0036608B" w:rsidRPr="007B4AD4">
        <w:t xml:space="preserve"> </w:t>
      </w:r>
      <w:r w:rsidR="001841CC" w:rsidRPr="007B4AD4">
        <w:t>та</w:t>
      </w:r>
      <w:r w:rsidR="0036608B" w:rsidRPr="007B4AD4">
        <w:t xml:space="preserve"> комплектуючі. </w:t>
      </w:r>
      <w:r w:rsidR="001841CC" w:rsidRPr="007B4AD4">
        <w:t xml:space="preserve">Оскільки розміри супутників </w:t>
      </w:r>
      <w:proofErr w:type="spellStart"/>
      <w:r w:rsidR="001841CC" w:rsidRPr="007B4AD4">
        <w:lastRenderedPageBreak/>
        <w:t>CubeSat</w:t>
      </w:r>
      <w:proofErr w:type="spellEnd"/>
      <w:r w:rsidR="001841CC" w:rsidRPr="007B4AD4">
        <w:t xml:space="preserve"> складають 10х10х10</w:t>
      </w:r>
      <w:r w:rsidR="0036608B" w:rsidRPr="007B4AD4">
        <w:t>см</w:t>
      </w:r>
      <w:r w:rsidR="001841CC" w:rsidRPr="007B4AD4">
        <w:t>, вони</w:t>
      </w:r>
      <w:r w:rsidR="0036608B" w:rsidRPr="007B4AD4">
        <w:t xml:space="preserve"> запускаються за допомогою </w:t>
      </w:r>
      <w:r w:rsidR="001841CC" w:rsidRPr="007B4AD4">
        <w:t xml:space="preserve">стандартного </w:t>
      </w:r>
      <w:r w:rsidR="0036608B" w:rsidRPr="007B4AD4">
        <w:t>пристрою P-POD (</w:t>
      </w:r>
      <w:proofErr w:type="spellStart"/>
      <w:r w:rsidR="0036608B" w:rsidRPr="007B4AD4">
        <w:t>англ</w:t>
      </w:r>
      <w:proofErr w:type="spellEnd"/>
      <w:r w:rsidR="0036608B" w:rsidRPr="007B4AD4">
        <w:t xml:space="preserve">. </w:t>
      </w:r>
      <w:proofErr w:type="spellStart"/>
      <w:r w:rsidR="0036608B" w:rsidRPr="007B4AD4">
        <w:t>Poly-PicoSatellite</w:t>
      </w:r>
      <w:proofErr w:type="spellEnd"/>
      <w:r w:rsidR="0036608B" w:rsidRPr="007B4AD4">
        <w:t xml:space="preserve"> </w:t>
      </w:r>
      <w:proofErr w:type="spellStart"/>
      <w:r w:rsidR="0036608B" w:rsidRPr="007B4AD4">
        <w:t>Orbital</w:t>
      </w:r>
      <w:proofErr w:type="spellEnd"/>
      <w:r w:rsidR="0036608B" w:rsidRPr="007B4AD4">
        <w:t xml:space="preserve"> </w:t>
      </w:r>
      <w:proofErr w:type="spellStart"/>
      <w:r w:rsidR="0036608B" w:rsidRPr="007B4AD4">
        <w:t>Deployer</w:t>
      </w:r>
      <w:proofErr w:type="spellEnd"/>
      <w:r w:rsidR="0036608B" w:rsidRPr="007B4AD4">
        <w:t xml:space="preserve">). Стандарт </w:t>
      </w:r>
      <w:r w:rsidR="001841CC" w:rsidRPr="007B4AD4">
        <w:t xml:space="preserve">також </w:t>
      </w:r>
      <w:r w:rsidR="0036608B" w:rsidRPr="007B4AD4">
        <w:t xml:space="preserve">допускає об'єднання 2 або 3 стандартних кубів у складі одного </w:t>
      </w:r>
      <w:r w:rsidR="00373790" w:rsidRPr="007B4AD4">
        <w:t>нано</w:t>
      </w:r>
      <w:r w:rsidR="0036608B" w:rsidRPr="007B4AD4">
        <w:t>супутника (позначаються</w:t>
      </w:r>
      <w:r w:rsidR="00D33A52" w:rsidRPr="007B4AD4">
        <w:t xml:space="preserve"> відповідно</w:t>
      </w:r>
      <w:r w:rsidR="0036608B" w:rsidRPr="007B4AD4">
        <w:t xml:space="preserve"> 2U і 3U і мають р</w:t>
      </w:r>
      <w:r w:rsidR="00373790" w:rsidRPr="007B4AD4">
        <w:t>озмір 10х10х20</w:t>
      </w:r>
      <w:r w:rsidR="00BD37FA" w:rsidRPr="007B4AD4">
        <w:t xml:space="preserve"> см</w:t>
      </w:r>
      <w:r w:rsidR="00373790" w:rsidRPr="007B4AD4">
        <w:t xml:space="preserve"> або 10х10х30 см)</w:t>
      </w:r>
      <w:r w:rsidR="0036608B" w:rsidRPr="007B4AD4">
        <w:t xml:space="preserve">. Більшість </w:t>
      </w:r>
      <w:r w:rsidR="00373790" w:rsidRPr="007B4AD4">
        <w:t>з них</w:t>
      </w:r>
      <w:r w:rsidR="0036608B" w:rsidRPr="007B4AD4">
        <w:t xml:space="preserve"> </w:t>
      </w:r>
      <w:r w:rsidR="00304C2C" w:rsidRPr="007B4AD4">
        <w:t>використовуються як носій для 1 чи 2 корисних навантажень (датчиків, камер, біологічних об’єктів тощо)</w:t>
      </w:r>
      <w:r w:rsidR="001259C2" w:rsidRPr="007B4AD4">
        <w:t xml:space="preserve">. </w:t>
      </w:r>
    </w:p>
    <w:p w:rsidR="0036608B" w:rsidRPr="007B4AD4" w:rsidRDefault="001259C2" w:rsidP="003225B8">
      <w:r w:rsidRPr="007B4AD4">
        <w:t>Типова</w:t>
      </w:r>
      <w:r w:rsidR="0036608B" w:rsidRPr="007B4AD4">
        <w:t xml:space="preserve"> </w:t>
      </w:r>
      <w:r w:rsidR="00373790" w:rsidRPr="007B4AD4">
        <w:t>платформа НС</w:t>
      </w:r>
      <w:r w:rsidR="0036608B" w:rsidRPr="007B4AD4">
        <w:t xml:space="preserve"> складається з</w:t>
      </w:r>
      <w:r w:rsidR="00373790" w:rsidRPr="007B4AD4">
        <w:t xml:space="preserve"> </w:t>
      </w:r>
      <w:r w:rsidR="0036608B" w:rsidRPr="007B4AD4">
        <w:t>шасі</w:t>
      </w:r>
      <w:r w:rsidR="00373790" w:rsidRPr="007B4AD4">
        <w:t xml:space="preserve">, підсистеми живлення, підсистеми </w:t>
      </w:r>
      <w:proofErr w:type="spellStart"/>
      <w:r w:rsidR="00373790" w:rsidRPr="007B4AD4">
        <w:t>термоконтролю</w:t>
      </w:r>
      <w:proofErr w:type="spellEnd"/>
      <w:r w:rsidR="00373790" w:rsidRPr="007B4AD4">
        <w:t xml:space="preserve">, </w:t>
      </w:r>
      <w:r w:rsidR="0036608B" w:rsidRPr="007B4AD4">
        <w:t>пі</w:t>
      </w:r>
      <w:r w:rsidR="00373790" w:rsidRPr="007B4AD4">
        <w:t xml:space="preserve">дсистеми управління орієнтацією, підсистеми обробки даних та </w:t>
      </w:r>
      <w:r w:rsidR="0036608B" w:rsidRPr="007B4AD4">
        <w:t>підсистеми зв’язку.</w:t>
      </w:r>
    </w:p>
    <w:p w:rsidR="00373790" w:rsidRPr="007B4AD4" w:rsidRDefault="00D33A52" w:rsidP="003225B8">
      <w:r w:rsidRPr="007B4AD4">
        <w:t>Основними</w:t>
      </w:r>
      <w:r w:rsidR="001841CC" w:rsidRPr="007B4AD4">
        <w:t xml:space="preserve"> </w:t>
      </w:r>
      <w:r w:rsidR="00373790" w:rsidRPr="007B4AD4">
        <w:t>вимог</w:t>
      </w:r>
      <w:r w:rsidRPr="007B4AD4">
        <w:t>ами</w:t>
      </w:r>
      <w:r w:rsidR="001259C2" w:rsidRPr="007B4AD4">
        <w:t xml:space="preserve"> до</w:t>
      </w:r>
      <w:r w:rsidR="00373790" w:rsidRPr="007B4AD4">
        <w:t xml:space="preserve"> систем</w:t>
      </w:r>
      <w:r w:rsidRPr="007B4AD4">
        <w:t>и електроживлення наносупутника, які</w:t>
      </w:r>
      <w:r w:rsidR="00373790" w:rsidRPr="007B4AD4">
        <w:t xml:space="preserve"> забезпечують його </w:t>
      </w:r>
      <w:r w:rsidR="001259C2" w:rsidRPr="007B4AD4">
        <w:t xml:space="preserve">нормальне </w:t>
      </w:r>
      <w:r w:rsidR="00373790" w:rsidRPr="007B4AD4">
        <w:t>функціонування протягом потрібного часу</w:t>
      </w:r>
      <w:r w:rsidRPr="007B4AD4">
        <w:t xml:space="preserve"> є наступні</w:t>
      </w:r>
      <w:r w:rsidR="00373790" w:rsidRPr="007B4AD4">
        <w:t xml:space="preserve">: </w:t>
      </w:r>
    </w:p>
    <w:p w:rsidR="00373790" w:rsidRPr="007B4AD4" w:rsidRDefault="00D33A52" w:rsidP="003225B8">
      <w:pPr>
        <w:pStyle w:val="a2"/>
      </w:pPr>
      <w:r w:rsidRPr="007B4AD4">
        <w:t>е</w:t>
      </w:r>
      <w:r w:rsidR="00373790" w:rsidRPr="007B4AD4">
        <w:t xml:space="preserve">нергія, що отримується від сонячних батарей, повинна бути достатньою для забезпечення </w:t>
      </w:r>
      <w:r w:rsidRPr="007B4AD4">
        <w:t xml:space="preserve">електроживлення </w:t>
      </w:r>
      <w:r w:rsidR="00373790" w:rsidRPr="007B4AD4">
        <w:t xml:space="preserve">всіх </w:t>
      </w:r>
      <w:r w:rsidR="001841CC" w:rsidRPr="007B4AD4">
        <w:t>систем</w:t>
      </w:r>
      <w:r w:rsidRPr="007B4AD4">
        <w:t xml:space="preserve"> наносупутника</w:t>
      </w:r>
      <w:r w:rsidR="00373790" w:rsidRPr="007B4AD4">
        <w:t xml:space="preserve"> і заряд</w:t>
      </w:r>
      <w:r w:rsidR="0081047E" w:rsidRPr="007B4AD4">
        <w:t>у</w:t>
      </w:r>
      <w:r w:rsidR="00373790" w:rsidRPr="007B4AD4">
        <w:t xml:space="preserve"> акумуляторних батарей</w:t>
      </w:r>
      <w:r w:rsidRPr="007B4AD4">
        <w:t xml:space="preserve"> на інтервалах</w:t>
      </w:r>
      <w:r w:rsidR="00373790" w:rsidRPr="007B4AD4">
        <w:t>, коли НС не перебуває в тіні Землі;</w:t>
      </w:r>
    </w:p>
    <w:p w:rsidR="00373790" w:rsidRPr="007B4AD4" w:rsidRDefault="00D33A52" w:rsidP="003225B8">
      <w:pPr>
        <w:pStyle w:val="a2"/>
      </w:pPr>
      <w:r w:rsidRPr="007B4AD4">
        <w:t>н</w:t>
      </w:r>
      <w:r w:rsidR="00373790" w:rsidRPr="007B4AD4">
        <w:t>аявність системи пріоритет</w:t>
      </w:r>
      <w:r w:rsidR="0081047E" w:rsidRPr="007B4AD4">
        <w:t>ів</w:t>
      </w:r>
      <w:r w:rsidR="001259C2" w:rsidRPr="007B4AD4">
        <w:t xml:space="preserve"> на інтервалах</w:t>
      </w:r>
      <w:r w:rsidR="00373790" w:rsidRPr="007B4AD4">
        <w:t>, що дозволяє відключати некритичні підсистеми наносупутника</w:t>
      </w:r>
      <w:r w:rsidRPr="007B4AD4">
        <w:t xml:space="preserve"> в момент</w:t>
      </w:r>
      <w:r w:rsidR="001259C2" w:rsidRPr="007B4AD4">
        <w:t>и</w:t>
      </w:r>
      <w:r w:rsidR="00373790" w:rsidRPr="007B4AD4">
        <w:t xml:space="preserve">, коли рівень енергії </w:t>
      </w:r>
      <w:r w:rsidRPr="007B4AD4">
        <w:t>є</w:t>
      </w:r>
      <w:r w:rsidR="00373790" w:rsidRPr="007B4AD4">
        <w:t xml:space="preserve"> менш</w:t>
      </w:r>
      <w:r w:rsidRPr="007B4AD4">
        <w:t>им</w:t>
      </w:r>
      <w:r w:rsidR="00373790" w:rsidRPr="007B4AD4">
        <w:t xml:space="preserve"> </w:t>
      </w:r>
      <w:r w:rsidRPr="007B4AD4">
        <w:t xml:space="preserve">за </w:t>
      </w:r>
      <w:r w:rsidR="00373790" w:rsidRPr="007B4AD4">
        <w:t>деяк</w:t>
      </w:r>
      <w:r w:rsidRPr="007B4AD4">
        <w:t>е мінімальне</w:t>
      </w:r>
      <w:r w:rsidR="00373790" w:rsidRPr="007B4AD4">
        <w:t xml:space="preserve"> значення;</w:t>
      </w:r>
    </w:p>
    <w:p w:rsidR="00373790" w:rsidRPr="007B4AD4" w:rsidRDefault="00D33A52" w:rsidP="003225B8">
      <w:pPr>
        <w:pStyle w:val="a2"/>
      </w:pPr>
      <w:r w:rsidRPr="007B4AD4">
        <w:t xml:space="preserve">наявність блоку </w:t>
      </w:r>
      <w:r w:rsidR="0081047E" w:rsidRPr="007B4AD4">
        <w:t xml:space="preserve">збирання </w:t>
      </w:r>
      <w:r w:rsidRPr="007B4AD4">
        <w:t>та п</w:t>
      </w:r>
      <w:r w:rsidR="00373790" w:rsidRPr="007B4AD4">
        <w:t>ередач</w:t>
      </w:r>
      <w:r w:rsidRPr="007B4AD4">
        <w:t>і</w:t>
      </w:r>
      <w:r w:rsidR="00373790" w:rsidRPr="007B4AD4">
        <w:t xml:space="preserve"> необхідних значень струму і напруги</w:t>
      </w:r>
      <w:r w:rsidR="0081047E" w:rsidRPr="007B4AD4">
        <w:t>,</w:t>
      </w:r>
      <w:r w:rsidR="00373790" w:rsidRPr="007B4AD4">
        <w:t xml:space="preserve"> </w:t>
      </w:r>
      <w:r w:rsidR="001259C2" w:rsidRPr="007B4AD4">
        <w:t>які використовуються як телеметричні дані</w:t>
      </w:r>
      <w:r w:rsidR="00373790" w:rsidRPr="007B4AD4">
        <w:t>.</w:t>
      </w:r>
    </w:p>
    <w:p w:rsidR="00B60DAA" w:rsidRPr="007B4AD4" w:rsidRDefault="001259C2" w:rsidP="003225B8">
      <w:r w:rsidRPr="007B4AD4">
        <w:t>При розрахунку режимів роботи супутників загалом і наносупутників зокрема</w:t>
      </w:r>
      <w:r w:rsidR="00B60DAA" w:rsidRPr="007B4AD4">
        <w:t xml:space="preserve">, для оцінки та максимізації запасу енергії </w:t>
      </w:r>
      <w:r w:rsidR="0081047E" w:rsidRPr="007B4AD4">
        <w:t xml:space="preserve">традиційно застосовується </w:t>
      </w:r>
      <w:r w:rsidR="00B60DAA" w:rsidRPr="007B4AD4">
        <w:t xml:space="preserve">лише рівняння енергобалансу, </w:t>
      </w:r>
      <w:r w:rsidRPr="007B4AD4">
        <w:t xml:space="preserve">без врахування </w:t>
      </w:r>
      <w:r w:rsidR="00454B95" w:rsidRPr="007B4AD4">
        <w:t xml:space="preserve">коефіцієнту корисної дії та </w:t>
      </w:r>
      <w:r w:rsidRPr="007B4AD4">
        <w:t>реальної ємності акумуляторних батарей, яка приймається</w:t>
      </w:r>
      <w:r w:rsidR="00B60DAA" w:rsidRPr="007B4AD4">
        <w:t xml:space="preserve"> достатньо велик</w:t>
      </w:r>
      <w:r w:rsidR="0081047E" w:rsidRPr="007B4AD4">
        <w:t>ою</w:t>
      </w:r>
      <w:r w:rsidR="00B60DAA" w:rsidRPr="007B4AD4">
        <w:t xml:space="preserve"> для забезпечення роботи супутника протягом витка навколо Землі. Оскільки це значно спрощує розрахунки режимів супутника, даний підхід використовується у </w:t>
      </w:r>
      <w:r w:rsidR="00D33A52" w:rsidRPr="007B4AD4">
        <w:t xml:space="preserve">багатьох </w:t>
      </w:r>
      <w:r w:rsidR="00B60DAA" w:rsidRPr="007B4AD4">
        <w:t>програмах моделювання супутників на орбіті та при розрахунку їх запасу енергії, напр</w:t>
      </w:r>
      <w:r w:rsidR="00801F4F" w:rsidRPr="007B4AD4">
        <w:t>иклад</w:t>
      </w:r>
      <w:r w:rsidR="00D33A52" w:rsidRPr="007B4AD4">
        <w:t xml:space="preserve"> в програмі</w:t>
      </w:r>
      <w:r w:rsidR="00B60DAA" w:rsidRPr="007B4AD4">
        <w:t xml:space="preserve"> </w:t>
      </w:r>
      <w:proofErr w:type="spellStart"/>
      <w:r w:rsidR="00B60DAA" w:rsidRPr="007B4AD4">
        <w:t>Microsatellite</w:t>
      </w:r>
      <w:proofErr w:type="spellEnd"/>
      <w:r w:rsidR="00B60DAA" w:rsidRPr="007B4AD4">
        <w:t xml:space="preserve"> </w:t>
      </w:r>
      <w:proofErr w:type="spellStart"/>
      <w:r w:rsidR="00B60DAA" w:rsidRPr="007B4AD4">
        <w:t>Modeler</w:t>
      </w:r>
      <w:proofErr w:type="spellEnd"/>
      <w:r w:rsidR="00B60DAA" w:rsidRPr="007B4AD4">
        <w:t xml:space="preserve">. </w:t>
      </w:r>
      <w:r w:rsidR="0081047E" w:rsidRPr="007B4AD4">
        <w:t xml:space="preserve">Алгоритм роботи супутників задається циклограмою керування і передбачає виконання певних операцій або в конкретний момент часу, або протягом заданого інтервалу. Практично </w:t>
      </w:r>
      <w:r w:rsidR="00B60DAA" w:rsidRPr="007B4AD4">
        <w:t xml:space="preserve">на кожному супутнику є задачі, час виконання яких є меншим, ніж час доступний для цього. </w:t>
      </w:r>
      <w:r w:rsidR="00BD37FA" w:rsidRPr="007B4AD4">
        <w:t xml:space="preserve">Тому, можливою є </w:t>
      </w:r>
      <w:r w:rsidR="00BD37FA" w:rsidRPr="007B4AD4">
        <w:rPr>
          <w:rFonts w:eastAsia="Calibri"/>
          <w:color w:val="000000"/>
        </w:rPr>
        <w:t>така побудова циклограми, при якій</w:t>
      </w:r>
      <w:r w:rsidR="004B1E7B" w:rsidRPr="007B4AD4">
        <w:rPr>
          <w:rFonts w:eastAsia="Calibri"/>
          <w:color w:val="000000"/>
        </w:rPr>
        <w:t xml:space="preserve"> </w:t>
      </w:r>
      <w:r w:rsidR="0081047E" w:rsidRPr="007B4AD4">
        <w:t xml:space="preserve">можливо сумістити </w:t>
      </w:r>
      <w:r w:rsidR="00BD37FA" w:rsidRPr="007B4AD4">
        <w:t xml:space="preserve">максимуми енергоспоживання </w:t>
      </w:r>
      <w:r w:rsidR="0081047E" w:rsidRPr="007B4AD4">
        <w:t xml:space="preserve">та </w:t>
      </w:r>
      <w:r w:rsidR="00BD37FA" w:rsidRPr="007B4AD4">
        <w:t>момент</w:t>
      </w:r>
      <w:r w:rsidR="0081047E" w:rsidRPr="007B4AD4">
        <w:t>и</w:t>
      </w:r>
      <w:r w:rsidR="00BD37FA" w:rsidRPr="007B4AD4">
        <w:t xml:space="preserve"> максимальної освітленості сонячних батарей, </w:t>
      </w:r>
      <w:r w:rsidR="0081047E" w:rsidRPr="007B4AD4">
        <w:t xml:space="preserve">що дозволить уникнути використання акумуляторних батарей, а отже знизити втрати енергії на етапі її передавання. </w:t>
      </w:r>
      <w:r w:rsidR="00B60DAA" w:rsidRPr="007B4AD4">
        <w:t>Також, за рахунок зміни циклограми</w:t>
      </w:r>
      <w:r w:rsidR="0081047E" w:rsidRPr="007B4AD4">
        <w:t>,</w:t>
      </w:r>
      <w:r w:rsidR="00B60DAA" w:rsidRPr="007B4AD4">
        <w:t xml:space="preserve"> можливо </w:t>
      </w:r>
      <w:r w:rsidR="001841CC" w:rsidRPr="007B4AD4">
        <w:t>сповільн</w:t>
      </w:r>
      <w:r w:rsidR="0081047E" w:rsidRPr="007B4AD4">
        <w:t>ити</w:t>
      </w:r>
      <w:r w:rsidR="00B60DAA" w:rsidRPr="007B4AD4">
        <w:t xml:space="preserve"> деградаці</w:t>
      </w:r>
      <w:r w:rsidR="0081047E" w:rsidRPr="007B4AD4">
        <w:t>ю</w:t>
      </w:r>
      <w:r w:rsidR="00B60DAA" w:rsidRPr="007B4AD4">
        <w:t xml:space="preserve"> систем наносупутника</w:t>
      </w:r>
      <w:r w:rsidR="0081047E" w:rsidRPr="007B4AD4">
        <w:t xml:space="preserve">, завдяки </w:t>
      </w:r>
      <w:r w:rsidR="00F04410" w:rsidRPr="007B4AD4">
        <w:t xml:space="preserve">менш інтенсивному використанню АКБ та </w:t>
      </w:r>
      <w:r w:rsidR="000F7C53" w:rsidRPr="007B4AD4">
        <w:t>меншій тривалості їх увімкненого стану</w:t>
      </w:r>
      <w:r w:rsidR="00F04410" w:rsidRPr="007B4AD4">
        <w:t>, що зменшить радіаційний вплив</w:t>
      </w:r>
      <w:r w:rsidR="00B60DAA" w:rsidRPr="007B4AD4">
        <w:t xml:space="preserve">. Тому, </w:t>
      </w:r>
      <w:r w:rsidR="0081047E" w:rsidRPr="007B4AD4">
        <w:t xml:space="preserve">постає задача </w:t>
      </w:r>
      <w:r w:rsidR="00B60DAA" w:rsidRPr="007B4AD4">
        <w:t xml:space="preserve">розробки </w:t>
      </w:r>
      <w:r w:rsidR="0081047E" w:rsidRPr="007B4AD4">
        <w:t xml:space="preserve">методів </w:t>
      </w:r>
      <w:r w:rsidR="00B60DAA" w:rsidRPr="007B4AD4">
        <w:t>формування циклограми, які можуть бути використані для максимізації часу нормального функціонування систем і підсистем НС</w:t>
      </w:r>
      <w:r w:rsidR="0081047E" w:rsidRPr="007B4AD4">
        <w:t xml:space="preserve"> та для більш ефективного використання енергії</w:t>
      </w:r>
      <w:r w:rsidR="00B60DAA" w:rsidRPr="007B4AD4">
        <w:t>.</w:t>
      </w:r>
    </w:p>
    <w:p w:rsidR="00527FEE" w:rsidRPr="007B4AD4" w:rsidRDefault="00527FEE" w:rsidP="003225B8">
      <w:r w:rsidRPr="007B4AD4">
        <w:rPr>
          <w:b/>
          <w:i/>
        </w:rPr>
        <w:t>У другому розділі</w:t>
      </w:r>
      <w:r w:rsidRPr="007B4AD4">
        <w:t xml:space="preserve"> </w:t>
      </w:r>
      <w:r w:rsidR="00D33A52" w:rsidRPr="007B4AD4">
        <w:t>на</w:t>
      </w:r>
      <w:r w:rsidR="00034B34" w:rsidRPr="007B4AD4">
        <w:t>ведено хронологічне представлення часу життя супутника, в межах яко</w:t>
      </w:r>
      <w:r w:rsidR="00D33A52" w:rsidRPr="007B4AD4">
        <w:t>го</w:t>
      </w:r>
      <w:r w:rsidR="00034B34" w:rsidRPr="007B4AD4">
        <w:t xml:space="preserve"> показано основні режими його роботи (циклічний, нештатний, аварійний) та можливі критерії переходу зі штатного в аварійний режим. На прикладах показано системи, для яких циклограма не є чітко заданою </w:t>
      </w:r>
      <w:r w:rsidR="00034B34" w:rsidRPr="007B4AD4">
        <w:lastRenderedPageBreak/>
        <w:t>в часі</w:t>
      </w:r>
      <w:r w:rsidR="007C117B" w:rsidRPr="007B4AD4">
        <w:t xml:space="preserve">, тобто для яких можливе збільшення запасу енергії та </w:t>
      </w:r>
      <w:r w:rsidR="00146319" w:rsidRPr="007B4AD4">
        <w:t>залишкового часу роботи</w:t>
      </w:r>
      <w:r w:rsidR="007C117B" w:rsidRPr="007B4AD4">
        <w:t xml:space="preserve"> за рахунок створення більш досконалої циклограми керування.</w:t>
      </w:r>
    </w:p>
    <w:p w:rsidR="00D36D19" w:rsidRPr="007B4AD4" w:rsidRDefault="00D33A52" w:rsidP="003225B8">
      <w:r w:rsidRPr="007B4AD4">
        <w:t>С</w:t>
      </w:r>
      <w:r w:rsidR="00983181" w:rsidRPr="007B4AD4">
        <w:t xml:space="preserve">еред джерел </w:t>
      </w:r>
      <w:r w:rsidRPr="007B4AD4">
        <w:t xml:space="preserve">живлення </w:t>
      </w:r>
      <w:r w:rsidR="00983181" w:rsidRPr="007B4AD4">
        <w:t>виділяються первинні джерела, тобто ті, які є умовно невичерпними та віддають енергію лише в чітко визначені проміжки часу</w:t>
      </w:r>
      <w:r w:rsidR="00B57100" w:rsidRPr="007B4AD4">
        <w:t xml:space="preserve">, </w:t>
      </w:r>
      <w:r w:rsidR="00983181" w:rsidRPr="007B4AD4">
        <w:t>наприклад СБ. Всі інші джерела, наприклад</w:t>
      </w:r>
      <w:r w:rsidR="0081047E" w:rsidRPr="007B4AD4">
        <w:t>,</w:t>
      </w:r>
      <w:r w:rsidR="00983181" w:rsidRPr="007B4AD4">
        <w:t xml:space="preserve"> </w:t>
      </w:r>
      <w:r w:rsidR="0081047E" w:rsidRPr="007B4AD4">
        <w:t>акумуляторні батареї (</w:t>
      </w:r>
      <w:r w:rsidR="00983181" w:rsidRPr="007B4AD4">
        <w:t>АКБ</w:t>
      </w:r>
      <w:r w:rsidR="0081047E" w:rsidRPr="007B4AD4">
        <w:t>)</w:t>
      </w:r>
      <w:r w:rsidR="00983181" w:rsidRPr="007B4AD4">
        <w:t>, можуть віддавати енергію в будь-який момент часу</w:t>
      </w:r>
      <w:r w:rsidR="00B57100" w:rsidRPr="007B4AD4">
        <w:t>, але об’єм цієї енергії є обмеженим</w:t>
      </w:r>
      <w:r w:rsidR="007112B4" w:rsidRPr="007B4AD4">
        <w:t>.</w:t>
      </w:r>
      <w:r w:rsidR="00983181" w:rsidRPr="007B4AD4">
        <w:t xml:space="preserve"> Навантаження</w:t>
      </w:r>
      <w:r w:rsidR="00B57100" w:rsidRPr="007B4AD4">
        <w:t>,</w:t>
      </w:r>
      <w:r w:rsidR="00983181" w:rsidRPr="007B4AD4">
        <w:t xml:space="preserve"> </w:t>
      </w:r>
      <w:r w:rsidR="00B57100" w:rsidRPr="007B4AD4">
        <w:t xml:space="preserve">тобто </w:t>
      </w:r>
      <w:r w:rsidR="008F4F05" w:rsidRPr="007B4AD4">
        <w:t>задачі</w:t>
      </w:r>
      <w:r w:rsidR="00B57100" w:rsidRPr="007B4AD4">
        <w:t xml:space="preserve">, які виконуються </w:t>
      </w:r>
      <w:proofErr w:type="spellStart"/>
      <w:r w:rsidR="00B57100" w:rsidRPr="007B4AD4">
        <w:t>наносупутником</w:t>
      </w:r>
      <w:proofErr w:type="spellEnd"/>
      <w:r w:rsidR="00B57100" w:rsidRPr="007B4AD4">
        <w:t>,</w:t>
      </w:r>
      <w:r w:rsidR="00983181" w:rsidRPr="007B4AD4">
        <w:t xml:space="preserve"> поділяються на фіксовані</w:t>
      </w:r>
      <w:r w:rsidR="00B57100" w:rsidRPr="007B4AD4">
        <w:t>,</w:t>
      </w:r>
      <w:r w:rsidR="00983181" w:rsidRPr="007B4AD4">
        <w:t xml:space="preserve"> інтервали роботи та потужності яких є жорстко заданими, та змінні, які не мають прив’язки до конкретного</w:t>
      </w:r>
      <w:r w:rsidR="00B57100" w:rsidRPr="007B4AD4">
        <w:t xml:space="preserve"> часового</w:t>
      </w:r>
      <w:r w:rsidR="00983181" w:rsidRPr="007B4AD4">
        <w:t xml:space="preserve"> інтервалу</w:t>
      </w:r>
      <w:r w:rsidR="00B57100" w:rsidRPr="007B4AD4">
        <w:t xml:space="preserve">. </w:t>
      </w:r>
      <w:r w:rsidR="0081047E" w:rsidRPr="007B4AD4">
        <w:t xml:space="preserve">Момент </w:t>
      </w:r>
      <w:r w:rsidR="00B57100" w:rsidRPr="007B4AD4">
        <w:t>виконання змінних навантажень може бути зміщений на інтервал, найбільш оптимальний з точки зору енергетичних можливостей системи</w:t>
      </w:r>
      <w:r w:rsidR="00983181" w:rsidRPr="007B4AD4">
        <w:t xml:space="preserve">. </w:t>
      </w:r>
      <w:r w:rsidR="007112B4" w:rsidRPr="007B4AD4">
        <w:t xml:space="preserve">На </w:t>
      </w:r>
      <w:r w:rsidR="00451A92" w:rsidRPr="007B4AD4">
        <w:t xml:space="preserve">циклограмі роботи </w:t>
      </w:r>
      <w:r w:rsidR="007112B4" w:rsidRPr="007B4AD4">
        <w:t>вищеописаних джерел та навантажень</w:t>
      </w:r>
      <w:r w:rsidR="00451A92" w:rsidRPr="007B4AD4">
        <w:t xml:space="preserve"> (рис. 1)</w:t>
      </w:r>
      <w:r w:rsidR="007112B4" w:rsidRPr="007B4AD4">
        <w:t xml:space="preserve">, коефіцієнти </w:t>
      </w:r>
      <w:r w:rsidR="007112B4" w:rsidRPr="007B4AD4">
        <w:rPr>
          <w:i/>
        </w:rPr>
        <w:t xml:space="preserve">а </w:t>
      </w:r>
      <w:r w:rsidR="007112B4" w:rsidRPr="007B4AD4">
        <w:t>вказують ступінь їх акт</w:t>
      </w:r>
      <w:r w:rsidR="00B57100" w:rsidRPr="007B4AD4">
        <w:t xml:space="preserve">ивності на кожному з інтервалів: </w:t>
      </w:r>
      <w:r w:rsidR="00B57100" w:rsidRPr="007B4AD4">
        <w:rPr>
          <w:i/>
        </w:rPr>
        <w:t>а</w:t>
      </w:r>
      <w:r w:rsidR="00B57100" w:rsidRPr="007B4AD4">
        <w:t>=1</w:t>
      </w:r>
      <w:r w:rsidR="009D094E">
        <w:t> </w:t>
      </w:r>
      <w:r w:rsidR="00B57100" w:rsidRPr="007B4AD4">
        <w:t>–</w:t>
      </w:r>
      <w:r w:rsidR="009D094E">
        <w:t> </w:t>
      </w:r>
      <w:r w:rsidR="00B57100" w:rsidRPr="007B4AD4">
        <w:t xml:space="preserve">джерело/навантаження увімкнене, </w:t>
      </w:r>
      <w:r w:rsidR="00B57100" w:rsidRPr="007B4AD4">
        <w:rPr>
          <w:i/>
        </w:rPr>
        <w:t>а</w:t>
      </w:r>
      <w:r w:rsidR="00B57100" w:rsidRPr="007B4AD4">
        <w:t>=0 – вимкнене. Циклограма складена для</w:t>
      </w:r>
      <w:r w:rsidR="006E531A">
        <w:t> </w:t>
      </w:r>
      <w:r w:rsidR="00B57100" w:rsidRPr="007B4AD4">
        <w:t>24</w:t>
      </w:r>
      <w:r w:rsidR="006E531A">
        <w:noBreakHyphen/>
      </w:r>
      <w:r w:rsidR="00B57100" w:rsidRPr="007B4AD4">
        <w:t>годинного часового діапазону.</w:t>
      </w:r>
    </w:p>
    <w:p w:rsidR="00FB3FAF" w:rsidRPr="007B4AD4" w:rsidRDefault="00D14665" w:rsidP="003225B8">
      <w:pPr>
        <w:pStyle w:val="af9"/>
      </w:pPr>
      <w:r w:rsidRPr="007B4AD4">
        <w:object w:dxaOrig="16275" w:dyaOrig="6525">
          <v:shape id="_x0000_i1025" type="#_x0000_t75" style="width:481.4pt;height:193.4pt" o:ole="">
            <v:imagedata r:id="rId11" o:title=""/>
          </v:shape>
          <o:OLEObject Type="Embed" ProgID="Visio.Drawing.15" ShapeID="_x0000_i1025" DrawAspect="Content" ObjectID="_1525695932" r:id="rId12"/>
        </w:object>
      </w:r>
    </w:p>
    <w:p w:rsidR="00FB3FAF" w:rsidRPr="007B4AD4" w:rsidRDefault="00FB3FAF" w:rsidP="003225B8">
      <w:pPr>
        <w:pStyle w:val="af4"/>
        <w:rPr>
          <w:color w:val="FFFFFF" w:themeColor="background1"/>
        </w:rPr>
      </w:pPr>
      <w:r w:rsidRPr="007B4AD4">
        <w:t>Рис. 1</w:t>
      </w:r>
      <w:r w:rsidR="00C03C16">
        <w:t xml:space="preserve">. </w:t>
      </w:r>
      <w:r w:rsidR="00C03C16" w:rsidRPr="00C03C16">
        <w:t>Опис часових інтервалів роботи систем та пристроїв на циклограмі</w:t>
      </w:r>
    </w:p>
    <w:p w:rsidR="00B57100" w:rsidRPr="007B4AD4" w:rsidRDefault="00B57100" w:rsidP="003225B8">
      <w:r w:rsidRPr="007B4AD4">
        <w:t>Циклограма р</w:t>
      </w:r>
      <w:r w:rsidR="006A08B6" w:rsidRPr="007B4AD4">
        <w:t xml:space="preserve">оботи </w:t>
      </w:r>
      <w:r w:rsidR="00451A92" w:rsidRPr="007B4AD4">
        <w:t>нано</w:t>
      </w:r>
      <w:r w:rsidR="006A08B6" w:rsidRPr="007B4AD4">
        <w:t xml:space="preserve">супутника розбивається на однакові по довжині </w:t>
      </w:r>
      <w:r w:rsidRPr="007B4AD4">
        <w:t xml:space="preserve">інтервали, на яких режими роботи систем та підсистем </w:t>
      </w:r>
      <w:r w:rsidR="00451A92" w:rsidRPr="007B4AD4">
        <w:t>нано</w:t>
      </w:r>
      <w:r w:rsidRPr="007B4AD4">
        <w:t xml:space="preserve">супутника лишаються незмінними. </w:t>
      </w:r>
      <w:r w:rsidR="00451A92" w:rsidRPr="007B4AD4">
        <w:t xml:space="preserve">При виборі кількості цих інтервалів необхідно враховувати, що, з </w:t>
      </w:r>
      <w:r w:rsidRPr="007B4AD4">
        <w:t>однієї сторони</w:t>
      </w:r>
      <w:r w:rsidR="00135E45" w:rsidRPr="007B4AD4">
        <w:t>,</w:t>
      </w:r>
      <w:r w:rsidRPr="007B4AD4">
        <w:t xml:space="preserve"> зменшення довжини інтервалу </w:t>
      </w:r>
      <w:r w:rsidR="00451A92" w:rsidRPr="007B4AD4">
        <w:t xml:space="preserve">веде </w:t>
      </w:r>
      <w:r w:rsidRPr="007B4AD4">
        <w:t xml:space="preserve">до збільшення точності розрахунків режимів роботи системи живлення супутника та перехідних процесів між ними, </w:t>
      </w:r>
      <w:r w:rsidR="00451A92" w:rsidRPr="007B4AD4">
        <w:t xml:space="preserve">а </w:t>
      </w:r>
      <w:r w:rsidRPr="007B4AD4">
        <w:t>з іншої - вимага</w:t>
      </w:r>
      <w:r w:rsidR="00451A92" w:rsidRPr="007B4AD4">
        <w:t>є</w:t>
      </w:r>
      <w:r w:rsidRPr="007B4AD4">
        <w:t xml:space="preserve"> більше обчислювальних ресурсів.</w:t>
      </w:r>
      <w:r w:rsidR="00135E45" w:rsidRPr="007B4AD4">
        <w:t xml:space="preserve"> Це один з факторів, що обмежують мінімальну довжину інтервалів.</w:t>
      </w:r>
      <w:r w:rsidRPr="007B4AD4">
        <w:t xml:space="preserve"> </w:t>
      </w:r>
      <w:r w:rsidR="00135E45" w:rsidRPr="007B4AD4">
        <w:t>Іншим</w:t>
      </w:r>
      <w:r w:rsidRPr="007B4AD4">
        <w:t xml:space="preserve"> фактором є накопичення помилки, яка виникає внаслідок </w:t>
      </w:r>
      <w:r w:rsidR="003F6662" w:rsidRPr="007B4AD4">
        <w:t>похибок</w:t>
      </w:r>
      <w:r w:rsidRPr="007B4AD4">
        <w:t xml:space="preserve"> вимірювання параметрів </w:t>
      </w:r>
      <w:r w:rsidR="00451A92" w:rsidRPr="007B4AD4">
        <w:t>нано</w:t>
      </w:r>
      <w:r w:rsidRPr="007B4AD4">
        <w:t xml:space="preserve">супутника в космічних умовах та </w:t>
      </w:r>
      <w:r w:rsidR="00451A92" w:rsidRPr="007B4AD4">
        <w:t>наявних припущень в моделях</w:t>
      </w:r>
      <w:r w:rsidRPr="007B4AD4">
        <w:t xml:space="preserve"> </w:t>
      </w:r>
      <w:r w:rsidR="00451A92" w:rsidRPr="007B4AD4">
        <w:t xml:space="preserve">його </w:t>
      </w:r>
      <w:r w:rsidRPr="007B4AD4">
        <w:t xml:space="preserve">систем і підсистем. </w:t>
      </w:r>
    </w:p>
    <w:p w:rsidR="00983181" w:rsidRPr="007B4AD4" w:rsidRDefault="00983181" w:rsidP="003225B8">
      <w:r w:rsidRPr="007B4AD4">
        <w:t>Загальний запас енергії</w:t>
      </w:r>
      <w:r w:rsidR="00135E45" w:rsidRPr="007B4AD4">
        <w:t>, який залишився в НС</w:t>
      </w:r>
      <w:r w:rsidRPr="007B4AD4">
        <w:t xml:space="preserve"> після проходження повної циклограми</w:t>
      </w:r>
      <w:r w:rsidR="00135E45" w:rsidRPr="007B4AD4">
        <w:t>,</w:t>
      </w:r>
      <w:r w:rsidRPr="007B4AD4">
        <w:t xml:space="preserve"> складається із суми енергій</w:t>
      </w:r>
      <w:r w:rsidR="00135E45" w:rsidRPr="007B4AD4">
        <w:t xml:space="preserve">, які були використані та </w:t>
      </w:r>
      <w:proofErr w:type="spellStart"/>
      <w:r w:rsidR="00135E45" w:rsidRPr="007B4AD4">
        <w:t>згенеровані</w:t>
      </w:r>
      <w:proofErr w:type="spellEnd"/>
      <w:r w:rsidR="00135E45" w:rsidRPr="007B4AD4">
        <w:t xml:space="preserve"> </w:t>
      </w:r>
      <w:r w:rsidRPr="007B4AD4">
        <w:t xml:space="preserve"> на кожному із її інтервалів. </w:t>
      </w:r>
      <w:r w:rsidR="00451A92" w:rsidRPr="007B4AD4">
        <w:t xml:space="preserve">Враховуючи це, </w:t>
      </w:r>
      <w:r w:rsidRPr="007B4AD4">
        <w:t>рівняння максимізації ене</w:t>
      </w:r>
      <w:r w:rsidR="00135E45" w:rsidRPr="007B4AD4">
        <w:t>ргії на одному інтервалі записується наступним чином</w:t>
      </w:r>
      <w:r w:rsidRPr="007B4AD4">
        <w:t>:</w:t>
      </w:r>
      <w:r w:rsidR="008F4F05" w:rsidRPr="007B4AD4">
        <w:tab/>
      </w:r>
    </w:p>
    <w:p w:rsidR="008F4F05" w:rsidRPr="007B4AD4" w:rsidRDefault="008F4F05" w:rsidP="003225B8">
      <w:pPr>
        <w:pStyle w:val="MTDisplayEquation"/>
      </w:pPr>
      <w:r w:rsidRPr="007B4AD4">
        <w:tab/>
      </w:r>
      <w:r w:rsidR="00451A92" w:rsidRPr="007B4AD4">
        <w:rPr>
          <w:position w:val="-12"/>
        </w:rPr>
        <w:object w:dxaOrig="2320" w:dyaOrig="380">
          <v:shape id="_x0000_i1026" type="#_x0000_t75" style="width:115.55pt;height:18.4pt" o:ole="">
            <v:imagedata r:id="rId13" o:title=""/>
          </v:shape>
          <o:OLEObject Type="Embed" ProgID="Equation.DSMT4" ShapeID="_x0000_i1026" DrawAspect="Content" ObjectID="_1525695933" r:id="rId14"/>
        </w:object>
      </w:r>
      <w:r w:rsidRPr="007B4AD4">
        <w:tab/>
      </w:r>
      <w:r w:rsidR="00610BFD" w:rsidRPr="007B4AD4">
        <w:fldChar w:fldCharType="begin"/>
      </w:r>
      <w:r w:rsidRPr="007B4AD4">
        <w:instrText xml:space="preserve"> MACROBUTTON MTPlaceRef \* MERGEFORMAT </w:instrText>
      </w:r>
      <w:r w:rsidR="00610BFD" w:rsidRPr="007B4AD4">
        <w:fldChar w:fldCharType="begin"/>
      </w:r>
      <w:r w:rsidRPr="007B4AD4">
        <w:instrText xml:space="preserve"> SEQ MTEqn \h \* MERGEFORMAT </w:instrText>
      </w:r>
      <w:r w:rsidR="00610BFD" w:rsidRPr="007B4AD4">
        <w:fldChar w:fldCharType="end"/>
      </w:r>
      <w:r w:rsidRPr="007B4AD4">
        <w:instrText>(</w:instrText>
      </w:r>
      <w:r w:rsidR="00924244">
        <w:fldChar w:fldCharType="begin"/>
      </w:r>
      <w:r w:rsidR="00924244">
        <w:instrText xml:space="preserve"> SEQ MTEqn \c \* Arabic \* MERGEFORMAT </w:instrText>
      </w:r>
      <w:r w:rsidR="00924244">
        <w:fldChar w:fldCharType="separate"/>
      </w:r>
      <w:r w:rsidR="00F3294A">
        <w:rPr>
          <w:noProof/>
        </w:rPr>
        <w:instrText>1</w:instrText>
      </w:r>
      <w:r w:rsidR="00924244">
        <w:rPr>
          <w:noProof/>
        </w:rPr>
        <w:fldChar w:fldCharType="end"/>
      </w:r>
      <w:r w:rsidRPr="007B4AD4">
        <w:instrText>)</w:instrText>
      </w:r>
      <w:r w:rsidR="00610BFD" w:rsidRPr="007B4AD4">
        <w:fldChar w:fldCharType="end"/>
      </w:r>
    </w:p>
    <w:p w:rsidR="00A910C6" w:rsidRPr="007B4AD4" w:rsidRDefault="00A910C6" w:rsidP="003225B8">
      <w:r w:rsidRPr="007B4AD4">
        <w:lastRenderedPageBreak/>
        <w:t xml:space="preserve">де </w:t>
      </w:r>
      <w:r w:rsidR="00451A92" w:rsidRPr="007B4AD4">
        <w:rPr>
          <w:position w:val="-4"/>
        </w:rPr>
        <w:object w:dxaOrig="400" w:dyaOrig="279">
          <v:shape id="_x0000_i1027" type="#_x0000_t75" style="width:20.95pt;height:12.55pt" o:ole="">
            <v:imagedata r:id="rId15" o:title=""/>
          </v:shape>
          <o:OLEObject Type="Embed" ProgID="Equation.DSMT4" ShapeID="_x0000_i1027" DrawAspect="Content" ObjectID="_1525695934" r:id="rId16"/>
        </w:object>
      </w:r>
      <w:r w:rsidRPr="007B4AD4">
        <w:t>- довжина інтервалу</w:t>
      </w:r>
      <w:r w:rsidR="00491A8B">
        <w:t>;</w:t>
      </w:r>
      <w:r w:rsidRPr="007B4AD4">
        <w:t xml:space="preserve"> </w:t>
      </w:r>
      <w:r w:rsidRPr="007B4AD4">
        <w:rPr>
          <w:position w:val="-12"/>
        </w:rPr>
        <w:object w:dxaOrig="300" w:dyaOrig="360">
          <v:shape id="_x0000_i1028" type="#_x0000_t75" style="width:15.05pt;height:18.4pt" o:ole="">
            <v:imagedata r:id="rId17" o:title=""/>
          </v:shape>
          <o:OLEObject Type="Embed" ProgID="Equation.DSMT4" ShapeID="_x0000_i1028" DrawAspect="Content" ObjectID="_1525695935" r:id="rId18"/>
        </w:object>
      </w:r>
      <w:r w:rsidR="006D3B30" w:rsidRPr="007B4AD4">
        <w:t xml:space="preserve"> </w:t>
      </w:r>
      <w:r w:rsidRPr="007B4AD4">
        <w:t>- потужн</w:t>
      </w:r>
      <w:r w:rsidR="006D3B30" w:rsidRPr="007B4AD4">
        <w:t>і</w:t>
      </w:r>
      <w:r w:rsidRPr="007B4AD4">
        <w:t>ст</w:t>
      </w:r>
      <w:r w:rsidR="006D3B30" w:rsidRPr="007B4AD4">
        <w:t>ь, яку отримує навантаження</w:t>
      </w:r>
      <w:r w:rsidR="008A7E75">
        <w:t>;</w:t>
      </w:r>
      <w:r w:rsidR="006D3B30" w:rsidRPr="007B4AD4">
        <w:t xml:space="preserve"> </w:t>
      </w:r>
      <w:r w:rsidR="006D3B30" w:rsidRPr="007B4AD4">
        <w:rPr>
          <w:position w:val="-12"/>
        </w:rPr>
        <w:object w:dxaOrig="300" w:dyaOrig="360">
          <v:shape id="_x0000_i1029" type="#_x0000_t75" style="width:15.05pt;height:18.4pt" o:ole="">
            <v:imagedata r:id="rId19" o:title=""/>
          </v:shape>
          <o:OLEObject Type="Embed" ProgID="Equation.DSMT4" ShapeID="_x0000_i1029" DrawAspect="Content" ObjectID="_1525695936" r:id="rId20"/>
        </w:object>
      </w:r>
      <w:r w:rsidR="006A2616">
        <w:rPr>
          <w:lang w:val="en-US"/>
        </w:rPr>
        <w:t> </w:t>
      </w:r>
      <w:r w:rsidR="006D3B30" w:rsidRPr="007B4AD4">
        <w:t>-</w:t>
      </w:r>
      <w:r w:rsidR="006A2616">
        <w:rPr>
          <w:lang w:val="en-US"/>
        </w:rPr>
        <w:t> </w:t>
      </w:r>
      <w:r w:rsidR="006D3B30" w:rsidRPr="007B4AD4">
        <w:t>потужність</w:t>
      </w:r>
      <w:r w:rsidR="00451A92" w:rsidRPr="007B4AD4">
        <w:t xml:space="preserve">, </w:t>
      </w:r>
      <w:r w:rsidR="006D3B30" w:rsidRPr="007B4AD4">
        <w:t xml:space="preserve"> яку втрачає</w:t>
      </w:r>
      <w:r w:rsidR="000F7C53" w:rsidRPr="007B4AD4">
        <w:t xml:space="preserve"> </w:t>
      </w:r>
      <w:r w:rsidR="006D3B30" w:rsidRPr="007B4AD4">
        <w:t>джерело</w:t>
      </w:r>
      <w:r w:rsidR="00135E45" w:rsidRPr="007B4AD4">
        <w:t xml:space="preserve"> на живлення навантаження та </w:t>
      </w:r>
      <w:r w:rsidR="001A4AD2" w:rsidRPr="007B4AD4">
        <w:t xml:space="preserve">за рахунок </w:t>
      </w:r>
      <w:r w:rsidR="000F7C53" w:rsidRPr="007B4AD4">
        <w:t xml:space="preserve">власного </w:t>
      </w:r>
      <w:r w:rsidR="00135E45" w:rsidRPr="007B4AD4">
        <w:t>ККД</w:t>
      </w:r>
      <w:r w:rsidR="00451A92" w:rsidRPr="007B4AD4">
        <w:t xml:space="preserve"> </w:t>
      </w:r>
      <w:r w:rsidR="000F7C53" w:rsidRPr="007B4AD4">
        <w:t xml:space="preserve">АКБ </w:t>
      </w:r>
      <w:r w:rsidR="001A4AD2" w:rsidRPr="007B4AD4">
        <w:t>меншого за 1.</w:t>
      </w:r>
    </w:p>
    <w:p w:rsidR="002B2ABB" w:rsidRPr="007B4AD4" w:rsidRDefault="002B2ABB" w:rsidP="003225B8">
      <w:r w:rsidRPr="007B4AD4">
        <w:t>Шляхом введення додаткових обмежень</w:t>
      </w:r>
      <w:r w:rsidR="006A7E55" w:rsidRPr="007B4AD4">
        <w:t>,</w:t>
      </w:r>
      <w:r w:rsidR="00527307" w:rsidRPr="007B4AD4">
        <w:t xml:space="preserve"> система</w:t>
      </w:r>
      <w:r w:rsidR="007112B4" w:rsidRPr="007B4AD4">
        <w:t xml:space="preserve"> рівнянь та </w:t>
      </w:r>
      <w:proofErr w:type="spellStart"/>
      <w:r w:rsidR="007112B4" w:rsidRPr="007B4AD4">
        <w:t>нерівностей</w:t>
      </w:r>
      <w:proofErr w:type="spellEnd"/>
      <w:r w:rsidR="00527307" w:rsidRPr="007B4AD4">
        <w:t xml:space="preserve"> </w:t>
      </w:r>
      <w:r w:rsidR="00451A92" w:rsidRPr="007B4AD4">
        <w:t xml:space="preserve">(1) набуває </w:t>
      </w:r>
      <w:r w:rsidR="00527307" w:rsidRPr="007B4AD4">
        <w:t>наступн</w:t>
      </w:r>
      <w:r w:rsidR="00451A92" w:rsidRPr="007B4AD4">
        <w:t>ого</w:t>
      </w:r>
      <w:r w:rsidR="00527307" w:rsidRPr="007B4AD4">
        <w:t xml:space="preserve"> вигляд</w:t>
      </w:r>
      <w:r w:rsidR="00451A92" w:rsidRPr="007B4AD4">
        <w:t>у</w:t>
      </w:r>
      <w:r w:rsidR="00527307" w:rsidRPr="007B4AD4">
        <w:t>:</w:t>
      </w:r>
    </w:p>
    <w:p w:rsidR="002B2ABB" w:rsidRPr="007B4AD4" w:rsidRDefault="002B2ABB" w:rsidP="003225B8">
      <w:pPr>
        <w:pStyle w:val="MTDisplayEquation"/>
      </w:pPr>
      <w:r w:rsidRPr="007B4AD4">
        <w:tab/>
      </w:r>
      <w:r w:rsidR="00D46B11" w:rsidRPr="007B4AD4">
        <w:rPr>
          <w:position w:val="-120"/>
        </w:rPr>
        <w:object w:dxaOrig="4840" w:dyaOrig="2540">
          <v:shape id="_x0000_i1030" type="#_x0000_t75" style="width:241.95pt;height:128.1pt" o:ole="">
            <v:imagedata r:id="rId21" o:title=""/>
          </v:shape>
          <o:OLEObject Type="Embed" ProgID="Equation.DSMT4" ShapeID="_x0000_i1030" DrawAspect="Content" ObjectID="_1525695937" r:id="rId22"/>
        </w:object>
      </w:r>
      <w:r w:rsidRPr="007B4AD4">
        <w:t xml:space="preserve"> </w:t>
      </w:r>
      <w:r w:rsidR="00451A92" w:rsidRPr="007B4AD4">
        <w:t>,</w:t>
      </w:r>
      <w:r w:rsidRPr="007B4AD4">
        <w:tab/>
      </w:r>
      <w:r w:rsidR="00610BFD" w:rsidRPr="007B4AD4">
        <w:fldChar w:fldCharType="begin"/>
      </w:r>
      <w:r w:rsidRPr="007B4AD4">
        <w:instrText xml:space="preserve"> MACROBUTTON MTPlaceRef \* MERGEFORMAT </w:instrText>
      </w:r>
      <w:r w:rsidR="00610BFD" w:rsidRPr="007B4AD4">
        <w:fldChar w:fldCharType="begin"/>
      </w:r>
      <w:r w:rsidRPr="007B4AD4">
        <w:instrText xml:space="preserve"> SEQ MTEqn \h \* MERGEFORMAT </w:instrText>
      </w:r>
      <w:r w:rsidR="00610BFD" w:rsidRPr="007B4AD4">
        <w:fldChar w:fldCharType="end"/>
      </w:r>
      <w:r w:rsidRPr="007B4AD4">
        <w:instrText>(</w:instrText>
      </w:r>
      <w:r w:rsidR="00924244">
        <w:fldChar w:fldCharType="begin"/>
      </w:r>
      <w:r w:rsidR="00924244">
        <w:instrText xml:space="preserve"> SEQ MTEqn \c \* Arabic \* MERGEFORMAT </w:instrText>
      </w:r>
      <w:r w:rsidR="00924244">
        <w:fldChar w:fldCharType="separate"/>
      </w:r>
      <w:r w:rsidR="00F3294A">
        <w:rPr>
          <w:noProof/>
        </w:rPr>
        <w:instrText>2</w:instrText>
      </w:r>
      <w:r w:rsidR="00924244">
        <w:rPr>
          <w:noProof/>
        </w:rPr>
        <w:fldChar w:fldCharType="end"/>
      </w:r>
      <w:r w:rsidRPr="007B4AD4">
        <w:instrText>)</w:instrText>
      </w:r>
      <w:r w:rsidR="00610BFD" w:rsidRPr="007B4AD4">
        <w:fldChar w:fldCharType="end"/>
      </w:r>
    </w:p>
    <w:p w:rsidR="002B2ABB" w:rsidRPr="007B4AD4" w:rsidRDefault="00A910C6" w:rsidP="003225B8">
      <w:r w:rsidRPr="007B4AD4">
        <w:t xml:space="preserve">де </w:t>
      </w:r>
      <w:r w:rsidRPr="007B4AD4">
        <w:rPr>
          <w:position w:val="-12"/>
        </w:rPr>
        <w:object w:dxaOrig="279" w:dyaOrig="360">
          <v:shape id="_x0000_i1031" type="#_x0000_t75" style="width:14.25pt;height:18.4pt" o:ole="">
            <v:imagedata r:id="rId23" o:title=""/>
          </v:shape>
          <o:OLEObject Type="Embed" ProgID="Equation.DSMT4" ShapeID="_x0000_i1031" DrawAspect="Content" ObjectID="_1525695938" r:id="rId24"/>
        </w:object>
      </w:r>
      <w:r w:rsidRPr="007B4AD4">
        <w:t>- ККД навантаження</w:t>
      </w:r>
      <w:r w:rsidR="00491A8B">
        <w:t>;</w:t>
      </w:r>
      <w:r w:rsidRPr="007B4AD4">
        <w:t xml:space="preserve"> </w:t>
      </w:r>
      <w:r w:rsidRPr="007B4AD4">
        <w:rPr>
          <w:position w:val="-12"/>
        </w:rPr>
        <w:object w:dxaOrig="279" w:dyaOrig="360">
          <v:shape id="_x0000_i1032" type="#_x0000_t75" style="width:14.25pt;height:18.4pt" o:ole="">
            <v:imagedata r:id="rId25" o:title=""/>
          </v:shape>
          <o:OLEObject Type="Embed" ProgID="Equation.DSMT4" ShapeID="_x0000_i1032" DrawAspect="Content" ObjectID="_1525695939" r:id="rId26"/>
        </w:object>
      </w:r>
      <w:r w:rsidRPr="007B4AD4">
        <w:t>- ККД джерела</w:t>
      </w:r>
      <w:r w:rsidR="00491A8B">
        <w:t>;</w:t>
      </w:r>
      <w:r w:rsidRPr="007B4AD4">
        <w:t xml:space="preserve"> </w:t>
      </w:r>
      <w:r w:rsidR="00B621C2" w:rsidRPr="007B4AD4">
        <w:rPr>
          <w:position w:val="-4"/>
        </w:rPr>
        <w:object w:dxaOrig="220" w:dyaOrig="260">
          <v:shape id="_x0000_i1033" type="#_x0000_t75" style="width:10.9pt;height:13.4pt" o:ole="">
            <v:imagedata r:id="rId27" o:title=""/>
          </v:shape>
          <o:OLEObject Type="Embed" ProgID="Equation.DSMT4" ShapeID="_x0000_i1033" DrawAspect="Content" ObjectID="_1525695940" r:id="rId28"/>
        </w:object>
      </w:r>
      <w:r w:rsidRPr="007B4AD4">
        <w:t xml:space="preserve"> - коефіцієнт, що показує на яку частку від своєї </w:t>
      </w:r>
      <w:r w:rsidR="00385E35" w:rsidRPr="007B4AD4">
        <w:t xml:space="preserve">максимально можливої </w:t>
      </w:r>
      <w:r w:rsidRPr="007B4AD4">
        <w:t>потужності працює споживач</w:t>
      </w:r>
      <w:r w:rsidR="00491A8B">
        <w:t>;</w:t>
      </w:r>
      <w:r w:rsidRPr="007B4AD4">
        <w:t xml:space="preserve"> </w:t>
      </w:r>
      <w:proofErr w:type="spellStart"/>
      <w:r w:rsidR="00491A8B" w:rsidRPr="00491A8B">
        <w:rPr>
          <w:i/>
          <w:lang w:val="en-US"/>
        </w:rPr>
        <w:t>g</w:t>
      </w:r>
      <w:r w:rsidR="00491A8B" w:rsidRPr="00491A8B">
        <w:rPr>
          <w:i/>
          <w:vertAlign w:val="subscript"/>
          <w:lang w:val="en-US"/>
        </w:rPr>
        <w:t>w</w:t>
      </w:r>
      <w:proofErr w:type="spellEnd"/>
      <w:r w:rsidR="00491A8B">
        <w:rPr>
          <w:lang w:val="en-US"/>
        </w:rPr>
        <w:t> </w:t>
      </w:r>
      <w:r w:rsidRPr="007B4AD4">
        <w:t>-</w:t>
      </w:r>
      <w:r w:rsidR="00491A8B">
        <w:rPr>
          <w:lang w:val="en-US"/>
        </w:rPr>
        <w:t> </w:t>
      </w:r>
      <w:r w:rsidRPr="007B4AD4">
        <w:t xml:space="preserve">коефіцієнт використання </w:t>
      </w:r>
      <w:r w:rsidRPr="007B4AD4">
        <w:rPr>
          <w:b/>
        </w:rPr>
        <w:t>w</w:t>
      </w:r>
      <w:r w:rsidRPr="007B4AD4">
        <w:t>-го джерела</w:t>
      </w:r>
      <w:r w:rsidR="00491A8B">
        <w:t>;</w:t>
      </w:r>
      <w:r w:rsidR="00903283" w:rsidRPr="007B4AD4">
        <w:t xml:space="preserve"> </w:t>
      </w:r>
      <w:r w:rsidR="00903283" w:rsidRPr="00760D08">
        <w:rPr>
          <w:i/>
        </w:rPr>
        <w:t>W</w:t>
      </w:r>
      <w:r w:rsidR="00903283" w:rsidRPr="007B4AD4">
        <w:t xml:space="preserve"> – </w:t>
      </w:r>
      <w:r w:rsidR="006D3B30" w:rsidRPr="007B4AD4">
        <w:t xml:space="preserve">загальна </w:t>
      </w:r>
      <w:r w:rsidR="00903283" w:rsidRPr="007B4AD4">
        <w:t>кількість джерел</w:t>
      </w:r>
      <w:r w:rsidR="00491A8B">
        <w:t>;</w:t>
      </w:r>
      <w:r w:rsidR="00903283" w:rsidRPr="007B4AD4">
        <w:t xml:space="preserve"> І</w:t>
      </w:r>
      <w:r w:rsidR="00491A8B">
        <w:t> </w:t>
      </w:r>
      <w:r w:rsidR="00903283" w:rsidRPr="007B4AD4">
        <w:t>–</w:t>
      </w:r>
      <w:r w:rsidR="00491A8B">
        <w:t> </w:t>
      </w:r>
      <w:r w:rsidR="00903283" w:rsidRPr="007B4AD4">
        <w:t>кількість інтервалів</w:t>
      </w:r>
      <w:r w:rsidRPr="007B4AD4">
        <w:t>.</w:t>
      </w:r>
      <w:r w:rsidR="00B621C2" w:rsidRPr="007B4AD4">
        <w:t xml:space="preserve"> </w:t>
      </w:r>
      <w:r w:rsidR="00C616BB" w:rsidRPr="007B4AD4">
        <w:t>Індекс</w:t>
      </w:r>
      <w:r w:rsidR="00B621C2" w:rsidRPr="007B4AD4">
        <w:t xml:space="preserve"> </w:t>
      </w:r>
      <w:proofErr w:type="spellStart"/>
      <w:r w:rsidR="00B621C2" w:rsidRPr="007B4AD4">
        <w:rPr>
          <w:b/>
          <w:lang w:val="en-US"/>
        </w:rPr>
        <w:t>i</w:t>
      </w:r>
      <w:proofErr w:type="spellEnd"/>
      <w:r w:rsidR="00B621C2" w:rsidRPr="007B4AD4">
        <w:rPr>
          <w:lang w:val="ru-RU"/>
        </w:rPr>
        <w:t xml:space="preserve"> – </w:t>
      </w:r>
      <w:r w:rsidR="00B621C2" w:rsidRPr="007B4AD4">
        <w:t xml:space="preserve">вказує на </w:t>
      </w:r>
      <w:r w:rsidR="009A5DC2" w:rsidRPr="007B4AD4">
        <w:t xml:space="preserve">номер інтервалу циклограми </w:t>
      </w:r>
      <w:r w:rsidR="009A5DC2" w:rsidRPr="007B4AD4">
        <w:rPr>
          <w:lang w:val="ru-RU"/>
        </w:rPr>
        <w:t>(</w:t>
      </w:r>
      <w:proofErr w:type="spellStart"/>
      <w:r w:rsidR="009A5DC2" w:rsidRPr="007B4AD4">
        <w:rPr>
          <w:b/>
          <w:lang w:val="en-US"/>
        </w:rPr>
        <w:t>i</w:t>
      </w:r>
      <w:proofErr w:type="spellEnd"/>
      <w:r w:rsidR="009A5DC2" w:rsidRPr="007B4AD4">
        <w:rPr>
          <w:lang w:val="ru-RU"/>
        </w:rPr>
        <w:t>=1…</w:t>
      </w:r>
      <w:r w:rsidR="009A5DC2" w:rsidRPr="007B4AD4">
        <w:rPr>
          <w:lang w:val="en-US"/>
        </w:rPr>
        <w:t>I</w:t>
      </w:r>
      <w:r w:rsidR="009A5DC2" w:rsidRPr="007B4AD4">
        <w:rPr>
          <w:lang w:val="ru-RU"/>
        </w:rPr>
        <w:t>)</w:t>
      </w:r>
      <w:r w:rsidR="00B621C2" w:rsidRPr="007B4AD4">
        <w:t>.</w:t>
      </w:r>
      <w:r w:rsidR="00451A92" w:rsidRPr="007B4AD4">
        <w:t xml:space="preserve"> </w:t>
      </w:r>
      <w:r w:rsidR="002B2ABB" w:rsidRPr="007B4AD4">
        <w:t xml:space="preserve">Обмеження </w:t>
      </w:r>
      <w:r w:rsidR="002B2ABB" w:rsidRPr="007B4AD4">
        <w:rPr>
          <w:lang w:val="ru-RU"/>
        </w:rPr>
        <w:t>{</w:t>
      </w:r>
      <w:r w:rsidR="002B2ABB" w:rsidRPr="007B4AD4">
        <w:t>2</w:t>
      </w:r>
      <w:r w:rsidR="002B2ABB" w:rsidRPr="007B4AD4">
        <w:rPr>
          <w:lang w:val="ru-RU"/>
        </w:rPr>
        <w:t xml:space="preserve">} </w:t>
      </w:r>
      <w:r w:rsidR="002B2ABB" w:rsidRPr="007B4AD4">
        <w:t xml:space="preserve">у </w:t>
      </w:r>
      <w:r w:rsidR="00451A92" w:rsidRPr="007B4AD4">
        <w:t xml:space="preserve">системі </w:t>
      </w:r>
      <w:r w:rsidR="002B2ABB" w:rsidRPr="007B4AD4">
        <w:t xml:space="preserve">(2) означає, що </w:t>
      </w:r>
      <w:r w:rsidR="00451A92" w:rsidRPr="007B4AD4">
        <w:t xml:space="preserve">умова </w:t>
      </w:r>
      <w:r w:rsidR="002B2ABB" w:rsidRPr="007B4AD4">
        <w:t>баланс</w:t>
      </w:r>
      <w:r w:rsidR="00451A92" w:rsidRPr="007B4AD4">
        <w:t>у</w:t>
      </w:r>
      <w:r w:rsidR="002B2ABB" w:rsidRPr="007B4AD4">
        <w:t xml:space="preserve"> </w:t>
      </w:r>
      <w:proofErr w:type="spellStart"/>
      <w:r w:rsidR="002B2ABB" w:rsidRPr="007B4AD4">
        <w:t>потужностей</w:t>
      </w:r>
      <w:proofErr w:type="spellEnd"/>
      <w:r w:rsidR="002B2ABB" w:rsidRPr="007B4AD4">
        <w:t xml:space="preserve"> має </w:t>
      </w:r>
      <w:r w:rsidR="00451A92" w:rsidRPr="007B4AD4">
        <w:t xml:space="preserve">виконуватись </w:t>
      </w:r>
      <w:r w:rsidR="002B2ABB" w:rsidRPr="007B4AD4">
        <w:t>на кожному інтервалі</w:t>
      </w:r>
      <w:r w:rsidR="00451A92" w:rsidRPr="007B4AD4">
        <w:t>, тобто, для кожного інтервалу складається по 1 такому рівнянню</w:t>
      </w:r>
      <w:r w:rsidR="002B2ABB" w:rsidRPr="007B4AD4">
        <w:t xml:space="preserve">. Обмеження {3} вказує, що зрештою має виконатися деяке завдання, </w:t>
      </w:r>
      <w:r w:rsidR="00451A92" w:rsidRPr="007B4AD4">
        <w:t xml:space="preserve">яке потребує </w:t>
      </w:r>
      <w:r w:rsidR="002B2ABB" w:rsidRPr="007B4AD4">
        <w:t>фіксовано</w:t>
      </w:r>
      <w:r w:rsidR="00441733" w:rsidRPr="007B4AD4">
        <w:t>го</w:t>
      </w:r>
      <w:r w:rsidR="002B2ABB" w:rsidRPr="007B4AD4">
        <w:t xml:space="preserve"> </w:t>
      </w:r>
      <w:r w:rsidR="00441733" w:rsidRPr="007B4AD4">
        <w:t>об’єму</w:t>
      </w:r>
      <w:r w:rsidR="002B2ABB" w:rsidRPr="007B4AD4">
        <w:t xml:space="preserve"> енергії (</w:t>
      </w:r>
      <w:r w:rsidR="00441733" w:rsidRPr="007B4AD4">
        <w:t xml:space="preserve">наприклад, </w:t>
      </w:r>
      <w:r w:rsidR="002B2ABB" w:rsidRPr="007B4AD4">
        <w:t>підігрів платформи, сеанс радіозв’язку, орієнтація</w:t>
      </w:r>
      <w:r w:rsidR="00441733" w:rsidRPr="007B4AD4">
        <w:t xml:space="preserve"> в просторі</w:t>
      </w:r>
      <w:r w:rsidR="002B2ABB" w:rsidRPr="007B4AD4">
        <w:t>, тощо).</w:t>
      </w:r>
    </w:p>
    <w:p w:rsidR="008F4F05" w:rsidRPr="007B4AD4" w:rsidRDefault="00527307" w:rsidP="003225B8">
      <w:r w:rsidRPr="007B4AD4">
        <w:t xml:space="preserve">Розв’язувати поставлену задачу </w:t>
      </w:r>
      <w:r w:rsidR="00B621C2" w:rsidRPr="007B4AD4">
        <w:t xml:space="preserve">максимізації з обмеженнями </w:t>
      </w:r>
      <w:r w:rsidRPr="007B4AD4">
        <w:t>доцільно методом невизначених коефіцієнтів Лагранжа (НКЛ). Основне рівняння має вигляд:</w:t>
      </w:r>
      <w:r w:rsidRPr="007B4AD4">
        <w:tab/>
      </w:r>
      <w:r w:rsidRPr="007B4AD4">
        <w:tab/>
      </w:r>
    </w:p>
    <w:p w:rsidR="008F4F05" w:rsidRPr="007B4AD4" w:rsidRDefault="008F4F05" w:rsidP="003225B8">
      <w:pPr>
        <w:pStyle w:val="MTDisplayEquation"/>
      </w:pPr>
      <w:r w:rsidRPr="007B4AD4">
        <w:tab/>
      </w:r>
      <w:r w:rsidR="00D46B11" w:rsidRPr="007B4AD4">
        <w:rPr>
          <w:position w:val="-12"/>
        </w:rPr>
        <w:object w:dxaOrig="6460" w:dyaOrig="380">
          <v:shape id="_x0000_i1034" type="#_x0000_t75" style="width:323.15pt;height:18.4pt" o:ole="">
            <v:imagedata r:id="rId29" o:title=""/>
          </v:shape>
          <o:OLEObject Type="Embed" ProgID="Equation.DSMT4" ShapeID="_x0000_i1034" DrawAspect="Content" ObjectID="_1525695941" r:id="rId30"/>
        </w:object>
      </w:r>
      <w:r w:rsidRPr="007B4AD4">
        <w:t xml:space="preserve"> </w:t>
      </w:r>
      <w:r w:rsidRPr="007B4AD4">
        <w:tab/>
      </w:r>
      <w:r w:rsidR="00610BFD" w:rsidRPr="007B4AD4">
        <w:fldChar w:fldCharType="begin"/>
      </w:r>
      <w:r w:rsidRPr="007B4AD4">
        <w:instrText xml:space="preserve"> MACROBUTTON MTPlaceRef \* MERGEFORMAT </w:instrText>
      </w:r>
      <w:r w:rsidR="00610BFD" w:rsidRPr="007B4AD4">
        <w:fldChar w:fldCharType="begin"/>
      </w:r>
      <w:r w:rsidRPr="007B4AD4">
        <w:instrText xml:space="preserve"> SEQ MTEqn \h \* MERGEFORMAT </w:instrText>
      </w:r>
      <w:r w:rsidR="00610BFD" w:rsidRPr="007B4AD4">
        <w:fldChar w:fldCharType="end"/>
      </w:r>
      <w:r w:rsidRPr="007B4AD4">
        <w:instrText>(</w:instrText>
      </w:r>
      <w:r w:rsidR="00924244">
        <w:fldChar w:fldCharType="begin"/>
      </w:r>
      <w:r w:rsidR="00924244">
        <w:instrText xml:space="preserve"> SEQ MTEqn \c \* Arabic \* MERGEFORMAT </w:instrText>
      </w:r>
      <w:r w:rsidR="00924244">
        <w:fldChar w:fldCharType="separate"/>
      </w:r>
      <w:r w:rsidR="00F3294A">
        <w:rPr>
          <w:noProof/>
        </w:rPr>
        <w:instrText>3</w:instrText>
      </w:r>
      <w:r w:rsidR="00924244">
        <w:rPr>
          <w:noProof/>
        </w:rPr>
        <w:fldChar w:fldCharType="end"/>
      </w:r>
      <w:r w:rsidRPr="007B4AD4">
        <w:instrText>)</w:instrText>
      </w:r>
      <w:r w:rsidR="00610BFD" w:rsidRPr="007B4AD4">
        <w:fldChar w:fldCharType="end"/>
      </w:r>
    </w:p>
    <w:p w:rsidR="00D71995" w:rsidRDefault="00527307" w:rsidP="003225B8">
      <w:pPr>
        <w:pStyle w:val="MTDisplayEquation"/>
      </w:pPr>
      <w:r w:rsidRPr="007B4AD4">
        <w:tab/>
        <w:t xml:space="preserve">де </w:t>
      </w:r>
      <w:r w:rsidR="00F4532E" w:rsidRPr="00F4532E">
        <w:t>відомі</w:t>
      </w:r>
      <w:r w:rsidR="00D71995">
        <w:t>:</w:t>
      </w:r>
      <w:r w:rsidR="00F4532E" w:rsidRPr="00F4532E">
        <w:t xml:space="preserve"> </w:t>
      </w:r>
      <w:r w:rsidRPr="007B4AD4">
        <w:rPr>
          <w:i/>
        </w:rPr>
        <w:t>f</w:t>
      </w:r>
      <w:r w:rsidRPr="007B4AD4">
        <w:rPr>
          <w:vertAlign w:val="subscript"/>
        </w:rPr>
        <w:t>1…</w:t>
      </w:r>
      <w:r w:rsidRPr="007B4AD4">
        <w:t xml:space="preserve"> </w:t>
      </w:r>
      <w:proofErr w:type="spellStart"/>
      <w:r w:rsidRPr="007B4AD4">
        <w:rPr>
          <w:i/>
        </w:rPr>
        <w:t>f</w:t>
      </w:r>
      <w:r w:rsidRPr="007B4AD4">
        <w:rPr>
          <w:vertAlign w:val="subscript"/>
        </w:rPr>
        <w:t>n</w:t>
      </w:r>
      <w:proofErr w:type="spellEnd"/>
      <w:r w:rsidRPr="007B4AD4">
        <w:rPr>
          <w:vertAlign w:val="subscript"/>
        </w:rPr>
        <w:t xml:space="preserve"> </w:t>
      </w:r>
      <w:r w:rsidRPr="007B4AD4">
        <w:t>– функції, за допомогою яких обчислюється енергія для кожного приладу чи системи супутника</w:t>
      </w:r>
      <w:r w:rsidR="00491A8B">
        <w:t>;</w:t>
      </w:r>
      <w:r w:rsidRPr="007B4AD4">
        <w:t xml:space="preserve"> </w:t>
      </w:r>
      <w:r w:rsidR="00D46B11" w:rsidRPr="007B4AD4">
        <w:rPr>
          <w:position w:val="-12"/>
        </w:rPr>
        <w:object w:dxaOrig="900" w:dyaOrig="380">
          <v:shape id="_x0000_i1035" type="#_x0000_t75" style="width:45.2pt;height:18.4pt" o:ole="">
            <v:imagedata r:id="rId31" o:title=""/>
          </v:shape>
          <o:OLEObject Type="Embed" ProgID="Equation.DSMT4" ShapeID="_x0000_i1035" DrawAspect="Content" ObjectID="_1525695942" r:id="rId32"/>
        </w:object>
      </w:r>
      <w:r w:rsidR="00885336" w:rsidRPr="007B4AD4">
        <w:t xml:space="preserve">– </w:t>
      </w:r>
      <w:r w:rsidRPr="007B4AD4">
        <w:t>фактори зовнішнього впливу, такі як температура, освітленість СБ, початковий за</w:t>
      </w:r>
      <w:r w:rsidR="00D71995">
        <w:t xml:space="preserve">ряд батарей, тощо; </w:t>
      </w:r>
    </w:p>
    <w:p w:rsidR="00D71995" w:rsidRDefault="00D71995" w:rsidP="003225B8">
      <w:pPr>
        <w:pStyle w:val="MTDisplayEquation"/>
      </w:pPr>
      <w:r>
        <w:t xml:space="preserve">потрібно знайти: </w:t>
      </w:r>
      <w:r w:rsidRPr="007B4AD4">
        <w:rPr>
          <w:i/>
        </w:rPr>
        <w:t>a</w:t>
      </w:r>
      <w:r w:rsidRPr="007B4AD4">
        <w:rPr>
          <w:vertAlign w:val="subscript"/>
        </w:rPr>
        <w:t>1…</w:t>
      </w:r>
      <w:r w:rsidRPr="007B4AD4">
        <w:t xml:space="preserve"> </w:t>
      </w:r>
      <w:proofErr w:type="spellStart"/>
      <w:r w:rsidRPr="007B4AD4">
        <w:rPr>
          <w:i/>
        </w:rPr>
        <w:t>a</w:t>
      </w:r>
      <w:r w:rsidRPr="007B4AD4">
        <w:rPr>
          <w:vertAlign w:val="subscript"/>
        </w:rPr>
        <w:t>n</w:t>
      </w:r>
      <w:proofErr w:type="spellEnd"/>
      <w:r w:rsidRPr="007B4AD4">
        <w:rPr>
          <w:vertAlign w:val="subscript"/>
        </w:rPr>
        <w:t xml:space="preserve"> </w:t>
      </w:r>
      <w:r w:rsidRPr="007B4AD4">
        <w:t>–</w:t>
      </w:r>
      <w:r w:rsidR="00B43BC1">
        <w:t xml:space="preserve"> </w:t>
      </w:r>
      <w:r w:rsidRPr="007B4AD4">
        <w:t>коефіцієнти, які показують,</w:t>
      </w:r>
      <w:r>
        <w:t xml:space="preserve"> увімкнений чи вимкнений </w:t>
      </w:r>
      <w:r w:rsidR="00D80ED3" w:rsidRPr="00D80ED3">
        <w:t>відповідний прилад чи система на відповідному інтервалі</w:t>
      </w:r>
      <w:r>
        <w:t>.</w:t>
      </w:r>
      <w:r w:rsidRPr="007B4AD4">
        <w:t xml:space="preserve"> </w:t>
      </w:r>
      <w:r w:rsidR="00684AA3" w:rsidRPr="007B4AD4">
        <w:t xml:space="preserve"> </w:t>
      </w:r>
    </w:p>
    <w:p w:rsidR="00527307" w:rsidRPr="007B4AD4" w:rsidRDefault="00441733" w:rsidP="003225B8">
      <w:pPr>
        <w:pStyle w:val="MTDisplayEquation"/>
      </w:pPr>
      <w:r w:rsidRPr="007B4AD4">
        <w:t xml:space="preserve">Як </w:t>
      </w:r>
      <w:r w:rsidR="00684AA3" w:rsidRPr="007B4AD4">
        <w:t>функці</w:t>
      </w:r>
      <w:r w:rsidRPr="007B4AD4">
        <w:t>ї</w:t>
      </w:r>
      <w:r w:rsidR="00684AA3" w:rsidRPr="007B4AD4">
        <w:t xml:space="preserve"> </w:t>
      </w:r>
      <w:r w:rsidR="00684AA3" w:rsidRPr="007B4AD4">
        <w:rPr>
          <w:i/>
        </w:rPr>
        <w:t>f</w:t>
      </w:r>
      <w:r w:rsidR="00684AA3" w:rsidRPr="007B4AD4">
        <w:rPr>
          <w:vertAlign w:val="subscript"/>
        </w:rPr>
        <w:t>1…</w:t>
      </w:r>
      <w:r w:rsidR="00684AA3" w:rsidRPr="007B4AD4">
        <w:t xml:space="preserve"> </w:t>
      </w:r>
      <w:proofErr w:type="spellStart"/>
      <w:r w:rsidR="00684AA3" w:rsidRPr="007B4AD4">
        <w:rPr>
          <w:i/>
        </w:rPr>
        <w:t>f</w:t>
      </w:r>
      <w:r w:rsidR="00684AA3" w:rsidRPr="007B4AD4">
        <w:rPr>
          <w:vertAlign w:val="subscript"/>
        </w:rPr>
        <w:t>n</w:t>
      </w:r>
      <w:proofErr w:type="spellEnd"/>
      <w:r w:rsidR="00684AA3" w:rsidRPr="007B4AD4">
        <w:rPr>
          <w:vertAlign w:val="subscript"/>
        </w:rPr>
        <w:t xml:space="preserve"> </w:t>
      </w:r>
      <w:r w:rsidR="00684AA3" w:rsidRPr="007B4AD4">
        <w:t xml:space="preserve">використовуються доданки з рівнянь та </w:t>
      </w:r>
      <w:proofErr w:type="spellStart"/>
      <w:r w:rsidR="00684AA3" w:rsidRPr="007B4AD4">
        <w:t>н</w:t>
      </w:r>
      <w:r w:rsidRPr="007B4AD4">
        <w:t>ерівностей</w:t>
      </w:r>
      <w:proofErr w:type="spellEnd"/>
      <w:r w:rsidRPr="007B4AD4">
        <w:t>, описаних у (2), а у я</w:t>
      </w:r>
      <w:r w:rsidR="00684AA3" w:rsidRPr="007B4AD4">
        <w:t xml:space="preserve">кості коефіцієнтів </w:t>
      </w:r>
      <w:r w:rsidR="00684AA3" w:rsidRPr="007B4AD4">
        <w:rPr>
          <w:i/>
        </w:rPr>
        <w:t>a</w:t>
      </w:r>
      <w:r w:rsidR="00684AA3" w:rsidRPr="007B4AD4">
        <w:rPr>
          <w:vertAlign w:val="subscript"/>
        </w:rPr>
        <w:t>1…</w:t>
      </w:r>
      <w:r w:rsidR="00684AA3" w:rsidRPr="007B4AD4">
        <w:t xml:space="preserve"> </w:t>
      </w:r>
      <w:proofErr w:type="spellStart"/>
      <w:r w:rsidR="00684AA3" w:rsidRPr="007B4AD4">
        <w:rPr>
          <w:i/>
        </w:rPr>
        <w:t>a</w:t>
      </w:r>
      <w:r w:rsidR="00684AA3" w:rsidRPr="007B4AD4">
        <w:rPr>
          <w:vertAlign w:val="subscript"/>
        </w:rPr>
        <w:t>n</w:t>
      </w:r>
      <w:proofErr w:type="spellEnd"/>
      <w:r w:rsidR="00684AA3" w:rsidRPr="007B4AD4">
        <w:rPr>
          <w:vertAlign w:val="subscript"/>
        </w:rPr>
        <w:t xml:space="preserve">  </w:t>
      </w:r>
      <w:r w:rsidR="00684AA3" w:rsidRPr="007B4AD4">
        <w:t xml:space="preserve">- параметри, що показують ступінь активності джерел  чи навантажень, тобто </w:t>
      </w:r>
      <w:r w:rsidR="00684AA3" w:rsidRPr="007B4AD4">
        <w:rPr>
          <w:position w:val="-4"/>
        </w:rPr>
        <w:object w:dxaOrig="220" w:dyaOrig="260">
          <v:shape id="_x0000_i1036" type="#_x0000_t75" style="width:10.9pt;height:13.4pt" o:ole="">
            <v:imagedata r:id="rId27" o:title=""/>
          </v:shape>
          <o:OLEObject Type="Embed" ProgID="Equation.DSMT4" ShapeID="_x0000_i1036" DrawAspect="Content" ObjectID="_1525695943" r:id="rId33"/>
        </w:object>
      </w:r>
      <w:r w:rsidR="00684AA3" w:rsidRPr="007B4AD4">
        <w:t xml:space="preserve"> або</w:t>
      </w:r>
      <w:r w:rsidR="004E6B03" w:rsidRPr="004E6B03">
        <w:rPr>
          <w:i/>
        </w:rPr>
        <w:t xml:space="preserve"> </w:t>
      </w:r>
      <w:proofErr w:type="spellStart"/>
      <w:r w:rsidR="004E6B03" w:rsidRPr="00491A8B">
        <w:rPr>
          <w:i/>
          <w:lang w:val="en-US"/>
        </w:rPr>
        <w:t>g</w:t>
      </w:r>
      <w:r w:rsidR="004E6B03" w:rsidRPr="00491A8B">
        <w:rPr>
          <w:i/>
          <w:vertAlign w:val="subscript"/>
          <w:lang w:val="en-US"/>
        </w:rPr>
        <w:t>w</w:t>
      </w:r>
      <w:proofErr w:type="spellEnd"/>
      <w:r w:rsidR="00684AA3" w:rsidRPr="007B4AD4">
        <w:t xml:space="preserve">. </w:t>
      </w:r>
    </w:p>
    <w:p w:rsidR="00EE4719" w:rsidRPr="007B4AD4" w:rsidRDefault="00441733" w:rsidP="003225B8">
      <w:r w:rsidRPr="007B4AD4">
        <w:t>Для оцінки тривалості роботи НС на орбіті використовується поняття часового ресурсу (</w:t>
      </w:r>
      <w:r w:rsidRPr="007B4AD4">
        <w:rPr>
          <w:lang w:val="en-US"/>
        </w:rPr>
        <w:t>R</w:t>
      </w:r>
      <w:r w:rsidRPr="007B4AD4">
        <w:t xml:space="preserve">), під яким </w:t>
      </w:r>
      <w:r w:rsidR="00D94FFB" w:rsidRPr="007B4AD4">
        <w:t>надалі будемо розуміти</w:t>
      </w:r>
      <w:r w:rsidR="00527307" w:rsidRPr="007B4AD4">
        <w:t xml:space="preserve"> відношення залишкового часу роботи приладу чи системи до загального часу </w:t>
      </w:r>
      <w:r w:rsidR="00D94FFB" w:rsidRPr="007B4AD4">
        <w:t xml:space="preserve">його </w:t>
      </w:r>
      <w:r w:rsidR="00527307" w:rsidRPr="007B4AD4">
        <w:t xml:space="preserve">роботи за деяких попередньо заданих умов експлуатації. </w:t>
      </w:r>
      <w:r w:rsidR="00EE4719" w:rsidRPr="007B4AD4">
        <w:t>Першим кроком до склад</w:t>
      </w:r>
      <w:r w:rsidR="00D94FFB" w:rsidRPr="007B4AD4">
        <w:t>а</w:t>
      </w:r>
      <w:r w:rsidR="00EE4719" w:rsidRPr="007B4AD4">
        <w:t xml:space="preserve">ння рівнянь максимізації </w:t>
      </w:r>
      <w:r w:rsidR="00D94FFB" w:rsidRPr="007B4AD4">
        <w:t xml:space="preserve">часового ресурсу </w:t>
      </w:r>
      <w:r w:rsidR="00EE4719" w:rsidRPr="007B4AD4">
        <w:t>є аналіз причин та швидкості деградації приладів та систем супутника. Другим</w:t>
      </w:r>
      <w:r w:rsidRPr="007B4AD4">
        <w:t xml:space="preserve"> кроком</w:t>
      </w:r>
      <w:r w:rsidR="00D94FFB" w:rsidRPr="007B4AD4">
        <w:t>,</w:t>
      </w:r>
      <w:r w:rsidR="00EE4719" w:rsidRPr="007B4AD4">
        <w:t xml:space="preserve"> враховуючи орієнтовний час життя супутника, визначення систем, часовий ресурс яких бажано </w:t>
      </w:r>
      <w:proofErr w:type="spellStart"/>
      <w:r w:rsidR="00EE4719" w:rsidRPr="007B4AD4">
        <w:t>максимізовувати</w:t>
      </w:r>
      <w:proofErr w:type="spellEnd"/>
      <w:r w:rsidR="00EE4719" w:rsidRPr="007B4AD4">
        <w:t>. Треті</w:t>
      </w:r>
      <w:r w:rsidR="00D94FFB" w:rsidRPr="007B4AD4">
        <w:t>й</w:t>
      </w:r>
      <w:r w:rsidR="00EE4719" w:rsidRPr="007B4AD4">
        <w:t xml:space="preserve"> крок – визначення методів мінімізації  деградації, які може забезпечити система керування. </w:t>
      </w:r>
    </w:p>
    <w:p w:rsidR="008F4F05" w:rsidRPr="007B4AD4" w:rsidRDefault="00EE4719" w:rsidP="003225B8">
      <w:r w:rsidRPr="007B4AD4">
        <w:lastRenderedPageBreak/>
        <w:t xml:space="preserve">Оскільки ресурс </w:t>
      </w:r>
      <w:r w:rsidR="00441733" w:rsidRPr="007B4AD4">
        <w:t>НС</w:t>
      </w:r>
      <w:r w:rsidR="007D33A1" w:rsidRPr="007B4AD4">
        <w:t>,</w:t>
      </w:r>
      <w:r w:rsidRPr="007B4AD4">
        <w:t xml:space="preserve"> в основному</w:t>
      </w:r>
      <w:r w:rsidR="007D33A1" w:rsidRPr="007B4AD4">
        <w:t>,</w:t>
      </w:r>
      <w:r w:rsidRPr="007B4AD4">
        <w:t xml:space="preserve"> визначається найменшим ресурсом будь-якої із систем, рівняння максимізації матиме наступний вигляд:</w:t>
      </w:r>
    </w:p>
    <w:p w:rsidR="008F4F05" w:rsidRPr="007B4AD4" w:rsidRDefault="008F4F05" w:rsidP="003225B8">
      <w:pPr>
        <w:pStyle w:val="MTDisplayEquation"/>
      </w:pPr>
      <w:r w:rsidRPr="007B4AD4">
        <w:tab/>
      </w:r>
      <w:r w:rsidR="00F4532E" w:rsidRPr="007B4AD4">
        <w:rPr>
          <w:position w:val="-12"/>
        </w:rPr>
        <w:object w:dxaOrig="2980" w:dyaOrig="380">
          <v:shape id="_x0000_i1037" type="#_x0000_t75" style="width:148.2pt;height:18.4pt" o:ole="">
            <v:imagedata r:id="rId34" o:title=""/>
          </v:shape>
          <o:OLEObject Type="Embed" ProgID="Equation.DSMT4" ShapeID="_x0000_i1037" DrawAspect="Content" ObjectID="_1525695944" r:id="rId35"/>
        </w:object>
      </w:r>
      <w:r w:rsidRPr="007B4AD4">
        <w:t xml:space="preserve"> </w:t>
      </w:r>
      <w:r w:rsidRPr="007B4AD4">
        <w:tab/>
      </w:r>
      <w:r w:rsidR="00610BFD" w:rsidRPr="007B4AD4">
        <w:fldChar w:fldCharType="begin"/>
      </w:r>
      <w:r w:rsidRPr="007B4AD4">
        <w:instrText xml:space="preserve"> MACROBUTTON MTPlaceRef \* MERGEFORMAT </w:instrText>
      </w:r>
      <w:r w:rsidR="00610BFD" w:rsidRPr="007B4AD4">
        <w:fldChar w:fldCharType="begin"/>
      </w:r>
      <w:r w:rsidRPr="007B4AD4">
        <w:instrText xml:space="preserve"> SEQ MTEqn \h \* MERGEFORMAT </w:instrText>
      </w:r>
      <w:r w:rsidR="00610BFD" w:rsidRPr="007B4AD4">
        <w:fldChar w:fldCharType="end"/>
      </w:r>
      <w:r w:rsidRPr="007B4AD4">
        <w:instrText>(</w:instrText>
      </w:r>
      <w:r w:rsidR="00924244">
        <w:fldChar w:fldCharType="begin"/>
      </w:r>
      <w:r w:rsidR="00924244">
        <w:instrText xml:space="preserve"> SEQ MTEqn \c \* Arabic \* MERGEFORMAT </w:instrText>
      </w:r>
      <w:r w:rsidR="00924244">
        <w:fldChar w:fldCharType="separate"/>
      </w:r>
      <w:r w:rsidR="00F3294A">
        <w:rPr>
          <w:noProof/>
        </w:rPr>
        <w:instrText>4</w:instrText>
      </w:r>
      <w:r w:rsidR="00924244">
        <w:rPr>
          <w:noProof/>
        </w:rPr>
        <w:fldChar w:fldCharType="end"/>
      </w:r>
      <w:r w:rsidRPr="007B4AD4">
        <w:instrText>)</w:instrText>
      </w:r>
      <w:r w:rsidR="00610BFD" w:rsidRPr="007B4AD4">
        <w:fldChar w:fldCharType="end"/>
      </w:r>
    </w:p>
    <w:p w:rsidR="007D33A1" w:rsidRPr="007B4AD4" w:rsidRDefault="00EE4719" w:rsidP="003225B8">
      <w:r w:rsidRPr="007B4AD4">
        <w:t xml:space="preserve">де </w:t>
      </w:r>
      <w:r w:rsidR="00F4532E" w:rsidRPr="007B4AD4">
        <w:rPr>
          <w:position w:val="-12"/>
        </w:rPr>
        <w:object w:dxaOrig="1400" w:dyaOrig="380">
          <v:shape id="_x0000_i1038" type="#_x0000_t75" style="width:67.8pt;height:18.4pt" o:ole="">
            <v:imagedata r:id="rId36" o:title=""/>
          </v:shape>
          <o:OLEObject Type="Embed" ProgID="Equation.DSMT4" ShapeID="_x0000_i1038" DrawAspect="Content" ObjectID="_1525695945" r:id="rId37"/>
        </w:object>
      </w:r>
      <w:r w:rsidRPr="007B4AD4">
        <w:t xml:space="preserve"> - функції для обчислення часового ресурсу кожної з систем. </w:t>
      </w:r>
    </w:p>
    <w:p w:rsidR="007D33A1" w:rsidRPr="007B4AD4" w:rsidRDefault="00EE4719" w:rsidP="003225B8">
      <w:r w:rsidRPr="007B4AD4">
        <w:t xml:space="preserve">У випадку, коли система, часовий ресурс якої </w:t>
      </w:r>
      <w:r w:rsidR="007D33A1" w:rsidRPr="007B4AD4">
        <w:t>потрібно</w:t>
      </w:r>
      <w:r w:rsidRPr="007B4AD4">
        <w:t xml:space="preserve"> </w:t>
      </w:r>
      <w:proofErr w:type="spellStart"/>
      <w:r w:rsidRPr="007B4AD4">
        <w:t>максимізовувати</w:t>
      </w:r>
      <w:proofErr w:type="spellEnd"/>
      <w:r w:rsidRPr="007B4AD4">
        <w:t xml:space="preserve">, одна, рівняння максимізації набуває вигляду </w:t>
      </w:r>
    </w:p>
    <w:p w:rsidR="007D33A1" w:rsidRPr="007B4AD4" w:rsidRDefault="007D33A1" w:rsidP="003225B8">
      <w:pPr>
        <w:pStyle w:val="MTDisplayEquation"/>
      </w:pPr>
      <w:r w:rsidRPr="007B4AD4">
        <w:tab/>
      </w:r>
      <w:r w:rsidR="00F4532E" w:rsidRPr="007B4AD4">
        <w:rPr>
          <w:position w:val="-6"/>
        </w:rPr>
        <w:object w:dxaOrig="1160" w:dyaOrig="300">
          <v:shape id="_x0000_i1039" type="#_x0000_t75" style="width:57.75pt;height:15.05pt" o:ole="">
            <v:imagedata r:id="rId38" o:title=""/>
          </v:shape>
          <o:OLEObject Type="Embed" ProgID="Equation.DSMT4" ShapeID="_x0000_i1039" DrawAspect="Content" ObjectID="_1525695946" r:id="rId39"/>
        </w:object>
      </w:r>
      <w:r w:rsidRPr="007B4AD4">
        <w:t xml:space="preserve"> </w:t>
      </w:r>
      <w:r w:rsidRPr="007B4AD4">
        <w:tab/>
      </w:r>
      <w:r w:rsidR="00610BFD" w:rsidRPr="007B4AD4">
        <w:fldChar w:fldCharType="begin"/>
      </w:r>
      <w:r w:rsidRPr="007B4AD4">
        <w:instrText xml:space="preserve"> MACROBUTTON MTPlaceRef \* MERGEFORMAT </w:instrText>
      </w:r>
      <w:r w:rsidR="00610BFD" w:rsidRPr="007B4AD4">
        <w:fldChar w:fldCharType="begin"/>
      </w:r>
      <w:r w:rsidRPr="007B4AD4">
        <w:instrText xml:space="preserve"> SEQ MTEqn \h \* MERGEFORMAT </w:instrText>
      </w:r>
      <w:r w:rsidR="00610BFD" w:rsidRPr="007B4AD4">
        <w:fldChar w:fldCharType="end"/>
      </w:r>
      <w:r w:rsidRPr="007B4AD4">
        <w:instrText>(</w:instrText>
      </w:r>
      <w:r w:rsidR="00924244">
        <w:fldChar w:fldCharType="begin"/>
      </w:r>
      <w:r w:rsidR="00924244">
        <w:instrText xml:space="preserve"> SEQ MTEqn \c \* Arabic \* MERGEFORMAT </w:instrText>
      </w:r>
      <w:r w:rsidR="00924244">
        <w:fldChar w:fldCharType="separate"/>
      </w:r>
      <w:r w:rsidR="00F3294A">
        <w:rPr>
          <w:noProof/>
        </w:rPr>
        <w:instrText>5</w:instrText>
      </w:r>
      <w:r w:rsidR="00924244">
        <w:rPr>
          <w:noProof/>
        </w:rPr>
        <w:fldChar w:fldCharType="end"/>
      </w:r>
      <w:r w:rsidRPr="007B4AD4">
        <w:instrText>)</w:instrText>
      </w:r>
      <w:r w:rsidR="00610BFD" w:rsidRPr="007B4AD4">
        <w:fldChar w:fldCharType="end"/>
      </w:r>
    </w:p>
    <w:p w:rsidR="00EE4719" w:rsidRPr="007B4AD4" w:rsidRDefault="00EE4719" w:rsidP="003225B8">
      <w:r w:rsidRPr="007B4AD4">
        <w:t xml:space="preserve"> З </w:t>
      </w:r>
      <w:r w:rsidR="00441733" w:rsidRPr="007B4AD4">
        <w:t xml:space="preserve">введенням </w:t>
      </w:r>
      <w:r w:rsidRPr="007B4AD4">
        <w:t xml:space="preserve">обмежуючих умов </w:t>
      </w:r>
      <w:r w:rsidR="00441733" w:rsidRPr="007B4AD4">
        <w:t xml:space="preserve">рівняння (5) </w:t>
      </w:r>
      <w:r w:rsidR="007D33A1" w:rsidRPr="007B4AD4">
        <w:t>розв’язується</w:t>
      </w:r>
      <w:r w:rsidRPr="007B4AD4">
        <w:t xml:space="preserve"> методом НКЛ, як і у випадку максимізації запасу енергії</w:t>
      </w:r>
      <w:r w:rsidR="00E93C17" w:rsidRPr="007B4AD4">
        <w:t>, причому більшість обмежень лишаються такими ж самими</w:t>
      </w:r>
      <w:r w:rsidRPr="007B4AD4">
        <w:t>.</w:t>
      </w:r>
    </w:p>
    <w:p w:rsidR="00965362" w:rsidRPr="007B4AD4" w:rsidRDefault="00EE4719" w:rsidP="003225B8">
      <w:r w:rsidRPr="007B4AD4">
        <w:t>В загальному випадку, після розв’язання задач максимізації запасу енергії та часово</w:t>
      </w:r>
      <w:r w:rsidR="00A5289E" w:rsidRPr="007B4AD4">
        <w:t>го</w:t>
      </w:r>
      <w:r w:rsidRPr="007B4AD4">
        <w:t xml:space="preserve"> ресурсу</w:t>
      </w:r>
      <w:r w:rsidR="00A5289E" w:rsidRPr="007B4AD4">
        <w:t>,</w:t>
      </w:r>
      <w:r w:rsidRPr="007B4AD4">
        <w:t xml:space="preserve"> отримуються два розв’язки, що задовольняють вимогам </w:t>
      </w:r>
      <w:r w:rsidR="007468A8" w:rsidRPr="007B4AD4">
        <w:t>отримання максимальних значень за обома критеріями</w:t>
      </w:r>
      <w:r w:rsidR="00441733" w:rsidRPr="007B4AD4">
        <w:t>:</w:t>
      </w:r>
      <w:r w:rsidRPr="007B4AD4">
        <w:t xml:space="preserve">  </w:t>
      </w:r>
      <w:r w:rsidR="00441733" w:rsidRPr="007B4AD4">
        <w:t xml:space="preserve">один </w:t>
      </w:r>
      <w:r w:rsidRPr="007B4AD4">
        <w:t xml:space="preserve">для максимізації запасу енергії, інший </w:t>
      </w:r>
      <w:r w:rsidR="00441733" w:rsidRPr="007B4AD4">
        <w:t>–</w:t>
      </w:r>
      <w:r w:rsidRPr="007B4AD4">
        <w:t xml:space="preserve"> </w:t>
      </w:r>
      <w:r w:rsidR="00441733" w:rsidRPr="007B4AD4">
        <w:t xml:space="preserve">для максимізації </w:t>
      </w:r>
      <w:r w:rsidRPr="007B4AD4">
        <w:t xml:space="preserve">часового ресурсу. Вони описують два крайні випадки керування, між якими </w:t>
      </w:r>
      <w:r w:rsidR="007468A8" w:rsidRPr="007B4AD4">
        <w:t>визначається точка</w:t>
      </w:r>
      <w:r w:rsidR="007112B4" w:rsidRPr="007B4AD4">
        <w:t xml:space="preserve"> оптимуму</w:t>
      </w:r>
      <w:r w:rsidRPr="007B4AD4">
        <w:t xml:space="preserve">. </w:t>
      </w:r>
    </w:p>
    <w:p w:rsidR="00EE4719" w:rsidRPr="007B4AD4" w:rsidRDefault="00EE4719" w:rsidP="003225B8">
      <w:pPr>
        <w:rPr>
          <w:strike/>
        </w:rPr>
      </w:pPr>
      <w:r w:rsidRPr="007B4AD4">
        <w:t xml:space="preserve">Для оптимізації </w:t>
      </w:r>
      <w:r w:rsidR="00965362" w:rsidRPr="007B4AD4">
        <w:t>за</w:t>
      </w:r>
      <w:r w:rsidRPr="007B4AD4">
        <w:t xml:space="preserve"> цим</w:t>
      </w:r>
      <w:r w:rsidR="00965362" w:rsidRPr="007B4AD4">
        <w:t>и</w:t>
      </w:r>
      <w:r w:rsidRPr="007B4AD4">
        <w:t xml:space="preserve"> двом</w:t>
      </w:r>
      <w:r w:rsidR="00965362" w:rsidRPr="007B4AD4">
        <w:t>а</w:t>
      </w:r>
      <w:r w:rsidRPr="007B4AD4">
        <w:t xml:space="preserve"> критеріям</w:t>
      </w:r>
      <w:r w:rsidR="00965362" w:rsidRPr="007B4AD4">
        <w:t>и</w:t>
      </w:r>
      <w:r w:rsidRPr="007B4AD4">
        <w:t xml:space="preserve"> </w:t>
      </w:r>
      <w:r w:rsidR="00441733" w:rsidRPr="007B4AD4">
        <w:t xml:space="preserve">застосовується </w:t>
      </w:r>
      <w:r w:rsidRPr="007B4AD4">
        <w:t xml:space="preserve">зведення  </w:t>
      </w:r>
      <w:r w:rsidR="00441733" w:rsidRPr="007B4AD4">
        <w:t xml:space="preserve">окремих </w:t>
      </w:r>
      <w:r w:rsidRPr="007B4AD4">
        <w:t>систем</w:t>
      </w:r>
      <w:r w:rsidR="00965362" w:rsidRPr="007B4AD4">
        <w:t xml:space="preserve"> рівнянь </w:t>
      </w:r>
      <w:r w:rsidR="00E93C17" w:rsidRPr="007B4AD4">
        <w:t>для максимізації запасу енергії</w:t>
      </w:r>
      <w:r w:rsidR="00E93C17" w:rsidRPr="007B4AD4">
        <w:rPr>
          <w:lang w:val="ru-RU"/>
        </w:rPr>
        <w:t xml:space="preserve">  та </w:t>
      </w:r>
      <w:proofErr w:type="spellStart"/>
      <w:r w:rsidR="00E93C17" w:rsidRPr="007B4AD4">
        <w:rPr>
          <w:lang w:val="ru-RU"/>
        </w:rPr>
        <w:t>максимізації</w:t>
      </w:r>
      <w:proofErr w:type="spellEnd"/>
      <w:r w:rsidR="00E93C17" w:rsidRPr="007B4AD4">
        <w:rPr>
          <w:lang w:val="ru-RU"/>
        </w:rPr>
        <w:t xml:space="preserve"> </w:t>
      </w:r>
      <w:r w:rsidR="00E93C17" w:rsidRPr="007B4AD4">
        <w:t>часового ресурсу</w:t>
      </w:r>
      <w:r w:rsidR="00E93C17" w:rsidRPr="007B4AD4">
        <w:rPr>
          <w:lang w:val="ru-RU"/>
        </w:rPr>
        <w:t xml:space="preserve"> </w:t>
      </w:r>
      <w:r w:rsidRPr="007B4AD4">
        <w:t xml:space="preserve"> </w:t>
      </w:r>
      <w:r w:rsidR="00441733" w:rsidRPr="007B4AD4">
        <w:t xml:space="preserve">в </w:t>
      </w:r>
      <w:r w:rsidRPr="007B4AD4">
        <w:t>одну</w:t>
      </w:r>
      <w:r w:rsidR="00441733" w:rsidRPr="007B4AD4">
        <w:t xml:space="preserve"> систему наступного виду: </w:t>
      </w:r>
    </w:p>
    <w:p w:rsidR="00EE4719" w:rsidRPr="007B4AD4" w:rsidRDefault="00F4532E" w:rsidP="00130399">
      <w:pPr>
        <w:pStyle w:val="MTDisplayEquation"/>
        <w:tabs>
          <w:tab w:val="clear" w:pos="9640"/>
        </w:tabs>
        <w:ind w:hanging="567"/>
        <w:jc w:val="right"/>
      </w:pPr>
      <w:r w:rsidRPr="007B4AD4">
        <w:rPr>
          <w:position w:val="-26"/>
        </w:rPr>
        <w:object w:dxaOrig="1920" w:dyaOrig="700">
          <v:shape id="_x0000_i1040" type="#_x0000_t75" style="width:95.45pt;height:36pt" o:ole="">
            <v:imagedata r:id="rId40" o:title=""/>
          </v:shape>
          <o:OLEObject Type="Embed" ProgID="Equation.DSMT4" ShapeID="_x0000_i1040" DrawAspect="Content" ObjectID="_1525695947" r:id="rId41"/>
        </w:object>
      </w:r>
      <w:r w:rsidR="008F4F05" w:rsidRPr="007B4AD4">
        <w:t xml:space="preserve"> </w:t>
      </w:r>
      <w:r w:rsidR="00130399" w:rsidRPr="007B4AD4">
        <w:t xml:space="preserve"> </w:t>
      </w:r>
      <w:r w:rsidR="00130399" w:rsidRPr="007B4AD4">
        <w:tab/>
      </w:r>
      <w:r w:rsidR="00610BFD" w:rsidRPr="007B4AD4">
        <w:fldChar w:fldCharType="begin"/>
      </w:r>
      <w:r w:rsidR="008F4F05" w:rsidRPr="007B4AD4">
        <w:instrText xml:space="preserve"> MACROBUTTON MTPlaceRef \* MERGEFORMAT </w:instrText>
      </w:r>
      <w:r w:rsidR="00610BFD" w:rsidRPr="007B4AD4">
        <w:fldChar w:fldCharType="begin"/>
      </w:r>
      <w:r w:rsidR="008F4F05" w:rsidRPr="007B4AD4">
        <w:instrText xml:space="preserve"> SEQ MTEqn \h \* MERGEFORMAT </w:instrText>
      </w:r>
      <w:r w:rsidR="00610BFD" w:rsidRPr="007B4AD4">
        <w:fldChar w:fldCharType="end"/>
      </w:r>
      <w:r w:rsidR="008F4F05" w:rsidRPr="007B4AD4">
        <w:instrText>(</w:instrText>
      </w:r>
      <w:r w:rsidR="00924244">
        <w:fldChar w:fldCharType="begin"/>
      </w:r>
      <w:r w:rsidR="00924244">
        <w:instrText xml:space="preserve"> SEQ MTEqn \c \* Arabic \* MERGEFORMAT </w:instrText>
      </w:r>
      <w:r w:rsidR="00924244">
        <w:fldChar w:fldCharType="separate"/>
      </w:r>
      <w:r w:rsidR="00F3294A">
        <w:rPr>
          <w:noProof/>
        </w:rPr>
        <w:instrText>6</w:instrText>
      </w:r>
      <w:r w:rsidR="00924244">
        <w:rPr>
          <w:noProof/>
        </w:rPr>
        <w:fldChar w:fldCharType="end"/>
      </w:r>
      <w:r w:rsidR="008F4F05" w:rsidRPr="007B4AD4">
        <w:instrText>)</w:instrText>
      </w:r>
      <w:r w:rsidR="00610BFD" w:rsidRPr="007B4AD4">
        <w:fldChar w:fldCharType="end"/>
      </w:r>
    </w:p>
    <w:p w:rsidR="006052D3" w:rsidRPr="007B4AD4" w:rsidRDefault="006052D3" w:rsidP="003225B8">
      <w:r w:rsidRPr="007B4AD4">
        <w:t xml:space="preserve">де </w:t>
      </w:r>
      <w:r w:rsidRPr="007B4AD4">
        <w:rPr>
          <w:i/>
        </w:rPr>
        <w:t>E</w:t>
      </w:r>
      <w:r w:rsidRPr="007B4AD4">
        <w:t xml:space="preserve"> та </w:t>
      </w:r>
      <w:r w:rsidRPr="00F4532E">
        <w:t xml:space="preserve">R </w:t>
      </w:r>
      <w:r w:rsidRPr="007B4AD4">
        <w:t>– результуючі запас енергії та часовий ресурс</w:t>
      </w:r>
      <w:r w:rsidR="004E6B03">
        <w:t>;</w:t>
      </w:r>
      <w:r w:rsidRPr="007B4AD4">
        <w:t xml:space="preserve"> </w:t>
      </w:r>
      <w:r w:rsidR="00A5289E" w:rsidRPr="007B4AD4">
        <w:t>відповідно,</w:t>
      </w:r>
      <w:r w:rsidR="004E6B03">
        <w:rPr>
          <w:i/>
          <w:lang w:val="en-US"/>
        </w:rPr>
        <w:t> </w:t>
      </w:r>
      <w:r w:rsidR="004E6B03" w:rsidRPr="004E6B03">
        <w:rPr>
          <w:i/>
        </w:rPr>
        <w:t xml:space="preserve"> </w:t>
      </w:r>
      <w:proofErr w:type="spellStart"/>
      <w:r w:rsidR="004E6B03" w:rsidRPr="004E6B03">
        <w:rPr>
          <w:i/>
          <w:lang w:val="en-US"/>
        </w:rPr>
        <w:t>f</w:t>
      </w:r>
      <w:r w:rsidR="004E6B03" w:rsidRPr="004E6B03">
        <w:rPr>
          <w:i/>
          <w:vertAlign w:val="subscript"/>
          <w:lang w:val="en-US"/>
        </w:rPr>
        <w:t>e</w:t>
      </w:r>
      <w:proofErr w:type="spellEnd"/>
      <w:r w:rsidR="004E6B03">
        <w:rPr>
          <w:lang w:val="en-US"/>
        </w:rPr>
        <w:t> </w:t>
      </w:r>
      <w:r w:rsidRPr="007B4AD4">
        <w:t>та</w:t>
      </w:r>
      <w:r w:rsidR="004E6B03">
        <w:rPr>
          <w:lang w:val="en-US"/>
        </w:rPr>
        <w:t> </w:t>
      </w:r>
      <w:proofErr w:type="spellStart"/>
      <w:r w:rsidR="004E6B03" w:rsidRPr="004E6B03">
        <w:rPr>
          <w:i/>
          <w:lang w:val="en-US"/>
        </w:rPr>
        <w:t>f</w:t>
      </w:r>
      <w:r w:rsidR="004E6B03" w:rsidRPr="004E6B03">
        <w:rPr>
          <w:i/>
          <w:vertAlign w:val="subscript"/>
          <w:lang w:val="en-US"/>
        </w:rPr>
        <w:t>r</w:t>
      </w:r>
      <w:proofErr w:type="spellEnd"/>
      <w:r w:rsidR="004E6B03" w:rsidRPr="004E6B03">
        <w:rPr>
          <w:i/>
          <w:vertAlign w:val="subscript"/>
        </w:rPr>
        <w:t xml:space="preserve"> </w:t>
      </w:r>
      <w:r w:rsidR="004E6B03">
        <w:rPr>
          <w:lang w:val="en-US"/>
        </w:rPr>
        <w:t> </w:t>
      </w:r>
      <w:r w:rsidR="004E6B03" w:rsidRPr="007B4AD4">
        <w:t>–</w:t>
      </w:r>
      <w:r w:rsidR="004E6B03">
        <w:rPr>
          <w:lang w:val="en-US"/>
        </w:rPr>
        <w:t> </w:t>
      </w:r>
      <w:r w:rsidRPr="007B4AD4">
        <w:t>вирази, які треба максимізувати відповідно для запасу енергії та часового ресурсу</w:t>
      </w:r>
      <w:r w:rsidR="00903283" w:rsidRPr="007B4AD4">
        <w:t>.</w:t>
      </w:r>
    </w:p>
    <w:p w:rsidR="00A5289E" w:rsidRPr="007B4AD4" w:rsidRDefault="00E93C17" w:rsidP="003225B8">
      <w:r w:rsidRPr="007B4AD4">
        <w:t>Шляхом вирішення задач максимізації з використанням методу НКЛ</w:t>
      </w:r>
      <w:r w:rsidR="003314C4" w:rsidRPr="007B4AD4">
        <w:t xml:space="preserve"> </w:t>
      </w:r>
      <w:r w:rsidR="00A5289E" w:rsidRPr="007B4AD4">
        <w:t>зна</w:t>
      </w:r>
      <w:r w:rsidR="003314C4" w:rsidRPr="007B4AD4">
        <w:t>ходяться</w:t>
      </w:r>
      <w:r w:rsidR="00A5289E" w:rsidRPr="007B4AD4">
        <w:t xml:space="preserve"> коефіцієнти </w:t>
      </w:r>
      <w:r w:rsidR="00A5289E" w:rsidRPr="007B4AD4">
        <w:rPr>
          <w:i/>
        </w:rPr>
        <w:t>а</w:t>
      </w:r>
      <w:r w:rsidR="00A5289E" w:rsidRPr="007B4AD4">
        <w:t xml:space="preserve">, які </w:t>
      </w:r>
      <w:r w:rsidR="00A366DC" w:rsidRPr="007B4AD4">
        <w:t>й</w:t>
      </w:r>
      <w:r w:rsidRPr="007B4AD4">
        <w:t xml:space="preserve"> описують циклограму, як для </w:t>
      </w:r>
      <w:r w:rsidR="00441733" w:rsidRPr="007B4AD4">
        <w:t xml:space="preserve">задачі </w:t>
      </w:r>
      <w:r w:rsidRPr="007B4AD4">
        <w:t>оптимізації, так і для випадк</w:t>
      </w:r>
      <w:r w:rsidR="00CA45C7" w:rsidRPr="007B4AD4">
        <w:t>ів</w:t>
      </w:r>
      <w:r w:rsidRPr="007B4AD4">
        <w:t xml:space="preserve"> максимізації запасу енергії  чи часового ресурсу.</w:t>
      </w:r>
    </w:p>
    <w:p w:rsidR="00FB3FAF" w:rsidRPr="007B4AD4" w:rsidRDefault="00EE4719" w:rsidP="003225B8">
      <w:r w:rsidRPr="007B4AD4">
        <w:rPr>
          <w:b/>
          <w:i/>
        </w:rPr>
        <w:t xml:space="preserve"> У третьому розділі</w:t>
      </w:r>
      <w:r w:rsidRPr="007B4AD4">
        <w:t xml:space="preserve"> </w:t>
      </w:r>
      <w:r w:rsidR="0035661A" w:rsidRPr="007B4AD4">
        <w:t>виконано</w:t>
      </w:r>
      <w:r w:rsidR="005A4927" w:rsidRPr="007B4AD4">
        <w:t xml:space="preserve"> оцінк</w:t>
      </w:r>
      <w:r w:rsidR="0035661A" w:rsidRPr="007B4AD4">
        <w:t>у</w:t>
      </w:r>
      <w:r w:rsidR="005A4927" w:rsidRPr="007B4AD4">
        <w:t xml:space="preserve"> часу розрахунків для</w:t>
      </w:r>
      <w:r w:rsidRPr="007B4AD4">
        <w:t xml:space="preserve"> </w:t>
      </w:r>
      <w:r w:rsidR="00E46D63" w:rsidRPr="007B4AD4">
        <w:t>різних</w:t>
      </w:r>
      <w:r w:rsidR="005A4927" w:rsidRPr="007B4AD4">
        <w:t xml:space="preserve"> типів </w:t>
      </w:r>
      <w:r w:rsidR="00771C26" w:rsidRPr="007B4AD4">
        <w:t xml:space="preserve"> </w:t>
      </w:r>
      <w:r w:rsidR="005A4927" w:rsidRPr="007B4AD4">
        <w:t xml:space="preserve">даних, які </w:t>
      </w:r>
      <w:r w:rsidR="00E46D63" w:rsidRPr="007B4AD4">
        <w:t>характеризують</w:t>
      </w:r>
      <w:r w:rsidR="005A4927" w:rsidRPr="007B4AD4">
        <w:t xml:space="preserve"> прилади чи системи супутника (функції </w:t>
      </w:r>
      <w:r w:rsidR="005A4927" w:rsidRPr="007B4AD4">
        <w:rPr>
          <w:i/>
        </w:rPr>
        <w:t>f</w:t>
      </w:r>
      <w:r w:rsidR="005A4927" w:rsidRPr="007B4AD4">
        <w:rPr>
          <w:vertAlign w:val="subscript"/>
        </w:rPr>
        <w:t>1…</w:t>
      </w:r>
      <w:r w:rsidR="005A4927" w:rsidRPr="007B4AD4">
        <w:t xml:space="preserve"> </w:t>
      </w:r>
      <w:proofErr w:type="spellStart"/>
      <w:r w:rsidR="005A4927" w:rsidRPr="007B4AD4">
        <w:rPr>
          <w:i/>
        </w:rPr>
        <w:t>f</w:t>
      </w:r>
      <w:r w:rsidR="005A4927" w:rsidRPr="007B4AD4">
        <w:rPr>
          <w:vertAlign w:val="subscript"/>
        </w:rPr>
        <w:t>n</w:t>
      </w:r>
      <w:proofErr w:type="spellEnd"/>
      <w:r w:rsidR="005A4927" w:rsidRPr="007B4AD4">
        <w:rPr>
          <w:vertAlign w:val="subscript"/>
        </w:rPr>
        <w:t xml:space="preserve"> </w:t>
      </w:r>
      <w:r w:rsidR="005A4927" w:rsidRPr="007B4AD4">
        <w:t xml:space="preserve"> у (</w:t>
      </w:r>
      <w:r w:rsidR="0030729D" w:rsidRPr="007B4AD4">
        <w:t>3</w:t>
      </w:r>
      <w:r w:rsidR="005A4927" w:rsidRPr="007B4AD4">
        <w:t xml:space="preserve">)). Для </w:t>
      </w:r>
      <w:r w:rsidR="00A36046" w:rsidRPr="007B4AD4">
        <w:t>нано</w:t>
      </w:r>
      <w:r w:rsidR="005A4927" w:rsidRPr="007B4AD4">
        <w:t>супутника</w:t>
      </w:r>
      <w:r w:rsidR="00A36046" w:rsidRPr="007B4AD4">
        <w:t>, що складається з систем</w:t>
      </w:r>
      <w:r w:rsidR="00BC7A02" w:rsidRPr="007B4AD4">
        <w:t>и</w:t>
      </w:r>
      <w:r w:rsidR="00441733" w:rsidRPr="007B4AD4">
        <w:t xml:space="preserve"> </w:t>
      </w:r>
      <w:r w:rsidR="00A36046" w:rsidRPr="007B4AD4">
        <w:t xml:space="preserve"> центрального процесора, </w:t>
      </w:r>
      <w:r w:rsidR="00441733" w:rsidRPr="007B4AD4">
        <w:t xml:space="preserve">системи </w:t>
      </w:r>
      <w:r w:rsidR="00A36046" w:rsidRPr="007B4AD4">
        <w:t>живлення</w:t>
      </w:r>
      <w:r w:rsidR="00441733" w:rsidRPr="007B4AD4">
        <w:t>, системи</w:t>
      </w:r>
      <w:r w:rsidR="00A36046" w:rsidRPr="007B4AD4">
        <w:t xml:space="preserve">  орієнтації та радіоканалу</w:t>
      </w:r>
      <w:r w:rsidR="00441733" w:rsidRPr="007B4AD4">
        <w:t xml:space="preserve">, </w:t>
      </w:r>
      <w:r w:rsidR="005A4927" w:rsidRPr="007B4AD4">
        <w:t xml:space="preserve"> орієнтовний час розрахунків </w:t>
      </w:r>
      <w:r w:rsidR="00044CC8" w:rsidRPr="007B4AD4">
        <w:t xml:space="preserve">наведено у </w:t>
      </w:r>
      <w:r w:rsidR="00441733" w:rsidRPr="007B4AD4">
        <w:t>табл.</w:t>
      </w:r>
      <w:r w:rsidR="00044CC8" w:rsidRPr="007B4AD4">
        <w:t xml:space="preserve"> 1 для двох випадків</w:t>
      </w:r>
      <w:r w:rsidR="00441733" w:rsidRPr="007B4AD4">
        <w:t>:</w:t>
      </w:r>
      <w:r w:rsidR="00044CC8" w:rsidRPr="007B4AD4">
        <w:t xml:space="preserve"> </w:t>
      </w:r>
      <w:r w:rsidR="00441733" w:rsidRPr="007B4AD4">
        <w:t xml:space="preserve">у </w:t>
      </w:r>
      <w:r w:rsidR="00044CC8" w:rsidRPr="007B4AD4">
        <w:t>випадку 1 використовується 500 інтервалів циклограми, у випадку 2 – 150.</w:t>
      </w:r>
    </w:p>
    <w:p w:rsidR="00D43D2B" w:rsidRPr="007B4AD4" w:rsidRDefault="00D919A5" w:rsidP="00D43D2B">
      <w:r w:rsidRPr="00D919A5">
        <w:t xml:space="preserve">Як видно з табл. 1, для обох випадків обчислення займають сумірний час як для задачі максимізації запасу енергії так і для задачі максимізації часового ресурсу. Залежність на рис. 2 демонструє, що збільшення порядку рівнянь призводить до значного збільшення часу обчислень. Враховуючи те, що більшість </w:t>
      </w:r>
      <w:proofErr w:type="spellStart"/>
      <w:r w:rsidRPr="00D919A5">
        <w:t>залежностей</w:t>
      </w:r>
      <w:proofErr w:type="spellEnd"/>
      <w:r w:rsidRPr="00D919A5">
        <w:t xml:space="preserve">, які описують прилади та системи наносупутника наприклад, характеристики споживання енергії, навантажувальні характеристики, температурні залежності, можна перетворити в </w:t>
      </w:r>
      <w:proofErr w:type="spellStart"/>
      <w:r w:rsidRPr="00D919A5">
        <w:t>кусково</w:t>
      </w:r>
      <w:proofErr w:type="spellEnd"/>
      <w:r w:rsidRPr="00D919A5">
        <w:t xml:space="preserve">-лінійні з невеликою кількістю фрагментів (до 10), для їх дослідження доцільно застосувати </w:t>
      </w:r>
      <w:proofErr w:type="spellStart"/>
      <w:r w:rsidRPr="00D919A5">
        <w:t>кусково</w:t>
      </w:r>
      <w:proofErr w:type="spellEnd"/>
      <w:r w:rsidRPr="00D919A5">
        <w:t xml:space="preserve">-лінійну модель функцій, що дозволить скоротити час розрахунків. На рис. 3 графічно показані області, в яких доцільним є </w:t>
      </w:r>
      <w:proofErr w:type="spellStart"/>
      <w:r w:rsidRPr="00D919A5">
        <w:t>кусково</w:t>
      </w:r>
      <w:proofErr w:type="spellEnd"/>
      <w:r w:rsidRPr="00D919A5">
        <w:t>-лінійне представлення даних або застосування функцій другого порядку.</w:t>
      </w:r>
    </w:p>
    <w:p w:rsidR="000E3123" w:rsidRDefault="000E3123">
      <w:pPr>
        <w:spacing w:after="200" w:line="276" w:lineRule="auto"/>
        <w:ind w:firstLine="0"/>
        <w:jc w:val="left"/>
      </w:pPr>
      <w:r>
        <w:br w:type="page"/>
      </w:r>
    </w:p>
    <w:p w:rsidR="00044CC8" w:rsidRPr="007B4AD4" w:rsidRDefault="00044CC8" w:rsidP="000E3123">
      <w:pPr>
        <w:spacing w:after="240"/>
      </w:pPr>
      <w:r w:rsidRPr="007B4AD4">
        <w:lastRenderedPageBreak/>
        <w:t>Таблиця 1 - Орієнтовний час розрахунків циклограми</w:t>
      </w:r>
    </w:p>
    <w:tbl>
      <w:tblPr>
        <w:tblStyle w:val="a9"/>
        <w:tblW w:w="9777" w:type="dxa"/>
        <w:tblLayout w:type="fixed"/>
        <w:tblLook w:val="04A0" w:firstRow="1" w:lastRow="0" w:firstColumn="1" w:lastColumn="0" w:noHBand="0" w:noVBand="1"/>
      </w:tblPr>
      <w:tblGrid>
        <w:gridCol w:w="4957"/>
        <w:gridCol w:w="1275"/>
        <w:gridCol w:w="1134"/>
        <w:gridCol w:w="1261"/>
        <w:gridCol w:w="1150"/>
      </w:tblGrid>
      <w:tr w:rsidR="005A4927" w:rsidRPr="007B4AD4" w:rsidTr="008C1487">
        <w:tc>
          <w:tcPr>
            <w:tcW w:w="4957" w:type="dxa"/>
            <w:vAlign w:val="center"/>
          </w:tcPr>
          <w:p w:rsidR="005A4927" w:rsidRPr="007B4AD4" w:rsidRDefault="005A4927" w:rsidP="003225B8">
            <w:pPr>
              <w:pStyle w:val="af2"/>
            </w:pPr>
          </w:p>
        </w:tc>
        <w:tc>
          <w:tcPr>
            <w:tcW w:w="2409" w:type="dxa"/>
            <w:gridSpan w:val="2"/>
          </w:tcPr>
          <w:p w:rsidR="005A4927" w:rsidRPr="007B4AD4" w:rsidRDefault="005A4927" w:rsidP="003225B8">
            <w:pPr>
              <w:pStyle w:val="af2"/>
            </w:pPr>
            <w:r w:rsidRPr="007B4AD4">
              <w:t>Максимізація запасу енергії</w:t>
            </w:r>
          </w:p>
        </w:tc>
        <w:tc>
          <w:tcPr>
            <w:tcW w:w="2411" w:type="dxa"/>
            <w:gridSpan w:val="2"/>
            <w:vAlign w:val="center"/>
          </w:tcPr>
          <w:p w:rsidR="005A4927" w:rsidRPr="007B4AD4" w:rsidRDefault="005A4927" w:rsidP="003225B8">
            <w:pPr>
              <w:pStyle w:val="af2"/>
            </w:pPr>
            <w:r w:rsidRPr="007B4AD4">
              <w:t>Максимізація часового ресурсу</w:t>
            </w:r>
          </w:p>
        </w:tc>
      </w:tr>
      <w:tr w:rsidR="005A4927" w:rsidRPr="007B4AD4" w:rsidTr="008C1487">
        <w:tc>
          <w:tcPr>
            <w:tcW w:w="4957" w:type="dxa"/>
            <w:vAlign w:val="center"/>
          </w:tcPr>
          <w:p w:rsidR="005A4927" w:rsidRPr="007B4AD4" w:rsidRDefault="005A4927" w:rsidP="003225B8">
            <w:pPr>
              <w:pStyle w:val="af2"/>
            </w:pPr>
          </w:p>
        </w:tc>
        <w:tc>
          <w:tcPr>
            <w:tcW w:w="1275" w:type="dxa"/>
          </w:tcPr>
          <w:p w:rsidR="005A4927" w:rsidRPr="007B4AD4" w:rsidRDefault="005A4927" w:rsidP="003225B8">
            <w:pPr>
              <w:pStyle w:val="af2"/>
            </w:pPr>
            <w:r w:rsidRPr="007B4AD4">
              <w:t>1</w:t>
            </w:r>
          </w:p>
        </w:tc>
        <w:tc>
          <w:tcPr>
            <w:tcW w:w="1134" w:type="dxa"/>
            <w:vAlign w:val="center"/>
          </w:tcPr>
          <w:p w:rsidR="005A4927" w:rsidRPr="007B4AD4" w:rsidRDefault="005A4927" w:rsidP="003225B8">
            <w:pPr>
              <w:pStyle w:val="af2"/>
            </w:pPr>
            <w:r w:rsidRPr="007B4AD4">
              <w:t>2</w:t>
            </w:r>
          </w:p>
        </w:tc>
        <w:tc>
          <w:tcPr>
            <w:tcW w:w="1261" w:type="dxa"/>
            <w:vAlign w:val="center"/>
          </w:tcPr>
          <w:p w:rsidR="005A4927" w:rsidRPr="007B4AD4" w:rsidRDefault="005A4927" w:rsidP="003225B8">
            <w:pPr>
              <w:pStyle w:val="af2"/>
            </w:pPr>
            <w:r w:rsidRPr="007B4AD4">
              <w:t>1</w:t>
            </w:r>
          </w:p>
        </w:tc>
        <w:tc>
          <w:tcPr>
            <w:tcW w:w="1150" w:type="dxa"/>
          </w:tcPr>
          <w:p w:rsidR="005A4927" w:rsidRPr="007B4AD4" w:rsidRDefault="005A4927" w:rsidP="003225B8">
            <w:pPr>
              <w:pStyle w:val="af2"/>
            </w:pPr>
            <w:r w:rsidRPr="007B4AD4">
              <w:t>2</w:t>
            </w:r>
          </w:p>
        </w:tc>
      </w:tr>
      <w:tr w:rsidR="005A4927" w:rsidRPr="007B4AD4" w:rsidTr="008C1487">
        <w:tc>
          <w:tcPr>
            <w:tcW w:w="4957" w:type="dxa"/>
            <w:vAlign w:val="center"/>
          </w:tcPr>
          <w:p w:rsidR="005A4927" w:rsidRPr="007B4AD4" w:rsidRDefault="005A4927" w:rsidP="003225B8">
            <w:pPr>
              <w:pStyle w:val="af2"/>
            </w:pPr>
            <w:r w:rsidRPr="007B4AD4">
              <w:t>Час спрощення функцій</w:t>
            </w:r>
            <w:r w:rsidR="00AD45E9" w:rsidRPr="007B4AD4">
              <w:t xml:space="preserve"> у рівняннях</w:t>
            </w:r>
            <w:r w:rsidRPr="007B4AD4">
              <w:t>, c</w:t>
            </w:r>
          </w:p>
        </w:tc>
        <w:tc>
          <w:tcPr>
            <w:tcW w:w="1275" w:type="dxa"/>
            <w:vAlign w:val="center"/>
          </w:tcPr>
          <w:p w:rsidR="005A4927" w:rsidRPr="007B4AD4" w:rsidRDefault="005A4927" w:rsidP="003225B8">
            <w:pPr>
              <w:pStyle w:val="af2"/>
            </w:pPr>
            <w:r w:rsidRPr="007B4AD4">
              <w:t>150</w:t>
            </w:r>
          </w:p>
        </w:tc>
        <w:tc>
          <w:tcPr>
            <w:tcW w:w="1134" w:type="dxa"/>
            <w:vAlign w:val="center"/>
          </w:tcPr>
          <w:p w:rsidR="005A4927" w:rsidRPr="007B4AD4" w:rsidRDefault="005A4927" w:rsidP="003225B8">
            <w:pPr>
              <w:pStyle w:val="af2"/>
            </w:pPr>
            <w:r w:rsidRPr="007B4AD4">
              <w:t>14</w:t>
            </w:r>
          </w:p>
        </w:tc>
        <w:tc>
          <w:tcPr>
            <w:tcW w:w="1261" w:type="dxa"/>
            <w:vAlign w:val="center"/>
          </w:tcPr>
          <w:p w:rsidR="005A4927" w:rsidRPr="007B4AD4" w:rsidRDefault="005A4927" w:rsidP="003225B8">
            <w:pPr>
              <w:pStyle w:val="af2"/>
            </w:pPr>
            <w:r w:rsidRPr="007B4AD4">
              <w:t>150</w:t>
            </w:r>
          </w:p>
        </w:tc>
        <w:tc>
          <w:tcPr>
            <w:tcW w:w="1150" w:type="dxa"/>
            <w:vAlign w:val="center"/>
          </w:tcPr>
          <w:p w:rsidR="005A4927" w:rsidRPr="007B4AD4" w:rsidRDefault="005A4927" w:rsidP="003225B8">
            <w:pPr>
              <w:pStyle w:val="af2"/>
            </w:pPr>
            <w:r w:rsidRPr="007B4AD4">
              <w:t>14</w:t>
            </w:r>
          </w:p>
        </w:tc>
      </w:tr>
      <w:tr w:rsidR="005A4927" w:rsidRPr="007B4AD4" w:rsidTr="008C1487">
        <w:tc>
          <w:tcPr>
            <w:tcW w:w="4957" w:type="dxa"/>
            <w:vAlign w:val="center"/>
          </w:tcPr>
          <w:p w:rsidR="005A4927" w:rsidRPr="007B4AD4" w:rsidRDefault="005A4927" w:rsidP="003225B8">
            <w:pPr>
              <w:pStyle w:val="af2"/>
            </w:pPr>
            <w:r w:rsidRPr="007B4AD4">
              <w:t>Час спрощення функції Лагранжа, c</w:t>
            </w:r>
          </w:p>
        </w:tc>
        <w:tc>
          <w:tcPr>
            <w:tcW w:w="1275" w:type="dxa"/>
            <w:vAlign w:val="center"/>
          </w:tcPr>
          <w:p w:rsidR="005A4927" w:rsidRPr="007B4AD4" w:rsidRDefault="005A4927" w:rsidP="003225B8">
            <w:pPr>
              <w:pStyle w:val="af2"/>
            </w:pPr>
            <w:r w:rsidRPr="007B4AD4">
              <w:t>150</w:t>
            </w:r>
          </w:p>
        </w:tc>
        <w:tc>
          <w:tcPr>
            <w:tcW w:w="1134" w:type="dxa"/>
            <w:vAlign w:val="center"/>
          </w:tcPr>
          <w:p w:rsidR="005A4927" w:rsidRPr="007B4AD4" w:rsidRDefault="005A4927" w:rsidP="003225B8">
            <w:pPr>
              <w:pStyle w:val="af2"/>
            </w:pPr>
            <w:r w:rsidRPr="007B4AD4">
              <w:t>14</w:t>
            </w:r>
          </w:p>
        </w:tc>
        <w:tc>
          <w:tcPr>
            <w:tcW w:w="1261" w:type="dxa"/>
            <w:vAlign w:val="center"/>
          </w:tcPr>
          <w:p w:rsidR="005A4927" w:rsidRPr="007B4AD4" w:rsidRDefault="005A4927" w:rsidP="003225B8">
            <w:pPr>
              <w:pStyle w:val="af2"/>
            </w:pPr>
            <w:r w:rsidRPr="007B4AD4">
              <w:t>150</w:t>
            </w:r>
          </w:p>
        </w:tc>
        <w:tc>
          <w:tcPr>
            <w:tcW w:w="1150" w:type="dxa"/>
            <w:vAlign w:val="center"/>
          </w:tcPr>
          <w:p w:rsidR="005A4927" w:rsidRPr="007B4AD4" w:rsidRDefault="005A4927" w:rsidP="003225B8">
            <w:pPr>
              <w:pStyle w:val="af2"/>
            </w:pPr>
            <w:r w:rsidRPr="007B4AD4">
              <w:t>14</w:t>
            </w:r>
          </w:p>
        </w:tc>
      </w:tr>
      <w:tr w:rsidR="005A4927" w:rsidRPr="007B4AD4" w:rsidTr="008C1487">
        <w:tc>
          <w:tcPr>
            <w:tcW w:w="4957" w:type="dxa"/>
            <w:vAlign w:val="center"/>
          </w:tcPr>
          <w:p w:rsidR="005A4927" w:rsidRPr="007B4AD4" w:rsidRDefault="005A4927" w:rsidP="003225B8">
            <w:pPr>
              <w:pStyle w:val="af2"/>
            </w:pPr>
            <w:r w:rsidRPr="007B4AD4">
              <w:t xml:space="preserve">Час розв’язку рівнянь утворених методом НКЛ, </w:t>
            </w:r>
            <w:r w:rsidR="00044CC8" w:rsidRPr="007B4AD4">
              <w:t>год.</w:t>
            </w:r>
          </w:p>
        </w:tc>
        <w:tc>
          <w:tcPr>
            <w:tcW w:w="1275" w:type="dxa"/>
            <w:vAlign w:val="center"/>
          </w:tcPr>
          <w:p w:rsidR="005A4927" w:rsidRPr="007B4AD4" w:rsidRDefault="00044CC8" w:rsidP="003225B8">
            <w:pPr>
              <w:pStyle w:val="af2"/>
            </w:pPr>
            <w:r w:rsidRPr="007B4AD4">
              <w:t>34</w:t>
            </w:r>
          </w:p>
        </w:tc>
        <w:tc>
          <w:tcPr>
            <w:tcW w:w="1134" w:type="dxa"/>
            <w:vAlign w:val="center"/>
          </w:tcPr>
          <w:p w:rsidR="005A4927" w:rsidRPr="007B4AD4" w:rsidRDefault="005A4927" w:rsidP="003225B8">
            <w:pPr>
              <w:pStyle w:val="af2"/>
            </w:pPr>
            <w:r w:rsidRPr="007B4AD4">
              <w:t>3</w:t>
            </w:r>
          </w:p>
        </w:tc>
        <w:tc>
          <w:tcPr>
            <w:tcW w:w="1261" w:type="dxa"/>
            <w:vAlign w:val="center"/>
          </w:tcPr>
          <w:p w:rsidR="005A4927" w:rsidRPr="007B4AD4" w:rsidRDefault="005A4927" w:rsidP="00EB1AC9">
            <w:pPr>
              <w:pStyle w:val="af2"/>
            </w:pPr>
            <w:r w:rsidRPr="007B4AD4">
              <w:t>34</w:t>
            </w:r>
            <w:r w:rsidR="00EB1AC9">
              <w:rPr>
                <w:lang w:val="en-US"/>
              </w:rPr>
              <w:t>,</w:t>
            </w:r>
            <w:r w:rsidR="007112B4" w:rsidRPr="007B4AD4">
              <w:t>1</w:t>
            </w:r>
          </w:p>
        </w:tc>
        <w:tc>
          <w:tcPr>
            <w:tcW w:w="1150" w:type="dxa"/>
            <w:vAlign w:val="center"/>
          </w:tcPr>
          <w:p w:rsidR="005A4927" w:rsidRPr="007B4AD4" w:rsidRDefault="005A4927" w:rsidP="003225B8">
            <w:pPr>
              <w:pStyle w:val="af2"/>
            </w:pPr>
            <w:r w:rsidRPr="007B4AD4">
              <w:t>3</w:t>
            </w:r>
          </w:p>
        </w:tc>
      </w:tr>
      <w:tr w:rsidR="005A4927" w:rsidRPr="007B4AD4" w:rsidTr="008C1487">
        <w:tc>
          <w:tcPr>
            <w:tcW w:w="4957" w:type="dxa"/>
            <w:vAlign w:val="center"/>
          </w:tcPr>
          <w:p w:rsidR="005A4927" w:rsidRPr="007B4AD4" w:rsidRDefault="005A4927" w:rsidP="003225B8">
            <w:pPr>
              <w:pStyle w:val="af2"/>
            </w:pPr>
            <w:r w:rsidRPr="007B4AD4">
              <w:t>Загальний час знаходження одного максимуму методом НКЛ</w:t>
            </w:r>
            <w:r w:rsidR="00044CC8" w:rsidRPr="007B4AD4">
              <w:t>, год.</w:t>
            </w:r>
          </w:p>
        </w:tc>
        <w:tc>
          <w:tcPr>
            <w:tcW w:w="1275" w:type="dxa"/>
            <w:vAlign w:val="center"/>
          </w:tcPr>
          <w:p w:rsidR="005A4927" w:rsidRPr="007B4AD4" w:rsidRDefault="00044CC8" w:rsidP="003225B8">
            <w:pPr>
              <w:pStyle w:val="af2"/>
            </w:pPr>
            <w:r w:rsidRPr="007B4AD4">
              <w:t>34</w:t>
            </w:r>
          </w:p>
        </w:tc>
        <w:tc>
          <w:tcPr>
            <w:tcW w:w="1134" w:type="dxa"/>
            <w:vAlign w:val="center"/>
          </w:tcPr>
          <w:p w:rsidR="005A4927" w:rsidRPr="007B4AD4" w:rsidRDefault="00044CC8" w:rsidP="003225B8">
            <w:pPr>
              <w:pStyle w:val="af2"/>
            </w:pPr>
            <w:r w:rsidRPr="007B4AD4">
              <w:t>3</w:t>
            </w:r>
          </w:p>
        </w:tc>
        <w:tc>
          <w:tcPr>
            <w:tcW w:w="1261" w:type="dxa"/>
            <w:vAlign w:val="center"/>
          </w:tcPr>
          <w:p w:rsidR="005A4927" w:rsidRPr="007B4AD4" w:rsidRDefault="005A4927" w:rsidP="00EB1AC9">
            <w:pPr>
              <w:pStyle w:val="af2"/>
            </w:pPr>
            <w:r w:rsidRPr="007B4AD4">
              <w:t>34</w:t>
            </w:r>
            <w:r w:rsidR="00EB1AC9">
              <w:rPr>
                <w:lang w:val="en-US"/>
              </w:rPr>
              <w:t>,</w:t>
            </w:r>
            <w:r w:rsidR="007112B4" w:rsidRPr="007B4AD4">
              <w:t>1</w:t>
            </w:r>
          </w:p>
        </w:tc>
        <w:tc>
          <w:tcPr>
            <w:tcW w:w="1150" w:type="dxa"/>
            <w:vAlign w:val="center"/>
          </w:tcPr>
          <w:p w:rsidR="005A4927" w:rsidRPr="007B4AD4" w:rsidRDefault="00044CC8" w:rsidP="003225B8">
            <w:pPr>
              <w:pStyle w:val="af2"/>
            </w:pPr>
            <w:r w:rsidRPr="007B4AD4">
              <w:t>3</w:t>
            </w:r>
          </w:p>
        </w:tc>
      </w:tr>
      <w:tr w:rsidR="005A4927" w:rsidRPr="007B4AD4" w:rsidTr="008C1487">
        <w:tc>
          <w:tcPr>
            <w:tcW w:w="4957" w:type="dxa"/>
            <w:vAlign w:val="center"/>
          </w:tcPr>
          <w:p w:rsidR="005A4927" w:rsidRPr="007B4AD4" w:rsidRDefault="005A4927" w:rsidP="003225B8">
            <w:pPr>
              <w:pStyle w:val="af2"/>
            </w:pPr>
            <w:r w:rsidRPr="007B4AD4">
              <w:t>Використання пам’яті для зберігання системи</w:t>
            </w:r>
            <w:r w:rsidR="00044CC8" w:rsidRPr="007B4AD4">
              <w:t xml:space="preserve">, </w:t>
            </w:r>
            <w:proofErr w:type="spellStart"/>
            <w:r w:rsidR="00044CC8" w:rsidRPr="007B4AD4">
              <w:t>Мб</w:t>
            </w:r>
            <w:proofErr w:type="spellEnd"/>
          </w:p>
        </w:tc>
        <w:tc>
          <w:tcPr>
            <w:tcW w:w="1275" w:type="dxa"/>
            <w:vAlign w:val="center"/>
          </w:tcPr>
          <w:p w:rsidR="005A4927" w:rsidRPr="007B4AD4" w:rsidRDefault="00044CC8" w:rsidP="003225B8">
            <w:pPr>
              <w:pStyle w:val="af2"/>
            </w:pPr>
            <w:r w:rsidRPr="007B4AD4">
              <w:t>95</w:t>
            </w:r>
          </w:p>
        </w:tc>
        <w:tc>
          <w:tcPr>
            <w:tcW w:w="1134" w:type="dxa"/>
            <w:vAlign w:val="center"/>
          </w:tcPr>
          <w:p w:rsidR="005A4927" w:rsidRPr="007B4AD4" w:rsidRDefault="005A4927" w:rsidP="00EB1AC9">
            <w:pPr>
              <w:pStyle w:val="af2"/>
            </w:pPr>
            <w:r w:rsidRPr="007B4AD4">
              <w:t>8</w:t>
            </w:r>
            <w:r w:rsidR="00EB1AC9">
              <w:rPr>
                <w:lang w:val="en-US"/>
              </w:rPr>
              <w:t>,</w:t>
            </w:r>
            <w:r w:rsidRPr="007B4AD4">
              <w:t>6</w:t>
            </w:r>
          </w:p>
        </w:tc>
        <w:tc>
          <w:tcPr>
            <w:tcW w:w="1261" w:type="dxa"/>
            <w:vAlign w:val="center"/>
          </w:tcPr>
          <w:p w:rsidR="005A4927" w:rsidRPr="007B4AD4" w:rsidRDefault="005A4927" w:rsidP="00EB1AC9">
            <w:pPr>
              <w:pStyle w:val="af2"/>
            </w:pPr>
            <w:r w:rsidRPr="007B4AD4">
              <w:t>95</w:t>
            </w:r>
            <w:r w:rsidR="00EB1AC9">
              <w:rPr>
                <w:lang w:val="en-US"/>
              </w:rPr>
              <w:t>,</w:t>
            </w:r>
            <w:r w:rsidR="007112B4" w:rsidRPr="007B4AD4">
              <w:t>1</w:t>
            </w:r>
          </w:p>
        </w:tc>
        <w:tc>
          <w:tcPr>
            <w:tcW w:w="1150" w:type="dxa"/>
            <w:vAlign w:val="center"/>
          </w:tcPr>
          <w:p w:rsidR="005A4927" w:rsidRPr="007B4AD4" w:rsidRDefault="00044CC8" w:rsidP="003225B8">
            <w:pPr>
              <w:pStyle w:val="af2"/>
            </w:pPr>
            <w:r w:rsidRPr="007B4AD4">
              <w:t>8</w:t>
            </w:r>
            <w:r w:rsidR="00EB1AC9">
              <w:t>,</w:t>
            </w:r>
            <w:r w:rsidRPr="007B4AD4">
              <w:t>6</w:t>
            </w:r>
          </w:p>
        </w:tc>
      </w:tr>
    </w:tbl>
    <w:p w:rsidR="00812AFA" w:rsidRPr="007B4AD4" w:rsidRDefault="00A11F50" w:rsidP="003225B8">
      <w:r w:rsidRPr="007B4AD4">
        <w:rPr>
          <w:noProof/>
          <w:lang w:eastAsia="uk-UA"/>
        </w:rPr>
        <w:drawing>
          <wp:anchor distT="0" distB="0" distL="114300" distR="114300" simplePos="0" relativeHeight="251663872" behindDoc="0" locked="0" layoutInCell="1" allowOverlap="1" wp14:anchorId="4B89AC43" wp14:editId="7BA26C2A">
            <wp:simplePos x="0" y="0"/>
            <wp:positionH relativeFrom="column">
              <wp:posOffset>3275965</wp:posOffset>
            </wp:positionH>
            <wp:positionV relativeFrom="paragraph">
              <wp:posOffset>74457</wp:posOffset>
            </wp:positionV>
            <wp:extent cx="2925445" cy="2094230"/>
            <wp:effectExtent l="0" t="0" r="8255" b="1270"/>
            <wp:wrapNone/>
            <wp:docPr id="42" name="Рисунок 42" descr="C:\Users\Jenia\Pictures\цвцвцвцк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Jenia\Pictures\цвцвцвцк4.jpg"/>
                    <pic:cNvPicPr>
                      <a:picLocks noChangeAspect="1" noChangeArrowheads="1"/>
                    </pic:cNvPicPr>
                  </pic:nvPicPr>
                  <pic:blipFill>
                    <a:blip r:embed="rId42" cstate="print">
                      <a:extLst>
                        <a:ext uri="{BEBA8EAE-BF5A-486C-A8C5-ECC9F3942E4B}">
                          <a14:imgProps xmlns:a14="http://schemas.microsoft.com/office/drawing/2010/main">
                            <a14:imgLayer r:embed="rId43">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925445" cy="2094230"/>
                    </a:xfrm>
                    <a:prstGeom prst="rect">
                      <a:avLst/>
                    </a:prstGeom>
                    <a:noFill/>
                    <a:ln>
                      <a:noFill/>
                    </a:ln>
                  </pic:spPr>
                </pic:pic>
              </a:graphicData>
            </a:graphic>
            <wp14:sizeRelH relativeFrom="page">
              <wp14:pctWidth>0</wp14:pctWidth>
            </wp14:sizeRelH>
            <wp14:sizeRelV relativeFrom="page">
              <wp14:pctHeight>0</wp14:pctHeight>
            </wp14:sizeRelV>
          </wp:anchor>
        </w:drawing>
      </w:r>
      <w:r w:rsidR="00C72246" w:rsidRPr="007B4AD4">
        <w:rPr>
          <w:noProof/>
          <w:lang w:eastAsia="uk-UA"/>
        </w:rPr>
        <mc:AlternateContent>
          <mc:Choice Requires="wpg">
            <w:drawing>
              <wp:anchor distT="0" distB="0" distL="114300" distR="114300" simplePos="0" relativeHeight="251653632" behindDoc="0" locked="0" layoutInCell="1" allowOverlap="1" wp14:anchorId="20DC9F9B" wp14:editId="4AE3B8A7">
                <wp:simplePos x="0" y="0"/>
                <wp:positionH relativeFrom="column">
                  <wp:posOffset>492455</wp:posOffset>
                </wp:positionH>
                <wp:positionV relativeFrom="paragraph">
                  <wp:posOffset>166370</wp:posOffset>
                </wp:positionV>
                <wp:extent cx="2593340" cy="1761490"/>
                <wp:effectExtent l="76200" t="38100" r="73660" b="86360"/>
                <wp:wrapNone/>
                <wp:docPr id="15" name="Группа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93340" cy="1761490"/>
                          <a:chOff x="0" y="0"/>
                          <a:chExt cx="2056679" cy="1395454"/>
                        </a:xfrm>
                      </wpg:grpSpPr>
                      <wps:wsp>
                        <wps:cNvPr id="6" name="Прямая со стрелкой 6"/>
                        <wps:cNvCnPr/>
                        <wps:spPr>
                          <a:xfrm>
                            <a:off x="0" y="1386673"/>
                            <a:ext cx="2056679"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 name="Прямая со стрелкой 4"/>
                        <wps:cNvCnPr/>
                        <wps:spPr>
                          <a:xfrm flipV="1">
                            <a:off x="0" y="0"/>
                            <a:ext cx="0" cy="139545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5AA67FF" id="Группа 15" o:spid="_x0000_s1026" style="position:absolute;margin-left:38.8pt;margin-top:13.1pt;width:204.2pt;height:138.7pt;z-index:251695104;mso-width-relative:margin;mso-height-relative:margin" coordsize="20566,13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">
                <v:shapetype id="_x0000_t32" coordsize="21600,21600" o:spt="32" o:oned="t" path="m,l21600,21600e" filled="f">
                  <v:path arrowok="t" fillok="f" o:connecttype="none"/>
                  <o:lock v:ext="edit" shapetype="t"/>
                </v:shapetype>
                <v:shape id="Прямая со стрелкой 6" o:spid="_x0000_s1027" type="#_x0000_t32" style="position:absolute;top:13866;width:2056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C90MEAAADaAAAADwAAAGRycy9kb3ducmV2LnhtbESPS4vCQBCE74L/YWhhbzrxLdFRZEUU&#10;1kt83JtMmwQzPSEzq1l/vbMgeCyq6itqsWpMKe5Uu8Kygn4vAkGcWl1wpuB82nZnIJxH1lhaJgV/&#10;5GC1bLcWGGv74ITuR5+JAGEXo4Lc+yqW0qU5GXQ9WxEH72prgz7IOpO6xkeAm1IOomgiDRYcFnKs&#10;6Dun9Hb8NQp2GoeX62hs0iTZZpvpz2E0fTqlvjrNeg7CU+M/4Xd7rxVM4P9KuAFy+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oL3QwQAAANoAAAAPAAAAAAAAAAAAAAAA&#10;AKECAABkcnMvZG93bnJldi54bWxQSwUGAAAAAAQABAD5AAAAjwMAAAAA&#10;" strokecolor="black [3213]" strokeweight="1pt">
                  <v:stroke endarrow="block"/>
                </v:shape>
                <v:shape id="Прямая со стрелкой 4" o:spid="_x0000_s1028" type="#_x0000_t32" style="position:absolute;width:0;height:1395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FFHMIAAADaAAAADwAAAGRycy9kb3ducmV2LnhtbESPT4vCMBTE78J+h/AW9qapf5ClGkWE&#10;gi4o2vXg8dE8m2LzUpqo3W+/EQSPw8z8hpkvO1uLO7W+cqxgOEhAEBdOV1wqOP1m/W8QPiBrrB2T&#10;gj/ysFx89OaYavfgI93zUIoIYZ+iAhNCk0rpC0MW/cA1xNG7uNZiiLItpW7xEeG2lqMkmUqLFccF&#10;gw2tDRXX/GYVhL05H87F9PKzXeuMd+PDKEtWSn19dqsZiEBdeIdf7Y1WMIHnlXgD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gFFHMIAAADaAAAADwAAAAAAAAAAAAAA&#10;AAChAgAAZHJzL2Rvd25yZXYueG1sUEsFBgAAAAAEAAQA+QAAAJADAAAAAA==&#10;" strokecolor="black [3213]" strokeweight="1pt">
                  <v:stroke endarrow="block"/>
                </v:shape>
              </v:group>
            </w:pict>
          </mc:Fallback>
        </mc:AlternateContent>
      </w:r>
    </w:p>
    <w:p w:rsidR="00721FAF" w:rsidRPr="007B4AD4" w:rsidRDefault="00564468" w:rsidP="003225B8">
      <w:pPr>
        <w:pStyle w:val="af9"/>
        <w:rPr>
          <w:lang w:val="ru-RU"/>
        </w:rPr>
      </w:pPr>
      <w:r w:rsidRPr="007B4AD4">
        <w:rPr>
          <w:noProof/>
          <w:lang w:eastAsia="uk-UA"/>
        </w:rPr>
        <mc:AlternateContent>
          <mc:Choice Requires="wps">
            <w:drawing>
              <wp:anchor distT="0" distB="0" distL="114300" distR="114300" simplePos="0" relativeHeight="251654656" behindDoc="0" locked="0" layoutInCell="1" allowOverlap="1" wp14:anchorId="79A0505D" wp14:editId="1637E5D7">
                <wp:simplePos x="0" y="0"/>
                <wp:positionH relativeFrom="column">
                  <wp:posOffset>-114773</wp:posOffset>
                </wp:positionH>
                <wp:positionV relativeFrom="paragraph">
                  <wp:posOffset>86360</wp:posOffset>
                </wp:positionV>
                <wp:extent cx="444500" cy="1962150"/>
                <wp:effectExtent l="0" t="0" r="0" b="0"/>
                <wp:wrapNone/>
                <wp:docPr id="33" name="Надпись 33"/>
                <wp:cNvGraphicFramePr/>
                <a:graphic xmlns:a="http://schemas.openxmlformats.org/drawingml/2006/main">
                  <a:graphicData uri="http://schemas.microsoft.com/office/word/2010/wordprocessingShape">
                    <wps:wsp>
                      <wps:cNvSpPr txBox="1"/>
                      <wps:spPr>
                        <a:xfrm>
                          <a:off x="0" y="0"/>
                          <a:ext cx="444500" cy="1962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Pr="004F6EF4" w:rsidRDefault="008A7E75" w:rsidP="00C72246">
                            <w:pPr>
                              <w:spacing w:line="312" w:lineRule="auto"/>
                              <w:ind w:firstLine="0"/>
                              <w:jc w:val="right"/>
                              <w:rPr>
                                <w:rFonts w:asciiTheme="minorHAnsi" w:hAnsiTheme="minorHAnsi"/>
                                <w:sz w:val="26"/>
                                <w:szCs w:val="26"/>
                              </w:rPr>
                            </w:pPr>
                            <w:r w:rsidRPr="004F6EF4">
                              <w:rPr>
                                <w:rFonts w:asciiTheme="minorHAnsi" w:hAnsiTheme="minorHAnsi"/>
                                <w:sz w:val="26"/>
                                <w:szCs w:val="26"/>
                              </w:rPr>
                              <w:t>Кількість операцій</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A0505D" id="Надпись 33" o:spid="_x0000_s1028" type="#_x0000_t202" style="position:absolute;left:0;text-align:left;margin-left:-9.05pt;margin-top:6.8pt;width:35pt;height:154.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" filled="f" stroked="f" strokeweight=".5pt">
                <v:textbox style="layout-flow:vertical;mso-layout-flow-alt:bottom-to-top">
                  <w:txbxContent>
                    <w:p w:rsidR="008A7E75" w:rsidRPr="004F6EF4" w:rsidRDefault="008A7E75" w:rsidP="00C72246">
                      <w:pPr>
                        <w:spacing w:line="312" w:lineRule="auto"/>
                        <w:ind w:firstLine="0"/>
                        <w:jc w:val="right"/>
                        <w:rPr>
                          <w:rFonts w:asciiTheme="minorHAnsi" w:hAnsiTheme="minorHAnsi"/>
                          <w:sz w:val="26"/>
                          <w:szCs w:val="26"/>
                        </w:rPr>
                      </w:pPr>
                      <w:r w:rsidRPr="004F6EF4">
                        <w:rPr>
                          <w:rFonts w:asciiTheme="minorHAnsi" w:hAnsiTheme="minorHAnsi"/>
                          <w:sz w:val="26"/>
                          <w:szCs w:val="26"/>
                        </w:rPr>
                        <w:t>Кількість операцій</w:t>
                      </w:r>
                    </w:p>
                  </w:txbxContent>
                </v:textbox>
              </v:shape>
            </w:pict>
          </mc:Fallback>
        </mc:AlternateContent>
      </w:r>
      <w:r w:rsidRPr="007B4AD4">
        <w:rPr>
          <w:noProof/>
          <w:lang w:eastAsia="uk-UA"/>
        </w:rPr>
        <mc:AlternateContent>
          <mc:Choice Requires="wps">
            <w:drawing>
              <wp:anchor distT="0" distB="0" distL="114300" distR="114300" simplePos="0" relativeHeight="251650560" behindDoc="0" locked="0" layoutInCell="1" allowOverlap="1" wp14:anchorId="79792BDD" wp14:editId="3894B76B">
                <wp:simplePos x="0" y="0"/>
                <wp:positionH relativeFrom="column">
                  <wp:posOffset>67133</wp:posOffset>
                </wp:positionH>
                <wp:positionV relativeFrom="paragraph">
                  <wp:posOffset>53635</wp:posOffset>
                </wp:positionV>
                <wp:extent cx="476397" cy="1962150"/>
                <wp:effectExtent l="0" t="0" r="0" b="0"/>
                <wp:wrapNone/>
                <wp:docPr id="5" name="Надпись 5"/>
                <wp:cNvGraphicFramePr/>
                <a:graphic xmlns:a="http://schemas.openxmlformats.org/drawingml/2006/main">
                  <a:graphicData uri="http://schemas.microsoft.com/office/word/2010/wordprocessingShape">
                    <wps:wsp>
                      <wps:cNvSpPr txBox="1"/>
                      <wps:spPr>
                        <a:xfrm>
                          <a:off x="0" y="0"/>
                          <a:ext cx="476397" cy="1962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14</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12</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10</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8</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6</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4</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sidRPr="00564468">
                              <w:rPr>
                                <w:rFonts w:asciiTheme="minorHAnsi" w:hAnsiTheme="minorHAnsi"/>
                                <w:sz w:val="24"/>
                                <w:szCs w:val="24"/>
                                <w:vertAlign w:val="superscript"/>
                              </w:rPr>
                              <w:t>2</w:t>
                            </w:r>
                          </w:p>
                          <w:p w:rsidR="008A7E75" w:rsidRPr="004F6EF4" w:rsidRDefault="008A7E75" w:rsidP="004F6EF4">
                            <w:pPr>
                              <w:spacing w:line="276" w:lineRule="auto"/>
                              <w:ind w:firstLine="0"/>
                              <w:jc w:val="right"/>
                              <w:rPr>
                                <w:rFonts w:asciiTheme="minorHAnsi" w:hAnsiTheme="minorHAnsi"/>
                                <w:sz w:val="24"/>
                                <w:szCs w:val="24"/>
                                <w:lang w:val="en-US"/>
                              </w:rPr>
                            </w:pPr>
                            <w:r w:rsidRPr="004F6EF4">
                              <w:rPr>
                                <w:rFonts w:asciiTheme="minorHAnsi" w:hAnsiTheme="minorHAnsi"/>
                                <w:sz w:val="24"/>
                                <w:szCs w:val="24"/>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792BDD" id="Надпись 5" o:spid="_x0000_s1029" type="#_x0000_t202" style="position:absolute;left:0;text-align:left;margin-left:5.3pt;margin-top:4.2pt;width:37.5pt;height:154.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" filled="f" stroked="f" strokeweight=".5pt">
                <v:textbox>
                  <w:txbxContent>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14</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12</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10</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8</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6</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Pr>
                          <w:rFonts w:asciiTheme="minorHAnsi" w:hAnsiTheme="minorHAnsi"/>
                          <w:sz w:val="24"/>
                          <w:szCs w:val="24"/>
                          <w:vertAlign w:val="superscript"/>
                        </w:rPr>
                        <w:t>4</w:t>
                      </w:r>
                    </w:p>
                    <w:p w:rsidR="008A7E75" w:rsidRPr="00564468" w:rsidRDefault="008A7E75" w:rsidP="004F6EF4">
                      <w:pPr>
                        <w:spacing w:line="276" w:lineRule="auto"/>
                        <w:ind w:firstLine="0"/>
                        <w:jc w:val="right"/>
                        <w:rPr>
                          <w:rFonts w:asciiTheme="minorHAnsi" w:hAnsiTheme="minorHAnsi"/>
                          <w:sz w:val="24"/>
                          <w:szCs w:val="24"/>
                        </w:rPr>
                      </w:pPr>
                      <w:r w:rsidRPr="004F6EF4">
                        <w:rPr>
                          <w:rFonts w:asciiTheme="minorHAnsi" w:hAnsiTheme="minorHAnsi"/>
                          <w:sz w:val="24"/>
                          <w:szCs w:val="24"/>
                          <w:lang w:val="en-US"/>
                        </w:rPr>
                        <w:t>10</w:t>
                      </w:r>
                      <w:r w:rsidRPr="00564468">
                        <w:rPr>
                          <w:rFonts w:asciiTheme="minorHAnsi" w:hAnsiTheme="minorHAnsi"/>
                          <w:sz w:val="24"/>
                          <w:szCs w:val="24"/>
                          <w:vertAlign w:val="superscript"/>
                        </w:rPr>
                        <w:t>2</w:t>
                      </w:r>
                    </w:p>
                    <w:p w:rsidR="008A7E75" w:rsidRPr="004F6EF4" w:rsidRDefault="008A7E75" w:rsidP="004F6EF4">
                      <w:pPr>
                        <w:spacing w:line="276" w:lineRule="auto"/>
                        <w:ind w:firstLine="0"/>
                        <w:jc w:val="right"/>
                        <w:rPr>
                          <w:rFonts w:asciiTheme="minorHAnsi" w:hAnsiTheme="minorHAnsi"/>
                          <w:sz w:val="24"/>
                          <w:szCs w:val="24"/>
                          <w:lang w:val="en-US"/>
                        </w:rPr>
                      </w:pPr>
                      <w:r w:rsidRPr="004F6EF4">
                        <w:rPr>
                          <w:rFonts w:asciiTheme="minorHAnsi" w:hAnsiTheme="minorHAnsi"/>
                          <w:sz w:val="24"/>
                          <w:szCs w:val="24"/>
                          <w:lang w:val="en-US"/>
                        </w:rPr>
                        <w:t>1</w:t>
                      </w:r>
                    </w:p>
                  </w:txbxContent>
                </v:textbox>
              </v:shape>
            </w:pict>
          </mc:Fallback>
        </mc:AlternateContent>
      </w:r>
      <w:r w:rsidR="00924244">
        <w:rPr>
          <w:noProof/>
        </w:rPr>
        <w:pict>
          <v:shape id="_x0000_s1049" type="#_x0000_t75" style="position:absolute;left:0;text-align:left;margin-left:31.2pt;margin-top:9.4pt;width:195.9pt;height:138.05pt;z-index:-251649536;mso-position-horizontal-relative:text;mso-position-vertical-relative:text;mso-width-relative:page;mso-height-relative:page">
            <v:imagedata r:id="rId44" o:title="1221212177"/>
          </v:shape>
        </w:pict>
      </w:r>
      <w:r w:rsidR="004F6EF4" w:rsidRPr="007B4AD4">
        <w:rPr>
          <w:noProof/>
          <w:lang w:eastAsia="uk-UA"/>
        </w:rPr>
        <mc:AlternateContent>
          <mc:Choice Requires="wps">
            <w:drawing>
              <wp:anchor distT="0" distB="0" distL="114300" distR="114300" simplePos="0" relativeHeight="251651584" behindDoc="0" locked="0" layoutInCell="1" allowOverlap="1" wp14:anchorId="0CFD10BF" wp14:editId="63782B54">
                <wp:simplePos x="0" y="0"/>
                <wp:positionH relativeFrom="margin">
                  <wp:posOffset>452120</wp:posOffset>
                </wp:positionH>
                <wp:positionV relativeFrom="paragraph">
                  <wp:posOffset>1718310</wp:posOffset>
                </wp:positionV>
                <wp:extent cx="2635250" cy="419100"/>
                <wp:effectExtent l="0" t="0" r="0" b="0"/>
                <wp:wrapNone/>
                <wp:docPr id="25" name="Надпись 25"/>
                <wp:cNvGraphicFramePr/>
                <a:graphic xmlns:a="http://schemas.openxmlformats.org/drawingml/2006/main">
                  <a:graphicData uri="http://schemas.microsoft.com/office/word/2010/wordprocessingShape">
                    <wps:wsp>
                      <wps:cNvSpPr txBox="1"/>
                      <wps:spPr>
                        <a:xfrm>
                          <a:off x="0" y="0"/>
                          <a:ext cx="2635250" cy="41910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Pr="00616CB1" w:rsidRDefault="008A7E75" w:rsidP="00616CB1">
                            <w:pPr>
                              <w:ind w:right="306" w:firstLine="0"/>
                              <w:jc w:val="right"/>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FD10BF" id="Надпись 25" o:spid="_x0000_s1030" type="#_x0000_t202" style="position:absolute;left:0;text-align:left;margin-left:35.6pt;margin-top:135.3pt;width:207.5pt;height:33pt;z-index:251651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" fillcolor="white [3212]" stroked="f" strokeweight=".5pt">
                <v:textbox>
                  <w:txbxContent>
                    <w:p w:rsidR="008A7E75" w:rsidRPr="00616CB1" w:rsidRDefault="008A7E75" w:rsidP="00616CB1">
                      <w:pPr>
                        <w:ind w:right="306" w:firstLine="0"/>
                        <w:jc w:val="right"/>
                        <w:rPr>
                          <w:sz w:val="24"/>
                          <w:szCs w:val="24"/>
                        </w:rPr>
                      </w:pPr>
                    </w:p>
                  </w:txbxContent>
                </v:textbox>
                <w10:wrap anchorx="margin"/>
              </v:shape>
            </w:pict>
          </mc:Fallback>
        </mc:AlternateContent>
      </w:r>
      <w:r w:rsidR="004F6EF4" w:rsidRPr="007B4AD4">
        <w:rPr>
          <w:noProof/>
          <w:lang w:eastAsia="uk-UA"/>
        </w:rPr>
        <mc:AlternateContent>
          <mc:Choice Requires="wps">
            <w:drawing>
              <wp:anchor distT="0" distB="0" distL="114300" distR="114300" simplePos="0" relativeHeight="251655680" behindDoc="0" locked="0" layoutInCell="1" allowOverlap="1" wp14:anchorId="14231B59" wp14:editId="21DCD30A">
                <wp:simplePos x="0" y="0"/>
                <wp:positionH relativeFrom="margin">
                  <wp:posOffset>1328420</wp:posOffset>
                </wp:positionH>
                <wp:positionV relativeFrom="paragraph">
                  <wp:posOffset>1804035</wp:posOffset>
                </wp:positionV>
                <wp:extent cx="1808480" cy="292735"/>
                <wp:effectExtent l="0" t="0" r="0" b="0"/>
                <wp:wrapNone/>
                <wp:docPr id="34" name="Надпись 34"/>
                <wp:cNvGraphicFramePr/>
                <a:graphic xmlns:a="http://schemas.openxmlformats.org/drawingml/2006/main">
                  <a:graphicData uri="http://schemas.microsoft.com/office/word/2010/wordprocessingShape">
                    <wps:wsp>
                      <wps:cNvSpPr txBox="1"/>
                      <wps:spPr>
                        <a:xfrm>
                          <a:off x="0" y="0"/>
                          <a:ext cx="1808480" cy="2927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Pr="004F6EF4" w:rsidRDefault="008A7E75" w:rsidP="000E1B78">
                            <w:pPr>
                              <w:ind w:right="80" w:firstLine="0"/>
                              <w:jc w:val="right"/>
                              <w:rPr>
                                <w:rFonts w:asciiTheme="minorHAnsi" w:hAnsiTheme="minorHAnsi"/>
                                <w:sz w:val="26"/>
                                <w:szCs w:val="26"/>
                              </w:rPr>
                            </w:pPr>
                            <w:r w:rsidRPr="004F6EF4">
                              <w:rPr>
                                <w:rFonts w:asciiTheme="minorHAnsi" w:hAnsiTheme="minorHAnsi"/>
                                <w:sz w:val="26"/>
                                <w:szCs w:val="26"/>
                              </w:rPr>
                              <w:t>Кількість інтервалів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231B59" id="Надпись 34" o:spid="_x0000_s1031" type="#_x0000_t202" style="position:absolute;left:0;text-align:left;margin-left:104.6pt;margin-top:142.05pt;width:142.4pt;height:23.05pt;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" filled="f" stroked="f" strokeweight=".5pt">
                <v:textbox>
                  <w:txbxContent>
                    <w:p w:rsidR="008A7E75" w:rsidRPr="004F6EF4" w:rsidRDefault="008A7E75" w:rsidP="000E1B78">
                      <w:pPr>
                        <w:ind w:right="80" w:firstLine="0"/>
                        <w:jc w:val="right"/>
                        <w:rPr>
                          <w:rFonts w:asciiTheme="minorHAnsi" w:hAnsiTheme="minorHAnsi"/>
                          <w:sz w:val="26"/>
                          <w:szCs w:val="26"/>
                        </w:rPr>
                      </w:pPr>
                      <w:r w:rsidRPr="004F6EF4">
                        <w:rPr>
                          <w:rFonts w:asciiTheme="minorHAnsi" w:hAnsiTheme="minorHAnsi"/>
                          <w:sz w:val="26"/>
                          <w:szCs w:val="26"/>
                        </w:rPr>
                        <w:t>Кількість інтервалів</w:t>
                      </w:r>
                    </w:p>
                  </w:txbxContent>
                </v:textbox>
                <w10:wrap anchorx="margin"/>
              </v:shape>
            </w:pict>
          </mc:Fallback>
        </mc:AlternateContent>
      </w:r>
      <w:r w:rsidR="000E1B78" w:rsidRPr="007B4AD4">
        <w:rPr>
          <w:noProof/>
          <w:lang w:eastAsia="uk-UA"/>
        </w:rPr>
        <mc:AlternateContent>
          <mc:Choice Requires="wps">
            <w:drawing>
              <wp:anchor distT="0" distB="0" distL="114300" distR="114300" simplePos="0" relativeHeight="251652608" behindDoc="0" locked="0" layoutInCell="1" allowOverlap="1" wp14:anchorId="2F98F8D5" wp14:editId="1A8EC0D3">
                <wp:simplePos x="0" y="0"/>
                <wp:positionH relativeFrom="margin">
                  <wp:posOffset>359027</wp:posOffset>
                </wp:positionH>
                <wp:positionV relativeFrom="paragraph">
                  <wp:posOffset>1667091</wp:posOffset>
                </wp:positionV>
                <wp:extent cx="2939415" cy="297252"/>
                <wp:effectExtent l="0" t="0" r="0" b="7620"/>
                <wp:wrapNone/>
                <wp:docPr id="32" name="Надпись 32"/>
                <wp:cNvGraphicFramePr/>
                <a:graphic xmlns:a="http://schemas.openxmlformats.org/drawingml/2006/main">
                  <a:graphicData uri="http://schemas.microsoft.com/office/word/2010/wordprocessingShape">
                    <wps:wsp>
                      <wps:cNvSpPr txBox="1"/>
                      <wps:spPr>
                        <a:xfrm>
                          <a:off x="0" y="0"/>
                          <a:ext cx="2939415" cy="29725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Pr="004F6EF4" w:rsidRDefault="008A7E75" w:rsidP="00C72246">
                            <w:pPr>
                              <w:ind w:firstLine="0"/>
                              <w:rPr>
                                <w:rFonts w:asciiTheme="minorHAnsi" w:hAnsiTheme="minorHAnsi"/>
                                <w:sz w:val="24"/>
                                <w:szCs w:val="24"/>
                                <w:lang w:val="en-US"/>
                              </w:rPr>
                            </w:pPr>
                            <w:r w:rsidRPr="004F6EF4">
                              <w:rPr>
                                <w:rFonts w:asciiTheme="minorHAnsi" w:hAnsiTheme="minorHAnsi"/>
                                <w:sz w:val="24"/>
                                <w:szCs w:val="24"/>
                              </w:rPr>
                              <w:t xml:space="preserve">0         </w:t>
                            </w:r>
                            <w:r w:rsidRPr="004F6EF4">
                              <w:rPr>
                                <w:rFonts w:asciiTheme="minorHAnsi" w:hAnsiTheme="minorHAnsi"/>
                                <w:sz w:val="24"/>
                                <w:szCs w:val="24"/>
                                <w:lang w:val="en-US"/>
                              </w:rPr>
                              <w:t>200       400       600       800      1000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98F8D5" id="Надпись 32" o:spid="_x0000_s1032" type="#_x0000_t202" style="position:absolute;left:0;text-align:left;margin-left:28.25pt;margin-top:131.25pt;width:231.45pt;height:23.4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" filled="f" stroked="f" strokeweight=".5pt">
                <v:textbox>
                  <w:txbxContent>
                    <w:p w:rsidR="008A7E75" w:rsidRPr="004F6EF4" w:rsidRDefault="008A7E75" w:rsidP="00C72246">
                      <w:pPr>
                        <w:ind w:firstLine="0"/>
                        <w:rPr>
                          <w:rFonts w:asciiTheme="minorHAnsi" w:hAnsiTheme="minorHAnsi"/>
                          <w:sz w:val="24"/>
                          <w:szCs w:val="24"/>
                          <w:lang w:val="en-US"/>
                        </w:rPr>
                      </w:pPr>
                      <w:r w:rsidRPr="004F6EF4">
                        <w:rPr>
                          <w:rFonts w:asciiTheme="minorHAnsi" w:hAnsiTheme="minorHAnsi"/>
                          <w:sz w:val="24"/>
                          <w:szCs w:val="24"/>
                        </w:rPr>
                        <w:t xml:space="preserve">0         </w:t>
                      </w:r>
                      <w:r w:rsidRPr="004F6EF4">
                        <w:rPr>
                          <w:rFonts w:asciiTheme="minorHAnsi" w:hAnsiTheme="minorHAnsi"/>
                          <w:sz w:val="24"/>
                          <w:szCs w:val="24"/>
                          <w:lang w:val="en-US"/>
                        </w:rPr>
                        <w:t>200       400       600       800      1000</w:t>
                      </w:r>
                    </w:p>
                  </w:txbxContent>
                </v:textbox>
                <w10:wrap anchorx="margin"/>
              </v:shape>
            </w:pict>
          </mc:Fallback>
        </mc:AlternateContent>
      </w:r>
      <w:r w:rsidR="00616CB1" w:rsidRPr="007B4AD4">
        <w:rPr>
          <w:noProof/>
          <w:lang w:eastAsia="uk-UA"/>
        </w:rPr>
        <mc:AlternateContent>
          <mc:Choice Requires="wps">
            <w:drawing>
              <wp:anchor distT="0" distB="0" distL="114300" distR="114300" simplePos="0" relativeHeight="251649536" behindDoc="0" locked="0" layoutInCell="1" allowOverlap="1" wp14:anchorId="71881007" wp14:editId="0BDBD149">
                <wp:simplePos x="0" y="0"/>
                <wp:positionH relativeFrom="margin">
                  <wp:posOffset>26998</wp:posOffset>
                </wp:positionH>
                <wp:positionV relativeFrom="paragraph">
                  <wp:posOffset>9525</wp:posOffset>
                </wp:positionV>
                <wp:extent cx="444500" cy="1962150"/>
                <wp:effectExtent l="0" t="0" r="0" b="0"/>
                <wp:wrapNone/>
                <wp:docPr id="8" name="Надпись 8"/>
                <wp:cNvGraphicFramePr/>
                <a:graphic xmlns:a="http://schemas.openxmlformats.org/drawingml/2006/main">
                  <a:graphicData uri="http://schemas.microsoft.com/office/word/2010/wordprocessingShape">
                    <wps:wsp>
                      <wps:cNvSpPr txBox="1"/>
                      <wps:spPr>
                        <a:xfrm>
                          <a:off x="0" y="0"/>
                          <a:ext cx="444500" cy="1962150"/>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Pr="00C72246" w:rsidRDefault="008A7E75" w:rsidP="00C72246">
                            <w:pPr>
                              <w:ind w:firstLine="0"/>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881007" id="Надпись 8" o:spid="_x0000_s1033" type="#_x0000_t202" style="position:absolute;left:0;text-align:left;margin-left:2.15pt;margin-top:.75pt;width:35pt;height:154.5pt;z-index:251649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" fillcolor="white [3212]" stroked="f" strokeweight=".5pt">
                <v:textbox>
                  <w:txbxContent>
                    <w:p w:rsidR="008A7E75" w:rsidRPr="00C72246" w:rsidRDefault="008A7E75" w:rsidP="00C72246">
                      <w:pPr>
                        <w:ind w:firstLine="0"/>
                        <w:rPr>
                          <w:lang w:val="en-US"/>
                        </w:rPr>
                      </w:pPr>
                    </w:p>
                  </w:txbxContent>
                </v:textbox>
                <w10:wrap anchorx="margin"/>
              </v:shape>
            </w:pict>
          </mc:Fallback>
        </mc:AlternateContent>
      </w:r>
    </w:p>
    <w:p w:rsidR="00D447F9" w:rsidRDefault="00564468" w:rsidP="003225B8">
      <w:r w:rsidRPr="007B4AD4">
        <w:rPr>
          <w:noProof/>
          <w:lang w:eastAsia="uk-UA"/>
        </w:rPr>
        <mc:AlternateContent>
          <mc:Choice Requires="wps">
            <w:drawing>
              <wp:anchor distT="0" distB="0" distL="114300" distR="114300" simplePos="0" relativeHeight="251664896" behindDoc="0" locked="0" layoutInCell="1" allowOverlap="1" wp14:anchorId="0AF89100" wp14:editId="7CDF584E">
                <wp:simplePos x="0" y="0"/>
                <wp:positionH relativeFrom="margin">
                  <wp:posOffset>1364231</wp:posOffset>
                </wp:positionH>
                <wp:positionV relativeFrom="paragraph">
                  <wp:posOffset>125110</wp:posOffset>
                </wp:positionV>
                <wp:extent cx="1626235" cy="499730"/>
                <wp:effectExtent l="0" t="0" r="0" b="0"/>
                <wp:wrapNone/>
                <wp:docPr id="2" name="Надпись 2"/>
                <wp:cNvGraphicFramePr/>
                <a:graphic xmlns:a="http://schemas.openxmlformats.org/drawingml/2006/main">
                  <a:graphicData uri="http://schemas.microsoft.com/office/word/2010/wordprocessingShape">
                    <wps:wsp>
                      <wps:cNvSpPr txBox="1"/>
                      <wps:spPr>
                        <a:xfrm>
                          <a:off x="0" y="0"/>
                          <a:ext cx="1626235" cy="4997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Default="008A7E75" w:rsidP="00564468">
                            <w:pPr>
                              <w:ind w:right="80" w:firstLine="0"/>
                              <w:jc w:val="center"/>
                              <w:rPr>
                                <w:rFonts w:asciiTheme="minorHAnsi" w:hAnsiTheme="minorHAnsi"/>
                                <w:sz w:val="26"/>
                                <w:szCs w:val="26"/>
                              </w:rPr>
                            </w:pPr>
                            <w:r>
                              <w:rPr>
                                <w:rFonts w:asciiTheme="minorHAnsi" w:hAnsiTheme="minorHAnsi"/>
                                <w:sz w:val="26"/>
                                <w:szCs w:val="26"/>
                              </w:rPr>
                              <w:t>Рівняння другого</w:t>
                            </w:r>
                          </w:p>
                          <w:p w:rsidR="008A7E75" w:rsidRPr="004F6EF4" w:rsidRDefault="008A7E75" w:rsidP="00564468">
                            <w:pPr>
                              <w:ind w:right="80" w:firstLine="0"/>
                              <w:jc w:val="center"/>
                              <w:rPr>
                                <w:rFonts w:asciiTheme="minorHAnsi" w:hAnsiTheme="minorHAnsi"/>
                                <w:sz w:val="26"/>
                                <w:szCs w:val="26"/>
                              </w:rPr>
                            </w:pPr>
                            <w:r>
                              <w:rPr>
                                <w:rFonts w:asciiTheme="minorHAnsi" w:hAnsiTheme="minorHAnsi"/>
                                <w:sz w:val="26"/>
                                <w:szCs w:val="26"/>
                              </w:rPr>
                              <w:t>порядку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F89100" id="Надпись 2" o:spid="_x0000_s1034" type="#_x0000_t202" style="position:absolute;left:0;text-align:left;margin-left:107.4pt;margin-top:9.85pt;width:128.05pt;height:39.35pt;z-index:251664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" filled="f" stroked="f" strokeweight=".5pt">
                <v:textbox>
                  <w:txbxContent>
                    <w:p w:rsidR="008A7E75" w:rsidRDefault="008A7E75" w:rsidP="00564468">
                      <w:pPr>
                        <w:ind w:right="80" w:firstLine="0"/>
                        <w:jc w:val="center"/>
                        <w:rPr>
                          <w:rFonts w:asciiTheme="minorHAnsi" w:hAnsiTheme="minorHAnsi"/>
                          <w:sz w:val="26"/>
                          <w:szCs w:val="26"/>
                        </w:rPr>
                      </w:pPr>
                      <w:r>
                        <w:rPr>
                          <w:rFonts w:asciiTheme="minorHAnsi" w:hAnsiTheme="minorHAnsi"/>
                          <w:sz w:val="26"/>
                          <w:szCs w:val="26"/>
                        </w:rPr>
                        <w:t>Рівняння другого</w:t>
                      </w:r>
                    </w:p>
                    <w:p w:rsidR="008A7E75" w:rsidRPr="004F6EF4" w:rsidRDefault="008A7E75" w:rsidP="00564468">
                      <w:pPr>
                        <w:ind w:right="80" w:firstLine="0"/>
                        <w:jc w:val="center"/>
                        <w:rPr>
                          <w:rFonts w:asciiTheme="minorHAnsi" w:hAnsiTheme="minorHAnsi"/>
                          <w:sz w:val="26"/>
                          <w:szCs w:val="26"/>
                        </w:rPr>
                      </w:pPr>
                      <w:r>
                        <w:rPr>
                          <w:rFonts w:asciiTheme="minorHAnsi" w:hAnsiTheme="minorHAnsi"/>
                          <w:sz w:val="26"/>
                          <w:szCs w:val="26"/>
                        </w:rPr>
                        <w:t>порядку</w:t>
                      </w:r>
                    </w:p>
                  </w:txbxContent>
                </v:textbox>
                <w10:wrap anchorx="margin"/>
              </v:shape>
            </w:pict>
          </mc:Fallback>
        </mc:AlternateContent>
      </w:r>
    </w:p>
    <w:p w:rsidR="00D447F9" w:rsidRDefault="00D447F9" w:rsidP="003225B8"/>
    <w:p w:rsidR="00D447F9" w:rsidRDefault="00D447F9" w:rsidP="003225B8"/>
    <w:p w:rsidR="00A11F50" w:rsidRDefault="00A11F50" w:rsidP="003225B8"/>
    <w:p w:rsidR="00A11F50" w:rsidRDefault="00564468" w:rsidP="003225B8">
      <w:r w:rsidRPr="007B4AD4">
        <w:rPr>
          <w:noProof/>
          <w:lang w:eastAsia="uk-UA"/>
        </w:rPr>
        <mc:AlternateContent>
          <mc:Choice Requires="wps">
            <w:drawing>
              <wp:anchor distT="0" distB="0" distL="114300" distR="114300" simplePos="0" relativeHeight="251665920" behindDoc="0" locked="0" layoutInCell="1" allowOverlap="1" wp14:anchorId="4F20878E" wp14:editId="2DFD32A5">
                <wp:simplePos x="0" y="0"/>
                <wp:positionH relativeFrom="margin">
                  <wp:posOffset>1172210</wp:posOffset>
                </wp:positionH>
                <wp:positionV relativeFrom="paragraph">
                  <wp:posOffset>168437</wp:posOffset>
                </wp:positionV>
                <wp:extent cx="1626235" cy="307975"/>
                <wp:effectExtent l="0" t="0" r="0" b="0"/>
                <wp:wrapNone/>
                <wp:docPr id="10" name="Надпись 10"/>
                <wp:cNvGraphicFramePr/>
                <a:graphic xmlns:a="http://schemas.openxmlformats.org/drawingml/2006/main">
                  <a:graphicData uri="http://schemas.microsoft.com/office/word/2010/wordprocessingShape">
                    <wps:wsp>
                      <wps:cNvSpPr txBox="1"/>
                      <wps:spPr>
                        <a:xfrm>
                          <a:off x="0" y="0"/>
                          <a:ext cx="1626235" cy="3079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Pr="004F6EF4" w:rsidRDefault="008A7E75" w:rsidP="000E1B78">
                            <w:pPr>
                              <w:ind w:right="80" w:firstLine="0"/>
                              <w:jc w:val="right"/>
                              <w:rPr>
                                <w:rFonts w:asciiTheme="minorHAnsi" w:hAnsiTheme="minorHAnsi"/>
                                <w:sz w:val="26"/>
                                <w:szCs w:val="26"/>
                              </w:rPr>
                            </w:pPr>
                            <w:r>
                              <w:rPr>
                                <w:rFonts w:asciiTheme="minorHAnsi" w:hAnsiTheme="minorHAnsi"/>
                                <w:sz w:val="26"/>
                                <w:szCs w:val="26"/>
                              </w:rPr>
                              <w:t xml:space="preserve">Лінійні рівняння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20878E" id="_x0000_t202" coordsize="21600,21600" o:spt="202" path="m,l,21600r21600,l21600,xe">
                <v:stroke joinstyle="miter"/>
                <v:path gradientshapeok="t" o:connecttype="rect"/>
              </v:shapetype>
              <v:shape id="Надпись 10" o:spid="_x0000_s1035" type="#_x0000_t202" style="position:absolute;left:0;text-align:left;margin-left:92.3pt;margin-top:13.25pt;width:128.05pt;height:24.25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" filled="f" stroked="f" strokeweight=".5pt">
                <v:textbox>
                  <w:txbxContent>
                    <w:p w:rsidR="008A7E75" w:rsidRPr="004F6EF4" w:rsidRDefault="008A7E75" w:rsidP="000E1B78">
                      <w:pPr>
                        <w:ind w:right="80" w:firstLine="0"/>
                        <w:jc w:val="right"/>
                        <w:rPr>
                          <w:rFonts w:asciiTheme="minorHAnsi" w:hAnsiTheme="minorHAnsi"/>
                          <w:sz w:val="26"/>
                          <w:szCs w:val="26"/>
                        </w:rPr>
                      </w:pPr>
                      <w:r>
                        <w:rPr>
                          <w:rFonts w:asciiTheme="minorHAnsi" w:hAnsiTheme="minorHAnsi"/>
                          <w:sz w:val="26"/>
                          <w:szCs w:val="26"/>
                        </w:rPr>
                        <w:t xml:space="preserve">Лінійні рівняння </w:t>
                      </w:r>
                    </w:p>
                  </w:txbxContent>
                </v:textbox>
                <w10:wrap anchorx="margin"/>
              </v:shape>
            </w:pict>
          </mc:Fallback>
        </mc:AlternateContent>
      </w:r>
    </w:p>
    <w:p w:rsidR="00A11F50" w:rsidRDefault="00A11F50" w:rsidP="003225B8"/>
    <w:p w:rsidR="00A11F50" w:rsidRDefault="00A11F50" w:rsidP="003225B8"/>
    <w:p w:rsidR="00A11F50" w:rsidRDefault="00A11F50" w:rsidP="003225B8"/>
    <w:p w:rsidR="00A11F50" w:rsidRDefault="00D919A5" w:rsidP="003225B8">
      <w:r w:rsidRPr="007B4AD4">
        <w:rPr>
          <w:noProof/>
          <w:lang w:eastAsia="uk-UA"/>
        </w:rPr>
        <mc:AlternateContent>
          <mc:Choice Requires="wps">
            <w:drawing>
              <wp:anchor distT="0" distB="0" distL="114300" distR="114300" simplePos="0" relativeHeight="251662848" behindDoc="0" locked="0" layoutInCell="1" allowOverlap="1" wp14:anchorId="5A1EB7B0" wp14:editId="6779CDA7">
                <wp:simplePos x="0" y="0"/>
                <wp:positionH relativeFrom="margin">
                  <wp:posOffset>3065780</wp:posOffset>
                </wp:positionH>
                <wp:positionV relativeFrom="paragraph">
                  <wp:posOffset>157953</wp:posOffset>
                </wp:positionV>
                <wp:extent cx="3242310" cy="722630"/>
                <wp:effectExtent l="0" t="0" r="0" b="1270"/>
                <wp:wrapNone/>
                <wp:docPr id="17"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42310" cy="722630"/>
                        </a:xfrm>
                        <a:prstGeom prst="rect">
                          <a:avLst/>
                        </a:prstGeom>
                        <a:noFill/>
                        <a:ln w="6350">
                          <a:noFill/>
                        </a:ln>
                        <a:effectLst/>
                      </wps:spPr>
                      <wps:txbx>
                        <w:txbxContent>
                          <w:p w:rsidR="008A7E75" w:rsidRPr="00A21CE4" w:rsidRDefault="008A7E75" w:rsidP="00D447F9">
                            <w:pPr>
                              <w:pStyle w:val="a7"/>
                              <w:ind w:left="0" w:firstLine="0"/>
                              <w:jc w:val="center"/>
                            </w:pPr>
                            <w:r>
                              <w:t>Рис. 3. О</w:t>
                            </w:r>
                            <w:r w:rsidRPr="007B4AD4">
                              <w:t xml:space="preserve">бласті, в яких доцільним є </w:t>
                            </w:r>
                            <w:r>
                              <w:t>різне представлення вхідних даних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C25FB4" id="Надпись 17" o:spid="_x0000_s1036" type="#_x0000_t202" style="position:absolute;left:0;text-align:left;margin-left:241.4pt;margin-top:12.45pt;width:255.3pt;height:56.9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" filled="f" stroked="f" strokeweight=".5pt">
                <v:path arrowok="t"/>
                <v:textbox>
                  <w:txbxContent>
                    <w:p w:rsidR="008A7E75" w:rsidRPr="00A21CE4" w:rsidRDefault="008A7E75" w:rsidP="00D447F9">
                      <w:pPr>
                        <w:pStyle w:val="a7"/>
                        <w:ind w:left="0" w:firstLine="0"/>
                        <w:jc w:val="center"/>
                      </w:pPr>
                      <w:r>
                        <w:t>Рис. 3. О</w:t>
                      </w:r>
                      <w:r w:rsidRPr="007B4AD4">
                        <w:t xml:space="preserve">бласті, в яких доцільним є </w:t>
                      </w:r>
                      <w:r>
                        <w:t>різне представлення вхідних даних</w:t>
                      </w:r>
                    </w:p>
                  </w:txbxContent>
                </v:textbox>
                <w10:wrap anchorx="margin"/>
              </v:shape>
            </w:pict>
          </mc:Fallback>
        </mc:AlternateContent>
      </w:r>
      <w:r w:rsidRPr="007B4AD4">
        <w:rPr>
          <w:noProof/>
          <w:lang w:eastAsia="uk-UA"/>
        </w:rPr>
        <mc:AlternateContent>
          <mc:Choice Requires="wps">
            <w:drawing>
              <wp:anchor distT="0" distB="0" distL="114300" distR="114300" simplePos="0" relativeHeight="251661824" behindDoc="0" locked="0" layoutInCell="1" allowOverlap="1" wp14:anchorId="46D35D07" wp14:editId="35A4BBD2">
                <wp:simplePos x="0" y="0"/>
                <wp:positionH relativeFrom="margin">
                  <wp:posOffset>-27940</wp:posOffset>
                </wp:positionH>
                <wp:positionV relativeFrom="paragraph">
                  <wp:posOffset>159858</wp:posOffset>
                </wp:positionV>
                <wp:extent cx="3242310" cy="722630"/>
                <wp:effectExtent l="0" t="0" r="0" b="1270"/>
                <wp:wrapNone/>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42310" cy="722630"/>
                        </a:xfrm>
                        <a:prstGeom prst="rect">
                          <a:avLst/>
                        </a:prstGeom>
                        <a:noFill/>
                        <a:ln w="6350">
                          <a:noFill/>
                        </a:ln>
                        <a:effectLst/>
                      </wps:spPr>
                      <wps:txbx>
                        <w:txbxContent>
                          <w:p w:rsidR="008A7E75" w:rsidRPr="00A21CE4" w:rsidRDefault="008A7E75" w:rsidP="00D447F9">
                            <w:pPr>
                              <w:pStyle w:val="a7"/>
                              <w:ind w:left="0" w:firstLine="0"/>
                              <w:jc w:val="center"/>
                            </w:pPr>
                            <w:r>
                              <w:t xml:space="preserve">Рис. 2. </w:t>
                            </w:r>
                            <w:r>
                              <w:rPr>
                                <w:color w:val="000000"/>
                              </w:rPr>
                              <w:t>Залежність кількості математичних операцій від кількості інтервалів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D62D0D" id="Надпись 16" o:spid="_x0000_s1037" type="#_x0000_t202" style="position:absolute;left:0;text-align:left;margin-left:-2.2pt;margin-top:12.6pt;width:255.3pt;height:56.9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" filled="f" stroked="f" strokeweight=".5pt">
                <v:path arrowok="t"/>
                <v:textbox>
                  <w:txbxContent>
                    <w:p w:rsidR="008A7E75" w:rsidRPr="00A21CE4" w:rsidRDefault="008A7E75" w:rsidP="00D447F9">
                      <w:pPr>
                        <w:pStyle w:val="a7"/>
                        <w:ind w:left="0" w:firstLine="0"/>
                        <w:jc w:val="center"/>
                      </w:pPr>
                      <w:r>
                        <w:t xml:space="preserve">Рис. 2. </w:t>
                      </w:r>
                      <w:r>
                        <w:rPr>
                          <w:color w:val="000000"/>
                        </w:rPr>
                        <w:t>Залежність кількості математичних операцій від кількості інтервалів</w:t>
                      </w:r>
                    </w:p>
                  </w:txbxContent>
                </v:textbox>
                <w10:wrap anchorx="margin"/>
              </v:shape>
            </w:pict>
          </mc:Fallback>
        </mc:AlternateContent>
      </w:r>
    </w:p>
    <w:p w:rsidR="00A11F50" w:rsidRDefault="00A11F50" w:rsidP="003225B8"/>
    <w:p w:rsidR="00A11F50" w:rsidRDefault="00A11F50" w:rsidP="003225B8"/>
    <w:p w:rsidR="00A11F50" w:rsidRDefault="00A11F50" w:rsidP="003225B8"/>
    <w:p w:rsidR="00D4039E" w:rsidRPr="007B4AD4" w:rsidRDefault="00792039" w:rsidP="003225B8">
      <w:r w:rsidRPr="007B4AD4">
        <w:t>Порівняльна характеристика часових витрат на розв’язання задач оптимізації та максимізації показала, що в обох випадках кількість</w:t>
      </w:r>
      <w:bookmarkStart w:id="0" w:name="_GoBack"/>
      <w:bookmarkEnd w:id="0"/>
      <w:r w:rsidRPr="007B4AD4">
        <w:t xml:space="preserve"> змінних </w:t>
      </w:r>
      <w:proofErr w:type="spellStart"/>
      <w:r w:rsidRPr="007B4AD4">
        <w:rPr>
          <w:i/>
        </w:rPr>
        <w:t>a</w:t>
      </w:r>
      <w:r w:rsidRPr="007B4AD4">
        <w:rPr>
          <w:i/>
          <w:vertAlign w:val="subscript"/>
        </w:rPr>
        <w:t>ij</w:t>
      </w:r>
      <w:proofErr w:type="spellEnd"/>
      <w:r w:rsidRPr="007B4AD4">
        <w:t xml:space="preserve"> та кількість диференціальних рівнянь буде однаковою.</w:t>
      </w:r>
      <w:r w:rsidR="00D4039E" w:rsidRPr="007B4AD4">
        <w:t xml:space="preserve"> </w:t>
      </w:r>
      <w:r w:rsidR="00747728" w:rsidRPr="007B4AD4">
        <w:t>З</w:t>
      </w:r>
      <w:r w:rsidRPr="007B4AD4">
        <w:t>а</w:t>
      </w:r>
      <w:r w:rsidR="00D4039E" w:rsidRPr="007B4AD4">
        <w:t xml:space="preserve"> наявності</w:t>
      </w:r>
      <w:r w:rsidR="00747728" w:rsidRPr="007B4AD4">
        <w:t xml:space="preserve"> кількох</w:t>
      </w:r>
      <w:r w:rsidR="00D4039E" w:rsidRPr="007B4AD4">
        <w:t xml:space="preserve"> систем, часовий ресурс яких має зміст </w:t>
      </w:r>
      <w:r w:rsidR="009E5056" w:rsidRPr="007B4AD4">
        <w:t>максиміз</w:t>
      </w:r>
      <w:r w:rsidR="00D4039E" w:rsidRPr="007B4AD4">
        <w:t>увати</w:t>
      </w:r>
      <w:r w:rsidR="00747728" w:rsidRPr="007B4AD4">
        <w:t xml:space="preserve">, для оптимізації необхідно вибрати ту з них, у якої зменшення часового ресурсу проходитиме найшвидше. </w:t>
      </w:r>
    </w:p>
    <w:p w:rsidR="00747728" w:rsidRPr="007B4AD4" w:rsidRDefault="00E05C48" w:rsidP="003225B8">
      <w:r w:rsidRPr="007B4AD4">
        <w:rPr>
          <w:noProof/>
          <w:lang w:eastAsia="uk-UA"/>
        </w:rPr>
        <mc:AlternateContent>
          <mc:Choice Requires="wps">
            <w:drawing>
              <wp:anchor distT="0" distB="0" distL="114300" distR="114300" simplePos="0" relativeHeight="251673088" behindDoc="0" locked="0" layoutInCell="1" allowOverlap="1" wp14:anchorId="1B4CD329" wp14:editId="6D4D9506">
                <wp:simplePos x="0" y="0"/>
                <wp:positionH relativeFrom="margin">
                  <wp:posOffset>1477010</wp:posOffset>
                </wp:positionH>
                <wp:positionV relativeFrom="paragraph">
                  <wp:posOffset>367503</wp:posOffset>
                </wp:positionV>
                <wp:extent cx="1637414" cy="520995"/>
                <wp:effectExtent l="0" t="0" r="1270" b="0"/>
                <wp:wrapNone/>
                <wp:docPr id="14" name="Надпись 14"/>
                <wp:cNvGraphicFramePr/>
                <a:graphic xmlns:a="http://schemas.openxmlformats.org/drawingml/2006/main">
                  <a:graphicData uri="http://schemas.microsoft.com/office/word/2010/wordprocessingShape">
                    <wps:wsp>
                      <wps:cNvSpPr txBox="1"/>
                      <wps:spPr>
                        <a:xfrm>
                          <a:off x="0" y="0"/>
                          <a:ext cx="1637414" cy="52099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05C48" w:rsidRDefault="00E05C48" w:rsidP="00E05C48">
                            <w:pPr>
                              <w:ind w:right="80" w:firstLine="0"/>
                              <w:jc w:val="left"/>
                              <w:rPr>
                                <w:rFonts w:asciiTheme="minorHAnsi" w:hAnsiTheme="minorHAnsi"/>
                                <w:sz w:val="26"/>
                                <w:szCs w:val="26"/>
                              </w:rPr>
                            </w:pPr>
                            <w:r>
                              <w:rPr>
                                <w:rFonts w:asciiTheme="minorHAnsi" w:hAnsiTheme="minorHAnsi"/>
                                <w:sz w:val="26"/>
                                <w:szCs w:val="26"/>
                              </w:rPr>
                              <w:t xml:space="preserve">Лінійні рівняння </w:t>
                            </w:r>
                          </w:p>
                          <w:p w:rsidR="00E05C48" w:rsidRPr="004F6EF4" w:rsidRDefault="00E05C48" w:rsidP="00E05C48">
                            <w:pPr>
                              <w:ind w:right="80" w:firstLine="0"/>
                              <w:jc w:val="left"/>
                              <w:rPr>
                                <w:rFonts w:asciiTheme="minorHAnsi" w:hAnsiTheme="minorHAnsi"/>
                                <w:sz w:val="26"/>
                                <w:szCs w:val="26"/>
                              </w:rPr>
                            </w:pPr>
                            <w:r>
                              <w:rPr>
                                <w:rFonts w:asciiTheme="minorHAnsi" w:hAnsiTheme="minorHAnsi"/>
                                <w:sz w:val="26"/>
                                <w:szCs w:val="26"/>
                              </w:rPr>
                              <w:t>Рівняння 5 порядку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CD329" id="Надпись 14" o:spid="_x0000_s1038" type="#_x0000_t202" style="position:absolute;left:0;text-align:left;margin-left:116.3pt;margin-top:28.95pt;width:128.95pt;height:41pt;z-index:251673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" fillcolor="white [3212]" stroked="f" strokeweight=".5pt">
                <v:textbox>
                  <w:txbxContent>
                    <w:p w:rsidR="00E05C48" w:rsidRDefault="00E05C48" w:rsidP="00E05C48">
                      <w:pPr>
                        <w:ind w:right="80" w:firstLine="0"/>
                        <w:jc w:val="left"/>
                        <w:rPr>
                          <w:rFonts w:asciiTheme="minorHAnsi" w:hAnsiTheme="minorHAnsi"/>
                          <w:sz w:val="26"/>
                          <w:szCs w:val="26"/>
                        </w:rPr>
                      </w:pPr>
                      <w:r>
                        <w:rPr>
                          <w:rFonts w:asciiTheme="minorHAnsi" w:hAnsiTheme="minorHAnsi"/>
                          <w:sz w:val="26"/>
                          <w:szCs w:val="26"/>
                        </w:rPr>
                        <w:t xml:space="preserve">Лінійні рівняння </w:t>
                      </w:r>
                    </w:p>
                    <w:p w:rsidR="00E05C48" w:rsidRPr="004F6EF4" w:rsidRDefault="00E05C48" w:rsidP="00E05C48">
                      <w:pPr>
                        <w:ind w:right="80" w:firstLine="0"/>
                        <w:jc w:val="left"/>
                        <w:rPr>
                          <w:rFonts w:asciiTheme="minorHAnsi" w:hAnsiTheme="minorHAnsi"/>
                          <w:sz w:val="26"/>
                          <w:szCs w:val="26"/>
                        </w:rPr>
                      </w:pPr>
                      <w:r>
                        <w:rPr>
                          <w:rFonts w:asciiTheme="minorHAnsi" w:hAnsiTheme="minorHAnsi"/>
                          <w:sz w:val="26"/>
                          <w:szCs w:val="26"/>
                        </w:rPr>
                        <w:t>Рівняння 5 порядку</w:t>
                      </w:r>
                    </w:p>
                  </w:txbxContent>
                </v:textbox>
                <w10:wrap anchorx="margin"/>
              </v:shape>
            </w:pict>
          </mc:Fallback>
        </mc:AlternateContent>
      </w:r>
      <w:r w:rsidR="00BB2F61" w:rsidRPr="007B4AD4">
        <w:rPr>
          <w:noProof/>
          <w:lang w:eastAsia="uk-UA"/>
        </w:rPr>
        <mc:AlternateContent>
          <mc:Choice Requires="wps">
            <w:drawing>
              <wp:anchor distT="0" distB="0" distL="114300" distR="114300" simplePos="0" relativeHeight="251648512" behindDoc="1" locked="0" layoutInCell="1" allowOverlap="1" wp14:anchorId="029A9F36" wp14:editId="00DA94FE">
                <wp:simplePos x="0" y="0"/>
                <wp:positionH relativeFrom="column">
                  <wp:posOffset>-28575</wp:posOffset>
                </wp:positionH>
                <wp:positionV relativeFrom="paragraph">
                  <wp:posOffset>116840</wp:posOffset>
                </wp:positionV>
                <wp:extent cx="3590925" cy="2562225"/>
                <wp:effectExtent l="0" t="0" r="0" b="0"/>
                <wp:wrapTight wrapText="bothSides">
                  <wp:wrapPolygon edited="0">
                    <wp:start x="344" y="0"/>
                    <wp:lineTo x="344" y="21359"/>
                    <wp:lineTo x="21199" y="21359"/>
                    <wp:lineTo x="21199" y="0"/>
                    <wp:lineTo x="344" y="0"/>
                  </wp:wrapPolygon>
                </wp:wrapTight>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90925" cy="2562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A7E75" w:rsidRDefault="008A7E75" w:rsidP="003225B8"/>
                          <w:p w:rsidR="008A7E75" w:rsidRDefault="008A7E75" w:rsidP="003225B8"/>
                          <w:p w:rsidR="008A7E75" w:rsidRDefault="008A7E75" w:rsidP="003225B8"/>
                          <w:p w:rsidR="008A7E75" w:rsidRDefault="008A7E75" w:rsidP="003225B8"/>
                          <w:p w:rsidR="008A7E75" w:rsidRPr="00747728" w:rsidRDefault="008A7E75" w:rsidP="003225B8"/>
                          <w:p w:rsidR="008A7E75" w:rsidRDefault="008A7E75" w:rsidP="003225B8"/>
                          <w:p w:rsidR="008A7E75" w:rsidRDefault="008A7E75" w:rsidP="003225B8"/>
                          <w:p w:rsidR="008A7E75" w:rsidRDefault="008A7E75" w:rsidP="003225B8"/>
                          <w:p w:rsidR="008A7E75" w:rsidRPr="003D130F" w:rsidRDefault="008A7E75" w:rsidP="003225B8">
                            <w:pPr>
                              <w:pStyle w:val="af4"/>
                              <w:rPr>
                                <w:sz w:val="32"/>
                              </w:rPr>
                            </w:pPr>
                          </w:p>
                          <w:p w:rsidR="008A7E75" w:rsidRDefault="008A7E75" w:rsidP="003225B8">
                            <w:pPr>
                              <w:pStyle w:val="af4"/>
                            </w:pPr>
                            <w:r>
                              <w:t xml:space="preserve">Рис. 4. Залежність відносного збільшення часу розв’язання рівнянь від кількості інтервалів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567C68" id="Надпись 23" o:spid="_x0000_s1038" type="#_x0000_t202" style="position:absolute;left:0;text-align:left;margin-left:-2.25pt;margin-top:9.2pt;width:282.75pt;height:201.7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" filled="f" stroked="f" strokeweight=".5pt">
                <v:path arrowok="t"/>
                <v:textbox>
                  <w:txbxContent>
                    <w:p w:rsidR="008A7E75" w:rsidRDefault="008A7E75" w:rsidP="003225B8"/>
                    <w:p w:rsidR="008A7E75" w:rsidRDefault="008A7E75" w:rsidP="003225B8"/>
                    <w:p w:rsidR="008A7E75" w:rsidRDefault="008A7E75" w:rsidP="003225B8"/>
                    <w:p w:rsidR="008A7E75" w:rsidRDefault="008A7E75" w:rsidP="003225B8"/>
                    <w:p w:rsidR="008A7E75" w:rsidRPr="00747728" w:rsidRDefault="008A7E75" w:rsidP="003225B8"/>
                    <w:p w:rsidR="008A7E75" w:rsidRDefault="008A7E75" w:rsidP="003225B8"/>
                    <w:p w:rsidR="008A7E75" w:rsidRDefault="008A7E75" w:rsidP="003225B8"/>
                    <w:p w:rsidR="008A7E75" w:rsidRDefault="008A7E75" w:rsidP="003225B8"/>
                    <w:p w:rsidR="008A7E75" w:rsidRPr="003D130F" w:rsidRDefault="008A7E75" w:rsidP="003225B8">
                      <w:pPr>
                        <w:pStyle w:val="af4"/>
                        <w:rPr>
                          <w:sz w:val="32"/>
                        </w:rPr>
                      </w:pPr>
                    </w:p>
                    <w:p w:rsidR="008A7E75" w:rsidRDefault="008A7E75" w:rsidP="003225B8">
                      <w:pPr>
                        <w:pStyle w:val="af4"/>
                      </w:pPr>
                      <w:r>
                        <w:t xml:space="preserve">Рис. 4. Залежність відносного збільшення часу розв’язання рівнянь від кількості інтервалів </w:t>
                      </w:r>
                    </w:p>
                  </w:txbxContent>
                </v:textbox>
                <w10:wrap type="tight"/>
              </v:shape>
            </w:pict>
          </mc:Fallback>
        </mc:AlternateContent>
      </w:r>
      <w:r w:rsidR="00CB7A97" w:rsidRPr="007B4AD4">
        <w:rPr>
          <w:noProof/>
          <w:lang w:eastAsia="uk-UA"/>
        </w:rPr>
        <w:drawing>
          <wp:anchor distT="0" distB="0" distL="114300" distR="114300" simplePos="0" relativeHeight="251656704" behindDoc="0" locked="0" layoutInCell="1" allowOverlap="1" wp14:anchorId="5C92747E" wp14:editId="798BFAA7">
            <wp:simplePos x="0" y="0"/>
            <wp:positionH relativeFrom="margin">
              <wp:align>left</wp:align>
            </wp:positionH>
            <wp:positionV relativeFrom="paragraph">
              <wp:posOffset>12700</wp:posOffset>
            </wp:positionV>
            <wp:extent cx="3448050" cy="1957090"/>
            <wp:effectExtent l="0" t="0" r="0" b="5080"/>
            <wp:wrapNone/>
            <wp:docPr id="46" name="Рисунок 46" descr="C:\Users\Jenia\Pictures\сац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Jenia\Pictures\саца.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464872" cy="1966638"/>
                    </a:xfrm>
                    <a:prstGeom prst="rect">
                      <a:avLst/>
                    </a:prstGeom>
                    <a:noFill/>
                    <a:ln>
                      <a:noFill/>
                    </a:ln>
                  </pic:spPr>
                </pic:pic>
              </a:graphicData>
            </a:graphic>
            <wp14:sizeRelH relativeFrom="page">
              <wp14:pctWidth>0</wp14:pctWidth>
            </wp14:sizeRelH>
            <wp14:sizeRelV relativeFrom="page">
              <wp14:pctHeight>0</wp14:pctHeight>
            </wp14:sizeRelV>
          </wp:anchor>
        </w:drawing>
      </w:r>
      <w:r w:rsidR="00D4039E" w:rsidRPr="007B4AD4">
        <w:t xml:space="preserve">Враховуючи все вище сказане, </w:t>
      </w:r>
      <w:r w:rsidR="00792039" w:rsidRPr="007B4AD4">
        <w:t>за</w:t>
      </w:r>
      <w:r w:rsidR="00D4039E" w:rsidRPr="007B4AD4">
        <w:t xml:space="preserve"> відсутності обмежень </w:t>
      </w:r>
      <w:r w:rsidR="00792039" w:rsidRPr="007B4AD4">
        <w:t>щодо</w:t>
      </w:r>
      <w:r w:rsidR="00D4039E" w:rsidRPr="007B4AD4">
        <w:t xml:space="preserve"> змін</w:t>
      </w:r>
      <w:r w:rsidR="00792039" w:rsidRPr="007B4AD4">
        <w:t>и</w:t>
      </w:r>
      <w:r w:rsidR="00D4039E" w:rsidRPr="007B4AD4">
        <w:t xml:space="preserve"> часового ресурсу</w:t>
      </w:r>
      <w:r w:rsidR="009E5056" w:rsidRPr="007B4AD4">
        <w:t xml:space="preserve"> </w:t>
      </w:r>
      <w:r w:rsidR="00D4039E" w:rsidRPr="007B4AD4">
        <w:t xml:space="preserve">після спрощень функцій </w:t>
      </w:r>
      <w:r w:rsidR="00D4039E" w:rsidRPr="007B4AD4">
        <w:rPr>
          <w:position w:val="-12"/>
        </w:rPr>
        <w:object w:dxaOrig="300" w:dyaOrig="360">
          <v:shape id="_x0000_i1041" type="#_x0000_t75" style="width:15.9pt;height:20.95pt" o:ole="">
            <v:imagedata r:id="rId46" o:title=""/>
          </v:shape>
          <o:OLEObject Type="Embed" ProgID="Equation.DSMT4" ShapeID="_x0000_i1041" DrawAspect="Content" ObjectID="_1525695948" r:id="rId47"/>
        </w:object>
      </w:r>
      <w:r w:rsidR="00747728" w:rsidRPr="007B4AD4">
        <w:t xml:space="preserve"> </w:t>
      </w:r>
      <w:r w:rsidR="00D4039E" w:rsidRPr="007B4AD4">
        <w:t xml:space="preserve">та </w:t>
      </w:r>
      <w:r w:rsidR="00D4039E" w:rsidRPr="007B4AD4">
        <w:rPr>
          <w:position w:val="-12"/>
        </w:rPr>
        <w:object w:dxaOrig="300" w:dyaOrig="360">
          <v:shape id="_x0000_i1042" type="#_x0000_t75" style="width:18.4pt;height:21.75pt" o:ole="">
            <v:imagedata r:id="rId48" o:title=""/>
          </v:shape>
          <o:OLEObject Type="Embed" ProgID="Equation.DSMT4" ShapeID="_x0000_i1042" DrawAspect="Content" ObjectID="_1525695949" r:id="rId49"/>
        </w:object>
      </w:r>
      <w:r w:rsidR="00D4039E" w:rsidRPr="007B4AD4">
        <w:t>утворюється система</w:t>
      </w:r>
      <w:r w:rsidR="00792039" w:rsidRPr="007B4AD4">
        <w:t xml:space="preserve"> оптиміз</w:t>
      </w:r>
      <w:r w:rsidR="005E191C" w:rsidRPr="007B4AD4">
        <w:t>аційних</w:t>
      </w:r>
      <w:r w:rsidR="00792039" w:rsidRPr="007B4AD4">
        <w:t xml:space="preserve"> рівнянь</w:t>
      </w:r>
      <w:r w:rsidR="00D4039E" w:rsidRPr="007B4AD4">
        <w:t xml:space="preserve">, яка </w:t>
      </w:r>
      <w:r w:rsidR="009E5056" w:rsidRPr="007B4AD4">
        <w:t xml:space="preserve">має таку ж </w:t>
      </w:r>
      <w:r w:rsidR="00D4039E" w:rsidRPr="007B4AD4">
        <w:t>складн</w:t>
      </w:r>
      <w:r w:rsidR="00792039" w:rsidRPr="007B4AD4">
        <w:t>і</w:t>
      </w:r>
      <w:r w:rsidR="00D4039E" w:rsidRPr="007B4AD4">
        <w:t>ст</w:t>
      </w:r>
      <w:r w:rsidR="009E5056" w:rsidRPr="007B4AD4">
        <w:t>ь</w:t>
      </w:r>
      <w:r w:rsidR="00D4039E" w:rsidRPr="007B4AD4">
        <w:t xml:space="preserve">, </w:t>
      </w:r>
      <w:r w:rsidR="005E191C" w:rsidRPr="007B4AD4">
        <w:t>що</w:t>
      </w:r>
      <w:r w:rsidR="00D4039E" w:rsidRPr="007B4AD4">
        <w:t xml:space="preserve"> і система для максимізації часового ресурсу, </w:t>
      </w:r>
      <w:r w:rsidR="005E191C" w:rsidRPr="007B4AD4">
        <w:t>а отже і потребує</w:t>
      </w:r>
      <w:r w:rsidR="00D4039E" w:rsidRPr="007B4AD4">
        <w:t xml:space="preserve"> стільки </w:t>
      </w:r>
      <w:r w:rsidR="005017B2" w:rsidRPr="007B4AD4">
        <w:t>ж</w:t>
      </w:r>
      <w:r w:rsidR="00D4039E" w:rsidRPr="007B4AD4">
        <w:t xml:space="preserve"> часу на розв’яз</w:t>
      </w:r>
      <w:r w:rsidR="005E191C" w:rsidRPr="007B4AD4">
        <w:t>ання.</w:t>
      </w:r>
      <w:r w:rsidR="00EE2B54" w:rsidRPr="007B4AD4">
        <w:t xml:space="preserve"> </w:t>
      </w:r>
      <w:r w:rsidR="00370B67" w:rsidRPr="007B4AD4">
        <w:t>(</w:t>
      </w:r>
      <w:r w:rsidR="00D4039E" w:rsidRPr="007B4AD4">
        <w:t>рис</w:t>
      </w:r>
      <w:r w:rsidR="0030729D" w:rsidRPr="007B4AD4">
        <w:t xml:space="preserve">. </w:t>
      </w:r>
      <w:r w:rsidR="00C83045" w:rsidRPr="007B4AD4">
        <w:t>4</w:t>
      </w:r>
      <w:r w:rsidR="00370B67" w:rsidRPr="007B4AD4">
        <w:t>)</w:t>
      </w:r>
      <w:r w:rsidR="00D4039E" w:rsidRPr="007B4AD4">
        <w:t>.</w:t>
      </w:r>
    </w:p>
    <w:p w:rsidR="00F129DA" w:rsidRPr="007B4AD4" w:rsidRDefault="005E191C" w:rsidP="00FC2E7F">
      <w:pPr>
        <w:spacing w:line="230" w:lineRule="auto"/>
      </w:pPr>
      <w:r w:rsidRPr="007B4AD4">
        <w:t xml:space="preserve"> </w:t>
      </w:r>
      <w:r w:rsidR="009E5056" w:rsidRPr="007B4AD4">
        <w:t xml:space="preserve">Це дозволяє зробити висновок, що </w:t>
      </w:r>
      <w:r w:rsidR="00747728" w:rsidRPr="007B4AD4">
        <w:t xml:space="preserve">оптимізація може </w:t>
      </w:r>
      <w:r w:rsidR="00747728" w:rsidRPr="007B4AD4">
        <w:lastRenderedPageBreak/>
        <w:t>використовуватися замість максимізації, без суттєвого збільшення часу розрахунків</w:t>
      </w:r>
      <w:r w:rsidR="009E5056" w:rsidRPr="007B4AD4">
        <w:t xml:space="preserve"> чи їх ускладнення</w:t>
      </w:r>
      <w:r w:rsidR="00747728" w:rsidRPr="007B4AD4">
        <w:t>.</w:t>
      </w:r>
    </w:p>
    <w:p w:rsidR="009E5056" w:rsidRPr="007B4AD4" w:rsidRDefault="009E5056" w:rsidP="00FC2E7F">
      <w:pPr>
        <w:spacing w:line="230" w:lineRule="auto"/>
        <w:rPr>
          <w:b/>
          <w:i/>
        </w:rPr>
      </w:pPr>
    </w:p>
    <w:p w:rsidR="005E191C" w:rsidRPr="007B4AD4" w:rsidRDefault="00B01ABD" w:rsidP="00FC2E7F">
      <w:pPr>
        <w:spacing w:line="230" w:lineRule="auto"/>
      </w:pPr>
      <w:r w:rsidRPr="007B4AD4">
        <w:rPr>
          <w:b/>
          <w:i/>
        </w:rPr>
        <w:t>У четвертому розділі</w:t>
      </w:r>
      <w:r w:rsidRPr="007B4AD4">
        <w:rPr>
          <w:b/>
        </w:rPr>
        <w:t xml:space="preserve"> </w:t>
      </w:r>
      <w:r w:rsidR="009E5056" w:rsidRPr="007B4AD4">
        <w:t xml:space="preserve">показано застосування </w:t>
      </w:r>
      <w:r w:rsidRPr="007B4AD4">
        <w:t xml:space="preserve">методу послідовних наближень для </w:t>
      </w:r>
      <w:r w:rsidR="003E0BEF" w:rsidRPr="007B4AD4">
        <w:t xml:space="preserve">уточнення </w:t>
      </w:r>
      <w:r w:rsidRPr="007B4AD4">
        <w:t>циклограми</w:t>
      </w:r>
      <w:r w:rsidR="009E5056" w:rsidRPr="007B4AD4">
        <w:t xml:space="preserve"> роботи супутника </w:t>
      </w:r>
      <w:r w:rsidR="003E0BEF" w:rsidRPr="007B4AD4">
        <w:t>або її корекції у випадку зміни параметрів роботи систем</w:t>
      </w:r>
      <w:r w:rsidRPr="007B4AD4">
        <w:t>. Оскільки характеристики систем супутника з часом будуть змінюватися, настане  момент, після якого розрахована раніше циклограма вже не буде найоптимальнішою або не буде представляти найкращий алгоритм керування (НАК) в плані максимізації запасу енергії чи часового ресурсу. Тобто, рано чи пізно настане необхідність розрахунку нової циклограми. Як було показано вище, розрахунок циклограми з використанням методу невизначених коефіцієнтів Лагранжа (НКЛ</w:t>
      </w:r>
      <w:r w:rsidR="005E191C" w:rsidRPr="007B4AD4">
        <w:t>)</w:t>
      </w:r>
      <w:r w:rsidRPr="007B4AD4">
        <w:t xml:space="preserve"> вимагає значних обчислювальних ресурсів</w:t>
      </w:r>
      <w:r w:rsidR="00A244BC" w:rsidRPr="007B4AD4">
        <w:t>,</w:t>
      </w:r>
      <w:r w:rsidRPr="007B4AD4">
        <w:t xml:space="preserve"> </w:t>
      </w:r>
      <w:r w:rsidR="00A244BC" w:rsidRPr="007B4AD4">
        <w:t>що</w:t>
      </w:r>
      <w:r w:rsidRPr="007B4AD4">
        <w:t xml:space="preserve"> унеможливлює швидкий розрахунок нової циклограми з</w:t>
      </w:r>
      <w:r w:rsidR="005E191C" w:rsidRPr="007B4AD4">
        <w:t xml:space="preserve"> його</w:t>
      </w:r>
      <w:r w:rsidRPr="007B4AD4">
        <w:t xml:space="preserve"> допомогою </w:t>
      </w:r>
      <w:proofErr w:type="spellStart"/>
      <w:r w:rsidRPr="007B4AD4">
        <w:t>автономно</w:t>
      </w:r>
      <w:proofErr w:type="spellEnd"/>
      <w:r w:rsidRPr="007B4AD4">
        <w:t xml:space="preserve"> на супутнику.</w:t>
      </w:r>
      <w:r w:rsidR="005E191C" w:rsidRPr="007B4AD4">
        <w:t xml:space="preserve"> З використанням цього методу розраховується початкова циклограма на етапі програмування систем супутника на Землі, де практично немає обмежень на час розрахунку, обчислювальні та енергетичні потужності.</w:t>
      </w:r>
    </w:p>
    <w:p w:rsidR="00965C8D" w:rsidRPr="007B4AD4" w:rsidRDefault="005E191C" w:rsidP="00FC2E7F">
      <w:pPr>
        <w:spacing w:line="230" w:lineRule="auto"/>
      </w:pPr>
      <w:r w:rsidRPr="007B4AD4">
        <w:t>З</w:t>
      </w:r>
      <w:r w:rsidR="00B01ABD" w:rsidRPr="007B4AD4">
        <w:t xml:space="preserve"> урахуванням того, що в більшості випад</w:t>
      </w:r>
      <w:r w:rsidR="00965C8D" w:rsidRPr="007B4AD4">
        <w:t xml:space="preserve">ків для досягнення НАК достатньою </w:t>
      </w:r>
      <w:r w:rsidR="00B01ABD" w:rsidRPr="007B4AD4">
        <w:t xml:space="preserve">є незначна зміна циклограми, </w:t>
      </w:r>
      <w:r w:rsidR="00965C8D" w:rsidRPr="007B4AD4">
        <w:t>пропонується виконати</w:t>
      </w:r>
      <w:r w:rsidR="00B01ABD" w:rsidRPr="007B4AD4">
        <w:t xml:space="preserve"> поєднання методу НКЛ з  методом послідовних наближень (ітераційним методом). При цьому</w:t>
      </w:r>
      <w:r w:rsidR="009E5056" w:rsidRPr="007B4AD4">
        <w:t>,</w:t>
      </w:r>
      <w:r w:rsidR="00B01ABD" w:rsidRPr="007B4AD4">
        <w:t xml:space="preserve"> </w:t>
      </w:r>
      <w:r w:rsidR="00965C8D" w:rsidRPr="007B4AD4">
        <w:t xml:space="preserve">можливі декілька випадків залежно від виконуваних задач: </w:t>
      </w:r>
    </w:p>
    <w:p w:rsidR="00965C8D" w:rsidRPr="007B4AD4" w:rsidRDefault="00B01ABD" w:rsidP="00FC2E7F">
      <w:pPr>
        <w:pStyle w:val="a2"/>
        <w:spacing w:line="230" w:lineRule="auto"/>
      </w:pPr>
      <w:r w:rsidRPr="007B4AD4">
        <w:t xml:space="preserve">у випадку використання методу наближень для </w:t>
      </w:r>
      <w:r w:rsidR="00A244BC" w:rsidRPr="007B4AD4">
        <w:t xml:space="preserve">задач, </w:t>
      </w:r>
      <w:r w:rsidR="00965C8D" w:rsidRPr="007B4AD4">
        <w:t xml:space="preserve">використання </w:t>
      </w:r>
      <w:r w:rsidR="00A244BC" w:rsidRPr="007B4AD4">
        <w:t>як</w:t>
      </w:r>
      <w:r w:rsidR="00965C8D" w:rsidRPr="007B4AD4">
        <w:t>их</w:t>
      </w:r>
      <w:r w:rsidR="00A244BC" w:rsidRPr="007B4AD4">
        <w:t xml:space="preserve"> мож</w:t>
      </w:r>
      <w:r w:rsidR="00965C8D" w:rsidRPr="007B4AD4">
        <w:t>е</w:t>
      </w:r>
      <w:r w:rsidR="00A244BC" w:rsidRPr="007B4AD4">
        <w:t xml:space="preserve"> бути</w:t>
      </w:r>
      <w:r w:rsidR="00965C8D" w:rsidRPr="007B4AD4">
        <w:t xml:space="preserve"> лише</w:t>
      </w:r>
      <w:r w:rsidR="00A244BC" w:rsidRPr="007B4AD4">
        <w:t xml:space="preserve"> зсунут</w:t>
      </w:r>
      <w:r w:rsidR="00965C8D" w:rsidRPr="007B4AD4">
        <w:t>е</w:t>
      </w:r>
      <w:r w:rsidR="00A244BC" w:rsidRPr="007B4AD4">
        <w:t xml:space="preserve"> у часі </w:t>
      </w:r>
      <w:r w:rsidR="00965C8D" w:rsidRPr="007B4AD4">
        <w:t xml:space="preserve">без розбиття на окремі етапи, здійснюється </w:t>
      </w:r>
      <w:r w:rsidR="00A244BC" w:rsidRPr="007B4AD4">
        <w:t>зміщ</w:t>
      </w:r>
      <w:r w:rsidR="00965C8D" w:rsidRPr="007B4AD4">
        <w:t>ення</w:t>
      </w:r>
      <w:r w:rsidR="00A244BC" w:rsidRPr="007B4AD4">
        <w:t xml:space="preserve"> перш</w:t>
      </w:r>
      <w:r w:rsidR="00965C8D" w:rsidRPr="007B4AD4">
        <w:t>ого</w:t>
      </w:r>
      <w:r w:rsidR="00A244BC" w:rsidRPr="007B4AD4">
        <w:t xml:space="preserve"> інтервал</w:t>
      </w:r>
      <w:r w:rsidR="00965C8D" w:rsidRPr="007B4AD4">
        <w:t>у;</w:t>
      </w:r>
    </w:p>
    <w:p w:rsidR="00965C8D" w:rsidRPr="007B4AD4" w:rsidRDefault="00A244BC" w:rsidP="00FC2E7F">
      <w:pPr>
        <w:pStyle w:val="a2"/>
        <w:spacing w:line="230" w:lineRule="auto"/>
      </w:pPr>
      <w:r w:rsidRPr="007B4AD4">
        <w:t>для задач, робота яких може бути розбита на кілька частин</w:t>
      </w:r>
      <w:r w:rsidR="009E5056" w:rsidRPr="007B4AD4">
        <w:t>,</w:t>
      </w:r>
      <w:r w:rsidRPr="007B4AD4">
        <w:t xml:space="preserve"> </w:t>
      </w:r>
      <w:r w:rsidR="00965C8D" w:rsidRPr="007B4AD4">
        <w:t>виконується</w:t>
      </w:r>
      <w:r w:rsidRPr="007B4AD4">
        <w:t xml:space="preserve"> почергова зміна кожного з коефіцієнтів </w:t>
      </w:r>
      <w:proofErr w:type="spellStart"/>
      <w:r w:rsidRPr="007B4AD4">
        <w:rPr>
          <w:i/>
        </w:rPr>
        <w:t>a</w:t>
      </w:r>
      <w:r w:rsidRPr="007B4AD4">
        <w:rPr>
          <w:i/>
          <w:vertAlign w:val="subscript"/>
        </w:rPr>
        <w:t>ij</w:t>
      </w:r>
      <w:proofErr w:type="spellEnd"/>
      <w:r w:rsidRPr="007B4AD4">
        <w:t xml:space="preserve"> (з 0 на 1 та навпаки)</w:t>
      </w:r>
      <w:r w:rsidR="002037BF" w:rsidRPr="007B4AD4">
        <w:t xml:space="preserve">, тобто почергово перебираються варіанти </w:t>
      </w:r>
      <w:r w:rsidR="009E5056" w:rsidRPr="007B4AD4">
        <w:t>«</w:t>
      </w:r>
      <w:proofErr w:type="spellStart"/>
      <w:r w:rsidR="002037BF" w:rsidRPr="007B4AD4">
        <w:t>увімкнено</w:t>
      </w:r>
      <w:proofErr w:type="spellEnd"/>
      <w:r w:rsidR="002037BF" w:rsidRPr="007B4AD4">
        <w:t>/вимкнено</w:t>
      </w:r>
      <w:r w:rsidR="009E5056" w:rsidRPr="007B4AD4">
        <w:t>»</w:t>
      </w:r>
      <w:r w:rsidR="002037BF" w:rsidRPr="007B4AD4">
        <w:t xml:space="preserve"> на всіх інтервалах</w:t>
      </w:r>
      <w:r w:rsidR="00965C8D" w:rsidRPr="007B4AD4">
        <w:t>;</w:t>
      </w:r>
    </w:p>
    <w:p w:rsidR="00A244BC" w:rsidRPr="007B4AD4" w:rsidRDefault="00A244BC" w:rsidP="00FC2E7F">
      <w:pPr>
        <w:pStyle w:val="a2"/>
        <w:spacing w:line="230" w:lineRule="auto"/>
      </w:pPr>
      <w:r w:rsidRPr="007B4AD4">
        <w:t>для задач, які можуть працювати на певний відсоток від своєї максимальної потужності</w:t>
      </w:r>
      <w:r w:rsidR="009E5056" w:rsidRPr="007B4AD4">
        <w:t>,</w:t>
      </w:r>
      <w:r w:rsidRPr="007B4AD4">
        <w:t xml:space="preserve"> </w:t>
      </w:r>
      <w:r w:rsidR="00965C8D" w:rsidRPr="007B4AD4">
        <w:t>забезпечується</w:t>
      </w:r>
      <w:r w:rsidRPr="007B4AD4">
        <w:t xml:space="preserve"> почергове збільшення та зменшення відповідних коефіцієнтів </w:t>
      </w:r>
      <w:proofErr w:type="spellStart"/>
      <w:r w:rsidRPr="007B4AD4">
        <w:rPr>
          <w:i/>
        </w:rPr>
        <w:t>a</w:t>
      </w:r>
      <w:r w:rsidRPr="007B4AD4">
        <w:rPr>
          <w:i/>
          <w:vertAlign w:val="subscript"/>
        </w:rPr>
        <w:t>ij</w:t>
      </w:r>
      <w:proofErr w:type="spellEnd"/>
      <w:r w:rsidRPr="007B4AD4">
        <w:t xml:space="preserve"> на деяку величину </w:t>
      </w:r>
      <w:r w:rsidRPr="007B4AD4">
        <w:rPr>
          <w:i/>
        </w:rPr>
        <w:t>∆a</w:t>
      </w:r>
      <w:r w:rsidRPr="007B4AD4">
        <w:t xml:space="preserve"> із пропорційною зміною інших коефіцієнтів</w:t>
      </w:r>
      <w:r w:rsidR="009E5056" w:rsidRPr="007B4AD4">
        <w:t>,</w:t>
      </w:r>
      <w:r w:rsidRPr="007B4AD4">
        <w:t xml:space="preserve"> виходячи з обмежень рівняння максимізації. </w:t>
      </w:r>
    </w:p>
    <w:p w:rsidR="00B01ABD" w:rsidRPr="007B4AD4" w:rsidRDefault="00A244BC" w:rsidP="00FC2E7F">
      <w:pPr>
        <w:spacing w:line="230" w:lineRule="auto"/>
      </w:pPr>
      <w:r w:rsidRPr="007B4AD4">
        <w:t xml:space="preserve">Після перебору </w:t>
      </w:r>
      <w:r w:rsidR="00C70497" w:rsidRPr="007B4AD4">
        <w:t xml:space="preserve">можливих варіантів зміни циклограми, </w:t>
      </w:r>
      <w:r w:rsidR="009E5056" w:rsidRPr="007B4AD4">
        <w:t>о</w:t>
      </w:r>
      <w:r w:rsidR="00C70497" w:rsidRPr="007B4AD4">
        <w:t>бирається найкращий</w:t>
      </w:r>
      <w:r w:rsidR="009E5056" w:rsidRPr="007B4AD4">
        <w:t>,</w:t>
      </w:r>
      <w:r w:rsidR="002037BF" w:rsidRPr="007B4AD4">
        <w:t xml:space="preserve"> </w:t>
      </w:r>
      <w:r w:rsidR="009E5056" w:rsidRPr="007B4AD4">
        <w:t xml:space="preserve">у якого </w:t>
      </w:r>
      <w:r w:rsidR="002037BF" w:rsidRPr="007B4AD4">
        <w:t>цільова функ</w:t>
      </w:r>
      <w:r w:rsidR="009E5056" w:rsidRPr="007B4AD4">
        <w:t>ція матиме максимальне значення</w:t>
      </w:r>
      <w:r w:rsidRPr="007B4AD4">
        <w:t xml:space="preserve">, </w:t>
      </w:r>
      <w:r w:rsidR="009E5056" w:rsidRPr="007B4AD4">
        <w:t xml:space="preserve">і </w:t>
      </w:r>
      <w:r w:rsidRPr="007B4AD4">
        <w:t xml:space="preserve">який використовується як </w:t>
      </w:r>
      <w:r w:rsidR="00C70497" w:rsidRPr="007B4AD4">
        <w:t>початковий</w:t>
      </w:r>
      <w:r w:rsidRPr="007B4AD4">
        <w:t xml:space="preserve"> для наступної ітерації. </w:t>
      </w:r>
      <w:r w:rsidR="00C70497" w:rsidRPr="007B4AD4">
        <w:t xml:space="preserve">Ця процедура повторюється доти, доки не буде обрано варіант, для якого </w:t>
      </w:r>
      <w:r w:rsidRPr="007B4AD4">
        <w:t xml:space="preserve">після перебору всіх коефіцієнтів </w:t>
      </w:r>
      <w:proofErr w:type="spellStart"/>
      <w:r w:rsidRPr="007B4AD4">
        <w:rPr>
          <w:i/>
        </w:rPr>
        <w:t>a</w:t>
      </w:r>
      <w:r w:rsidRPr="007B4AD4">
        <w:rPr>
          <w:i/>
          <w:vertAlign w:val="subscript"/>
        </w:rPr>
        <w:t>ij</w:t>
      </w:r>
      <w:proofErr w:type="spellEnd"/>
      <w:r w:rsidR="00C70497" w:rsidRPr="007B4AD4">
        <w:t xml:space="preserve"> неможливим є подальше покращення характеристик.</w:t>
      </w:r>
      <w:r w:rsidRPr="007B4AD4">
        <w:t xml:space="preserve"> При цьому</w:t>
      </w:r>
      <w:r w:rsidR="009E5056" w:rsidRPr="007B4AD4">
        <w:t>,</w:t>
      </w:r>
      <w:r w:rsidRPr="007B4AD4">
        <w:t xml:space="preserve"> максимальна кількість варіантів перебору коефіцієнтів </w:t>
      </w:r>
      <w:proofErr w:type="spellStart"/>
      <w:r w:rsidRPr="007B4AD4">
        <w:rPr>
          <w:i/>
        </w:rPr>
        <w:t>a</w:t>
      </w:r>
      <w:r w:rsidRPr="007B4AD4">
        <w:rPr>
          <w:i/>
          <w:vertAlign w:val="subscript"/>
        </w:rPr>
        <w:t>ij</w:t>
      </w:r>
      <w:proofErr w:type="spellEnd"/>
      <w:r w:rsidRPr="007B4AD4">
        <w:t xml:space="preserve"> на одній ітерації не буде перевищувати </w:t>
      </w:r>
      <w:r w:rsidRPr="007B4AD4">
        <w:rPr>
          <w:i/>
        </w:rPr>
        <w:t>V=2K</w:t>
      </w:r>
      <w:r w:rsidRPr="007B4AD4">
        <w:t xml:space="preserve">, де </w:t>
      </w:r>
      <w:r w:rsidRPr="007B4AD4">
        <w:rPr>
          <w:i/>
        </w:rPr>
        <w:t>K</w:t>
      </w:r>
      <w:r w:rsidRPr="007B4AD4">
        <w:t xml:space="preserve"> – кількість коефіцієнтів </w:t>
      </w:r>
      <w:proofErr w:type="spellStart"/>
      <w:r w:rsidRPr="007B4AD4">
        <w:rPr>
          <w:i/>
        </w:rPr>
        <w:t>a</w:t>
      </w:r>
      <w:r w:rsidRPr="007B4AD4">
        <w:rPr>
          <w:i/>
          <w:vertAlign w:val="subscript"/>
        </w:rPr>
        <w:t>ij</w:t>
      </w:r>
      <w:proofErr w:type="spellEnd"/>
      <w:r w:rsidR="00C70497" w:rsidRPr="007B4AD4">
        <w:t>, які будуть змінені на кожній ітерації.</w:t>
      </w:r>
    </w:p>
    <w:p w:rsidR="00A244BC" w:rsidRPr="007B4AD4" w:rsidRDefault="00A244BC" w:rsidP="00FC2E7F">
      <w:pPr>
        <w:spacing w:line="230" w:lineRule="auto"/>
      </w:pPr>
      <w:r w:rsidRPr="007B4AD4">
        <w:t xml:space="preserve">Для </w:t>
      </w:r>
      <w:r w:rsidR="00C70497" w:rsidRPr="007B4AD4">
        <w:t>ітераційного методу</w:t>
      </w:r>
      <w:r w:rsidR="009E5056" w:rsidRPr="007B4AD4">
        <w:t>,</w:t>
      </w:r>
      <w:r w:rsidRPr="007B4AD4">
        <w:t xml:space="preserve"> окрім </w:t>
      </w:r>
      <w:r w:rsidR="00C70497" w:rsidRPr="007B4AD4">
        <w:t xml:space="preserve">умови </w:t>
      </w:r>
      <w:r w:rsidRPr="007B4AD4">
        <w:t>плавності зміни циклограми</w:t>
      </w:r>
      <w:r w:rsidR="009E5056" w:rsidRPr="007B4AD4">
        <w:t>,</w:t>
      </w:r>
      <w:r w:rsidRPr="007B4AD4">
        <w:t xml:space="preserve"> роб</w:t>
      </w:r>
      <w:r w:rsidR="009E5056" w:rsidRPr="007B4AD4">
        <w:t>ля</w:t>
      </w:r>
      <w:r w:rsidRPr="007B4AD4">
        <w:t xml:space="preserve">ться </w:t>
      </w:r>
      <w:r w:rsidR="00C70497" w:rsidRPr="007B4AD4">
        <w:t xml:space="preserve">також </w:t>
      </w:r>
      <w:r w:rsidRPr="007B4AD4">
        <w:t>припущення</w:t>
      </w:r>
      <w:r w:rsidR="00C70497" w:rsidRPr="007B4AD4">
        <w:t>,</w:t>
      </w:r>
      <w:r w:rsidRPr="007B4AD4">
        <w:t xml:space="preserve"> що:</w:t>
      </w:r>
    </w:p>
    <w:p w:rsidR="00A244BC" w:rsidRPr="007B4AD4" w:rsidRDefault="00C70497" w:rsidP="00FC2E7F">
      <w:pPr>
        <w:pStyle w:val="a7"/>
        <w:numPr>
          <w:ilvl w:val="0"/>
          <w:numId w:val="9"/>
        </w:numPr>
        <w:spacing w:line="230" w:lineRule="auto"/>
      </w:pPr>
      <w:r w:rsidRPr="007B4AD4">
        <w:t>б</w:t>
      </w:r>
      <w:r w:rsidR="00A244BC" w:rsidRPr="007B4AD4">
        <w:t>агатовимірна крива, як</w:t>
      </w:r>
      <w:r w:rsidRPr="007B4AD4">
        <w:t>а</w:t>
      </w:r>
      <w:r w:rsidR="00A244BC" w:rsidRPr="007B4AD4">
        <w:t xml:space="preserve"> </w:t>
      </w:r>
      <w:r w:rsidRPr="007B4AD4">
        <w:t xml:space="preserve">описує </w:t>
      </w:r>
      <w:r w:rsidR="00A244BC" w:rsidRPr="007B4AD4">
        <w:t>цільов</w:t>
      </w:r>
      <w:r w:rsidRPr="007B4AD4">
        <w:t>у</w:t>
      </w:r>
      <w:r w:rsidR="00A244BC" w:rsidRPr="007B4AD4">
        <w:t xml:space="preserve"> функці</w:t>
      </w:r>
      <w:r w:rsidRPr="007B4AD4">
        <w:t>ю</w:t>
      </w:r>
      <w:r w:rsidR="00A244BC" w:rsidRPr="007B4AD4">
        <w:t xml:space="preserve"> від її поточного значення до максимального</w:t>
      </w:r>
      <w:r w:rsidRPr="007B4AD4">
        <w:t>,</w:t>
      </w:r>
      <w:r w:rsidR="00A244BC" w:rsidRPr="007B4AD4">
        <w:t xml:space="preserve"> постійно матиме максимальну похідну серед усіх інших можливих багатовимірних кривих, що з’єднують поточну точку з точкою максимуму;</w:t>
      </w:r>
    </w:p>
    <w:p w:rsidR="00A244BC" w:rsidRPr="007B4AD4" w:rsidRDefault="00C70497" w:rsidP="00FC2E7F">
      <w:pPr>
        <w:pStyle w:val="a7"/>
        <w:numPr>
          <w:ilvl w:val="0"/>
          <w:numId w:val="9"/>
        </w:numPr>
        <w:spacing w:line="230" w:lineRule="auto"/>
      </w:pPr>
      <w:r w:rsidRPr="007B4AD4">
        <w:t>н</w:t>
      </w:r>
      <w:r w:rsidR="00A244BC" w:rsidRPr="007B4AD4">
        <w:t>а багатовимірній кривій, що з’єднує поточн</w:t>
      </w:r>
      <w:r w:rsidRPr="007B4AD4">
        <w:t>е</w:t>
      </w:r>
      <w:r w:rsidR="00A244BC" w:rsidRPr="007B4AD4">
        <w:t xml:space="preserve"> </w:t>
      </w:r>
      <w:r w:rsidRPr="007B4AD4">
        <w:t xml:space="preserve">значення цільової функції </w:t>
      </w:r>
      <w:r w:rsidR="00A244BC" w:rsidRPr="007B4AD4">
        <w:t xml:space="preserve">з точкою максимуму, відсутні ділянки, де похідна буде меншою </w:t>
      </w:r>
      <w:r w:rsidRPr="007B4AD4">
        <w:t xml:space="preserve">за </w:t>
      </w:r>
      <w:r w:rsidR="00A244BC" w:rsidRPr="007B4AD4">
        <w:t>нул</w:t>
      </w:r>
      <w:r w:rsidRPr="007B4AD4">
        <w:t>ь</w:t>
      </w:r>
      <w:r w:rsidR="00A244BC" w:rsidRPr="007B4AD4">
        <w:t>.</w:t>
      </w:r>
    </w:p>
    <w:p w:rsidR="00A244BC" w:rsidRPr="007B4AD4" w:rsidRDefault="00A244BC" w:rsidP="00FC2E7F">
      <w:pPr>
        <w:spacing w:line="230" w:lineRule="auto"/>
      </w:pPr>
      <w:r w:rsidRPr="007B4AD4">
        <w:lastRenderedPageBreak/>
        <w:t xml:space="preserve">Для роботи з циклограмами, шляхи змін яких не задовольняють припущенню 2, </w:t>
      </w:r>
      <w:r w:rsidR="000F11D6" w:rsidRPr="007B4AD4">
        <w:t>застосо</w:t>
      </w:r>
      <w:r w:rsidRPr="007B4AD4">
        <w:t xml:space="preserve">вується алгоритм, в якому замість зміни </w:t>
      </w:r>
      <w:r w:rsidR="000F11D6" w:rsidRPr="007B4AD4">
        <w:t xml:space="preserve">знаків коефіцієнтів </w:t>
      </w:r>
      <w:proofErr w:type="spellStart"/>
      <w:r w:rsidR="000F11D6" w:rsidRPr="007B4AD4">
        <w:rPr>
          <w:i/>
        </w:rPr>
        <w:t>a</w:t>
      </w:r>
      <w:r w:rsidR="000F11D6" w:rsidRPr="007B4AD4">
        <w:rPr>
          <w:i/>
          <w:vertAlign w:val="subscript"/>
        </w:rPr>
        <w:t>ij</w:t>
      </w:r>
      <w:proofErr w:type="spellEnd"/>
      <w:r w:rsidR="000F11D6" w:rsidRPr="007B4AD4">
        <w:rPr>
          <w:vertAlign w:val="subscript"/>
        </w:rPr>
        <w:t xml:space="preserve"> </w:t>
      </w:r>
      <w:r w:rsidRPr="007B4AD4">
        <w:t xml:space="preserve"> </w:t>
      </w:r>
      <w:r w:rsidR="000F11D6" w:rsidRPr="007B4AD4">
        <w:t xml:space="preserve">з </w:t>
      </w:r>
      <w:r w:rsidRPr="007B4AD4">
        <w:t xml:space="preserve">«+» </w:t>
      </w:r>
      <w:r w:rsidR="000F11D6" w:rsidRPr="007B4AD4">
        <w:t>на</w:t>
      </w:r>
      <w:r w:rsidRPr="007B4AD4">
        <w:t xml:space="preserve"> «-» </w:t>
      </w:r>
      <w:r w:rsidR="000F11D6" w:rsidRPr="007B4AD4">
        <w:t>чи навпаки, виконує</w:t>
      </w:r>
      <w:r w:rsidRPr="007B4AD4">
        <w:t xml:space="preserve">ться повне сканування кожного з коефіцієнтів </w:t>
      </w:r>
      <w:proofErr w:type="spellStart"/>
      <w:r w:rsidRPr="007B4AD4">
        <w:rPr>
          <w:i/>
        </w:rPr>
        <w:t>a</w:t>
      </w:r>
      <w:r w:rsidRPr="007B4AD4">
        <w:rPr>
          <w:i/>
          <w:vertAlign w:val="subscript"/>
        </w:rPr>
        <w:t>ij</w:t>
      </w:r>
      <w:proofErr w:type="spellEnd"/>
      <w:r w:rsidRPr="007B4AD4">
        <w:rPr>
          <w:vertAlign w:val="subscript"/>
        </w:rPr>
        <w:t xml:space="preserve"> </w:t>
      </w:r>
      <w:r w:rsidRPr="007B4AD4">
        <w:t xml:space="preserve">у всьому діапазоні від 0 до 1 з кроком </w:t>
      </w:r>
      <w:r w:rsidRPr="007B4AD4">
        <w:rPr>
          <w:i/>
        </w:rPr>
        <w:t>∆a</w:t>
      </w:r>
      <w:r w:rsidRPr="007B4AD4">
        <w:t>. При цьому</w:t>
      </w:r>
      <w:r w:rsidR="000F11D6" w:rsidRPr="007B4AD4">
        <w:t>,</w:t>
      </w:r>
      <w:r w:rsidRPr="007B4AD4">
        <w:t xml:space="preserve"> кількість варіантів </w:t>
      </w:r>
      <w:r w:rsidR="000F11D6" w:rsidRPr="007B4AD4">
        <w:t xml:space="preserve">циклограми </w:t>
      </w:r>
      <w:r w:rsidRPr="007B4AD4">
        <w:t>на одній ітерації не перевищу</w:t>
      </w:r>
      <w:r w:rsidR="008F4F05" w:rsidRPr="007B4AD4">
        <w:t>є</w:t>
      </w:r>
      <w:r w:rsidRPr="007B4AD4">
        <w:t xml:space="preserve"> </w:t>
      </w:r>
      <w:r w:rsidRPr="007B4AD4">
        <w:rPr>
          <w:i/>
        </w:rPr>
        <w:t>V=1/∆</w:t>
      </w:r>
      <w:proofErr w:type="spellStart"/>
      <w:r w:rsidRPr="007B4AD4">
        <w:rPr>
          <w:i/>
        </w:rPr>
        <w:t>aK</w:t>
      </w:r>
      <w:proofErr w:type="spellEnd"/>
      <w:r w:rsidRPr="007B4AD4">
        <w:t xml:space="preserve">. </w:t>
      </w:r>
    </w:p>
    <w:p w:rsidR="00A244BC" w:rsidRPr="007B4AD4" w:rsidRDefault="00EB14ED" w:rsidP="00FC2E7F">
      <w:pPr>
        <w:spacing w:line="230" w:lineRule="auto"/>
      </w:pPr>
      <w:r w:rsidRPr="007B4AD4">
        <w:t>В багатьох випадках</w:t>
      </w:r>
      <w:r w:rsidR="009E5056" w:rsidRPr="007B4AD4">
        <w:t>,</w:t>
      </w:r>
      <w:r w:rsidRPr="007B4AD4">
        <w:t xml:space="preserve"> </w:t>
      </w:r>
      <w:r w:rsidR="009E5056" w:rsidRPr="007B4AD4">
        <w:t xml:space="preserve">навіть початкову </w:t>
      </w:r>
      <w:r w:rsidRPr="007B4AD4">
        <w:t>циклограм</w:t>
      </w:r>
      <w:r w:rsidR="000F11D6" w:rsidRPr="007B4AD4">
        <w:t>у</w:t>
      </w:r>
      <w:r w:rsidRPr="007B4AD4">
        <w:t xml:space="preserve"> мо</w:t>
      </w:r>
      <w:r w:rsidR="000F11D6" w:rsidRPr="007B4AD4">
        <w:t xml:space="preserve">жна розрахувати використовуючи </w:t>
      </w:r>
      <w:r w:rsidRPr="007B4AD4">
        <w:t>запропонован</w:t>
      </w:r>
      <w:r w:rsidR="000F11D6" w:rsidRPr="007B4AD4">
        <w:t>у</w:t>
      </w:r>
      <w:r w:rsidRPr="007B4AD4">
        <w:t xml:space="preserve"> </w:t>
      </w:r>
      <w:r w:rsidR="000F11D6" w:rsidRPr="007B4AD4">
        <w:t>комбінацію методу НКЛ з методом наближень,</w:t>
      </w:r>
      <w:r w:rsidRPr="007B4AD4">
        <w:t xml:space="preserve"> </w:t>
      </w:r>
      <w:r w:rsidR="000F11D6" w:rsidRPr="007B4AD4">
        <w:t>що</w:t>
      </w:r>
      <w:r w:rsidRPr="007B4AD4">
        <w:t xml:space="preserve"> </w:t>
      </w:r>
      <w:r w:rsidR="000F11D6" w:rsidRPr="007B4AD4">
        <w:t>дозволить</w:t>
      </w:r>
      <w:r w:rsidRPr="007B4AD4">
        <w:t xml:space="preserve"> значно підвищ</w:t>
      </w:r>
      <w:r w:rsidR="000F11D6" w:rsidRPr="007B4AD4">
        <w:t>ити</w:t>
      </w:r>
      <w:r w:rsidRPr="007B4AD4">
        <w:t xml:space="preserve"> швидк</w:t>
      </w:r>
      <w:r w:rsidR="000F11D6" w:rsidRPr="007B4AD4">
        <w:t>і</w:t>
      </w:r>
      <w:r w:rsidRPr="007B4AD4">
        <w:t>ст</w:t>
      </w:r>
      <w:r w:rsidR="000F11D6" w:rsidRPr="007B4AD4">
        <w:t>ь</w:t>
      </w:r>
      <w:r w:rsidRPr="007B4AD4">
        <w:t xml:space="preserve"> розрахунків, оскільки, як видно з рис.</w:t>
      </w:r>
      <w:r w:rsidR="00FB400F" w:rsidRPr="007B4AD4">
        <w:t> </w:t>
      </w:r>
      <w:r w:rsidR="00C83045" w:rsidRPr="007B4AD4">
        <w:t>5</w:t>
      </w:r>
      <w:r w:rsidR="00FD3452">
        <w:t>.а</w:t>
      </w:r>
      <w:r w:rsidR="00FB400F" w:rsidRPr="007B4AD4">
        <w:t xml:space="preserve"> </w:t>
      </w:r>
      <w:r w:rsidR="00B21D11" w:rsidRPr="007B4AD4">
        <w:t xml:space="preserve">(використання неперервних лінійних функцій) </w:t>
      </w:r>
      <w:r w:rsidR="00FB400F" w:rsidRPr="007B4AD4">
        <w:t>та</w:t>
      </w:r>
      <w:r w:rsidR="00912D7D" w:rsidRPr="007B4AD4">
        <w:t xml:space="preserve"> рис. </w:t>
      </w:r>
      <w:r w:rsidR="00FD3452">
        <w:t>5.б</w:t>
      </w:r>
      <w:r w:rsidR="00B21D11" w:rsidRPr="007B4AD4">
        <w:t xml:space="preserve"> (використання функцій другого порядку)</w:t>
      </w:r>
      <w:r w:rsidR="0030729D" w:rsidRPr="007B4AD4">
        <w:t xml:space="preserve"> </w:t>
      </w:r>
      <w:r w:rsidRPr="007B4AD4">
        <w:t xml:space="preserve">метод НКЛ зрештою програє </w:t>
      </w:r>
      <w:r w:rsidR="000F11D6" w:rsidRPr="007B4AD4">
        <w:t>за</w:t>
      </w:r>
      <w:r w:rsidRPr="007B4AD4">
        <w:t xml:space="preserve"> швидкоді</w:t>
      </w:r>
      <w:r w:rsidR="000F11D6" w:rsidRPr="007B4AD4">
        <w:t>єю</w:t>
      </w:r>
      <w:r w:rsidRPr="007B4AD4">
        <w:t xml:space="preserve"> методу наближень та</w:t>
      </w:r>
      <w:r w:rsidR="000F11D6" w:rsidRPr="007B4AD4">
        <w:t>,</w:t>
      </w:r>
      <w:r w:rsidRPr="007B4AD4">
        <w:t xml:space="preserve"> при </w:t>
      </w:r>
      <w:r w:rsidR="00FB400F" w:rsidRPr="007B4AD4">
        <w:t xml:space="preserve">інших </w:t>
      </w:r>
      <w:r w:rsidRPr="007B4AD4">
        <w:t>однакових умовах</w:t>
      </w:r>
      <w:r w:rsidR="000F11D6" w:rsidRPr="007B4AD4">
        <w:t>,</w:t>
      </w:r>
      <w:r w:rsidRPr="007B4AD4">
        <w:t xml:space="preserve"> завжди використовує більше пам’яті.</w:t>
      </w:r>
      <w:r w:rsidR="00364B47" w:rsidRPr="007B4AD4">
        <w:t xml:space="preserve"> Проте, його використання є необхідним як мінімум для розрахун</w:t>
      </w:r>
      <w:r w:rsidR="00F04410" w:rsidRPr="007B4AD4">
        <w:t>ку спрощеної опорної циклограми, оскільки вона не може бути створена виключно методом наближень, внаслідок обмежень, про які писалося вище.</w:t>
      </w:r>
      <w:r w:rsidR="009E5056" w:rsidRPr="007B4AD4">
        <w:t xml:space="preserve"> </w:t>
      </w:r>
    </w:p>
    <w:p w:rsidR="00FD642D" w:rsidRPr="007B4AD4" w:rsidRDefault="004D4E28" w:rsidP="00FC2E7F">
      <w:pPr>
        <w:pStyle w:val="af9"/>
        <w:spacing w:line="230" w:lineRule="auto"/>
      </w:pPr>
      <w:r w:rsidRPr="007B4AD4">
        <w:rPr>
          <w:noProof/>
          <w:lang w:eastAsia="uk-UA"/>
        </w:rPr>
        <w:drawing>
          <wp:inline distT="0" distB="0" distL="0" distR="0" wp14:anchorId="083BAEEB" wp14:editId="74B22AE2">
            <wp:extent cx="6120130" cy="2770120"/>
            <wp:effectExtent l="0" t="0" r="0" b="0"/>
            <wp:docPr id="9" name="Рисунок 9" descr="C:\Users\Jenia\Pictures\дултул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Users\Jenia\Pictures\дултула.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20130" cy="2770120"/>
                    </a:xfrm>
                    <a:prstGeom prst="rect">
                      <a:avLst/>
                    </a:prstGeom>
                    <a:noFill/>
                    <a:ln>
                      <a:noFill/>
                    </a:ln>
                  </pic:spPr>
                </pic:pic>
              </a:graphicData>
            </a:graphic>
          </wp:inline>
        </w:drawing>
      </w:r>
    </w:p>
    <w:p w:rsidR="004D4E28" w:rsidRPr="007B4AD4" w:rsidRDefault="00664DC5" w:rsidP="00FC2E7F">
      <w:pPr>
        <w:pStyle w:val="af4"/>
        <w:spacing w:line="230" w:lineRule="auto"/>
      </w:pPr>
      <w:r w:rsidRPr="007B4AD4">
        <w:rPr>
          <w:noProof/>
          <w:lang w:eastAsia="uk-UA"/>
        </w:rPr>
        <mc:AlternateContent>
          <mc:Choice Requires="wps">
            <w:drawing>
              <wp:anchor distT="0" distB="0" distL="114300" distR="114300" simplePos="0" relativeHeight="251660800" behindDoc="0" locked="0" layoutInCell="1" allowOverlap="1" wp14:anchorId="64A8A8AF" wp14:editId="355C2574">
                <wp:simplePos x="0" y="0"/>
                <wp:positionH relativeFrom="margin">
                  <wp:align>left</wp:align>
                </wp:positionH>
                <wp:positionV relativeFrom="paragraph">
                  <wp:posOffset>10013</wp:posOffset>
                </wp:positionV>
                <wp:extent cx="6422066" cy="308345"/>
                <wp:effectExtent l="0" t="0" r="0" b="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22066" cy="308345"/>
                        </a:xfrm>
                        <a:prstGeom prst="rect">
                          <a:avLst/>
                        </a:prstGeom>
                        <a:noFill/>
                        <a:ln w="6350">
                          <a:noFill/>
                        </a:ln>
                        <a:effectLst/>
                      </wps:spPr>
                      <wps:txbx>
                        <w:txbxContent>
                          <w:p w:rsidR="008A7E75" w:rsidRPr="00A21CE4" w:rsidRDefault="008A7E75" w:rsidP="00664DC5">
                            <w:pPr>
                              <w:pStyle w:val="a7"/>
                              <w:tabs>
                                <w:tab w:val="left" w:pos="4678"/>
                              </w:tabs>
                              <w:ind w:left="0" w:firstLine="0"/>
                              <w:jc w:val="center"/>
                            </w:pPr>
                            <w:r>
                              <w:t>а)</w:t>
                            </w:r>
                            <w:r>
                              <w:tab/>
                              <w:t xml:space="preserve"> 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A8A8AF" id="Надпись 13" o:spid="_x0000_s1039" type="#_x0000_t202" style="position:absolute;left:0;text-align:left;margin-left:0;margin-top:.8pt;width:505.65pt;height:24.3pt;z-index:2516608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" filled="f" stroked="f" strokeweight=".5pt">
                <v:path arrowok="t"/>
                <v:textbox>
                  <w:txbxContent>
                    <w:p w:rsidR="008A7E75" w:rsidRPr="00A21CE4" w:rsidRDefault="008A7E75" w:rsidP="00664DC5">
                      <w:pPr>
                        <w:pStyle w:val="a7"/>
                        <w:tabs>
                          <w:tab w:val="left" w:pos="4678"/>
                        </w:tabs>
                        <w:ind w:left="0" w:firstLine="0"/>
                        <w:jc w:val="center"/>
                      </w:pPr>
                      <w:r>
                        <w:t>а)</w:t>
                      </w:r>
                      <w:r>
                        <w:tab/>
                        <w:t xml:space="preserve"> б)</w:t>
                      </w:r>
                    </w:p>
                  </w:txbxContent>
                </v:textbox>
                <w10:wrap anchorx="margin"/>
              </v:shape>
            </w:pict>
          </mc:Fallback>
        </mc:AlternateContent>
      </w:r>
    </w:p>
    <w:p w:rsidR="004D4E28" w:rsidRDefault="00664DC5" w:rsidP="00FC2E7F">
      <w:pPr>
        <w:spacing w:line="230" w:lineRule="auto"/>
        <w:rPr>
          <w:sz w:val="18"/>
        </w:rPr>
      </w:pPr>
      <w:r w:rsidRPr="007B4AD4">
        <w:rPr>
          <w:noProof/>
          <w:lang w:eastAsia="uk-UA"/>
        </w:rPr>
        <mc:AlternateContent>
          <mc:Choice Requires="wps">
            <w:drawing>
              <wp:anchor distT="0" distB="0" distL="114300" distR="114300" simplePos="0" relativeHeight="251659776" behindDoc="0" locked="0" layoutInCell="1" allowOverlap="1" wp14:anchorId="0369662B" wp14:editId="7D8143CD">
                <wp:simplePos x="0" y="0"/>
                <wp:positionH relativeFrom="margin">
                  <wp:align>left</wp:align>
                </wp:positionH>
                <wp:positionV relativeFrom="paragraph">
                  <wp:posOffset>6985</wp:posOffset>
                </wp:positionV>
                <wp:extent cx="6421755" cy="723014"/>
                <wp:effectExtent l="0" t="0" r="0" b="1270"/>
                <wp:wrapNone/>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21755" cy="723014"/>
                        </a:xfrm>
                        <a:prstGeom prst="rect">
                          <a:avLst/>
                        </a:prstGeom>
                        <a:solidFill>
                          <a:schemeClr val="bg1"/>
                        </a:solidFill>
                        <a:ln w="6350">
                          <a:noFill/>
                        </a:ln>
                        <a:effectLst/>
                      </wps:spPr>
                      <wps:txbx>
                        <w:txbxContent>
                          <w:p w:rsidR="008A7E75" w:rsidRPr="00A21CE4" w:rsidRDefault="008A7E75" w:rsidP="005D7126">
                            <w:pPr>
                              <w:pStyle w:val="a7"/>
                              <w:ind w:left="0" w:firstLine="0"/>
                              <w:jc w:val="center"/>
                            </w:pPr>
                            <w:r>
                              <w:t xml:space="preserve">Рис. 5. </w:t>
                            </w:r>
                            <w:r>
                              <w:rPr>
                                <w:color w:val="000000"/>
                              </w:rPr>
                              <w:t>Залежність кількості математичних операцій від кількості приладів для</w:t>
                            </w:r>
                            <w:r>
                              <w:rPr>
                                <w:color w:val="000000"/>
                              </w:rPr>
                              <w:br/>
                              <w:t xml:space="preserve">методів наближення та НКЛ, </w:t>
                            </w:r>
                            <w:r>
                              <w:t>використовуються лінійні функції (а) та функції другого порядку (б)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69662B" id="Надпись 12" o:spid="_x0000_s1040" type="#_x0000_t202" style="position:absolute;left:0;text-align:left;margin-left:0;margin-top:.55pt;width:505.65pt;height:56.95pt;z-index:2516597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" fillcolor="white [3212]" stroked="f" strokeweight=".5pt">
                <v:path arrowok="t"/>
                <v:textbox>
                  <w:txbxContent>
                    <w:p w:rsidR="008A7E75" w:rsidRPr="00A21CE4" w:rsidRDefault="008A7E75" w:rsidP="005D7126">
                      <w:pPr>
                        <w:pStyle w:val="a7"/>
                        <w:ind w:left="0" w:firstLine="0"/>
                        <w:jc w:val="center"/>
                      </w:pPr>
                      <w:r>
                        <w:t xml:space="preserve">Рис. 5. </w:t>
                      </w:r>
                      <w:r>
                        <w:rPr>
                          <w:color w:val="000000"/>
                        </w:rPr>
                        <w:t>Залежність кількості математичних операцій від кількості приладів для</w:t>
                      </w:r>
                      <w:r>
                        <w:rPr>
                          <w:color w:val="000000"/>
                        </w:rPr>
                        <w:br/>
                        <w:t xml:space="preserve">методів наближення та НКЛ, </w:t>
                      </w:r>
                      <w:r>
                        <w:t>використовуються лінійні функції (а) та функції другого порядку (б)</w:t>
                      </w:r>
                    </w:p>
                  </w:txbxContent>
                </v:textbox>
                <w10:wrap anchorx="margin"/>
              </v:shape>
            </w:pict>
          </mc:Fallback>
        </mc:AlternateContent>
      </w:r>
    </w:p>
    <w:p w:rsidR="005D7126" w:rsidRDefault="005D7126" w:rsidP="00FC2E7F">
      <w:pPr>
        <w:spacing w:line="230" w:lineRule="auto"/>
        <w:rPr>
          <w:sz w:val="18"/>
        </w:rPr>
      </w:pPr>
    </w:p>
    <w:p w:rsidR="005D7126" w:rsidRDefault="005D7126" w:rsidP="00FC2E7F">
      <w:pPr>
        <w:spacing w:line="230" w:lineRule="auto"/>
        <w:rPr>
          <w:sz w:val="18"/>
        </w:rPr>
      </w:pPr>
    </w:p>
    <w:p w:rsidR="005D7126" w:rsidRDefault="005D7126" w:rsidP="00FC2E7F">
      <w:pPr>
        <w:spacing w:line="230" w:lineRule="auto"/>
        <w:rPr>
          <w:sz w:val="18"/>
        </w:rPr>
      </w:pPr>
    </w:p>
    <w:p w:rsidR="005D7126" w:rsidRPr="007B4AD4" w:rsidRDefault="005D7126" w:rsidP="00FC2E7F">
      <w:pPr>
        <w:spacing w:line="230" w:lineRule="auto"/>
        <w:rPr>
          <w:sz w:val="18"/>
        </w:rPr>
      </w:pPr>
    </w:p>
    <w:p w:rsidR="00FD3452" w:rsidRPr="00F977C1" w:rsidRDefault="00FD3452" w:rsidP="00FC2E7F">
      <w:pPr>
        <w:spacing w:line="230" w:lineRule="auto"/>
        <w:rPr>
          <w:sz w:val="16"/>
        </w:rPr>
      </w:pPr>
    </w:p>
    <w:p w:rsidR="00EB14ED" w:rsidRPr="007B4AD4" w:rsidRDefault="00EB14ED" w:rsidP="00FC2E7F">
      <w:pPr>
        <w:spacing w:line="230" w:lineRule="auto"/>
      </w:pPr>
      <w:r w:rsidRPr="007B4AD4">
        <w:t xml:space="preserve">Описані у роботі методи </w:t>
      </w:r>
      <w:r w:rsidR="00362BFE" w:rsidRPr="007B4AD4">
        <w:t xml:space="preserve">– метод </w:t>
      </w:r>
      <w:r w:rsidRPr="007B4AD4">
        <w:t xml:space="preserve">наближень (Н), </w:t>
      </w:r>
      <w:r w:rsidR="00565AF8" w:rsidRPr="007B4AD4">
        <w:t>метод невизначених коефіцієнтів Лагранжа (</w:t>
      </w:r>
      <w:r w:rsidRPr="007B4AD4">
        <w:t>НКЛ</w:t>
      </w:r>
      <w:r w:rsidR="00565AF8" w:rsidRPr="007B4AD4">
        <w:t>)</w:t>
      </w:r>
      <w:r w:rsidRPr="007B4AD4">
        <w:t xml:space="preserve"> та їх комбінація (К) застосовуються </w:t>
      </w:r>
      <w:r w:rsidR="00565AF8" w:rsidRPr="007B4AD4">
        <w:t>при вирішенні</w:t>
      </w:r>
      <w:r w:rsidRPr="007B4AD4">
        <w:t xml:space="preserve"> наступних задач:</w:t>
      </w:r>
    </w:p>
    <w:p w:rsidR="00EB14ED" w:rsidRPr="007B4AD4" w:rsidRDefault="00565AF8" w:rsidP="00FC2E7F">
      <w:pPr>
        <w:pStyle w:val="a7"/>
        <w:numPr>
          <w:ilvl w:val="0"/>
          <w:numId w:val="10"/>
        </w:numPr>
        <w:spacing w:line="230" w:lineRule="auto"/>
      </w:pPr>
      <w:r w:rsidRPr="007B4AD4">
        <w:t>кори</w:t>
      </w:r>
      <w:r w:rsidR="00EB14ED" w:rsidRPr="007B4AD4">
        <w:t>гуванн</w:t>
      </w:r>
      <w:r w:rsidR="009E5056" w:rsidRPr="007B4AD4">
        <w:t>я</w:t>
      </w:r>
      <w:r w:rsidR="00EB14ED" w:rsidRPr="007B4AD4">
        <w:t xml:space="preserve"> циклограми в процесі польоту безпосередньо на</w:t>
      </w:r>
      <w:r w:rsidR="004C302B" w:rsidRPr="007B4AD4">
        <w:t> </w:t>
      </w:r>
      <w:r w:rsidR="00EB14ED" w:rsidRPr="007B4AD4">
        <w:t>супутнику</w:t>
      </w:r>
      <w:r w:rsidR="004C302B" w:rsidRPr="007B4AD4">
        <w:t> </w:t>
      </w:r>
      <w:r w:rsidR="00E31C98" w:rsidRPr="007B4AD4">
        <w:t>-</w:t>
      </w:r>
      <w:r w:rsidR="003F1E01">
        <w:t> </w:t>
      </w:r>
      <w:r w:rsidR="00E31C98" w:rsidRPr="007B4AD4">
        <w:t>Н</w:t>
      </w:r>
      <w:r w:rsidR="00EB14ED" w:rsidRPr="007B4AD4">
        <w:t>;</w:t>
      </w:r>
    </w:p>
    <w:p w:rsidR="00387937" w:rsidRPr="007B4AD4" w:rsidRDefault="00EB14ED" w:rsidP="00FC2E7F">
      <w:pPr>
        <w:pStyle w:val="a7"/>
        <w:numPr>
          <w:ilvl w:val="0"/>
          <w:numId w:val="10"/>
        </w:numPr>
        <w:spacing w:line="230" w:lineRule="auto"/>
      </w:pPr>
      <w:r w:rsidRPr="007B4AD4">
        <w:t>кор</w:t>
      </w:r>
      <w:r w:rsidR="00565AF8" w:rsidRPr="007B4AD4">
        <w:t>и</w:t>
      </w:r>
      <w:r w:rsidRPr="007B4AD4">
        <w:t>гуванн</w:t>
      </w:r>
      <w:r w:rsidR="009E5056" w:rsidRPr="007B4AD4">
        <w:t>я</w:t>
      </w:r>
      <w:r w:rsidRPr="007B4AD4">
        <w:t xml:space="preserve"> циклограми на Землі </w:t>
      </w:r>
      <w:r w:rsidR="00387937" w:rsidRPr="007B4AD4">
        <w:t>за</w:t>
      </w:r>
      <w:r w:rsidRPr="007B4AD4">
        <w:t xml:space="preserve"> даним</w:t>
      </w:r>
      <w:r w:rsidR="00387937" w:rsidRPr="007B4AD4">
        <w:t>и</w:t>
      </w:r>
      <w:r w:rsidRPr="007B4AD4">
        <w:t>, отриманим</w:t>
      </w:r>
      <w:r w:rsidR="00387937" w:rsidRPr="007B4AD4">
        <w:t>и</w:t>
      </w:r>
      <w:r w:rsidRPr="007B4AD4">
        <w:t xml:space="preserve"> із супутника</w:t>
      </w:r>
      <w:r w:rsidR="00387937" w:rsidRPr="007B4AD4">
        <w:t>,</w:t>
      </w:r>
      <w:r w:rsidRPr="007B4AD4">
        <w:t xml:space="preserve"> та</w:t>
      </w:r>
      <w:r w:rsidR="00387937" w:rsidRPr="007B4AD4">
        <w:t xml:space="preserve"> наступною </w:t>
      </w:r>
      <w:r w:rsidRPr="007B4AD4">
        <w:t>передачею даних на борт</w:t>
      </w:r>
      <w:r w:rsidR="00E31C98" w:rsidRPr="007B4AD4">
        <w:t xml:space="preserve"> – Н</w:t>
      </w:r>
      <w:r w:rsidR="009E5056" w:rsidRPr="007B4AD4">
        <w:t>;</w:t>
      </w:r>
      <w:r w:rsidR="00E31C98" w:rsidRPr="007B4AD4">
        <w:t xml:space="preserve"> </w:t>
      </w:r>
    </w:p>
    <w:p w:rsidR="00EB14ED" w:rsidRPr="007B4AD4" w:rsidRDefault="00387937" w:rsidP="00FC2E7F">
      <w:pPr>
        <w:pStyle w:val="a7"/>
        <w:numPr>
          <w:ilvl w:val="0"/>
          <w:numId w:val="10"/>
        </w:numPr>
        <w:spacing w:line="230" w:lineRule="auto"/>
      </w:pPr>
      <w:r w:rsidRPr="007B4AD4">
        <w:t>коригуванн</w:t>
      </w:r>
      <w:r w:rsidR="009E5056" w:rsidRPr="007B4AD4">
        <w:t>я</w:t>
      </w:r>
      <w:r w:rsidRPr="007B4AD4">
        <w:t xml:space="preserve"> циклограми на Землі за даними, отриманими із супутника</w:t>
      </w:r>
      <w:r w:rsidR="00E31C98" w:rsidRPr="007B4AD4">
        <w:t xml:space="preserve"> при </w:t>
      </w:r>
      <w:r w:rsidR="009E5056" w:rsidRPr="007B4AD4">
        <w:t>наступному сеансі зв’язку – НКЛ</w:t>
      </w:r>
      <w:r w:rsidR="00E31C98" w:rsidRPr="007B4AD4">
        <w:t xml:space="preserve"> або К</w:t>
      </w:r>
      <w:r w:rsidR="00EB14ED" w:rsidRPr="007B4AD4">
        <w:t>;</w:t>
      </w:r>
    </w:p>
    <w:p w:rsidR="00EB14ED" w:rsidRPr="007B4AD4" w:rsidRDefault="009E5056" w:rsidP="00FC2E7F">
      <w:pPr>
        <w:pStyle w:val="a7"/>
        <w:numPr>
          <w:ilvl w:val="0"/>
          <w:numId w:val="10"/>
        </w:numPr>
        <w:spacing w:line="230" w:lineRule="auto"/>
      </w:pPr>
      <w:r w:rsidRPr="007B4AD4">
        <w:t xml:space="preserve">формування (або розрахунок) </w:t>
      </w:r>
      <w:r w:rsidR="00EB14ED" w:rsidRPr="007B4AD4">
        <w:t>циклограми на супутнику</w:t>
      </w:r>
      <w:r w:rsidR="00E31C98" w:rsidRPr="007B4AD4">
        <w:t xml:space="preserve"> - К</w:t>
      </w:r>
      <w:r w:rsidR="00EB14ED" w:rsidRPr="007B4AD4">
        <w:t>;</w:t>
      </w:r>
    </w:p>
    <w:p w:rsidR="00EB14ED" w:rsidRPr="007B4AD4" w:rsidRDefault="009E5056" w:rsidP="00FC2E7F">
      <w:pPr>
        <w:pStyle w:val="a7"/>
        <w:numPr>
          <w:ilvl w:val="0"/>
          <w:numId w:val="10"/>
        </w:numPr>
        <w:spacing w:line="230" w:lineRule="auto"/>
      </w:pPr>
      <w:r w:rsidRPr="007B4AD4">
        <w:t xml:space="preserve">формування </w:t>
      </w:r>
      <w:r w:rsidR="00EB14ED" w:rsidRPr="007B4AD4">
        <w:t>циклограми на Землі</w:t>
      </w:r>
      <w:r w:rsidR="00E31C98" w:rsidRPr="007B4AD4">
        <w:t xml:space="preserve"> - НКЛ, К</w:t>
      </w:r>
      <w:r w:rsidR="00EB14ED" w:rsidRPr="007B4AD4">
        <w:t>;</w:t>
      </w:r>
    </w:p>
    <w:p w:rsidR="00EB14ED" w:rsidRPr="007B4AD4" w:rsidRDefault="009E5056" w:rsidP="00FC2E7F">
      <w:pPr>
        <w:pStyle w:val="a7"/>
        <w:numPr>
          <w:ilvl w:val="0"/>
          <w:numId w:val="10"/>
        </w:numPr>
        <w:spacing w:line="230" w:lineRule="auto"/>
      </w:pPr>
      <w:r w:rsidRPr="007B4AD4">
        <w:t xml:space="preserve">вибір </w:t>
      </w:r>
      <w:r w:rsidR="00EB14ED" w:rsidRPr="007B4AD4">
        <w:t>найкращої комбінації компонентів та систем супутника</w:t>
      </w:r>
      <w:r w:rsidR="00E31C98" w:rsidRPr="007B4AD4">
        <w:t xml:space="preserve"> - К</w:t>
      </w:r>
      <w:r w:rsidR="00EB14ED" w:rsidRPr="007B4AD4">
        <w:t>;</w:t>
      </w:r>
    </w:p>
    <w:p w:rsidR="00E31C98" w:rsidRPr="007B4AD4" w:rsidRDefault="009E5056" w:rsidP="00FC2E7F">
      <w:pPr>
        <w:pStyle w:val="a7"/>
        <w:numPr>
          <w:ilvl w:val="0"/>
          <w:numId w:val="10"/>
        </w:numPr>
        <w:spacing w:line="230" w:lineRule="auto"/>
      </w:pPr>
      <w:r w:rsidRPr="007B4AD4">
        <w:t xml:space="preserve">вибір </w:t>
      </w:r>
      <w:r w:rsidR="00EB14ED" w:rsidRPr="007B4AD4">
        <w:t>найкращих комбінацій налаштувань підсистем супутника</w:t>
      </w:r>
      <w:r w:rsidR="00E31C98" w:rsidRPr="007B4AD4">
        <w:t xml:space="preserve"> - К</w:t>
      </w:r>
      <w:r w:rsidR="00EB14ED" w:rsidRPr="007B4AD4">
        <w:t>.</w:t>
      </w:r>
    </w:p>
    <w:p w:rsidR="00387937" w:rsidRPr="007B4AD4" w:rsidRDefault="00387937" w:rsidP="00FC2E7F">
      <w:pPr>
        <w:pStyle w:val="a7"/>
        <w:spacing w:line="230" w:lineRule="auto"/>
        <w:ind w:left="0"/>
      </w:pPr>
      <w:r w:rsidRPr="007B4AD4">
        <w:lastRenderedPageBreak/>
        <w:t>Отже</w:t>
      </w:r>
      <w:r w:rsidR="00DD10DC" w:rsidRPr="007B4AD4">
        <w:t>,</w:t>
      </w:r>
      <w:r w:rsidRPr="007B4AD4">
        <w:t xml:space="preserve"> метод</w:t>
      </w:r>
      <w:r w:rsidR="00DD10DC" w:rsidRPr="007B4AD4">
        <w:t xml:space="preserve"> наближень </w:t>
      </w:r>
      <w:r w:rsidRPr="007B4AD4">
        <w:t>та</w:t>
      </w:r>
      <w:r w:rsidR="00DD10DC" w:rsidRPr="007B4AD4">
        <w:t xml:space="preserve"> його комбінація з методом НКЛ дозволяють значно прискорити розрахунок циклограми супутника як на Землі, так і на орбіті.</w:t>
      </w:r>
    </w:p>
    <w:p w:rsidR="00E31C98" w:rsidRPr="007B4AD4" w:rsidRDefault="00E31C98" w:rsidP="00FC2E7F">
      <w:pPr>
        <w:spacing w:line="230" w:lineRule="auto"/>
      </w:pPr>
      <w:r w:rsidRPr="007B4AD4">
        <w:rPr>
          <w:b/>
          <w:i/>
        </w:rPr>
        <w:t>У п’ятому розділі</w:t>
      </w:r>
      <w:r w:rsidRPr="007B4AD4">
        <w:rPr>
          <w:b/>
        </w:rPr>
        <w:t xml:space="preserve"> </w:t>
      </w:r>
      <w:r w:rsidR="00B70EE1" w:rsidRPr="007B4AD4">
        <w:t>на</w:t>
      </w:r>
      <w:r w:rsidRPr="007B4AD4">
        <w:t xml:space="preserve">водиться </w:t>
      </w:r>
      <w:r w:rsidR="00B70EE1" w:rsidRPr="007B4AD4">
        <w:t xml:space="preserve">методика </w:t>
      </w:r>
      <w:r w:rsidRPr="007B4AD4">
        <w:t>побудов</w:t>
      </w:r>
      <w:r w:rsidR="00B70EE1" w:rsidRPr="007B4AD4">
        <w:t>и</w:t>
      </w:r>
      <w:r w:rsidRPr="007B4AD4">
        <w:t xml:space="preserve"> системи електрозабезпечення супутника </w:t>
      </w:r>
      <w:r w:rsidR="009E5056" w:rsidRPr="007B4AD4">
        <w:t>«</w:t>
      </w:r>
      <w:r w:rsidRPr="007B4AD4">
        <w:t>POLYTAN-1</w:t>
      </w:r>
      <w:r w:rsidR="009E5056" w:rsidRPr="007B4AD4">
        <w:t>»</w:t>
      </w:r>
      <w:r w:rsidRPr="007B4AD4">
        <w:t xml:space="preserve"> НТУУ «КПІ» з урахуванням розроблених алгоритмів</w:t>
      </w:r>
      <w:r w:rsidR="00335462" w:rsidRPr="007B4AD4">
        <w:t xml:space="preserve"> максимізації запасу енергії</w:t>
      </w:r>
      <w:r w:rsidRPr="007B4AD4">
        <w:t xml:space="preserve">. </w:t>
      </w:r>
      <w:r w:rsidR="00B70EE1" w:rsidRPr="007B4AD4">
        <w:t xml:space="preserve">Система енергозабезпечення супутника складається </w:t>
      </w:r>
      <w:r w:rsidRPr="007B4AD4">
        <w:t>з</w:t>
      </w:r>
      <w:r w:rsidR="00B70EE1" w:rsidRPr="007B4AD4">
        <w:t xml:space="preserve"> с</w:t>
      </w:r>
      <w:r w:rsidRPr="007B4AD4">
        <w:t>онячних батарей</w:t>
      </w:r>
      <w:r w:rsidR="00B70EE1" w:rsidRPr="007B4AD4">
        <w:t>, акумуляторних батарей, к</w:t>
      </w:r>
      <w:r w:rsidRPr="007B4AD4">
        <w:t>лючів та пер</w:t>
      </w:r>
      <w:r w:rsidR="00B70EE1" w:rsidRPr="007B4AD4">
        <w:t>етворювачів електричної енергії, п</w:t>
      </w:r>
      <w:r w:rsidRPr="007B4AD4">
        <w:t xml:space="preserve">ідсистеми </w:t>
      </w:r>
      <w:r w:rsidR="002679FB" w:rsidRPr="007B4AD4">
        <w:t>обміну даними</w:t>
      </w:r>
      <w:r w:rsidRPr="007B4AD4">
        <w:t xml:space="preserve"> з іншими модулями супутника, </w:t>
      </w:r>
      <w:r w:rsidR="00C715EB" w:rsidRPr="007B4AD4">
        <w:t xml:space="preserve">підсистеми </w:t>
      </w:r>
      <w:r w:rsidRPr="007B4AD4">
        <w:t>контролю та вимірювання основних параметрів системи живлення.</w:t>
      </w:r>
    </w:p>
    <w:p w:rsidR="00A42F67" w:rsidRPr="007B4AD4" w:rsidRDefault="00114EBA" w:rsidP="00FC2E7F">
      <w:pPr>
        <w:spacing w:line="230" w:lineRule="auto"/>
      </w:pPr>
      <w:r w:rsidRPr="007B4AD4">
        <w:t xml:space="preserve">Для </w:t>
      </w:r>
      <w:r w:rsidR="00E31C98" w:rsidRPr="007B4AD4">
        <w:t>супутник</w:t>
      </w:r>
      <w:r w:rsidRPr="007B4AD4">
        <w:t>а</w:t>
      </w:r>
      <w:r w:rsidR="00E31C98" w:rsidRPr="007B4AD4">
        <w:t xml:space="preserve"> </w:t>
      </w:r>
      <w:r w:rsidRPr="007B4AD4">
        <w:t>було розроблено такий</w:t>
      </w:r>
      <w:r w:rsidR="00E31C98" w:rsidRPr="007B4AD4">
        <w:t xml:space="preserve"> варіант з’єднання </w:t>
      </w:r>
      <w:r w:rsidR="00C715EB" w:rsidRPr="007B4AD4">
        <w:t>сонячних батарей</w:t>
      </w:r>
      <w:r w:rsidR="00E31C98" w:rsidRPr="007B4AD4">
        <w:t xml:space="preserve">, у якому </w:t>
      </w:r>
      <w:r w:rsidR="00C715EB" w:rsidRPr="007B4AD4">
        <w:t>СБ</w:t>
      </w:r>
      <w:r w:rsidR="00E31C98" w:rsidRPr="007B4AD4">
        <w:t>, розташовані на протилежних сторонах супутника</w:t>
      </w:r>
      <w:r w:rsidRPr="007B4AD4">
        <w:t>, з’єднані паралельно, і</w:t>
      </w:r>
      <w:r w:rsidR="00E31C98" w:rsidRPr="007B4AD4">
        <w:t xml:space="preserve"> кожна пара навантажуються на свій </w:t>
      </w:r>
      <w:proofErr w:type="spellStart"/>
      <w:r w:rsidR="00E31C98" w:rsidRPr="007B4AD4">
        <w:t>Maximum</w:t>
      </w:r>
      <w:proofErr w:type="spellEnd"/>
      <w:r w:rsidR="00E31C98" w:rsidRPr="007B4AD4">
        <w:t xml:space="preserve"> </w:t>
      </w:r>
      <w:proofErr w:type="spellStart"/>
      <w:r w:rsidR="00E31C98" w:rsidRPr="007B4AD4">
        <w:t>Power</w:t>
      </w:r>
      <w:proofErr w:type="spellEnd"/>
      <w:r w:rsidR="00E31C98" w:rsidRPr="007B4AD4">
        <w:t xml:space="preserve"> </w:t>
      </w:r>
      <w:proofErr w:type="spellStart"/>
      <w:r w:rsidR="00E31C98" w:rsidRPr="007B4AD4">
        <w:t>Point</w:t>
      </w:r>
      <w:proofErr w:type="spellEnd"/>
      <w:r w:rsidR="00E31C98" w:rsidRPr="007B4AD4">
        <w:t xml:space="preserve"> </w:t>
      </w:r>
      <w:proofErr w:type="spellStart"/>
      <w:r w:rsidR="00E31C98" w:rsidRPr="007B4AD4">
        <w:t>Tracking</w:t>
      </w:r>
      <w:proofErr w:type="spellEnd"/>
      <w:r w:rsidR="00E31C98" w:rsidRPr="007B4AD4">
        <w:t xml:space="preserve"> </w:t>
      </w:r>
      <w:r w:rsidR="00A42F67" w:rsidRPr="007B4AD4">
        <w:t xml:space="preserve">(MPPT) </w:t>
      </w:r>
      <w:r w:rsidR="00E31C98" w:rsidRPr="007B4AD4">
        <w:t>–</w:t>
      </w:r>
      <w:r w:rsidR="0030729D" w:rsidRPr="007B4AD4">
        <w:t xml:space="preserve"> </w:t>
      </w:r>
      <w:r w:rsidR="00364B47" w:rsidRPr="007B4AD4">
        <w:t>перетворювач</w:t>
      </w:r>
      <w:r w:rsidR="00C715EB" w:rsidRPr="007B4AD4">
        <w:t xml:space="preserve"> (</w:t>
      </w:r>
      <w:r w:rsidR="00E31C98" w:rsidRPr="007B4AD4">
        <w:t>рис</w:t>
      </w:r>
      <w:r w:rsidR="00364B47" w:rsidRPr="007B4AD4">
        <w:t>.</w:t>
      </w:r>
      <w:r w:rsidR="0030729D" w:rsidRPr="007B4AD4">
        <w:t xml:space="preserve"> </w:t>
      </w:r>
      <w:r w:rsidR="00FD3452">
        <w:t>6</w:t>
      </w:r>
      <w:r w:rsidR="00C715EB" w:rsidRPr="007B4AD4">
        <w:t>).</w:t>
      </w:r>
      <w:r w:rsidR="00A42F67" w:rsidRPr="007B4AD4">
        <w:t xml:space="preserve"> В такому випадку MPPT-перетворювач підлаштовується під точку максимуму потужності (ТМП) лише однієї </w:t>
      </w:r>
      <w:r w:rsidR="00C715EB" w:rsidRPr="007B4AD4">
        <w:t>СБ</w:t>
      </w:r>
      <w:r w:rsidR="00A42F67" w:rsidRPr="007B4AD4">
        <w:t xml:space="preserve">, оскільки при  розташуванні двох СБ на протилежних сторонах </w:t>
      </w:r>
      <w:r w:rsidR="00C715EB" w:rsidRPr="007B4AD4">
        <w:t>нано</w:t>
      </w:r>
      <w:r w:rsidR="00A42F67" w:rsidRPr="007B4AD4">
        <w:t>супутника</w:t>
      </w:r>
      <w:r w:rsidR="00C715EB" w:rsidRPr="007B4AD4">
        <w:t>,</w:t>
      </w:r>
      <w:r w:rsidR="00A42F67" w:rsidRPr="007B4AD4">
        <w:t xml:space="preserve"> вони не можуть бути одночасно освітлені Сонцем. При використанні формату </w:t>
      </w:r>
      <w:proofErr w:type="spellStart"/>
      <w:r w:rsidR="00A42F67" w:rsidRPr="007B4AD4">
        <w:t>Cubesat</w:t>
      </w:r>
      <w:proofErr w:type="spellEnd"/>
      <w:r w:rsidR="00A42F67" w:rsidRPr="007B4AD4">
        <w:t xml:space="preserve"> 2U і більших, на «кратних» сторонах супутника використовується по кілька MPPT-перетворювачів. </w:t>
      </w:r>
    </w:p>
    <w:p w:rsidR="00E31C98" w:rsidRPr="007B4AD4" w:rsidRDefault="0088654E" w:rsidP="00FC2E7F">
      <w:pPr>
        <w:pStyle w:val="af9"/>
        <w:spacing w:line="230" w:lineRule="auto"/>
      </w:pPr>
      <w:r w:rsidRPr="007B4AD4">
        <w:object w:dxaOrig="14895" w:dyaOrig="3451">
          <v:shape id="_x0000_i1043" type="#_x0000_t75" style="width:482.25pt;height:113pt" o:ole="">
            <v:imagedata r:id="rId51" o:title=""/>
          </v:shape>
          <o:OLEObject Type="Embed" ProgID="Visio.Drawing.15" ShapeID="_x0000_i1043" DrawAspect="Content" ObjectID="_1525695950" r:id="rId52"/>
        </w:object>
      </w:r>
    </w:p>
    <w:p w:rsidR="008F4F05" w:rsidRPr="007B4AD4" w:rsidRDefault="008F4F05" w:rsidP="00FC2E7F">
      <w:pPr>
        <w:pStyle w:val="af4"/>
        <w:spacing w:line="230" w:lineRule="auto"/>
      </w:pPr>
      <w:r w:rsidRPr="007B4AD4">
        <w:t xml:space="preserve">Рис. </w:t>
      </w:r>
      <w:r w:rsidR="00FD3452">
        <w:t>6</w:t>
      </w:r>
      <w:r w:rsidR="00505BEE">
        <w:t xml:space="preserve">. </w:t>
      </w:r>
      <w:r w:rsidR="00505BEE">
        <w:rPr>
          <w:color w:val="000000"/>
        </w:rPr>
        <w:t xml:space="preserve">З’єднання СБ та </w:t>
      </w:r>
      <w:r w:rsidR="00505BEE" w:rsidRPr="007B4AD4">
        <w:t>MPPT-перетворювач</w:t>
      </w:r>
      <w:r w:rsidR="00505BEE">
        <w:t>ів, використане на супутнику</w:t>
      </w:r>
    </w:p>
    <w:p w:rsidR="00E31C98" w:rsidRPr="007B4AD4" w:rsidRDefault="00E31C98" w:rsidP="00757359">
      <w:pPr>
        <w:spacing w:line="233" w:lineRule="auto"/>
      </w:pPr>
      <w:r w:rsidRPr="007B4AD4">
        <w:t>Недоліком такої системи</w:t>
      </w:r>
      <w:r w:rsidR="00A42F67" w:rsidRPr="007B4AD4">
        <w:t>,</w:t>
      </w:r>
      <w:r w:rsidRPr="007B4AD4">
        <w:t xml:space="preserve"> </w:t>
      </w:r>
      <w:r w:rsidR="00A42F67" w:rsidRPr="007B4AD4">
        <w:t>порівняно з «класичним» варіантом</w:t>
      </w:r>
      <w:r w:rsidR="00C715EB" w:rsidRPr="007B4AD4">
        <w:t>,</w:t>
      </w:r>
      <w:r w:rsidR="00A42F67" w:rsidRPr="007B4AD4">
        <w:t xml:space="preserve"> коли всі СБ через діоди підключаються паралельно на один MPPT-перетворювач, </w:t>
      </w:r>
      <w:r w:rsidRPr="007B4AD4">
        <w:t>є більша</w:t>
      </w:r>
      <w:r w:rsidR="00A42F67" w:rsidRPr="007B4AD4">
        <w:t xml:space="preserve"> </w:t>
      </w:r>
      <w:r w:rsidRPr="007B4AD4">
        <w:t>складність</w:t>
      </w:r>
      <w:r w:rsidR="00C715EB" w:rsidRPr="007B4AD4">
        <w:t>.</w:t>
      </w:r>
      <w:r w:rsidR="00A42F67" w:rsidRPr="007B4AD4">
        <w:t xml:space="preserve"> </w:t>
      </w:r>
      <w:r w:rsidR="00C715EB" w:rsidRPr="007B4AD4">
        <w:t xml:space="preserve">Однак, </w:t>
      </w:r>
      <w:r w:rsidR="00A42F67" w:rsidRPr="007B4AD4">
        <w:t>вона має і ряд пе</w:t>
      </w:r>
      <w:r w:rsidRPr="007B4AD4">
        <w:t>рева</w:t>
      </w:r>
      <w:r w:rsidR="00A42F67" w:rsidRPr="007B4AD4">
        <w:t>г</w:t>
      </w:r>
      <w:r w:rsidRPr="007B4AD4">
        <w:t>:</w:t>
      </w:r>
    </w:p>
    <w:p w:rsidR="00E31C98" w:rsidRPr="007B4AD4" w:rsidRDefault="001228A4" w:rsidP="00757359">
      <w:pPr>
        <w:pStyle w:val="a7"/>
        <w:numPr>
          <w:ilvl w:val="0"/>
          <w:numId w:val="12"/>
        </w:numPr>
        <w:tabs>
          <w:tab w:val="left" w:pos="993"/>
        </w:tabs>
        <w:spacing w:line="233" w:lineRule="auto"/>
        <w:ind w:left="0" w:firstLine="567"/>
      </w:pPr>
      <w:r w:rsidRPr="007B4AD4">
        <w:t>в</w:t>
      </w:r>
      <w:r w:rsidR="00E31C98" w:rsidRPr="007B4AD4">
        <w:t xml:space="preserve">сі освітлені Сонцем </w:t>
      </w:r>
      <w:r w:rsidR="004441A6" w:rsidRPr="007B4AD4">
        <w:t>СБ працюють в точці максимальної потужності</w:t>
      </w:r>
      <w:r w:rsidR="00E31C98" w:rsidRPr="007B4AD4">
        <w:t>;</w:t>
      </w:r>
    </w:p>
    <w:p w:rsidR="00E31C98" w:rsidRPr="007B4AD4" w:rsidRDefault="001228A4" w:rsidP="00757359">
      <w:pPr>
        <w:pStyle w:val="a7"/>
        <w:numPr>
          <w:ilvl w:val="0"/>
          <w:numId w:val="12"/>
        </w:numPr>
        <w:tabs>
          <w:tab w:val="left" w:pos="993"/>
        </w:tabs>
        <w:spacing w:line="233" w:lineRule="auto"/>
        <w:ind w:left="0" w:firstLine="567"/>
      </w:pPr>
      <w:r w:rsidRPr="007B4AD4">
        <w:t>м</w:t>
      </w:r>
      <w:r w:rsidR="00E31C98" w:rsidRPr="007B4AD4">
        <w:t>енший діапазон зміни потужності та</w:t>
      </w:r>
      <w:r w:rsidR="004441A6" w:rsidRPr="007B4AD4">
        <w:t>, як результат,</w:t>
      </w:r>
      <w:r w:rsidR="00E31C98" w:rsidRPr="007B4AD4">
        <w:t xml:space="preserve"> вищий ККД перетворювача;</w:t>
      </w:r>
    </w:p>
    <w:p w:rsidR="00E31C98" w:rsidRPr="007B4AD4" w:rsidRDefault="001228A4" w:rsidP="00757359">
      <w:pPr>
        <w:pStyle w:val="a7"/>
        <w:numPr>
          <w:ilvl w:val="0"/>
          <w:numId w:val="12"/>
        </w:numPr>
        <w:tabs>
          <w:tab w:val="left" w:pos="993"/>
        </w:tabs>
        <w:spacing w:line="233" w:lineRule="auto"/>
        <w:ind w:left="0" w:firstLine="567"/>
      </w:pPr>
      <w:r w:rsidRPr="007B4AD4">
        <w:t>в</w:t>
      </w:r>
      <w:r w:rsidR="00E31C98" w:rsidRPr="007B4AD4">
        <w:t xml:space="preserve">ихід з ладу одного MPPT-перетворювача не призводить до виходу з ладу системи в цілому. Для випадку його короткого замикання по виходу можливим є встановлення запобіжника, який </w:t>
      </w:r>
      <w:r w:rsidR="003E0BEF" w:rsidRPr="007B4AD4">
        <w:t>пере</w:t>
      </w:r>
      <w:r w:rsidR="00E31C98" w:rsidRPr="007B4AD4">
        <w:t>гораючи від’єднує його від основної шини живлення;</w:t>
      </w:r>
    </w:p>
    <w:p w:rsidR="00E31C98" w:rsidRPr="007B4AD4" w:rsidRDefault="001228A4" w:rsidP="00757359">
      <w:pPr>
        <w:pStyle w:val="a7"/>
        <w:numPr>
          <w:ilvl w:val="0"/>
          <w:numId w:val="12"/>
        </w:numPr>
        <w:tabs>
          <w:tab w:val="left" w:pos="993"/>
        </w:tabs>
        <w:spacing w:line="233" w:lineRule="auto"/>
        <w:ind w:left="0" w:firstLine="567"/>
      </w:pPr>
      <w:r w:rsidRPr="007B4AD4">
        <w:t>д</w:t>
      </w:r>
      <w:r w:rsidR="00E31C98" w:rsidRPr="007B4AD4">
        <w:t>опускається відсутність діодів</w:t>
      </w:r>
      <w:r w:rsidR="00CD1497" w:rsidRPr="007B4AD4">
        <w:t>,</w:t>
      </w:r>
      <w:r w:rsidR="00E31C98" w:rsidRPr="007B4AD4">
        <w:t xml:space="preserve"> </w:t>
      </w:r>
      <w:r w:rsidRPr="007B4AD4">
        <w:t>підк</w:t>
      </w:r>
      <w:r w:rsidR="00E31C98" w:rsidRPr="007B4AD4">
        <w:t xml:space="preserve">лючених послідовно з СБ, що зменшує втрати потужності. У випадку короткого замикання однієї з СБ перестає працювати лише ще одна батарея на протилежній стороні. Супутник втрачає частину потужності, але продовжує працювати. </w:t>
      </w:r>
    </w:p>
    <w:p w:rsidR="004441A6" w:rsidRPr="007B4AD4" w:rsidRDefault="004441A6" w:rsidP="00757359">
      <w:pPr>
        <w:spacing w:line="233" w:lineRule="auto"/>
      </w:pPr>
      <w:r w:rsidRPr="007B4AD4">
        <w:t xml:space="preserve">У супутнику </w:t>
      </w:r>
      <w:r w:rsidR="001228A4" w:rsidRPr="007B4AD4">
        <w:t>в</w:t>
      </w:r>
      <w:r w:rsidRPr="007B4AD4">
        <w:t>икористан</w:t>
      </w:r>
      <w:r w:rsidR="001228A4" w:rsidRPr="007B4AD4">
        <w:t>о</w:t>
      </w:r>
      <w:r w:rsidRPr="007B4AD4">
        <w:t xml:space="preserve"> літій-залізні </w:t>
      </w:r>
      <w:r w:rsidR="001228A4" w:rsidRPr="007B4AD4">
        <w:t>акумуляторні батареї (</w:t>
      </w:r>
      <w:r w:rsidRPr="007B4AD4">
        <w:t>АКБ</w:t>
      </w:r>
      <w:r w:rsidR="001228A4" w:rsidRPr="007B4AD4">
        <w:t>), які</w:t>
      </w:r>
      <w:r w:rsidRPr="007B4AD4">
        <w:t>:</w:t>
      </w:r>
    </w:p>
    <w:p w:rsidR="004441A6" w:rsidRPr="007B4AD4" w:rsidRDefault="001228A4" w:rsidP="00757359">
      <w:pPr>
        <w:pStyle w:val="a7"/>
        <w:numPr>
          <w:ilvl w:val="0"/>
          <w:numId w:val="13"/>
        </w:numPr>
        <w:tabs>
          <w:tab w:val="left" w:pos="993"/>
        </w:tabs>
        <w:spacing w:line="233" w:lineRule="auto"/>
        <w:ind w:left="0" w:firstLine="567"/>
      </w:pPr>
      <w:r w:rsidRPr="007B4AD4">
        <w:t>в</w:t>
      </w:r>
      <w:r w:rsidR="004441A6" w:rsidRPr="007B4AD4">
        <w:t>итримують вакуум;</w:t>
      </w:r>
    </w:p>
    <w:p w:rsidR="004441A6" w:rsidRPr="007B4AD4" w:rsidRDefault="001228A4" w:rsidP="00757359">
      <w:pPr>
        <w:pStyle w:val="a7"/>
        <w:numPr>
          <w:ilvl w:val="0"/>
          <w:numId w:val="13"/>
        </w:numPr>
        <w:tabs>
          <w:tab w:val="left" w:pos="993"/>
        </w:tabs>
        <w:spacing w:line="233" w:lineRule="auto"/>
        <w:ind w:left="0" w:firstLine="567"/>
      </w:pPr>
      <w:r w:rsidRPr="007B4AD4">
        <w:t>м</w:t>
      </w:r>
      <w:r w:rsidR="004441A6" w:rsidRPr="007B4AD4">
        <w:t>ають достатньо низький внутрішній опір, щоб зміна навантаження не призводила до суттєвої зміни їх напруги;</w:t>
      </w:r>
    </w:p>
    <w:p w:rsidR="004441A6" w:rsidRPr="007B4AD4" w:rsidRDefault="001228A4" w:rsidP="00757359">
      <w:pPr>
        <w:pStyle w:val="a7"/>
        <w:numPr>
          <w:ilvl w:val="0"/>
          <w:numId w:val="13"/>
        </w:numPr>
        <w:tabs>
          <w:tab w:val="left" w:pos="993"/>
        </w:tabs>
        <w:spacing w:line="233" w:lineRule="auto"/>
        <w:ind w:left="0" w:firstLine="567"/>
      </w:pPr>
      <w:r w:rsidRPr="007B4AD4">
        <w:lastRenderedPageBreak/>
        <w:t>м</w:t>
      </w:r>
      <w:r w:rsidR="00364B47" w:rsidRPr="007B4AD4">
        <w:t xml:space="preserve">ають </w:t>
      </w:r>
      <w:proofErr w:type="spellStart"/>
      <w:r w:rsidR="00364B47" w:rsidRPr="007B4AD4">
        <w:t>малозмінну</w:t>
      </w:r>
      <w:proofErr w:type="spellEnd"/>
      <w:r w:rsidR="00364B47" w:rsidRPr="007B4AD4">
        <w:t xml:space="preserve"> напругу п</w:t>
      </w:r>
      <w:r w:rsidR="004441A6" w:rsidRPr="007B4AD4">
        <w:t>ротягом усього діапазону заряду</w:t>
      </w:r>
      <w:r w:rsidRPr="007B4AD4">
        <w:t>/</w:t>
      </w:r>
      <w:r w:rsidR="004441A6" w:rsidRPr="007B4AD4">
        <w:t xml:space="preserve">розряду, що полегшує стабілізацію вихідних </w:t>
      </w:r>
      <w:proofErr w:type="spellStart"/>
      <w:r w:rsidR="004441A6" w:rsidRPr="007B4AD4">
        <w:t>напруг</w:t>
      </w:r>
      <w:proofErr w:type="spellEnd"/>
      <w:r w:rsidR="004441A6" w:rsidRPr="007B4AD4">
        <w:t>;</w:t>
      </w:r>
    </w:p>
    <w:p w:rsidR="004441A6" w:rsidRPr="007B4AD4" w:rsidRDefault="001228A4" w:rsidP="00757359">
      <w:pPr>
        <w:pStyle w:val="a7"/>
        <w:numPr>
          <w:ilvl w:val="0"/>
          <w:numId w:val="13"/>
        </w:numPr>
        <w:tabs>
          <w:tab w:val="left" w:pos="993"/>
        </w:tabs>
        <w:spacing w:line="233" w:lineRule="auto"/>
        <w:ind w:left="0" w:firstLine="567"/>
      </w:pPr>
      <w:r w:rsidRPr="007B4AD4">
        <w:t>є</w:t>
      </w:r>
      <w:r w:rsidR="004441A6" w:rsidRPr="007B4AD4">
        <w:t xml:space="preserve"> стійкими до високих та низьких температур: робочий діапазон використаних АКБ </w:t>
      </w:r>
      <w:r w:rsidR="00C715EB" w:rsidRPr="007B4AD4">
        <w:t>становить</w:t>
      </w:r>
      <w:r w:rsidR="004441A6" w:rsidRPr="007B4AD4">
        <w:t xml:space="preserve"> [-20;+65]</w:t>
      </w:r>
      <w:r w:rsidR="004441A6" w:rsidRPr="007B4AD4">
        <w:rPr>
          <w:vertAlign w:val="superscript"/>
        </w:rPr>
        <w:t>0</w:t>
      </w:r>
      <w:r w:rsidR="004441A6" w:rsidRPr="007B4AD4">
        <w:t>C;</w:t>
      </w:r>
    </w:p>
    <w:p w:rsidR="004441A6" w:rsidRPr="007B4AD4" w:rsidRDefault="001228A4" w:rsidP="00757359">
      <w:pPr>
        <w:pStyle w:val="a7"/>
        <w:numPr>
          <w:ilvl w:val="0"/>
          <w:numId w:val="13"/>
        </w:numPr>
        <w:tabs>
          <w:tab w:val="left" w:pos="993"/>
        </w:tabs>
        <w:spacing w:line="233" w:lineRule="auto"/>
        <w:ind w:left="0" w:firstLine="567"/>
      </w:pPr>
      <w:r w:rsidRPr="007B4AD4">
        <w:t>м</w:t>
      </w:r>
      <w:r w:rsidR="00392307" w:rsidRPr="007B4AD4">
        <w:t>ають таку</w:t>
      </w:r>
      <w:r w:rsidR="004441A6" w:rsidRPr="007B4AD4">
        <w:t xml:space="preserve"> </w:t>
      </w:r>
      <w:r w:rsidR="00CD1497" w:rsidRPr="007B4AD4">
        <w:t xml:space="preserve">вихідну </w:t>
      </w:r>
      <w:r w:rsidR="004441A6" w:rsidRPr="007B4AD4">
        <w:t>напруг</w:t>
      </w:r>
      <w:r w:rsidR="00392307" w:rsidRPr="007B4AD4">
        <w:t>у</w:t>
      </w:r>
      <w:r w:rsidR="004441A6" w:rsidRPr="007B4AD4">
        <w:t xml:space="preserve"> (3</w:t>
      </w:r>
      <w:r w:rsidR="00EB1AC9" w:rsidRPr="00EB1AC9">
        <w:rPr>
          <w:lang w:val="ru-RU"/>
        </w:rPr>
        <w:t>,</w:t>
      </w:r>
      <w:r w:rsidR="004441A6" w:rsidRPr="007B4AD4">
        <w:t>1-3</w:t>
      </w:r>
      <w:r w:rsidR="00EB1AC9" w:rsidRPr="00EB1AC9">
        <w:rPr>
          <w:lang w:val="ru-RU"/>
        </w:rPr>
        <w:t>,</w:t>
      </w:r>
      <w:r w:rsidR="004441A6" w:rsidRPr="007B4AD4">
        <w:t xml:space="preserve">3В), що формування бортових </w:t>
      </w:r>
      <w:proofErr w:type="spellStart"/>
      <w:r w:rsidR="004441A6" w:rsidRPr="007B4AD4">
        <w:t>напруг</w:t>
      </w:r>
      <w:proofErr w:type="spellEnd"/>
      <w:r w:rsidR="004441A6" w:rsidRPr="007B4AD4">
        <w:t xml:space="preserve"> </w:t>
      </w:r>
      <w:r w:rsidR="00CD1497" w:rsidRPr="007B4AD4">
        <w:t>відбувається</w:t>
      </w:r>
      <w:r w:rsidR="004441A6" w:rsidRPr="007B4AD4">
        <w:t xml:space="preserve"> з мінімальною кількістю перетворень та максимальним ККД.</w:t>
      </w:r>
    </w:p>
    <w:p w:rsidR="004441A6" w:rsidRPr="007B4AD4" w:rsidRDefault="001228A4" w:rsidP="00757359">
      <w:pPr>
        <w:pStyle w:val="a7"/>
        <w:numPr>
          <w:ilvl w:val="0"/>
          <w:numId w:val="13"/>
        </w:numPr>
        <w:tabs>
          <w:tab w:val="left" w:pos="993"/>
        </w:tabs>
        <w:spacing w:line="233" w:lineRule="auto"/>
        <w:ind w:left="0" w:firstLine="567"/>
      </w:pPr>
      <w:r w:rsidRPr="007B4AD4">
        <w:t>н</w:t>
      </w:r>
      <w:r w:rsidR="004A774D" w:rsidRPr="007B4AD4">
        <w:t>е мають</w:t>
      </w:r>
      <w:r w:rsidR="00392307" w:rsidRPr="007B4AD4">
        <w:t xml:space="preserve"> ефект</w:t>
      </w:r>
      <w:r w:rsidR="004A774D" w:rsidRPr="007B4AD4">
        <w:t>у</w:t>
      </w:r>
      <w:r w:rsidR="00392307" w:rsidRPr="007B4AD4">
        <w:t xml:space="preserve"> пам’яті.</w:t>
      </w:r>
    </w:p>
    <w:p w:rsidR="006A6BB9" w:rsidRPr="007B4AD4" w:rsidRDefault="00920ED5" w:rsidP="00757359">
      <w:pPr>
        <w:spacing w:line="233" w:lineRule="auto"/>
      </w:pPr>
      <w:r w:rsidRPr="007B4AD4">
        <w:t>Споживачами електричної енергії н</w:t>
      </w:r>
      <w:r w:rsidR="006A6BB9" w:rsidRPr="007B4AD4">
        <w:t xml:space="preserve">а супутнику </w:t>
      </w:r>
      <w:r w:rsidRPr="007B4AD4">
        <w:t>є с</w:t>
      </w:r>
      <w:r w:rsidR="006A6BB9" w:rsidRPr="007B4AD4">
        <w:t>истема живлення</w:t>
      </w:r>
      <w:r w:rsidRPr="007B4AD4">
        <w:t>, п</w:t>
      </w:r>
      <w:r w:rsidR="006A6BB9" w:rsidRPr="007B4AD4">
        <w:t>лата радіоканалу</w:t>
      </w:r>
      <w:r w:rsidRPr="007B4AD4">
        <w:t>, п</w:t>
      </w:r>
      <w:r w:rsidR="006A6BB9" w:rsidRPr="007B4AD4">
        <w:t>лата центрального процесора</w:t>
      </w:r>
      <w:r w:rsidRPr="007B4AD4">
        <w:t>. В той же час</w:t>
      </w:r>
      <w:r w:rsidR="00C715EB" w:rsidRPr="007B4AD4">
        <w:t>,</w:t>
      </w:r>
      <w:r w:rsidRPr="007B4AD4">
        <w:t xml:space="preserve"> джерелами енергії є с</w:t>
      </w:r>
      <w:r w:rsidR="006A6BB9" w:rsidRPr="007B4AD4">
        <w:t xml:space="preserve">онячні </w:t>
      </w:r>
      <w:r w:rsidRPr="007B4AD4">
        <w:t xml:space="preserve">та акумуляторні </w:t>
      </w:r>
      <w:r w:rsidR="006A6BB9" w:rsidRPr="007B4AD4">
        <w:t>батаре</w:t>
      </w:r>
      <w:r w:rsidRPr="007B4AD4">
        <w:t>ї</w:t>
      </w:r>
      <w:r w:rsidR="006A6BB9" w:rsidRPr="007B4AD4">
        <w:t>.</w:t>
      </w:r>
    </w:p>
    <w:p w:rsidR="00C715EB" w:rsidRPr="007B4AD4" w:rsidRDefault="00C715EB" w:rsidP="00757359">
      <w:pPr>
        <w:spacing w:line="233" w:lineRule="auto"/>
      </w:pPr>
      <w:r w:rsidRPr="007B4AD4">
        <w:t xml:space="preserve">Структурна схема системи електрозабезпечення (рис. </w:t>
      </w:r>
      <w:r w:rsidR="00FD3452">
        <w:t>7</w:t>
      </w:r>
      <w:r w:rsidRPr="007B4AD4">
        <w:t>) містить наступні  інформаційні лінії (канали</w:t>
      </w:r>
      <w:r w:rsidR="003169AF" w:rsidRPr="007B4AD4">
        <w:t>)</w:t>
      </w:r>
      <w:r w:rsidRPr="007B4AD4">
        <w:t xml:space="preserve">: </w:t>
      </w:r>
      <w:proofErr w:type="spellStart"/>
      <w:r w:rsidRPr="007B4AD4">
        <w:t>b</w:t>
      </w:r>
      <w:r w:rsidRPr="007B4AD4">
        <w:rPr>
          <w:vertAlign w:val="subscript"/>
        </w:rPr>
        <w:t>i</w:t>
      </w:r>
      <w:proofErr w:type="spellEnd"/>
      <w:r w:rsidRPr="007B4AD4">
        <w:rPr>
          <w:vertAlign w:val="subscript"/>
        </w:rPr>
        <w:t xml:space="preserve"> </w:t>
      </w:r>
      <w:r w:rsidRPr="007B4AD4">
        <w:t xml:space="preserve">– канал передачі інформації про освітленість СБ на даному інтервалі, а також про зменшення потужності СБ при нагріванні, </w:t>
      </w:r>
      <w:proofErr w:type="spellStart"/>
      <w:r w:rsidRPr="007B4AD4">
        <w:t>a</w:t>
      </w:r>
      <w:r w:rsidRPr="007B4AD4">
        <w:rPr>
          <w:vertAlign w:val="subscript"/>
        </w:rPr>
        <w:t>bi</w:t>
      </w:r>
      <w:proofErr w:type="spellEnd"/>
      <w:r w:rsidR="008A7E75">
        <w:t> </w:t>
      </w:r>
      <w:r w:rsidRPr="007B4AD4">
        <w:t>-</w:t>
      </w:r>
      <w:r w:rsidR="008A7E75">
        <w:t> </w:t>
      </w:r>
      <w:r w:rsidRPr="007B4AD4">
        <w:t xml:space="preserve">передача інформації про стан радіомаяка на даному інтервалі (коефіцієнти </w:t>
      </w:r>
      <w:proofErr w:type="spellStart"/>
      <w:r w:rsidRPr="007B4AD4">
        <w:t>a</w:t>
      </w:r>
      <w:r w:rsidRPr="007B4AD4">
        <w:rPr>
          <w:vertAlign w:val="subscript"/>
        </w:rPr>
        <w:t>bi</w:t>
      </w:r>
      <w:proofErr w:type="spellEnd"/>
      <w:r w:rsidRPr="007B4AD4">
        <w:t>=1</w:t>
      </w:r>
      <w:r w:rsidR="008A7E75">
        <w:t> </w:t>
      </w:r>
      <w:r w:rsidRPr="007B4AD4">
        <w:t>–</w:t>
      </w:r>
      <w:r w:rsidR="008A7E75">
        <w:t> </w:t>
      </w:r>
      <w:r w:rsidRPr="007B4AD4">
        <w:t xml:space="preserve">радіомаяк </w:t>
      </w:r>
      <w:proofErr w:type="spellStart"/>
      <w:r w:rsidRPr="007B4AD4">
        <w:t>увімкнено</w:t>
      </w:r>
      <w:proofErr w:type="spellEnd"/>
      <w:r w:rsidRPr="007B4AD4">
        <w:t xml:space="preserve">, </w:t>
      </w:r>
      <w:proofErr w:type="spellStart"/>
      <w:r w:rsidRPr="007B4AD4">
        <w:t>a</w:t>
      </w:r>
      <w:r w:rsidRPr="007B4AD4">
        <w:rPr>
          <w:vertAlign w:val="subscript"/>
        </w:rPr>
        <w:t>bi</w:t>
      </w:r>
      <w:proofErr w:type="spellEnd"/>
      <w:r w:rsidRPr="007B4AD4">
        <w:t xml:space="preserve">=0 – вимкнено), </w:t>
      </w:r>
      <w:proofErr w:type="spellStart"/>
      <w:r w:rsidRPr="007B4AD4">
        <w:t>a</w:t>
      </w:r>
      <w:r w:rsidRPr="007B4AD4">
        <w:rPr>
          <w:vertAlign w:val="subscript"/>
        </w:rPr>
        <w:t>si</w:t>
      </w:r>
      <w:proofErr w:type="spellEnd"/>
      <w:r w:rsidRPr="007B4AD4">
        <w:t xml:space="preserve"> – канал передачі даних про відсоток потужності, на який увімкнена підсистема стабілізація на даному інтервалі (a</w:t>
      </w:r>
      <w:r w:rsidRPr="007B4AD4">
        <w:rPr>
          <w:vertAlign w:val="subscript"/>
          <w:lang w:val="en-US"/>
        </w:rPr>
        <w:t>s</w:t>
      </w:r>
      <w:r w:rsidRPr="007B4AD4">
        <w:rPr>
          <w:vertAlign w:val="subscript"/>
        </w:rPr>
        <w:t>i</w:t>
      </w:r>
      <w:r w:rsidRPr="007B4AD4">
        <w:t>=1 – підсистема працює на повну потужність, a</w:t>
      </w:r>
      <w:r w:rsidRPr="007B4AD4">
        <w:rPr>
          <w:vertAlign w:val="subscript"/>
          <w:lang w:val="en-US"/>
        </w:rPr>
        <w:t>s</w:t>
      </w:r>
      <w:r w:rsidRPr="007B4AD4">
        <w:rPr>
          <w:vertAlign w:val="subscript"/>
        </w:rPr>
        <w:t>i</w:t>
      </w:r>
      <w:r w:rsidRPr="007B4AD4">
        <w:t>=0 – вимкнена),</w:t>
      </w:r>
      <w:r w:rsidR="008A7E75">
        <w:t xml:space="preserve"> </w:t>
      </w:r>
      <w:r w:rsidRPr="007B4AD4">
        <w:t>a</w:t>
      </w:r>
      <w:r w:rsidRPr="007B4AD4">
        <w:rPr>
          <w:vertAlign w:val="subscript"/>
          <w:lang w:val="en-US"/>
        </w:rPr>
        <w:t>g</w:t>
      </w:r>
      <w:r w:rsidRPr="007B4AD4">
        <w:rPr>
          <w:vertAlign w:val="subscript"/>
        </w:rPr>
        <w:t>i</w:t>
      </w:r>
      <w:r w:rsidR="008A7E75">
        <w:t> </w:t>
      </w:r>
      <w:r w:rsidRPr="007B4AD4">
        <w:t>–</w:t>
      </w:r>
      <w:r w:rsidR="008A7E75">
        <w:t> </w:t>
      </w:r>
      <w:r w:rsidRPr="007B4AD4">
        <w:t>передає інформацію чи працює GPS на даному інтервалі (a</w:t>
      </w:r>
      <w:r w:rsidRPr="007B4AD4">
        <w:rPr>
          <w:vertAlign w:val="subscript"/>
          <w:lang w:val="en-US"/>
        </w:rPr>
        <w:t>g</w:t>
      </w:r>
      <w:r w:rsidRPr="007B4AD4">
        <w:rPr>
          <w:vertAlign w:val="subscript"/>
        </w:rPr>
        <w:t>i</w:t>
      </w:r>
      <w:r w:rsidRPr="007B4AD4">
        <w:t xml:space="preserve">=1 – </w:t>
      </w:r>
      <w:r w:rsidRPr="007B4AD4">
        <w:rPr>
          <w:lang w:val="en-US"/>
        </w:rPr>
        <w:t>GPS</w:t>
      </w:r>
      <w:r w:rsidRPr="007B4AD4">
        <w:t xml:space="preserve"> </w:t>
      </w:r>
      <w:proofErr w:type="spellStart"/>
      <w:r w:rsidRPr="007B4AD4">
        <w:t>увімкнено</w:t>
      </w:r>
      <w:proofErr w:type="spellEnd"/>
      <w:r w:rsidRPr="007B4AD4">
        <w:t>, a</w:t>
      </w:r>
      <w:r w:rsidRPr="007B4AD4">
        <w:rPr>
          <w:vertAlign w:val="subscript"/>
          <w:lang w:val="en-US"/>
        </w:rPr>
        <w:t>g</w:t>
      </w:r>
      <w:r w:rsidRPr="007B4AD4">
        <w:rPr>
          <w:vertAlign w:val="subscript"/>
        </w:rPr>
        <w:t>i</w:t>
      </w:r>
      <w:r w:rsidRPr="007B4AD4">
        <w:t xml:space="preserve">=0 – вимкнено), </w:t>
      </w:r>
      <w:proofErr w:type="spellStart"/>
      <w:r w:rsidRPr="007B4AD4">
        <w:t>a</w:t>
      </w:r>
      <w:r w:rsidRPr="007B4AD4">
        <w:rPr>
          <w:vertAlign w:val="subscript"/>
        </w:rPr>
        <w:t>ci</w:t>
      </w:r>
      <w:proofErr w:type="spellEnd"/>
      <w:r w:rsidRPr="007B4AD4">
        <w:t xml:space="preserve"> – передає дані, який відсоток потужності використано для виконання обчислень на даному інтервалі (a</w:t>
      </w:r>
      <w:r w:rsidRPr="007B4AD4">
        <w:rPr>
          <w:vertAlign w:val="subscript"/>
          <w:lang w:val="en-US"/>
        </w:rPr>
        <w:t>c</w:t>
      </w:r>
      <w:r w:rsidRPr="007B4AD4">
        <w:rPr>
          <w:vertAlign w:val="subscript"/>
        </w:rPr>
        <w:t>i</w:t>
      </w:r>
      <w:r w:rsidRPr="007B4AD4">
        <w:t>=1 – обчислення здійснюються з максимальним завантаженням процесора, a</w:t>
      </w:r>
      <w:r w:rsidRPr="007B4AD4">
        <w:rPr>
          <w:vertAlign w:val="subscript"/>
          <w:lang w:val="en-US"/>
        </w:rPr>
        <w:t>c</w:t>
      </w:r>
      <w:r w:rsidRPr="007B4AD4">
        <w:rPr>
          <w:vertAlign w:val="subscript"/>
        </w:rPr>
        <w:t>i</w:t>
      </w:r>
      <w:r w:rsidRPr="007B4AD4">
        <w:t>=0 – не виконуються взагалі).</w:t>
      </w:r>
    </w:p>
    <w:p w:rsidR="00C715EB" w:rsidRPr="007B4AD4" w:rsidRDefault="0083761F" w:rsidP="0083761F">
      <w:pPr>
        <w:ind w:firstLine="0"/>
        <w:jc w:val="center"/>
      </w:pPr>
      <w:r w:rsidRPr="007B4AD4">
        <w:object w:dxaOrig="13485" w:dyaOrig="10485">
          <v:shape id="_x0000_i1044" type="#_x0000_t75" style="width:473.85pt;height:369.2pt" o:ole="">
            <v:imagedata r:id="rId53" o:title=""/>
          </v:shape>
          <o:OLEObject Type="Embed" ProgID="Visio.Drawing.15" ShapeID="_x0000_i1044" DrawAspect="Content" ObjectID="_1525695951" r:id="rId54"/>
        </w:object>
      </w:r>
    </w:p>
    <w:p w:rsidR="00C715EB" w:rsidRPr="00505BEE" w:rsidRDefault="00C715EB" w:rsidP="00C715EB">
      <w:pPr>
        <w:pStyle w:val="af4"/>
        <w:rPr>
          <w:lang w:val="ru-RU"/>
        </w:rPr>
      </w:pPr>
      <w:r w:rsidRPr="007B4AD4">
        <w:t xml:space="preserve">Рис. </w:t>
      </w:r>
      <w:r w:rsidR="00FD3452">
        <w:t>7</w:t>
      </w:r>
      <w:r w:rsidR="00505BEE">
        <w:t xml:space="preserve">. Блок-схема системи </w:t>
      </w:r>
      <w:r w:rsidR="00505BEE" w:rsidRPr="007B4AD4">
        <w:t>електрозабезпечення</w:t>
      </w:r>
      <w:r w:rsidR="00505BEE">
        <w:t xml:space="preserve"> супутника </w:t>
      </w:r>
      <w:r w:rsidR="00505BEE">
        <w:rPr>
          <w:lang w:val="en-US"/>
        </w:rPr>
        <w:t>POLYTAN</w:t>
      </w:r>
      <w:r w:rsidR="00505BEE" w:rsidRPr="00505BEE">
        <w:rPr>
          <w:lang w:val="ru-RU"/>
        </w:rPr>
        <w:t>-1</w:t>
      </w:r>
    </w:p>
    <w:p w:rsidR="00C715EB" w:rsidRPr="007B4AD4" w:rsidRDefault="00C715EB" w:rsidP="00F57322">
      <w:pPr>
        <w:spacing w:line="20" w:lineRule="atLeast"/>
        <w:rPr>
          <w:color w:val="000000"/>
        </w:rPr>
      </w:pPr>
      <w:r w:rsidRPr="007B4AD4">
        <w:lastRenderedPageBreak/>
        <w:t>Для розрахунку остаточної циклограми використовується комбінація методу НКЛ та методу наближень. Для отримання початкових даних, розрахунок виконується за методом НКЛ вручну, для чого зменшується кількість інтервалів із 180 до 3 - на перших двох СБ освітлені, а на третьому – ні. Отримані дані є основою для більш складних розрахунків методом наближень. Реалізація останнього виконана за допомогою відповідного програмного забезпечення, написаного автором мовою С</w:t>
      </w:r>
      <w:r w:rsidR="00FD3452">
        <w:t xml:space="preserve">++. В </w:t>
      </w:r>
      <w:proofErr w:type="spellStart"/>
      <w:r w:rsidR="00FD3452">
        <w:t>інтерфейсному</w:t>
      </w:r>
      <w:proofErr w:type="spellEnd"/>
      <w:r w:rsidR="00FD3452">
        <w:t xml:space="preserve"> вікні (рис. 8</w:t>
      </w:r>
      <w:r w:rsidRPr="007B4AD4">
        <w:t xml:space="preserve">) виводяться дані, щодо активності певних підсистем: </w:t>
      </w:r>
      <w:r w:rsidRPr="007B4AD4">
        <w:rPr>
          <w:lang w:val="en-US"/>
        </w:rPr>
        <w:t>S</w:t>
      </w:r>
      <w:r w:rsidRPr="007B4AD4">
        <w:t xml:space="preserve"> - сонячної батареї, </w:t>
      </w:r>
      <w:proofErr w:type="spellStart"/>
      <w:r w:rsidRPr="007B4AD4">
        <w:rPr>
          <w:lang w:val="en-US"/>
        </w:rPr>
        <w:t>a</w:t>
      </w:r>
      <w:r w:rsidRPr="007B4AD4">
        <w:rPr>
          <w:vertAlign w:val="subscript"/>
          <w:lang w:val="en-US"/>
        </w:rPr>
        <w:t>g</w:t>
      </w:r>
      <w:proofErr w:type="spellEnd"/>
      <w:r w:rsidRPr="007B4AD4">
        <w:rPr>
          <w:vertAlign w:val="subscript"/>
        </w:rPr>
        <w:t xml:space="preserve"> </w:t>
      </w:r>
      <w:r w:rsidRPr="007B4AD4">
        <w:t xml:space="preserve">– </w:t>
      </w:r>
      <w:r w:rsidRPr="007B4AD4">
        <w:rPr>
          <w:lang w:val="en-US"/>
        </w:rPr>
        <w:t>GPS</w:t>
      </w:r>
      <w:r w:rsidRPr="007B4AD4">
        <w:t xml:space="preserve">, </w:t>
      </w:r>
      <w:r w:rsidRPr="007B4AD4">
        <w:rPr>
          <w:lang w:val="en-US"/>
        </w:rPr>
        <w:t>a</w:t>
      </w:r>
      <w:r w:rsidRPr="007B4AD4">
        <w:rPr>
          <w:vertAlign w:val="subscript"/>
          <w:lang w:val="en-US"/>
        </w:rPr>
        <w:t>s</w:t>
      </w:r>
      <w:r w:rsidRPr="007B4AD4">
        <w:rPr>
          <w:vertAlign w:val="subscript"/>
        </w:rPr>
        <w:t xml:space="preserve"> </w:t>
      </w:r>
      <w:r w:rsidRPr="007B4AD4">
        <w:t xml:space="preserve">– орієнтації, </w:t>
      </w:r>
      <w:proofErr w:type="spellStart"/>
      <w:r w:rsidRPr="007B4AD4">
        <w:rPr>
          <w:lang w:val="en-US"/>
        </w:rPr>
        <w:t>a</w:t>
      </w:r>
      <w:r w:rsidRPr="007B4AD4">
        <w:rPr>
          <w:vertAlign w:val="subscript"/>
          <w:lang w:val="en-US"/>
        </w:rPr>
        <w:t>b</w:t>
      </w:r>
      <w:proofErr w:type="spellEnd"/>
      <w:r w:rsidRPr="007B4AD4">
        <w:rPr>
          <w:vertAlign w:val="subscript"/>
        </w:rPr>
        <w:t xml:space="preserve"> </w:t>
      </w:r>
      <w:r w:rsidRPr="007B4AD4">
        <w:t xml:space="preserve">– радіомаяка, </w:t>
      </w:r>
      <w:r w:rsidRPr="007B4AD4">
        <w:rPr>
          <w:lang w:val="en-US"/>
        </w:rPr>
        <w:t>a</w:t>
      </w:r>
      <w:r w:rsidRPr="007B4AD4">
        <w:rPr>
          <w:vertAlign w:val="subscript"/>
          <w:lang w:val="en-US"/>
        </w:rPr>
        <w:t>c</w:t>
      </w:r>
      <w:r w:rsidRPr="007B4AD4">
        <w:rPr>
          <w:vertAlign w:val="subscript"/>
        </w:rPr>
        <w:t xml:space="preserve"> </w:t>
      </w:r>
      <w:r w:rsidRPr="007B4AD4">
        <w:t xml:space="preserve">– обчислень процесора, </w:t>
      </w:r>
      <w:r w:rsidRPr="007B4AD4">
        <w:rPr>
          <w:lang w:val="en-US"/>
        </w:rPr>
        <w:t>C</w:t>
      </w:r>
      <w:r w:rsidRPr="007B4AD4">
        <w:rPr>
          <w:vertAlign w:val="subscript"/>
        </w:rPr>
        <w:t xml:space="preserve"> </w:t>
      </w:r>
      <w:r w:rsidRPr="007B4AD4">
        <w:t xml:space="preserve">– заряду АКБ, </w:t>
      </w:r>
      <w:r w:rsidRPr="007B4AD4">
        <w:rPr>
          <w:lang w:val="en-US"/>
        </w:rPr>
        <w:t>D</w:t>
      </w:r>
      <w:r w:rsidRPr="007B4AD4">
        <w:rPr>
          <w:vertAlign w:val="subscript"/>
        </w:rPr>
        <w:t xml:space="preserve"> </w:t>
      </w:r>
      <w:r w:rsidRPr="007B4AD4">
        <w:t xml:space="preserve">– розряду АКБ, </w:t>
      </w:r>
      <w:r w:rsidRPr="007B4AD4">
        <w:rPr>
          <w:lang w:val="en-US"/>
        </w:rPr>
        <w:t>L</w:t>
      </w:r>
      <w:r w:rsidR="008A7E75">
        <w:rPr>
          <w:vertAlign w:val="subscript"/>
        </w:rPr>
        <w:t> </w:t>
      </w:r>
      <w:r w:rsidR="008A7E75">
        <w:noBreakHyphen/>
      </w:r>
      <w:r w:rsidR="00A96752" w:rsidRPr="007B4AD4">
        <w:t>рівн</w:t>
      </w:r>
      <w:r w:rsidR="00CC0DB1" w:rsidRPr="007B4AD4">
        <w:t>я</w:t>
      </w:r>
      <w:r w:rsidR="00A96752" w:rsidRPr="007B4AD4">
        <w:t xml:space="preserve"> втрат енергії</w:t>
      </w:r>
      <w:r w:rsidRPr="007B4AD4">
        <w:t>.</w:t>
      </w:r>
    </w:p>
    <w:p w:rsidR="00A96752" w:rsidRPr="00505BEE" w:rsidRDefault="00A96752" w:rsidP="00F57322">
      <w:pPr>
        <w:pStyle w:val="af4"/>
        <w:spacing w:line="20" w:lineRule="atLeast"/>
      </w:pPr>
      <w:r w:rsidRPr="007B4AD4">
        <w:rPr>
          <w:noProof/>
          <w:lang w:eastAsia="uk-UA"/>
        </w:rPr>
        <w:drawing>
          <wp:inline distT="0" distB="0" distL="0" distR="0">
            <wp:extent cx="6118986" cy="3894012"/>
            <wp:effectExtent l="0" t="0" r="0" b="0"/>
            <wp:docPr id="3" name="Рисунок 24" descr="C:\Users\Jenia\Pictures\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9" descr="C:\Users\Jenia\Pictures\231.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160982" cy="3920737"/>
                    </a:xfrm>
                    <a:prstGeom prst="rect">
                      <a:avLst/>
                    </a:prstGeom>
                    <a:noFill/>
                    <a:ln>
                      <a:noFill/>
                    </a:ln>
                  </pic:spPr>
                </pic:pic>
              </a:graphicData>
            </a:graphic>
          </wp:inline>
        </w:drawing>
      </w:r>
      <w:r w:rsidR="00505BEE">
        <w:t xml:space="preserve">Рис. </w:t>
      </w:r>
      <w:r w:rsidR="00FD3452">
        <w:t>8</w:t>
      </w:r>
      <w:r w:rsidR="00505BEE">
        <w:t>. Головне</w:t>
      </w:r>
      <w:r w:rsidR="005D7126">
        <w:t xml:space="preserve"> </w:t>
      </w:r>
      <w:proofErr w:type="spellStart"/>
      <w:r w:rsidR="005D7126">
        <w:t>інтерфейсне</w:t>
      </w:r>
      <w:proofErr w:type="spellEnd"/>
      <w:r w:rsidR="00505BEE">
        <w:t xml:space="preserve"> вікно програми</w:t>
      </w:r>
    </w:p>
    <w:p w:rsidR="0069291A" w:rsidRPr="007B4AD4" w:rsidRDefault="006A6BB9" w:rsidP="00F57322">
      <w:pPr>
        <w:spacing w:line="242" w:lineRule="auto"/>
      </w:pPr>
      <w:r w:rsidRPr="007B4AD4">
        <w:t xml:space="preserve">При визначенні періоду та довжини інтервалу циклограми потрібно брати до уваги, що період циклограми має бути, з однієї сторони якомога коротшим, з іншої – кратним періодам усіх задач.  Даним вимогам задовольняє період циклограми в 1 годину, що відповідає </w:t>
      </w:r>
      <w:r w:rsidR="007A51C1" w:rsidRPr="007B4AD4">
        <w:t xml:space="preserve">заданому </w:t>
      </w:r>
      <w:r w:rsidRPr="007B4AD4">
        <w:t xml:space="preserve">періоду освітленості СБ, а також одному оберту супутника на орбіті. Довжина інтервалу циклограми має бути </w:t>
      </w:r>
      <w:r w:rsidR="002679FB" w:rsidRPr="007B4AD4">
        <w:t xml:space="preserve">меншою або рівною </w:t>
      </w:r>
      <w:r w:rsidRPr="007B4AD4">
        <w:t>довжин</w:t>
      </w:r>
      <w:r w:rsidR="002679FB" w:rsidRPr="007B4AD4">
        <w:t>і</w:t>
      </w:r>
      <w:r w:rsidRPr="007B4AD4">
        <w:t xml:space="preserve"> мінімального інтервалу </w:t>
      </w:r>
      <w:r w:rsidR="00A96752" w:rsidRPr="007B4AD4">
        <w:t xml:space="preserve"> </w:t>
      </w:r>
      <w:r w:rsidRPr="007B4AD4">
        <w:t xml:space="preserve">роботи </w:t>
      </w:r>
      <w:r w:rsidR="00C14A0D" w:rsidRPr="007B4AD4">
        <w:t>будь-якої</w:t>
      </w:r>
      <w:r w:rsidRPr="007B4AD4">
        <w:t xml:space="preserve"> із задач. В даному випадку</w:t>
      </w:r>
      <w:r w:rsidR="0069291A" w:rsidRPr="007B4AD4">
        <w:t xml:space="preserve"> </w:t>
      </w:r>
      <w:r w:rsidRPr="007B4AD4">
        <w:t>це 1 сек</w:t>
      </w:r>
      <w:r w:rsidR="00C14A0D" w:rsidRPr="007B4AD4">
        <w:t>унда</w:t>
      </w:r>
      <w:r w:rsidRPr="007B4AD4">
        <w:t xml:space="preserve"> -  </w:t>
      </w:r>
      <w:r w:rsidR="007A51C1" w:rsidRPr="007B4AD4">
        <w:t>заданий час передачі</w:t>
      </w:r>
      <w:r w:rsidRPr="007B4AD4">
        <w:t xml:space="preserve"> цифрового пакету під час роботи радіомаяка. </w:t>
      </w:r>
      <w:r w:rsidR="00A96752" w:rsidRPr="007B4AD4">
        <w:t xml:space="preserve">Для </w:t>
      </w:r>
      <w:r w:rsidRPr="007B4AD4">
        <w:t xml:space="preserve">спрощення обчислень, робота </w:t>
      </w:r>
      <w:r w:rsidR="003E0BEF" w:rsidRPr="007B4AD4">
        <w:t>радіо</w:t>
      </w:r>
      <w:r w:rsidRPr="007B4AD4">
        <w:t xml:space="preserve">маяка </w:t>
      </w:r>
      <w:r w:rsidR="0069291A" w:rsidRPr="007B4AD4">
        <w:t>у режимах</w:t>
      </w:r>
      <w:r w:rsidRPr="007B4AD4">
        <w:t xml:space="preserve"> </w:t>
      </w:r>
      <w:r w:rsidR="00DE61C5" w:rsidRPr="007B4AD4">
        <w:t>азбуки Морзе та передач</w:t>
      </w:r>
      <w:r w:rsidR="0069291A" w:rsidRPr="007B4AD4">
        <w:t>і</w:t>
      </w:r>
      <w:r w:rsidR="00DE61C5" w:rsidRPr="007B4AD4">
        <w:t xml:space="preserve"> цифрового пакету</w:t>
      </w:r>
      <w:r w:rsidR="0069291A" w:rsidRPr="007B4AD4">
        <w:t xml:space="preserve"> об’єднується. Струм споживання радіомаяка представляється як рівномірне споживання</w:t>
      </w:r>
    </w:p>
    <w:p w:rsidR="0069291A" w:rsidRPr="007B4AD4" w:rsidRDefault="0069291A" w:rsidP="00F57322">
      <w:pPr>
        <w:pStyle w:val="MTDisplayEquation"/>
        <w:spacing w:line="242" w:lineRule="auto"/>
      </w:pPr>
      <w:r w:rsidRPr="007B4AD4">
        <w:tab/>
      </w:r>
      <w:r w:rsidR="00D46B11" w:rsidRPr="007B4AD4">
        <w:rPr>
          <w:position w:val="-16"/>
        </w:rPr>
        <w:object w:dxaOrig="7780" w:dyaOrig="440">
          <v:shape id="_x0000_i1045" type="#_x0000_t75" style="width:389.3pt;height:21.75pt" o:ole="">
            <v:imagedata r:id="rId56" o:title=""/>
          </v:shape>
          <o:OLEObject Type="Embed" ProgID="Equation.DSMT4" ShapeID="_x0000_i1045" DrawAspect="Content" ObjectID="_1525695952" r:id="rId57"/>
        </w:object>
      </w:r>
      <w:r w:rsidRPr="007B4AD4">
        <w:t xml:space="preserve">, </w:t>
      </w:r>
      <w:r w:rsidRPr="007B4AD4">
        <w:tab/>
      </w:r>
      <w:r w:rsidR="00610BFD" w:rsidRPr="007B4AD4">
        <w:fldChar w:fldCharType="begin"/>
      </w:r>
      <w:r w:rsidRPr="007B4AD4">
        <w:instrText xml:space="preserve"> MACROBUTTON MTPlaceRef \* MERGEFORMAT </w:instrText>
      </w:r>
      <w:r w:rsidR="00610BFD" w:rsidRPr="007B4AD4">
        <w:fldChar w:fldCharType="begin"/>
      </w:r>
      <w:r w:rsidRPr="007B4AD4">
        <w:instrText xml:space="preserve"> SEQ MTEqn \h \* MERGEFORMAT </w:instrText>
      </w:r>
      <w:r w:rsidR="00610BFD" w:rsidRPr="007B4AD4">
        <w:fldChar w:fldCharType="end"/>
      </w:r>
      <w:r w:rsidRPr="007B4AD4">
        <w:instrText>(</w:instrText>
      </w:r>
      <w:r w:rsidR="00924244">
        <w:fldChar w:fldCharType="begin"/>
      </w:r>
      <w:r w:rsidR="00924244">
        <w:instrText xml:space="preserve"> SEQ MTEqn \c \* Arabic \* MERGEFORMAT </w:instrText>
      </w:r>
      <w:r w:rsidR="00924244">
        <w:fldChar w:fldCharType="separate"/>
      </w:r>
      <w:r w:rsidR="00F3294A">
        <w:rPr>
          <w:noProof/>
        </w:rPr>
        <w:instrText>7</w:instrText>
      </w:r>
      <w:r w:rsidR="00924244">
        <w:rPr>
          <w:noProof/>
        </w:rPr>
        <w:fldChar w:fldCharType="end"/>
      </w:r>
      <w:r w:rsidRPr="007B4AD4">
        <w:instrText>)</w:instrText>
      </w:r>
      <w:r w:rsidR="00610BFD" w:rsidRPr="007B4AD4">
        <w:fldChar w:fldCharType="end"/>
      </w:r>
    </w:p>
    <w:p w:rsidR="006A6BB9" w:rsidRPr="007B4AD4" w:rsidRDefault="0069291A" w:rsidP="00F57322">
      <w:pPr>
        <w:spacing w:line="242" w:lineRule="auto"/>
        <w:ind w:firstLine="0"/>
      </w:pPr>
      <w:r w:rsidRPr="007B4AD4">
        <w:t xml:space="preserve">де </w:t>
      </w:r>
      <w:r w:rsidR="00DE61C5" w:rsidRPr="007B4AD4">
        <w:t xml:space="preserve"> </w:t>
      </w:r>
      <w:proofErr w:type="spellStart"/>
      <w:r w:rsidRPr="007B4AD4">
        <w:rPr>
          <w:lang w:val="en-US"/>
        </w:rPr>
        <w:t>t</w:t>
      </w:r>
      <w:r w:rsidRPr="007B4AD4">
        <w:rPr>
          <w:vertAlign w:val="subscript"/>
          <w:lang w:val="en-US"/>
        </w:rPr>
        <w:t>mor</w:t>
      </w:r>
      <w:proofErr w:type="spellEnd"/>
      <w:r w:rsidRPr="007B4AD4">
        <w:t xml:space="preserve"> – час передачі азбуки Морзе</w:t>
      </w:r>
      <w:r w:rsidR="00442C6B" w:rsidRPr="00442C6B">
        <w:t>;</w:t>
      </w:r>
      <w:r w:rsidRPr="007B4AD4">
        <w:t xml:space="preserve">  </w:t>
      </w:r>
      <w:proofErr w:type="spellStart"/>
      <w:r w:rsidRPr="007B4AD4">
        <w:rPr>
          <w:lang w:val="en-US"/>
        </w:rPr>
        <w:t>t</w:t>
      </w:r>
      <w:r w:rsidRPr="007B4AD4">
        <w:rPr>
          <w:vertAlign w:val="subscript"/>
          <w:lang w:val="en-US"/>
        </w:rPr>
        <w:t>dig</w:t>
      </w:r>
      <w:proofErr w:type="spellEnd"/>
      <w:r w:rsidRPr="007B4AD4">
        <w:t xml:space="preserve"> – передачі цифрового пакету</w:t>
      </w:r>
      <w:r w:rsidR="00442C6B" w:rsidRPr="00442C6B">
        <w:t>;</w:t>
      </w:r>
      <w:r w:rsidRPr="007B4AD4">
        <w:t xml:space="preserve"> </w:t>
      </w:r>
      <w:proofErr w:type="spellStart"/>
      <w:r w:rsidRPr="007B4AD4">
        <w:rPr>
          <w:lang w:val="en-US"/>
        </w:rPr>
        <w:t>I</w:t>
      </w:r>
      <w:r w:rsidRPr="007B4AD4">
        <w:rPr>
          <w:vertAlign w:val="subscript"/>
          <w:lang w:val="en-US"/>
        </w:rPr>
        <w:t>mor</w:t>
      </w:r>
      <w:proofErr w:type="spellEnd"/>
      <w:r w:rsidRPr="007B4AD4">
        <w:t xml:space="preserve">  - </w:t>
      </w:r>
      <w:r w:rsidR="004D0EE4" w:rsidRPr="007B4AD4">
        <w:t>струм</w:t>
      </w:r>
      <w:r w:rsidRPr="007B4AD4">
        <w:t xml:space="preserve"> під час передачі азбуки Морзе</w:t>
      </w:r>
      <w:r w:rsidR="00442C6B" w:rsidRPr="00442C6B">
        <w:t>;</w:t>
      </w:r>
      <w:r w:rsidRPr="007B4AD4">
        <w:t xml:space="preserve"> </w:t>
      </w:r>
      <w:proofErr w:type="spellStart"/>
      <w:r w:rsidRPr="007B4AD4">
        <w:rPr>
          <w:lang w:val="en-US"/>
        </w:rPr>
        <w:t>I</w:t>
      </w:r>
      <w:r w:rsidRPr="007B4AD4">
        <w:rPr>
          <w:vertAlign w:val="subscript"/>
          <w:lang w:val="en-US"/>
        </w:rPr>
        <w:t>dig</w:t>
      </w:r>
      <w:proofErr w:type="spellEnd"/>
      <w:r w:rsidRPr="007B4AD4">
        <w:rPr>
          <w:vertAlign w:val="subscript"/>
        </w:rPr>
        <w:t xml:space="preserve"> </w:t>
      </w:r>
      <w:r w:rsidRPr="007B4AD4">
        <w:t xml:space="preserve">– струм під час передачі цифрового пакету,  </w:t>
      </w:r>
      <w:r w:rsidR="00DE61C5" w:rsidRPr="007B4AD4">
        <w:t>взяті із технічного завдання</w:t>
      </w:r>
      <w:r w:rsidRPr="007B4AD4">
        <w:t>.</w:t>
      </w:r>
      <w:r w:rsidR="00DE61C5" w:rsidRPr="007B4AD4">
        <w:t xml:space="preserve"> </w:t>
      </w:r>
      <w:r w:rsidR="00ED6BEC" w:rsidRPr="007B4AD4">
        <w:t>В такому випадку</w:t>
      </w:r>
      <w:r w:rsidR="00A96752" w:rsidRPr="007B4AD4">
        <w:t>,</w:t>
      </w:r>
      <w:r w:rsidR="00ED6BEC" w:rsidRPr="007B4AD4">
        <w:t xml:space="preserve"> мінімальний час роботи </w:t>
      </w:r>
      <w:r w:rsidR="00ED6BEC" w:rsidRPr="007B4AD4">
        <w:lastRenderedPageBreak/>
        <w:t xml:space="preserve">радіомаяка складатиме </w:t>
      </w:r>
      <w:r w:rsidR="00ED6BEC" w:rsidRPr="007B4AD4">
        <w:rPr>
          <w:position w:val="-14"/>
        </w:rPr>
        <w:object w:dxaOrig="1820" w:dyaOrig="380">
          <v:shape id="_x0000_i1046" type="#_x0000_t75" style="width:92.95pt;height:18.4pt" o:ole="">
            <v:imagedata r:id="rId58" o:title=""/>
          </v:shape>
          <o:OLEObject Type="Embed" ProgID="Equation.DSMT4" ShapeID="_x0000_i1046" DrawAspect="Content" ObjectID="_1525695953" r:id="rId59"/>
        </w:object>
      </w:r>
      <w:r w:rsidR="006A6BB9" w:rsidRPr="007B4AD4">
        <w:t xml:space="preserve">. </w:t>
      </w:r>
      <w:r w:rsidR="00ED6BEC" w:rsidRPr="007B4AD4">
        <w:t>Оскільки</w:t>
      </w:r>
      <w:r w:rsidR="00A96752" w:rsidRPr="007B4AD4">
        <w:t>,</w:t>
      </w:r>
      <w:r w:rsidR="00ED6BEC" w:rsidRPr="007B4AD4">
        <w:t xml:space="preserve"> це</w:t>
      </w:r>
      <w:r w:rsidR="00A96752" w:rsidRPr="007B4AD4">
        <w:t>й інтервал є</w:t>
      </w:r>
      <w:r w:rsidR="00ED6BEC" w:rsidRPr="007B4AD4">
        <w:t xml:space="preserve"> найменшим часовим проміжком серед </w:t>
      </w:r>
      <w:r w:rsidR="00A96752" w:rsidRPr="007B4AD4">
        <w:t xml:space="preserve">інших інтервалів </w:t>
      </w:r>
      <w:r w:rsidR="00ED6BEC" w:rsidRPr="007B4AD4">
        <w:t xml:space="preserve">роботи обладнання </w:t>
      </w:r>
      <w:r w:rsidR="00A96752" w:rsidRPr="007B4AD4">
        <w:t>НС</w:t>
      </w:r>
      <w:r w:rsidR="00ED6BEC" w:rsidRPr="007B4AD4">
        <w:t xml:space="preserve">, а всі інтервали роботи приладів та систем є кратні </w:t>
      </w:r>
      <w:r w:rsidR="00A23645" w:rsidRPr="007B4AD4">
        <w:t>й</w:t>
      </w:r>
      <w:r w:rsidR="00ED6BEC" w:rsidRPr="007B4AD4">
        <w:t xml:space="preserve">ому, він і приймається як </w:t>
      </w:r>
      <w:r w:rsidR="00C86CAE" w:rsidRPr="007B4AD4">
        <w:t xml:space="preserve">мінімальна </w:t>
      </w:r>
      <w:r w:rsidR="006A6BB9" w:rsidRPr="007B4AD4">
        <w:t>довжина інтервалу циклограми</w:t>
      </w:r>
      <w:r w:rsidR="00ED6BEC" w:rsidRPr="007B4AD4">
        <w:t>. Тоді</w:t>
      </w:r>
      <w:r w:rsidR="00C86CAE" w:rsidRPr="007B4AD4">
        <w:t>,</w:t>
      </w:r>
      <w:r w:rsidR="00ED6BEC" w:rsidRPr="007B4AD4">
        <w:t xml:space="preserve"> </w:t>
      </w:r>
      <w:r w:rsidR="006A6BB9" w:rsidRPr="007B4AD4">
        <w:t xml:space="preserve">циклограма з періодом </w:t>
      </w:r>
      <w:r w:rsidR="00C86CAE" w:rsidRPr="007B4AD4">
        <w:t xml:space="preserve">в </w:t>
      </w:r>
      <w:r w:rsidR="006A6BB9" w:rsidRPr="007B4AD4">
        <w:t xml:space="preserve">1 годину має 3600/20=180 інтервалів. </w:t>
      </w:r>
      <w:r w:rsidR="00ED6BEC" w:rsidRPr="007B4AD4">
        <w:t>Межі ц</w:t>
      </w:r>
      <w:r w:rsidR="00C14A0D" w:rsidRPr="007B4AD4">
        <w:t>иклограм</w:t>
      </w:r>
      <w:r w:rsidR="00ED6BEC" w:rsidRPr="007B4AD4">
        <w:t>и</w:t>
      </w:r>
      <w:r w:rsidR="00C14A0D" w:rsidRPr="007B4AD4">
        <w:t xml:space="preserve"> п</w:t>
      </w:r>
      <w:r w:rsidR="006A6BB9" w:rsidRPr="007B4AD4">
        <w:t>рив’я</w:t>
      </w:r>
      <w:r w:rsidR="00C14A0D" w:rsidRPr="007B4AD4">
        <w:t>зан</w:t>
      </w:r>
      <w:r w:rsidR="00ED6BEC" w:rsidRPr="007B4AD4">
        <w:t>і</w:t>
      </w:r>
      <w:r w:rsidR="006A6BB9" w:rsidRPr="007B4AD4">
        <w:t xml:space="preserve"> до єдиної періодично працюючої системи, робота якої не може бути зсунут</w:t>
      </w:r>
      <w:r w:rsidR="00C14A0D" w:rsidRPr="007B4AD4">
        <w:t>а</w:t>
      </w:r>
      <w:r w:rsidR="006A6BB9" w:rsidRPr="007B4AD4">
        <w:t xml:space="preserve"> у часі – сонячних батарей. На інтервалах 1-120 вони освітлені, </w:t>
      </w:r>
      <w:r w:rsidR="00C14A0D" w:rsidRPr="007B4AD4">
        <w:t xml:space="preserve">а </w:t>
      </w:r>
      <w:r w:rsidR="006A6BB9" w:rsidRPr="007B4AD4">
        <w:t xml:space="preserve">на </w:t>
      </w:r>
      <w:r w:rsidR="00C14A0D" w:rsidRPr="007B4AD4">
        <w:t xml:space="preserve">інтервалах </w:t>
      </w:r>
      <w:r w:rsidR="006A6BB9" w:rsidRPr="007B4AD4">
        <w:t>121</w:t>
      </w:r>
      <w:r w:rsidR="004729EC">
        <w:noBreakHyphen/>
      </w:r>
      <w:r w:rsidR="006A6BB9" w:rsidRPr="007B4AD4">
        <w:t>180</w:t>
      </w:r>
      <w:r w:rsidR="004729EC">
        <w:t> </w:t>
      </w:r>
      <w:r w:rsidR="004729EC">
        <w:noBreakHyphen/>
        <w:t> </w:t>
      </w:r>
      <w:r w:rsidR="006A6BB9" w:rsidRPr="007B4AD4">
        <w:t>ні</w:t>
      </w:r>
      <w:r w:rsidR="00C86CAE" w:rsidRPr="007B4AD4">
        <w:t xml:space="preserve"> (рис. </w:t>
      </w:r>
      <w:r w:rsidR="00FD3452">
        <w:t>8</w:t>
      </w:r>
      <w:r w:rsidR="00C86CAE" w:rsidRPr="007B4AD4">
        <w:t>)</w:t>
      </w:r>
      <w:r w:rsidR="006A6BB9" w:rsidRPr="007B4AD4">
        <w:t>.</w:t>
      </w:r>
    </w:p>
    <w:p w:rsidR="007A51C1" w:rsidRPr="007B4AD4" w:rsidRDefault="00E238BF" w:rsidP="00F57322">
      <w:pPr>
        <w:spacing w:line="242" w:lineRule="auto"/>
      </w:pPr>
      <w:r w:rsidRPr="007B4AD4">
        <w:t xml:space="preserve">Із застосуванням розробленого програмного забезпечення було виконано </w:t>
      </w:r>
      <w:r w:rsidR="00C86CAE" w:rsidRPr="007B4AD4">
        <w:t xml:space="preserve">розрахунок циклограм, </w:t>
      </w:r>
      <w:r w:rsidRPr="007B4AD4">
        <w:t xml:space="preserve">аналіз </w:t>
      </w:r>
      <w:r w:rsidR="00C86CAE" w:rsidRPr="007B4AD4">
        <w:t xml:space="preserve">наявних об’ємів енергії та її втрат, а також </w:t>
      </w:r>
      <w:r w:rsidRPr="007B4AD4">
        <w:t xml:space="preserve">максимізацію запасу енергії для наступних варіантів роботи навантажень та </w:t>
      </w:r>
      <w:r w:rsidR="00C86CAE" w:rsidRPr="007B4AD4">
        <w:t xml:space="preserve">методів </w:t>
      </w:r>
      <w:r w:rsidRPr="007B4AD4">
        <w:t>розрахунку</w:t>
      </w:r>
      <w:r w:rsidR="00C86CAE" w:rsidRPr="007B4AD4">
        <w:t xml:space="preserve"> (табл.</w:t>
      </w:r>
      <w:r w:rsidR="004729EC">
        <w:t xml:space="preserve"> </w:t>
      </w:r>
      <w:r w:rsidR="00C86CAE" w:rsidRPr="007B4AD4">
        <w:t>2)</w:t>
      </w:r>
      <w:r w:rsidR="007A51C1" w:rsidRPr="007B4AD4">
        <w:t xml:space="preserve">: </w:t>
      </w:r>
    </w:p>
    <w:p w:rsidR="007A51C1" w:rsidRPr="007B4AD4" w:rsidRDefault="00C86CAE" w:rsidP="00F57322">
      <w:pPr>
        <w:spacing w:line="242" w:lineRule="auto"/>
        <w:ind w:firstLine="426"/>
      </w:pPr>
      <w:r w:rsidRPr="007B4AD4">
        <w:t xml:space="preserve">Циклограма 1 - всі </w:t>
      </w:r>
      <w:r w:rsidR="007A51C1" w:rsidRPr="007B4AD4">
        <w:t>навантаження вмикаються одночасно на початку циклограми</w:t>
      </w:r>
      <w:r w:rsidR="00872CBF" w:rsidRPr="007B4AD4">
        <w:t>, циклограма формується без застосування спеціальних методів розрахунку та оптимізації</w:t>
      </w:r>
      <w:r w:rsidR="007A51C1" w:rsidRPr="007B4AD4">
        <w:t>;</w:t>
      </w:r>
      <w:r w:rsidRPr="007B4AD4">
        <w:t xml:space="preserve"> </w:t>
      </w:r>
    </w:p>
    <w:p w:rsidR="007A51C1" w:rsidRPr="007B4AD4" w:rsidRDefault="00C86CAE" w:rsidP="00F57322">
      <w:pPr>
        <w:spacing w:line="242" w:lineRule="auto"/>
        <w:ind w:firstLine="426"/>
      </w:pPr>
      <w:r w:rsidRPr="007B4AD4">
        <w:t xml:space="preserve">Циклограма 2  - навантаження </w:t>
      </w:r>
      <w:r w:rsidR="007A51C1" w:rsidRPr="007B4AD4">
        <w:t>вмикаються почергово</w:t>
      </w:r>
      <w:r w:rsidR="00872CBF" w:rsidRPr="007B4AD4">
        <w:t xml:space="preserve"> в момент виконання їх функціональних задач,</w:t>
      </w:r>
      <w:r w:rsidR="007A51C1" w:rsidRPr="007B4AD4">
        <w:t xml:space="preserve"> </w:t>
      </w:r>
      <w:r w:rsidR="00872CBF" w:rsidRPr="007B4AD4">
        <w:t>циклограма формується без застосування спеціальних методів розрахунку та оптимізації</w:t>
      </w:r>
      <w:r w:rsidRPr="007B4AD4">
        <w:t xml:space="preserve">; </w:t>
      </w:r>
    </w:p>
    <w:p w:rsidR="007A51C1" w:rsidRPr="007B4AD4" w:rsidRDefault="00C86CAE" w:rsidP="00F57322">
      <w:pPr>
        <w:spacing w:line="242" w:lineRule="auto"/>
        <w:ind w:firstLine="426"/>
      </w:pPr>
      <w:r w:rsidRPr="007B4AD4">
        <w:t xml:space="preserve">Циклограма 3 </w:t>
      </w:r>
      <w:r w:rsidR="00397E72" w:rsidRPr="000647B3">
        <w:t>-</w:t>
      </w:r>
      <w:r w:rsidRPr="007B4AD4">
        <w:t xml:space="preserve"> </w:t>
      </w:r>
      <w:r w:rsidR="00872CBF" w:rsidRPr="007B4AD4">
        <w:t xml:space="preserve">навантаження вмикаються в моменти часу, визначені алгоритмом їх роботи, </w:t>
      </w:r>
      <w:r w:rsidRPr="007B4AD4">
        <w:t xml:space="preserve">циклограма </w:t>
      </w:r>
      <w:r w:rsidR="007A51C1" w:rsidRPr="007B4AD4">
        <w:t>отримана з коефіцієнтів, розрахованих методом НКЛ</w:t>
      </w:r>
      <w:r w:rsidR="00872CBF" w:rsidRPr="007B4AD4">
        <w:t xml:space="preserve"> з урахуванням вимог зменшення енергетичних втрат</w:t>
      </w:r>
      <w:r w:rsidR="007A51C1" w:rsidRPr="007B4AD4">
        <w:t>;</w:t>
      </w:r>
    </w:p>
    <w:p w:rsidR="007A51C1" w:rsidRPr="007B4AD4" w:rsidRDefault="00C86CAE" w:rsidP="00F57322">
      <w:pPr>
        <w:spacing w:line="242" w:lineRule="auto"/>
        <w:ind w:firstLine="426"/>
      </w:pPr>
      <w:r w:rsidRPr="007B4AD4">
        <w:t xml:space="preserve">Циклограма 4 - циклограма </w:t>
      </w:r>
      <w:r w:rsidR="00F87E26" w:rsidRPr="007B4AD4">
        <w:t>№</w:t>
      </w:r>
      <w:r w:rsidR="007A51C1" w:rsidRPr="007B4AD4">
        <w:t>1 після обробки методом наближень;</w:t>
      </w:r>
    </w:p>
    <w:p w:rsidR="007A51C1" w:rsidRPr="007B4AD4" w:rsidRDefault="00C86CAE" w:rsidP="00F57322">
      <w:pPr>
        <w:spacing w:line="242" w:lineRule="auto"/>
        <w:ind w:firstLine="426"/>
      </w:pPr>
      <w:r w:rsidRPr="007B4AD4">
        <w:t xml:space="preserve">Циклограма 5 - циклограма </w:t>
      </w:r>
      <w:r w:rsidR="00F87E26" w:rsidRPr="007B4AD4">
        <w:t>№</w:t>
      </w:r>
      <w:r w:rsidR="007A51C1" w:rsidRPr="007B4AD4">
        <w:t>2 після обробки методом наближень;</w:t>
      </w:r>
    </w:p>
    <w:p w:rsidR="007A51C1" w:rsidRPr="007B4AD4" w:rsidRDefault="00C86CAE" w:rsidP="00F57322">
      <w:pPr>
        <w:spacing w:line="242" w:lineRule="auto"/>
        <w:ind w:firstLine="426"/>
      </w:pPr>
      <w:r w:rsidRPr="007B4AD4">
        <w:t xml:space="preserve">Циклограма 6 - циклограма </w:t>
      </w:r>
      <w:r w:rsidR="00F87E26" w:rsidRPr="007B4AD4">
        <w:t>№</w:t>
      </w:r>
      <w:r w:rsidR="007A51C1" w:rsidRPr="007B4AD4">
        <w:t xml:space="preserve">3 </w:t>
      </w:r>
      <w:r w:rsidR="00E238BF" w:rsidRPr="007B4AD4">
        <w:t xml:space="preserve">після </w:t>
      </w:r>
      <w:r w:rsidR="00872CBF" w:rsidRPr="007B4AD4">
        <w:t xml:space="preserve">додаткової </w:t>
      </w:r>
      <w:r w:rsidR="00E238BF" w:rsidRPr="007B4AD4">
        <w:t>обробки методом наближень</w:t>
      </w:r>
      <w:r w:rsidR="007A51C1" w:rsidRPr="007B4AD4">
        <w:t>.</w:t>
      </w:r>
    </w:p>
    <w:p w:rsidR="0088654E" w:rsidRPr="007B4AD4" w:rsidRDefault="0088654E" w:rsidP="00F57322">
      <w:pPr>
        <w:spacing w:line="242" w:lineRule="auto"/>
      </w:pPr>
    </w:p>
    <w:p w:rsidR="004D74B9" w:rsidRPr="007B4AD4" w:rsidRDefault="00C8306D" w:rsidP="00F57322">
      <w:pPr>
        <w:pStyle w:val="af0"/>
        <w:spacing w:line="242" w:lineRule="auto"/>
      </w:pPr>
      <w:r w:rsidRPr="007B4AD4">
        <w:t xml:space="preserve">Таблиця </w:t>
      </w:r>
      <w:r w:rsidR="00CA1639" w:rsidRPr="007B4AD4">
        <w:t>2</w:t>
      </w:r>
      <w:r w:rsidRPr="007B4AD4">
        <w:t xml:space="preserve"> - </w:t>
      </w:r>
      <w:r w:rsidR="004D74B9" w:rsidRPr="007B4AD4">
        <w:t xml:space="preserve">Дані </w:t>
      </w:r>
      <w:r w:rsidR="00C86CAE" w:rsidRPr="007B4AD4">
        <w:t>щодо</w:t>
      </w:r>
      <w:r w:rsidR="004D74B9" w:rsidRPr="007B4AD4">
        <w:t xml:space="preserve"> запасу та втратам енергії після відділення наносупутника від ракетоносія </w:t>
      </w:r>
    </w:p>
    <w:tbl>
      <w:tblPr>
        <w:tblW w:w="9250" w:type="dxa"/>
        <w:jc w:val="center"/>
        <w:tblLook w:val="04A0" w:firstRow="1" w:lastRow="0" w:firstColumn="1" w:lastColumn="0" w:noHBand="0" w:noVBand="1"/>
      </w:tblPr>
      <w:tblGrid>
        <w:gridCol w:w="1638"/>
        <w:gridCol w:w="1123"/>
        <w:gridCol w:w="1095"/>
        <w:gridCol w:w="1132"/>
        <w:gridCol w:w="1132"/>
        <w:gridCol w:w="1547"/>
        <w:gridCol w:w="1583"/>
      </w:tblGrid>
      <w:tr w:rsidR="004D74B9" w:rsidRPr="007B4AD4" w:rsidTr="00207DC3">
        <w:trPr>
          <w:trHeight w:val="990"/>
          <w:jc w:val="center"/>
        </w:trPr>
        <w:tc>
          <w:tcPr>
            <w:tcW w:w="1638" w:type="dxa"/>
            <w:tcBorders>
              <w:top w:val="single" w:sz="8" w:space="0" w:color="auto"/>
              <w:left w:val="single" w:sz="8" w:space="0" w:color="auto"/>
              <w:bottom w:val="single" w:sz="8" w:space="0" w:color="auto"/>
              <w:right w:val="nil"/>
            </w:tcBorders>
            <w:shd w:val="clear" w:color="auto" w:fill="auto"/>
            <w:vAlign w:val="center"/>
            <w:hideMark/>
          </w:tcPr>
          <w:p w:rsidR="004D74B9" w:rsidRPr="007B4AD4" w:rsidRDefault="004D74B9" w:rsidP="00F57322">
            <w:pPr>
              <w:pStyle w:val="af2"/>
              <w:spacing w:line="242" w:lineRule="auto"/>
              <w:rPr>
                <w:lang w:eastAsia="uk-UA"/>
              </w:rPr>
            </w:pPr>
            <w:r w:rsidRPr="007B4AD4">
              <w:rPr>
                <w:lang w:eastAsia="uk-UA"/>
              </w:rPr>
              <w:t>№ циклограми</w:t>
            </w:r>
          </w:p>
        </w:tc>
        <w:tc>
          <w:tcPr>
            <w:tcW w:w="112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D74B9" w:rsidRPr="007B4AD4" w:rsidRDefault="00207DC3" w:rsidP="00F57322">
            <w:pPr>
              <w:pStyle w:val="af2"/>
              <w:spacing w:line="242" w:lineRule="auto"/>
              <w:rPr>
                <w:lang w:eastAsia="uk-UA"/>
              </w:rPr>
            </w:pPr>
            <w:r w:rsidRPr="007B4AD4">
              <w:rPr>
                <w:lang w:eastAsia="uk-UA"/>
              </w:rPr>
              <w:t xml:space="preserve">Енергія СБ, </w:t>
            </w:r>
            <w:proofErr w:type="spellStart"/>
            <w:r w:rsidRPr="007B4AD4">
              <w:rPr>
                <w:lang w:eastAsia="uk-UA"/>
              </w:rPr>
              <w:t>Дж</w:t>
            </w:r>
            <w:proofErr w:type="spellEnd"/>
          </w:p>
        </w:tc>
        <w:tc>
          <w:tcPr>
            <w:tcW w:w="1095" w:type="dxa"/>
            <w:tcBorders>
              <w:top w:val="single" w:sz="8" w:space="0" w:color="auto"/>
              <w:left w:val="nil"/>
              <w:bottom w:val="single" w:sz="8" w:space="0" w:color="auto"/>
              <w:right w:val="nil"/>
            </w:tcBorders>
            <w:shd w:val="clear" w:color="auto" w:fill="auto"/>
            <w:vAlign w:val="center"/>
            <w:hideMark/>
          </w:tcPr>
          <w:p w:rsidR="004D74B9" w:rsidRPr="007B4AD4" w:rsidRDefault="004D74B9" w:rsidP="00F57322">
            <w:pPr>
              <w:pStyle w:val="af2"/>
              <w:spacing w:line="242" w:lineRule="auto"/>
              <w:rPr>
                <w:lang w:eastAsia="uk-UA"/>
              </w:rPr>
            </w:pPr>
            <w:r w:rsidRPr="007B4AD4">
              <w:rPr>
                <w:lang w:eastAsia="uk-UA"/>
              </w:rPr>
              <w:t>Запас енергії, %</w:t>
            </w:r>
          </w:p>
        </w:tc>
        <w:tc>
          <w:tcPr>
            <w:tcW w:w="11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D74B9" w:rsidRPr="007B4AD4" w:rsidRDefault="004D74B9" w:rsidP="00F57322">
            <w:pPr>
              <w:pStyle w:val="af2"/>
              <w:spacing w:line="242" w:lineRule="auto"/>
              <w:rPr>
                <w:lang w:eastAsia="uk-UA"/>
              </w:rPr>
            </w:pPr>
            <w:r w:rsidRPr="007B4AD4">
              <w:rPr>
                <w:lang w:eastAsia="uk-UA"/>
              </w:rPr>
              <w:t xml:space="preserve">Втрати, </w:t>
            </w:r>
            <w:proofErr w:type="spellStart"/>
            <w:r w:rsidR="00207DC3" w:rsidRPr="007B4AD4">
              <w:rPr>
                <w:lang w:eastAsia="uk-UA"/>
              </w:rPr>
              <w:t>Дж</w:t>
            </w:r>
            <w:proofErr w:type="spellEnd"/>
          </w:p>
        </w:tc>
        <w:tc>
          <w:tcPr>
            <w:tcW w:w="1132" w:type="dxa"/>
            <w:tcBorders>
              <w:top w:val="single" w:sz="8" w:space="0" w:color="auto"/>
              <w:left w:val="nil"/>
              <w:bottom w:val="single" w:sz="8" w:space="0" w:color="auto"/>
              <w:right w:val="nil"/>
            </w:tcBorders>
            <w:shd w:val="clear" w:color="auto" w:fill="auto"/>
            <w:vAlign w:val="center"/>
            <w:hideMark/>
          </w:tcPr>
          <w:p w:rsidR="004D74B9" w:rsidRPr="007B4AD4" w:rsidRDefault="004D74B9" w:rsidP="00F57322">
            <w:pPr>
              <w:pStyle w:val="af2"/>
              <w:spacing w:line="242" w:lineRule="auto"/>
              <w:rPr>
                <w:lang w:eastAsia="uk-UA"/>
              </w:rPr>
            </w:pPr>
            <w:r w:rsidRPr="007B4AD4">
              <w:rPr>
                <w:lang w:eastAsia="uk-UA"/>
              </w:rPr>
              <w:t>Втрати, %</w:t>
            </w:r>
          </w:p>
        </w:tc>
        <w:tc>
          <w:tcPr>
            <w:tcW w:w="154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D74B9" w:rsidRPr="007B4AD4" w:rsidRDefault="004D74B9" w:rsidP="00F57322">
            <w:pPr>
              <w:pStyle w:val="af2"/>
              <w:spacing w:line="242" w:lineRule="auto"/>
              <w:rPr>
                <w:lang w:eastAsia="uk-UA"/>
              </w:rPr>
            </w:pPr>
            <w:r w:rsidRPr="007B4AD4">
              <w:rPr>
                <w:lang w:eastAsia="uk-UA"/>
              </w:rPr>
              <w:t xml:space="preserve">Відносне зменшення втрат, </w:t>
            </w:r>
            <w:r w:rsidR="00207DC3" w:rsidRPr="007B4AD4">
              <w:rPr>
                <w:lang w:eastAsia="uk-UA"/>
              </w:rPr>
              <w:t>рази</w:t>
            </w:r>
          </w:p>
        </w:tc>
        <w:tc>
          <w:tcPr>
            <w:tcW w:w="1583" w:type="dxa"/>
            <w:tcBorders>
              <w:top w:val="single" w:sz="8" w:space="0" w:color="auto"/>
              <w:left w:val="nil"/>
              <w:bottom w:val="single" w:sz="8" w:space="0" w:color="auto"/>
              <w:right w:val="single" w:sz="8" w:space="0" w:color="auto"/>
            </w:tcBorders>
            <w:shd w:val="clear" w:color="auto" w:fill="auto"/>
            <w:vAlign w:val="center"/>
            <w:hideMark/>
          </w:tcPr>
          <w:p w:rsidR="004D74B9" w:rsidRPr="007B4AD4" w:rsidRDefault="004D74B9" w:rsidP="00F57322">
            <w:pPr>
              <w:pStyle w:val="af2"/>
              <w:spacing w:line="242" w:lineRule="auto"/>
              <w:rPr>
                <w:lang w:eastAsia="uk-UA"/>
              </w:rPr>
            </w:pPr>
            <w:r w:rsidRPr="007B4AD4">
              <w:rPr>
                <w:lang w:eastAsia="uk-UA"/>
              </w:rPr>
              <w:t>Відносне збільшення запасу енергії, %</w:t>
            </w:r>
          </w:p>
        </w:tc>
      </w:tr>
      <w:tr w:rsidR="00207DC3" w:rsidRPr="007B4AD4" w:rsidTr="00207DC3">
        <w:trPr>
          <w:trHeight w:val="300"/>
          <w:jc w:val="center"/>
        </w:trPr>
        <w:tc>
          <w:tcPr>
            <w:tcW w:w="1638" w:type="dxa"/>
            <w:tcBorders>
              <w:top w:val="nil"/>
              <w:left w:val="single" w:sz="8" w:space="0" w:color="auto"/>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1</w:t>
            </w:r>
          </w:p>
        </w:tc>
        <w:tc>
          <w:tcPr>
            <w:tcW w:w="1123" w:type="dxa"/>
            <w:vMerge w:val="restart"/>
            <w:tcBorders>
              <w:top w:val="nil"/>
              <w:left w:val="single" w:sz="4" w:space="0" w:color="auto"/>
              <w:bottom w:val="single" w:sz="8" w:space="0" w:color="000000"/>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3154</w:t>
            </w:r>
          </w:p>
        </w:tc>
        <w:tc>
          <w:tcPr>
            <w:tcW w:w="1095"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14</w:t>
            </w:r>
            <w:r w:rsidR="00442C6B">
              <w:rPr>
                <w:lang w:val="en-US" w:eastAsia="uk-UA"/>
              </w:rPr>
              <w:t>,</w:t>
            </w:r>
            <w:r w:rsidRPr="007B4AD4">
              <w:rPr>
                <w:lang w:eastAsia="uk-UA"/>
              </w:rPr>
              <w:t>26</w:t>
            </w:r>
          </w:p>
        </w:tc>
        <w:tc>
          <w:tcPr>
            <w:tcW w:w="1132" w:type="dxa"/>
            <w:tcBorders>
              <w:top w:val="nil"/>
              <w:left w:val="nil"/>
              <w:bottom w:val="single" w:sz="4" w:space="0" w:color="auto"/>
              <w:right w:val="single" w:sz="4" w:space="0" w:color="auto"/>
            </w:tcBorders>
            <w:shd w:val="clear" w:color="auto" w:fill="auto"/>
            <w:hideMark/>
          </w:tcPr>
          <w:p w:rsidR="00207DC3" w:rsidRPr="007B4AD4" w:rsidRDefault="00207DC3" w:rsidP="00F57322">
            <w:pPr>
              <w:spacing w:line="242" w:lineRule="auto"/>
              <w:ind w:firstLine="0"/>
              <w:jc w:val="center"/>
            </w:pPr>
            <w:r w:rsidRPr="007B4AD4">
              <w:t>51</w:t>
            </w:r>
            <w:r w:rsidR="00442C6B">
              <w:rPr>
                <w:lang w:val="en-US"/>
              </w:rPr>
              <w:t>,</w:t>
            </w:r>
            <w:r w:rsidRPr="007B4AD4">
              <w:t>9</w:t>
            </w:r>
          </w:p>
        </w:tc>
        <w:tc>
          <w:tcPr>
            <w:tcW w:w="1132"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1</w:t>
            </w:r>
            <w:r w:rsidR="00442C6B">
              <w:rPr>
                <w:lang w:val="en-US" w:eastAsia="uk-UA"/>
              </w:rPr>
              <w:t>,</w:t>
            </w:r>
            <w:r w:rsidRPr="007B4AD4">
              <w:rPr>
                <w:lang w:eastAsia="uk-UA"/>
              </w:rPr>
              <w:t>65</w:t>
            </w:r>
          </w:p>
        </w:tc>
        <w:tc>
          <w:tcPr>
            <w:tcW w:w="1547"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0</w:t>
            </w:r>
          </w:p>
        </w:tc>
        <w:tc>
          <w:tcPr>
            <w:tcW w:w="1583" w:type="dxa"/>
            <w:tcBorders>
              <w:top w:val="nil"/>
              <w:left w:val="nil"/>
              <w:bottom w:val="single" w:sz="4" w:space="0" w:color="auto"/>
              <w:right w:val="single" w:sz="8"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0</w:t>
            </w:r>
          </w:p>
        </w:tc>
      </w:tr>
      <w:tr w:rsidR="00207DC3" w:rsidRPr="007B4AD4" w:rsidTr="00207DC3">
        <w:trPr>
          <w:trHeight w:val="300"/>
          <w:jc w:val="center"/>
        </w:trPr>
        <w:tc>
          <w:tcPr>
            <w:tcW w:w="1638" w:type="dxa"/>
            <w:tcBorders>
              <w:top w:val="nil"/>
              <w:left w:val="single" w:sz="8" w:space="0" w:color="auto"/>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2</w:t>
            </w:r>
          </w:p>
        </w:tc>
        <w:tc>
          <w:tcPr>
            <w:tcW w:w="1123" w:type="dxa"/>
            <w:vMerge/>
            <w:tcBorders>
              <w:top w:val="nil"/>
              <w:left w:val="single" w:sz="4" w:space="0" w:color="auto"/>
              <w:bottom w:val="single" w:sz="8" w:space="0" w:color="000000"/>
              <w:right w:val="single" w:sz="4" w:space="0" w:color="auto"/>
            </w:tcBorders>
            <w:vAlign w:val="center"/>
            <w:hideMark/>
          </w:tcPr>
          <w:p w:rsidR="00207DC3" w:rsidRPr="007B4AD4" w:rsidRDefault="00207DC3" w:rsidP="00F57322">
            <w:pPr>
              <w:pStyle w:val="af2"/>
              <w:spacing w:line="242" w:lineRule="auto"/>
              <w:rPr>
                <w:lang w:eastAsia="uk-UA"/>
              </w:rPr>
            </w:pPr>
          </w:p>
        </w:tc>
        <w:tc>
          <w:tcPr>
            <w:tcW w:w="1095"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15</w:t>
            </w:r>
            <w:r w:rsidR="00442C6B">
              <w:rPr>
                <w:lang w:val="en-US" w:eastAsia="uk-UA"/>
              </w:rPr>
              <w:t>,</w:t>
            </w:r>
            <w:r w:rsidRPr="007B4AD4">
              <w:rPr>
                <w:lang w:eastAsia="uk-UA"/>
              </w:rPr>
              <w:t>05</w:t>
            </w:r>
          </w:p>
        </w:tc>
        <w:tc>
          <w:tcPr>
            <w:tcW w:w="1132" w:type="dxa"/>
            <w:tcBorders>
              <w:top w:val="nil"/>
              <w:left w:val="nil"/>
              <w:bottom w:val="single" w:sz="4" w:space="0" w:color="auto"/>
              <w:right w:val="single" w:sz="4" w:space="0" w:color="auto"/>
            </w:tcBorders>
            <w:shd w:val="clear" w:color="auto" w:fill="auto"/>
            <w:hideMark/>
          </w:tcPr>
          <w:p w:rsidR="00207DC3" w:rsidRPr="007B4AD4" w:rsidRDefault="00207DC3" w:rsidP="00F57322">
            <w:pPr>
              <w:spacing w:line="242" w:lineRule="auto"/>
              <w:ind w:firstLine="0"/>
              <w:jc w:val="center"/>
            </w:pPr>
            <w:r w:rsidRPr="007B4AD4">
              <w:t>26</w:t>
            </w:r>
            <w:r w:rsidR="00442C6B">
              <w:rPr>
                <w:lang w:val="en-US"/>
              </w:rPr>
              <w:t>,</w:t>
            </w:r>
            <w:r w:rsidRPr="007B4AD4">
              <w:t>8</w:t>
            </w:r>
          </w:p>
        </w:tc>
        <w:tc>
          <w:tcPr>
            <w:tcW w:w="1132"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0</w:t>
            </w:r>
            <w:r w:rsidR="00442C6B">
              <w:rPr>
                <w:lang w:val="en-US" w:eastAsia="uk-UA"/>
              </w:rPr>
              <w:t>,</w:t>
            </w:r>
            <w:r w:rsidRPr="007B4AD4">
              <w:rPr>
                <w:lang w:eastAsia="uk-UA"/>
              </w:rPr>
              <w:t>85</w:t>
            </w:r>
          </w:p>
        </w:tc>
        <w:tc>
          <w:tcPr>
            <w:tcW w:w="1547"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1</w:t>
            </w:r>
            <w:r w:rsidR="00442C6B">
              <w:rPr>
                <w:lang w:val="en-US" w:eastAsia="uk-UA"/>
              </w:rPr>
              <w:t>,</w:t>
            </w:r>
            <w:r w:rsidRPr="007B4AD4">
              <w:rPr>
                <w:lang w:eastAsia="uk-UA"/>
              </w:rPr>
              <w:t>93</w:t>
            </w:r>
          </w:p>
        </w:tc>
        <w:tc>
          <w:tcPr>
            <w:tcW w:w="1583" w:type="dxa"/>
            <w:tcBorders>
              <w:top w:val="nil"/>
              <w:left w:val="nil"/>
              <w:bottom w:val="single" w:sz="4" w:space="0" w:color="auto"/>
              <w:right w:val="single" w:sz="8"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5</w:t>
            </w:r>
            <w:r w:rsidR="00442C6B">
              <w:rPr>
                <w:lang w:val="en-US" w:eastAsia="uk-UA"/>
              </w:rPr>
              <w:t>,</w:t>
            </w:r>
            <w:r w:rsidRPr="007B4AD4">
              <w:rPr>
                <w:lang w:eastAsia="uk-UA"/>
              </w:rPr>
              <w:t>54</w:t>
            </w:r>
          </w:p>
        </w:tc>
      </w:tr>
      <w:tr w:rsidR="00207DC3" w:rsidRPr="007B4AD4" w:rsidTr="00207DC3">
        <w:trPr>
          <w:trHeight w:val="300"/>
          <w:jc w:val="center"/>
        </w:trPr>
        <w:tc>
          <w:tcPr>
            <w:tcW w:w="1638" w:type="dxa"/>
            <w:tcBorders>
              <w:top w:val="nil"/>
              <w:left w:val="single" w:sz="8" w:space="0" w:color="auto"/>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3</w:t>
            </w:r>
          </w:p>
        </w:tc>
        <w:tc>
          <w:tcPr>
            <w:tcW w:w="1123" w:type="dxa"/>
            <w:vMerge/>
            <w:tcBorders>
              <w:top w:val="nil"/>
              <w:left w:val="single" w:sz="4" w:space="0" w:color="auto"/>
              <w:bottom w:val="single" w:sz="8" w:space="0" w:color="000000"/>
              <w:right w:val="single" w:sz="4" w:space="0" w:color="auto"/>
            </w:tcBorders>
            <w:vAlign w:val="center"/>
            <w:hideMark/>
          </w:tcPr>
          <w:p w:rsidR="00207DC3" w:rsidRPr="007B4AD4" w:rsidRDefault="00207DC3" w:rsidP="00F57322">
            <w:pPr>
              <w:pStyle w:val="af2"/>
              <w:spacing w:line="242" w:lineRule="auto"/>
              <w:rPr>
                <w:lang w:eastAsia="uk-UA"/>
              </w:rPr>
            </w:pPr>
          </w:p>
        </w:tc>
        <w:tc>
          <w:tcPr>
            <w:tcW w:w="1095"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15</w:t>
            </w:r>
            <w:r w:rsidR="00442C6B">
              <w:rPr>
                <w:lang w:val="en-US" w:eastAsia="uk-UA"/>
              </w:rPr>
              <w:t>,</w:t>
            </w:r>
            <w:r w:rsidRPr="007B4AD4">
              <w:rPr>
                <w:lang w:eastAsia="uk-UA"/>
              </w:rPr>
              <w:t>08</w:t>
            </w:r>
          </w:p>
        </w:tc>
        <w:tc>
          <w:tcPr>
            <w:tcW w:w="1132" w:type="dxa"/>
            <w:tcBorders>
              <w:top w:val="nil"/>
              <w:left w:val="nil"/>
              <w:bottom w:val="single" w:sz="4" w:space="0" w:color="auto"/>
              <w:right w:val="single" w:sz="4" w:space="0" w:color="auto"/>
            </w:tcBorders>
            <w:shd w:val="clear" w:color="auto" w:fill="auto"/>
            <w:hideMark/>
          </w:tcPr>
          <w:p w:rsidR="00207DC3" w:rsidRPr="007B4AD4" w:rsidRDefault="00207DC3" w:rsidP="00F57322">
            <w:pPr>
              <w:spacing w:line="242" w:lineRule="auto"/>
              <w:ind w:firstLine="0"/>
              <w:jc w:val="center"/>
            </w:pPr>
            <w:r w:rsidRPr="007B4AD4">
              <w:t>26</w:t>
            </w:r>
          </w:p>
        </w:tc>
        <w:tc>
          <w:tcPr>
            <w:tcW w:w="1132"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0</w:t>
            </w:r>
            <w:r w:rsidR="00442C6B">
              <w:rPr>
                <w:lang w:val="en-US" w:eastAsia="uk-UA"/>
              </w:rPr>
              <w:t>,</w:t>
            </w:r>
            <w:r w:rsidRPr="007B4AD4">
              <w:rPr>
                <w:lang w:eastAsia="uk-UA"/>
              </w:rPr>
              <w:t>82</w:t>
            </w:r>
          </w:p>
        </w:tc>
        <w:tc>
          <w:tcPr>
            <w:tcW w:w="1547"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2</w:t>
            </w:r>
            <w:r w:rsidR="00442C6B">
              <w:rPr>
                <w:lang w:val="en-US" w:eastAsia="uk-UA"/>
              </w:rPr>
              <w:t>,</w:t>
            </w:r>
            <w:r w:rsidRPr="007B4AD4">
              <w:rPr>
                <w:lang w:eastAsia="uk-UA"/>
              </w:rPr>
              <w:t>00</w:t>
            </w:r>
          </w:p>
        </w:tc>
        <w:tc>
          <w:tcPr>
            <w:tcW w:w="1583" w:type="dxa"/>
            <w:tcBorders>
              <w:top w:val="nil"/>
              <w:left w:val="nil"/>
              <w:bottom w:val="single" w:sz="4" w:space="0" w:color="auto"/>
              <w:right w:val="single" w:sz="8"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5</w:t>
            </w:r>
            <w:r w:rsidR="00442C6B">
              <w:rPr>
                <w:lang w:val="en-US" w:eastAsia="uk-UA"/>
              </w:rPr>
              <w:t>,</w:t>
            </w:r>
            <w:r w:rsidRPr="007B4AD4">
              <w:rPr>
                <w:lang w:eastAsia="uk-UA"/>
              </w:rPr>
              <w:t>75</w:t>
            </w:r>
          </w:p>
        </w:tc>
      </w:tr>
      <w:tr w:rsidR="00207DC3" w:rsidRPr="007B4AD4" w:rsidTr="00207DC3">
        <w:trPr>
          <w:trHeight w:val="300"/>
          <w:jc w:val="center"/>
        </w:trPr>
        <w:tc>
          <w:tcPr>
            <w:tcW w:w="1638" w:type="dxa"/>
            <w:tcBorders>
              <w:top w:val="nil"/>
              <w:left w:val="single" w:sz="8" w:space="0" w:color="auto"/>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4</w:t>
            </w:r>
          </w:p>
        </w:tc>
        <w:tc>
          <w:tcPr>
            <w:tcW w:w="1123" w:type="dxa"/>
            <w:vMerge/>
            <w:tcBorders>
              <w:top w:val="nil"/>
              <w:left w:val="single" w:sz="4" w:space="0" w:color="auto"/>
              <w:bottom w:val="single" w:sz="8" w:space="0" w:color="000000"/>
              <w:right w:val="single" w:sz="4" w:space="0" w:color="auto"/>
            </w:tcBorders>
            <w:vAlign w:val="center"/>
            <w:hideMark/>
          </w:tcPr>
          <w:p w:rsidR="00207DC3" w:rsidRPr="007B4AD4" w:rsidRDefault="00207DC3" w:rsidP="00F57322">
            <w:pPr>
              <w:pStyle w:val="af2"/>
              <w:spacing w:line="242" w:lineRule="auto"/>
              <w:rPr>
                <w:lang w:eastAsia="uk-UA"/>
              </w:rPr>
            </w:pPr>
          </w:p>
        </w:tc>
        <w:tc>
          <w:tcPr>
            <w:tcW w:w="1095"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15</w:t>
            </w:r>
            <w:r w:rsidR="00442C6B">
              <w:rPr>
                <w:lang w:val="en-US" w:eastAsia="uk-UA"/>
              </w:rPr>
              <w:t>,</w:t>
            </w:r>
            <w:r w:rsidRPr="007B4AD4">
              <w:rPr>
                <w:lang w:eastAsia="uk-UA"/>
              </w:rPr>
              <w:t>38</w:t>
            </w:r>
          </w:p>
        </w:tc>
        <w:tc>
          <w:tcPr>
            <w:tcW w:w="1132" w:type="dxa"/>
            <w:tcBorders>
              <w:top w:val="nil"/>
              <w:left w:val="nil"/>
              <w:bottom w:val="single" w:sz="4" w:space="0" w:color="auto"/>
              <w:right w:val="single" w:sz="4" w:space="0" w:color="auto"/>
            </w:tcBorders>
            <w:shd w:val="clear" w:color="auto" w:fill="auto"/>
            <w:hideMark/>
          </w:tcPr>
          <w:p w:rsidR="00207DC3" w:rsidRPr="007B4AD4" w:rsidRDefault="00207DC3" w:rsidP="00F57322">
            <w:pPr>
              <w:spacing w:line="242" w:lineRule="auto"/>
              <w:ind w:firstLine="0"/>
              <w:jc w:val="center"/>
            </w:pPr>
            <w:r w:rsidRPr="007B4AD4">
              <w:t>16</w:t>
            </w:r>
            <w:r w:rsidR="00442C6B">
              <w:rPr>
                <w:lang w:val="en-US"/>
              </w:rPr>
              <w:t>,</w:t>
            </w:r>
            <w:r w:rsidRPr="007B4AD4">
              <w:t>5</w:t>
            </w:r>
          </w:p>
        </w:tc>
        <w:tc>
          <w:tcPr>
            <w:tcW w:w="1132"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0</w:t>
            </w:r>
            <w:r w:rsidR="00442C6B">
              <w:rPr>
                <w:lang w:val="en-US" w:eastAsia="uk-UA"/>
              </w:rPr>
              <w:t>,</w:t>
            </w:r>
            <w:r w:rsidRPr="007B4AD4">
              <w:rPr>
                <w:lang w:eastAsia="uk-UA"/>
              </w:rPr>
              <w:t>52</w:t>
            </w:r>
          </w:p>
        </w:tc>
        <w:tc>
          <w:tcPr>
            <w:tcW w:w="1547"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3</w:t>
            </w:r>
            <w:r w:rsidR="00442C6B">
              <w:rPr>
                <w:lang w:val="en-US" w:eastAsia="uk-UA"/>
              </w:rPr>
              <w:t>,</w:t>
            </w:r>
            <w:r w:rsidRPr="007B4AD4">
              <w:rPr>
                <w:lang w:eastAsia="uk-UA"/>
              </w:rPr>
              <w:t>14</w:t>
            </w:r>
          </w:p>
        </w:tc>
        <w:tc>
          <w:tcPr>
            <w:tcW w:w="1583" w:type="dxa"/>
            <w:tcBorders>
              <w:top w:val="nil"/>
              <w:left w:val="nil"/>
              <w:bottom w:val="single" w:sz="4" w:space="0" w:color="auto"/>
              <w:right w:val="single" w:sz="8"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7</w:t>
            </w:r>
            <w:r w:rsidR="00442C6B">
              <w:rPr>
                <w:lang w:val="en-US" w:eastAsia="uk-UA"/>
              </w:rPr>
              <w:t>,</w:t>
            </w:r>
            <w:r w:rsidRPr="007B4AD4">
              <w:rPr>
                <w:lang w:eastAsia="uk-UA"/>
              </w:rPr>
              <w:t>85</w:t>
            </w:r>
          </w:p>
        </w:tc>
      </w:tr>
      <w:tr w:rsidR="00207DC3" w:rsidRPr="007B4AD4" w:rsidTr="00207DC3">
        <w:trPr>
          <w:trHeight w:val="300"/>
          <w:jc w:val="center"/>
        </w:trPr>
        <w:tc>
          <w:tcPr>
            <w:tcW w:w="1638" w:type="dxa"/>
            <w:tcBorders>
              <w:top w:val="nil"/>
              <w:left w:val="single" w:sz="8" w:space="0" w:color="auto"/>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5</w:t>
            </w:r>
          </w:p>
        </w:tc>
        <w:tc>
          <w:tcPr>
            <w:tcW w:w="1123" w:type="dxa"/>
            <w:vMerge/>
            <w:tcBorders>
              <w:top w:val="nil"/>
              <w:left w:val="single" w:sz="4" w:space="0" w:color="auto"/>
              <w:bottom w:val="single" w:sz="8" w:space="0" w:color="000000"/>
              <w:right w:val="single" w:sz="4" w:space="0" w:color="auto"/>
            </w:tcBorders>
            <w:vAlign w:val="center"/>
            <w:hideMark/>
          </w:tcPr>
          <w:p w:rsidR="00207DC3" w:rsidRPr="007B4AD4" w:rsidRDefault="00207DC3" w:rsidP="00F57322">
            <w:pPr>
              <w:pStyle w:val="af2"/>
              <w:spacing w:line="242" w:lineRule="auto"/>
              <w:rPr>
                <w:lang w:eastAsia="uk-UA"/>
              </w:rPr>
            </w:pPr>
          </w:p>
        </w:tc>
        <w:tc>
          <w:tcPr>
            <w:tcW w:w="1095"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15</w:t>
            </w:r>
            <w:r w:rsidR="00442C6B">
              <w:rPr>
                <w:lang w:val="en-US" w:eastAsia="uk-UA"/>
              </w:rPr>
              <w:t>,</w:t>
            </w:r>
            <w:r w:rsidRPr="007B4AD4">
              <w:rPr>
                <w:lang w:eastAsia="uk-UA"/>
              </w:rPr>
              <w:t>39</w:t>
            </w:r>
          </w:p>
        </w:tc>
        <w:tc>
          <w:tcPr>
            <w:tcW w:w="1132" w:type="dxa"/>
            <w:tcBorders>
              <w:top w:val="nil"/>
              <w:left w:val="nil"/>
              <w:bottom w:val="single" w:sz="4" w:space="0" w:color="auto"/>
              <w:right w:val="single" w:sz="4" w:space="0" w:color="auto"/>
            </w:tcBorders>
            <w:shd w:val="clear" w:color="auto" w:fill="auto"/>
            <w:hideMark/>
          </w:tcPr>
          <w:p w:rsidR="00207DC3" w:rsidRPr="007B4AD4" w:rsidRDefault="00207DC3" w:rsidP="00F57322">
            <w:pPr>
              <w:spacing w:line="242" w:lineRule="auto"/>
              <w:ind w:firstLine="0"/>
              <w:jc w:val="center"/>
            </w:pPr>
            <w:r w:rsidRPr="007B4AD4">
              <w:t>16</w:t>
            </w:r>
            <w:r w:rsidR="00442C6B">
              <w:rPr>
                <w:lang w:val="en-US"/>
              </w:rPr>
              <w:t>,</w:t>
            </w:r>
            <w:r w:rsidRPr="007B4AD4">
              <w:t>4</w:t>
            </w:r>
          </w:p>
        </w:tc>
        <w:tc>
          <w:tcPr>
            <w:tcW w:w="1132"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0</w:t>
            </w:r>
            <w:r w:rsidR="00442C6B">
              <w:rPr>
                <w:lang w:val="en-US" w:eastAsia="uk-UA"/>
              </w:rPr>
              <w:t>,</w:t>
            </w:r>
            <w:r w:rsidRPr="007B4AD4">
              <w:rPr>
                <w:lang w:eastAsia="uk-UA"/>
              </w:rPr>
              <w:t>52</w:t>
            </w:r>
          </w:p>
        </w:tc>
        <w:tc>
          <w:tcPr>
            <w:tcW w:w="1547" w:type="dxa"/>
            <w:tcBorders>
              <w:top w:val="nil"/>
              <w:left w:val="nil"/>
              <w:bottom w:val="single" w:sz="4"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3</w:t>
            </w:r>
            <w:r w:rsidR="00442C6B">
              <w:rPr>
                <w:lang w:val="en-US" w:eastAsia="uk-UA"/>
              </w:rPr>
              <w:t>,</w:t>
            </w:r>
            <w:r w:rsidRPr="007B4AD4">
              <w:rPr>
                <w:lang w:eastAsia="uk-UA"/>
              </w:rPr>
              <w:t>16</w:t>
            </w:r>
          </w:p>
        </w:tc>
        <w:tc>
          <w:tcPr>
            <w:tcW w:w="1583" w:type="dxa"/>
            <w:tcBorders>
              <w:top w:val="nil"/>
              <w:left w:val="nil"/>
              <w:bottom w:val="single" w:sz="4" w:space="0" w:color="auto"/>
              <w:right w:val="single" w:sz="8"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7</w:t>
            </w:r>
            <w:r w:rsidR="00442C6B">
              <w:rPr>
                <w:lang w:val="en-US" w:eastAsia="uk-UA"/>
              </w:rPr>
              <w:t>,</w:t>
            </w:r>
            <w:r w:rsidRPr="007B4AD4">
              <w:rPr>
                <w:lang w:eastAsia="uk-UA"/>
              </w:rPr>
              <w:t>92</w:t>
            </w:r>
          </w:p>
        </w:tc>
      </w:tr>
      <w:tr w:rsidR="00207DC3" w:rsidRPr="007B4AD4" w:rsidTr="00207DC3">
        <w:trPr>
          <w:trHeight w:val="315"/>
          <w:jc w:val="center"/>
        </w:trPr>
        <w:tc>
          <w:tcPr>
            <w:tcW w:w="1638" w:type="dxa"/>
            <w:tcBorders>
              <w:top w:val="nil"/>
              <w:left w:val="single" w:sz="8" w:space="0" w:color="auto"/>
              <w:bottom w:val="single" w:sz="8"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6</w:t>
            </w:r>
          </w:p>
        </w:tc>
        <w:tc>
          <w:tcPr>
            <w:tcW w:w="1123" w:type="dxa"/>
            <w:vMerge/>
            <w:tcBorders>
              <w:top w:val="nil"/>
              <w:left w:val="single" w:sz="4" w:space="0" w:color="auto"/>
              <w:bottom w:val="single" w:sz="8" w:space="0" w:color="000000"/>
              <w:right w:val="single" w:sz="4" w:space="0" w:color="auto"/>
            </w:tcBorders>
            <w:vAlign w:val="center"/>
            <w:hideMark/>
          </w:tcPr>
          <w:p w:rsidR="00207DC3" w:rsidRPr="007B4AD4" w:rsidRDefault="00207DC3" w:rsidP="00F57322">
            <w:pPr>
              <w:pStyle w:val="af2"/>
              <w:spacing w:line="242" w:lineRule="auto"/>
              <w:rPr>
                <w:lang w:eastAsia="uk-UA"/>
              </w:rPr>
            </w:pPr>
          </w:p>
        </w:tc>
        <w:tc>
          <w:tcPr>
            <w:tcW w:w="1095" w:type="dxa"/>
            <w:tcBorders>
              <w:top w:val="nil"/>
              <w:left w:val="nil"/>
              <w:bottom w:val="single" w:sz="8"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15</w:t>
            </w:r>
            <w:r w:rsidR="00442C6B">
              <w:rPr>
                <w:lang w:val="en-US" w:eastAsia="uk-UA"/>
              </w:rPr>
              <w:t>,</w:t>
            </w:r>
            <w:r w:rsidRPr="007B4AD4">
              <w:rPr>
                <w:lang w:eastAsia="uk-UA"/>
              </w:rPr>
              <w:t>41</w:t>
            </w:r>
          </w:p>
        </w:tc>
        <w:tc>
          <w:tcPr>
            <w:tcW w:w="1132" w:type="dxa"/>
            <w:tcBorders>
              <w:top w:val="nil"/>
              <w:left w:val="nil"/>
              <w:bottom w:val="single" w:sz="8" w:space="0" w:color="auto"/>
              <w:right w:val="single" w:sz="4" w:space="0" w:color="auto"/>
            </w:tcBorders>
            <w:shd w:val="clear" w:color="auto" w:fill="auto"/>
            <w:hideMark/>
          </w:tcPr>
          <w:p w:rsidR="00207DC3" w:rsidRPr="007B4AD4" w:rsidRDefault="00207DC3" w:rsidP="00F57322">
            <w:pPr>
              <w:spacing w:line="242" w:lineRule="auto"/>
              <w:ind w:firstLine="0"/>
              <w:jc w:val="center"/>
            </w:pPr>
            <w:r w:rsidRPr="007B4AD4">
              <w:t>15</w:t>
            </w:r>
            <w:r w:rsidR="00442C6B">
              <w:rPr>
                <w:lang w:val="en-US"/>
              </w:rPr>
              <w:t>,</w:t>
            </w:r>
            <w:r w:rsidRPr="007B4AD4">
              <w:t>6</w:t>
            </w:r>
          </w:p>
        </w:tc>
        <w:tc>
          <w:tcPr>
            <w:tcW w:w="1132" w:type="dxa"/>
            <w:tcBorders>
              <w:top w:val="nil"/>
              <w:left w:val="nil"/>
              <w:bottom w:val="single" w:sz="8"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0</w:t>
            </w:r>
            <w:r w:rsidR="00442C6B">
              <w:rPr>
                <w:lang w:val="en-US" w:eastAsia="uk-UA"/>
              </w:rPr>
              <w:t>,</w:t>
            </w:r>
            <w:r w:rsidRPr="007B4AD4">
              <w:rPr>
                <w:lang w:eastAsia="uk-UA"/>
              </w:rPr>
              <w:t>49</w:t>
            </w:r>
          </w:p>
        </w:tc>
        <w:tc>
          <w:tcPr>
            <w:tcW w:w="1547" w:type="dxa"/>
            <w:tcBorders>
              <w:top w:val="nil"/>
              <w:left w:val="nil"/>
              <w:bottom w:val="single" w:sz="8" w:space="0" w:color="auto"/>
              <w:right w:val="single" w:sz="4"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3</w:t>
            </w:r>
            <w:r w:rsidR="00442C6B">
              <w:rPr>
                <w:lang w:val="en-US" w:eastAsia="uk-UA"/>
              </w:rPr>
              <w:t>,</w:t>
            </w:r>
            <w:r w:rsidRPr="007B4AD4">
              <w:rPr>
                <w:lang w:eastAsia="uk-UA"/>
              </w:rPr>
              <w:t>33</w:t>
            </w:r>
          </w:p>
        </w:tc>
        <w:tc>
          <w:tcPr>
            <w:tcW w:w="1583" w:type="dxa"/>
            <w:tcBorders>
              <w:top w:val="nil"/>
              <w:left w:val="nil"/>
              <w:bottom w:val="single" w:sz="8" w:space="0" w:color="auto"/>
              <w:right w:val="single" w:sz="8" w:space="0" w:color="auto"/>
            </w:tcBorders>
            <w:shd w:val="clear" w:color="auto" w:fill="auto"/>
            <w:vAlign w:val="center"/>
            <w:hideMark/>
          </w:tcPr>
          <w:p w:rsidR="00207DC3" w:rsidRPr="007B4AD4" w:rsidRDefault="00207DC3" w:rsidP="00F57322">
            <w:pPr>
              <w:pStyle w:val="af2"/>
              <w:spacing w:line="242" w:lineRule="auto"/>
              <w:rPr>
                <w:lang w:eastAsia="uk-UA"/>
              </w:rPr>
            </w:pPr>
            <w:r w:rsidRPr="007B4AD4">
              <w:rPr>
                <w:lang w:eastAsia="uk-UA"/>
              </w:rPr>
              <w:t>8</w:t>
            </w:r>
            <w:r w:rsidR="00442C6B">
              <w:rPr>
                <w:lang w:val="en-US" w:eastAsia="uk-UA"/>
              </w:rPr>
              <w:t>,</w:t>
            </w:r>
            <w:r w:rsidRPr="007B4AD4">
              <w:rPr>
                <w:lang w:eastAsia="uk-UA"/>
              </w:rPr>
              <w:t>06</w:t>
            </w:r>
          </w:p>
        </w:tc>
      </w:tr>
    </w:tbl>
    <w:p w:rsidR="009A5DC2" w:rsidRPr="007B4AD4" w:rsidRDefault="009A5DC2" w:rsidP="00F57322">
      <w:pPr>
        <w:pStyle w:val="af0"/>
        <w:spacing w:line="242" w:lineRule="auto"/>
        <w:ind w:left="0" w:firstLine="0"/>
      </w:pPr>
    </w:p>
    <w:p w:rsidR="008627B5" w:rsidRPr="007B4AD4" w:rsidRDefault="00C86CAE" w:rsidP="00F57322">
      <w:pPr>
        <w:spacing w:line="242" w:lineRule="auto"/>
      </w:pPr>
      <w:r w:rsidRPr="007B4AD4">
        <w:t xml:space="preserve">Результати моделювання для </w:t>
      </w:r>
      <w:r w:rsidR="008627B5" w:rsidRPr="007B4AD4">
        <w:t>досліджуваних циклограм за основними параметрами, які впливають на залишковий запас енергії та термін служби супутника</w:t>
      </w:r>
      <w:r w:rsidRPr="007B4AD4">
        <w:t xml:space="preserve">, показали, що </w:t>
      </w:r>
      <w:r w:rsidR="008627B5" w:rsidRPr="007B4AD4">
        <w:t xml:space="preserve">вже через рік використання наносупутника на орбіті, без застосування методів мінімізації енергетичних втрат його робота в штатному режимі стане неможливою - енергобаланс стає від’ємним. Без використання </w:t>
      </w:r>
      <w:r w:rsidR="008627B5" w:rsidRPr="007B4AD4">
        <w:lastRenderedPageBreak/>
        <w:t xml:space="preserve">методів максимізації запасу енергії </w:t>
      </w:r>
      <w:proofErr w:type="spellStart"/>
      <w:r w:rsidR="008627B5" w:rsidRPr="007B4AD4">
        <w:t>наносупутник</w:t>
      </w:r>
      <w:proofErr w:type="spellEnd"/>
      <w:r w:rsidR="008627B5" w:rsidRPr="007B4AD4">
        <w:t xml:space="preserve"> може пропрацювати в штатному режимі максимум </w:t>
      </w:r>
      <w:r w:rsidR="00442C6B" w:rsidRPr="00442C6B">
        <w:rPr>
          <w:lang w:val="ru-RU"/>
        </w:rPr>
        <w:t xml:space="preserve">0,94 </w:t>
      </w:r>
      <w:r w:rsidR="00442C6B">
        <w:t>року (11,</w:t>
      </w:r>
      <w:r w:rsidR="008627B5" w:rsidRPr="007B4AD4">
        <w:t xml:space="preserve">2 місяці), </w:t>
      </w:r>
      <w:r w:rsidRPr="007B4AD4">
        <w:t xml:space="preserve">а </w:t>
      </w:r>
      <w:r w:rsidR="008627B5" w:rsidRPr="007B4AD4">
        <w:t xml:space="preserve">з їх використанням </w:t>
      </w:r>
      <w:r w:rsidR="00442C6B" w:rsidRPr="00442C6B">
        <w:rPr>
          <w:lang w:val="ru-RU"/>
        </w:rPr>
        <w:t xml:space="preserve">1,2 </w:t>
      </w:r>
      <w:r w:rsidR="008627B5" w:rsidRPr="007B4AD4">
        <w:t>року (14</w:t>
      </w:r>
      <w:r w:rsidR="00442C6B" w:rsidRPr="00442C6B">
        <w:rPr>
          <w:lang w:val="ru-RU"/>
        </w:rPr>
        <w:t>,</w:t>
      </w:r>
      <w:r w:rsidR="008627B5" w:rsidRPr="007B4AD4">
        <w:t xml:space="preserve">4 місяці). </w:t>
      </w:r>
      <w:r w:rsidRPr="007B4AD4">
        <w:t xml:space="preserve">Таким чином, за </w:t>
      </w:r>
      <w:r w:rsidR="008627B5" w:rsidRPr="007B4AD4">
        <w:t xml:space="preserve">умови працездатності інших систем, </w:t>
      </w:r>
      <w:r w:rsidRPr="007B4AD4">
        <w:t xml:space="preserve">застосування </w:t>
      </w:r>
      <w:r w:rsidR="008627B5" w:rsidRPr="007B4AD4">
        <w:t>запропонованих методів максимізації запасу енергії призведе до збільшення часу роботи наносупутника в штатному режимі на орбіті на 3</w:t>
      </w:r>
      <w:r w:rsidR="00442C6B" w:rsidRPr="00442C6B">
        <w:rPr>
          <w:lang w:val="ru-RU"/>
        </w:rPr>
        <w:t>,</w:t>
      </w:r>
      <w:r w:rsidR="008627B5" w:rsidRPr="007B4AD4">
        <w:t xml:space="preserve">2 місяці або </w:t>
      </w:r>
      <w:r w:rsidRPr="007B4AD4">
        <w:t xml:space="preserve">на </w:t>
      </w:r>
      <w:r w:rsidR="008627B5" w:rsidRPr="007B4AD4">
        <w:t>29%.</w:t>
      </w:r>
    </w:p>
    <w:p w:rsidR="004D74B9" w:rsidRPr="007B4AD4" w:rsidRDefault="004D74B9" w:rsidP="00F57322">
      <w:pPr>
        <w:spacing w:line="242" w:lineRule="auto"/>
      </w:pPr>
    </w:p>
    <w:p w:rsidR="006A6BB9" w:rsidRPr="007B4AD4" w:rsidRDefault="004A4F23" w:rsidP="00F57322">
      <w:pPr>
        <w:spacing w:after="240" w:line="242" w:lineRule="auto"/>
        <w:jc w:val="center"/>
        <w:rPr>
          <w:b/>
        </w:rPr>
      </w:pPr>
      <w:r w:rsidRPr="007B4AD4">
        <w:rPr>
          <w:b/>
        </w:rPr>
        <w:t>ВИСНОВКИ</w:t>
      </w:r>
    </w:p>
    <w:p w:rsidR="004059F2" w:rsidRPr="007B4AD4" w:rsidRDefault="004059F2" w:rsidP="00051CB1">
      <w:pPr>
        <w:spacing w:line="250" w:lineRule="auto"/>
      </w:pPr>
      <w:r w:rsidRPr="007B4AD4">
        <w:t xml:space="preserve">В дисертаційній роботі вирішена актуальна науково-технічна задача розробки </w:t>
      </w:r>
      <w:r w:rsidRPr="007B4AD4">
        <w:rPr>
          <w:spacing w:val="2"/>
        </w:rPr>
        <w:t xml:space="preserve">систем керування електроживленням наносупутників, </w:t>
      </w:r>
      <w:r w:rsidRPr="007B4AD4">
        <w:t xml:space="preserve">методів формування циклограм керування системами НС, які дозволяють за рахунок максимізації запасу енергії та зменшення деградації наносупутника забезпечити виконання ним максимальної кількості задач та максимізувати час його роботи в штатному режимі на орбіті. </w:t>
      </w:r>
    </w:p>
    <w:p w:rsidR="004A4F23" w:rsidRPr="007B4AD4" w:rsidRDefault="004A4F23" w:rsidP="00051CB1">
      <w:pPr>
        <w:spacing w:line="250" w:lineRule="auto"/>
      </w:pPr>
      <w:r w:rsidRPr="007B4AD4">
        <w:t>Основні наукові та практичні результати полягають в наступному:</w:t>
      </w:r>
    </w:p>
    <w:p w:rsidR="00736454" w:rsidRPr="007B4AD4" w:rsidRDefault="004A4F23" w:rsidP="00051CB1">
      <w:pPr>
        <w:pStyle w:val="a7"/>
        <w:numPr>
          <w:ilvl w:val="0"/>
          <w:numId w:val="2"/>
        </w:numPr>
        <w:spacing w:line="250" w:lineRule="auto"/>
      </w:pPr>
      <w:r w:rsidRPr="007B4AD4">
        <w:t>Розр</w:t>
      </w:r>
      <w:r w:rsidR="00736454" w:rsidRPr="007B4AD4">
        <w:t xml:space="preserve">облено </w:t>
      </w:r>
      <w:r w:rsidR="00A632B7" w:rsidRPr="007B4AD4">
        <w:t>метод</w:t>
      </w:r>
      <w:r w:rsidR="00736454" w:rsidRPr="007B4AD4">
        <w:t xml:space="preserve"> формування систем</w:t>
      </w:r>
      <w:r w:rsidRPr="007B4AD4">
        <w:t xml:space="preserve"> </w:t>
      </w:r>
      <w:proofErr w:type="spellStart"/>
      <w:r w:rsidRPr="007B4AD4">
        <w:t>нерівностей</w:t>
      </w:r>
      <w:proofErr w:type="spellEnd"/>
      <w:r w:rsidRPr="007B4AD4">
        <w:t xml:space="preserve"> та рівнянь, які дозволяють максимізувати запас енергії чи </w:t>
      </w:r>
      <w:r w:rsidR="00C86CAE" w:rsidRPr="007B4AD4">
        <w:t xml:space="preserve"> </w:t>
      </w:r>
      <w:r w:rsidRPr="007B4AD4">
        <w:t xml:space="preserve">часовий ресурс супутника шляхом знаходження коефіцієнтів, що описують алгоритм ввімкнення приладів та систем </w:t>
      </w:r>
      <w:r w:rsidR="00C86CAE" w:rsidRPr="007B4AD4">
        <w:t>нано</w:t>
      </w:r>
      <w:r w:rsidRPr="007B4AD4">
        <w:t>супутника.</w:t>
      </w:r>
    </w:p>
    <w:p w:rsidR="00736454" w:rsidRPr="007B4AD4" w:rsidRDefault="008A11DB" w:rsidP="00051CB1">
      <w:pPr>
        <w:pStyle w:val="a7"/>
        <w:numPr>
          <w:ilvl w:val="0"/>
          <w:numId w:val="2"/>
        </w:numPr>
        <w:spacing w:line="250" w:lineRule="auto"/>
      </w:pPr>
      <w:r w:rsidRPr="007B4AD4">
        <w:t>Виконана</w:t>
      </w:r>
      <w:r w:rsidR="004A4F23" w:rsidRPr="007B4AD4">
        <w:t xml:space="preserve"> адаптація розроблених </w:t>
      </w:r>
      <w:proofErr w:type="spellStart"/>
      <w:r w:rsidR="004A4F23" w:rsidRPr="007B4AD4">
        <w:t>нерівностей</w:t>
      </w:r>
      <w:proofErr w:type="spellEnd"/>
      <w:r w:rsidR="004A4F23" w:rsidRPr="007B4AD4">
        <w:t xml:space="preserve"> та рівнянь до методу невизначених  коефіцієнтів Лагранжа (</w:t>
      </w:r>
      <w:r w:rsidR="00E2629B" w:rsidRPr="007B4AD4">
        <w:t xml:space="preserve">НКЛ). </w:t>
      </w:r>
    </w:p>
    <w:p w:rsidR="004A4F23" w:rsidRPr="007B4AD4" w:rsidRDefault="004A4F23" w:rsidP="00051CB1">
      <w:pPr>
        <w:pStyle w:val="a7"/>
        <w:numPr>
          <w:ilvl w:val="0"/>
          <w:numId w:val="2"/>
        </w:numPr>
        <w:spacing w:line="250" w:lineRule="auto"/>
      </w:pPr>
      <w:r w:rsidRPr="007B4AD4">
        <w:t>Розроблено методи оптимізації циклограми за критеріями максимумів запасу енергії та часового ресурсу</w:t>
      </w:r>
      <w:r w:rsidR="00E2629B" w:rsidRPr="007B4AD4">
        <w:t>.</w:t>
      </w:r>
    </w:p>
    <w:p w:rsidR="004A4F23" w:rsidRPr="007B4AD4" w:rsidRDefault="00736454" w:rsidP="00051CB1">
      <w:pPr>
        <w:pStyle w:val="a7"/>
        <w:numPr>
          <w:ilvl w:val="0"/>
          <w:numId w:val="2"/>
        </w:numPr>
        <w:spacing w:line="250" w:lineRule="auto"/>
      </w:pPr>
      <w:r w:rsidRPr="007B4AD4">
        <w:t>Показано, що при застосуванні методу НКЛ для розрахунків</w:t>
      </w:r>
      <w:r w:rsidR="004A4F23" w:rsidRPr="007B4AD4">
        <w:t xml:space="preserve"> </w:t>
      </w:r>
      <w:r w:rsidRPr="007B4AD4">
        <w:t xml:space="preserve">циклограм </w:t>
      </w:r>
      <w:r w:rsidR="004A4F23" w:rsidRPr="007B4AD4">
        <w:t>з великою кількістю інтервалів</w:t>
      </w:r>
      <w:r w:rsidR="001F5F12" w:rsidRPr="007B4AD4">
        <w:t>,</w:t>
      </w:r>
      <w:r w:rsidR="004A4F23" w:rsidRPr="007B4AD4">
        <w:t xml:space="preserve"> </w:t>
      </w:r>
      <w:r w:rsidRPr="007B4AD4">
        <w:t xml:space="preserve">відразу може виконуватися </w:t>
      </w:r>
      <w:r w:rsidR="004A4F23" w:rsidRPr="007B4AD4">
        <w:t>о</w:t>
      </w:r>
      <w:r w:rsidRPr="007B4AD4">
        <w:t>птимізація</w:t>
      </w:r>
      <w:r w:rsidR="004A4F23" w:rsidRPr="007B4AD4">
        <w:t xml:space="preserve"> замість максимізації, без суттєвого  підвищення скл</w:t>
      </w:r>
      <w:r w:rsidR="00E2629B" w:rsidRPr="007B4AD4">
        <w:t>адності чи часу розрахунків.</w:t>
      </w:r>
    </w:p>
    <w:p w:rsidR="001F5F12" w:rsidRPr="007B4AD4" w:rsidRDefault="00736454" w:rsidP="00051CB1">
      <w:pPr>
        <w:pStyle w:val="a7"/>
        <w:numPr>
          <w:ilvl w:val="0"/>
          <w:numId w:val="2"/>
        </w:numPr>
        <w:spacing w:line="250" w:lineRule="auto"/>
      </w:pPr>
      <w:r w:rsidRPr="007B4AD4">
        <w:t>Викона</w:t>
      </w:r>
      <w:r w:rsidR="004A4F23" w:rsidRPr="007B4AD4">
        <w:t xml:space="preserve">на адаптація методу послідовних наближень до задач максимізації запасу енергії чи часового ресурсу </w:t>
      </w:r>
      <w:r w:rsidR="001F5F12" w:rsidRPr="007B4AD4">
        <w:t>нано</w:t>
      </w:r>
      <w:r w:rsidR="004A4F23" w:rsidRPr="007B4AD4">
        <w:t xml:space="preserve">супутника та показано, що він дозволяє значно скоротити час </w:t>
      </w:r>
      <w:r w:rsidR="00AC78A9" w:rsidRPr="007B4AD4">
        <w:t>корекції</w:t>
      </w:r>
      <w:r w:rsidR="004A4F23" w:rsidRPr="007B4AD4">
        <w:t xml:space="preserve"> циклограми та </w:t>
      </w:r>
      <w:r w:rsidR="001F5F12" w:rsidRPr="007B4AD4">
        <w:t xml:space="preserve">об’єм </w:t>
      </w:r>
      <w:r w:rsidR="004A4F23" w:rsidRPr="007B4AD4">
        <w:t>використання пам’яті порівняно із методом НКЛ.</w:t>
      </w:r>
    </w:p>
    <w:p w:rsidR="001F5F12" w:rsidRPr="007B4AD4" w:rsidRDefault="00E2629B" w:rsidP="00051CB1">
      <w:pPr>
        <w:pStyle w:val="a7"/>
        <w:numPr>
          <w:ilvl w:val="0"/>
          <w:numId w:val="2"/>
        </w:numPr>
        <w:spacing w:line="250" w:lineRule="auto"/>
      </w:pPr>
      <w:r w:rsidRPr="007B4AD4">
        <w:t>З</w:t>
      </w:r>
      <w:r w:rsidR="004A4F23" w:rsidRPr="007B4AD4">
        <w:t xml:space="preserve">апропоновано </w:t>
      </w:r>
      <w:r w:rsidR="001F5F12" w:rsidRPr="007B4AD4">
        <w:t xml:space="preserve">новий </w:t>
      </w:r>
      <w:r w:rsidR="004A4F23" w:rsidRPr="007B4AD4">
        <w:t>метод знаходження першої циклограми комбінацією метода наближень та НКЛ</w:t>
      </w:r>
      <w:r w:rsidRPr="007B4AD4">
        <w:t xml:space="preserve">. </w:t>
      </w:r>
    </w:p>
    <w:p w:rsidR="004A4F23" w:rsidRPr="007B4AD4" w:rsidRDefault="00E2629B" w:rsidP="00051CB1">
      <w:pPr>
        <w:pStyle w:val="a7"/>
        <w:numPr>
          <w:ilvl w:val="0"/>
          <w:numId w:val="2"/>
        </w:numPr>
        <w:spacing w:line="250" w:lineRule="auto"/>
      </w:pPr>
      <w:r w:rsidRPr="007B4AD4">
        <w:t>Написане програмне забезпечення, що реалізує розрахунок циклограми наносупутника через метод послідовних наближень.</w:t>
      </w:r>
      <w:r w:rsidR="001F5F12" w:rsidRPr="007B4AD4">
        <w:t xml:space="preserve"> </w:t>
      </w:r>
    </w:p>
    <w:p w:rsidR="004A4F23" w:rsidRPr="007B4AD4" w:rsidRDefault="001F5F12" w:rsidP="00051CB1">
      <w:pPr>
        <w:pStyle w:val="a7"/>
        <w:numPr>
          <w:ilvl w:val="0"/>
          <w:numId w:val="2"/>
        </w:numPr>
        <w:spacing w:line="250" w:lineRule="auto"/>
      </w:pPr>
      <w:r w:rsidRPr="007B4AD4">
        <w:t xml:space="preserve">Надано рекомендації щодо застосування </w:t>
      </w:r>
      <w:r w:rsidR="004A4F23" w:rsidRPr="007B4AD4">
        <w:t>комбінації методів НКЛ та наближень при виконанні наступних задач:</w:t>
      </w:r>
    </w:p>
    <w:p w:rsidR="004A4F23" w:rsidRPr="007B4AD4" w:rsidRDefault="001F5F12" w:rsidP="00051CB1">
      <w:pPr>
        <w:pStyle w:val="a7"/>
        <w:numPr>
          <w:ilvl w:val="1"/>
          <w:numId w:val="2"/>
        </w:numPr>
        <w:spacing w:line="250" w:lineRule="auto"/>
      </w:pPr>
      <w:r w:rsidRPr="007B4AD4">
        <w:t xml:space="preserve">при </w:t>
      </w:r>
      <w:r w:rsidR="00736454" w:rsidRPr="007B4AD4">
        <w:t>кори</w:t>
      </w:r>
      <w:r w:rsidR="004A4F23" w:rsidRPr="007B4AD4">
        <w:t>гуванні циклограми в процесі польоту безпосередньо на супутнику;</w:t>
      </w:r>
    </w:p>
    <w:p w:rsidR="004A4F23" w:rsidRPr="007B4AD4" w:rsidRDefault="001F5F12" w:rsidP="00051CB1">
      <w:pPr>
        <w:pStyle w:val="a7"/>
        <w:numPr>
          <w:ilvl w:val="1"/>
          <w:numId w:val="2"/>
        </w:numPr>
        <w:spacing w:line="250" w:lineRule="auto"/>
      </w:pPr>
      <w:r w:rsidRPr="007B4AD4">
        <w:t xml:space="preserve">при </w:t>
      </w:r>
      <w:r w:rsidR="006C693C" w:rsidRPr="007B4AD4">
        <w:t>коригуван</w:t>
      </w:r>
      <w:r w:rsidR="004A4F23" w:rsidRPr="007B4AD4">
        <w:t xml:space="preserve">ні циклограми на Землі </w:t>
      </w:r>
      <w:r w:rsidRPr="007B4AD4">
        <w:t>за</w:t>
      </w:r>
      <w:r w:rsidR="004A4F23" w:rsidRPr="007B4AD4">
        <w:t xml:space="preserve"> даним</w:t>
      </w:r>
      <w:r w:rsidRPr="007B4AD4">
        <w:t>и</w:t>
      </w:r>
      <w:r w:rsidR="004A4F23" w:rsidRPr="007B4AD4">
        <w:t>, отриманим</w:t>
      </w:r>
      <w:r w:rsidRPr="007B4AD4">
        <w:t>и</w:t>
      </w:r>
      <w:r w:rsidR="004A4F23" w:rsidRPr="007B4AD4">
        <w:t xml:space="preserve"> із супутника</w:t>
      </w:r>
      <w:r w:rsidRPr="007B4AD4">
        <w:t>,</w:t>
      </w:r>
      <w:r w:rsidR="004A4F23" w:rsidRPr="007B4AD4">
        <w:t xml:space="preserve"> та </w:t>
      </w:r>
      <w:r w:rsidRPr="007B4AD4">
        <w:t xml:space="preserve">наступною їх </w:t>
      </w:r>
      <w:r w:rsidR="00CC0DB1" w:rsidRPr="007B4AD4">
        <w:t>передачею</w:t>
      </w:r>
      <w:r w:rsidR="004A4F23" w:rsidRPr="007B4AD4">
        <w:t xml:space="preserve"> на борт;</w:t>
      </w:r>
    </w:p>
    <w:p w:rsidR="004A4F23" w:rsidRPr="007B4AD4" w:rsidRDefault="001F5F12" w:rsidP="00051CB1">
      <w:pPr>
        <w:pStyle w:val="a7"/>
        <w:numPr>
          <w:ilvl w:val="1"/>
          <w:numId w:val="2"/>
        </w:numPr>
        <w:spacing w:line="250" w:lineRule="auto"/>
      </w:pPr>
      <w:r w:rsidRPr="007B4AD4">
        <w:t xml:space="preserve">при </w:t>
      </w:r>
      <w:r w:rsidR="004A4F23" w:rsidRPr="007B4AD4">
        <w:t>створенні циклограми на супутнику;</w:t>
      </w:r>
    </w:p>
    <w:p w:rsidR="004A4F23" w:rsidRPr="007B4AD4" w:rsidRDefault="001F5F12" w:rsidP="00051CB1">
      <w:pPr>
        <w:pStyle w:val="a7"/>
        <w:numPr>
          <w:ilvl w:val="1"/>
          <w:numId w:val="2"/>
        </w:numPr>
        <w:spacing w:line="250" w:lineRule="auto"/>
      </w:pPr>
      <w:r w:rsidRPr="007B4AD4">
        <w:t xml:space="preserve">при </w:t>
      </w:r>
      <w:r w:rsidR="004A4F23" w:rsidRPr="007B4AD4">
        <w:t>створенні циклограми на Землі;</w:t>
      </w:r>
    </w:p>
    <w:p w:rsidR="004A4F23" w:rsidRPr="007B4AD4" w:rsidRDefault="001F5F12" w:rsidP="00051CB1">
      <w:pPr>
        <w:pStyle w:val="a7"/>
        <w:numPr>
          <w:ilvl w:val="1"/>
          <w:numId w:val="2"/>
        </w:numPr>
        <w:spacing w:line="250" w:lineRule="auto"/>
      </w:pPr>
      <w:r w:rsidRPr="007B4AD4">
        <w:lastRenderedPageBreak/>
        <w:t xml:space="preserve">для вибору </w:t>
      </w:r>
      <w:r w:rsidR="004A4F23" w:rsidRPr="007B4AD4">
        <w:t xml:space="preserve">найкращої комбінації компонентів та систем </w:t>
      </w:r>
      <w:r w:rsidRPr="007B4AD4">
        <w:t>нано</w:t>
      </w:r>
      <w:r w:rsidR="004A4F23" w:rsidRPr="007B4AD4">
        <w:t>супутника;</w:t>
      </w:r>
    </w:p>
    <w:p w:rsidR="004A4F23" w:rsidRPr="007B4AD4" w:rsidRDefault="00CC0DB1" w:rsidP="00051CB1">
      <w:pPr>
        <w:pStyle w:val="a7"/>
        <w:numPr>
          <w:ilvl w:val="1"/>
          <w:numId w:val="2"/>
        </w:numPr>
        <w:spacing w:line="250" w:lineRule="auto"/>
      </w:pPr>
      <w:r w:rsidRPr="007B4AD4">
        <w:t>для</w:t>
      </w:r>
      <w:r w:rsidR="004A4F23" w:rsidRPr="007B4AD4">
        <w:t xml:space="preserve"> </w:t>
      </w:r>
      <w:r w:rsidR="001F5F12" w:rsidRPr="007B4AD4">
        <w:t xml:space="preserve">вибору </w:t>
      </w:r>
      <w:r w:rsidR="004A4F23" w:rsidRPr="007B4AD4">
        <w:t xml:space="preserve">найкращих комбінацій налаштувань підсистем </w:t>
      </w:r>
      <w:r w:rsidR="001F5F12" w:rsidRPr="007B4AD4">
        <w:t>нано</w:t>
      </w:r>
      <w:r w:rsidR="004A4F23" w:rsidRPr="007B4AD4">
        <w:t>супутника.</w:t>
      </w:r>
    </w:p>
    <w:p w:rsidR="001F5F12" w:rsidRPr="007B4AD4" w:rsidRDefault="004A4F23" w:rsidP="00051CB1">
      <w:pPr>
        <w:pStyle w:val="a7"/>
        <w:numPr>
          <w:ilvl w:val="0"/>
          <w:numId w:val="2"/>
        </w:numPr>
        <w:spacing w:line="250" w:lineRule="auto"/>
      </w:pPr>
      <w:r w:rsidRPr="007B4AD4">
        <w:t xml:space="preserve">Запропоновано схему попарного підключення СБ до перетворювачів з вбудованим </w:t>
      </w:r>
      <w:r w:rsidR="00872CBF" w:rsidRPr="007B4AD4">
        <w:t>MPPT-контро</w:t>
      </w:r>
      <w:r w:rsidRPr="007B4AD4">
        <w:t>лерами, яка</w:t>
      </w:r>
      <w:r w:rsidR="001F5F12" w:rsidRPr="007B4AD4">
        <w:t>:</w:t>
      </w:r>
    </w:p>
    <w:p w:rsidR="001F5F12" w:rsidRPr="007B4AD4" w:rsidRDefault="004A4F23" w:rsidP="00051CB1">
      <w:pPr>
        <w:pStyle w:val="a7"/>
        <w:numPr>
          <w:ilvl w:val="0"/>
          <w:numId w:val="7"/>
        </w:numPr>
        <w:spacing w:line="250" w:lineRule="auto"/>
      </w:pPr>
      <w:r w:rsidRPr="007B4AD4">
        <w:t xml:space="preserve">дозволяє </w:t>
      </w:r>
      <w:r w:rsidR="001F5F12" w:rsidRPr="007B4AD4">
        <w:t xml:space="preserve">зменшити втрати енергії за рахунок відсутності діодів, увімкнених </w:t>
      </w:r>
      <w:r w:rsidRPr="007B4AD4">
        <w:t xml:space="preserve">послідовно з сонячними </w:t>
      </w:r>
      <w:proofErr w:type="spellStart"/>
      <w:r w:rsidRPr="007B4AD4">
        <w:t>батареями</w:t>
      </w:r>
      <w:proofErr w:type="spellEnd"/>
      <w:r w:rsidR="001F5F12" w:rsidRPr="007B4AD4">
        <w:t>;</w:t>
      </w:r>
    </w:p>
    <w:p w:rsidR="001F5F12" w:rsidRPr="007B4AD4" w:rsidRDefault="004A4F23" w:rsidP="00051CB1">
      <w:pPr>
        <w:pStyle w:val="a7"/>
        <w:numPr>
          <w:ilvl w:val="0"/>
          <w:numId w:val="7"/>
        </w:numPr>
        <w:spacing w:line="250" w:lineRule="auto"/>
      </w:pPr>
      <w:r w:rsidRPr="007B4AD4">
        <w:t>зменшити діапазон зміни потужност</w:t>
      </w:r>
      <w:r w:rsidR="00872CBF" w:rsidRPr="007B4AD4">
        <w:t>і перетворювачів у MPPT-контрол</w:t>
      </w:r>
      <w:r w:rsidRPr="007B4AD4">
        <w:t>ерах</w:t>
      </w:r>
      <w:r w:rsidR="001F5F12" w:rsidRPr="007B4AD4">
        <w:t xml:space="preserve"> за рахунок </w:t>
      </w:r>
      <w:r w:rsidR="008F42AA" w:rsidRPr="007B4AD4">
        <w:t>зменшення кількості сонячних батарей, що одночасно підключаються до кожного із них.</w:t>
      </w:r>
    </w:p>
    <w:p w:rsidR="004A4F23" w:rsidRPr="007B4AD4" w:rsidRDefault="004A4F23" w:rsidP="00051CB1">
      <w:pPr>
        <w:pStyle w:val="a7"/>
        <w:numPr>
          <w:ilvl w:val="0"/>
          <w:numId w:val="7"/>
        </w:numPr>
        <w:spacing w:line="250" w:lineRule="auto"/>
      </w:pPr>
      <w:r w:rsidRPr="007B4AD4">
        <w:t>забезпечує роботу кожної СБ у точці максимальної потужності та підвищує на</w:t>
      </w:r>
      <w:r w:rsidR="00E2629B" w:rsidRPr="007B4AD4">
        <w:t>дійність роботи супутника.</w:t>
      </w:r>
    </w:p>
    <w:p w:rsidR="00576D4E" w:rsidRPr="007B4AD4" w:rsidRDefault="004A4F23" w:rsidP="00051CB1">
      <w:pPr>
        <w:pStyle w:val="a7"/>
        <w:numPr>
          <w:ilvl w:val="0"/>
          <w:numId w:val="2"/>
        </w:numPr>
        <w:spacing w:line="250" w:lineRule="auto"/>
      </w:pPr>
      <w:r w:rsidRPr="007B4AD4">
        <w:t xml:space="preserve">Результати </w:t>
      </w:r>
      <w:r w:rsidR="00576D4E" w:rsidRPr="007B4AD4">
        <w:t xml:space="preserve">дисертації </w:t>
      </w:r>
      <w:r w:rsidRPr="007B4AD4">
        <w:t xml:space="preserve">використовувалися при проектуванні та розробці системи живлення наносупутника </w:t>
      </w:r>
      <w:r w:rsidR="001F5F12" w:rsidRPr="007B4AD4">
        <w:t>«</w:t>
      </w:r>
      <w:r w:rsidRPr="007B4AD4">
        <w:t>POLYTAN</w:t>
      </w:r>
      <w:r w:rsidRPr="007B4AD4">
        <w:noBreakHyphen/>
        <w:t>1</w:t>
      </w:r>
      <w:r w:rsidR="001F5F12" w:rsidRPr="007B4AD4">
        <w:t>»</w:t>
      </w:r>
      <w:r w:rsidRPr="007B4AD4">
        <w:t xml:space="preserve"> НТУУ «КПІ» який на даний момент вдало запущени</w:t>
      </w:r>
      <w:r w:rsidR="001F5F12" w:rsidRPr="007B4AD4">
        <w:t>й</w:t>
      </w:r>
      <w:r w:rsidRPr="007B4AD4">
        <w:t xml:space="preserve"> та працю</w:t>
      </w:r>
      <w:r w:rsidR="001F5F12" w:rsidRPr="007B4AD4">
        <w:t>є</w:t>
      </w:r>
      <w:r w:rsidRPr="007B4AD4">
        <w:t xml:space="preserve"> на орбіті. Застосування методу максимізації запасу енергії дозволяє відразу після запуску </w:t>
      </w:r>
      <w:r w:rsidR="00576D4E" w:rsidRPr="007B4AD4">
        <w:t>збільшити запас енергії наносупутника на 8%. Враховуючи деградацію АКБ та СБ, при умові працездатності інших систем, використання даної циклограми дозвол</w:t>
      </w:r>
      <w:r w:rsidR="001F5F12" w:rsidRPr="007B4AD4">
        <w:t>ило</w:t>
      </w:r>
      <w:r w:rsidR="00576D4E" w:rsidRPr="007B4AD4">
        <w:t xml:space="preserve"> збільшити час роботи наносупутника в штатн</w:t>
      </w:r>
      <w:r w:rsidR="001F5F12" w:rsidRPr="007B4AD4">
        <w:t>ому режимі на 3</w:t>
      </w:r>
      <w:r w:rsidR="00442C6B" w:rsidRPr="00442C6B">
        <w:rPr>
          <w:lang w:val="ru-RU"/>
        </w:rPr>
        <w:t>,</w:t>
      </w:r>
      <w:r w:rsidR="001F5F12" w:rsidRPr="007B4AD4">
        <w:t>2 місяці</w:t>
      </w:r>
      <w:r w:rsidR="00576D4E" w:rsidRPr="007B4AD4">
        <w:t xml:space="preserve"> або </w:t>
      </w:r>
      <w:r w:rsidR="001F5F12" w:rsidRPr="007B4AD4">
        <w:t xml:space="preserve"> на </w:t>
      </w:r>
      <w:r w:rsidR="00576D4E" w:rsidRPr="007B4AD4">
        <w:t>29%.</w:t>
      </w:r>
    </w:p>
    <w:p w:rsidR="004A4F23" w:rsidRPr="007B4AD4" w:rsidRDefault="004A4F23" w:rsidP="00F57322">
      <w:pPr>
        <w:pStyle w:val="a7"/>
        <w:spacing w:line="242" w:lineRule="auto"/>
      </w:pPr>
    </w:p>
    <w:p w:rsidR="004A4F23" w:rsidRPr="007B4AD4" w:rsidRDefault="004A4F23" w:rsidP="00F57322">
      <w:pPr>
        <w:spacing w:after="240" w:line="242" w:lineRule="auto"/>
        <w:jc w:val="center"/>
        <w:rPr>
          <w:b/>
        </w:rPr>
      </w:pPr>
      <w:r w:rsidRPr="007B4AD4">
        <w:rPr>
          <w:b/>
        </w:rPr>
        <w:t>СПИСОК ОПУБЛІКОВАНИХ ПРАЦЬ ЗА ТЕМОЮ ДИСЕРТАЦІЇ</w:t>
      </w:r>
    </w:p>
    <w:p w:rsidR="00D824EE" w:rsidRPr="007B4AD4" w:rsidRDefault="00D824EE" w:rsidP="00F57322">
      <w:pPr>
        <w:widowControl w:val="0"/>
        <w:numPr>
          <w:ilvl w:val="0"/>
          <w:numId w:val="27"/>
        </w:numPr>
        <w:spacing w:line="242" w:lineRule="auto"/>
        <w:rPr>
          <w:i/>
        </w:rPr>
      </w:pPr>
      <w:proofErr w:type="spellStart"/>
      <w:r w:rsidRPr="007B4AD4">
        <w:t>Термовакуумные</w:t>
      </w:r>
      <w:proofErr w:type="spellEnd"/>
      <w:r w:rsidRPr="007B4AD4">
        <w:t xml:space="preserve"> </w:t>
      </w:r>
      <w:proofErr w:type="spellStart"/>
      <w:r w:rsidRPr="007B4AD4">
        <w:t>испытания</w:t>
      </w:r>
      <w:proofErr w:type="spellEnd"/>
      <w:r w:rsidRPr="007B4AD4">
        <w:t xml:space="preserve"> </w:t>
      </w:r>
      <w:proofErr w:type="spellStart"/>
      <w:r w:rsidRPr="007B4AD4">
        <w:t>системы</w:t>
      </w:r>
      <w:proofErr w:type="spellEnd"/>
      <w:r w:rsidRPr="007B4AD4">
        <w:t xml:space="preserve"> </w:t>
      </w:r>
      <w:proofErr w:type="spellStart"/>
      <w:r w:rsidRPr="007B4AD4">
        <w:t>электроснабжения</w:t>
      </w:r>
      <w:proofErr w:type="spellEnd"/>
      <w:r w:rsidRPr="007B4AD4">
        <w:t xml:space="preserve"> </w:t>
      </w:r>
      <w:proofErr w:type="spellStart"/>
      <w:r w:rsidRPr="007B4AD4">
        <w:t>наноспутника</w:t>
      </w:r>
      <w:proofErr w:type="spellEnd"/>
      <w:r w:rsidRPr="007B4AD4">
        <w:t xml:space="preserve"> НТУУ «КПИ» / [Б. М. </w:t>
      </w:r>
      <w:proofErr w:type="spellStart"/>
      <w:r w:rsidRPr="007B4AD4">
        <w:t>Рассамакін</w:t>
      </w:r>
      <w:proofErr w:type="spellEnd"/>
      <w:r w:rsidRPr="007B4AD4">
        <w:t xml:space="preserve">, С. М. </w:t>
      </w:r>
      <w:proofErr w:type="spellStart"/>
      <w:r w:rsidRPr="007B4AD4">
        <w:t>Хайрнасов</w:t>
      </w:r>
      <w:proofErr w:type="spellEnd"/>
      <w:r w:rsidRPr="007B4AD4">
        <w:t xml:space="preserve">, Є. Ю. Коваленко та ін.] // </w:t>
      </w:r>
      <w:proofErr w:type="spellStart"/>
      <w:r w:rsidRPr="007B4AD4">
        <w:t>Технология</w:t>
      </w:r>
      <w:proofErr w:type="spellEnd"/>
      <w:r w:rsidRPr="007B4AD4">
        <w:t xml:space="preserve"> и </w:t>
      </w:r>
      <w:proofErr w:type="spellStart"/>
      <w:r w:rsidRPr="007B4AD4">
        <w:t>конструирование</w:t>
      </w:r>
      <w:proofErr w:type="spellEnd"/>
      <w:r w:rsidRPr="007B4AD4">
        <w:t xml:space="preserve"> в </w:t>
      </w:r>
      <w:proofErr w:type="spellStart"/>
      <w:r w:rsidRPr="007B4AD4">
        <w:t>электронной</w:t>
      </w:r>
      <w:proofErr w:type="spellEnd"/>
      <w:r w:rsidRPr="007B4AD4">
        <w:t xml:space="preserve"> </w:t>
      </w:r>
      <w:proofErr w:type="spellStart"/>
      <w:r w:rsidRPr="007B4AD4">
        <w:t>аппаратуре</w:t>
      </w:r>
      <w:proofErr w:type="spellEnd"/>
      <w:r w:rsidRPr="007B4AD4">
        <w:t>. НТ журнал. – 2011. – №5. – С. 5–10.</w:t>
      </w:r>
    </w:p>
    <w:p w:rsidR="00D824EE" w:rsidRPr="007B4AD4" w:rsidRDefault="00D824EE" w:rsidP="00F57322">
      <w:pPr>
        <w:widowControl w:val="0"/>
        <w:numPr>
          <w:ilvl w:val="0"/>
          <w:numId w:val="27"/>
        </w:numPr>
        <w:spacing w:line="242" w:lineRule="auto"/>
        <w:rPr>
          <w:i/>
        </w:rPr>
      </w:pPr>
      <w:r w:rsidRPr="007B4AD4">
        <w:t>Максимізація запасу енергії у об’єктах космічної техніки / [Є. Ю. Коваленко, Є. Д. Дзюба, О. В. Будьонний та ін.] // Технічна електродинаміка. – 2014. – №5. – С. 142–144.</w:t>
      </w:r>
      <w:r w:rsidRPr="007B4AD4">
        <w:rPr>
          <w:i/>
        </w:rPr>
        <w:t xml:space="preserve"> </w:t>
      </w:r>
      <w:r w:rsidRPr="007B4AD4">
        <w:rPr>
          <w:b/>
          <w:i/>
        </w:rPr>
        <w:t>(</w:t>
      </w:r>
      <w:proofErr w:type="spellStart"/>
      <w:r w:rsidRPr="007B4AD4">
        <w:rPr>
          <w:b/>
          <w:i/>
        </w:rPr>
        <w:t>включен</w:t>
      </w:r>
      <w:proofErr w:type="spellEnd"/>
      <w:r w:rsidRPr="007B4AD4">
        <w:rPr>
          <w:b/>
          <w:i/>
          <w:lang w:val="en-US"/>
        </w:rPr>
        <w:t>а</w:t>
      </w:r>
      <w:r w:rsidRPr="007B4AD4">
        <w:rPr>
          <w:b/>
          <w:i/>
        </w:rPr>
        <w:t xml:space="preserve"> до </w:t>
      </w:r>
      <w:r w:rsidRPr="007B4AD4">
        <w:rPr>
          <w:b/>
          <w:i/>
          <w:lang w:val="en-US"/>
        </w:rPr>
        <w:t>Scopus)</w:t>
      </w:r>
    </w:p>
    <w:p w:rsidR="00D824EE" w:rsidRPr="007B4AD4" w:rsidRDefault="00D824EE" w:rsidP="00F57322">
      <w:pPr>
        <w:widowControl w:val="0"/>
        <w:numPr>
          <w:ilvl w:val="0"/>
          <w:numId w:val="27"/>
        </w:numPr>
        <w:spacing w:line="242" w:lineRule="auto"/>
        <w:rPr>
          <w:i/>
        </w:rPr>
      </w:pPr>
      <w:r w:rsidRPr="007B4AD4">
        <w:t xml:space="preserve">Коваленко Є. Ю. Способи безпечного вимкнення елементів та балансування заряду для послідовно з’єднаних акумуляторних батарей / Є. Ю. Коваленко, О. Ф. </w:t>
      </w:r>
      <w:proofErr w:type="spellStart"/>
      <w:r w:rsidRPr="007B4AD4">
        <w:t>Оніпко</w:t>
      </w:r>
      <w:proofErr w:type="spellEnd"/>
      <w:r w:rsidRPr="007B4AD4">
        <w:t xml:space="preserve"> // Новини енергетики. – 2014. – №7.</w:t>
      </w:r>
      <w:r w:rsidRPr="007B4AD4">
        <w:rPr>
          <w:i/>
        </w:rPr>
        <w:t xml:space="preserve"> </w:t>
      </w:r>
    </w:p>
    <w:p w:rsidR="00D824EE" w:rsidRPr="007B4AD4" w:rsidRDefault="00D824EE" w:rsidP="00F57322">
      <w:pPr>
        <w:pStyle w:val="a7"/>
        <w:numPr>
          <w:ilvl w:val="0"/>
          <w:numId w:val="27"/>
        </w:numPr>
        <w:spacing w:line="242" w:lineRule="auto"/>
      </w:pPr>
      <w:r w:rsidRPr="007B4AD4">
        <w:t xml:space="preserve">Коваленко Є. Ю. Максимізація запасу енергії за рахунок зміни алгоритмів керування у об’єктах космічної техніки / Є. Ю. Коваленко // Новини енергетики. – 2014. – №8. </w:t>
      </w:r>
    </w:p>
    <w:p w:rsidR="00D824EE" w:rsidRPr="007B4AD4" w:rsidRDefault="00D824EE" w:rsidP="00F57322">
      <w:pPr>
        <w:pStyle w:val="a7"/>
        <w:numPr>
          <w:ilvl w:val="0"/>
          <w:numId w:val="27"/>
        </w:numPr>
        <w:spacing w:line="242" w:lineRule="auto"/>
        <w:rPr>
          <w:i/>
        </w:rPr>
      </w:pPr>
      <w:r w:rsidRPr="007B4AD4">
        <w:t>Коваленко Є. Ю. Максимізація часового ресурсу енергетики супутника / Є. Ю. Коваленко, О. В. Будьонний // Новини енергетики. – 2014. – №10.</w:t>
      </w:r>
      <w:r w:rsidRPr="007B4AD4">
        <w:rPr>
          <w:i/>
        </w:rPr>
        <w:t xml:space="preserve"> </w:t>
      </w:r>
    </w:p>
    <w:p w:rsidR="00D824EE" w:rsidRPr="007B4AD4" w:rsidRDefault="00D824EE" w:rsidP="00F57322">
      <w:pPr>
        <w:pStyle w:val="a7"/>
        <w:numPr>
          <w:ilvl w:val="0"/>
          <w:numId w:val="27"/>
        </w:numPr>
        <w:spacing w:line="242" w:lineRule="auto"/>
      </w:pPr>
      <w:proofErr w:type="spellStart"/>
      <w:r w:rsidRPr="007B4AD4">
        <w:t>Наносупутник</w:t>
      </w:r>
      <w:proofErr w:type="spellEnd"/>
      <w:r w:rsidRPr="007B4AD4">
        <w:t xml:space="preserve"> - Патент України на корисну модель / [Б. М. </w:t>
      </w:r>
      <w:proofErr w:type="spellStart"/>
      <w:r w:rsidRPr="007B4AD4">
        <w:t>Рассамакін</w:t>
      </w:r>
      <w:proofErr w:type="spellEnd"/>
      <w:r w:rsidRPr="007B4AD4">
        <w:t xml:space="preserve">, М. Ф. </w:t>
      </w:r>
      <w:proofErr w:type="spellStart"/>
      <w:r w:rsidRPr="007B4AD4">
        <w:t>Байсков</w:t>
      </w:r>
      <w:proofErr w:type="spellEnd"/>
      <w:r w:rsidRPr="007B4AD4">
        <w:t>, Є. Ю. Коваленко та ін.]., 25.09.2014, №93098.</w:t>
      </w:r>
    </w:p>
    <w:p w:rsidR="00D824EE" w:rsidRPr="007B4AD4" w:rsidRDefault="00D824EE" w:rsidP="00F57322">
      <w:pPr>
        <w:pStyle w:val="a7"/>
        <w:numPr>
          <w:ilvl w:val="0"/>
          <w:numId w:val="27"/>
        </w:numPr>
        <w:spacing w:line="242" w:lineRule="auto"/>
        <w:rPr>
          <w:i/>
        </w:rPr>
      </w:pPr>
      <w:r w:rsidRPr="007B4AD4">
        <w:t>Енергетична оптимізація режимів роботи супутника / [Є. Ю. Коваленко, Б. М. </w:t>
      </w:r>
      <w:proofErr w:type="spellStart"/>
      <w:r w:rsidRPr="007B4AD4">
        <w:t>Рассамікін</w:t>
      </w:r>
      <w:proofErr w:type="spellEnd"/>
      <w:r w:rsidRPr="007B4AD4">
        <w:t>, О. В. Будьонний та ін.] // 13-А Українська конференція з космічних досліджень. – 2013.</w:t>
      </w:r>
      <w:r w:rsidRPr="007B4AD4">
        <w:rPr>
          <w:i/>
        </w:rPr>
        <w:t xml:space="preserve"> </w:t>
      </w:r>
    </w:p>
    <w:p w:rsidR="00D824EE" w:rsidRPr="007B4AD4" w:rsidRDefault="00D824EE" w:rsidP="00F57322">
      <w:pPr>
        <w:pStyle w:val="a7"/>
        <w:numPr>
          <w:ilvl w:val="0"/>
          <w:numId w:val="27"/>
        </w:numPr>
        <w:spacing w:after="120" w:line="242" w:lineRule="auto"/>
      </w:pPr>
      <w:r w:rsidRPr="007B4AD4">
        <w:lastRenderedPageBreak/>
        <w:t>Система електрозабезпечення наносупутника «</w:t>
      </w:r>
      <w:r w:rsidRPr="007B4AD4">
        <w:rPr>
          <w:lang w:val="en-US"/>
        </w:rPr>
        <w:t>POLYTAN</w:t>
      </w:r>
      <w:r w:rsidRPr="007B4AD4">
        <w:t xml:space="preserve">-1» НТУУ «КПІ» / [Є. Ю. Коваленко, В. Я. </w:t>
      </w:r>
      <w:proofErr w:type="spellStart"/>
      <w:r w:rsidRPr="007B4AD4">
        <w:t>Жуйков</w:t>
      </w:r>
      <w:proofErr w:type="spellEnd"/>
      <w:r w:rsidRPr="007B4AD4">
        <w:t>, О. В. Будьонний та ін.] // 12-А Українська конференція з космічних досліджень. – 2012.</w:t>
      </w:r>
    </w:p>
    <w:p w:rsidR="00D824EE" w:rsidRPr="007B4AD4" w:rsidRDefault="00D824EE" w:rsidP="00F57322">
      <w:pPr>
        <w:pStyle w:val="a7"/>
        <w:numPr>
          <w:ilvl w:val="0"/>
          <w:numId w:val="27"/>
        </w:numPr>
        <w:spacing w:line="242" w:lineRule="auto"/>
        <w:rPr>
          <w:i/>
        </w:rPr>
      </w:pPr>
      <w:proofErr w:type="spellStart"/>
      <w:r w:rsidRPr="007B4AD4">
        <w:rPr>
          <w:lang w:val="en-US"/>
        </w:rPr>
        <w:t>CubeSat</w:t>
      </w:r>
      <w:proofErr w:type="spellEnd"/>
      <w:r w:rsidRPr="007B4AD4">
        <w:rPr>
          <w:lang w:val="en-US"/>
        </w:rPr>
        <w:t xml:space="preserve"> «PolyITAN-1» with Honeycomb Paneled Frame / [B. </w:t>
      </w:r>
      <w:proofErr w:type="spellStart"/>
      <w:r w:rsidRPr="007B4AD4">
        <w:rPr>
          <w:lang w:val="en-US"/>
        </w:rPr>
        <w:t>Rassamakin</w:t>
      </w:r>
      <w:proofErr w:type="spellEnd"/>
      <w:r w:rsidRPr="007B4AD4">
        <w:rPr>
          <w:lang w:val="en-US"/>
        </w:rPr>
        <w:t xml:space="preserve">, N. </w:t>
      </w:r>
      <w:proofErr w:type="spellStart"/>
      <w:r w:rsidRPr="007B4AD4">
        <w:rPr>
          <w:lang w:val="en-US"/>
        </w:rPr>
        <w:t>Buyskov</w:t>
      </w:r>
      <w:proofErr w:type="spellEnd"/>
      <w:r w:rsidRPr="007B4AD4">
        <w:rPr>
          <w:lang w:val="en-US"/>
        </w:rPr>
        <w:t xml:space="preserve">, Y. </w:t>
      </w:r>
      <w:proofErr w:type="spellStart"/>
      <w:r w:rsidRPr="007B4AD4">
        <w:rPr>
          <w:lang w:val="en-US"/>
        </w:rPr>
        <w:t>Kovalenko</w:t>
      </w:r>
      <w:proofErr w:type="spellEnd"/>
      <w:r w:rsidRPr="007B4AD4">
        <w:rPr>
          <w:lang w:val="en-US"/>
        </w:rPr>
        <w:t xml:space="preserve"> </w:t>
      </w:r>
      <w:r w:rsidRPr="007B4AD4">
        <w:t>та</w:t>
      </w:r>
      <w:r w:rsidRPr="007B4AD4">
        <w:rPr>
          <w:lang w:val="en-US"/>
        </w:rPr>
        <w:t xml:space="preserve"> </w:t>
      </w:r>
      <w:proofErr w:type="spellStart"/>
      <w:r w:rsidRPr="007B4AD4">
        <w:t>ін</w:t>
      </w:r>
      <w:proofErr w:type="spellEnd"/>
      <w:r w:rsidRPr="007B4AD4">
        <w:rPr>
          <w:lang w:val="en-US"/>
        </w:rPr>
        <w:t xml:space="preserve">.] // 2nd </w:t>
      </w:r>
      <w:proofErr w:type="spellStart"/>
      <w:r w:rsidRPr="007B4AD4">
        <w:rPr>
          <w:lang w:val="en-US"/>
        </w:rPr>
        <w:t>CubeSat</w:t>
      </w:r>
      <w:proofErr w:type="spellEnd"/>
      <w:r w:rsidRPr="007B4AD4">
        <w:rPr>
          <w:lang w:val="en-US"/>
        </w:rPr>
        <w:t xml:space="preserve"> Winter Workshop in Europe. – 2013.</w:t>
      </w:r>
      <w:r w:rsidRPr="007B4AD4">
        <w:rPr>
          <w:i/>
        </w:rPr>
        <w:t xml:space="preserve"> </w:t>
      </w:r>
    </w:p>
    <w:p w:rsidR="00D824EE" w:rsidRPr="007B4AD4" w:rsidRDefault="00D824EE" w:rsidP="00F57322">
      <w:pPr>
        <w:widowControl w:val="0"/>
        <w:numPr>
          <w:ilvl w:val="0"/>
          <w:numId w:val="27"/>
        </w:numPr>
        <w:spacing w:line="242" w:lineRule="auto"/>
      </w:pPr>
      <w:r w:rsidRPr="007B4AD4">
        <w:t>Максимізація запасу енергії у об’єктах космічної техніки / [Є. Ю. Коваленко, М. Ф. </w:t>
      </w:r>
      <w:proofErr w:type="spellStart"/>
      <w:r w:rsidRPr="007B4AD4">
        <w:t>Байсков</w:t>
      </w:r>
      <w:proofErr w:type="spellEnd"/>
      <w:r w:rsidRPr="007B4AD4">
        <w:t>, О. В. Будьонний та ін.] // Конференція «Проблеми Сучасної Електротехніки-2014». – 2014.</w:t>
      </w:r>
    </w:p>
    <w:p w:rsidR="00D824EE" w:rsidRPr="007B4AD4" w:rsidRDefault="00D824EE" w:rsidP="00F57322">
      <w:pPr>
        <w:pStyle w:val="a7"/>
        <w:numPr>
          <w:ilvl w:val="0"/>
          <w:numId w:val="27"/>
        </w:numPr>
        <w:spacing w:line="242" w:lineRule="auto"/>
        <w:rPr>
          <w:i/>
        </w:rPr>
      </w:pPr>
      <w:r w:rsidRPr="007B4AD4">
        <w:t xml:space="preserve">Коваленко Є. Ю. Оптимізована система електрозабезпечення наносупутника POLYTAN-1 / Є. Ю. Коваленко, Б. М. </w:t>
      </w:r>
      <w:proofErr w:type="spellStart"/>
      <w:r w:rsidRPr="007B4AD4">
        <w:t>Рассамікін</w:t>
      </w:r>
      <w:proofErr w:type="spellEnd"/>
      <w:r w:rsidRPr="007B4AD4">
        <w:t>, О. В. Будьонний // 14та Українська конференція з космічних досліджень. – 2014.</w:t>
      </w:r>
      <w:r w:rsidRPr="007B4AD4">
        <w:rPr>
          <w:i/>
        </w:rPr>
        <w:t xml:space="preserve"> </w:t>
      </w:r>
    </w:p>
    <w:p w:rsidR="00D824EE" w:rsidRPr="007B4AD4" w:rsidRDefault="00D824EE" w:rsidP="00F57322">
      <w:pPr>
        <w:pStyle w:val="a7"/>
        <w:numPr>
          <w:ilvl w:val="0"/>
          <w:numId w:val="27"/>
        </w:numPr>
        <w:spacing w:line="242" w:lineRule="auto"/>
        <w:rPr>
          <w:i/>
        </w:rPr>
      </w:pPr>
      <w:proofErr w:type="spellStart"/>
      <w:r w:rsidRPr="007B4AD4">
        <w:rPr>
          <w:lang w:val="en-US"/>
        </w:rPr>
        <w:t>Kovalenko</w:t>
      </w:r>
      <w:proofErr w:type="spellEnd"/>
      <w:r w:rsidRPr="007B4AD4">
        <w:t xml:space="preserve"> </w:t>
      </w:r>
      <w:r w:rsidRPr="007B4AD4">
        <w:rPr>
          <w:lang w:val="en-US"/>
        </w:rPr>
        <w:t>E</w:t>
      </w:r>
      <w:r w:rsidRPr="007B4AD4">
        <w:t xml:space="preserve">. / </w:t>
      </w:r>
      <w:r w:rsidRPr="007B4AD4">
        <w:rPr>
          <w:lang w:val="en-US"/>
        </w:rPr>
        <w:t>Development</w:t>
      </w:r>
      <w:r w:rsidRPr="007B4AD4">
        <w:t xml:space="preserve"> </w:t>
      </w:r>
      <w:r w:rsidRPr="007B4AD4">
        <w:rPr>
          <w:lang w:val="en-US"/>
        </w:rPr>
        <w:t>and</w:t>
      </w:r>
      <w:r w:rsidRPr="007B4AD4">
        <w:t xml:space="preserve"> </w:t>
      </w:r>
      <w:r w:rsidRPr="007B4AD4">
        <w:rPr>
          <w:lang w:val="en-US"/>
        </w:rPr>
        <w:t>launch</w:t>
      </w:r>
      <w:r w:rsidRPr="007B4AD4">
        <w:t xml:space="preserve"> </w:t>
      </w:r>
      <w:r w:rsidRPr="007B4AD4">
        <w:rPr>
          <w:lang w:val="en-US"/>
        </w:rPr>
        <w:t>of</w:t>
      </w:r>
      <w:r w:rsidRPr="007B4AD4">
        <w:t xml:space="preserve"> </w:t>
      </w:r>
      <w:r w:rsidRPr="007B4AD4">
        <w:rPr>
          <w:lang w:val="en-US"/>
        </w:rPr>
        <w:t>the</w:t>
      </w:r>
      <w:r w:rsidRPr="007B4AD4">
        <w:t xml:space="preserve"> </w:t>
      </w:r>
      <w:r w:rsidRPr="007B4AD4">
        <w:rPr>
          <w:lang w:val="en-US"/>
        </w:rPr>
        <w:t>first</w:t>
      </w:r>
      <w:r w:rsidRPr="007B4AD4">
        <w:t xml:space="preserve"> </w:t>
      </w:r>
      <w:r w:rsidRPr="007B4AD4">
        <w:rPr>
          <w:lang w:val="en-US"/>
        </w:rPr>
        <w:t>Ukrainian</w:t>
      </w:r>
      <w:r w:rsidRPr="007B4AD4">
        <w:t xml:space="preserve"> </w:t>
      </w:r>
      <w:r w:rsidRPr="007B4AD4">
        <w:rPr>
          <w:lang w:val="en-US"/>
        </w:rPr>
        <w:t>nanosatellite</w:t>
      </w:r>
      <w:r w:rsidRPr="007B4AD4">
        <w:t xml:space="preserve"> “</w:t>
      </w:r>
      <w:r w:rsidRPr="007B4AD4">
        <w:rPr>
          <w:lang w:val="en-US"/>
        </w:rPr>
        <w:t>POLYTAN</w:t>
      </w:r>
      <w:r w:rsidRPr="007B4AD4">
        <w:t xml:space="preserve">-1” / </w:t>
      </w:r>
      <w:proofErr w:type="spellStart"/>
      <w:r w:rsidRPr="007B4AD4">
        <w:rPr>
          <w:lang w:val="en-US"/>
        </w:rPr>
        <w:t>Kovalenko</w:t>
      </w:r>
      <w:proofErr w:type="spellEnd"/>
      <w:r w:rsidRPr="007B4AD4">
        <w:t xml:space="preserve"> </w:t>
      </w:r>
      <w:r w:rsidRPr="007B4AD4">
        <w:rPr>
          <w:lang w:val="en-US"/>
        </w:rPr>
        <w:t>E</w:t>
      </w:r>
      <w:r w:rsidRPr="007B4AD4">
        <w:t xml:space="preserve">. // </w:t>
      </w:r>
      <w:r w:rsidRPr="007B4AD4">
        <w:rPr>
          <w:lang w:val="en-US"/>
        </w:rPr>
        <w:t>YSF-2015, International young scientists forum of applied physics</w:t>
      </w:r>
      <w:r w:rsidRPr="007B4AD4">
        <w:t>. – 201</w:t>
      </w:r>
      <w:r w:rsidRPr="007B4AD4">
        <w:rPr>
          <w:lang w:val="en-US"/>
        </w:rPr>
        <w:t>5</w:t>
      </w:r>
      <w:r w:rsidRPr="007B4AD4">
        <w:t>.</w:t>
      </w:r>
      <w:r w:rsidRPr="007B4AD4">
        <w:rPr>
          <w:i/>
        </w:rPr>
        <w:t xml:space="preserve"> </w:t>
      </w:r>
    </w:p>
    <w:p w:rsidR="00F129DA" w:rsidRPr="007B4AD4" w:rsidRDefault="00F129DA" w:rsidP="00F57322">
      <w:pPr>
        <w:spacing w:line="242" w:lineRule="auto"/>
      </w:pPr>
    </w:p>
    <w:p w:rsidR="00152E8F" w:rsidRPr="007B4AD4" w:rsidRDefault="001C1091" w:rsidP="00F57322">
      <w:pPr>
        <w:spacing w:line="242" w:lineRule="auto"/>
        <w:ind w:firstLine="0"/>
        <w:jc w:val="center"/>
        <w:rPr>
          <w:b/>
        </w:rPr>
      </w:pPr>
      <w:r w:rsidRPr="007B4AD4">
        <w:rPr>
          <w:b/>
        </w:rPr>
        <w:t>АНОТАЦІЯ</w:t>
      </w:r>
    </w:p>
    <w:p w:rsidR="001C1091" w:rsidRPr="007B4AD4" w:rsidRDefault="001C1091" w:rsidP="00F57322">
      <w:pPr>
        <w:spacing w:after="5" w:line="242" w:lineRule="auto"/>
        <w:ind w:left="-5" w:firstLine="572"/>
      </w:pPr>
      <w:r w:rsidRPr="007B4AD4">
        <w:rPr>
          <w:rFonts w:eastAsia="Times New Roman"/>
          <w:b/>
        </w:rPr>
        <w:t xml:space="preserve">Коваленко Є.Ю. Керування перетворювачами систем живлення наносупутників. — На правах рукопису. </w:t>
      </w:r>
    </w:p>
    <w:p w:rsidR="00814FBE" w:rsidRPr="007B4AD4" w:rsidRDefault="00814FBE" w:rsidP="00F57322">
      <w:pPr>
        <w:spacing w:line="242" w:lineRule="auto"/>
      </w:pPr>
      <w:r w:rsidRPr="007B4AD4">
        <w:t xml:space="preserve">Дисертація на здобуття наукового ступеня кандидата технічних наук за спеціальністю 05.09.03 – </w:t>
      </w:r>
      <w:proofErr w:type="spellStart"/>
      <w:r w:rsidRPr="007B4AD4">
        <w:t>електротехнiчнi</w:t>
      </w:r>
      <w:proofErr w:type="spellEnd"/>
      <w:r w:rsidRPr="007B4AD4">
        <w:t xml:space="preserve"> комплекси та системи. — Національний технічний університет України "Київський політехнічний інститут" МОН України, Київ, 2016. </w:t>
      </w:r>
    </w:p>
    <w:p w:rsidR="004059F2" w:rsidRPr="007B4AD4" w:rsidRDefault="004059F2" w:rsidP="00F57322">
      <w:pPr>
        <w:spacing w:line="242" w:lineRule="auto"/>
      </w:pPr>
      <w:r w:rsidRPr="007B4AD4">
        <w:t xml:space="preserve">Дисертаційна робота присвячена розробці </w:t>
      </w:r>
      <w:r w:rsidRPr="007B4AD4">
        <w:rPr>
          <w:spacing w:val="2"/>
        </w:rPr>
        <w:t xml:space="preserve">систем керування електроживленням наносупутників, </w:t>
      </w:r>
      <w:r w:rsidRPr="007B4AD4">
        <w:rPr>
          <w:rFonts w:eastAsia="Calibri"/>
          <w:color w:val="000000"/>
        </w:rPr>
        <w:t>методів формування циклограм роботи</w:t>
      </w:r>
      <w:r w:rsidRPr="007B4AD4">
        <w:t>, вибору способів розв’язку сформованих математичних рівнянь максимізації запасу енергії наносупутника або його залишкового часу роботи, а також оптимізації його циклорами за вказаними вище критеріями максимізації запасу енергії або залишкового часу роботи.</w:t>
      </w:r>
    </w:p>
    <w:p w:rsidR="00814FBE" w:rsidRPr="007B4AD4" w:rsidRDefault="00814FBE" w:rsidP="00F57322">
      <w:pPr>
        <w:spacing w:line="242" w:lineRule="auto"/>
      </w:pPr>
      <w:r w:rsidRPr="007B4AD4">
        <w:t xml:space="preserve">В роботі </w:t>
      </w:r>
      <w:r w:rsidR="001A1A3F" w:rsidRPr="007B4AD4">
        <w:t xml:space="preserve">автором запропоновано </w:t>
      </w:r>
      <w:r w:rsidRPr="007B4AD4">
        <w:t xml:space="preserve">методику побудови системи електрозабезпечення супутника </w:t>
      </w:r>
      <w:r w:rsidR="001A1A3F" w:rsidRPr="007B4AD4">
        <w:t>«</w:t>
      </w:r>
      <w:r w:rsidRPr="007B4AD4">
        <w:t>POLYTAN-1</w:t>
      </w:r>
      <w:r w:rsidR="001A1A3F" w:rsidRPr="007B4AD4">
        <w:t>»</w:t>
      </w:r>
      <w:r w:rsidRPr="007B4AD4">
        <w:t xml:space="preserve"> НТУУ «КПІ» з урахуванням розроблених алгоритмів максимізації запасу енергії. Її особливістю, крім запропонованих методів максимізації, є такий варіант з’єднання сонячних батарей, </w:t>
      </w:r>
      <w:r w:rsidR="001A1A3F" w:rsidRPr="007B4AD4">
        <w:t xml:space="preserve">який </w:t>
      </w:r>
      <w:r w:rsidRPr="007B4AD4">
        <w:t xml:space="preserve">збільшує ККД та </w:t>
      </w:r>
      <w:proofErr w:type="spellStart"/>
      <w:r w:rsidRPr="007B4AD4">
        <w:t>відмовостійкість</w:t>
      </w:r>
      <w:proofErr w:type="spellEnd"/>
      <w:r w:rsidRPr="007B4AD4">
        <w:t xml:space="preserve"> системи.</w:t>
      </w:r>
    </w:p>
    <w:p w:rsidR="00814FBE" w:rsidRPr="007B4AD4" w:rsidRDefault="00814FBE" w:rsidP="00F57322">
      <w:pPr>
        <w:spacing w:line="242" w:lineRule="auto"/>
      </w:pPr>
      <w:r w:rsidRPr="007B4AD4">
        <w:t xml:space="preserve">В роботі </w:t>
      </w:r>
      <w:r w:rsidR="001A1A3F" w:rsidRPr="007B4AD4">
        <w:t xml:space="preserve">наводиться </w:t>
      </w:r>
      <w:r w:rsidRPr="007B4AD4">
        <w:t xml:space="preserve">опис розробленого програмного забезпечення, для реалізації запропонованих методів побудови циклограм. Обчислена </w:t>
      </w:r>
      <w:r w:rsidR="001A1A3F" w:rsidRPr="007B4AD4">
        <w:t xml:space="preserve">з його застосуванням </w:t>
      </w:r>
      <w:r w:rsidRPr="007B4AD4">
        <w:t xml:space="preserve">циклограма керування </w:t>
      </w:r>
      <w:r w:rsidR="001A1A3F" w:rsidRPr="007B4AD4">
        <w:t>нано</w:t>
      </w:r>
      <w:r w:rsidRPr="007B4AD4">
        <w:t xml:space="preserve">супутника </w:t>
      </w:r>
      <w:r w:rsidR="001A1A3F" w:rsidRPr="007B4AD4">
        <w:t>«</w:t>
      </w:r>
      <w:r w:rsidRPr="007B4AD4">
        <w:t>POLYTAN-1</w:t>
      </w:r>
      <w:r w:rsidR="001A1A3F" w:rsidRPr="007B4AD4">
        <w:t>»</w:t>
      </w:r>
      <w:r w:rsidRPr="007B4AD4">
        <w:t xml:space="preserve"> дозволяє збільшити час роботи супутника в штатному режимі на 3</w:t>
      </w:r>
      <w:r w:rsidR="00442C6B" w:rsidRPr="00442C6B">
        <w:rPr>
          <w:lang w:val="ru-RU"/>
        </w:rPr>
        <w:t>,</w:t>
      </w:r>
      <w:r w:rsidRPr="007B4AD4">
        <w:t xml:space="preserve">2 місяці або </w:t>
      </w:r>
      <w:r w:rsidR="001A1A3F" w:rsidRPr="007B4AD4">
        <w:t xml:space="preserve">на </w:t>
      </w:r>
      <w:r w:rsidRPr="007B4AD4">
        <w:t xml:space="preserve">29%.   </w:t>
      </w:r>
    </w:p>
    <w:p w:rsidR="007307DD" w:rsidRPr="007B4AD4" w:rsidRDefault="00814FBE" w:rsidP="00F57322">
      <w:pPr>
        <w:spacing w:line="242" w:lineRule="auto"/>
      </w:pPr>
      <w:r w:rsidRPr="007B4AD4">
        <w:rPr>
          <w:b/>
        </w:rPr>
        <w:t>Ключові слова:</w:t>
      </w:r>
      <w:r w:rsidRPr="007B4AD4">
        <w:t xml:space="preserve"> супутник, </w:t>
      </w:r>
      <w:proofErr w:type="spellStart"/>
      <w:r w:rsidRPr="007B4AD4">
        <w:t>наносупутник</w:t>
      </w:r>
      <w:proofErr w:type="spellEnd"/>
      <w:r w:rsidRPr="007B4AD4">
        <w:t>, електроживлення, циклограма, сонячна батарея, акумуляторна батарея, максимізація, метод наближень, метод невизначених коефіцієнтів Лагранжа.</w:t>
      </w:r>
    </w:p>
    <w:p w:rsidR="002A14DE" w:rsidRPr="007B4AD4" w:rsidRDefault="002A14DE" w:rsidP="00F57322">
      <w:pPr>
        <w:spacing w:line="242" w:lineRule="auto"/>
      </w:pPr>
    </w:p>
    <w:p w:rsidR="00EA510B" w:rsidRDefault="00EA510B" w:rsidP="00F57322">
      <w:pPr>
        <w:spacing w:line="20" w:lineRule="atLeast"/>
        <w:ind w:firstLine="0"/>
        <w:jc w:val="center"/>
        <w:rPr>
          <w:b/>
        </w:rPr>
      </w:pPr>
    </w:p>
    <w:p w:rsidR="00EA510B" w:rsidRDefault="00EA510B" w:rsidP="00F57322">
      <w:pPr>
        <w:spacing w:line="20" w:lineRule="atLeast"/>
        <w:ind w:firstLine="0"/>
        <w:jc w:val="center"/>
        <w:rPr>
          <w:b/>
        </w:rPr>
      </w:pPr>
    </w:p>
    <w:p w:rsidR="00EA510B" w:rsidRDefault="00EA510B" w:rsidP="00F57322">
      <w:pPr>
        <w:spacing w:line="20" w:lineRule="atLeast"/>
        <w:ind w:firstLine="0"/>
        <w:jc w:val="center"/>
        <w:rPr>
          <w:b/>
        </w:rPr>
      </w:pPr>
    </w:p>
    <w:p w:rsidR="00814FBE" w:rsidRPr="007B4AD4" w:rsidRDefault="00814FBE" w:rsidP="00E37895">
      <w:pPr>
        <w:ind w:firstLine="0"/>
        <w:jc w:val="center"/>
      </w:pPr>
      <w:r w:rsidRPr="007B4AD4">
        <w:rPr>
          <w:b/>
        </w:rPr>
        <w:lastRenderedPageBreak/>
        <w:t>АННОТАЦИЯ</w:t>
      </w:r>
    </w:p>
    <w:p w:rsidR="00814FBE" w:rsidRPr="007B4AD4" w:rsidRDefault="00814FBE" w:rsidP="00E37895">
      <w:pPr>
        <w:rPr>
          <w:lang w:val="ru-RU"/>
        </w:rPr>
      </w:pPr>
      <w:r w:rsidRPr="007B4AD4">
        <w:rPr>
          <w:b/>
          <w:lang w:val="ru-RU"/>
        </w:rPr>
        <w:t xml:space="preserve">Коваленко Е.Ю. Управление преобразователями систем питания </w:t>
      </w:r>
      <w:proofErr w:type="spellStart"/>
      <w:r w:rsidRPr="007B4AD4">
        <w:rPr>
          <w:b/>
          <w:lang w:val="ru-RU"/>
        </w:rPr>
        <w:t>наноспутников</w:t>
      </w:r>
      <w:proofErr w:type="spellEnd"/>
      <w:r w:rsidRPr="007B4AD4">
        <w:rPr>
          <w:b/>
          <w:lang w:val="ru-RU"/>
        </w:rPr>
        <w:t>. - На правах рукописи.</w:t>
      </w:r>
      <w:r w:rsidRPr="007B4AD4">
        <w:rPr>
          <w:lang w:val="ru-RU"/>
        </w:rPr>
        <w:t xml:space="preserve"> </w:t>
      </w:r>
    </w:p>
    <w:p w:rsidR="00814FBE" w:rsidRPr="007B4AD4" w:rsidRDefault="00814FBE" w:rsidP="00E37895">
      <w:pPr>
        <w:rPr>
          <w:lang w:val="ru-RU"/>
        </w:rPr>
      </w:pPr>
      <w:r w:rsidRPr="007B4AD4">
        <w:rPr>
          <w:lang w:val="ru-RU"/>
        </w:rPr>
        <w:t xml:space="preserve">Диссертация на соискание ученой степени кандидата технических наук по специальности 05.09.03 - электротехнические комплексы и системы. - Национальный технический университет Украины "Киевский политехнический институт" МОН Украины, Киев, 2016. </w:t>
      </w:r>
    </w:p>
    <w:p w:rsidR="004059F2" w:rsidRPr="007B4AD4" w:rsidRDefault="004059F2" w:rsidP="00E37895">
      <w:pPr>
        <w:rPr>
          <w:lang w:val="ru-RU"/>
        </w:rPr>
      </w:pPr>
      <w:r w:rsidRPr="007B4AD4">
        <w:rPr>
          <w:lang w:val="ru-RU"/>
        </w:rPr>
        <w:t xml:space="preserve">Диссертация посвящена разработке систем управления электропитанием </w:t>
      </w:r>
      <w:proofErr w:type="spellStart"/>
      <w:r w:rsidRPr="007B4AD4">
        <w:rPr>
          <w:lang w:val="ru-RU"/>
        </w:rPr>
        <w:t>наноспутников</w:t>
      </w:r>
      <w:proofErr w:type="spellEnd"/>
      <w:r w:rsidRPr="007B4AD4">
        <w:rPr>
          <w:lang w:val="ru-RU"/>
        </w:rPr>
        <w:t xml:space="preserve">, методов формирования циклограмм работы, выбора способов решения </w:t>
      </w:r>
      <w:r w:rsidRPr="007B4AD4">
        <w:rPr>
          <w:rStyle w:val="alt-edited"/>
          <w:lang w:val="ru-RU"/>
        </w:rPr>
        <w:t>сформированных</w:t>
      </w:r>
      <w:r w:rsidRPr="007B4AD4">
        <w:rPr>
          <w:lang w:val="ru-RU"/>
        </w:rPr>
        <w:t xml:space="preserve"> математических уравнений максимизации запаса энергии </w:t>
      </w:r>
      <w:proofErr w:type="spellStart"/>
      <w:r w:rsidRPr="007B4AD4">
        <w:rPr>
          <w:lang w:val="ru-RU"/>
        </w:rPr>
        <w:t>наноспутника</w:t>
      </w:r>
      <w:proofErr w:type="spellEnd"/>
      <w:r w:rsidRPr="007B4AD4">
        <w:rPr>
          <w:lang w:val="ru-RU"/>
        </w:rPr>
        <w:t xml:space="preserve"> или его остаточного времени работы, а также оптимизации его циклорамы по указанным выше критериям максимизации запаса энергии или остаточного времени работы.</w:t>
      </w:r>
    </w:p>
    <w:p w:rsidR="00814FBE" w:rsidRPr="007B4AD4" w:rsidRDefault="00814FBE" w:rsidP="00E37895">
      <w:pPr>
        <w:rPr>
          <w:lang w:val="ru-RU"/>
        </w:rPr>
      </w:pPr>
      <w:r w:rsidRPr="007B4AD4">
        <w:rPr>
          <w:lang w:val="ru-RU"/>
        </w:rPr>
        <w:t>В работе</w:t>
      </w:r>
      <w:r w:rsidR="007B447A" w:rsidRPr="007B4AD4">
        <w:rPr>
          <w:lang w:val="ru-RU"/>
        </w:rPr>
        <w:t xml:space="preserve"> автором </w:t>
      </w:r>
      <w:r w:rsidRPr="007B4AD4">
        <w:rPr>
          <w:lang w:val="ru-RU"/>
        </w:rPr>
        <w:t>пр</w:t>
      </w:r>
      <w:r w:rsidR="007B447A" w:rsidRPr="007B4AD4">
        <w:rPr>
          <w:lang w:val="ru-RU"/>
        </w:rPr>
        <w:t>едложена</w:t>
      </w:r>
      <w:r w:rsidRPr="007B4AD4">
        <w:rPr>
          <w:lang w:val="ru-RU"/>
        </w:rPr>
        <w:t xml:space="preserve"> методик</w:t>
      </w:r>
      <w:r w:rsidR="00D770DF" w:rsidRPr="007B4AD4">
        <w:rPr>
          <w:lang w:val="ru-RU"/>
        </w:rPr>
        <w:t>а</w:t>
      </w:r>
      <w:r w:rsidRPr="007B4AD4">
        <w:rPr>
          <w:lang w:val="ru-RU"/>
        </w:rPr>
        <w:t xml:space="preserve"> построения системы электроснабжения спутника POLYTAN-1 НТУУ «КПИ» на основе разработанных алгоритмов максимизации запаса энергии. Ее особенностью, помимо предложенных методов максимизации, </w:t>
      </w:r>
      <w:r w:rsidR="007B447A" w:rsidRPr="007B4AD4">
        <w:rPr>
          <w:lang w:val="ru-RU"/>
        </w:rPr>
        <w:t xml:space="preserve">является </w:t>
      </w:r>
      <w:r w:rsidRPr="007B4AD4">
        <w:rPr>
          <w:lang w:val="ru-RU"/>
        </w:rPr>
        <w:t xml:space="preserve">такой вариант соединения солнечных батарей, </w:t>
      </w:r>
      <w:r w:rsidR="007B447A" w:rsidRPr="007B4AD4">
        <w:rPr>
          <w:lang w:val="ru-RU"/>
        </w:rPr>
        <w:t>который</w:t>
      </w:r>
      <w:r w:rsidRPr="007B4AD4">
        <w:rPr>
          <w:lang w:val="ru-RU"/>
        </w:rPr>
        <w:t xml:space="preserve"> увеличивает КПД и отказоустойчивость системы. </w:t>
      </w:r>
    </w:p>
    <w:p w:rsidR="00814FBE" w:rsidRPr="007B4AD4" w:rsidRDefault="00814FBE" w:rsidP="00E37895">
      <w:pPr>
        <w:rPr>
          <w:lang w:val="ru-RU"/>
        </w:rPr>
      </w:pPr>
      <w:r w:rsidRPr="007B4AD4">
        <w:rPr>
          <w:lang w:val="ru-RU"/>
        </w:rPr>
        <w:t>В работе приводится описание разработанного программного обеспечения, реализации предложенных методов пост</w:t>
      </w:r>
      <w:r w:rsidR="007B447A" w:rsidRPr="007B4AD4">
        <w:rPr>
          <w:lang w:val="ru-RU"/>
        </w:rPr>
        <w:t xml:space="preserve">роения циклограмм. Рассчитанная, с его использованием, </w:t>
      </w:r>
      <w:r w:rsidRPr="007B4AD4">
        <w:rPr>
          <w:lang w:val="ru-RU"/>
        </w:rPr>
        <w:t xml:space="preserve">циклограмма управления </w:t>
      </w:r>
      <w:proofErr w:type="spellStart"/>
      <w:r w:rsidR="007B447A" w:rsidRPr="007B4AD4">
        <w:rPr>
          <w:lang w:val="ru-RU"/>
        </w:rPr>
        <w:t>нано</w:t>
      </w:r>
      <w:r w:rsidRPr="007B4AD4">
        <w:rPr>
          <w:lang w:val="ru-RU"/>
        </w:rPr>
        <w:t>спутника</w:t>
      </w:r>
      <w:proofErr w:type="spellEnd"/>
      <w:r w:rsidRPr="007B4AD4">
        <w:rPr>
          <w:lang w:val="ru-RU"/>
        </w:rPr>
        <w:t xml:space="preserve"> POLYTAN-1 позволяет увеличить время работы спутника в штатном режиме на 3</w:t>
      </w:r>
      <w:r w:rsidR="00442C6B" w:rsidRPr="00442C6B">
        <w:rPr>
          <w:lang w:val="ru-RU"/>
        </w:rPr>
        <w:t>,</w:t>
      </w:r>
      <w:r w:rsidRPr="007B4AD4">
        <w:rPr>
          <w:lang w:val="ru-RU"/>
        </w:rPr>
        <w:t>2 месяца или 29%.</w:t>
      </w:r>
    </w:p>
    <w:p w:rsidR="004059F2" w:rsidRPr="007B4AD4" w:rsidRDefault="00814FBE" w:rsidP="00E37895">
      <w:pPr>
        <w:rPr>
          <w:lang w:val="ru-RU"/>
        </w:rPr>
      </w:pPr>
      <w:r w:rsidRPr="007B4AD4">
        <w:rPr>
          <w:b/>
          <w:lang w:val="ru-RU"/>
        </w:rPr>
        <w:t>Ключевые слова:</w:t>
      </w:r>
      <w:r w:rsidRPr="007B4AD4">
        <w:rPr>
          <w:lang w:val="ru-RU"/>
        </w:rPr>
        <w:t xml:space="preserve"> спутник, </w:t>
      </w:r>
      <w:proofErr w:type="spellStart"/>
      <w:r w:rsidRPr="007B4AD4">
        <w:rPr>
          <w:lang w:val="ru-RU"/>
        </w:rPr>
        <w:t>наноспутник</w:t>
      </w:r>
      <w:proofErr w:type="spellEnd"/>
      <w:r w:rsidRPr="007B4AD4">
        <w:rPr>
          <w:lang w:val="ru-RU"/>
        </w:rPr>
        <w:t>, электропитани</w:t>
      </w:r>
      <w:r w:rsidR="005F2465" w:rsidRPr="007B4AD4">
        <w:rPr>
          <w:lang w:val="ru-RU"/>
        </w:rPr>
        <w:t>е</w:t>
      </w:r>
      <w:r w:rsidRPr="007B4AD4">
        <w:rPr>
          <w:lang w:val="ru-RU"/>
        </w:rPr>
        <w:t>, циклограмма, солнечная батарея, аккумуляторная батарея, максимизация, метод приближений, метод неопределенных коэффициентов Лагранжа.</w:t>
      </w:r>
    </w:p>
    <w:p w:rsidR="002A14DE" w:rsidRPr="007B4AD4" w:rsidRDefault="002A14DE" w:rsidP="00E37895">
      <w:pPr>
        <w:rPr>
          <w:lang w:val="ru-RU"/>
        </w:rPr>
      </w:pPr>
    </w:p>
    <w:p w:rsidR="005F2465" w:rsidRPr="007B4AD4" w:rsidRDefault="005F2465" w:rsidP="00E37895">
      <w:pPr>
        <w:ind w:firstLine="0"/>
        <w:jc w:val="center"/>
        <w:rPr>
          <w:b/>
          <w:lang w:val="en-US"/>
        </w:rPr>
      </w:pPr>
      <w:r w:rsidRPr="007B4AD4">
        <w:rPr>
          <w:b/>
          <w:lang w:val="en-US"/>
        </w:rPr>
        <w:t>SUMMARY</w:t>
      </w:r>
    </w:p>
    <w:p w:rsidR="005F2465" w:rsidRPr="007B4AD4" w:rsidRDefault="005F2465" w:rsidP="00E37895">
      <w:pPr>
        <w:rPr>
          <w:b/>
          <w:lang w:val="en-US"/>
        </w:rPr>
      </w:pPr>
      <w:proofErr w:type="spellStart"/>
      <w:r w:rsidRPr="007B4AD4">
        <w:rPr>
          <w:b/>
          <w:lang w:val="en-US"/>
        </w:rPr>
        <w:t>Kovalenko</w:t>
      </w:r>
      <w:proofErr w:type="spellEnd"/>
      <w:r w:rsidRPr="007B4AD4">
        <w:rPr>
          <w:b/>
          <w:lang w:val="en-US"/>
        </w:rPr>
        <w:t xml:space="preserve"> I. Nano satellites power converters control. - Manuscript. </w:t>
      </w:r>
    </w:p>
    <w:p w:rsidR="005F2465" w:rsidRPr="007B4AD4" w:rsidRDefault="005F2465" w:rsidP="00E37895">
      <w:pPr>
        <w:rPr>
          <w:lang w:val="en-US"/>
        </w:rPr>
      </w:pPr>
      <w:r w:rsidRPr="007B4AD4">
        <w:rPr>
          <w:color w:val="000000"/>
          <w:lang w:val="en-US"/>
        </w:rPr>
        <w:t>Thesis for the Candidate Degree of Technique</w:t>
      </w:r>
      <w:r w:rsidRPr="007B4AD4">
        <w:rPr>
          <w:lang w:val="en-US"/>
        </w:rPr>
        <w:t xml:space="preserve">, </w:t>
      </w:r>
      <w:r w:rsidRPr="007B4AD4">
        <w:rPr>
          <w:color w:val="000000"/>
          <w:lang w:val="en-US"/>
        </w:rPr>
        <w:t>specialization</w:t>
      </w:r>
      <w:r w:rsidRPr="007B4AD4">
        <w:rPr>
          <w:lang w:val="en-US"/>
        </w:rPr>
        <w:t xml:space="preserve"> 05.09.03 - </w:t>
      </w:r>
      <w:proofErr w:type="spellStart"/>
      <w:r w:rsidRPr="007B4AD4">
        <w:rPr>
          <w:lang w:val="en-US"/>
        </w:rPr>
        <w:t>Electrotechnical</w:t>
      </w:r>
      <w:proofErr w:type="spellEnd"/>
      <w:r w:rsidRPr="007B4AD4">
        <w:rPr>
          <w:lang w:val="en-US"/>
        </w:rPr>
        <w:t xml:space="preserve"> complexes and systems. </w:t>
      </w:r>
      <w:r w:rsidRPr="007B4AD4">
        <w:rPr>
          <w:color w:val="000000"/>
          <w:lang w:val="en-US"/>
        </w:rPr>
        <w:t>National Technical</w:t>
      </w:r>
      <w:r w:rsidRPr="007B4AD4">
        <w:rPr>
          <w:color w:val="000000"/>
          <w:lang w:val="en-US"/>
        </w:rPr>
        <w:br/>
        <w:t>University of Ukraine "Kyiv Polytechnic Institute", Kyiv,</w:t>
      </w:r>
      <w:r w:rsidRPr="007B4AD4">
        <w:rPr>
          <w:lang w:val="en-US"/>
        </w:rPr>
        <w:t xml:space="preserve"> 2016. </w:t>
      </w:r>
    </w:p>
    <w:p w:rsidR="004059F2" w:rsidRDefault="004059F2" w:rsidP="00E37895">
      <w:pPr>
        <w:rPr>
          <w:lang w:val="en"/>
        </w:rPr>
      </w:pPr>
      <w:r w:rsidRPr="007B4AD4">
        <w:rPr>
          <w:lang w:val="en"/>
        </w:rPr>
        <w:t xml:space="preserve">The thesis is devoted to the development of nanosatellites power management systems, methods of formation of sequence diagrams, selection of methods for solving formed mathematical equations to maximize nanosatellite energy or </w:t>
      </w:r>
      <w:r w:rsidR="007A3BAD">
        <w:rPr>
          <w:lang w:val="en"/>
        </w:rPr>
        <w:t xml:space="preserve">its </w:t>
      </w:r>
      <w:r w:rsidRPr="007B4AD4">
        <w:rPr>
          <w:lang w:val="en"/>
        </w:rPr>
        <w:t>remaining working time.</w:t>
      </w:r>
    </w:p>
    <w:p w:rsidR="00E73989" w:rsidRPr="00563E7D" w:rsidRDefault="00A37C1C" w:rsidP="00E37895">
      <w:pPr>
        <w:rPr>
          <w:lang w:val="en-US"/>
        </w:rPr>
      </w:pPr>
      <w:r>
        <w:rPr>
          <w:lang w:val="en"/>
        </w:rPr>
        <w:t>Since almost every nanosatellite has the tasks for which more time than necessary</w:t>
      </w:r>
      <w:r w:rsidRPr="00A37C1C">
        <w:rPr>
          <w:lang w:val="en"/>
        </w:rPr>
        <w:t xml:space="preserve"> </w:t>
      </w:r>
      <w:r>
        <w:rPr>
          <w:lang w:val="en"/>
        </w:rPr>
        <w:t xml:space="preserve">is given, it is possible to optimize the sequence diagram </w:t>
      </w:r>
      <w:r>
        <w:rPr>
          <w:rStyle w:val="alt-edited"/>
          <w:lang w:val="en"/>
        </w:rPr>
        <w:t>taking into account real</w:t>
      </w:r>
      <w:r>
        <w:rPr>
          <w:lang w:val="en"/>
        </w:rPr>
        <w:t xml:space="preserve"> tasks</w:t>
      </w:r>
      <w:r>
        <w:rPr>
          <w:rStyle w:val="alt-edited"/>
          <w:lang w:val="en"/>
        </w:rPr>
        <w:t xml:space="preserve"> execution time</w:t>
      </w:r>
      <w:r>
        <w:rPr>
          <w:lang w:val="en"/>
        </w:rPr>
        <w:t>.</w:t>
      </w:r>
      <w:r w:rsidRPr="00A37C1C">
        <w:t xml:space="preserve"> </w:t>
      </w:r>
      <w:r w:rsidRPr="00A37C1C">
        <w:rPr>
          <w:lang w:val="en"/>
        </w:rPr>
        <w:t xml:space="preserve">For example, coincidence of the maxima of illumination and maximum energy consumption allows to transfer a larger </w:t>
      </w:r>
      <w:r w:rsidR="00182C21">
        <w:rPr>
          <w:lang w:val="en"/>
        </w:rPr>
        <w:t>amount</w:t>
      </w:r>
      <w:r w:rsidRPr="00A37C1C">
        <w:rPr>
          <w:lang w:val="en"/>
        </w:rPr>
        <w:t xml:space="preserve"> of the energy directly from the </w:t>
      </w:r>
      <w:r w:rsidR="005B2200">
        <w:rPr>
          <w:lang w:val="en"/>
        </w:rPr>
        <w:t>solar battery</w:t>
      </w:r>
      <w:r w:rsidRPr="00A37C1C">
        <w:rPr>
          <w:lang w:val="en"/>
        </w:rPr>
        <w:t xml:space="preserve"> to the load, bypassing the buffer - battery pack, thereby increasing its </w:t>
      </w:r>
      <w:r w:rsidR="005B2200">
        <w:rPr>
          <w:lang w:val="en"/>
        </w:rPr>
        <w:t>life</w:t>
      </w:r>
      <w:r w:rsidRPr="00A37C1C">
        <w:rPr>
          <w:lang w:val="en"/>
        </w:rPr>
        <w:t>time and reducing energy losses.</w:t>
      </w:r>
      <w:r w:rsidR="0031323C">
        <w:t xml:space="preserve"> </w:t>
      </w:r>
      <w:r w:rsidR="00E73989" w:rsidRPr="00563E7D">
        <w:rPr>
          <w:lang w:val="en-US"/>
        </w:rPr>
        <w:t xml:space="preserve">To ensure </w:t>
      </w:r>
      <w:r w:rsidR="00563E7D" w:rsidRPr="00563E7D">
        <w:rPr>
          <w:lang w:val="en-US"/>
        </w:rPr>
        <w:t xml:space="preserve">minimizing of </w:t>
      </w:r>
      <w:r w:rsidR="00E73989" w:rsidRPr="00563E7D">
        <w:rPr>
          <w:lang w:val="en-US"/>
        </w:rPr>
        <w:t xml:space="preserve">energy loss, </w:t>
      </w:r>
      <w:r w:rsidR="00563E7D">
        <w:rPr>
          <w:lang w:val="en-US"/>
        </w:rPr>
        <w:t>needs</w:t>
      </w:r>
      <w:r w:rsidR="00E73989" w:rsidRPr="00563E7D">
        <w:rPr>
          <w:lang w:val="en-US"/>
        </w:rPr>
        <w:t xml:space="preserve"> </w:t>
      </w:r>
      <w:r w:rsidR="00563E7D">
        <w:rPr>
          <w:lang w:val="en-US"/>
        </w:rPr>
        <w:t>t</w:t>
      </w:r>
      <w:r w:rsidR="00E73989" w:rsidRPr="00563E7D">
        <w:rPr>
          <w:lang w:val="en-US"/>
        </w:rPr>
        <w:t>he algorithms</w:t>
      </w:r>
      <w:r w:rsidR="00563E7D">
        <w:rPr>
          <w:lang w:val="en-US"/>
        </w:rPr>
        <w:t xml:space="preserve"> of</w:t>
      </w:r>
      <w:r w:rsidR="00563E7D" w:rsidRPr="00563E7D">
        <w:rPr>
          <w:lang w:val="en-US"/>
        </w:rPr>
        <w:t xml:space="preserve"> the sequence diagram</w:t>
      </w:r>
      <w:r w:rsidR="00563E7D">
        <w:rPr>
          <w:lang w:val="en-US"/>
        </w:rPr>
        <w:t xml:space="preserve"> calculation,</w:t>
      </w:r>
      <w:r w:rsidR="00E73989" w:rsidRPr="00563E7D">
        <w:rPr>
          <w:lang w:val="en-US"/>
        </w:rPr>
        <w:t xml:space="preserve"> able to simultaneously take into account energy consumption at all its segments, shifting execution of not linked to a single point tasks to energetically more favorable intervals.</w:t>
      </w:r>
    </w:p>
    <w:p w:rsidR="005F2465" w:rsidRPr="0063621A" w:rsidRDefault="005F2465" w:rsidP="00E37895">
      <w:pPr>
        <w:rPr>
          <w:lang w:val="en-US"/>
        </w:rPr>
      </w:pPr>
      <w:r w:rsidRPr="00563E7D">
        <w:rPr>
          <w:lang w:val="en-US"/>
        </w:rPr>
        <w:lastRenderedPageBreak/>
        <w:t xml:space="preserve">To </w:t>
      </w:r>
      <w:r w:rsidR="0070715E" w:rsidRPr="00563E7D">
        <w:rPr>
          <w:lang w:val="en-US"/>
        </w:rPr>
        <w:t xml:space="preserve">be </w:t>
      </w:r>
      <w:r w:rsidRPr="00563E7D">
        <w:rPr>
          <w:lang w:val="en-US"/>
        </w:rPr>
        <w:t>calculate</w:t>
      </w:r>
      <w:r w:rsidR="0070715E" w:rsidRPr="00563E7D">
        <w:rPr>
          <w:lang w:val="en-US"/>
        </w:rPr>
        <w:t>d</w:t>
      </w:r>
      <w:r w:rsidR="004059F2" w:rsidRPr="00563E7D">
        <w:rPr>
          <w:lang w:val="en-US"/>
        </w:rPr>
        <w:t>,</w:t>
      </w:r>
      <w:r w:rsidRPr="00563E7D">
        <w:rPr>
          <w:lang w:val="en-US"/>
        </w:rPr>
        <w:t xml:space="preserve"> the </w:t>
      </w:r>
      <w:r w:rsidR="0070715E" w:rsidRPr="00563E7D">
        <w:rPr>
          <w:lang w:val="en-US"/>
        </w:rPr>
        <w:t>sequence diagram</w:t>
      </w:r>
      <w:r w:rsidRPr="00563E7D">
        <w:rPr>
          <w:lang w:val="en-US"/>
        </w:rPr>
        <w:t xml:space="preserve"> is divided into intervals on which modes of satellite systems and subsystems remain unchanged. At each of these intervals for all the</w:t>
      </w:r>
      <w:r w:rsidRPr="007B4AD4">
        <w:rPr>
          <w:lang w:val="en-US"/>
        </w:rPr>
        <w:t xml:space="preserve"> participants of energy</w:t>
      </w:r>
      <w:r w:rsidR="003A014C">
        <w:t xml:space="preserve"> </w:t>
      </w:r>
      <w:r w:rsidR="003A014C">
        <w:rPr>
          <w:lang w:val="en-US"/>
        </w:rPr>
        <w:t>provided coefficients</w:t>
      </w:r>
      <w:r w:rsidR="007B447A" w:rsidRPr="007B4AD4">
        <w:rPr>
          <w:lang w:val="en-US"/>
        </w:rPr>
        <w:t>,</w:t>
      </w:r>
      <w:r w:rsidRPr="007B4AD4">
        <w:rPr>
          <w:lang w:val="en-US"/>
        </w:rPr>
        <w:t xml:space="preserve"> showing the degree of activity</w:t>
      </w:r>
      <w:r w:rsidR="007B447A" w:rsidRPr="007B4AD4">
        <w:rPr>
          <w:lang w:val="en-US"/>
        </w:rPr>
        <w:t>.</w:t>
      </w:r>
      <w:r w:rsidRPr="007B4AD4">
        <w:rPr>
          <w:lang w:val="en-US"/>
        </w:rPr>
        <w:t xml:space="preserve"> </w:t>
      </w:r>
      <w:r w:rsidR="007B447A" w:rsidRPr="007B4AD4">
        <w:rPr>
          <w:lang w:val="en-US"/>
        </w:rPr>
        <w:t>I</w:t>
      </w:r>
      <w:r w:rsidRPr="007B4AD4">
        <w:rPr>
          <w:lang w:val="en-US"/>
        </w:rPr>
        <w:t>n the case of using the method of Lagrange</w:t>
      </w:r>
      <w:r w:rsidR="0070715E" w:rsidRPr="007B4AD4">
        <w:rPr>
          <w:lang w:val="en-US"/>
        </w:rPr>
        <w:t xml:space="preserve"> multipliers</w:t>
      </w:r>
      <w:r w:rsidRPr="007B4AD4">
        <w:rPr>
          <w:lang w:val="en-US"/>
        </w:rPr>
        <w:t xml:space="preserve"> </w:t>
      </w:r>
      <w:r w:rsidR="007B447A" w:rsidRPr="007B4AD4">
        <w:rPr>
          <w:lang w:val="en-US"/>
        </w:rPr>
        <w:t xml:space="preserve">these coefficients </w:t>
      </w:r>
      <w:r w:rsidRPr="007B4AD4">
        <w:rPr>
          <w:lang w:val="en-US"/>
        </w:rPr>
        <w:t>may coincide with the Lagrange</w:t>
      </w:r>
      <w:r w:rsidR="0088654E" w:rsidRPr="007B4AD4">
        <w:rPr>
          <w:lang w:val="en-US"/>
        </w:rPr>
        <w:t xml:space="preserve"> coefficients</w:t>
      </w:r>
      <w:r w:rsidRPr="007B4AD4">
        <w:rPr>
          <w:lang w:val="en-US"/>
        </w:rPr>
        <w:t>, simplif</w:t>
      </w:r>
      <w:r w:rsidR="0088654E" w:rsidRPr="007B4AD4">
        <w:rPr>
          <w:lang w:val="en-US"/>
        </w:rPr>
        <w:t>ying</w:t>
      </w:r>
      <w:r w:rsidRPr="007B4AD4">
        <w:rPr>
          <w:lang w:val="en-US"/>
        </w:rPr>
        <w:t xml:space="preserve"> the calculations. Also, the method of successive approximations for the correction of sequence diagrams</w:t>
      </w:r>
      <w:r w:rsidR="0070715E" w:rsidRPr="007B4AD4">
        <w:rPr>
          <w:lang w:val="en-US"/>
        </w:rPr>
        <w:t xml:space="preserve"> was </w:t>
      </w:r>
      <w:r w:rsidR="007B447A" w:rsidRPr="007B4AD4">
        <w:rPr>
          <w:lang w:val="en-US"/>
        </w:rPr>
        <w:t>proposed</w:t>
      </w:r>
      <w:r w:rsidR="00182C21">
        <w:rPr>
          <w:lang w:val="en-US"/>
        </w:rPr>
        <w:t>, which allows to clar</w:t>
      </w:r>
      <w:r w:rsidRPr="007B4AD4">
        <w:rPr>
          <w:lang w:val="en-US"/>
        </w:rPr>
        <w:t xml:space="preserve">ify the sequence diagram with a much smaller amount of </w:t>
      </w:r>
      <w:r w:rsidRPr="0063621A">
        <w:rPr>
          <w:lang w:val="en-US"/>
        </w:rPr>
        <w:t xml:space="preserve">computation </w:t>
      </w:r>
      <w:r w:rsidR="000D3563" w:rsidRPr="0063621A">
        <w:rPr>
          <w:lang w:val="en-US"/>
        </w:rPr>
        <w:t xml:space="preserve">and memory use </w:t>
      </w:r>
      <w:r w:rsidRPr="0063621A">
        <w:rPr>
          <w:lang w:val="en-US"/>
        </w:rPr>
        <w:t xml:space="preserve">than the method of </w:t>
      </w:r>
      <w:r w:rsidR="007B447A" w:rsidRPr="0063621A">
        <w:rPr>
          <w:lang w:val="en-US"/>
        </w:rPr>
        <w:t>Lagrange multipliers</w:t>
      </w:r>
      <w:r w:rsidRPr="0063621A">
        <w:rPr>
          <w:lang w:val="en-US"/>
        </w:rPr>
        <w:t xml:space="preserve">. </w:t>
      </w:r>
      <w:r w:rsidR="00A01B1D" w:rsidRPr="0063621A">
        <w:rPr>
          <w:lang w:val="en-US"/>
        </w:rPr>
        <w:t xml:space="preserve">The paper shows </w:t>
      </w:r>
      <w:r w:rsidR="001353F3" w:rsidRPr="0063621A">
        <w:rPr>
          <w:lang w:val="en-US"/>
        </w:rPr>
        <w:t>a</w:t>
      </w:r>
      <w:r w:rsidR="00C07923" w:rsidRPr="0063621A">
        <w:rPr>
          <w:lang w:val="en-US"/>
        </w:rPr>
        <w:t xml:space="preserve">n example </w:t>
      </w:r>
      <w:r w:rsidR="00A01B1D" w:rsidRPr="0063621A">
        <w:rPr>
          <w:lang w:val="en-US"/>
        </w:rPr>
        <w:t xml:space="preserve">how to form the maximize expression and limitations, select the interval length </w:t>
      </w:r>
      <w:r w:rsidR="00C07923" w:rsidRPr="0063621A">
        <w:rPr>
          <w:lang w:val="en-US"/>
        </w:rPr>
        <w:t xml:space="preserve">and group the loads </w:t>
      </w:r>
      <w:r w:rsidR="00A01B1D" w:rsidRPr="0063621A">
        <w:rPr>
          <w:lang w:val="en-US"/>
        </w:rPr>
        <w:t>for satellite.</w:t>
      </w:r>
      <w:r w:rsidR="00182C21" w:rsidRPr="0063621A">
        <w:rPr>
          <w:lang w:val="en-US"/>
        </w:rPr>
        <w:t xml:space="preserve"> Also shown the </w:t>
      </w:r>
      <w:r w:rsidR="00903F82" w:rsidRPr="0063621A">
        <w:rPr>
          <w:lang w:val="en-US"/>
        </w:rPr>
        <w:t xml:space="preserve">full </w:t>
      </w:r>
      <w:r w:rsidR="00182C21" w:rsidRPr="0063621A">
        <w:rPr>
          <w:lang w:val="en-US"/>
        </w:rPr>
        <w:t xml:space="preserve">way of </w:t>
      </w:r>
      <w:r w:rsidR="00903F82" w:rsidRPr="0063621A">
        <w:rPr>
          <w:lang w:val="en-US"/>
        </w:rPr>
        <w:t xml:space="preserve">calculating the </w:t>
      </w:r>
      <w:r w:rsidR="008F433B" w:rsidRPr="0063621A">
        <w:rPr>
          <w:lang w:val="en-US"/>
        </w:rPr>
        <w:t>sequence diagram</w:t>
      </w:r>
      <w:r w:rsidR="00903F82" w:rsidRPr="0063621A">
        <w:rPr>
          <w:lang w:val="en-US"/>
        </w:rPr>
        <w:t xml:space="preserve">: creation </w:t>
      </w:r>
      <w:r w:rsidR="008F433B" w:rsidRPr="0063621A">
        <w:rPr>
          <w:lang w:val="en-US"/>
        </w:rPr>
        <w:t xml:space="preserve">simplified timeline </w:t>
      </w:r>
      <w:r w:rsidR="00903F82" w:rsidRPr="0063621A">
        <w:rPr>
          <w:lang w:val="en-US"/>
        </w:rPr>
        <w:t xml:space="preserve">with </w:t>
      </w:r>
      <w:r w:rsidR="008F433B" w:rsidRPr="0063621A">
        <w:rPr>
          <w:lang w:val="en-US"/>
        </w:rPr>
        <w:t>Lagrange multipliers</w:t>
      </w:r>
      <w:r w:rsidR="008F433B" w:rsidRPr="0063621A">
        <w:rPr>
          <w:rStyle w:val="gt-baf-word-clickable"/>
          <w:lang w:val="en-US"/>
        </w:rPr>
        <w:t xml:space="preserve"> method, t</w:t>
      </w:r>
      <w:r w:rsidR="00903F82" w:rsidRPr="0063621A">
        <w:rPr>
          <w:rStyle w:val="gt-baf-word-clickable"/>
          <w:lang w:val="en-US"/>
        </w:rPr>
        <w:t xml:space="preserve">ransition </w:t>
      </w:r>
      <w:r w:rsidR="008F433B" w:rsidRPr="0063621A">
        <w:rPr>
          <w:rStyle w:val="gt-baf-word-clickable"/>
          <w:lang w:val="en-US"/>
        </w:rPr>
        <w:t xml:space="preserve">to “normal” </w:t>
      </w:r>
      <w:r w:rsidR="008F433B" w:rsidRPr="0063621A">
        <w:rPr>
          <w:lang w:val="en-US"/>
        </w:rPr>
        <w:t xml:space="preserve">sequence diagram and clarifying it with </w:t>
      </w:r>
      <w:r w:rsidR="00B46D21" w:rsidRPr="0063621A">
        <w:rPr>
          <w:lang w:val="en-US"/>
        </w:rPr>
        <w:t>the method of</w:t>
      </w:r>
      <w:r w:rsidR="008F433B" w:rsidRPr="0063621A">
        <w:rPr>
          <w:lang w:val="en-US"/>
        </w:rPr>
        <w:t xml:space="preserve"> successive approximations</w:t>
      </w:r>
      <w:r w:rsidR="00B46D21" w:rsidRPr="0063621A">
        <w:rPr>
          <w:lang w:val="en-US"/>
        </w:rPr>
        <w:t>.</w:t>
      </w:r>
    </w:p>
    <w:p w:rsidR="007A3BAD" w:rsidRPr="0063621A" w:rsidRDefault="007A3BAD" w:rsidP="00E37895">
      <w:pPr>
        <w:rPr>
          <w:lang w:val="en"/>
        </w:rPr>
      </w:pPr>
      <w:r w:rsidRPr="0063621A">
        <w:rPr>
          <w:lang w:val="en-US"/>
        </w:rPr>
        <w:t>Proposed methods can also be used for to</w:t>
      </w:r>
      <w:r w:rsidRPr="0063621A">
        <w:rPr>
          <w:lang w:val="en"/>
        </w:rPr>
        <w:t xml:space="preserve"> optimize sequence diagrams with the </w:t>
      </w:r>
      <w:r w:rsidR="000D4A50" w:rsidRPr="0063621A">
        <w:rPr>
          <w:lang w:val="en"/>
        </w:rPr>
        <w:t>criteria of maximizing nanosatellite energy and its working time. In case of most nanosatellites, optimization wi</w:t>
      </w:r>
      <w:r w:rsidR="007E0759" w:rsidRPr="0063621A">
        <w:rPr>
          <w:lang w:val="en"/>
        </w:rPr>
        <w:t>ll</w:t>
      </w:r>
      <w:r w:rsidR="000D4A50" w:rsidRPr="0063621A">
        <w:rPr>
          <w:lang w:val="en"/>
        </w:rPr>
        <w:t xml:space="preserve"> use not </w:t>
      </w:r>
      <w:r w:rsidR="004C6483" w:rsidRPr="0063621A">
        <w:rPr>
          <w:lang w:val="en"/>
        </w:rPr>
        <w:t>much more calculating resources than maximization</w:t>
      </w:r>
      <w:r w:rsidR="007E0759" w:rsidRPr="0063621A">
        <w:rPr>
          <w:lang w:val="en"/>
        </w:rPr>
        <w:t xml:space="preserve">, and can be performed </w:t>
      </w:r>
      <w:r w:rsidR="007E0759" w:rsidRPr="0063621A">
        <w:rPr>
          <w:lang w:val="en-US"/>
        </w:rPr>
        <w:t>at once, using the same datum that maximization does</w:t>
      </w:r>
      <w:r w:rsidR="004C6483" w:rsidRPr="0063621A">
        <w:rPr>
          <w:lang w:val="en"/>
        </w:rPr>
        <w:t>.</w:t>
      </w:r>
    </w:p>
    <w:p w:rsidR="008E6E18" w:rsidRPr="0063621A" w:rsidRDefault="008E6E18" w:rsidP="00E37895">
      <w:pPr>
        <w:rPr>
          <w:lang w:val="en-US"/>
        </w:rPr>
      </w:pPr>
      <w:r w:rsidRPr="0063621A">
        <w:rPr>
          <w:lang w:val="en"/>
        </w:rPr>
        <w:t>Proposed methods and their combination can be used while performing the following tasks: correcting sequence diagram at the flight using</w:t>
      </w:r>
      <w:r w:rsidR="002F7864" w:rsidRPr="0063621A">
        <w:rPr>
          <w:lang w:val="en"/>
        </w:rPr>
        <w:t xml:space="preserve"> </w:t>
      </w:r>
      <w:r w:rsidRPr="0063621A">
        <w:rPr>
          <w:lang w:val="en"/>
        </w:rPr>
        <w:t>nanosatellite MCU, correcting sequence diagram with the flight datum using</w:t>
      </w:r>
      <w:r w:rsidR="002F7864" w:rsidRPr="0063621A">
        <w:rPr>
          <w:lang w:val="en"/>
        </w:rPr>
        <w:t xml:space="preserve"> </w:t>
      </w:r>
      <w:r w:rsidRPr="0063621A">
        <w:rPr>
          <w:lang w:val="en"/>
        </w:rPr>
        <w:t>PC’s on Earth</w:t>
      </w:r>
      <w:r w:rsidR="002F7864" w:rsidRPr="0063621A">
        <w:rPr>
          <w:lang w:val="en"/>
        </w:rPr>
        <w:t xml:space="preserve"> and further data transmission onboard,</w:t>
      </w:r>
      <w:r w:rsidRPr="0063621A">
        <w:rPr>
          <w:lang w:val="en"/>
        </w:rPr>
        <w:t xml:space="preserve"> </w:t>
      </w:r>
      <w:r w:rsidR="002F7864" w:rsidRPr="0063621A">
        <w:rPr>
          <w:lang w:val="en"/>
        </w:rPr>
        <w:t>creating sequence diagram on nanosatellite, creating sequence diagram on Earth,</w:t>
      </w:r>
      <w:r w:rsidRPr="0063621A">
        <w:rPr>
          <w:lang w:val="en"/>
        </w:rPr>
        <w:t xml:space="preserve"> selecting the best combination of </w:t>
      </w:r>
      <w:r w:rsidR="002F7864" w:rsidRPr="0063621A">
        <w:rPr>
          <w:lang w:val="en"/>
        </w:rPr>
        <w:t xml:space="preserve">nanosatellite </w:t>
      </w:r>
      <w:r w:rsidRPr="0063621A">
        <w:rPr>
          <w:lang w:val="en"/>
        </w:rPr>
        <w:t>components</w:t>
      </w:r>
      <w:r w:rsidR="00A36040" w:rsidRPr="0063621A">
        <w:rPr>
          <w:lang w:val="en"/>
        </w:rPr>
        <w:t>, systems</w:t>
      </w:r>
      <w:r w:rsidR="002F7864" w:rsidRPr="0063621A">
        <w:rPr>
          <w:lang w:val="en"/>
        </w:rPr>
        <w:t xml:space="preserve"> and their settings.</w:t>
      </w:r>
    </w:p>
    <w:p w:rsidR="005F2465" w:rsidRPr="0063621A" w:rsidRDefault="005F2465" w:rsidP="00E37895">
      <w:pPr>
        <w:rPr>
          <w:lang w:val="en-US"/>
        </w:rPr>
      </w:pPr>
      <w:r w:rsidRPr="0063621A">
        <w:rPr>
          <w:lang w:val="en-US"/>
        </w:rPr>
        <w:t xml:space="preserve">In this paper the author </w:t>
      </w:r>
      <w:r w:rsidR="007B447A" w:rsidRPr="0063621A">
        <w:rPr>
          <w:lang w:val="en-US"/>
        </w:rPr>
        <w:t>proposed</w:t>
      </w:r>
      <w:r w:rsidRPr="0063621A">
        <w:rPr>
          <w:lang w:val="en-US"/>
        </w:rPr>
        <w:t xml:space="preserve"> a method of constructing the power supply system of the satellite POLYTAN-1 NTU "KPI" on the basis of the developed </w:t>
      </w:r>
      <w:r w:rsidR="0070715E" w:rsidRPr="0063621A">
        <w:rPr>
          <w:lang w:val="en-US"/>
        </w:rPr>
        <w:t xml:space="preserve">energy </w:t>
      </w:r>
      <w:r w:rsidRPr="0063621A">
        <w:rPr>
          <w:lang w:val="en-US"/>
        </w:rPr>
        <w:t>maximize</w:t>
      </w:r>
      <w:r w:rsidR="0070715E" w:rsidRPr="0063621A">
        <w:rPr>
          <w:lang w:val="en-US"/>
        </w:rPr>
        <w:t xml:space="preserve"> algorithms</w:t>
      </w:r>
      <w:r w:rsidRPr="0063621A">
        <w:rPr>
          <w:lang w:val="en-US"/>
        </w:rPr>
        <w:t xml:space="preserve">. </w:t>
      </w:r>
      <w:r w:rsidR="0070715E" w:rsidRPr="0063621A">
        <w:rPr>
          <w:lang w:val="en-US"/>
        </w:rPr>
        <w:t>I</w:t>
      </w:r>
      <w:r w:rsidRPr="0063621A">
        <w:rPr>
          <w:lang w:val="en-US"/>
        </w:rPr>
        <w:t xml:space="preserve">n addition to the proposed methods, </w:t>
      </w:r>
      <w:r w:rsidR="0070715E" w:rsidRPr="0063621A">
        <w:rPr>
          <w:lang w:val="en-US"/>
        </w:rPr>
        <w:t>its feature is</w:t>
      </w:r>
      <w:r w:rsidR="007B447A" w:rsidRPr="0063621A">
        <w:rPr>
          <w:lang w:val="en-US"/>
        </w:rPr>
        <w:t xml:space="preserve"> the way of</w:t>
      </w:r>
      <w:r w:rsidRPr="0063621A">
        <w:rPr>
          <w:lang w:val="en-US"/>
        </w:rPr>
        <w:t xml:space="preserve"> </w:t>
      </w:r>
      <w:r w:rsidR="007B447A" w:rsidRPr="0063621A">
        <w:rPr>
          <w:lang w:val="en-US"/>
        </w:rPr>
        <w:t xml:space="preserve">solar cells </w:t>
      </w:r>
      <w:r w:rsidR="001D3F9A" w:rsidRPr="0063621A">
        <w:rPr>
          <w:lang w:val="en-US"/>
        </w:rPr>
        <w:t xml:space="preserve">and power converter </w:t>
      </w:r>
      <w:r w:rsidR="0070715E" w:rsidRPr="0063621A">
        <w:rPr>
          <w:lang w:val="en-US"/>
        </w:rPr>
        <w:t>connecting</w:t>
      </w:r>
      <w:r w:rsidR="001D3F9A" w:rsidRPr="0063621A">
        <w:rPr>
          <w:lang w:val="en-US"/>
        </w:rPr>
        <w:t>. It</w:t>
      </w:r>
      <w:r w:rsidRPr="0063621A">
        <w:rPr>
          <w:lang w:val="en-US"/>
        </w:rPr>
        <w:t xml:space="preserve"> </w:t>
      </w:r>
      <w:r w:rsidR="00FE0539" w:rsidRPr="0063621A">
        <w:rPr>
          <w:lang w:val="en-US"/>
        </w:rPr>
        <w:t xml:space="preserve">allows not to use series diodes with solar panels, reduce the range of </w:t>
      </w:r>
      <w:r w:rsidR="001D3F9A" w:rsidRPr="0063621A">
        <w:rPr>
          <w:lang w:val="en-US"/>
        </w:rPr>
        <w:t xml:space="preserve">power </w:t>
      </w:r>
      <w:r w:rsidR="00FE0539" w:rsidRPr="0063621A">
        <w:rPr>
          <w:lang w:val="en-US"/>
        </w:rPr>
        <w:t xml:space="preserve">variation in power converters, and provides each panel working in the maximum power point, which </w:t>
      </w:r>
      <w:r w:rsidRPr="0063621A">
        <w:rPr>
          <w:lang w:val="en-US"/>
        </w:rPr>
        <w:t>increases the efficiency and fault tolerance</w:t>
      </w:r>
      <w:r w:rsidR="00FE0539" w:rsidRPr="0063621A">
        <w:rPr>
          <w:lang w:val="en-US"/>
        </w:rPr>
        <w:t xml:space="preserve"> of satellite</w:t>
      </w:r>
      <w:r w:rsidRPr="0063621A">
        <w:rPr>
          <w:lang w:val="en-US"/>
        </w:rPr>
        <w:t xml:space="preserve">. </w:t>
      </w:r>
    </w:p>
    <w:p w:rsidR="005F2465" w:rsidRDefault="005F2465" w:rsidP="00E37895">
      <w:pPr>
        <w:rPr>
          <w:lang w:val="en-US"/>
        </w:rPr>
      </w:pPr>
      <w:r w:rsidRPr="0063621A">
        <w:rPr>
          <w:lang w:val="en-US"/>
        </w:rPr>
        <w:t xml:space="preserve">The paper </w:t>
      </w:r>
      <w:r w:rsidR="0070715E" w:rsidRPr="0063621A">
        <w:rPr>
          <w:lang w:val="en-US"/>
        </w:rPr>
        <w:t xml:space="preserve">also </w:t>
      </w:r>
      <w:r w:rsidRPr="0063621A">
        <w:rPr>
          <w:lang w:val="en-US"/>
        </w:rPr>
        <w:t xml:space="preserve">describes the developed software, </w:t>
      </w:r>
      <w:r w:rsidR="009160B7" w:rsidRPr="0063621A">
        <w:rPr>
          <w:lang w:val="en-US"/>
        </w:rPr>
        <w:t>which</w:t>
      </w:r>
      <w:r w:rsidRPr="0063621A">
        <w:rPr>
          <w:lang w:val="en-US"/>
        </w:rPr>
        <w:t xml:space="preserve"> implement</w:t>
      </w:r>
      <w:r w:rsidR="009160B7" w:rsidRPr="0063621A">
        <w:rPr>
          <w:lang w:val="en-US"/>
        </w:rPr>
        <w:t>ed</w:t>
      </w:r>
      <w:r w:rsidRPr="0063621A">
        <w:rPr>
          <w:lang w:val="en-US"/>
        </w:rPr>
        <w:t xml:space="preserve"> </w:t>
      </w:r>
      <w:r w:rsidR="009160B7" w:rsidRPr="0063621A">
        <w:rPr>
          <w:lang w:val="en-US"/>
        </w:rPr>
        <w:t xml:space="preserve">the </w:t>
      </w:r>
      <w:r w:rsidRPr="0063621A">
        <w:rPr>
          <w:lang w:val="en-US"/>
        </w:rPr>
        <w:t xml:space="preserve">proposed methods </w:t>
      </w:r>
      <w:r w:rsidR="009160B7" w:rsidRPr="0063621A">
        <w:rPr>
          <w:lang w:val="en-US"/>
        </w:rPr>
        <w:t>of</w:t>
      </w:r>
      <w:r w:rsidRPr="0063621A">
        <w:rPr>
          <w:lang w:val="en-US"/>
        </w:rPr>
        <w:t xml:space="preserve"> </w:t>
      </w:r>
      <w:r w:rsidR="009160B7" w:rsidRPr="0063621A">
        <w:rPr>
          <w:lang w:val="en-US"/>
        </w:rPr>
        <w:t xml:space="preserve">the </w:t>
      </w:r>
      <w:r w:rsidR="0070715E" w:rsidRPr="0063621A">
        <w:rPr>
          <w:lang w:val="en-US"/>
        </w:rPr>
        <w:t>sequence diagrams</w:t>
      </w:r>
      <w:r w:rsidR="009D22E8" w:rsidRPr="0063621A">
        <w:rPr>
          <w:lang w:val="en-US"/>
        </w:rPr>
        <w:t xml:space="preserve"> constructing</w:t>
      </w:r>
      <w:r w:rsidRPr="0063621A">
        <w:rPr>
          <w:lang w:val="en-US"/>
        </w:rPr>
        <w:t xml:space="preserve">. </w:t>
      </w:r>
      <w:r w:rsidR="009160B7" w:rsidRPr="0063621A">
        <w:rPr>
          <w:lang w:val="en-US"/>
        </w:rPr>
        <w:t xml:space="preserve">It also can be used for energy simulation </w:t>
      </w:r>
      <w:r w:rsidR="00DE6D44" w:rsidRPr="0063621A">
        <w:rPr>
          <w:lang w:val="en-US"/>
        </w:rPr>
        <w:t xml:space="preserve">of </w:t>
      </w:r>
      <w:r w:rsidR="009160B7" w:rsidRPr="0063621A">
        <w:rPr>
          <w:lang w:val="en-US"/>
        </w:rPr>
        <w:t>the satellite</w:t>
      </w:r>
      <w:r w:rsidR="00490AC2" w:rsidRPr="0063621A">
        <w:rPr>
          <w:lang w:val="en-US"/>
        </w:rPr>
        <w:t xml:space="preserve">s work in different modes, and have the possibility </w:t>
      </w:r>
      <w:r w:rsidR="001353F3" w:rsidRPr="0063621A">
        <w:rPr>
          <w:lang w:val="en-US"/>
        </w:rPr>
        <w:t>to</w:t>
      </w:r>
      <w:r w:rsidR="00490AC2" w:rsidRPr="0063621A">
        <w:rPr>
          <w:lang w:val="en-US"/>
        </w:rPr>
        <w:t xml:space="preserve"> real</w:t>
      </w:r>
      <w:r w:rsidR="00490AC2" w:rsidRPr="0063621A">
        <w:rPr>
          <w:lang w:val="en-US"/>
        </w:rPr>
        <w:noBreakHyphen/>
        <w:t>time visualize the timelines.</w:t>
      </w:r>
      <w:r w:rsidR="009160B7" w:rsidRPr="0063621A">
        <w:rPr>
          <w:lang w:val="en-US"/>
        </w:rPr>
        <w:t xml:space="preserve"> </w:t>
      </w:r>
      <w:r w:rsidR="00445C6F" w:rsidRPr="0063621A">
        <w:rPr>
          <w:lang w:val="en-US"/>
        </w:rPr>
        <w:t xml:space="preserve">It was used to analyze six sequence diagrams, from which two </w:t>
      </w:r>
      <w:r w:rsidR="00A75809" w:rsidRPr="0063621A">
        <w:rPr>
          <w:lang w:val="en-US"/>
        </w:rPr>
        <w:t>were formed with typical way for nanosatellites.</w:t>
      </w:r>
      <w:r w:rsidR="00445C6F" w:rsidRPr="0063621A">
        <w:rPr>
          <w:lang w:val="en-US"/>
        </w:rPr>
        <w:t xml:space="preserve"> </w:t>
      </w:r>
      <w:r w:rsidR="009160B7" w:rsidRPr="0063621A">
        <w:rPr>
          <w:lang w:val="en-US"/>
        </w:rPr>
        <w:t xml:space="preserve">Using </w:t>
      </w:r>
      <w:r w:rsidR="00DE6D44" w:rsidRPr="0063621A">
        <w:rPr>
          <w:lang w:val="en-US"/>
        </w:rPr>
        <w:t>the developed software</w:t>
      </w:r>
      <w:r w:rsidR="009160B7" w:rsidRPr="0063621A">
        <w:rPr>
          <w:lang w:val="en-US"/>
        </w:rPr>
        <w:t>, the control sequence diagram of satellite POLYTAN-1 was c</w:t>
      </w:r>
      <w:r w:rsidRPr="0063621A">
        <w:rPr>
          <w:lang w:val="en-US"/>
        </w:rPr>
        <w:t>alculated</w:t>
      </w:r>
      <w:r w:rsidR="009160B7" w:rsidRPr="0063621A">
        <w:rPr>
          <w:lang w:val="en-US"/>
        </w:rPr>
        <w:t>.</w:t>
      </w:r>
      <w:r w:rsidRPr="0063621A">
        <w:rPr>
          <w:lang w:val="en-US"/>
        </w:rPr>
        <w:t xml:space="preserve"> </w:t>
      </w:r>
      <w:r w:rsidR="009160B7" w:rsidRPr="0063621A">
        <w:rPr>
          <w:lang w:val="en-US"/>
        </w:rPr>
        <w:t xml:space="preserve">It </w:t>
      </w:r>
      <w:r w:rsidRPr="0063621A">
        <w:rPr>
          <w:lang w:val="en-US"/>
        </w:rPr>
        <w:t>allows to extend the operation of the satellite</w:t>
      </w:r>
      <w:r w:rsidRPr="007B4AD4">
        <w:rPr>
          <w:lang w:val="en-US"/>
        </w:rPr>
        <w:t xml:space="preserve"> in normal mode at 3.2 months or 29%.</w:t>
      </w:r>
      <w:r w:rsidR="00EA619F">
        <w:rPr>
          <w:lang w:val="en-US"/>
        </w:rPr>
        <w:t xml:space="preserve"> At the present day this satellite is working on orbit during 22 month.</w:t>
      </w:r>
    </w:p>
    <w:p w:rsidR="00DE6D44" w:rsidRPr="007B4AD4" w:rsidRDefault="00DE6D44" w:rsidP="00E37895">
      <w:pPr>
        <w:rPr>
          <w:lang w:val="en-US"/>
        </w:rPr>
      </w:pPr>
      <w:r>
        <w:rPr>
          <w:lang w:val="en-US"/>
        </w:rPr>
        <w:t xml:space="preserve">Also the results will be used for </w:t>
      </w:r>
      <w:r w:rsidR="00A767ED">
        <w:rPr>
          <w:lang w:val="en-US"/>
        </w:rPr>
        <w:t>two</w:t>
      </w:r>
      <w:r>
        <w:rPr>
          <w:lang w:val="en-US"/>
        </w:rPr>
        <w:t xml:space="preserve">-unit satellite POLYTAN-2-SAU which is developing for international project QB50 </w:t>
      </w:r>
      <w:r w:rsidR="00490AC2">
        <w:rPr>
          <w:lang w:val="en-US"/>
        </w:rPr>
        <w:t>devote</w:t>
      </w:r>
      <w:r w:rsidR="006B7ECD">
        <w:rPr>
          <w:lang w:val="en-US"/>
        </w:rPr>
        <w:t>d</w:t>
      </w:r>
      <w:r w:rsidR="00490AC2">
        <w:rPr>
          <w:lang w:val="en-US"/>
        </w:rPr>
        <w:t xml:space="preserve"> to</w:t>
      </w:r>
      <w:r w:rsidR="006B7ECD">
        <w:t xml:space="preserve"> </w:t>
      </w:r>
      <w:r w:rsidR="006B7ECD">
        <w:rPr>
          <w:lang w:val="en-US"/>
        </w:rPr>
        <w:t>upper atmosphere research. It</w:t>
      </w:r>
      <w:r>
        <w:rPr>
          <w:lang w:val="en-US"/>
        </w:rPr>
        <w:t xml:space="preserve"> will be launched in 2016.</w:t>
      </w:r>
    </w:p>
    <w:p w:rsidR="005F2465" w:rsidRPr="005B6896" w:rsidRDefault="005F2465" w:rsidP="00E37895">
      <w:pPr>
        <w:rPr>
          <w:lang w:val="en-US"/>
        </w:rPr>
      </w:pPr>
      <w:r w:rsidRPr="007B4AD4">
        <w:rPr>
          <w:b/>
          <w:lang w:val="en-US"/>
        </w:rPr>
        <w:t>Keywords</w:t>
      </w:r>
      <w:r w:rsidRPr="007B4AD4">
        <w:rPr>
          <w:lang w:val="en-US"/>
        </w:rPr>
        <w:t xml:space="preserve">: satellite, nanosatellite, power, </w:t>
      </w:r>
      <w:r w:rsidR="0070715E" w:rsidRPr="007B4AD4">
        <w:rPr>
          <w:lang w:val="en-US"/>
        </w:rPr>
        <w:t>sequence diagram</w:t>
      </w:r>
      <w:r w:rsidRPr="007B4AD4">
        <w:rPr>
          <w:lang w:val="en-US"/>
        </w:rPr>
        <w:t xml:space="preserve">, solar panel, battery, maximizing, an approximation method, Lagrange </w:t>
      </w:r>
      <w:r w:rsidR="0070715E" w:rsidRPr="007B4AD4">
        <w:rPr>
          <w:lang w:val="en-US"/>
        </w:rPr>
        <w:t>multipliers.</w:t>
      </w:r>
    </w:p>
    <w:sectPr w:rsidR="005F2465" w:rsidRPr="005B6896" w:rsidSect="00404DC5">
      <w:pgSz w:w="11906" w:h="16838"/>
      <w:pgMar w:top="850" w:right="850" w:bottom="850" w:left="1418"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4244" w:rsidRDefault="00924244" w:rsidP="003225B8">
      <w:r>
        <w:separator/>
      </w:r>
    </w:p>
  </w:endnote>
  <w:endnote w:type="continuationSeparator" w:id="0">
    <w:p w:rsidR="00924244" w:rsidRDefault="00924244" w:rsidP="003225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4244" w:rsidRDefault="00924244" w:rsidP="003225B8">
      <w:r>
        <w:separator/>
      </w:r>
    </w:p>
  </w:footnote>
  <w:footnote w:type="continuationSeparator" w:id="0">
    <w:p w:rsidR="00924244" w:rsidRDefault="00924244" w:rsidP="003225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0021480"/>
      <w:docPartObj>
        <w:docPartGallery w:val="Page Numbers (Top of Page)"/>
        <w:docPartUnique/>
      </w:docPartObj>
    </w:sdtPr>
    <w:sdtEndPr/>
    <w:sdtContent>
      <w:p w:rsidR="008A7E75" w:rsidRDefault="008A7E75" w:rsidP="00D43D2B">
        <w:pPr>
          <w:pStyle w:val="ac"/>
          <w:spacing w:after="240"/>
          <w:jc w:val="center"/>
        </w:pPr>
        <w:r>
          <w:fldChar w:fldCharType="begin"/>
        </w:r>
        <w:r>
          <w:instrText>PAGE   \* MERGEFORMAT</w:instrText>
        </w:r>
        <w:r>
          <w:fldChar w:fldCharType="separate"/>
        </w:r>
        <w:r w:rsidR="00F3294A" w:rsidRPr="00F3294A">
          <w:rPr>
            <w:noProof/>
            <w:lang w:val="ru-RU"/>
          </w:rPr>
          <w:t>19</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91118"/>
    <w:multiLevelType w:val="hybridMultilevel"/>
    <w:tmpl w:val="20CEFE94"/>
    <w:lvl w:ilvl="0" w:tplc="0419000F">
      <w:start w:val="1"/>
      <w:numFmt w:val="decimal"/>
      <w:lvlText w:val="%1."/>
      <w:lvlJc w:val="left"/>
      <w:pPr>
        <w:ind w:left="720" w:hanging="360"/>
      </w:pPr>
      <w:rPr>
        <w:rFonts w:hint="default"/>
      </w:rPr>
    </w:lvl>
    <w:lvl w:ilvl="1" w:tplc="184C96D6">
      <w:start w:val="1"/>
      <w:numFmt w:val="russianLower"/>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ABE55BD"/>
    <w:multiLevelType w:val="hybridMultilevel"/>
    <w:tmpl w:val="CA82947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CCF2616"/>
    <w:multiLevelType w:val="hybridMultilevel"/>
    <w:tmpl w:val="1EC027F4"/>
    <w:lvl w:ilvl="0" w:tplc="375650C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11D31220"/>
    <w:multiLevelType w:val="hybridMultilevel"/>
    <w:tmpl w:val="F32C935C"/>
    <w:lvl w:ilvl="0" w:tplc="CC56BAEE">
      <w:start w:val="1"/>
      <w:numFmt w:val="decimal"/>
      <w:pStyle w:val="a"/>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12573545"/>
    <w:multiLevelType w:val="hybridMultilevel"/>
    <w:tmpl w:val="829E77BC"/>
    <w:lvl w:ilvl="0" w:tplc="CF64EF1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153A1391"/>
    <w:multiLevelType w:val="hybridMultilevel"/>
    <w:tmpl w:val="B68ED66C"/>
    <w:lvl w:ilvl="0" w:tplc="729C5DA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200464A4"/>
    <w:multiLevelType w:val="hybridMultilevel"/>
    <w:tmpl w:val="877890DA"/>
    <w:lvl w:ilvl="0" w:tplc="420086D0">
      <w:start w:val="1"/>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205E6370"/>
    <w:multiLevelType w:val="hybridMultilevel"/>
    <w:tmpl w:val="015EE18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26D736E2"/>
    <w:multiLevelType w:val="hybridMultilevel"/>
    <w:tmpl w:val="8D3CB8F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2A857DBE"/>
    <w:multiLevelType w:val="hybridMultilevel"/>
    <w:tmpl w:val="1E9A80E4"/>
    <w:lvl w:ilvl="0" w:tplc="4D485562">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00A1A40"/>
    <w:multiLevelType w:val="hybridMultilevel"/>
    <w:tmpl w:val="AAA61306"/>
    <w:lvl w:ilvl="0" w:tplc="9EF21396">
      <w:start w:val="1"/>
      <w:numFmt w:val="decimal"/>
      <w:lvlText w:val="%1)"/>
      <w:lvlJc w:val="left"/>
      <w:pPr>
        <w:ind w:left="927" w:hanging="360"/>
      </w:pPr>
      <w:rPr>
        <w:rFonts w:hint="default"/>
        <w:lang w:val="ru-RU"/>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305B400F"/>
    <w:multiLevelType w:val="multilevel"/>
    <w:tmpl w:val="81505C36"/>
    <w:lvl w:ilvl="0">
      <w:start w:val="1"/>
      <w:numFmt w:val="decimal"/>
      <w:lvlText w:val="%1 - "/>
      <w:lvlJc w:val="left"/>
      <w:pPr>
        <w:ind w:left="3054" w:hanging="360"/>
      </w:pPr>
      <w:rPr>
        <w:rFonts w:hint="default"/>
      </w:rPr>
    </w:lvl>
    <w:lvl w:ilvl="1">
      <w:start w:val="1"/>
      <w:numFmt w:val="lowerLetter"/>
      <w:lvlText w:val="%2."/>
      <w:lvlJc w:val="left"/>
      <w:pPr>
        <w:ind w:left="1440" w:hanging="360"/>
      </w:pPr>
      <w:rPr>
        <w:rFonts w:hint="default"/>
      </w:rPr>
    </w:lvl>
    <w:lvl w:ilvl="2">
      <w:start w:val="1"/>
      <w:numFmt w:val="decimal"/>
      <w:suff w:val="space"/>
      <w:lvlText w:val="Таблиця %3. - "/>
      <w:lvlJc w:val="right"/>
      <w:pPr>
        <w:ind w:left="7485" w:firstLine="454"/>
      </w:pPr>
      <w:rPr>
        <w:rFonts w:hint="default"/>
      </w:rPr>
    </w:lvl>
    <w:lvl w:ilvl="3">
      <w:start w:val="1"/>
      <w:numFmt w:val="decimal"/>
      <w:lvlRestart w:val="0"/>
      <w:suff w:val="space"/>
      <w:lvlText w:val="Рис. %4. - "/>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pStyle w:val="a0"/>
      <w:lvlText w:val="(%5)"/>
      <w:lvlJc w:val="center"/>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5">
      <w:start w:val="1"/>
      <w:numFmt w:val="decimal"/>
      <w:lvlText w:val="Рис %6. - "/>
      <w:lvlJc w:val="left"/>
      <w:pPr>
        <w:ind w:left="0" w:firstLine="0"/>
      </w:pPr>
      <w:rPr>
        <w:rFonts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6">
      <w:start w:val="1"/>
      <w:numFmt w:val="decimal"/>
      <w:lvlRestart w:val="0"/>
      <w:suff w:val="space"/>
      <w:lvlText w:val="Рис %7. - "/>
      <w:lvlJc w:val="center"/>
      <w:pPr>
        <w:ind w:left="57"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nsid w:val="35181066"/>
    <w:multiLevelType w:val="hybridMultilevel"/>
    <w:tmpl w:val="A6C0C5D2"/>
    <w:lvl w:ilvl="0" w:tplc="5C66412E">
      <w:start w:val="1"/>
      <w:numFmt w:val="bullet"/>
      <w:lvlText w:val="-"/>
      <w:lvlJc w:val="left"/>
      <w:pPr>
        <w:ind w:left="1080" w:hanging="360"/>
      </w:pPr>
      <w:rPr>
        <w:rFonts w:ascii="Times New Roman" w:eastAsia="Calibr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3">
    <w:nsid w:val="41796F22"/>
    <w:multiLevelType w:val="multilevel"/>
    <w:tmpl w:val="5EB842F8"/>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4">
    <w:nsid w:val="4EBE0AFB"/>
    <w:multiLevelType w:val="hybridMultilevel"/>
    <w:tmpl w:val="E7AA2512"/>
    <w:lvl w:ilvl="0" w:tplc="420086D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F6D41C8"/>
    <w:multiLevelType w:val="hybridMultilevel"/>
    <w:tmpl w:val="02549986"/>
    <w:lvl w:ilvl="0" w:tplc="D5E8D91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nsid w:val="592A616E"/>
    <w:multiLevelType w:val="hybridMultilevel"/>
    <w:tmpl w:val="FB2A408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5FD06E48"/>
    <w:multiLevelType w:val="hybridMultilevel"/>
    <w:tmpl w:val="AF3E6934"/>
    <w:lvl w:ilvl="0" w:tplc="375650C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nsid w:val="617643B1"/>
    <w:multiLevelType w:val="hybridMultilevel"/>
    <w:tmpl w:val="30186398"/>
    <w:lvl w:ilvl="0" w:tplc="737E2972">
      <w:start w:val="1"/>
      <w:numFmt w:val="bullet"/>
      <w:lvlText w:val=""/>
      <w:lvlJc w:val="left"/>
      <w:pPr>
        <w:ind w:left="1428" w:hanging="360"/>
      </w:pPr>
      <w:rPr>
        <w:rFonts w:ascii="Symbol" w:hAnsi="Symbol" w:hint="default"/>
      </w:rPr>
    </w:lvl>
    <w:lvl w:ilvl="1" w:tplc="57E2FB00">
      <w:start w:val="600"/>
      <w:numFmt w:val="bullet"/>
      <w:lvlText w:val="-"/>
      <w:lvlJc w:val="left"/>
      <w:pPr>
        <w:ind w:left="2148" w:hanging="360"/>
      </w:pPr>
      <w:rPr>
        <w:rFonts w:ascii="Times New Roman" w:eastAsiaTheme="minorHAnsi"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656D5799"/>
    <w:multiLevelType w:val="hybridMultilevel"/>
    <w:tmpl w:val="CE263FD6"/>
    <w:lvl w:ilvl="0" w:tplc="7E90D966">
      <w:start w:val="1"/>
      <w:numFmt w:val="decimal"/>
      <w:pStyle w:val="a1"/>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6595602B"/>
    <w:multiLevelType w:val="hybridMultilevel"/>
    <w:tmpl w:val="F1481706"/>
    <w:lvl w:ilvl="0" w:tplc="896C7754">
      <w:start w:val="1"/>
      <w:numFmt w:val="decimal"/>
      <w:lvlText w:val="Таблиця 2.%1. - "/>
      <w:lvlJc w:val="right"/>
      <w:pPr>
        <w:ind w:left="72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8834431"/>
    <w:multiLevelType w:val="hybridMultilevel"/>
    <w:tmpl w:val="1AC0AE3C"/>
    <w:lvl w:ilvl="0" w:tplc="A1D60BF6">
      <w:start w:val="1"/>
      <w:numFmt w:val="decimal"/>
      <w:lvlText w:val="Рис %1. -"/>
      <w:lvlJc w:val="left"/>
      <w:pPr>
        <w:ind w:left="1800" w:hanging="360"/>
      </w:pPr>
      <w:rPr>
        <w:rFonts w:ascii="Times New Roman" w:hAnsi="Times New Roman" w:hint="default"/>
        <w:b w:val="0"/>
        <w:i w:val="0"/>
        <w:caps w:val="0"/>
        <w:strike w:val="0"/>
        <w:dstrike w:val="0"/>
        <w:vanish w:val="0"/>
        <w:spacing w:val="0"/>
        <w:w w:val="100"/>
        <w:kern w:val="0"/>
        <w:position w:val="0"/>
        <w:sz w:val="28"/>
        <w:u w:val="none"/>
        <w:vertAlign w:val="baseline"/>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2">
    <w:nsid w:val="6FED1E9E"/>
    <w:multiLevelType w:val="hybridMultilevel"/>
    <w:tmpl w:val="1722F388"/>
    <w:lvl w:ilvl="0" w:tplc="B8ECD27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3">
    <w:nsid w:val="70400C65"/>
    <w:multiLevelType w:val="hybridMultilevel"/>
    <w:tmpl w:val="F984FD32"/>
    <w:lvl w:ilvl="0" w:tplc="04190003">
      <w:start w:val="1"/>
      <w:numFmt w:val="bullet"/>
      <w:lvlText w:val="o"/>
      <w:lvlJc w:val="left"/>
      <w:pPr>
        <w:ind w:left="1995" w:hanging="360"/>
      </w:pPr>
      <w:rPr>
        <w:rFonts w:ascii="Courier New" w:hAnsi="Courier New" w:cs="Courier New" w:hint="default"/>
      </w:rPr>
    </w:lvl>
    <w:lvl w:ilvl="1" w:tplc="FFC83926">
      <w:start w:val="1"/>
      <w:numFmt w:val="bullet"/>
      <w:pStyle w:val="a2"/>
      <w:lvlText w:val=""/>
      <w:lvlJc w:val="left"/>
      <w:pPr>
        <w:ind w:left="2715" w:hanging="360"/>
      </w:pPr>
      <w:rPr>
        <w:rFonts w:ascii="Symbol" w:hAnsi="Symbol" w:hint="default"/>
      </w:rPr>
    </w:lvl>
    <w:lvl w:ilvl="2" w:tplc="04190005" w:tentative="1">
      <w:start w:val="1"/>
      <w:numFmt w:val="bullet"/>
      <w:lvlText w:val=""/>
      <w:lvlJc w:val="left"/>
      <w:pPr>
        <w:ind w:left="3435" w:hanging="360"/>
      </w:pPr>
      <w:rPr>
        <w:rFonts w:ascii="Wingdings" w:hAnsi="Wingdings" w:hint="default"/>
      </w:rPr>
    </w:lvl>
    <w:lvl w:ilvl="3" w:tplc="04190001" w:tentative="1">
      <w:start w:val="1"/>
      <w:numFmt w:val="bullet"/>
      <w:lvlText w:val=""/>
      <w:lvlJc w:val="left"/>
      <w:pPr>
        <w:ind w:left="4155" w:hanging="360"/>
      </w:pPr>
      <w:rPr>
        <w:rFonts w:ascii="Symbol" w:hAnsi="Symbol" w:hint="default"/>
      </w:rPr>
    </w:lvl>
    <w:lvl w:ilvl="4" w:tplc="04190003" w:tentative="1">
      <w:start w:val="1"/>
      <w:numFmt w:val="bullet"/>
      <w:lvlText w:val="o"/>
      <w:lvlJc w:val="left"/>
      <w:pPr>
        <w:ind w:left="4875" w:hanging="360"/>
      </w:pPr>
      <w:rPr>
        <w:rFonts w:ascii="Courier New" w:hAnsi="Courier New" w:cs="Courier New" w:hint="default"/>
      </w:rPr>
    </w:lvl>
    <w:lvl w:ilvl="5" w:tplc="04190005" w:tentative="1">
      <w:start w:val="1"/>
      <w:numFmt w:val="bullet"/>
      <w:lvlText w:val=""/>
      <w:lvlJc w:val="left"/>
      <w:pPr>
        <w:ind w:left="5595" w:hanging="360"/>
      </w:pPr>
      <w:rPr>
        <w:rFonts w:ascii="Wingdings" w:hAnsi="Wingdings" w:hint="default"/>
      </w:rPr>
    </w:lvl>
    <w:lvl w:ilvl="6" w:tplc="04190001" w:tentative="1">
      <w:start w:val="1"/>
      <w:numFmt w:val="bullet"/>
      <w:lvlText w:val=""/>
      <w:lvlJc w:val="left"/>
      <w:pPr>
        <w:ind w:left="6315" w:hanging="360"/>
      </w:pPr>
      <w:rPr>
        <w:rFonts w:ascii="Symbol" w:hAnsi="Symbol" w:hint="default"/>
      </w:rPr>
    </w:lvl>
    <w:lvl w:ilvl="7" w:tplc="04190003" w:tentative="1">
      <w:start w:val="1"/>
      <w:numFmt w:val="bullet"/>
      <w:lvlText w:val="o"/>
      <w:lvlJc w:val="left"/>
      <w:pPr>
        <w:ind w:left="7035" w:hanging="360"/>
      </w:pPr>
      <w:rPr>
        <w:rFonts w:ascii="Courier New" w:hAnsi="Courier New" w:cs="Courier New" w:hint="default"/>
      </w:rPr>
    </w:lvl>
    <w:lvl w:ilvl="8" w:tplc="04190005" w:tentative="1">
      <w:start w:val="1"/>
      <w:numFmt w:val="bullet"/>
      <w:lvlText w:val=""/>
      <w:lvlJc w:val="left"/>
      <w:pPr>
        <w:ind w:left="7755" w:hanging="360"/>
      </w:pPr>
      <w:rPr>
        <w:rFonts w:ascii="Wingdings" w:hAnsi="Wingdings" w:hint="default"/>
      </w:rPr>
    </w:lvl>
  </w:abstractNum>
  <w:abstractNum w:abstractNumId="24">
    <w:nsid w:val="72945B52"/>
    <w:multiLevelType w:val="hybridMultilevel"/>
    <w:tmpl w:val="253499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763A6434"/>
    <w:multiLevelType w:val="hybridMultilevel"/>
    <w:tmpl w:val="F33AABE6"/>
    <w:lvl w:ilvl="0" w:tplc="420086D0">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nsid w:val="7A4A2ADE"/>
    <w:multiLevelType w:val="hybridMultilevel"/>
    <w:tmpl w:val="AF3E6934"/>
    <w:lvl w:ilvl="0" w:tplc="375650C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7">
    <w:nsid w:val="7D737E6A"/>
    <w:multiLevelType w:val="hybridMultilevel"/>
    <w:tmpl w:val="D3EEF01C"/>
    <w:lvl w:ilvl="0" w:tplc="2078E726">
      <w:start w:val="1"/>
      <w:numFmt w:val="bullet"/>
      <w:lvlText w:val="•"/>
      <w:lvlJc w:val="left"/>
      <w:pPr>
        <w:tabs>
          <w:tab w:val="num" w:pos="720"/>
        </w:tabs>
        <w:ind w:left="720" w:hanging="360"/>
      </w:pPr>
      <w:rPr>
        <w:rFonts w:ascii="Arial" w:hAnsi="Arial" w:hint="default"/>
      </w:rPr>
    </w:lvl>
    <w:lvl w:ilvl="1" w:tplc="44667E14" w:tentative="1">
      <w:start w:val="1"/>
      <w:numFmt w:val="bullet"/>
      <w:lvlText w:val="•"/>
      <w:lvlJc w:val="left"/>
      <w:pPr>
        <w:tabs>
          <w:tab w:val="num" w:pos="1440"/>
        </w:tabs>
        <w:ind w:left="1440" w:hanging="360"/>
      </w:pPr>
      <w:rPr>
        <w:rFonts w:ascii="Arial" w:hAnsi="Arial" w:hint="default"/>
      </w:rPr>
    </w:lvl>
    <w:lvl w:ilvl="2" w:tplc="23303EE8" w:tentative="1">
      <w:start w:val="1"/>
      <w:numFmt w:val="bullet"/>
      <w:lvlText w:val="•"/>
      <w:lvlJc w:val="left"/>
      <w:pPr>
        <w:tabs>
          <w:tab w:val="num" w:pos="2160"/>
        </w:tabs>
        <w:ind w:left="2160" w:hanging="360"/>
      </w:pPr>
      <w:rPr>
        <w:rFonts w:ascii="Arial" w:hAnsi="Arial" w:hint="default"/>
      </w:rPr>
    </w:lvl>
    <w:lvl w:ilvl="3" w:tplc="D5A6F5AE" w:tentative="1">
      <w:start w:val="1"/>
      <w:numFmt w:val="bullet"/>
      <w:lvlText w:val="•"/>
      <w:lvlJc w:val="left"/>
      <w:pPr>
        <w:tabs>
          <w:tab w:val="num" w:pos="2880"/>
        </w:tabs>
        <w:ind w:left="2880" w:hanging="360"/>
      </w:pPr>
      <w:rPr>
        <w:rFonts w:ascii="Arial" w:hAnsi="Arial" w:hint="default"/>
      </w:rPr>
    </w:lvl>
    <w:lvl w:ilvl="4" w:tplc="C7B03016" w:tentative="1">
      <w:start w:val="1"/>
      <w:numFmt w:val="bullet"/>
      <w:lvlText w:val="•"/>
      <w:lvlJc w:val="left"/>
      <w:pPr>
        <w:tabs>
          <w:tab w:val="num" w:pos="3600"/>
        </w:tabs>
        <w:ind w:left="3600" w:hanging="360"/>
      </w:pPr>
      <w:rPr>
        <w:rFonts w:ascii="Arial" w:hAnsi="Arial" w:hint="default"/>
      </w:rPr>
    </w:lvl>
    <w:lvl w:ilvl="5" w:tplc="4392A0B8" w:tentative="1">
      <w:start w:val="1"/>
      <w:numFmt w:val="bullet"/>
      <w:lvlText w:val="•"/>
      <w:lvlJc w:val="left"/>
      <w:pPr>
        <w:tabs>
          <w:tab w:val="num" w:pos="4320"/>
        </w:tabs>
        <w:ind w:left="4320" w:hanging="360"/>
      </w:pPr>
      <w:rPr>
        <w:rFonts w:ascii="Arial" w:hAnsi="Arial" w:hint="default"/>
      </w:rPr>
    </w:lvl>
    <w:lvl w:ilvl="6" w:tplc="449C8104" w:tentative="1">
      <w:start w:val="1"/>
      <w:numFmt w:val="bullet"/>
      <w:lvlText w:val="•"/>
      <w:lvlJc w:val="left"/>
      <w:pPr>
        <w:tabs>
          <w:tab w:val="num" w:pos="5040"/>
        </w:tabs>
        <w:ind w:left="5040" w:hanging="360"/>
      </w:pPr>
      <w:rPr>
        <w:rFonts w:ascii="Arial" w:hAnsi="Arial" w:hint="default"/>
      </w:rPr>
    </w:lvl>
    <w:lvl w:ilvl="7" w:tplc="05E48000" w:tentative="1">
      <w:start w:val="1"/>
      <w:numFmt w:val="bullet"/>
      <w:lvlText w:val="•"/>
      <w:lvlJc w:val="left"/>
      <w:pPr>
        <w:tabs>
          <w:tab w:val="num" w:pos="5760"/>
        </w:tabs>
        <w:ind w:left="5760" w:hanging="360"/>
      </w:pPr>
      <w:rPr>
        <w:rFonts w:ascii="Arial" w:hAnsi="Arial" w:hint="default"/>
      </w:rPr>
    </w:lvl>
    <w:lvl w:ilvl="8" w:tplc="EDBA8DD2" w:tentative="1">
      <w:start w:val="1"/>
      <w:numFmt w:val="bullet"/>
      <w:lvlText w:val="•"/>
      <w:lvlJc w:val="left"/>
      <w:pPr>
        <w:tabs>
          <w:tab w:val="num" w:pos="6480"/>
        </w:tabs>
        <w:ind w:left="6480" w:hanging="360"/>
      </w:pPr>
      <w:rPr>
        <w:rFonts w:ascii="Arial" w:hAnsi="Arial" w:hint="default"/>
      </w:rPr>
    </w:lvl>
  </w:abstractNum>
  <w:num w:numId="1">
    <w:abstractNumId w:val="19"/>
  </w:num>
  <w:num w:numId="2">
    <w:abstractNumId w:val="0"/>
  </w:num>
  <w:num w:numId="3">
    <w:abstractNumId w:val="11"/>
  </w:num>
  <w:num w:numId="4">
    <w:abstractNumId w:val="21"/>
  </w:num>
  <w:num w:numId="5">
    <w:abstractNumId w:val="12"/>
  </w:num>
  <w:num w:numId="6">
    <w:abstractNumId w:val="14"/>
  </w:num>
  <w:num w:numId="7">
    <w:abstractNumId w:val="25"/>
  </w:num>
  <w:num w:numId="8">
    <w:abstractNumId w:val="3"/>
  </w:num>
  <w:num w:numId="9">
    <w:abstractNumId w:val="5"/>
  </w:num>
  <w:num w:numId="10">
    <w:abstractNumId w:val="15"/>
  </w:num>
  <w:num w:numId="11">
    <w:abstractNumId w:val="2"/>
  </w:num>
  <w:num w:numId="12">
    <w:abstractNumId w:val="4"/>
  </w:num>
  <w:num w:numId="13">
    <w:abstractNumId w:val="10"/>
  </w:num>
  <w:num w:numId="14">
    <w:abstractNumId w:val="24"/>
  </w:num>
  <w:num w:numId="15">
    <w:abstractNumId w:val="17"/>
  </w:num>
  <w:num w:numId="16">
    <w:abstractNumId w:val="1"/>
  </w:num>
  <w:num w:numId="17">
    <w:abstractNumId w:val="22"/>
  </w:num>
  <w:num w:numId="18">
    <w:abstractNumId w:val="16"/>
  </w:num>
  <w:num w:numId="19">
    <w:abstractNumId w:val="26"/>
  </w:num>
  <w:num w:numId="20">
    <w:abstractNumId w:val="20"/>
  </w:num>
  <w:num w:numId="21">
    <w:abstractNumId w:val="13"/>
  </w:num>
  <w:num w:numId="22">
    <w:abstractNumId w:val="8"/>
  </w:num>
  <w:num w:numId="23">
    <w:abstractNumId w:val="18"/>
  </w:num>
  <w:num w:numId="24">
    <w:abstractNumId w:val="23"/>
  </w:num>
  <w:num w:numId="25">
    <w:abstractNumId w:val="6"/>
  </w:num>
  <w:num w:numId="26">
    <w:abstractNumId w:val="7"/>
  </w:num>
  <w:num w:numId="27">
    <w:abstractNumId w:val="9"/>
  </w:num>
  <w:num w:numId="28">
    <w:abstractNumId w:val="2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activeWritingStyle w:appName="MSWord" w:lang="ru-RU"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0D6"/>
    <w:rsid w:val="000010F1"/>
    <w:rsid w:val="0000416D"/>
    <w:rsid w:val="00004F5B"/>
    <w:rsid w:val="000128D4"/>
    <w:rsid w:val="000133A5"/>
    <w:rsid w:val="00013DD6"/>
    <w:rsid w:val="00014F24"/>
    <w:rsid w:val="00017AB4"/>
    <w:rsid w:val="000205A8"/>
    <w:rsid w:val="000206FF"/>
    <w:rsid w:val="000213B8"/>
    <w:rsid w:val="000252F0"/>
    <w:rsid w:val="00025D65"/>
    <w:rsid w:val="00027CA3"/>
    <w:rsid w:val="000348FC"/>
    <w:rsid w:val="00034939"/>
    <w:rsid w:val="00034B34"/>
    <w:rsid w:val="000355A6"/>
    <w:rsid w:val="00035AE4"/>
    <w:rsid w:val="00035FD3"/>
    <w:rsid w:val="00040118"/>
    <w:rsid w:val="000412D1"/>
    <w:rsid w:val="000425AB"/>
    <w:rsid w:val="00043B6A"/>
    <w:rsid w:val="000447C3"/>
    <w:rsid w:val="00044CC8"/>
    <w:rsid w:val="00046491"/>
    <w:rsid w:val="00047649"/>
    <w:rsid w:val="00051CB1"/>
    <w:rsid w:val="000555D6"/>
    <w:rsid w:val="00057987"/>
    <w:rsid w:val="000647B3"/>
    <w:rsid w:val="00065D9E"/>
    <w:rsid w:val="000663BE"/>
    <w:rsid w:val="0006708D"/>
    <w:rsid w:val="000678C6"/>
    <w:rsid w:val="00070FEC"/>
    <w:rsid w:val="0007123F"/>
    <w:rsid w:val="000734C8"/>
    <w:rsid w:val="000739EE"/>
    <w:rsid w:val="00073E1D"/>
    <w:rsid w:val="00075134"/>
    <w:rsid w:val="0008289F"/>
    <w:rsid w:val="0008705F"/>
    <w:rsid w:val="00090DDF"/>
    <w:rsid w:val="000917A4"/>
    <w:rsid w:val="00092BEC"/>
    <w:rsid w:val="00093B58"/>
    <w:rsid w:val="00095AD4"/>
    <w:rsid w:val="000976A5"/>
    <w:rsid w:val="00097821"/>
    <w:rsid w:val="000A5BFC"/>
    <w:rsid w:val="000B0E8D"/>
    <w:rsid w:val="000B307E"/>
    <w:rsid w:val="000B4F7B"/>
    <w:rsid w:val="000B79C0"/>
    <w:rsid w:val="000B7E69"/>
    <w:rsid w:val="000C09B0"/>
    <w:rsid w:val="000C15F4"/>
    <w:rsid w:val="000C3693"/>
    <w:rsid w:val="000C6449"/>
    <w:rsid w:val="000C79AC"/>
    <w:rsid w:val="000C7C65"/>
    <w:rsid w:val="000D1E1F"/>
    <w:rsid w:val="000D3563"/>
    <w:rsid w:val="000D4A50"/>
    <w:rsid w:val="000D63C0"/>
    <w:rsid w:val="000E00D3"/>
    <w:rsid w:val="000E1B78"/>
    <w:rsid w:val="000E28F7"/>
    <w:rsid w:val="000E3123"/>
    <w:rsid w:val="000E450A"/>
    <w:rsid w:val="000E610D"/>
    <w:rsid w:val="000E7DAC"/>
    <w:rsid w:val="000F02BA"/>
    <w:rsid w:val="000F11D6"/>
    <w:rsid w:val="000F132D"/>
    <w:rsid w:val="000F1AF7"/>
    <w:rsid w:val="000F2F6B"/>
    <w:rsid w:val="000F483F"/>
    <w:rsid w:val="000F5AD8"/>
    <w:rsid w:val="000F69DA"/>
    <w:rsid w:val="000F7ACC"/>
    <w:rsid w:val="000F7C53"/>
    <w:rsid w:val="0011435B"/>
    <w:rsid w:val="001149A6"/>
    <w:rsid w:val="00114EBA"/>
    <w:rsid w:val="001150AE"/>
    <w:rsid w:val="001152BD"/>
    <w:rsid w:val="00115B42"/>
    <w:rsid w:val="00121182"/>
    <w:rsid w:val="001228A4"/>
    <w:rsid w:val="00122C7F"/>
    <w:rsid w:val="001259C2"/>
    <w:rsid w:val="00126717"/>
    <w:rsid w:val="00127BDF"/>
    <w:rsid w:val="00130399"/>
    <w:rsid w:val="00130823"/>
    <w:rsid w:val="001324D6"/>
    <w:rsid w:val="001353F3"/>
    <w:rsid w:val="00135E45"/>
    <w:rsid w:val="00142391"/>
    <w:rsid w:val="001436FB"/>
    <w:rsid w:val="001462C5"/>
    <w:rsid w:val="00146319"/>
    <w:rsid w:val="00146533"/>
    <w:rsid w:val="00151907"/>
    <w:rsid w:val="00152E8F"/>
    <w:rsid w:val="00152FC8"/>
    <w:rsid w:val="00171CDD"/>
    <w:rsid w:val="00182C21"/>
    <w:rsid w:val="00182E32"/>
    <w:rsid w:val="001841CC"/>
    <w:rsid w:val="00185B1D"/>
    <w:rsid w:val="00194A31"/>
    <w:rsid w:val="001968ED"/>
    <w:rsid w:val="00196C71"/>
    <w:rsid w:val="001A1A3F"/>
    <w:rsid w:val="001A1EDF"/>
    <w:rsid w:val="001A2A2C"/>
    <w:rsid w:val="001A4AD2"/>
    <w:rsid w:val="001A5779"/>
    <w:rsid w:val="001A77F9"/>
    <w:rsid w:val="001B05F5"/>
    <w:rsid w:val="001B29F2"/>
    <w:rsid w:val="001C1091"/>
    <w:rsid w:val="001C1FF1"/>
    <w:rsid w:val="001C2F45"/>
    <w:rsid w:val="001C7FAA"/>
    <w:rsid w:val="001D0BAC"/>
    <w:rsid w:val="001D2BB8"/>
    <w:rsid w:val="001D3F9A"/>
    <w:rsid w:val="001E117C"/>
    <w:rsid w:val="001E3BED"/>
    <w:rsid w:val="001E69E2"/>
    <w:rsid w:val="001F0F95"/>
    <w:rsid w:val="001F12C2"/>
    <w:rsid w:val="001F35EA"/>
    <w:rsid w:val="001F477E"/>
    <w:rsid w:val="001F5F12"/>
    <w:rsid w:val="001F6021"/>
    <w:rsid w:val="001F67E0"/>
    <w:rsid w:val="00200242"/>
    <w:rsid w:val="00203640"/>
    <w:rsid w:val="002037BF"/>
    <w:rsid w:val="002049DF"/>
    <w:rsid w:val="00206F82"/>
    <w:rsid w:val="002073E2"/>
    <w:rsid w:val="00207DC3"/>
    <w:rsid w:val="0021289F"/>
    <w:rsid w:val="00221425"/>
    <w:rsid w:val="00222D53"/>
    <w:rsid w:val="00224BC8"/>
    <w:rsid w:val="00226230"/>
    <w:rsid w:val="002267DA"/>
    <w:rsid w:val="00226A28"/>
    <w:rsid w:val="00230B0F"/>
    <w:rsid w:val="00233E7A"/>
    <w:rsid w:val="00237537"/>
    <w:rsid w:val="00241586"/>
    <w:rsid w:val="00243C03"/>
    <w:rsid w:val="002446F4"/>
    <w:rsid w:val="00244F97"/>
    <w:rsid w:val="00245AE7"/>
    <w:rsid w:val="00246AF7"/>
    <w:rsid w:val="00250E57"/>
    <w:rsid w:val="002534DA"/>
    <w:rsid w:val="002632CA"/>
    <w:rsid w:val="0026433D"/>
    <w:rsid w:val="0026776F"/>
    <w:rsid w:val="002679FB"/>
    <w:rsid w:val="00273660"/>
    <w:rsid w:val="00280ED3"/>
    <w:rsid w:val="00281DBD"/>
    <w:rsid w:val="002822C6"/>
    <w:rsid w:val="00283743"/>
    <w:rsid w:val="00287450"/>
    <w:rsid w:val="002902A5"/>
    <w:rsid w:val="00296819"/>
    <w:rsid w:val="00296DA0"/>
    <w:rsid w:val="002978A3"/>
    <w:rsid w:val="002A0FAB"/>
    <w:rsid w:val="002A14DE"/>
    <w:rsid w:val="002A182D"/>
    <w:rsid w:val="002A1B04"/>
    <w:rsid w:val="002A22ED"/>
    <w:rsid w:val="002A2339"/>
    <w:rsid w:val="002A518B"/>
    <w:rsid w:val="002A622E"/>
    <w:rsid w:val="002A73D2"/>
    <w:rsid w:val="002B293B"/>
    <w:rsid w:val="002B2ABB"/>
    <w:rsid w:val="002C0010"/>
    <w:rsid w:val="002C2539"/>
    <w:rsid w:val="002C3343"/>
    <w:rsid w:val="002C3F35"/>
    <w:rsid w:val="002C4D87"/>
    <w:rsid w:val="002D0B25"/>
    <w:rsid w:val="002D1A8D"/>
    <w:rsid w:val="002D7395"/>
    <w:rsid w:val="002E03B2"/>
    <w:rsid w:val="002E1FC7"/>
    <w:rsid w:val="002E356C"/>
    <w:rsid w:val="002E3960"/>
    <w:rsid w:val="002E58C9"/>
    <w:rsid w:val="002F07D7"/>
    <w:rsid w:val="002F7864"/>
    <w:rsid w:val="003017E8"/>
    <w:rsid w:val="0030433C"/>
    <w:rsid w:val="00304C2C"/>
    <w:rsid w:val="00305FE9"/>
    <w:rsid w:val="00306023"/>
    <w:rsid w:val="0030729D"/>
    <w:rsid w:val="003112A4"/>
    <w:rsid w:val="003128B8"/>
    <w:rsid w:val="0031323C"/>
    <w:rsid w:val="0031371D"/>
    <w:rsid w:val="00313CC9"/>
    <w:rsid w:val="003148A9"/>
    <w:rsid w:val="00314BEB"/>
    <w:rsid w:val="00314D59"/>
    <w:rsid w:val="003159D5"/>
    <w:rsid w:val="0031684E"/>
    <w:rsid w:val="003169AF"/>
    <w:rsid w:val="0032111D"/>
    <w:rsid w:val="003225B8"/>
    <w:rsid w:val="00325130"/>
    <w:rsid w:val="00325984"/>
    <w:rsid w:val="00326636"/>
    <w:rsid w:val="0032765F"/>
    <w:rsid w:val="003314C4"/>
    <w:rsid w:val="00331CA6"/>
    <w:rsid w:val="00334029"/>
    <w:rsid w:val="0033513B"/>
    <w:rsid w:val="00335462"/>
    <w:rsid w:val="0033558F"/>
    <w:rsid w:val="003368F0"/>
    <w:rsid w:val="00350C50"/>
    <w:rsid w:val="0035295C"/>
    <w:rsid w:val="00353F93"/>
    <w:rsid w:val="00354BC7"/>
    <w:rsid w:val="003554CD"/>
    <w:rsid w:val="00355BA3"/>
    <w:rsid w:val="0035661A"/>
    <w:rsid w:val="003574AB"/>
    <w:rsid w:val="00360A78"/>
    <w:rsid w:val="00362BFE"/>
    <w:rsid w:val="00364B47"/>
    <w:rsid w:val="0036608B"/>
    <w:rsid w:val="0036710A"/>
    <w:rsid w:val="00367F0C"/>
    <w:rsid w:val="00370B67"/>
    <w:rsid w:val="0037127F"/>
    <w:rsid w:val="00371767"/>
    <w:rsid w:val="00371EFE"/>
    <w:rsid w:val="00373790"/>
    <w:rsid w:val="003739A2"/>
    <w:rsid w:val="0037577F"/>
    <w:rsid w:val="0038082C"/>
    <w:rsid w:val="003834D8"/>
    <w:rsid w:val="00384703"/>
    <w:rsid w:val="00385E35"/>
    <w:rsid w:val="00387937"/>
    <w:rsid w:val="00392307"/>
    <w:rsid w:val="00393C66"/>
    <w:rsid w:val="00397E72"/>
    <w:rsid w:val="003A014C"/>
    <w:rsid w:val="003A0AB6"/>
    <w:rsid w:val="003A42DD"/>
    <w:rsid w:val="003A72DC"/>
    <w:rsid w:val="003A75F6"/>
    <w:rsid w:val="003A7E17"/>
    <w:rsid w:val="003B0354"/>
    <w:rsid w:val="003B2B73"/>
    <w:rsid w:val="003B35A6"/>
    <w:rsid w:val="003B6DF4"/>
    <w:rsid w:val="003B798A"/>
    <w:rsid w:val="003C071E"/>
    <w:rsid w:val="003C0F3B"/>
    <w:rsid w:val="003C5028"/>
    <w:rsid w:val="003C5D09"/>
    <w:rsid w:val="003D130F"/>
    <w:rsid w:val="003D455E"/>
    <w:rsid w:val="003D48CA"/>
    <w:rsid w:val="003D5497"/>
    <w:rsid w:val="003D7336"/>
    <w:rsid w:val="003E0BD0"/>
    <w:rsid w:val="003E0BEF"/>
    <w:rsid w:val="003E13FE"/>
    <w:rsid w:val="003E23A7"/>
    <w:rsid w:val="003E493E"/>
    <w:rsid w:val="003E62E9"/>
    <w:rsid w:val="003F1E01"/>
    <w:rsid w:val="003F25E5"/>
    <w:rsid w:val="003F287B"/>
    <w:rsid w:val="003F2EE0"/>
    <w:rsid w:val="003F50A9"/>
    <w:rsid w:val="003F6662"/>
    <w:rsid w:val="00403685"/>
    <w:rsid w:val="00404DC5"/>
    <w:rsid w:val="00405160"/>
    <w:rsid w:val="004059F2"/>
    <w:rsid w:val="00410996"/>
    <w:rsid w:val="00411B3E"/>
    <w:rsid w:val="004142EF"/>
    <w:rsid w:val="004178D3"/>
    <w:rsid w:val="004208CB"/>
    <w:rsid w:val="00421180"/>
    <w:rsid w:val="004248D7"/>
    <w:rsid w:val="00424AED"/>
    <w:rsid w:val="00424F61"/>
    <w:rsid w:val="00435453"/>
    <w:rsid w:val="00435490"/>
    <w:rsid w:val="00441733"/>
    <w:rsid w:val="00442C6B"/>
    <w:rsid w:val="004441A6"/>
    <w:rsid w:val="00445C6F"/>
    <w:rsid w:val="00446AD6"/>
    <w:rsid w:val="00447C97"/>
    <w:rsid w:val="00451A92"/>
    <w:rsid w:val="004525D7"/>
    <w:rsid w:val="00452B8A"/>
    <w:rsid w:val="004538EC"/>
    <w:rsid w:val="00454B95"/>
    <w:rsid w:val="00457C90"/>
    <w:rsid w:val="00463408"/>
    <w:rsid w:val="00471A82"/>
    <w:rsid w:val="004729EC"/>
    <w:rsid w:val="00472E14"/>
    <w:rsid w:val="004739A5"/>
    <w:rsid w:val="00474A9A"/>
    <w:rsid w:val="00476F4A"/>
    <w:rsid w:val="00477CA4"/>
    <w:rsid w:val="004870D8"/>
    <w:rsid w:val="00490AC2"/>
    <w:rsid w:val="00491A8B"/>
    <w:rsid w:val="00492A9F"/>
    <w:rsid w:val="00493BDE"/>
    <w:rsid w:val="0049456F"/>
    <w:rsid w:val="0049499B"/>
    <w:rsid w:val="00496C51"/>
    <w:rsid w:val="004A06AE"/>
    <w:rsid w:val="004A117E"/>
    <w:rsid w:val="004A3F4B"/>
    <w:rsid w:val="004A488A"/>
    <w:rsid w:val="004A4F23"/>
    <w:rsid w:val="004A5379"/>
    <w:rsid w:val="004A6FF5"/>
    <w:rsid w:val="004A774D"/>
    <w:rsid w:val="004A779E"/>
    <w:rsid w:val="004B1E7B"/>
    <w:rsid w:val="004B241A"/>
    <w:rsid w:val="004B312B"/>
    <w:rsid w:val="004B4F5D"/>
    <w:rsid w:val="004B6645"/>
    <w:rsid w:val="004C302B"/>
    <w:rsid w:val="004C399E"/>
    <w:rsid w:val="004C3B0B"/>
    <w:rsid w:val="004C6483"/>
    <w:rsid w:val="004C66A0"/>
    <w:rsid w:val="004D0EE4"/>
    <w:rsid w:val="004D153B"/>
    <w:rsid w:val="004D19B5"/>
    <w:rsid w:val="004D211D"/>
    <w:rsid w:val="004D2D7D"/>
    <w:rsid w:val="004D4E28"/>
    <w:rsid w:val="004D61E0"/>
    <w:rsid w:val="004D74B9"/>
    <w:rsid w:val="004E2A5A"/>
    <w:rsid w:val="004E6B03"/>
    <w:rsid w:val="004E6ED1"/>
    <w:rsid w:val="004E7D13"/>
    <w:rsid w:val="004F13F3"/>
    <w:rsid w:val="004F20E3"/>
    <w:rsid w:val="004F4E76"/>
    <w:rsid w:val="004F6EF4"/>
    <w:rsid w:val="004F7AA8"/>
    <w:rsid w:val="00500E4A"/>
    <w:rsid w:val="005017B2"/>
    <w:rsid w:val="0050492C"/>
    <w:rsid w:val="00504E8C"/>
    <w:rsid w:val="00505BEE"/>
    <w:rsid w:val="005101DC"/>
    <w:rsid w:val="00511BF2"/>
    <w:rsid w:val="00512448"/>
    <w:rsid w:val="005133ED"/>
    <w:rsid w:val="00516064"/>
    <w:rsid w:val="00516C07"/>
    <w:rsid w:val="0052101A"/>
    <w:rsid w:val="00521A68"/>
    <w:rsid w:val="00522651"/>
    <w:rsid w:val="0052434D"/>
    <w:rsid w:val="00527307"/>
    <w:rsid w:val="00527FEE"/>
    <w:rsid w:val="005327EA"/>
    <w:rsid w:val="00534C44"/>
    <w:rsid w:val="0053599A"/>
    <w:rsid w:val="00536973"/>
    <w:rsid w:val="005407A7"/>
    <w:rsid w:val="005407E8"/>
    <w:rsid w:val="00540EC4"/>
    <w:rsid w:val="0054180B"/>
    <w:rsid w:val="00541EB7"/>
    <w:rsid w:val="0054240A"/>
    <w:rsid w:val="00543838"/>
    <w:rsid w:val="00552329"/>
    <w:rsid w:val="00560EB1"/>
    <w:rsid w:val="0056381F"/>
    <w:rsid w:val="00563E7D"/>
    <w:rsid w:val="00564468"/>
    <w:rsid w:val="00565174"/>
    <w:rsid w:val="00565AF8"/>
    <w:rsid w:val="00570857"/>
    <w:rsid w:val="005739D3"/>
    <w:rsid w:val="00574521"/>
    <w:rsid w:val="00575219"/>
    <w:rsid w:val="00576D4E"/>
    <w:rsid w:val="0057750A"/>
    <w:rsid w:val="00582F19"/>
    <w:rsid w:val="00584FDA"/>
    <w:rsid w:val="005862F5"/>
    <w:rsid w:val="00587400"/>
    <w:rsid w:val="0059246A"/>
    <w:rsid w:val="00595CE1"/>
    <w:rsid w:val="005A14AE"/>
    <w:rsid w:val="005A3287"/>
    <w:rsid w:val="005A3E30"/>
    <w:rsid w:val="005A4927"/>
    <w:rsid w:val="005A6603"/>
    <w:rsid w:val="005B11B3"/>
    <w:rsid w:val="005B2200"/>
    <w:rsid w:val="005B327E"/>
    <w:rsid w:val="005B6896"/>
    <w:rsid w:val="005C050C"/>
    <w:rsid w:val="005C0A7C"/>
    <w:rsid w:val="005C2558"/>
    <w:rsid w:val="005C5343"/>
    <w:rsid w:val="005C76BE"/>
    <w:rsid w:val="005D696D"/>
    <w:rsid w:val="005D7126"/>
    <w:rsid w:val="005D76BC"/>
    <w:rsid w:val="005E09BC"/>
    <w:rsid w:val="005E191C"/>
    <w:rsid w:val="005E2E12"/>
    <w:rsid w:val="005E3585"/>
    <w:rsid w:val="005E4E49"/>
    <w:rsid w:val="005E5345"/>
    <w:rsid w:val="005E58B7"/>
    <w:rsid w:val="005F1A12"/>
    <w:rsid w:val="005F2465"/>
    <w:rsid w:val="005F2BC3"/>
    <w:rsid w:val="005F32EC"/>
    <w:rsid w:val="005F3611"/>
    <w:rsid w:val="005F3E47"/>
    <w:rsid w:val="005F6104"/>
    <w:rsid w:val="005F7C1E"/>
    <w:rsid w:val="006004C1"/>
    <w:rsid w:val="00600DE7"/>
    <w:rsid w:val="006052D3"/>
    <w:rsid w:val="0060672C"/>
    <w:rsid w:val="006075C5"/>
    <w:rsid w:val="00610BFD"/>
    <w:rsid w:val="00612732"/>
    <w:rsid w:val="0061458C"/>
    <w:rsid w:val="00616B7D"/>
    <w:rsid w:val="00616CB1"/>
    <w:rsid w:val="00617FF0"/>
    <w:rsid w:val="00621430"/>
    <w:rsid w:val="006230DA"/>
    <w:rsid w:val="006347D8"/>
    <w:rsid w:val="0063621A"/>
    <w:rsid w:val="00636839"/>
    <w:rsid w:val="00636E49"/>
    <w:rsid w:val="0064080B"/>
    <w:rsid w:val="006413A1"/>
    <w:rsid w:val="00641F86"/>
    <w:rsid w:val="00642E7E"/>
    <w:rsid w:val="00643274"/>
    <w:rsid w:val="0064423F"/>
    <w:rsid w:val="0064656B"/>
    <w:rsid w:val="00646BDD"/>
    <w:rsid w:val="00647ED9"/>
    <w:rsid w:val="006515FA"/>
    <w:rsid w:val="00651640"/>
    <w:rsid w:val="0065288B"/>
    <w:rsid w:val="00657E6A"/>
    <w:rsid w:val="006604BF"/>
    <w:rsid w:val="00660760"/>
    <w:rsid w:val="006625A1"/>
    <w:rsid w:val="00664693"/>
    <w:rsid w:val="00664DC5"/>
    <w:rsid w:val="00665E09"/>
    <w:rsid w:val="0066672C"/>
    <w:rsid w:val="00666807"/>
    <w:rsid w:val="00666E89"/>
    <w:rsid w:val="006710C4"/>
    <w:rsid w:val="00675812"/>
    <w:rsid w:val="00677AA5"/>
    <w:rsid w:val="00680C16"/>
    <w:rsid w:val="00682D6D"/>
    <w:rsid w:val="00683622"/>
    <w:rsid w:val="00684AA3"/>
    <w:rsid w:val="00684FED"/>
    <w:rsid w:val="00685322"/>
    <w:rsid w:val="00685397"/>
    <w:rsid w:val="0068540E"/>
    <w:rsid w:val="0068608E"/>
    <w:rsid w:val="00687A32"/>
    <w:rsid w:val="006908B0"/>
    <w:rsid w:val="00691431"/>
    <w:rsid w:val="0069291A"/>
    <w:rsid w:val="00692D98"/>
    <w:rsid w:val="006967B1"/>
    <w:rsid w:val="006A08B6"/>
    <w:rsid w:val="006A2616"/>
    <w:rsid w:val="006A3185"/>
    <w:rsid w:val="006A3D2D"/>
    <w:rsid w:val="006A45A5"/>
    <w:rsid w:val="006A6BB9"/>
    <w:rsid w:val="006A7E55"/>
    <w:rsid w:val="006B3BD5"/>
    <w:rsid w:val="006B3F89"/>
    <w:rsid w:val="006B7683"/>
    <w:rsid w:val="006B7ECD"/>
    <w:rsid w:val="006C17B2"/>
    <w:rsid w:val="006C50A8"/>
    <w:rsid w:val="006C66F9"/>
    <w:rsid w:val="006C693C"/>
    <w:rsid w:val="006C7A38"/>
    <w:rsid w:val="006C7AB7"/>
    <w:rsid w:val="006D3483"/>
    <w:rsid w:val="006D3B30"/>
    <w:rsid w:val="006D4385"/>
    <w:rsid w:val="006D66DF"/>
    <w:rsid w:val="006E41E3"/>
    <w:rsid w:val="006E5100"/>
    <w:rsid w:val="006E531A"/>
    <w:rsid w:val="006F1282"/>
    <w:rsid w:val="006F24E4"/>
    <w:rsid w:val="006F4EC5"/>
    <w:rsid w:val="00703BB4"/>
    <w:rsid w:val="00704100"/>
    <w:rsid w:val="00705C2D"/>
    <w:rsid w:val="0070715E"/>
    <w:rsid w:val="00707211"/>
    <w:rsid w:val="007112B4"/>
    <w:rsid w:val="00711907"/>
    <w:rsid w:val="00711A9B"/>
    <w:rsid w:val="00715800"/>
    <w:rsid w:val="00717163"/>
    <w:rsid w:val="00721FAF"/>
    <w:rsid w:val="00725A09"/>
    <w:rsid w:val="00726F3B"/>
    <w:rsid w:val="007307DD"/>
    <w:rsid w:val="00736454"/>
    <w:rsid w:val="007407DE"/>
    <w:rsid w:val="007438D9"/>
    <w:rsid w:val="00744DF9"/>
    <w:rsid w:val="00744EF1"/>
    <w:rsid w:val="007468A8"/>
    <w:rsid w:val="00746D27"/>
    <w:rsid w:val="0074762A"/>
    <w:rsid w:val="00747728"/>
    <w:rsid w:val="007514A1"/>
    <w:rsid w:val="00752015"/>
    <w:rsid w:val="00753A2E"/>
    <w:rsid w:val="00757359"/>
    <w:rsid w:val="00757D2F"/>
    <w:rsid w:val="00760D08"/>
    <w:rsid w:val="0076462A"/>
    <w:rsid w:val="007666E5"/>
    <w:rsid w:val="007711CC"/>
    <w:rsid w:val="00771C26"/>
    <w:rsid w:val="00774465"/>
    <w:rsid w:val="007747E5"/>
    <w:rsid w:val="007751F7"/>
    <w:rsid w:val="00775B6C"/>
    <w:rsid w:val="00780FF1"/>
    <w:rsid w:val="00781625"/>
    <w:rsid w:val="00785220"/>
    <w:rsid w:val="00787590"/>
    <w:rsid w:val="0079100D"/>
    <w:rsid w:val="00792039"/>
    <w:rsid w:val="00793B85"/>
    <w:rsid w:val="007A1CED"/>
    <w:rsid w:val="007A3BAD"/>
    <w:rsid w:val="007A51C1"/>
    <w:rsid w:val="007A72DE"/>
    <w:rsid w:val="007A75E9"/>
    <w:rsid w:val="007B447A"/>
    <w:rsid w:val="007B4AD4"/>
    <w:rsid w:val="007C117B"/>
    <w:rsid w:val="007C33CA"/>
    <w:rsid w:val="007C48C9"/>
    <w:rsid w:val="007C4B3F"/>
    <w:rsid w:val="007C5172"/>
    <w:rsid w:val="007C528F"/>
    <w:rsid w:val="007D0FC8"/>
    <w:rsid w:val="007D33A1"/>
    <w:rsid w:val="007D5EB1"/>
    <w:rsid w:val="007D67A7"/>
    <w:rsid w:val="007D697F"/>
    <w:rsid w:val="007D7C00"/>
    <w:rsid w:val="007E0759"/>
    <w:rsid w:val="007E3BEE"/>
    <w:rsid w:val="007E3DF8"/>
    <w:rsid w:val="007E4FF2"/>
    <w:rsid w:val="007E68F7"/>
    <w:rsid w:val="007F63F4"/>
    <w:rsid w:val="00800096"/>
    <w:rsid w:val="00800FBA"/>
    <w:rsid w:val="00801D94"/>
    <w:rsid w:val="00801F4F"/>
    <w:rsid w:val="008051B7"/>
    <w:rsid w:val="00806B6B"/>
    <w:rsid w:val="0081047E"/>
    <w:rsid w:val="00812AFA"/>
    <w:rsid w:val="00814FBE"/>
    <w:rsid w:val="00817642"/>
    <w:rsid w:val="0082286F"/>
    <w:rsid w:val="00825734"/>
    <w:rsid w:val="00827C80"/>
    <w:rsid w:val="00831D15"/>
    <w:rsid w:val="0083377B"/>
    <w:rsid w:val="00833AE9"/>
    <w:rsid w:val="00836915"/>
    <w:rsid w:val="0083761F"/>
    <w:rsid w:val="008405D1"/>
    <w:rsid w:val="008414A6"/>
    <w:rsid w:val="00841606"/>
    <w:rsid w:val="00842EB3"/>
    <w:rsid w:val="0084334B"/>
    <w:rsid w:val="008442A8"/>
    <w:rsid w:val="008453D7"/>
    <w:rsid w:val="00846286"/>
    <w:rsid w:val="00847E4E"/>
    <w:rsid w:val="00852C66"/>
    <w:rsid w:val="00855628"/>
    <w:rsid w:val="008562DC"/>
    <w:rsid w:val="008578AD"/>
    <w:rsid w:val="00861012"/>
    <w:rsid w:val="008621EA"/>
    <w:rsid w:val="008627B5"/>
    <w:rsid w:val="00862E4E"/>
    <w:rsid w:val="008646E7"/>
    <w:rsid w:val="0086475F"/>
    <w:rsid w:val="00864C58"/>
    <w:rsid w:val="00865104"/>
    <w:rsid w:val="0086674F"/>
    <w:rsid w:val="00867123"/>
    <w:rsid w:val="00867A51"/>
    <w:rsid w:val="00870FCB"/>
    <w:rsid w:val="00872CBF"/>
    <w:rsid w:val="00881874"/>
    <w:rsid w:val="0088382D"/>
    <w:rsid w:val="0088412F"/>
    <w:rsid w:val="00885336"/>
    <w:rsid w:val="0088654E"/>
    <w:rsid w:val="00890A48"/>
    <w:rsid w:val="00892DD1"/>
    <w:rsid w:val="008935A9"/>
    <w:rsid w:val="008935CE"/>
    <w:rsid w:val="00895A9C"/>
    <w:rsid w:val="008961D5"/>
    <w:rsid w:val="008A11DB"/>
    <w:rsid w:val="008A52BD"/>
    <w:rsid w:val="008A733A"/>
    <w:rsid w:val="008A7E75"/>
    <w:rsid w:val="008B23F0"/>
    <w:rsid w:val="008B3B20"/>
    <w:rsid w:val="008B69CB"/>
    <w:rsid w:val="008B6D9A"/>
    <w:rsid w:val="008B77FA"/>
    <w:rsid w:val="008B7D7C"/>
    <w:rsid w:val="008C1487"/>
    <w:rsid w:val="008C270D"/>
    <w:rsid w:val="008C2D10"/>
    <w:rsid w:val="008C2EA0"/>
    <w:rsid w:val="008C2EB6"/>
    <w:rsid w:val="008D1826"/>
    <w:rsid w:val="008D3302"/>
    <w:rsid w:val="008E0DE4"/>
    <w:rsid w:val="008E1A24"/>
    <w:rsid w:val="008E33B8"/>
    <w:rsid w:val="008E349A"/>
    <w:rsid w:val="008E576E"/>
    <w:rsid w:val="008E64C5"/>
    <w:rsid w:val="008E6E18"/>
    <w:rsid w:val="008F13A3"/>
    <w:rsid w:val="008F3B8B"/>
    <w:rsid w:val="008F42AA"/>
    <w:rsid w:val="008F433B"/>
    <w:rsid w:val="008F4F05"/>
    <w:rsid w:val="008F5B2A"/>
    <w:rsid w:val="00901DA3"/>
    <w:rsid w:val="00903283"/>
    <w:rsid w:val="00903515"/>
    <w:rsid w:val="00903DC6"/>
    <w:rsid w:val="00903F82"/>
    <w:rsid w:val="00905550"/>
    <w:rsid w:val="009074FD"/>
    <w:rsid w:val="00911A16"/>
    <w:rsid w:val="00912D7D"/>
    <w:rsid w:val="0091349E"/>
    <w:rsid w:val="009160B7"/>
    <w:rsid w:val="00920ED5"/>
    <w:rsid w:val="00920FCD"/>
    <w:rsid w:val="0092262F"/>
    <w:rsid w:val="00923D63"/>
    <w:rsid w:val="00924244"/>
    <w:rsid w:val="009263FC"/>
    <w:rsid w:val="00926753"/>
    <w:rsid w:val="009329C2"/>
    <w:rsid w:val="00934368"/>
    <w:rsid w:val="009359A6"/>
    <w:rsid w:val="00935D4F"/>
    <w:rsid w:val="00935F03"/>
    <w:rsid w:val="009362BC"/>
    <w:rsid w:val="00937B83"/>
    <w:rsid w:val="0094049D"/>
    <w:rsid w:val="00942CD4"/>
    <w:rsid w:val="0094440F"/>
    <w:rsid w:val="00946AA9"/>
    <w:rsid w:val="009470ED"/>
    <w:rsid w:val="009478D3"/>
    <w:rsid w:val="00950847"/>
    <w:rsid w:val="00951354"/>
    <w:rsid w:val="00954CDB"/>
    <w:rsid w:val="00955723"/>
    <w:rsid w:val="009635E6"/>
    <w:rsid w:val="00965362"/>
    <w:rsid w:val="009657F2"/>
    <w:rsid w:val="00965C8D"/>
    <w:rsid w:val="009711C2"/>
    <w:rsid w:val="00980D41"/>
    <w:rsid w:val="00981CC7"/>
    <w:rsid w:val="00983181"/>
    <w:rsid w:val="00983BE2"/>
    <w:rsid w:val="00984E86"/>
    <w:rsid w:val="00993874"/>
    <w:rsid w:val="00996951"/>
    <w:rsid w:val="009A2ADE"/>
    <w:rsid w:val="009A3E45"/>
    <w:rsid w:val="009A4C83"/>
    <w:rsid w:val="009A510D"/>
    <w:rsid w:val="009A5491"/>
    <w:rsid w:val="009A55D4"/>
    <w:rsid w:val="009A5DC2"/>
    <w:rsid w:val="009A7CF1"/>
    <w:rsid w:val="009B21E6"/>
    <w:rsid w:val="009B2EFD"/>
    <w:rsid w:val="009B7652"/>
    <w:rsid w:val="009C03C3"/>
    <w:rsid w:val="009C0945"/>
    <w:rsid w:val="009C0E4F"/>
    <w:rsid w:val="009C0F2A"/>
    <w:rsid w:val="009C0F69"/>
    <w:rsid w:val="009C1822"/>
    <w:rsid w:val="009C2E2A"/>
    <w:rsid w:val="009C5B09"/>
    <w:rsid w:val="009C6343"/>
    <w:rsid w:val="009C6F55"/>
    <w:rsid w:val="009C6F88"/>
    <w:rsid w:val="009C771F"/>
    <w:rsid w:val="009D094E"/>
    <w:rsid w:val="009D22E8"/>
    <w:rsid w:val="009E2517"/>
    <w:rsid w:val="009E270E"/>
    <w:rsid w:val="009E5056"/>
    <w:rsid w:val="009E7B93"/>
    <w:rsid w:val="009F0978"/>
    <w:rsid w:val="009F2D40"/>
    <w:rsid w:val="009F2F01"/>
    <w:rsid w:val="00A01B1D"/>
    <w:rsid w:val="00A02F9A"/>
    <w:rsid w:val="00A04B53"/>
    <w:rsid w:val="00A0621B"/>
    <w:rsid w:val="00A07B80"/>
    <w:rsid w:val="00A1051B"/>
    <w:rsid w:val="00A11F50"/>
    <w:rsid w:val="00A13185"/>
    <w:rsid w:val="00A20B4A"/>
    <w:rsid w:val="00A23645"/>
    <w:rsid w:val="00A244BC"/>
    <w:rsid w:val="00A244BF"/>
    <w:rsid w:val="00A261C7"/>
    <w:rsid w:val="00A26540"/>
    <w:rsid w:val="00A27E87"/>
    <w:rsid w:val="00A31FA2"/>
    <w:rsid w:val="00A3227E"/>
    <w:rsid w:val="00A36040"/>
    <w:rsid w:val="00A36046"/>
    <w:rsid w:val="00A366DC"/>
    <w:rsid w:val="00A370F0"/>
    <w:rsid w:val="00A37C1C"/>
    <w:rsid w:val="00A412CD"/>
    <w:rsid w:val="00A42F67"/>
    <w:rsid w:val="00A43A57"/>
    <w:rsid w:val="00A44410"/>
    <w:rsid w:val="00A47866"/>
    <w:rsid w:val="00A522E5"/>
    <w:rsid w:val="00A5289E"/>
    <w:rsid w:val="00A54132"/>
    <w:rsid w:val="00A5773A"/>
    <w:rsid w:val="00A61B02"/>
    <w:rsid w:val="00A62B80"/>
    <w:rsid w:val="00A632B7"/>
    <w:rsid w:val="00A65E4B"/>
    <w:rsid w:val="00A701E5"/>
    <w:rsid w:val="00A703B2"/>
    <w:rsid w:val="00A718D8"/>
    <w:rsid w:val="00A75809"/>
    <w:rsid w:val="00A767ED"/>
    <w:rsid w:val="00A768E7"/>
    <w:rsid w:val="00A81475"/>
    <w:rsid w:val="00A8530B"/>
    <w:rsid w:val="00A85AA5"/>
    <w:rsid w:val="00A85D42"/>
    <w:rsid w:val="00A85EF1"/>
    <w:rsid w:val="00A910C6"/>
    <w:rsid w:val="00A9281D"/>
    <w:rsid w:val="00A96752"/>
    <w:rsid w:val="00A97249"/>
    <w:rsid w:val="00AA4289"/>
    <w:rsid w:val="00AB2923"/>
    <w:rsid w:val="00AB354E"/>
    <w:rsid w:val="00AB4EC6"/>
    <w:rsid w:val="00AB686A"/>
    <w:rsid w:val="00AC23B1"/>
    <w:rsid w:val="00AC576C"/>
    <w:rsid w:val="00AC78A9"/>
    <w:rsid w:val="00AD2F03"/>
    <w:rsid w:val="00AD45E9"/>
    <w:rsid w:val="00AD5B24"/>
    <w:rsid w:val="00AD7582"/>
    <w:rsid w:val="00AE2000"/>
    <w:rsid w:val="00AE3D91"/>
    <w:rsid w:val="00AE6EBC"/>
    <w:rsid w:val="00AF33C7"/>
    <w:rsid w:val="00AF3D8E"/>
    <w:rsid w:val="00AF44C4"/>
    <w:rsid w:val="00AF46B1"/>
    <w:rsid w:val="00AF7595"/>
    <w:rsid w:val="00B008F6"/>
    <w:rsid w:val="00B01ABD"/>
    <w:rsid w:val="00B0365F"/>
    <w:rsid w:val="00B03E5B"/>
    <w:rsid w:val="00B04C56"/>
    <w:rsid w:val="00B05184"/>
    <w:rsid w:val="00B06738"/>
    <w:rsid w:val="00B06BBC"/>
    <w:rsid w:val="00B073C3"/>
    <w:rsid w:val="00B07790"/>
    <w:rsid w:val="00B13791"/>
    <w:rsid w:val="00B153E0"/>
    <w:rsid w:val="00B15BDE"/>
    <w:rsid w:val="00B160D7"/>
    <w:rsid w:val="00B16E62"/>
    <w:rsid w:val="00B1720D"/>
    <w:rsid w:val="00B21D11"/>
    <w:rsid w:val="00B25194"/>
    <w:rsid w:val="00B252BA"/>
    <w:rsid w:val="00B3121F"/>
    <w:rsid w:val="00B324E0"/>
    <w:rsid w:val="00B330B8"/>
    <w:rsid w:val="00B33314"/>
    <w:rsid w:val="00B33C98"/>
    <w:rsid w:val="00B3676F"/>
    <w:rsid w:val="00B4234B"/>
    <w:rsid w:val="00B4396B"/>
    <w:rsid w:val="00B43A3A"/>
    <w:rsid w:val="00B43A95"/>
    <w:rsid w:val="00B43BC1"/>
    <w:rsid w:val="00B45334"/>
    <w:rsid w:val="00B458DF"/>
    <w:rsid w:val="00B45E3C"/>
    <w:rsid w:val="00B46D21"/>
    <w:rsid w:val="00B46F32"/>
    <w:rsid w:val="00B54E41"/>
    <w:rsid w:val="00B57100"/>
    <w:rsid w:val="00B6057C"/>
    <w:rsid w:val="00B60DAA"/>
    <w:rsid w:val="00B61F0C"/>
    <w:rsid w:val="00B62173"/>
    <w:rsid w:val="00B621C2"/>
    <w:rsid w:val="00B623CB"/>
    <w:rsid w:val="00B70B31"/>
    <w:rsid w:val="00B70EE1"/>
    <w:rsid w:val="00B74F0F"/>
    <w:rsid w:val="00B7525B"/>
    <w:rsid w:val="00B75FCA"/>
    <w:rsid w:val="00B80ED7"/>
    <w:rsid w:val="00B823D5"/>
    <w:rsid w:val="00B828C8"/>
    <w:rsid w:val="00B831CB"/>
    <w:rsid w:val="00B9062C"/>
    <w:rsid w:val="00B915A9"/>
    <w:rsid w:val="00B93F9D"/>
    <w:rsid w:val="00B94642"/>
    <w:rsid w:val="00B96355"/>
    <w:rsid w:val="00BA5D27"/>
    <w:rsid w:val="00BB131E"/>
    <w:rsid w:val="00BB2F61"/>
    <w:rsid w:val="00BC0912"/>
    <w:rsid w:val="00BC3D66"/>
    <w:rsid w:val="00BC7003"/>
    <w:rsid w:val="00BC7A02"/>
    <w:rsid w:val="00BC7D8E"/>
    <w:rsid w:val="00BD37FA"/>
    <w:rsid w:val="00BD5217"/>
    <w:rsid w:val="00BE0308"/>
    <w:rsid w:val="00BE3FE2"/>
    <w:rsid w:val="00BE4C89"/>
    <w:rsid w:val="00BE6741"/>
    <w:rsid w:val="00BE70DF"/>
    <w:rsid w:val="00BE77DA"/>
    <w:rsid w:val="00BF27D9"/>
    <w:rsid w:val="00BF4776"/>
    <w:rsid w:val="00BF518F"/>
    <w:rsid w:val="00C00263"/>
    <w:rsid w:val="00C03C16"/>
    <w:rsid w:val="00C03CFF"/>
    <w:rsid w:val="00C0747F"/>
    <w:rsid w:val="00C07923"/>
    <w:rsid w:val="00C079C0"/>
    <w:rsid w:val="00C10383"/>
    <w:rsid w:val="00C12424"/>
    <w:rsid w:val="00C14A0D"/>
    <w:rsid w:val="00C166C4"/>
    <w:rsid w:val="00C23EA7"/>
    <w:rsid w:val="00C23F45"/>
    <w:rsid w:val="00C25E7D"/>
    <w:rsid w:val="00C31116"/>
    <w:rsid w:val="00C33DE6"/>
    <w:rsid w:val="00C34100"/>
    <w:rsid w:val="00C36EA4"/>
    <w:rsid w:val="00C40805"/>
    <w:rsid w:val="00C41151"/>
    <w:rsid w:val="00C41941"/>
    <w:rsid w:val="00C41AD2"/>
    <w:rsid w:val="00C433B4"/>
    <w:rsid w:val="00C438E9"/>
    <w:rsid w:val="00C45D69"/>
    <w:rsid w:val="00C465A8"/>
    <w:rsid w:val="00C51BC9"/>
    <w:rsid w:val="00C51F96"/>
    <w:rsid w:val="00C52F15"/>
    <w:rsid w:val="00C5725F"/>
    <w:rsid w:val="00C603B3"/>
    <w:rsid w:val="00C603E7"/>
    <w:rsid w:val="00C60523"/>
    <w:rsid w:val="00C616BB"/>
    <w:rsid w:val="00C64770"/>
    <w:rsid w:val="00C64C15"/>
    <w:rsid w:val="00C6604D"/>
    <w:rsid w:val="00C66DEB"/>
    <w:rsid w:val="00C70497"/>
    <w:rsid w:val="00C7096A"/>
    <w:rsid w:val="00C70D81"/>
    <w:rsid w:val="00C715EB"/>
    <w:rsid w:val="00C71781"/>
    <w:rsid w:val="00C71E8A"/>
    <w:rsid w:val="00C72246"/>
    <w:rsid w:val="00C73FB8"/>
    <w:rsid w:val="00C76847"/>
    <w:rsid w:val="00C80053"/>
    <w:rsid w:val="00C803DD"/>
    <w:rsid w:val="00C804FB"/>
    <w:rsid w:val="00C83045"/>
    <w:rsid w:val="00C8306D"/>
    <w:rsid w:val="00C8523B"/>
    <w:rsid w:val="00C86CAE"/>
    <w:rsid w:val="00C87CF8"/>
    <w:rsid w:val="00C950C5"/>
    <w:rsid w:val="00C95202"/>
    <w:rsid w:val="00C9779D"/>
    <w:rsid w:val="00CA05CC"/>
    <w:rsid w:val="00CA0765"/>
    <w:rsid w:val="00CA1639"/>
    <w:rsid w:val="00CA1BC7"/>
    <w:rsid w:val="00CA45C7"/>
    <w:rsid w:val="00CB0359"/>
    <w:rsid w:val="00CB461D"/>
    <w:rsid w:val="00CB4E8E"/>
    <w:rsid w:val="00CB709A"/>
    <w:rsid w:val="00CB7A97"/>
    <w:rsid w:val="00CC06F8"/>
    <w:rsid w:val="00CC0DB1"/>
    <w:rsid w:val="00CC14E0"/>
    <w:rsid w:val="00CC3A75"/>
    <w:rsid w:val="00CC574B"/>
    <w:rsid w:val="00CC6D9B"/>
    <w:rsid w:val="00CD0A8D"/>
    <w:rsid w:val="00CD0B36"/>
    <w:rsid w:val="00CD1497"/>
    <w:rsid w:val="00CD1B64"/>
    <w:rsid w:val="00CD2347"/>
    <w:rsid w:val="00CD3E4A"/>
    <w:rsid w:val="00CD47F9"/>
    <w:rsid w:val="00CD5B8A"/>
    <w:rsid w:val="00CD619F"/>
    <w:rsid w:val="00CD69B4"/>
    <w:rsid w:val="00CD75EF"/>
    <w:rsid w:val="00CD7A4E"/>
    <w:rsid w:val="00CE004D"/>
    <w:rsid w:val="00CE020A"/>
    <w:rsid w:val="00CE1612"/>
    <w:rsid w:val="00CE2860"/>
    <w:rsid w:val="00CE3001"/>
    <w:rsid w:val="00CE3533"/>
    <w:rsid w:val="00CE5DFF"/>
    <w:rsid w:val="00CE6177"/>
    <w:rsid w:val="00CE736B"/>
    <w:rsid w:val="00CE7A96"/>
    <w:rsid w:val="00CF0116"/>
    <w:rsid w:val="00CF0848"/>
    <w:rsid w:val="00CF126E"/>
    <w:rsid w:val="00CF17F6"/>
    <w:rsid w:val="00CF3FE5"/>
    <w:rsid w:val="00CF59D1"/>
    <w:rsid w:val="00D0337B"/>
    <w:rsid w:val="00D03F62"/>
    <w:rsid w:val="00D06A11"/>
    <w:rsid w:val="00D14665"/>
    <w:rsid w:val="00D16228"/>
    <w:rsid w:val="00D16536"/>
    <w:rsid w:val="00D204A5"/>
    <w:rsid w:val="00D20D83"/>
    <w:rsid w:val="00D227E9"/>
    <w:rsid w:val="00D23706"/>
    <w:rsid w:val="00D24073"/>
    <w:rsid w:val="00D240D0"/>
    <w:rsid w:val="00D25E26"/>
    <w:rsid w:val="00D26679"/>
    <w:rsid w:val="00D26BAD"/>
    <w:rsid w:val="00D31934"/>
    <w:rsid w:val="00D31F09"/>
    <w:rsid w:val="00D32377"/>
    <w:rsid w:val="00D339E8"/>
    <w:rsid w:val="00D33A52"/>
    <w:rsid w:val="00D34E08"/>
    <w:rsid w:val="00D35268"/>
    <w:rsid w:val="00D35F39"/>
    <w:rsid w:val="00D367A9"/>
    <w:rsid w:val="00D369A8"/>
    <w:rsid w:val="00D36D19"/>
    <w:rsid w:val="00D4039E"/>
    <w:rsid w:val="00D438F6"/>
    <w:rsid w:val="00D43D2B"/>
    <w:rsid w:val="00D447F9"/>
    <w:rsid w:val="00D45B4C"/>
    <w:rsid w:val="00D46B11"/>
    <w:rsid w:val="00D50A28"/>
    <w:rsid w:val="00D510E8"/>
    <w:rsid w:val="00D52184"/>
    <w:rsid w:val="00D54954"/>
    <w:rsid w:val="00D55093"/>
    <w:rsid w:val="00D55330"/>
    <w:rsid w:val="00D558E4"/>
    <w:rsid w:val="00D575F0"/>
    <w:rsid w:val="00D61E5E"/>
    <w:rsid w:val="00D64427"/>
    <w:rsid w:val="00D646B5"/>
    <w:rsid w:val="00D65855"/>
    <w:rsid w:val="00D67453"/>
    <w:rsid w:val="00D71995"/>
    <w:rsid w:val="00D75ADF"/>
    <w:rsid w:val="00D770DF"/>
    <w:rsid w:val="00D80ED3"/>
    <w:rsid w:val="00D8218D"/>
    <w:rsid w:val="00D824EE"/>
    <w:rsid w:val="00D825AE"/>
    <w:rsid w:val="00D83196"/>
    <w:rsid w:val="00D8417A"/>
    <w:rsid w:val="00D90C71"/>
    <w:rsid w:val="00D919A5"/>
    <w:rsid w:val="00D935E0"/>
    <w:rsid w:val="00D93BCC"/>
    <w:rsid w:val="00D94FFB"/>
    <w:rsid w:val="00DA0055"/>
    <w:rsid w:val="00DA162A"/>
    <w:rsid w:val="00DA741F"/>
    <w:rsid w:val="00DB00D6"/>
    <w:rsid w:val="00DB22A9"/>
    <w:rsid w:val="00DB460D"/>
    <w:rsid w:val="00DB465A"/>
    <w:rsid w:val="00DB6441"/>
    <w:rsid w:val="00DB6765"/>
    <w:rsid w:val="00DC1F3E"/>
    <w:rsid w:val="00DC33A7"/>
    <w:rsid w:val="00DC4D51"/>
    <w:rsid w:val="00DD10DC"/>
    <w:rsid w:val="00DD114E"/>
    <w:rsid w:val="00DD282F"/>
    <w:rsid w:val="00DD3442"/>
    <w:rsid w:val="00DD5EE0"/>
    <w:rsid w:val="00DD6335"/>
    <w:rsid w:val="00DD792C"/>
    <w:rsid w:val="00DE3573"/>
    <w:rsid w:val="00DE55E8"/>
    <w:rsid w:val="00DE61C5"/>
    <w:rsid w:val="00DE6D44"/>
    <w:rsid w:val="00DF055C"/>
    <w:rsid w:val="00DF068B"/>
    <w:rsid w:val="00DF0A12"/>
    <w:rsid w:val="00DF2B47"/>
    <w:rsid w:val="00DF3BBD"/>
    <w:rsid w:val="00DF3CDF"/>
    <w:rsid w:val="00DF53BD"/>
    <w:rsid w:val="00DF6F9E"/>
    <w:rsid w:val="00DF71CA"/>
    <w:rsid w:val="00E009D4"/>
    <w:rsid w:val="00E01124"/>
    <w:rsid w:val="00E0172C"/>
    <w:rsid w:val="00E024BE"/>
    <w:rsid w:val="00E027C1"/>
    <w:rsid w:val="00E054A2"/>
    <w:rsid w:val="00E055C1"/>
    <w:rsid w:val="00E05C48"/>
    <w:rsid w:val="00E06C3C"/>
    <w:rsid w:val="00E13EC5"/>
    <w:rsid w:val="00E15D30"/>
    <w:rsid w:val="00E16A3D"/>
    <w:rsid w:val="00E17E37"/>
    <w:rsid w:val="00E2004D"/>
    <w:rsid w:val="00E2107D"/>
    <w:rsid w:val="00E22F0D"/>
    <w:rsid w:val="00E238BF"/>
    <w:rsid w:val="00E2629B"/>
    <w:rsid w:val="00E26369"/>
    <w:rsid w:val="00E30D4E"/>
    <w:rsid w:val="00E31221"/>
    <w:rsid w:val="00E31C98"/>
    <w:rsid w:val="00E32B4E"/>
    <w:rsid w:val="00E346D4"/>
    <w:rsid w:val="00E37895"/>
    <w:rsid w:val="00E37D40"/>
    <w:rsid w:val="00E40696"/>
    <w:rsid w:val="00E4183D"/>
    <w:rsid w:val="00E4268D"/>
    <w:rsid w:val="00E43D4A"/>
    <w:rsid w:val="00E440D6"/>
    <w:rsid w:val="00E453F3"/>
    <w:rsid w:val="00E4678A"/>
    <w:rsid w:val="00E46D63"/>
    <w:rsid w:val="00E51214"/>
    <w:rsid w:val="00E52F69"/>
    <w:rsid w:val="00E54635"/>
    <w:rsid w:val="00E54D89"/>
    <w:rsid w:val="00E56A46"/>
    <w:rsid w:val="00E618FF"/>
    <w:rsid w:val="00E6416F"/>
    <w:rsid w:val="00E678DE"/>
    <w:rsid w:val="00E70025"/>
    <w:rsid w:val="00E70359"/>
    <w:rsid w:val="00E73989"/>
    <w:rsid w:val="00E742C3"/>
    <w:rsid w:val="00E77794"/>
    <w:rsid w:val="00E81EFD"/>
    <w:rsid w:val="00E87371"/>
    <w:rsid w:val="00E8784F"/>
    <w:rsid w:val="00E92A4C"/>
    <w:rsid w:val="00E93388"/>
    <w:rsid w:val="00E935AB"/>
    <w:rsid w:val="00E93C17"/>
    <w:rsid w:val="00E9421E"/>
    <w:rsid w:val="00E96B2E"/>
    <w:rsid w:val="00E96C99"/>
    <w:rsid w:val="00E97039"/>
    <w:rsid w:val="00E9770B"/>
    <w:rsid w:val="00EA0828"/>
    <w:rsid w:val="00EA1C2D"/>
    <w:rsid w:val="00EA42AB"/>
    <w:rsid w:val="00EA510B"/>
    <w:rsid w:val="00EA619F"/>
    <w:rsid w:val="00EB14ED"/>
    <w:rsid w:val="00EB1AC9"/>
    <w:rsid w:val="00EB247D"/>
    <w:rsid w:val="00EB59D4"/>
    <w:rsid w:val="00EB671C"/>
    <w:rsid w:val="00EB76BB"/>
    <w:rsid w:val="00EB7D83"/>
    <w:rsid w:val="00EC13F9"/>
    <w:rsid w:val="00EC6A33"/>
    <w:rsid w:val="00ED10CE"/>
    <w:rsid w:val="00ED1F64"/>
    <w:rsid w:val="00ED4C90"/>
    <w:rsid w:val="00ED4EF1"/>
    <w:rsid w:val="00ED6BEC"/>
    <w:rsid w:val="00EE0F85"/>
    <w:rsid w:val="00EE2B54"/>
    <w:rsid w:val="00EE4719"/>
    <w:rsid w:val="00EE4FBC"/>
    <w:rsid w:val="00EE5AF2"/>
    <w:rsid w:val="00EE7716"/>
    <w:rsid w:val="00EF08E6"/>
    <w:rsid w:val="00EF564B"/>
    <w:rsid w:val="00EF7617"/>
    <w:rsid w:val="00EF7E55"/>
    <w:rsid w:val="00F02F49"/>
    <w:rsid w:val="00F037B0"/>
    <w:rsid w:val="00F04410"/>
    <w:rsid w:val="00F0764E"/>
    <w:rsid w:val="00F10707"/>
    <w:rsid w:val="00F10C80"/>
    <w:rsid w:val="00F12945"/>
    <w:rsid w:val="00F129DA"/>
    <w:rsid w:val="00F152B2"/>
    <w:rsid w:val="00F17851"/>
    <w:rsid w:val="00F2298E"/>
    <w:rsid w:val="00F22F56"/>
    <w:rsid w:val="00F26AC7"/>
    <w:rsid w:val="00F27500"/>
    <w:rsid w:val="00F3164E"/>
    <w:rsid w:val="00F3294A"/>
    <w:rsid w:val="00F35463"/>
    <w:rsid w:val="00F362E6"/>
    <w:rsid w:val="00F36998"/>
    <w:rsid w:val="00F374C2"/>
    <w:rsid w:val="00F41CC8"/>
    <w:rsid w:val="00F4532E"/>
    <w:rsid w:val="00F47A97"/>
    <w:rsid w:val="00F504B5"/>
    <w:rsid w:val="00F53BDD"/>
    <w:rsid w:val="00F55A61"/>
    <w:rsid w:val="00F57322"/>
    <w:rsid w:val="00F61B9C"/>
    <w:rsid w:val="00F62254"/>
    <w:rsid w:val="00F7192E"/>
    <w:rsid w:val="00F7680B"/>
    <w:rsid w:val="00F80F77"/>
    <w:rsid w:val="00F82919"/>
    <w:rsid w:val="00F83C45"/>
    <w:rsid w:val="00F87E26"/>
    <w:rsid w:val="00F91ED3"/>
    <w:rsid w:val="00F93DCF"/>
    <w:rsid w:val="00F94273"/>
    <w:rsid w:val="00F9479C"/>
    <w:rsid w:val="00F9562F"/>
    <w:rsid w:val="00F977C1"/>
    <w:rsid w:val="00FA517E"/>
    <w:rsid w:val="00FA5ADE"/>
    <w:rsid w:val="00FA614C"/>
    <w:rsid w:val="00FB0456"/>
    <w:rsid w:val="00FB27F0"/>
    <w:rsid w:val="00FB2D53"/>
    <w:rsid w:val="00FB3C5C"/>
    <w:rsid w:val="00FB3D64"/>
    <w:rsid w:val="00FB3FAF"/>
    <w:rsid w:val="00FB400F"/>
    <w:rsid w:val="00FB75D1"/>
    <w:rsid w:val="00FC018E"/>
    <w:rsid w:val="00FC12E1"/>
    <w:rsid w:val="00FC27D1"/>
    <w:rsid w:val="00FC2E7F"/>
    <w:rsid w:val="00FC70CB"/>
    <w:rsid w:val="00FD01D4"/>
    <w:rsid w:val="00FD023E"/>
    <w:rsid w:val="00FD3452"/>
    <w:rsid w:val="00FD50C0"/>
    <w:rsid w:val="00FD642D"/>
    <w:rsid w:val="00FD7242"/>
    <w:rsid w:val="00FE0539"/>
    <w:rsid w:val="00FE13BA"/>
    <w:rsid w:val="00FE27E7"/>
    <w:rsid w:val="00FE2A11"/>
    <w:rsid w:val="00FE62B6"/>
    <w:rsid w:val="00FE6FCC"/>
    <w:rsid w:val="00FE7D61"/>
    <w:rsid w:val="00FF72DE"/>
    <w:rsid w:val="00FF7EEF"/>
    <w:rsid w:val="00FF7F8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0523F6-8A1C-47FA-B664-BF3B1D00F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aliases w:val="Звичайний текст"/>
    <w:qFormat/>
    <w:rsid w:val="003225B8"/>
    <w:pPr>
      <w:spacing w:after="0" w:line="240" w:lineRule="auto"/>
      <w:ind w:firstLine="567"/>
      <w:jc w:val="both"/>
    </w:pPr>
    <w:rPr>
      <w:rFonts w:ascii="Times New Roman" w:hAnsi="Times New Roman" w:cs="Times New Roman"/>
      <w:color w:val="000000" w:themeColor="text1"/>
      <w:sz w:val="28"/>
      <w:szCs w:val="28"/>
    </w:rPr>
  </w:style>
  <w:style w:type="paragraph" w:styleId="1">
    <w:name w:val="heading 1"/>
    <w:next w:val="a3"/>
    <w:link w:val="10"/>
    <w:uiPriority w:val="9"/>
    <w:unhideWhenUsed/>
    <w:qFormat/>
    <w:rsid w:val="00691431"/>
    <w:pPr>
      <w:keepNext/>
      <w:keepLines/>
      <w:spacing w:after="6" w:line="240" w:lineRule="auto"/>
      <w:ind w:left="10" w:right="-15" w:hanging="10"/>
      <w:jc w:val="center"/>
      <w:outlineLvl w:val="0"/>
    </w:pPr>
    <w:rPr>
      <w:rFonts w:ascii="Times New Roman" w:eastAsia="Times New Roman" w:hAnsi="Times New Roman" w:cs="Times New Roman"/>
      <w:b/>
      <w:color w:val="000000"/>
      <w:sz w:val="28"/>
      <w:lang w:eastAsia="uk-UA"/>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basedOn w:val="a3"/>
    <w:link w:val="a8"/>
    <w:uiPriority w:val="34"/>
    <w:qFormat/>
    <w:rsid w:val="0061458C"/>
    <w:pPr>
      <w:ind w:left="720"/>
      <w:contextualSpacing/>
    </w:pPr>
  </w:style>
  <w:style w:type="table" w:styleId="a9">
    <w:name w:val="Table Grid"/>
    <w:basedOn w:val="a5"/>
    <w:uiPriority w:val="59"/>
    <w:rsid w:val="00CD0B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3"/>
    <w:link w:val="ab"/>
    <w:uiPriority w:val="99"/>
    <w:semiHidden/>
    <w:unhideWhenUsed/>
    <w:rsid w:val="00836915"/>
    <w:rPr>
      <w:rFonts w:ascii="Segoe UI" w:hAnsi="Segoe UI" w:cs="Segoe UI"/>
      <w:sz w:val="18"/>
      <w:szCs w:val="18"/>
    </w:rPr>
  </w:style>
  <w:style w:type="character" w:customStyle="1" w:styleId="ab">
    <w:name w:val="Текст выноски Знак"/>
    <w:basedOn w:val="a4"/>
    <w:link w:val="aa"/>
    <w:uiPriority w:val="99"/>
    <w:semiHidden/>
    <w:rsid w:val="00836915"/>
    <w:rPr>
      <w:rFonts w:ascii="Segoe UI" w:hAnsi="Segoe UI" w:cs="Segoe UI"/>
      <w:sz w:val="18"/>
      <w:szCs w:val="18"/>
    </w:rPr>
  </w:style>
  <w:style w:type="paragraph" w:styleId="ac">
    <w:name w:val="header"/>
    <w:basedOn w:val="a3"/>
    <w:link w:val="ad"/>
    <w:uiPriority w:val="99"/>
    <w:unhideWhenUsed/>
    <w:rsid w:val="00AE6EBC"/>
    <w:pPr>
      <w:tabs>
        <w:tab w:val="center" w:pos="4677"/>
        <w:tab w:val="right" w:pos="9355"/>
      </w:tabs>
    </w:pPr>
  </w:style>
  <w:style w:type="character" w:customStyle="1" w:styleId="ad">
    <w:name w:val="Верхний колонтитул Знак"/>
    <w:basedOn w:val="a4"/>
    <w:link w:val="ac"/>
    <w:uiPriority w:val="99"/>
    <w:rsid w:val="00AE6EBC"/>
  </w:style>
  <w:style w:type="paragraph" w:styleId="ae">
    <w:name w:val="footer"/>
    <w:basedOn w:val="a3"/>
    <w:link w:val="af"/>
    <w:uiPriority w:val="99"/>
    <w:unhideWhenUsed/>
    <w:rsid w:val="00AE6EBC"/>
    <w:pPr>
      <w:tabs>
        <w:tab w:val="center" w:pos="4677"/>
        <w:tab w:val="right" w:pos="9355"/>
      </w:tabs>
    </w:pPr>
  </w:style>
  <w:style w:type="character" w:customStyle="1" w:styleId="af">
    <w:name w:val="Нижний колонтитул Знак"/>
    <w:basedOn w:val="a4"/>
    <w:link w:val="ae"/>
    <w:uiPriority w:val="99"/>
    <w:rsid w:val="00AE6EBC"/>
  </w:style>
  <w:style w:type="paragraph" w:customStyle="1" w:styleId="af0">
    <w:name w:val="Таблиця"/>
    <w:basedOn w:val="a7"/>
    <w:link w:val="af1"/>
    <w:qFormat/>
    <w:rsid w:val="00C8306D"/>
    <w:pPr>
      <w:ind w:left="1276" w:hanging="1276"/>
    </w:pPr>
  </w:style>
  <w:style w:type="paragraph" w:customStyle="1" w:styleId="af2">
    <w:name w:val="Текст табл"/>
    <w:basedOn w:val="a7"/>
    <w:link w:val="af3"/>
    <w:qFormat/>
    <w:rsid w:val="00D55330"/>
    <w:pPr>
      <w:ind w:left="0" w:firstLine="0"/>
      <w:jc w:val="center"/>
    </w:pPr>
  </w:style>
  <w:style w:type="character" w:customStyle="1" w:styleId="a8">
    <w:name w:val="Абзац списка Знак"/>
    <w:basedOn w:val="a4"/>
    <w:link w:val="a7"/>
    <w:uiPriority w:val="34"/>
    <w:rsid w:val="00D55330"/>
  </w:style>
  <w:style w:type="character" w:customStyle="1" w:styleId="af1">
    <w:name w:val="Таблиця Знак"/>
    <w:basedOn w:val="a8"/>
    <w:link w:val="af0"/>
    <w:rsid w:val="00C8306D"/>
    <w:rPr>
      <w:rFonts w:ascii="Times New Roman" w:hAnsi="Times New Roman" w:cs="Times New Roman"/>
      <w:color w:val="000000" w:themeColor="text1"/>
      <w:sz w:val="28"/>
      <w:szCs w:val="28"/>
    </w:rPr>
  </w:style>
  <w:style w:type="paragraph" w:customStyle="1" w:styleId="af4">
    <w:name w:val="Рис"/>
    <w:basedOn w:val="a7"/>
    <w:next w:val="a3"/>
    <w:link w:val="af5"/>
    <w:qFormat/>
    <w:rsid w:val="00505BEE"/>
    <w:pPr>
      <w:spacing w:after="120"/>
      <w:ind w:left="0" w:firstLine="0"/>
      <w:jc w:val="center"/>
    </w:pPr>
  </w:style>
  <w:style w:type="character" w:customStyle="1" w:styleId="af3">
    <w:name w:val="Текст табл Знак"/>
    <w:basedOn w:val="a8"/>
    <w:link w:val="af2"/>
    <w:rsid w:val="00D55330"/>
    <w:rPr>
      <w:rFonts w:ascii="Times New Roman" w:hAnsi="Times New Roman" w:cs="Times New Roman"/>
      <w:sz w:val="28"/>
      <w:szCs w:val="28"/>
    </w:rPr>
  </w:style>
  <w:style w:type="paragraph" w:customStyle="1" w:styleId="af6">
    <w:name w:val="Заголовок"/>
    <w:basedOn w:val="a3"/>
    <w:link w:val="af7"/>
    <w:qFormat/>
    <w:rsid w:val="00BE0308"/>
    <w:pPr>
      <w:ind w:firstLine="0"/>
      <w:jc w:val="center"/>
    </w:pPr>
    <w:rPr>
      <w:b/>
    </w:rPr>
  </w:style>
  <w:style w:type="character" w:customStyle="1" w:styleId="af5">
    <w:name w:val="Рис Знак"/>
    <w:basedOn w:val="a8"/>
    <w:link w:val="af4"/>
    <w:rsid w:val="00505BEE"/>
    <w:rPr>
      <w:rFonts w:ascii="Times New Roman" w:hAnsi="Times New Roman" w:cs="Times New Roman"/>
      <w:color w:val="000000" w:themeColor="text1"/>
      <w:sz w:val="28"/>
      <w:szCs w:val="28"/>
    </w:rPr>
  </w:style>
  <w:style w:type="paragraph" w:customStyle="1" w:styleId="a1">
    <w:name w:val="ПП"/>
    <w:basedOn w:val="a7"/>
    <w:link w:val="af8"/>
    <w:qFormat/>
    <w:rsid w:val="00865104"/>
    <w:pPr>
      <w:numPr>
        <w:numId w:val="1"/>
      </w:numPr>
      <w:ind w:left="357" w:hanging="357"/>
    </w:pPr>
    <w:rPr>
      <w:b/>
      <w:i/>
    </w:rPr>
  </w:style>
  <w:style w:type="character" w:customStyle="1" w:styleId="af7">
    <w:name w:val="Заголовок Знак"/>
    <w:basedOn w:val="a4"/>
    <w:link w:val="af6"/>
    <w:rsid w:val="00BE0308"/>
    <w:rPr>
      <w:rFonts w:ascii="Times New Roman" w:hAnsi="Times New Roman" w:cs="Times New Roman"/>
      <w:b/>
      <w:color w:val="000000" w:themeColor="text1"/>
      <w:sz w:val="28"/>
      <w:szCs w:val="28"/>
    </w:rPr>
  </w:style>
  <w:style w:type="paragraph" w:customStyle="1" w:styleId="af9">
    <w:name w:val="Графіка"/>
    <w:basedOn w:val="a3"/>
    <w:next w:val="af4"/>
    <w:link w:val="afa"/>
    <w:qFormat/>
    <w:rsid w:val="0007123F"/>
    <w:pPr>
      <w:ind w:firstLine="0"/>
      <w:jc w:val="center"/>
    </w:pPr>
  </w:style>
  <w:style w:type="character" w:customStyle="1" w:styleId="af8">
    <w:name w:val="ПП Знак"/>
    <w:basedOn w:val="a8"/>
    <w:link w:val="a1"/>
    <w:rsid w:val="00865104"/>
    <w:rPr>
      <w:rFonts w:ascii="Times New Roman" w:hAnsi="Times New Roman" w:cs="Times New Roman"/>
      <w:b/>
      <w:i/>
      <w:color w:val="000000" w:themeColor="text1"/>
      <w:sz w:val="28"/>
      <w:szCs w:val="28"/>
    </w:rPr>
  </w:style>
  <w:style w:type="paragraph" w:customStyle="1" w:styleId="a0">
    <w:name w:val="Формула"/>
    <w:basedOn w:val="a3"/>
    <w:next w:val="a3"/>
    <w:link w:val="afb"/>
    <w:qFormat/>
    <w:rsid w:val="00C51F96"/>
    <w:pPr>
      <w:numPr>
        <w:ilvl w:val="4"/>
        <w:numId w:val="3"/>
      </w:numPr>
      <w:jc w:val="center"/>
    </w:pPr>
  </w:style>
  <w:style w:type="character" w:customStyle="1" w:styleId="afa">
    <w:name w:val="Графіка Знак"/>
    <w:basedOn w:val="a4"/>
    <w:link w:val="af9"/>
    <w:rsid w:val="0007123F"/>
    <w:rPr>
      <w:rFonts w:ascii="Times New Roman" w:hAnsi="Times New Roman" w:cs="Times New Roman"/>
      <w:sz w:val="28"/>
      <w:szCs w:val="28"/>
    </w:rPr>
  </w:style>
  <w:style w:type="paragraph" w:styleId="afc">
    <w:name w:val="caption"/>
    <w:aliases w:val="MathType_AN"/>
    <w:basedOn w:val="a3"/>
    <w:next w:val="a3"/>
    <w:uiPriority w:val="35"/>
    <w:unhideWhenUsed/>
    <w:qFormat/>
    <w:rsid w:val="005F32EC"/>
    <w:rPr>
      <w:i/>
      <w:iCs/>
      <w:szCs w:val="18"/>
    </w:rPr>
  </w:style>
  <w:style w:type="character" w:customStyle="1" w:styleId="afb">
    <w:name w:val="Формула Знак"/>
    <w:basedOn w:val="a4"/>
    <w:link w:val="a0"/>
    <w:rsid w:val="00C51F96"/>
    <w:rPr>
      <w:rFonts w:ascii="Times New Roman" w:hAnsi="Times New Roman" w:cs="Times New Roman"/>
      <w:color w:val="000000" w:themeColor="text1"/>
      <w:sz w:val="28"/>
      <w:szCs w:val="28"/>
    </w:rPr>
  </w:style>
  <w:style w:type="character" w:customStyle="1" w:styleId="MTEquationSection">
    <w:name w:val="MTEquationSection"/>
    <w:basedOn w:val="a4"/>
    <w:rsid w:val="00C51F96"/>
    <w:rPr>
      <w:vanish w:val="0"/>
      <w:color w:val="FF0000"/>
    </w:rPr>
  </w:style>
  <w:style w:type="paragraph" w:customStyle="1" w:styleId="MTDisplayEquation">
    <w:name w:val="MTDisplayEquation"/>
    <w:basedOn w:val="a3"/>
    <w:next w:val="a3"/>
    <w:link w:val="MTDisplayEquation0"/>
    <w:rsid w:val="00D367A9"/>
    <w:pPr>
      <w:tabs>
        <w:tab w:val="center" w:pos="4820"/>
        <w:tab w:val="right" w:pos="9640"/>
      </w:tabs>
    </w:pPr>
  </w:style>
  <w:style w:type="character" w:customStyle="1" w:styleId="MTDisplayEquation0">
    <w:name w:val="MTDisplayEquation Знак"/>
    <w:basedOn w:val="a4"/>
    <w:link w:val="MTDisplayEquation"/>
    <w:rsid w:val="00D367A9"/>
    <w:rPr>
      <w:rFonts w:ascii="Times New Roman" w:hAnsi="Times New Roman" w:cs="Times New Roman"/>
      <w:sz w:val="28"/>
      <w:szCs w:val="28"/>
    </w:rPr>
  </w:style>
  <w:style w:type="paragraph" w:styleId="afd">
    <w:name w:val="toa heading"/>
    <w:basedOn w:val="a3"/>
    <w:next w:val="a3"/>
    <w:uiPriority w:val="99"/>
    <w:semiHidden/>
    <w:unhideWhenUsed/>
    <w:rsid w:val="00F62254"/>
    <w:pPr>
      <w:spacing w:before="120"/>
    </w:pPr>
    <w:rPr>
      <w:rFonts w:asciiTheme="majorHAnsi" w:eastAsiaTheme="majorEastAsia" w:hAnsiTheme="majorHAnsi" w:cstheme="majorBidi"/>
      <w:b/>
      <w:bCs/>
      <w:sz w:val="24"/>
      <w:szCs w:val="24"/>
    </w:rPr>
  </w:style>
  <w:style w:type="paragraph" w:customStyle="1" w:styleId="afe">
    <w:name w:val="Підзаголовок"/>
    <w:basedOn w:val="a3"/>
    <w:link w:val="aff"/>
    <w:qFormat/>
    <w:rsid w:val="005407A7"/>
    <w:rPr>
      <w:i/>
      <w:u w:val="single"/>
    </w:rPr>
  </w:style>
  <w:style w:type="character" w:customStyle="1" w:styleId="aff">
    <w:name w:val="Підзаголовок Знак"/>
    <w:basedOn w:val="a4"/>
    <w:link w:val="afe"/>
    <w:rsid w:val="005407A7"/>
    <w:rPr>
      <w:rFonts w:ascii="Times New Roman" w:hAnsi="Times New Roman" w:cs="Times New Roman"/>
      <w:i/>
      <w:color w:val="000000" w:themeColor="text1"/>
      <w:sz w:val="28"/>
      <w:szCs w:val="28"/>
      <w:u w:val="single"/>
    </w:rPr>
  </w:style>
  <w:style w:type="character" w:styleId="aff0">
    <w:name w:val="Hyperlink"/>
    <w:basedOn w:val="a4"/>
    <w:uiPriority w:val="99"/>
    <w:unhideWhenUsed/>
    <w:rsid w:val="00D204A5"/>
    <w:rPr>
      <w:color w:val="0000FF" w:themeColor="hyperlink"/>
      <w:u w:val="single"/>
    </w:rPr>
  </w:style>
  <w:style w:type="paragraph" w:styleId="aff1">
    <w:name w:val="Body Text Indent"/>
    <w:basedOn w:val="a3"/>
    <w:link w:val="aff2"/>
    <w:semiHidden/>
    <w:rsid w:val="00D935E0"/>
    <w:pPr>
      <w:ind w:firstLine="720"/>
    </w:pPr>
    <w:rPr>
      <w:rFonts w:eastAsia="Times New Roman"/>
      <w:color w:val="auto"/>
      <w:szCs w:val="24"/>
      <w:lang w:eastAsia="ru-RU"/>
    </w:rPr>
  </w:style>
  <w:style w:type="character" w:customStyle="1" w:styleId="aff2">
    <w:name w:val="Основной текст с отступом Знак"/>
    <w:basedOn w:val="a4"/>
    <w:link w:val="aff1"/>
    <w:semiHidden/>
    <w:rsid w:val="00D935E0"/>
    <w:rPr>
      <w:rFonts w:ascii="Times New Roman" w:eastAsia="Times New Roman" w:hAnsi="Times New Roman" w:cs="Times New Roman"/>
      <w:sz w:val="28"/>
      <w:szCs w:val="24"/>
      <w:lang w:eastAsia="ru-RU"/>
    </w:rPr>
  </w:style>
  <w:style w:type="paragraph" w:customStyle="1" w:styleId="a">
    <w:name w:val="зміст п"/>
    <w:basedOn w:val="a7"/>
    <w:link w:val="aff3"/>
    <w:qFormat/>
    <w:rsid w:val="00F129DA"/>
    <w:pPr>
      <w:numPr>
        <w:numId w:val="8"/>
      </w:numPr>
      <w:ind w:left="567" w:hanging="567"/>
      <w:jc w:val="left"/>
    </w:pPr>
    <w:rPr>
      <w:lang w:val="en-US"/>
    </w:rPr>
  </w:style>
  <w:style w:type="character" w:customStyle="1" w:styleId="aff3">
    <w:name w:val="зміст п Знак"/>
    <w:basedOn w:val="a4"/>
    <w:link w:val="a"/>
    <w:rsid w:val="00F129DA"/>
    <w:rPr>
      <w:rFonts w:ascii="Times New Roman" w:hAnsi="Times New Roman" w:cs="Times New Roman"/>
      <w:color w:val="000000" w:themeColor="text1"/>
      <w:sz w:val="28"/>
      <w:szCs w:val="28"/>
      <w:lang w:val="en-US"/>
    </w:rPr>
  </w:style>
  <w:style w:type="paragraph" w:customStyle="1" w:styleId="aff4">
    <w:name w:val="ппп"/>
    <w:basedOn w:val="a3"/>
    <w:link w:val="aff5"/>
    <w:qFormat/>
    <w:rsid w:val="00EB14ED"/>
    <w:pPr>
      <w:ind w:firstLine="0"/>
    </w:pPr>
    <w:rPr>
      <w:i/>
      <w:u w:val="single"/>
    </w:rPr>
  </w:style>
  <w:style w:type="character" w:customStyle="1" w:styleId="aff5">
    <w:name w:val="ппп Знак"/>
    <w:basedOn w:val="a4"/>
    <w:link w:val="aff4"/>
    <w:rsid w:val="00EB14ED"/>
    <w:rPr>
      <w:rFonts w:ascii="Times New Roman" w:hAnsi="Times New Roman" w:cs="Times New Roman"/>
      <w:i/>
      <w:color w:val="000000" w:themeColor="text1"/>
      <w:sz w:val="28"/>
      <w:szCs w:val="28"/>
      <w:u w:val="single"/>
    </w:rPr>
  </w:style>
  <w:style w:type="character" w:customStyle="1" w:styleId="apple-converted-space">
    <w:name w:val="apple-converted-space"/>
    <w:basedOn w:val="a4"/>
    <w:rsid w:val="00222D53"/>
  </w:style>
  <w:style w:type="paragraph" w:customStyle="1" w:styleId="a2">
    <w:name w:val="Крапка"/>
    <w:basedOn w:val="a7"/>
    <w:link w:val="aff6"/>
    <w:qFormat/>
    <w:rsid w:val="003225B8"/>
    <w:pPr>
      <w:numPr>
        <w:ilvl w:val="1"/>
        <w:numId w:val="24"/>
      </w:numPr>
      <w:ind w:left="284" w:hanging="284"/>
    </w:pPr>
  </w:style>
  <w:style w:type="character" w:customStyle="1" w:styleId="aff6">
    <w:name w:val="Крапка Знак"/>
    <w:basedOn w:val="a8"/>
    <w:link w:val="a2"/>
    <w:rsid w:val="003225B8"/>
    <w:rPr>
      <w:rFonts w:ascii="Times New Roman" w:hAnsi="Times New Roman" w:cs="Times New Roman"/>
      <w:color w:val="000000" w:themeColor="text1"/>
      <w:sz w:val="28"/>
      <w:szCs w:val="28"/>
    </w:rPr>
  </w:style>
  <w:style w:type="character" w:customStyle="1" w:styleId="10">
    <w:name w:val="Заголовок 1 Знак"/>
    <w:basedOn w:val="a4"/>
    <w:link w:val="1"/>
    <w:uiPriority w:val="9"/>
    <w:rsid w:val="00691431"/>
    <w:rPr>
      <w:rFonts w:ascii="Times New Roman" w:eastAsia="Times New Roman" w:hAnsi="Times New Roman" w:cs="Times New Roman"/>
      <w:b/>
      <w:color w:val="000000"/>
      <w:sz w:val="28"/>
      <w:lang w:eastAsia="uk-UA"/>
    </w:rPr>
  </w:style>
  <w:style w:type="table" w:customStyle="1" w:styleId="TableGrid">
    <w:name w:val="TableGrid"/>
    <w:rsid w:val="00691431"/>
    <w:pPr>
      <w:spacing w:after="0" w:line="240" w:lineRule="auto"/>
    </w:pPr>
    <w:rPr>
      <w:rFonts w:eastAsiaTheme="minorEastAsia"/>
      <w:lang w:eastAsia="uk-UA"/>
    </w:rPr>
    <w:tblPr>
      <w:tblCellMar>
        <w:top w:w="0" w:type="dxa"/>
        <w:left w:w="0" w:type="dxa"/>
        <w:bottom w:w="0" w:type="dxa"/>
        <w:right w:w="0" w:type="dxa"/>
      </w:tblCellMar>
    </w:tblPr>
  </w:style>
  <w:style w:type="paragraph" w:styleId="aff7">
    <w:name w:val="Revision"/>
    <w:hidden/>
    <w:uiPriority w:val="99"/>
    <w:semiHidden/>
    <w:rsid w:val="002A0FAB"/>
    <w:pPr>
      <w:spacing w:after="0" w:line="240" w:lineRule="auto"/>
    </w:pPr>
    <w:rPr>
      <w:rFonts w:ascii="Times New Roman" w:hAnsi="Times New Roman" w:cs="Times New Roman"/>
      <w:color w:val="000000" w:themeColor="text1"/>
      <w:sz w:val="28"/>
      <w:szCs w:val="28"/>
    </w:rPr>
  </w:style>
  <w:style w:type="character" w:styleId="aff8">
    <w:name w:val="annotation reference"/>
    <w:basedOn w:val="a4"/>
    <w:uiPriority w:val="99"/>
    <w:semiHidden/>
    <w:unhideWhenUsed/>
    <w:rsid w:val="002A0FAB"/>
    <w:rPr>
      <w:sz w:val="16"/>
      <w:szCs w:val="16"/>
    </w:rPr>
  </w:style>
  <w:style w:type="paragraph" w:styleId="aff9">
    <w:name w:val="annotation text"/>
    <w:basedOn w:val="a3"/>
    <w:link w:val="affa"/>
    <w:uiPriority w:val="99"/>
    <w:semiHidden/>
    <w:unhideWhenUsed/>
    <w:rsid w:val="002A0FAB"/>
    <w:rPr>
      <w:sz w:val="20"/>
      <w:szCs w:val="20"/>
    </w:rPr>
  </w:style>
  <w:style w:type="character" w:customStyle="1" w:styleId="affa">
    <w:name w:val="Текст примечания Знак"/>
    <w:basedOn w:val="a4"/>
    <w:link w:val="aff9"/>
    <w:uiPriority w:val="99"/>
    <w:semiHidden/>
    <w:rsid w:val="002A0FAB"/>
    <w:rPr>
      <w:rFonts w:ascii="Times New Roman" w:hAnsi="Times New Roman" w:cs="Times New Roman"/>
      <w:color w:val="000000" w:themeColor="text1"/>
      <w:sz w:val="20"/>
      <w:szCs w:val="20"/>
    </w:rPr>
  </w:style>
  <w:style w:type="paragraph" w:styleId="affb">
    <w:name w:val="annotation subject"/>
    <w:basedOn w:val="aff9"/>
    <w:next w:val="aff9"/>
    <w:link w:val="affc"/>
    <w:uiPriority w:val="99"/>
    <w:semiHidden/>
    <w:unhideWhenUsed/>
    <w:rsid w:val="002A0FAB"/>
    <w:rPr>
      <w:b/>
      <w:bCs/>
    </w:rPr>
  </w:style>
  <w:style w:type="character" w:customStyle="1" w:styleId="affc">
    <w:name w:val="Тема примечания Знак"/>
    <w:basedOn w:val="affa"/>
    <w:link w:val="affb"/>
    <w:uiPriority w:val="99"/>
    <w:semiHidden/>
    <w:rsid w:val="002A0FAB"/>
    <w:rPr>
      <w:rFonts w:ascii="Times New Roman" w:hAnsi="Times New Roman" w:cs="Times New Roman"/>
      <w:b/>
      <w:bCs/>
      <w:color w:val="000000" w:themeColor="text1"/>
      <w:sz w:val="20"/>
      <w:szCs w:val="20"/>
    </w:rPr>
  </w:style>
  <w:style w:type="paragraph" w:styleId="affd">
    <w:name w:val="Normal (Web)"/>
    <w:basedOn w:val="a3"/>
    <w:uiPriority w:val="99"/>
    <w:semiHidden/>
    <w:unhideWhenUsed/>
    <w:rsid w:val="00207DC3"/>
    <w:pPr>
      <w:spacing w:before="100" w:beforeAutospacing="1" w:after="100" w:afterAutospacing="1"/>
      <w:ind w:firstLine="0"/>
      <w:jc w:val="left"/>
    </w:pPr>
    <w:rPr>
      <w:rFonts w:eastAsia="Times New Roman"/>
      <w:color w:val="auto"/>
      <w:sz w:val="24"/>
      <w:szCs w:val="24"/>
      <w:lang w:eastAsia="uk-UA"/>
    </w:rPr>
  </w:style>
  <w:style w:type="character" w:customStyle="1" w:styleId="alt-edited">
    <w:name w:val="alt-edited"/>
    <w:basedOn w:val="a4"/>
    <w:rsid w:val="007D7C00"/>
  </w:style>
  <w:style w:type="character" w:customStyle="1" w:styleId="gt-baf-word-clickable">
    <w:name w:val="gt-baf-word-clickable"/>
    <w:basedOn w:val="a4"/>
    <w:rsid w:val="00903F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619615">
      <w:bodyDiv w:val="1"/>
      <w:marLeft w:val="0"/>
      <w:marRight w:val="0"/>
      <w:marTop w:val="0"/>
      <w:marBottom w:val="0"/>
      <w:divBdr>
        <w:top w:val="none" w:sz="0" w:space="0" w:color="auto"/>
        <w:left w:val="none" w:sz="0" w:space="0" w:color="auto"/>
        <w:bottom w:val="none" w:sz="0" w:space="0" w:color="auto"/>
        <w:right w:val="none" w:sz="0" w:space="0" w:color="auto"/>
      </w:divBdr>
      <w:divsChild>
        <w:div w:id="1092824016">
          <w:marLeft w:val="446"/>
          <w:marRight w:val="0"/>
          <w:marTop w:val="110"/>
          <w:marBottom w:val="120"/>
          <w:divBdr>
            <w:top w:val="none" w:sz="0" w:space="0" w:color="auto"/>
            <w:left w:val="none" w:sz="0" w:space="0" w:color="auto"/>
            <w:bottom w:val="none" w:sz="0" w:space="0" w:color="auto"/>
            <w:right w:val="none" w:sz="0" w:space="0" w:color="auto"/>
          </w:divBdr>
        </w:div>
        <w:div w:id="154339480">
          <w:marLeft w:val="446"/>
          <w:marRight w:val="0"/>
          <w:marTop w:val="110"/>
          <w:marBottom w:val="120"/>
          <w:divBdr>
            <w:top w:val="none" w:sz="0" w:space="0" w:color="auto"/>
            <w:left w:val="none" w:sz="0" w:space="0" w:color="auto"/>
            <w:bottom w:val="none" w:sz="0" w:space="0" w:color="auto"/>
            <w:right w:val="none" w:sz="0" w:space="0" w:color="auto"/>
          </w:divBdr>
        </w:div>
        <w:div w:id="1016424193">
          <w:marLeft w:val="446"/>
          <w:marRight w:val="0"/>
          <w:marTop w:val="110"/>
          <w:marBottom w:val="120"/>
          <w:divBdr>
            <w:top w:val="none" w:sz="0" w:space="0" w:color="auto"/>
            <w:left w:val="none" w:sz="0" w:space="0" w:color="auto"/>
            <w:bottom w:val="none" w:sz="0" w:space="0" w:color="auto"/>
            <w:right w:val="none" w:sz="0" w:space="0" w:color="auto"/>
          </w:divBdr>
        </w:div>
        <w:div w:id="634530335">
          <w:marLeft w:val="446"/>
          <w:marRight w:val="0"/>
          <w:marTop w:val="110"/>
          <w:marBottom w:val="120"/>
          <w:divBdr>
            <w:top w:val="none" w:sz="0" w:space="0" w:color="auto"/>
            <w:left w:val="none" w:sz="0" w:space="0" w:color="auto"/>
            <w:bottom w:val="none" w:sz="0" w:space="0" w:color="auto"/>
            <w:right w:val="none" w:sz="0" w:space="0" w:color="auto"/>
          </w:divBdr>
        </w:div>
      </w:divsChild>
    </w:div>
    <w:div w:id="578245920">
      <w:bodyDiv w:val="1"/>
      <w:marLeft w:val="0"/>
      <w:marRight w:val="0"/>
      <w:marTop w:val="0"/>
      <w:marBottom w:val="0"/>
      <w:divBdr>
        <w:top w:val="none" w:sz="0" w:space="0" w:color="auto"/>
        <w:left w:val="none" w:sz="0" w:space="0" w:color="auto"/>
        <w:bottom w:val="none" w:sz="0" w:space="0" w:color="auto"/>
        <w:right w:val="none" w:sz="0" w:space="0" w:color="auto"/>
      </w:divBdr>
      <w:divsChild>
        <w:div w:id="171267648">
          <w:marLeft w:val="0"/>
          <w:marRight w:val="0"/>
          <w:marTop w:val="0"/>
          <w:marBottom w:val="0"/>
          <w:divBdr>
            <w:top w:val="none" w:sz="0" w:space="0" w:color="auto"/>
            <w:left w:val="none" w:sz="0" w:space="0" w:color="auto"/>
            <w:bottom w:val="none" w:sz="0" w:space="0" w:color="auto"/>
            <w:right w:val="none" w:sz="0" w:space="0" w:color="auto"/>
          </w:divBdr>
          <w:divsChild>
            <w:div w:id="1283731910">
              <w:marLeft w:val="0"/>
              <w:marRight w:val="0"/>
              <w:marTop w:val="0"/>
              <w:marBottom w:val="0"/>
              <w:divBdr>
                <w:top w:val="none" w:sz="0" w:space="0" w:color="auto"/>
                <w:left w:val="none" w:sz="0" w:space="0" w:color="auto"/>
                <w:bottom w:val="none" w:sz="0" w:space="0" w:color="auto"/>
                <w:right w:val="none" w:sz="0" w:space="0" w:color="auto"/>
              </w:divBdr>
              <w:divsChild>
                <w:div w:id="1743792490">
                  <w:marLeft w:val="0"/>
                  <w:marRight w:val="0"/>
                  <w:marTop w:val="0"/>
                  <w:marBottom w:val="0"/>
                  <w:divBdr>
                    <w:top w:val="none" w:sz="0" w:space="0" w:color="auto"/>
                    <w:left w:val="none" w:sz="0" w:space="0" w:color="auto"/>
                    <w:bottom w:val="none" w:sz="0" w:space="0" w:color="auto"/>
                    <w:right w:val="none" w:sz="0" w:space="0" w:color="auto"/>
                  </w:divBdr>
                  <w:divsChild>
                    <w:div w:id="53165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28801">
          <w:marLeft w:val="0"/>
          <w:marRight w:val="0"/>
          <w:marTop w:val="0"/>
          <w:marBottom w:val="0"/>
          <w:divBdr>
            <w:top w:val="none" w:sz="0" w:space="0" w:color="auto"/>
            <w:left w:val="none" w:sz="0" w:space="0" w:color="auto"/>
            <w:bottom w:val="none" w:sz="0" w:space="0" w:color="auto"/>
            <w:right w:val="none" w:sz="0" w:space="0" w:color="auto"/>
          </w:divBdr>
        </w:div>
        <w:div w:id="1110200540">
          <w:marLeft w:val="0"/>
          <w:marRight w:val="0"/>
          <w:marTop w:val="0"/>
          <w:marBottom w:val="0"/>
          <w:divBdr>
            <w:top w:val="none" w:sz="0" w:space="0" w:color="auto"/>
            <w:left w:val="none" w:sz="0" w:space="0" w:color="auto"/>
            <w:bottom w:val="none" w:sz="0" w:space="0" w:color="auto"/>
            <w:right w:val="none" w:sz="0" w:space="0" w:color="auto"/>
          </w:divBdr>
          <w:divsChild>
            <w:div w:id="991714512">
              <w:marLeft w:val="0"/>
              <w:marRight w:val="0"/>
              <w:marTop w:val="0"/>
              <w:marBottom w:val="0"/>
              <w:divBdr>
                <w:top w:val="none" w:sz="0" w:space="0" w:color="auto"/>
                <w:left w:val="none" w:sz="0" w:space="0" w:color="auto"/>
                <w:bottom w:val="none" w:sz="0" w:space="0" w:color="auto"/>
                <w:right w:val="none" w:sz="0" w:space="0" w:color="auto"/>
              </w:divBdr>
              <w:divsChild>
                <w:div w:id="278074758">
                  <w:marLeft w:val="0"/>
                  <w:marRight w:val="0"/>
                  <w:marTop w:val="0"/>
                  <w:marBottom w:val="0"/>
                  <w:divBdr>
                    <w:top w:val="none" w:sz="0" w:space="0" w:color="auto"/>
                    <w:left w:val="none" w:sz="0" w:space="0" w:color="auto"/>
                    <w:bottom w:val="none" w:sz="0" w:space="0" w:color="auto"/>
                    <w:right w:val="none" w:sz="0" w:space="0" w:color="auto"/>
                  </w:divBdr>
                  <w:divsChild>
                    <w:div w:id="1467428994">
                      <w:marLeft w:val="0"/>
                      <w:marRight w:val="0"/>
                      <w:marTop w:val="0"/>
                      <w:marBottom w:val="0"/>
                      <w:divBdr>
                        <w:top w:val="none" w:sz="0" w:space="0" w:color="auto"/>
                        <w:left w:val="none" w:sz="0" w:space="0" w:color="auto"/>
                        <w:bottom w:val="none" w:sz="0" w:space="0" w:color="auto"/>
                        <w:right w:val="none" w:sz="0" w:space="0" w:color="auto"/>
                      </w:divBdr>
                      <w:divsChild>
                        <w:div w:id="1257985719">
                          <w:marLeft w:val="0"/>
                          <w:marRight w:val="0"/>
                          <w:marTop w:val="0"/>
                          <w:marBottom w:val="0"/>
                          <w:divBdr>
                            <w:top w:val="none" w:sz="0" w:space="0" w:color="auto"/>
                            <w:left w:val="none" w:sz="0" w:space="0" w:color="auto"/>
                            <w:bottom w:val="none" w:sz="0" w:space="0" w:color="auto"/>
                            <w:right w:val="none" w:sz="0" w:space="0" w:color="auto"/>
                          </w:divBdr>
                          <w:divsChild>
                            <w:div w:id="88082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9688644">
      <w:bodyDiv w:val="1"/>
      <w:marLeft w:val="0"/>
      <w:marRight w:val="0"/>
      <w:marTop w:val="0"/>
      <w:marBottom w:val="0"/>
      <w:divBdr>
        <w:top w:val="none" w:sz="0" w:space="0" w:color="auto"/>
        <w:left w:val="none" w:sz="0" w:space="0" w:color="auto"/>
        <w:bottom w:val="none" w:sz="0" w:space="0" w:color="auto"/>
        <w:right w:val="none" w:sz="0" w:space="0" w:color="auto"/>
      </w:divBdr>
      <w:divsChild>
        <w:div w:id="825391802">
          <w:marLeft w:val="0"/>
          <w:marRight w:val="0"/>
          <w:marTop w:val="0"/>
          <w:marBottom w:val="0"/>
          <w:divBdr>
            <w:top w:val="none" w:sz="0" w:space="0" w:color="auto"/>
            <w:left w:val="none" w:sz="0" w:space="0" w:color="auto"/>
            <w:bottom w:val="none" w:sz="0" w:space="0" w:color="auto"/>
            <w:right w:val="none" w:sz="0" w:space="0" w:color="auto"/>
          </w:divBdr>
          <w:divsChild>
            <w:div w:id="1635595986">
              <w:marLeft w:val="0"/>
              <w:marRight w:val="0"/>
              <w:marTop w:val="0"/>
              <w:marBottom w:val="0"/>
              <w:divBdr>
                <w:top w:val="none" w:sz="0" w:space="0" w:color="auto"/>
                <w:left w:val="none" w:sz="0" w:space="0" w:color="auto"/>
                <w:bottom w:val="none" w:sz="0" w:space="0" w:color="auto"/>
                <w:right w:val="none" w:sz="0" w:space="0" w:color="auto"/>
              </w:divBdr>
              <w:divsChild>
                <w:div w:id="1024329814">
                  <w:marLeft w:val="0"/>
                  <w:marRight w:val="0"/>
                  <w:marTop w:val="0"/>
                  <w:marBottom w:val="0"/>
                  <w:divBdr>
                    <w:top w:val="none" w:sz="0" w:space="0" w:color="auto"/>
                    <w:left w:val="none" w:sz="0" w:space="0" w:color="auto"/>
                    <w:bottom w:val="none" w:sz="0" w:space="0" w:color="auto"/>
                    <w:right w:val="none" w:sz="0" w:space="0" w:color="auto"/>
                  </w:divBdr>
                  <w:divsChild>
                    <w:div w:id="809707634">
                      <w:marLeft w:val="0"/>
                      <w:marRight w:val="0"/>
                      <w:marTop w:val="0"/>
                      <w:marBottom w:val="0"/>
                      <w:divBdr>
                        <w:top w:val="none" w:sz="0" w:space="0" w:color="auto"/>
                        <w:left w:val="none" w:sz="0" w:space="0" w:color="auto"/>
                        <w:bottom w:val="none" w:sz="0" w:space="0" w:color="auto"/>
                        <w:right w:val="none" w:sz="0" w:space="0" w:color="auto"/>
                      </w:divBdr>
                      <w:divsChild>
                        <w:div w:id="1015690298">
                          <w:marLeft w:val="0"/>
                          <w:marRight w:val="0"/>
                          <w:marTop w:val="0"/>
                          <w:marBottom w:val="0"/>
                          <w:divBdr>
                            <w:top w:val="none" w:sz="0" w:space="0" w:color="auto"/>
                            <w:left w:val="none" w:sz="0" w:space="0" w:color="auto"/>
                            <w:bottom w:val="none" w:sz="0" w:space="0" w:color="auto"/>
                            <w:right w:val="none" w:sz="0" w:space="0" w:color="auto"/>
                          </w:divBdr>
                          <w:divsChild>
                            <w:div w:id="1254558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8143064">
      <w:bodyDiv w:val="1"/>
      <w:marLeft w:val="0"/>
      <w:marRight w:val="0"/>
      <w:marTop w:val="0"/>
      <w:marBottom w:val="0"/>
      <w:divBdr>
        <w:top w:val="none" w:sz="0" w:space="0" w:color="auto"/>
        <w:left w:val="none" w:sz="0" w:space="0" w:color="auto"/>
        <w:bottom w:val="none" w:sz="0" w:space="0" w:color="auto"/>
        <w:right w:val="none" w:sz="0" w:space="0" w:color="auto"/>
      </w:divBdr>
      <w:divsChild>
        <w:div w:id="1338575685">
          <w:marLeft w:val="0"/>
          <w:marRight w:val="0"/>
          <w:marTop w:val="0"/>
          <w:marBottom w:val="0"/>
          <w:divBdr>
            <w:top w:val="none" w:sz="0" w:space="0" w:color="auto"/>
            <w:left w:val="none" w:sz="0" w:space="0" w:color="auto"/>
            <w:bottom w:val="none" w:sz="0" w:space="0" w:color="auto"/>
            <w:right w:val="none" w:sz="0" w:space="0" w:color="auto"/>
          </w:divBdr>
        </w:div>
        <w:div w:id="706563500">
          <w:marLeft w:val="0"/>
          <w:marRight w:val="0"/>
          <w:marTop w:val="0"/>
          <w:marBottom w:val="0"/>
          <w:divBdr>
            <w:top w:val="none" w:sz="0" w:space="0" w:color="auto"/>
            <w:left w:val="none" w:sz="0" w:space="0" w:color="auto"/>
            <w:bottom w:val="none" w:sz="0" w:space="0" w:color="auto"/>
            <w:right w:val="none" w:sz="0" w:space="0" w:color="auto"/>
          </w:divBdr>
          <w:divsChild>
            <w:div w:id="1127119705">
              <w:marLeft w:val="0"/>
              <w:marRight w:val="0"/>
              <w:marTop w:val="0"/>
              <w:marBottom w:val="0"/>
              <w:divBdr>
                <w:top w:val="none" w:sz="0" w:space="0" w:color="auto"/>
                <w:left w:val="none" w:sz="0" w:space="0" w:color="auto"/>
                <w:bottom w:val="none" w:sz="0" w:space="0" w:color="auto"/>
                <w:right w:val="none" w:sz="0" w:space="0" w:color="auto"/>
              </w:divBdr>
              <w:divsChild>
                <w:div w:id="874924412">
                  <w:marLeft w:val="0"/>
                  <w:marRight w:val="0"/>
                  <w:marTop w:val="0"/>
                  <w:marBottom w:val="0"/>
                  <w:divBdr>
                    <w:top w:val="none" w:sz="0" w:space="0" w:color="auto"/>
                    <w:left w:val="none" w:sz="0" w:space="0" w:color="auto"/>
                    <w:bottom w:val="none" w:sz="0" w:space="0" w:color="auto"/>
                    <w:right w:val="none" w:sz="0" w:space="0" w:color="auto"/>
                  </w:divBdr>
                  <w:divsChild>
                    <w:div w:id="1798530040">
                      <w:marLeft w:val="0"/>
                      <w:marRight w:val="0"/>
                      <w:marTop w:val="0"/>
                      <w:marBottom w:val="0"/>
                      <w:divBdr>
                        <w:top w:val="none" w:sz="0" w:space="0" w:color="auto"/>
                        <w:left w:val="none" w:sz="0" w:space="0" w:color="auto"/>
                        <w:bottom w:val="none" w:sz="0" w:space="0" w:color="auto"/>
                        <w:right w:val="none" w:sz="0" w:space="0" w:color="auto"/>
                      </w:divBdr>
                      <w:divsChild>
                        <w:div w:id="214776468">
                          <w:marLeft w:val="0"/>
                          <w:marRight w:val="0"/>
                          <w:marTop w:val="0"/>
                          <w:marBottom w:val="0"/>
                          <w:divBdr>
                            <w:top w:val="none" w:sz="0" w:space="0" w:color="auto"/>
                            <w:left w:val="none" w:sz="0" w:space="0" w:color="auto"/>
                            <w:bottom w:val="none" w:sz="0" w:space="0" w:color="auto"/>
                            <w:right w:val="none" w:sz="0" w:space="0" w:color="auto"/>
                          </w:divBdr>
                          <w:divsChild>
                            <w:div w:id="132064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3770243">
      <w:bodyDiv w:val="1"/>
      <w:marLeft w:val="0"/>
      <w:marRight w:val="0"/>
      <w:marTop w:val="0"/>
      <w:marBottom w:val="0"/>
      <w:divBdr>
        <w:top w:val="none" w:sz="0" w:space="0" w:color="auto"/>
        <w:left w:val="none" w:sz="0" w:space="0" w:color="auto"/>
        <w:bottom w:val="none" w:sz="0" w:space="0" w:color="auto"/>
        <w:right w:val="none" w:sz="0" w:space="0" w:color="auto"/>
      </w:divBdr>
    </w:div>
    <w:div w:id="2104298917">
      <w:bodyDiv w:val="1"/>
      <w:marLeft w:val="0"/>
      <w:marRight w:val="0"/>
      <w:marTop w:val="0"/>
      <w:marBottom w:val="0"/>
      <w:divBdr>
        <w:top w:val="none" w:sz="0" w:space="0" w:color="auto"/>
        <w:left w:val="none" w:sz="0" w:space="0" w:color="auto"/>
        <w:bottom w:val="none" w:sz="0" w:space="0" w:color="auto"/>
        <w:right w:val="none" w:sz="0" w:space="0" w:color="auto"/>
      </w:divBdr>
      <w:divsChild>
        <w:div w:id="2145391316">
          <w:marLeft w:val="446"/>
          <w:marRight w:val="0"/>
          <w:marTop w:val="110"/>
          <w:marBottom w:val="120"/>
          <w:divBdr>
            <w:top w:val="none" w:sz="0" w:space="0" w:color="auto"/>
            <w:left w:val="none" w:sz="0" w:space="0" w:color="auto"/>
            <w:bottom w:val="none" w:sz="0" w:space="0" w:color="auto"/>
            <w:right w:val="none" w:sz="0" w:space="0" w:color="auto"/>
          </w:divBdr>
        </w:div>
        <w:div w:id="1343555855">
          <w:marLeft w:val="446"/>
          <w:marRight w:val="0"/>
          <w:marTop w:val="110"/>
          <w:marBottom w:val="120"/>
          <w:divBdr>
            <w:top w:val="none" w:sz="0" w:space="0" w:color="auto"/>
            <w:left w:val="none" w:sz="0" w:space="0" w:color="auto"/>
            <w:bottom w:val="none" w:sz="0" w:space="0" w:color="auto"/>
            <w:right w:val="none" w:sz="0" w:space="0" w:color="auto"/>
          </w:divBdr>
        </w:div>
      </w:divsChild>
    </w:div>
    <w:div w:id="2108187943">
      <w:bodyDiv w:val="1"/>
      <w:marLeft w:val="0"/>
      <w:marRight w:val="0"/>
      <w:marTop w:val="0"/>
      <w:marBottom w:val="0"/>
      <w:divBdr>
        <w:top w:val="none" w:sz="0" w:space="0" w:color="auto"/>
        <w:left w:val="none" w:sz="0" w:space="0" w:color="auto"/>
        <w:bottom w:val="none" w:sz="0" w:space="0" w:color="auto"/>
        <w:right w:val="none" w:sz="0" w:space="0" w:color="auto"/>
      </w:divBdr>
      <w:divsChild>
        <w:div w:id="463162276">
          <w:marLeft w:val="547"/>
          <w:marRight w:val="0"/>
          <w:marTop w:val="154"/>
          <w:marBottom w:val="0"/>
          <w:divBdr>
            <w:top w:val="none" w:sz="0" w:space="0" w:color="auto"/>
            <w:left w:val="none" w:sz="0" w:space="0" w:color="auto"/>
            <w:bottom w:val="none" w:sz="0" w:space="0" w:color="auto"/>
            <w:right w:val="none" w:sz="0" w:space="0" w:color="auto"/>
          </w:divBdr>
        </w:div>
        <w:div w:id="758795363">
          <w:marLeft w:val="547"/>
          <w:marRight w:val="0"/>
          <w:marTop w:val="154"/>
          <w:marBottom w:val="0"/>
          <w:divBdr>
            <w:top w:val="none" w:sz="0" w:space="0" w:color="auto"/>
            <w:left w:val="none" w:sz="0" w:space="0" w:color="auto"/>
            <w:bottom w:val="none" w:sz="0" w:space="0" w:color="auto"/>
            <w:right w:val="none" w:sz="0" w:space="0" w:color="auto"/>
          </w:divBdr>
        </w:div>
        <w:div w:id="1061907573">
          <w:marLeft w:val="547"/>
          <w:marRight w:val="0"/>
          <w:marTop w:val="154"/>
          <w:marBottom w:val="0"/>
          <w:divBdr>
            <w:top w:val="none" w:sz="0" w:space="0" w:color="auto"/>
            <w:left w:val="none" w:sz="0" w:space="0" w:color="auto"/>
            <w:bottom w:val="none" w:sz="0" w:space="0" w:color="auto"/>
            <w:right w:val="none" w:sz="0" w:space="0" w:color="auto"/>
          </w:divBdr>
        </w:div>
        <w:div w:id="1881938191">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oleObject" Target="embeddings/oleObject3.bin"/><Relationship Id="rId26" Type="http://schemas.openxmlformats.org/officeDocument/2006/relationships/oleObject" Target="embeddings/oleObject7.bin"/><Relationship Id="rId39" Type="http://schemas.openxmlformats.org/officeDocument/2006/relationships/oleObject" Target="embeddings/oleObject14.bin"/><Relationship Id="rId21" Type="http://schemas.openxmlformats.org/officeDocument/2006/relationships/image" Target="media/image8.wmf"/><Relationship Id="rId34" Type="http://schemas.openxmlformats.org/officeDocument/2006/relationships/image" Target="media/image14.wmf"/><Relationship Id="rId42" Type="http://schemas.openxmlformats.org/officeDocument/2006/relationships/image" Target="media/image18.png"/><Relationship Id="rId47" Type="http://schemas.openxmlformats.org/officeDocument/2006/relationships/oleObject" Target="embeddings/oleObject16.bin"/><Relationship Id="rId50" Type="http://schemas.openxmlformats.org/officeDocument/2006/relationships/image" Target="media/image23.jpeg"/><Relationship Id="rId55" Type="http://schemas.openxmlformats.org/officeDocument/2006/relationships/image" Target="media/image26.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image" Target="media/image12.wmf"/><Relationship Id="rId41" Type="http://schemas.openxmlformats.org/officeDocument/2006/relationships/oleObject" Target="embeddings/oleObject15.bin"/><Relationship Id="rId54" Type="http://schemas.openxmlformats.org/officeDocument/2006/relationships/package" Target="embeddings/_________Microsoft_Visio3.vsd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oleObject" Target="embeddings/oleObject13.bin"/><Relationship Id="rId40" Type="http://schemas.openxmlformats.org/officeDocument/2006/relationships/image" Target="media/image17.wmf"/><Relationship Id="rId45" Type="http://schemas.openxmlformats.org/officeDocument/2006/relationships/image" Target="media/image20.jpeg"/><Relationship Id="rId53" Type="http://schemas.openxmlformats.org/officeDocument/2006/relationships/image" Target="media/image25.emf"/><Relationship Id="rId58" Type="http://schemas.openxmlformats.org/officeDocument/2006/relationships/image" Target="media/image28.wmf"/><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8.bin"/><Relationship Id="rId36" Type="http://schemas.openxmlformats.org/officeDocument/2006/relationships/image" Target="media/image15.wmf"/><Relationship Id="rId49" Type="http://schemas.openxmlformats.org/officeDocument/2006/relationships/oleObject" Target="embeddings/oleObject17.bin"/><Relationship Id="rId57" Type="http://schemas.openxmlformats.org/officeDocument/2006/relationships/oleObject" Target="embeddings/oleObject18.bin"/><Relationship Id="rId61"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7.wmf"/><Relationship Id="rId31" Type="http://schemas.openxmlformats.org/officeDocument/2006/relationships/image" Target="media/image13.wmf"/><Relationship Id="rId44" Type="http://schemas.openxmlformats.org/officeDocument/2006/relationships/image" Target="media/image19.png"/><Relationship Id="rId52" Type="http://schemas.openxmlformats.org/officeDocument/2006/relationships/package" Target="embeddings/_________Microsoft_Visio2.vsdx"/><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1.wmf"/><Relationship Id="rId30" Type="http://schemas.openxmlformats.org/officeDocument/2006/relationships/oleObject" Target="embeddings/oleObject9.bin"/><Relationship Id="rId35" Type="http://schemas.openxmlformats.org/officeDocument/2006/relationships/oleObject" Target="embeddings/oleObject12.bin"/><Relationship Id="rId43" Type="http://schemas.microsoft.com/office/2007/relationships/hdphoto" Target="media/hdphoto1.wdp"/><Relationship Id="rId48" Type="http://schemas.openxmlformats.org/officeDocument/2006/relationships/image" Target="media/image22.wmf"/><Relationship Id="rId56" Type="http://schemas.openxmlformats.org/officeDocument/2006/relationships/image" Target="media/image27.wmf"/><Relationship Id="rId8" Type="http://schemas.openxmlformats.org/officeDocument/2006/relationships/image" Target="media/image1.png"/><Relationship Id="rId51" Type="http://schemas.openxmlformats.org/officeDocument/2006/relationships/image" Target="media/image24.emf"/><Relationship Id="rId3" Type="http://schemas.openxmlformats.org/officeDocument/2006/relationships/styles" Target="styles.xml"/><Relationship Id="rId12" Type="http://schemas.openxmlformats.org/officeDocument/2006/relationships/package" Target="embeddings/_________Microsoft_Visio1.vsdx"/><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oleObject" Target="embeddings/oleObject11.bin"/><Relationship Id="rId38" Type="http://schemas.openxmlformats.org/officeDocument/2006/relationships/image" Target="media/image16.wmf"/><Relationship Id="rId46" Type="http://schemas.openxmlformats.org/officeDocument/2006/relationships/image" Target="media/image21.wmf"/><Relationship Id="rId59" Type="http://schemas.openxmlformats.org/officeDocument/2006/relationships/oleObject" Target="embeddings/oleObject19.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D0C34F-8BAF-4617-B7E4-D6766E2F7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22</Pages>
  <Words>33082</Words>
  <Characters>18857</Characters>
  <Application>Microsoft Office Word</Application>
  <DocSecurity>0</DocSecurity>
  <Lines>157</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Firefly</dc:creator>
  <cp:lastModifiedBy>Jenia</cp:lastModifiedBy>
  <cp:revision>9</cp:revision>
  <cp:lastPrinted>2016-05-25T12:38:00Z</cp:lastPrinted>
  <dcterms:created xsi:type="dcterms:W3CDTF">2016-05-25T11:33:00Z</dcterms:created>
  <dcterms:modified xsi:type="dcterms:W3CDTF">2016-05-25T12:38:00Z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UseMTPrefs">
    <vt:lpwstr>1</vt:lpwstr>
  </property>
  <property fmtid="{D5CDD505-2E9C-101B-9397-08002B2CF9AE}" pid="4" name="MTEquationSection">
    <vt:lpwstr>1</vt:lpwstr>
  </property>
  <property fmtid="{D5CDD505-2E9C-101B-9397-08002B2CF9AE}" pid="5" name="MTEquationNumber2">
    <vt:lpwstr>(#E1)</vt:lpwstr>
  </property>
</Properties>
</file>