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B5144" w:rsidRPr="00EF495D" w:rsidRDefault="000B5144" w:rsidP="000B5144">
      <w:pPr>
        <w:spacing w:after="0" w:line="240" w:lineRule="auto"/>
        <w:ind w:firstLine="0"/>
        <w:jc w:val="center"/>
        <w:rPr>
          <w:b/>
          <w:bCs/>
          <w:caps/>
        </w:rPr>
      </w:pPr>
      <w:r w:rsidRPr="00EF495D">
        <w:rPr>
          <w:b/>
          <w:bCs/>
          <w:caps/>
        </w:rPr>
        <w:t>Національний технічний університет України</w:t>
      </w:r>
    </w:p>
    <w:p w:rsidR="000B5144" w:rsidRPr="00EF495D" w:rsidRDefault="000B5144" w:rsidP="000B5144">
      <w:pPr>
        <w:spacing w:after="0" w:line="240" w:lineRule="auto"/>
        <w:ind w:left="539" w:firstLine="0"/>
        <w:jc w:val="center"/>
        <w:rPr>
          <w:b/>
          <w:bCs/>
        </w:rPr>
      </w:pPr>
      <w:r w:rsidRPr="00EF495D">
        <w:rPr>
          <w:b/>
          <w:bCs/>
        </w:rPr>
        <w:t>«Київський політехнічний інститут імені Ігоря Сікорського»</w:t>
      </w:r>
    </w:p>
    <w:p w:rsidR="000B5144" w:rsidRPr="00EF495D" w:rsidRDefault="000B5144" w:rsidP="000B5144">
      <w:pPr>
        <w:spacing w:after="0" w:line="240" w:lineRule="auto"/>
        <w:ind w:firstLine="0"/>
        <w:jc w:val="center"/>
      </w:pPr>
      <w:r w:rsidRPr="00EF495D">
        <w:t>Факультет інформатики та обчислювальної техніки</w:t>
      </w:r>
    </w:p>
    <w:p w:rsidR="000B5144" w:rsidRPr="00EF495D" w:rsidRDefault="000B5144" w:rsidP="000B5144">
      <w:pPr>
        <w:spacing w:after="0" w:line="240" w:lineRule="auto"/>
        <w:ind w:firstLine="0"/>
        <w:jc w:val="center"/>
      </w:pPr>
      <w:r w:rsidRPr="00EF495D">
        <w:t>Кафедра обчислювальної техніки</w:t>
      </w:r>
    </w:p>
    <w:p w:rsidR="000B5144" w:rsidRPr="00EF495D" w:rsidRDefault="000B5144" w:rsidP="000B5144">
      <w:pPr>
        <w:spacing w:after="0" w:line="240" w:lineRule="auto"/>
        <w:ind w:firstLine="0"/>
        <w:jc w:val="center"/>
      </w:pPr>
    </w:p>
    <w:p w:rsidR="000B5144" w:rsidRPr="00EF495D" w:rsidRDefault="000B5144" w:rsidP="000B5144">
      <w:pPr>
        <w:spacing w:after="0" w:line="240" w:lineRule="auto"/>
        <w:ind w:firstLine="0"/>
        <w:jc w:val="center"/>
      </w:pPr>
    </w:p>
    <w:p w:rsidR="000B5144" w:rsidRPr="00EF495D" w:rsidRDefault="000B5144" w:rsidP="000B5144">
      <w:pPr>
        <w:spacing w:after="0" w:line="240" w:lineRule="auto"/>
        <w:ind w:firstLine="0"/>
        <w:jc w:val="left"/>
      </w:pPr>
      <w:r w:rsidRPr="00EF495D">
        <w:t>«На правах рукопису»</w:t>
      </w:r>
      <w:r w:rsidRPr="00EF495D">
        <w:tab/>
      </w:r>
      <w:r w:rsidRPr="00EF495D">
        <w:tab/>
      </w:r>
      <w:r w:rsidRPr="00EF495D">
        <w:tab/>
      </w:r>
      <w:r w:rsidRPr="00EF495D">
        <w:tab/>
      </w:r>
      <w:r w:rsidRPr="00EF495D">
        <w:tab/>
        <w:t>«До захисту допущено»</w:t>
      </w:r>
    </w:p>
    <w:p w:rsidR="000B5144" w:rsidRPr="00EF495D" w:rsidRDefault="000B5144" w:rsidP="000B5144">
      <w:pPr>
        <w:spacing w:after="0" w:line="240" w:lineRule="auto"/>
        <w:ind w:firstLine="0"/>
        <w:jc w:val="left"/>
        <w:rPr>
          <w:bCs/>
        </w:rPr>
      </w:pPr>
      <w:r w:rsidRPr="00EF495D">
        <w:rPr>
          <w:bCs/>
        </w:rPr>
        <w:t xml:space="preserve">УДК </w:t>
      </w:r>
      <w:r w:rsidRPr="00EF495D">
        <w:rPr>
          <w:bCs/>
          <w:u w:val="single"/>
        </w:rPr>
        <w:tab/>
      </w:r>
      <w:r w:rsidRPr="00EF495D">
        <w:rPr>
          <w:bCs/>
          <w:u w:val="single"/>
        </w:rPr>
        <w:tab/>
      </w:r>
      <w:r w:rsidR="001C1578">
        <w:rPr>
          <w:bCs/>
          <w:u w:val="single"/>
        </w:rPr>
        <w:t>004.51</w:t>
      </w:r>
      <w:r w:rsidRPr="00EF495D">
        <w:rPr>
          <w:bCs/>
          <w:u w:val="single"/>
        </w:rPr>
        <w:tab/>
      </w:r>
      <w:r w:rsidRPr="00EF495D">
        <w:rPr>
          <w:bCs/>
        </w:rPr>
        <w:tab/>
      </w:r>
      <w:r w:rsidRPr="00EF495D">
        <w:rPr>
          <w:bCs/>
        </w:rPr>
        <w:tab/>
      </w:r>
      <w:r w:rsidRPr="00EF495D">
        <w:rPr>
          <w:bCs/>
        </w:rPr>
        <w:tab/>
      </w:r>
      <w:r w:rsidRPr="00EF495D">
        <w:rPr>
          <w:bCs/>
        </w:rPr>
        <w:tab/>
        <w:t>Завідувач кафедри</w:t>
      </w:r>
    </w:p>
    <w:p w:rsidR="000B5144" w:rsidRPr="00EF495D" w:rsidRDefault="000B5144" w:rsidP="000B5144">
      <w:pPr>
        <w:spacing w:after="0" w:line="240" w:lineRule="auto"/>
        <w:ind w:left="5671" w:firstLine="1"/>
        <w:jc w:val="left"/>
        <w:rPr>
          <w:u w:val="single"/>
        </w:rPr>
      </w:pPr>
      <w:r w:rsidRPr="00EF495D">
        <w:rPr>
          <w:u w:val="single"/>
        </w:rPr>
        <w:tab/>
      </w:r>
      <w:r w:rsidRPr="00EF495D">
        <w:rPr>
          <w:u w:val="single"/>
        </w:rPr>
        <w:tab/>
      </w:r>
      <w:r w:rsidRPr="00EF495D">
        <w:rPr>
          <w:i/>
          <w:u w:val="single"/>
        </w:rPr>
        <w:t>Стіренко С.Г.</w:t>
      </w:r>
    </w:p>
    <w:p w:rsidR="000B5144" w:rsidRPr="00EF495D" w:rsidRDefault="000B5144" w:rsidP="000B5144">
      <w:pPr>
        <w:spacing w:after="0" w:line="240" w:lineRule="auto"/>
        <w:ind w:left="5672" w:firstLine="424"/>
        <w:jc w:val="left"/>
        <w:rPr>
          <w:vertAlign w:val="superscript"/>
        </w:rPr>
      </w:pPr>
      <w:r w:rsidRPr="00EF495D">
        <w:rPr>
          <w:vertAlign w:val="superscript"/>
        </w:rPr>
        <w:t>(підпис)</w:t>
      </w:r>
      <w:r w:rsidRPr="00EF495D">
        <w:rPr>
          <w:vertAlign w:val="superscript"/>
        </w:rPr>
        <w:tab/>
        <w:t xml:space="preserve">    (ініціали, прізвище)</w:t>
      </w:r>
    </w:p>
    <w:p w:rsidR="000B5144" w:rsidRPr="00EF495D" w:rsidRDefault="000B5144" w:rsidP="000B5144">
      <w:pPr>
        <w:spacing w:after="0" w:line="240" w:lineRule="auto"/>
        <w:ind w:left="5672" w:firstLine="0"/>
        <w:jc w:val="left"/>
      </w:pPr>
      <w:r w:rsidRPr="00EF495D">
        <w:t>“</w:t>
      </w:r>
      <w:r w:rsidRPr="00EF495D">
        <w:rPr>
          <w:u w:val="single"/>
        </w:rPr>
        <w:tab/>
      </w:r>
      <w:r w:rsidRPr="00EF495D">
        <w:t xml:space="preserve">” </w:t>
      </w:r>
      <w:r w:rsidRPr="00EF495D">
        <w:rPr>
          <w:u w:val="single"/>
        </w:rPr>
        <w:tab/>
      </w:r>
      <w:r w:rsidRPr="00EF495D">
        <w:rPr>
          <w:u w:val="single"/>
        </w:rPr>
        <w:tab/>
      </w:r>
      <w:r w:rsidRPr="00EF495D">
        <w:t xml:space="preserve"> </w:t>
      </w:r>
      <w:r w:rsidRPr="00EF495D">
        <w:rPr>
          <w:u w:val="single"/>
        </w:rPr>
        <w:t>2020</w:t>
      </w:r>
      <w:r w:rsidRPr="00EF495D">
        <w:t xml:space="preserve"> р.</w:t>
      </w:r>
    </w:p>
    <w:p w:rsidR="000B5144" w:rsidRPr="00EF495D" w:rsidRDefault="000B5144" w:rsidP="000B5144">
      <w:pPr>
        <w:spacing w:after="0" w:line="240" w:lineRule="auto"/>
        <w:ind w:firstLine="0"/>
        <w:jc w:val="left"/>
        <w:rPr>
          <w:b/>
          <w:bCs/>
          <w:caps/>
        </w:rPr>
      </w:pPr>
    </w:p>
    <w:p w:rsidR="000B5144" w:rsidRPr="00EF495D" w:rsidRDefault="000B5144" w:rsidP="000B5144">
      <w:pPr>
        <w:spacing w:after="0" w:line="240" w:lineRule="auto"/>
        <w:ind w:firstLine="0"/>
        <w:jc w:val="left"/>
        <w:rPr>
          <w:b/>
          <w:bCs/>
          <w:caps/>
        </w:rPr>
      </w:pPr>
    </w:p>
    <w:p w:rsidR="000B5144" w:rsidRPr="00EF495D" w:rsidRDefault="000B5144" w:rsidP="000B5144">
      <w:pPr>
        <w:spacing w:after="0" w:line="240" w:lineRule="auto"/>
        <w:ind w:firstLine="0"/>
        <w:jc w:val="left"/>
        <w:rPr>
          <w:b/>
          <w:bCs/>
          <w:caps/>
        </w:rPr>
      </w:pPr>
    </w:p>
    <w:p w:rsidR="000B5144" w:rsidRPr="00EF495D" w:rsidRDefault="000B5144" w:rsidP="000B5144">
      <w:pPr>
        <w:spacing w:after="0" w:line="240" w:lineRule="auto"/>
        <w:ind w:firstLine="0"/>
        <w:jc w:val="center"/>
        <w:rPr>
          <w:b/>
        </w:rPr>
      </w:pPr>
      <w:r w:rsidRPr="00EF495D">
        <w:rPr>
          <w:b/>
          <w:sz w:val="40"/>
          <w:szCs w:val="40"/>
        </w:rPr>
        <w:t>Магістерська дисертація</w:t>
      </w:r>
    </w:p>
    <w:p w:rsidR="000B5144" w:rsidRPr="00EF495D" w:rsidRDefault="000B5144" w:rsidP="000B5144">
      <w:pPr>
        <w:spacing w:after="0" w:line="240" w:lineRule="auto"/>
        <w:ind w:right="1719" w:firstLine="0"/>
        <w:rPr>
          <w:vertAlign w:val="superscript"/>
        </w:rPr>
      </w:pPr>
    </w:p>
    <w:p w:rsidR="000B5144" w:rsidRPr="00EF495D" w:rsidRDefault="000B5144" w:rsidP="000B5144">
      <w:pPr>
        <w:spacing w:after="0" w:line="240" w:lineRule="auto"/>
        <w:ind w:firstLine="0"/>
        <w:jc w:val="left"/>
        <w:rPr>
          <w:u w:val="single"/>
        </w:rPr>
      </w:pPr>
      <w:r w:rsidRPr="00EF495D">
        <w:t xml:space="preserve">зі спеціальності: </w:t>
      </w:r>
      <w:r w:rsidRPr="00EF495D">
        <w:rPr>
          <w:u w:val="single"/>
        </w:rPr>
        <w:tab/>
      </w:r>
      <w:r w:rsidRPr="00EF495D">
        <w:rPr>
          <w:i/>
          <w:u w:val="single"/>
        </w:rPr>
        <w:t>123.  Комп’ютерна інженерія</w:t>
      </w:r>
      <w:r w:rsidRPr="00EF495D">
        <w:rPr>
          <w:i/>
        </w:rPr>
        <w:t>____________</w:t>
      </w:r>
      <w:r w:rsidRPr="00EF495D">
        <w:rPr>
          <w:u w:val="single"/>
        </w:rPr>
        <w:tab/>
      </w:r>
      <w:r w:rsidRPr="00EF495D">
        <w:rPr>
          <w:u w:val="single"/>
        </w:rPr>
        <w:tab/>
      </w:r>
    </w:p>
    <w:p w:rsidR="000B5144" w:rsidRPr="00EF495D" w:rsidRDefault="000B5144" w:rsidP="000B5144">
      <w:pPr>
        <w:spacing w:after="0" w:line="240" w:lineRule="auto"/>
        <w:ind w:left="2836" w:firstLine="709"/>
        <w:rPr>
          <w:vertAlign w:val="superscript"/>
        </w:rPr>
      </w:pPr>
      <w:r w:rsidRPr="00EF495D">
        <w:rPr>
          <w:vertAlign w:val="superscript"/>
        </w:rPr>
        <w:t>(код та назва напряму підготовки або спеціальності)</w:t>
      </w:r>
    </w:p>
    <w:p w:rsidR="000B5144" w:rsidRPr="00EF495D" w:rsidRDefault="000B5144" w:rsidP="000B5144">
      <w:pPr>
        <w:spacing w:after="0" w:line="240" w:lineRule="auto"/>
        <w:ind w:firstLine="0"/>
        <w:jc w:val="left"/>
      </w:pPr>
      <w:r w:rsidRPr="00EF495D">
        <w:t>Спеціалізація:</w:t>
      </w:r>
      <w:r w:rsidRPr="00EF495D">
        <w:tab/>
      </w:r>
      <w:r w:rsidRPr="00EF495D">
        <w:rPr>
          <w:i/>
          <w:u w:val="single"/>
        </w:rPr>
        <w:t>123. Комп’ютерні системи та мережі</w:t>
      </w:r>
      <w:r w:rsidRPr="00EF495D">
        <w:rPr>
          <w:i/>
        </w:rPr>
        <w:t>_________________</w:t>
      </w:r>
      <w:r w:rsidRPr="00EF495D">
        <w:tab/>
      </w:r>
      <w:r w:rsidRPr="00EF495D">
        <w:tab/>
      </w:r>
      <w:r w:rsidRPr="00EF495D">
        <w:tab/>
      </w:r>
    </w:p>
    <w:p w:rsidR="000B5144" w:rsidRPr="00EF495D" w:rsidRDefault="000B5144" w:rsidP="000B5144">
      <w:pPr>
        <w:spacing w:after="0" w:line="240" w:lineRule="auto"/>
        <w:ind w:firstLine="0"/>
        <w:rPr>
          <w:u w:val="single"/>
        </w:rPr>
      </w:pPr>
      <w:r w:rsidRPr="00EF495D">
        <w:t xml:space="preserve">на тему:  </w:t>
      </w:r>
      <w:r w:rsidRPr="00B6756A">
        <w:rPr>
          <w:i/>
          <w:u w:val="single"/>
        </w:rPr>
        <w:t>Система бронювання зарядних станцій для електромобілів за допомогою мобільного додатку</w:t>
      </w:r>
    </w:p>
    <w:p w:rsidR="000B5144" w:rsidRPr="00EF495D" w:rsidRDefault="000B5144" w:rsidP="000B5144">
      <w:pPr>
        <w:spacing w:after="0" w:line="240" w:lineRule="auto"/>
        <w:ind w:firstLine="0"/>
        <w:jc w:val="left"/>
      </w:pPr>
    </w:p>
    <w:p w:rsidR="000B5144" w:rsidRPr="00EF495D" w:rsidRDefault="000B5144" w:rsidP="000B5144">
      <w:pPr>
        <w:spacing w:after="0" w:line="240" w:lineRule="auto"/>
        <w:ind w:firstLine="0"/>
        <w:jc w:val="left"/>
        <w:rPr>
          <w:bCs/>
        </w:rPr>
      </w:pPr>
      <w:r w:rsidRPr="00EF495D">
        <w:rPr>
          <w:bCs/>
        </w:rPr>
        <w:t xml:space="preserve">Виконав (-ла): студент (-ка) </w:t>
      </w:r>
      <w:r w:rsidRPr="00EF495D">
        <w:rPr>
          <w:bCs/>
          <w:u w:val="single"/>
        </w:rPr>
        <w:tab/>
        <w:t xml:space="preserve">   II</w:t>
      </w:r>
      <w:r w:rsidRPr="00EF495D">
        <w:rPr>
          <w:bCs/>
          <w:u w:val="single"/>
        </w:rPr>
        <w:tab/>
      </w:r>
      <w:r w:rsidRPr="00EF495D">
        <w:rPr>
          <w:bCs/>
        </w:rPr>
        <w:t xml:space="preserve"> курсу, групи </w:t>
      </w:r>
      <w:r w:rsidRPr="00EF495D">
        <w:rPr>
          <w:bCs/>
          <w:u w:val="single"/>
        </w:rPr>
        <w:tab/>
        <w:t xml:space="preserve">      ІО-91мп</w:t>
      </w:r>
      <w:r w:rsidRPr="00EF495D">
        <w:rPr>
          <w:bCs/>
          <w:u w:val="single"/>
        </w:rPr>
        <w:tab/>
      </w:r>
      <w:r w:rsidRPr="00EF495D">
        <w:rPr>
          <w:bCs/>
          <w:u w:val="single"/>
        </w:rPr>
        <w:tab/>
      </w:r>
    </w:p>
    <w:p w:rsidR="000B5144" w:rsidRPr="00EF495D" w:rsidRDefault="000B5144" w:rsidP="000B5144">
      <w:pPr>
        <w:spacing w:after="0" w:line="240" w:lineRule="auto"/>
        <w:ind w:left="6381" w:firstLine="709"/>
        <w:jc w:val="left"/>
        <w:rPr>
          <w:vertAlign w:val="superscript"/>
        </w:rPr>
      </w:pPr>
      <w:r w:rsidRPr="00EF495D">
        <w:rPr>
          <w:vertAlign w:val="superscript"/>
        </w:rPr>
        <w:t>(шифр групи)</w:t>
      </w:r>
    </w:p>
    <w:p w:rsidR="000B5144" w:rsidRPr="00EF495D" w:rsidRDefault="000B5144" w:rsidP="000B5144">
      <w:pPr>
        <w:spacing w:after="0" w:line="240" w:lineRule="auto"/>
        <w:ind w:firstLine="0"/>
        <w:jc w:val="left"/>
        <w:rPr>
          <w:bCs/>
          <w:u w:val="single"/>
        </w:rPr>
      </w:pPr>
      <w:r w:rsidRPr="00EF495D">
        <w:rPr>
          <w:bCs/>
          <w:u w:val="single"/>
        </w:rPr>
        <w:t xml:space="preserve">    </w:t>
      </w:r>
      <w:r w:rsidRPr="00EF495D">
        <w:rPr>
          <w:bCs/>
          <w:u w:val="single"/>
        </w:rPr>
        <w:tab/>
      </w:r>
      <w:r w:rsidRPr="00EF495D">
        <w:rPr>
          <w:bCs/>
          <w:u w:val="single"/>
        </w:rPr>
        <w:tab/>
        <w:t>Зубар Ілля Андрійович</w:t>
      </w:r>
      <w:r w:rsidRPr="00EF495D">
        <w:rPr>
          <w:bCs/>
          <w:u w:val="single"/>
        </w:rPr>
        <w:tab/>
        <w:t xml:space="preserve">     </w:t>
      </w:r>
      <w:r w:rsidRPr="00EF495D">
        <w:rPr>
          <w:bCs/>
          <w:u w:val="single"/>
        </w:rPr>
        <w:tab/>
      </w:r>
      <w:r w:rsidRPr="00EF495D">
        <w:rPr>
          <w:bCs/>
          <w:u w:val="single"/>
        </w:rPr>
        <w:tab/>
      </w:r>
      <w:r w:rsidRPr="00EF495D">
        <w:rPr>
          <w:bCs/>
          <w:u w:val="single"/>
        </w:rPr>
        <w:tab/>
        <w:t xml:space="preserve">   </w:t>
      </w:r>
    </w:p>
    <w:p w:rsidR="000B5144" w:rsidRPr="00EF495D" w:rsidRDefault="000B5144" w:rsidP="000B5144">
      <w:pPr>
        <w:spacing w:after="0" w:line="240" w:lineRule="auto"/>
        <w:ind w:left="1418" w:firstLine="709"/>
        <w:jc w:val="left"/>
        <w:rPr>
          <w:vertAlign w:val="superscript"/>
        </w:rPr>
      </w:pPr>
      <w:r w:rsidRPr="00EF495D">
        <w:rPr>
          <w:vertAlign w:val="superscript"/>
        </w:rPr>
        <w:t>(прізвище, ім’я, по батькові)</w:t>
      </w:r>
      <w:r w:rsidRPr="00EF495D">
        <w:rPr>
          <w:vertAlign w:val="superscript"/>
        </w:rPr>
        <w:tab/>
      </w:r>
      <w:r w:rsidRPr="00EF495D">
        <w:rPr>
          <w:vertAlign w:val="superscript"/>
        </w:rPr>
        <w:tab/>
        <w:t xml:space="preserve">  </w:t>
      </w:r>
      <w:r w:rsidRPr="00EF495D">
        <w:rPr>
          <w:vertAlign w:val="superscript"/>
        </w:rPr>
        <w:tab/>
        <w:t xml:space="preserve">      (підпис) </w:t>
      </w:r>
    </w:p>
    <w:p w:rsidR="000B5144" w:rsidRPr="00EF495D" w:rsidRDefault="000B5144" w:rsidP="000B5144">
      <w:pPr>
        <w:spacing w:after="0" w:line="240" w:lineRule="auto"/>
        <w:ind w:firstLine="0"/>
        <w:jc w:val="left"/>
        <w:rPr>
          <w:bCs/>
        </w:rPr>
      </w:pPr>
      <w:r w:rsidRPr="00EF495D">
        <w:rPr>
          <w:bCs/>
        </w:rPr>
        <w:t xml:space="preserve">Науковий керівник </w:t>
      </w:r>
      <w:r w:rsidRPr="00EF495D">
        <w:rPr>
          <w:bCs/>
          <w:u w:val="single"/>
        </w:rPr>
        <w:tab/>
        <w:t xml:space="preserve">к.т.н., с.н.с., ст. в. Антонюк А.І.  </w:t>
      </w:r>
      <w:r w:rsidRPr="00EF495D">
        <w:rPr>
          <w:bCs/>
          <w:u w:val="single"/>
        </w:rPr>
        <w:tab/>
      </w:r>
      <w:r w:rsidRPr="00EF495D">
        <w:rPr>
          <w:bCs/>
          <w:u w:val="single"/>
        </w:rPr>
        <w:tab/>
      </w:r>
      <w:r w:rsidRPr="00EF495D">
        <w:rPr>
          <w:bCs/>
          <w:u w:val="single"/>
        </w:rPr>
        <w:tab/>
      </w:r>
    </w:p>
    <w:p w:rsidR="000B5144" w:rsidRPr="00EF495D" w:rsidRDefault="000B5144" w:rsidP="000B5144">
      <w:pPr>
        <w:spacing w:after="0" w:line="240" w:lineRule="auto"/>
        <w:ind w:left="2127"/>
        <w:jc w:val="left"/>
        <w:rPr>
          <w:vertAlign w:val="superscript"/>
        </w:rPr>
      </w:pPr>
      <w:r w:rsidRPr="00EF495D">
        <w:rPr>
          <w:vertAlign w:val="superscript"/>
        </w:rPr>
        <w:t>(посада, науковий ступінь, вчене звання,  прізвище та ініціали)</w:t>
      </w:r>
      <w:r w:rsidRPr="00EF495D">
        <w:rPr>
          <w:vertAlign w:val="superscript"/>
        </w:rPr>
        <w:tab/>
        <w:t xml:space="preserve">(підпис) </w:t>
      </w:r>
    </w:p>
    <w:p w:rsidR="000B5144" w:rsidRPr="00EF495D" w:rsidRDefault="000B5144" w:rsidP="000B5144">
      <w:pPr>
        <w:spacing w:after="0" w:line="240" w:lineRule="auto"/>
        <w:ind w:firstLine="0"/>
        <w:jc w:val="left"/>
        <w:rPr>
          <w:bCs/>
        </w:rPr>
      </w:pPr>
      <w:r w:rsidRPr="00EF495D">
        <w:rPr>
          <w:bCs/>
        </w:rPr>
        <w:t xml:space="preserve">Консультант </w:t>
      </w:r>
      <w:r w:rsidRPr="00EF495D">
        <w:rPr>
          <w:bCs/>
          <w:u w:val="single"/>
        </w:rPr>
        <w:tab/>
      </w:r>
      <w:r w:rsidRPr="00EF495D">
        <w:rPr>
          <w:rFonts w:eastAsia="Times New Roman"/>
          <w:u w:val="single"/>
        </w:rPr>
        <w:t>нормоконтроль, д.т.н., професор Кулаков Ю.О.</w:t>
      </w:r>
      <w:r w:rsidRPr="00EF495D">
        <w:rPr>
          <w:bCs/>
          <w:u w:val="single"/>
        </w:rPr>
        <w:tab/>
      </w:r>
      <w:r w:rsidRPr="00EF495D">
        <w:rPr>
          <w:bCs/>
          <w:u w:val="single"/>
        </w:rPr>
        <w:tab/>
      </w:r>
    </w:p>
    <w:p w:rsidR="000B5144" w:rsidRPr="00EF495D" w:rsidRDefault="000B5144" w:rsidP="000B5144">
      <w:pPr>
        <w:spacing w:after="0" w:line="240" w:lineRule="auto"/>
        <w:ind w:left="1418" w:firstLine="709"/>
        <w:jc w:val="left"/>
        <w:rPr>
          <w:vertAlign w:val="superscript"/>
        </w:rPr>
      </w:pPr>
      <w:r w:rsidRPr="00EF495D">
        <w:rPr>
          <w:vertAlign w:val="superscript"/>
        </w:rPr>
        <w:t>(назва розділу)</w:t>
      </w:r>
      <w:r w:rsidRPr="00EF495D">
        <w:rPr>
          <w:vertAlign w:val="superscript"/>
        </w:rPr>
        <w:tab/>
      </w:r>
      <w:r w:rsidRPr="00EF495D">
        <w:rPr>
          <w:spacing w:val="-8"/>
          <w:vertAlign w:val="superscript"/>
        </w:rPr>
        <w:t>(посада, вчене звання, науковий ступінь, прізвище, ініціали)</w:t>
      </w:r>
      <w:r w:rsidRPr="00EF495D">
        <w:rPr>
          <w:vertAlign w:val="superscript"/>
        </w:rPr>
        <w:tab/>
        <w:t xml:space="preserve">(підпис) </w:t>
      </w:r>
    </w:p>
    <w:p w:rsidR="000B5144" w:rsidRPr="00EF495D" w:rsidRDefault="000B5144" w:rsidP="000B5144">
      <w:pPr>
        <w:spacing w:after="0" w:line="240" w:lineRule="auto"/>
        <w:ind w:firstLine="0"/>
        <w:jc w:val="left"/>
        <w:rPr>
          <w:bCs/>
        </w:rPr>
      </w:pPr>
      <w:r w:rsidRPr="00EF495D">
        <w:rPr>
          <w:bCs/>
        </w:rPr>
        <w:t xml:space="preserve">Рецензент </w:t>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r w:rsidRPr="00EF495D">
        <w:rPr>
          <w:bCs/>
          <w:u w:val="single"/>
        </w:rPr>
        <w:tab/>
      </w:r>
    </w:p>
    <w:p w:rsidR="000B5144" w:rsidRPr="00EF495D" w:rsidRDefault="000B5144" w:rsidP="000B5144">
      <w:pPr>
        <w:spacing w:after="0" w:line="240" w:lineRule="auto"/>
        <w:ind w:firstLine="1276"/>
        <w:jc w:val="left"/>
        <w:rPr>
          <w:vertAlign w:val="superscript"/>
        </w:rPr>
      </w:pPr>
      <w:r w:rsidRPr="00EF495D">
        <w:rPr>
          <w:vertAlign w:val="superscript"/>
        </w:rPr>
        <w:t>(посада, науковий ступінь, вчене звання, науковий ступінь, прізвище та ініціали)</w:t>
      </w:r>
      <w:r w:rsidRPr="00EF495D">
        <w:rPr>
          <w:vertAlign w:val="superscript"/>
        </w:rPr>
        <w:tab/>
        <w:t xml:space="preserve">(підпис) </w:t>
      </w:r>
    </w:p>
    <w:p w:rsidR="000B5144" w:rsidRPr="00EF495D" w:rsidRDefault="000B5144" w:rsidP="000B5144">
      <w:pPr>
        <w:spacing w:after="0" w:line="240" w:lineRule="auto"/>
        <w:ind w:left="4536" w:firstLine="0"/>
      </w:pPr>
    </w:p>
    <w:p w:rsidR="000B5144" w:rsidRPr="00EF495D" w:rsidRDefault="000B5144" w:rsidP="000B5144">
      <w:pPr>
        <w:spacing w:after="0" w:line="240" w:lineRule="auto"/>
        <w:ind w:left="4536" w:firstLine="0"/>
        <w:jc w:val="left"/>
      </w:pPr>
      <w:r w:rsidRPr="00EF495D">
        <w:t>Засвідчую, що у цій магістерській дисертації немає запозичень з праць інших авторів без відповідних посилань.</w:t>
      </w:r>
    </w:p>
    <w:p w:rsidR="000B5144" w:rsidRPr="00EF495D" w:rsidRDefault="000B5144" w:rsidP="000B5144">
      <w:pPr>
        <w:spacing w:after="0" w:line="240" w:lineRule="auto"/>
        <w:ind w:left="4536" w:firstLine="0"/>
      </w:pPr>
      <w:r w:rsidRPr="00EF495D">
        <w:t xml:space="preserve">Студент </w:t>
      </w:r>
      <w:r w:rsidRPr="00EF495D">
        <w:rPr>
          <w:u w:val="single"/>
        </w:rPr>
        <w:tab/>
      </w:r>
      <w:r w:rsidRPr="00EF495D">
        <w:rPr>
          <w:u w:val="single"/>
        </w:rPr>
        <w:tab/>
      </w:r>
      <w:r w:rsidRPr="00EF495D">
        <w:rPr>
          <w:u w:val="single"/>
        </w:rPr>
        <w:tab/>
      </w:r>
      <w:r w:rsidRPr="00EF495D">
        <w:rPr>
          <w:u w:val="single"/>
        </w:rPr>
        <w:tab/>
      </w:r>
    </w:p>
    <w:p w:rsidR="000B5144" w:rsidRPr="00EF495D" w:rsidRDefault="000B5144" w:rsidP="000B5144">
      <w:pPr>
        <w:spacing w:after="0" w:line="240" w:lineRule="auto"/>
        <w:ind w:left="4536" w:firstLine="1701"/>
        <w:jc w:val="left"/>
      </w:pPr>
      <w:r w:rsidRPr="00EF495D">
        <w:rPr>
          <w:vertAlign w:val="superscript"/>
        </w:rPr>
        <w:t>(підпис)</w:t>
      </w:r>
    </w:p>
    <w:p w:rsidR="000B5144" w:rsidRPr="00EF495D" w:rsidRDefault="000B5144" w:rsidP="000B5144">
      <w:pPr>
        <w:spacing w:after="0" w:line="240" w:lineRule="auto"/>
        <w:ind w:firstLine="0"/>
        <w:jc w:val="center"/>
      </w:pPr>
    </w:p>
    <w:p w:rsidR="000B5144" w:rsidRPr="00EF495D" w:rsidRDefault="000B5144" w:rsidP="000B5144">
      <w:pPr>
        <w:spacing w:after="0" w:line="240" w:lineRule="auto"/>
        <w:ind w:firstLine="0"/>
        <w:jc w:val="center"/>
      </w:pPr>
    </w:p>
    <w:p w:rsidR="00271AD5" w:rsidRPr="00EF495D" w:rsidRDefault="00271AD5" w:rsidP="000B5144">
      <w:pPr>
        <w:spacing w:after="0" w:line="240" w:lineRule="auto"/>
        <w:ind w:firstLine="0"/>
        <w:jc w:val="center"/>
      </w:pPr>
    </w:p>
    <w:p w:rsidR="00271AD5" w:rsidRPr="00EF495D" w:rsidRDefault="00271AD5" w:rsidP="000B5144">
      <w:pPr>
        <w:spacing w:after="0" w:line="240" w:lineRule="auto"/>
        <w:ind w:firstLine="0"/>
        <w:jc w:val="center"/>
      </w:pPr>
    </w:p>
    <w:p w:rsidR="00271AD5" w:rsidRPr="00EF495D" w:rsidRDefault="00271AD5" w:rsidP="000B5144">
      <w:pPr>
        <w:spacing w:after="0" w:line="240" w:lineRule="auto"/>
        <w:ind w:firstLine="0"/>
        <w:jc w:val="center"/>
      </w:pPr>
    </w:p>
    <w:p w:rsidR="000B5144" w:rsidRPr="00EF495D" w:rsidRDefault="000B5144" w:rsidP="000B5144">
      <w:pPr>
        <w:spacing w:after="0" w:line="240" w:lineRule="auto"/>
        <w:ind w:firstLine="0"/>
        <w:jc w:val="center"/>
      </w:pPr>
      <w:r w:rsidRPr="00EF495D">
        <w:t>Київ – 2020 року</w:t>
      </w:r>
    </w:p>
    <w:p w:rsidR="00271AD5" w:rsidRPr="00EF495D" w:rsidRDefault="00271AD5" w:rsidP="000B5144">
      <w:pPr>
        <w:spacing w:after="0" w:line="240" w:lineRule="auto"/>
        <w:ind w:firstLine="0"/>
        <w:jc w:val="center"/>
      </w:pPr>
    </w:p>
    <w:p w:rsidR="005B0593" w:rsidRPr="0043731A" w:rsidRDefault="005B0593" w:rsidP="005B0593">
      <w:pPr>
        <w:spacing w:after="0" w:line="240" w:lineRule="auto"/>
        <w:ind w:left="539" w:firstLine="0"/>
        <w:jc w:val="center"/>
        <w:rPr>
          <w:b/>
          <w:bCs/>
        </w:rPr>
      </w:pPr>
      <w:r w:rsidRPr="0043731A">
        <w:rPr>
          <w:b/>
          <w:bCs/>
        </w:rPr>
        <w:lastRenderedPageBreak/>
        <w:t>Національний технічний університет України</w:t>
      </w:r>
    </w:p>
    <w:p w:rsidR="005B0593" w:rsidRPr="0093378C" w:rsidRDefault="005B0593" w:rsidP="005B0593">
      <w:pPr>
        <w:spacing w:after="0"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rsidR="005B0593" w:rsidRPr="0043731A" w:rsidRDefault="005B0593" w:rsidP="005B0593">
      <w:pPr>
        <w:spacing w:after="0" w:line="240" w:lineRule="auto"/>
        <w:ind w:left="539" w:firstLine="0"/>
        <w:rPr>
          <w:b/>
          <w:bCs/>
        </w:rPr>
      </w:pPr>
    </w:p>
    <w:p w:rsidR="005B0593" w:rsidRPr="00B6756A" w:rsidRDefault="005B0593" w:rsidP="005B0593">
      <w:pPr>
        <w:spacing w:after="0" w:line="240" w:lineRule="auto"/>
        <w:ind w:left="539" w:hanging="540"/>
        <w:rPr>
          <w:lang w:val="ru-RU"/>
        </w:rPr>
      </w:pPr>
      <w:r w:rsidRPr="0043731A">
        <w:t>Факультет (інститут)</w:t>
      </w:r>
      <w:r>
        <w:t xml:space="preserve"> </w:t>
      </w:r>
      <w:r w:rsidRPr="0043731A">
        <w:rPr>
          <w:u w:val="single"/>
        </w:rPr>
        <w:tab/>
      </w:r>
      <w:r>
        <w:rPr>
          <w:i/>
          <w:u w:val="single"/>
        </w:rPr>
        <w:t>Інформатики та обчислювальної техніки</w:t>
      </w:r>
      <w:r w:rsidRPr="0043731A">
        <w:rPr>
          <w:u w:val="single"/>
        </w:rPr>
        <w:tab/>
      </w:r>
      <w:r w:rsidRPr="0043731A">
        <w:rPr>
          <w:u w:val="single"/>
        </w:rPr>
        <w:tab/>
      </w:r>
      <w:r w:rsidR="00B6756A" w:rsidRPr="00B6756A">
        <w:rPr>
          <w:u w:val="single"/>
          <w:lang w:val="ru-RU"/>
        </w:rPr>
        <w:t xml:space="preserve">        </w:t>
      </w:r>
      <w:r w:rsidR="00B6756A" w:rsidRPr="00B6756A">
        <w:rPr>
          <w:lang w:val="ru-RU"/>
        </w:rPr>
        <w:t>_</w:t>
      </w:r>
    </w:p>
    <w:p w:rsidR="005B0593" w:rsidRPr="0043731A" w:rsidRDefault="005B0593" w:rsidP="005B0593">
      <w:pPr>
        <w:spacing w:after="0" w:line="240" w:lineRule="auto"/>
        <w:rPr>
          <w:vertAlign w:val="superscript"/>
        </w:rPr>
      </w:pPr>
      <w:r>
        <w:rPr>
          <w:vertAlign w:val="superscript"/>
        </w:rPr>
        <w:t xml:space="preserve">                                                                                                 </w:t>
      </w:r>
      <w:r w:rsidRPr="0043731A">
        <w:rPr>
          <w:vertAlign w:val="superscript"/>
        </w:rPr>
        <w:t>(повна назва)</w:t>
      </w:r>
    </w:p>
    <w:p w:rsidR="005B0593" w:rsidRPr="00B6756A" w:rsidRDefault="005B0593" w:rsidP="005B0593">
      <w:pPr>
        <w:spacing w:after="0" w:line="240" w:lineRule="auto"/>
        <w:ind w:left="539" w:hanging="540"/>
        <w:rPr>
          <w:vertAlign w:val="superscript"/>
          <w:lang w:val="en-US"/>
        </w:rPr>
      </w:pPr>
      <w:r w:rsidRPr="0043731A">
        <w:t>Кафедра</w:t>
      </w:r>
      <w:r>
        <w:t xml:space="preserve"> </w:t>
      </w:r>
      <w:r w:rsidRPr="0043731A">
        <w:rPr>
          <w:u w:val="single"/>
        </w:rPr>
        <w:tab/>
      </w:r>
      <w:r w:rsidRPr="0043731A">
        <w:rPr>
          <w:u w:val="single"/>
        </w:rPr>
        <w:tab/>
      </w:r>
      <w:r>
        <w:rPr>
          <w:i/>
          <w:u w:val="single"/>
        </w:rPr>
        <w:t>Обчислювальної техніки</w:t>
      </w:r>
      <w:r w:rsidRPr="0043731A">
        <w:rPr>
          <w:u w:val="single"/>
        </w:rPr>
        <w:tab/>
      </w:r>
      <w:r w:rsidRPr="0043731A">
        <w:rPr>
          <w:u w:val="single"/>
        </w:rPr>
        <w:tab/>
      </w:r>
      <w:r w:rsidRPr="0043731A">
        <w:rPr>
          <w:u w:val="single"/>
        </w:rPr>
        <w:tab/>
      </w:r>
      <w:r w:rsidRPr="0043731A">
        <w:rPr>
          <w:u w:val="single"/>
        </w:rPr>
        <w:tab/>
      </w:r>
      <w:r w:rsidR="00B6756A" w:rsidRPr="00B6756A">
        <w:t>_</w:t>
      </w:r>
      <w:r w:rsidR="00B6756A" w:rsidRPr="00B6756A">
        <w:rPr>
          <w:lang w:val="en-US"/>
        </w:rPr>
        <w:t>_________</w:t>
      </w:r>
    </w:p>
    <w:p w:rsidR="005B0593" w:rsidRPr="0043731A" w:rsidRDefault="005B0593" w:rsidP="005B0593">
      <w:pPr>
        <w:spacing w:after="0" w:line="240" w:lineRule="auto"/>
        <w:rPr>
          <w:vertAlign w:val="superscript"/>
        </w:rPr>
      </w:pPr>
      <w:r>
        <w:rPr>
          <w:vertAlign w:val="superscript"/>
        </w:rPr>
        <w:t xml:space="preserve">                                                            </w:t>
      </w:r>
      <w:r w:rsidRPr="0043731A">
        <w:rPr>
          <w:vertAlign w:val="superscript"/>
        </w:rPr>
        <w:t>(повна назва)</w:t>
      </w:r>
    </w:p>
    <w:p w:rsidR="005B0593" w:rsidRPr="0062079A" w:rsidRDefault="00B6756A" w:rsidP="00B6756A">
      <w:pPr>
        <w:spacing w:after="0" w:line="240" w:lineRule="auto"/>
        <w:ind w:left="539" w:hanging="540"/>
      </w:pPr>
      <w:r w:rsidRPr="0062079A">
        <w:rPr>
          <w:rFonts w:eastAsia="Times New Roman"/>
        </w:rPr>
        <w:t>Рівень вищої освіти</w:t>
      </w:r>
      <w:r w:rsidR="005B0593" w:rsidRPr="0062079A">
        <w:t xml:space="preserve"> </w:t>
      </w:r>
      <w:r w:rsidRPr="0062079A">
        <w:rPr>
          <w:rFonts w:eastAsia="Times New Roman"/>
          <w:i/>
          <w:u w:val="single"/>
        </w:rPr>
        <w:t>другий (магістерський) за освітньо-професійною пр</w:t>
      </w:r>
      <w:r w:rsidRPr="0062079A">
        <w:rPr>
          <w:rFonts w:eastAsia="Times New Roman"/>
          <w:i/>
          <w:u w:val="single"/>
        </w:rPr>
        <w:t>о</w:t>
      </w:r>
      <w:r w:rsidRPr="0062079A">
        <w:rPr>
          <w:rFonts w:eastAsia="Times New Roman"/>
          <w:i/>
          <w:u w:val="single"/>
        </w:rPr>
        <w:t>грамою</w:t>
      </w:r>
      <w:r w:rsidR="005B0593" w:rsidRPr="0062079A">
        <w:rPr>
          <w:i/>
          <w:u w:val="single"/>
        </w:rPr>
        <w:tab/>
      </w:r>
    </w:p>
    <w:p w:rsidR="005B0593" w:rsidRPr="0091233E" w:rsidRDefault="005B0593" w:rsidP="005B0593">
      <w:pPr>
        <w:spacing w:after="0" w:line="240" w:lineRule="auto"/>
        <w:ind w:left="539" w:hanging="540"/>
        <w:rPr>
          <w:lang w:val="ru-RU"/>
        </w:rPr>
      </w:pPr>
      <w:r>
        <w:t>Спеціальність</w:t>
      </w:r>
      <w:r w:rsidRPr="0043731A">
        <w:t xml:space="preserve"> </w:t>
      </w:r>
      <w:r w:rsidRPr="0043731A">
        <w:rPr>
          <w:u w:val="single"/>
        </w:rPr>
        <w:tab/>
      </w:r>
      <w:r>
        <w:rPr>
          <w:i/>
          <w:u w:val="single"/>
        </w:rPr>
        <w:t>123.  Комп</w:t>
      </w:r>
      <w:r w:rsidRPr="00D50CCC">
        <w:rPr>
          <w:i/>
          <w:u w:val="single"/>
        </w:rPr>
        <w:t>’</w:t>
      </w:r>
      <w:r>
        <w:rPr>
          <w:i/>
          <w:u w:val="single"/>
        </w:rPr>
        <w:t>ютерна інженерія</w:t>
      </w:r>
      <w:r w:rsidRPr="0043731A">
        <w:rPr>
          <w:u w:val="single"/>
        </w:rPr>
        <w:tab/>
      </w:r>
      <w:r>
        <w:rPr>
          <w:u w:val="single"/>
        </w:rPr>
        <w:t xml:space="preserve">           </w:t>
      </w:r>
      <w:r w:rsidRPr="0043731A">
        <w:rPr>
          <w:u w:val="single"/>
        </w:rPr>
        <w:tab/>
      </w:r>
      <w:r w:rsidRPr="0043731A">
        <w:rPr>
          <w:u w:val="single"/>
        </w:rPr>
        <w:tab/>
      </w:r>
      <w:r w:rsidRPr="0043731A">
        <w:rPr>
          <w:u w:val="single"/>
        </w:rPr>
        <w:tab/>
      </w:r>
      <w:r w:rsidR="00B6756A" w:rsidRPr="0091233E">
        <w:rPr>
          <w:lang w:val="ru-RU"/>
        </w:rPr>
        <w:t>_____</w:t>
      </w:r>
    </w:p>
    <w:p w:rsidR="005B0593" w:rsidRPr="0043731A" w:rsidRDefault="005B0593" w:rsidP="005B0593">
      <w:pPr>
        <w:spacing w:after="0" w:line="240" w:lineRule="auto"/>
        <w:ind w:left="4963" w:firstLine="709"/>
        <w:rPr>
          <w:vertAlign w:val="superscript"/>
        </w:rPr>
      </w:pPr>
      <w:r w:rsidRPr="0043731A">
        <w:rPr>
          <w:vertAlign w:val="superscript"/>
        </w:rPr>
        <w:t>(код і назва)</w:t>
      </w:r>
    </w:p>
    <w:p w:rsidR="005B0593" w:rsidRPr="00B2789F" w:rsidRDefault="005B0593" w:rsidP="005B0593">
      <w:pPr>
        <w:spacing w:after="0" w:line="240" w:lineRule="auto"/>
        <w:ind w:left="539" w:hanging="540"/>
      </w:pPr>
      <w:r>
        <w:t>Спеціалізація</w:t>
      </w:r>
      <w:r w:rsidRPr="0043731A">
        <w:t xml:space="preserve"> </w:t>
      </w:r>
      <w:r w:rsidRPr="0043731A">
        <w:rPr>
          <w:u w:val="single"/>
        </w:rPr>
        <w:tab/>
      </w:r>
      <w:r>
        <w:rPr>
          <w:i/>
          <w:u w:val="single"/>
        </w:rPr>
        <w:t>123.  Комп</w:t>
      </w:r>
      <w:r w:rsidRPr="00D50CCC">
        <w:rPr>
          <w:i/>
          <w:u w:val="single"/>
        </w:rPr>
        <w:t>’</w:t>
      </w:r>
      <w:r>
        <w:rPr>
          <w:i/>
          <w:u w:val="single"/>
        </w:rPr>
        <w:t>ютерні системи та мережі</w:t>
      </w:r>
      <w:r>
        <w:rPr>
          <w:i/>
        </w:rPr>
        <w:t>________</w:t>
      </w:r>
      <w:r w:rsidRPr="0043731A">
        <w:rPr>
          <w:u w:val="single"/>
        </w:rPr>
        <w:tab/>
      </w:r>
      <w:r>
        <w:rPr>
          <w:u w:val="single"/>
        </w:rPr>
        <w:t xml:space="preserve">      </w:t>
      </w:r>
    </w:p>
    <w:p w:rsidR="005B0593" w:rsidRPr="0043731A" w:rsidRDefault="005B0593" w:rsidP="005B0593">
      <w:pPr>
        <w:spacing w:after="0" w:line="240" w:lineRule="auto"/>
        <w:ind w:left="4963" w:firstLine="0"/>
        <w:rPr>
          <w:vertAlign w:val="superscript"/>
        </w:rPr>
      </w:pPr>
      <w:r w:rsidRPr="0043731A">
        <w:rPr>
          <w:vertAlign w:val="superscript"/>
        </w:rPr>
        <w:t>(код і назва)</w:t>
      </w:r>
    </w:p>
    <w:p w:rsidR="005B0593" w:rsidRPr="0043731A" w:rsidRDefault="005B0593" w:rsidP="005B0593">
      <w:pPr>
        <w:spacing w:after="0" w:line="240" w:lineRule="auto"/>
        <w:ind w:left="539" w:firstLine="0"/>
        <w:rPr>
          <w:vertAlign w:val="superscript"/>
        </w:rPr>
      </w:pPr>
    </w:p>
    <w:p w:rsidR="005B0593" w:rsidRPr="0043731A" w:rsidRDefault="005B0593" w:rsidP="005B0593">
      <w:pPr>
        <w:spacing w:after="0" w:line="240" w:lineRule="auto"/>
        <w:ind w:left="5672" w:firstLine="0"/>
        <w:jc w:val="left"/>
      </w:pPr>
      <w:r w:rsidRPr="0043731A">
        <w:t>ЗАТВЕРДЖУЮ</w:t>
      </w:r>
    </w:p>
    <w:p w:rsidR="005B0593" w:rsidRPr="0043731A" w:rsidRDefault="005B0593" w:rsidP="005B0593">
      <w:pPr>
        <w:spacing w:after="0" w:line="240" w:lineRule="auto"/>
        <w:ind w:left="5672" w:firstLine="0"/>
        <w:jc w:val="left"/>
        <w:rPr>
          <w:bCs/>
        </w:rPr>
      </w:pPr>
      <w:r>
        <w:rPr>
          <w:bCs/>
        </w:rPr>
        <w:t>За</w:t>
      </w:r>
      <w:r w:rsidRPr="0043731A">
        <w:rPr>
          <w:bCs/>
        </w:rPr>
        <w:t>відувач кафедри</w:t>
      </w:r>
    </w:p>
    <w:p w:rsidR="005B0593" w:rsidRPr="00D751E7" w:rsidRDefault="005B0593" w:rsidP="005B0593">
      <w:pPr>
        <w:spacing w:after="0" w:line="240" w:lineRule="auto"/>
        <w:ind w:left="5671" w:firstLine="1"/>
        <w:jc w:val="left"/>
        <w:rPr>
          <w:u w:val="single"/>
        </w:rPr>
      </w:pPr>
      <w:r w:rsidRPr="0043731A">
        <w:rPr>
          <w:u w:val="single"/>
        </w:rPr>
        <w:tab/>
      </w:r>
      <w:r w:rsidRPr="0043731A">
        <w:rPr>
          <w:u w:val="single"/>
        </w:rPr>
        <w:tab/>
      </w:r>
      <w:r w:rsidRPr="0093378C">
        <w:rPr>
          <w:i/>
          <w:u w:val="single"/>
        </w:rPr>
        <w:t>Ст</w:t>
      </w:r>
      <w:r>
        <w:rPr>
          <w:i/>
          <w:u w:val="single"/>
        </w:rPr>
        <w:t>і</w:t>
      </w:r>
      <w:r w:rsidRPr="0093378C">
        <w:rPr>
          <w:i/>
          <w:u w:val="single"/>
        </w:rPr>
        <w:t>ренко С.Г</w:t>
      </w:r>
      <w:r w:rsidRPr="00D751E7">
        <w:rPr>
          <w:i/>
          <w:u w:val="single"/>
        </w:rPr>
        <w:t>.</w:t>
      </w:r>
    </w:p>
    <w:p w:rsidR="005B0593" w:rsidRPr="0043731A" w:rsidRDefault="005B0593" w:rsidP="005B0593">
      <w:pPr>
        <w:spacing w:after="0" w:line="240" w:lineRule="auto"/>
        <w:ind w:left="6096" w:firstLine="0"/>
        <w:jc w:val="left"/>
        <w:rPr>
          <w:vertAlign w:val="superscript"/>
        </w:rPr>
      </w:pPr>
      <w:r w:rsidRPr="0043731A">
        <w:rPr>
          <w:vertAlign w:val="superscript"/>
        </w:rPr>
        <w:t>(підпис)</w:t>
      </w:r>
      <w:r>
        <w:rPr>
          <w:vertAlign w:val="superscript"/>
        </w:rPr>
        <w:tab/>
      </w:r>
      <w:r w:rsidRPr="0043731A">
        <w:rPr>
          <w:vertAlign w:val="superscript"/>
        </w:rPr>
        <w:t>(ініціали, прізвище)</w:t>
      </w:r>
    </w:p>
    <w:p w:rsidR="005B0593" w:rsidRPr="0043731A" w:rsidRDefault="005B0593" w:rsidP="005B0593">
      <w:pPr>
        <w:spacing w:after="0" w:line="240" w:lineRule="auto"/>
        <w:ind w:left="5672" w:firstLine="0"/>
        <w:jc w:val="left"/>
      </w:pPr>
      <w:r>
        <w:t>«</w:t>
      </w:r>
      <w:r>
        <w:tab/>
      </w:r>
      <w:r w:rsidRPr="0043731A">
        <w:t>»</w:t>
      </w:r>
      <w:r>
        <w:t xml:space="preserve"> </w:t>
      </w:r>
      <w:r w:rsidRPr="0043731A">
        <w:rPr>
          <w:u w:val="single"/>
        </w:rPr>
        <w:tab/>
      </w:r>
      <w:r w:rsidRPr="0043731A">
        <w:rPr>
          <w:u w:val="single"/>
        </w:rPr>
        <w:tab/>
      </w:r>
      <w:r>
        <w:t xml:space="preserve"> </w:t>
      </w:r>
      <w:r w:rsidRPr="0093378C">
        <w:rPr>
          <w:u w:val="single"/>
        </w:rPr>
        <w:t>2</w:t>
      </w:r>
      <w:r>
        <w:rPr>
          <w:u w:val="single"/>
          <w:lang w:val="ru-RU"/>
        </w:rPr>
        <w:t>020</w:t>
      </w:r>
      <w:r>
        <w:t xml:space="preserve"> </w:t>
      </w:r>
      <w:r w:rsidRPr="0043731A">
        <w:t>р.</w:t>
      </w:r>
    </w:p>
    <w:p w:rsidR="005B0593" w:rsidRPr="0043731A" w:rsidRDefault="005B0593" w:rsidP="005B0593">
      <w:pPr>
        <w:spacing w:after="0" w:line="240" w:lineRule="auto"/>
        <w:ind w:left="540" w:firstLine="0"/>
        <w:jc w:val="center"/>
        <w:rPr>
          <w:b/>
          <w:bCs/>
        </w:rPr>
      </w:pPr>
    </w:p>
    <w:p w:rsidR="005B0593" w:rsidRPr="0043731A" w:rsidRDefault="005B0593" w:rsidP="005B0593">
      <w:pPr>
        <w:spacing w:after="0" w:line="240" w:lineRule="auto"/>
        <w:ind w:left="540" w:hanging="540"/>
        <w:jc w:val="center"/>
        <w:rPr>
          <w:b/>
          <w:bCs/>
        </w:rPr>
      </w:pPr>
      <w:r w:rsidRPr="0043731A">
        <w:rPr>
          <w:b/>
          <w:bCs/>
        </w:rPr>
        <w:t>ЗАВДАННЯ</w:t>
      </w:r>
    </w:p>
    <w:p w:rsidR="005B0593" w:rsidRPr="0043731A" w:rsidRDefault="005B0593" w:rsidP="005B0593">
      <w:pPr>
        <w:spacing w:after="0" w:line="240" w:lineRule="auto"/>
        <w:ind w:left="539" w:hanging="539"/>
        <w:jc w:val="center"/>
        <w:rPr>
          <w:b/>
          <w:bCs/>
        </w:rPr>
      </w:pPr>
      <w:r w:rsidRPr="0043731A">
        <w:rPr>
          <w:b/>
          <w:bCs/>
        </w:rPr>
        <w:t xml:space="preserve">на </w:t>
      </w:r>
      <w:r>
        <w:rPr>
          <w:b/>
          <w:bCs/>
        </w:rPr>
        <w:t>магістерську дисертацію</w:t>
      </w:r>
      <w:r w:rsidRPr="0043731A">
        <w:rPr>
          <w:b/>
          <w:bCs/>
        </w:rPr>
        <w:t xml:space="preserve">  студенту</w:t>
      </w:r>
    </w:p>
    <w:p w:rsidR="005B0593" w:rsidRPr="0043731A" w:rsidRDefault="005B0593" w:rsidP="005B0593">
      <w:pPr>
        <w:spacing w:after="0" w:line="240" w:lineRule="auto"/>
        <w:ind w:firstLine="0"/>
        <w:jc w:val="center"/>
        <w:rPr>
          <w:u w:val="single"/>
        </w:rPr>
      </w:pPr>
      <w:r>
        <w:rPr>
          <w:u w:val="single"/>
        </w:rPr>
        <w:t>Зубарю Іллі Андрійовичу</w:t>
      </w:r>
    </w:p>
    <w:p w:rsidR="005B0593" w:rsidRPr="0043731A" w:rsidRDefault="005B0593" w:rsidP="005B0593">
      <w:pPr>
        <w:spacing w:after="0" w:line="240" w:lineRule="auto"/>
        <w:ind w:left="2836" w:firstLine="709"/>
        <w:rPr>
          <w:vertAlign w:val="superscript"/>
        </w:rPr>
      </w:pPr>
      <w:r w:rsidRPr="0043731A">
        <w:rPr>
          <w:vertAlign w:val="superscript"/>
        </w:rPr>
        <w:t>(прізвище, ім’я, по батькові)</w:t>
      </w:r>
    </w:p>
    <w:p w:rsidR="005B0593" w:rsidRPr="00A0487A" w:rsidRDefault="005B0593" w:rsidP="00A0487A">
      <w:pPr>
        <w:spacing w:after="0" w:line="240" w:lineRule="auto"/>
        <w:ind w:firstLine="0"/>
        <w:rPr>
          <w:i/>
        </w:rPr>
      </w:pPr>
      <w:r w:rsidRPr="0043731A">
        <w:t xml:space="preserve">1. </w:t>
      </w:r>
      <w:r w:rsidRPr="0043731A">
        <w:rPr>
          <w:bCs/>
        </w:rPr>
        <w:t xml:space="preserve">Тема </w:t>
      </w:r>
      <w:r>
        <w:rPr>
          <w:bCs/>
        </w:rPr>
        <w:t>дисертації</w:t>
      </w:r>
      <w:r w:rsidRPr="0043731A">
        <w:rPr>
          <w:u w:val="single"/>
        </w:rPr>
        <w:tab/>
      </w:r>
      <w:r w:rsidR="00A0487A" w:rsidRPr="00A0487A">
        <w:rPr>
          <w:i/>
          <w:u w:val="single"/>
        </w:rPr>
        <w:t xml:space="preserve">«Система бронювання зарядних станцій для </w:t>
      </w:r>
      <w:r w:rsidRPr="00A0487A">
        <w:rPr>
          <w:i/>
          <w:u w:val="single"/>
        </w:rPr>
        <w:tab/>
      </w:r>
      <w:r w:rsidR="00A0487A" w:rsidRPr="00A0487A">
        <w:rPr>
          <w:i/>
          <w:u w:val="single"/>
        </w:rPr>
        <w:t xml:space="preserve">електромобілів за допомогою мобільного додатку»  </w:t>
      </w:r>
    </w:p>
    <w:p w:rsidR="005B0593" w:rsidRPr="00BD6C2B" w:rsidRDefault="005B0593" w:rsidP="00A0487A">
      <w:pPr>
        <w:spacing w:after="0" w:line="240" w:lineRule="auto"/>
        <w:ind w:firstLine="0"/>
      </w:pPr>
      <w:r>
        <w:t xml:space="preserve">Науковий керівник </w:t>
      </w:r>
      <w:r>
        <w:rPr>
          <w:bCs/>
        </w:rPr>
        <w:t>дисертації</w:t>
      </w:r>
      <w:r>
        <w:t xml:space="preserve">  </w:t>
      </w:r>
      <w:r w:rsidRPr="0043731A">
        <w:rPr>
          <w:u w:val="single"/>
        </w:rPr>
        <w:tab/>
      </w:r>
      <w:r>
        <w:rPr>
          <w:u w:val="single"/>
        </w:rPr>
        <w:t>к.т.н., с.н.с., ст.в. Антонюк А.І.</w:t>
      </w:r>
      <w:r w:rsidR="00BD6C2B">
        <w:t>_________</w:t>
      </w:r>
    </w:p>
    <w:p w:rsidR="005B0593" w:rsidRPr="0043731A" w:rsidRDefault="005B0593" w:rsidP="00BD6C2B">
      <w:pPr>
        <w:spacing w:after="0" w:line="240" w:lineRule="auto"/>
        <w:ind w:firstLine="0"/>
        <w:jc w:val="right"/>
        <w:rPr>
          <w:vertAlign w:val="superscript"/>
        </w:rPr>
      </w:pPr>
      <w:r w:rsidRPr="0043731A">
        <w:rPr>
          <w:vertAlign w:val="superscript"/>
        </w:rPr>
        <w:t>(прізвище, ім’я, по батькові, науковий ступінь, вчене звання)</w:t>
      </w:r>
    </w:p>
    <w:p w:rsidR="005B0593" w:rsidRPr="0043731A" w:rsidRDefault="005B0593" w:rsidP="00A0487A">
      <w:pPr>
        <w:spacing w:after="0" w:line="240" w:lineRule="auto"/>
        <w:ind w:firstLine="0"/>
      </w:pPr>
      <w:r w:rsidRPr="0043731A">
        <w:t>затверджені наказом по університету від «</w:t>
      </w:r>
      <w:r w:rsidRPr="00A0487A">
        <w:rPr>
          <w:b/>
          <w:i/>
          <w:u w:val="single"/>
          <w:lang w:val="ru-RU"/>
        </w:rPr>
        <w:t>2</w:t>
      </w:r>
      <w:r w:rsidR="00B6756A" w:rsidRPr="00B6756A">
        <w:rPr>
          <w:b/>
          <w:i/>
          <w:u w:val="single"/>
          <w:lang w:val="ru-RU"/>
        </w:rPr>
        <w:t>6</w:t>
      </w:r>
      <w:r w:rsidRPr="0043731A">
        <w:t>»</w:t>
      </w:r>
      <w:r>
        <w:t xml:space="preserve"> </w:t>
      </w:r>
      <w:r w:rsidRPr="00A0487A">
        <w:rPr>
          <w:b/>
          <w:u w:val="single"/>
        </w:rPr>
        <w:t>_</w:t>
      </w:r>
      <w:r w:rsidR="00B6756A" w:rsidRPr="00B6756A">
        <w:rPr>
          <w:b/>
          <w:i/>
          <w:u w:val="single"/>
          <w:lang w:val="ru-RU"/>
        </w:rPr>
        <w:t>10</w:t>
      </w:r>
      <w:r w:rsidRPr="00A0487A">
        <w:rPr>
          <w:b/>
          <w:u w:val="single"/>
        </w:rPr>
        <w:t>_</w:t>
      </w:r>
      <w:r w:rsidRPr="0043731A">
        <w:t xml:space="preserve"> </w:t>
      </w:r>
      <w:r w:rsidRPr="009E75F2">
        <w:rPr>
          <w:b/>
          <w:i/>
          <w:u w:val="single"/>
        </w:rPr>
        <w:t>20</w:t>
      </w:r>
      <w:r>
        <w:rPr>
          <w:b/>
          <w:i/>
          <w:u w:val="single"/>
          <w:lang w:val="ru-RU"/>
        </w:rPr>
        <w:t>20</w:t>
      </w:r>
      <w:r>
        <w:rPr>
          <w:b/>
          <w:i/>
          <w:u w:val="single"/>
        </w:rPr>
        <w:t xml:space="preserve"> </w:t>
      </w:r>
      <w:r w:rsidRPr="0043731A">
        <w:t xml:space="preserve"> р. №</w:t>
      </w:r>
      <w:r>
        <w:t xml:space="preserve"> </w:t>
      </w:r>
      <w:r>
        <w:rPr>
          <w:b/>
          <w:i/>
          <w:u w:val="single"/>
        </w:rPr>
        <w:t>_</w:t>
      </w:r>
      <w:r w:rsidR="00B6756A" w:rsidRPr="00B6756A">
        <w:rPr>
          <w:u w:val="single"/>
        </w:rPr>
        <w:t xml:space="preserve"> </w:t>
      </w:r>
      <w:r w:rsidR="00B6756A" w:rsidRPr="00B6756A">
        <w:rPr>
          <w:b/>
          <w:i/>
          <w:u w:val="single"/>
          <w:lang w:val="ru-RU"/>
        </w:rPr>
        <w:t>3132-с</w:t>
      </w:r>
      <w:r>
        <w:rPr>
          <w:b/>
          <w:i/>
          <w:u w:val="single"/>
        </w:rPr>
        <w:t>__</w:t>
      </w:r>
    </w:p>
    <w:p w:rsidR="005B0593" w:rsidRPr="00BD6C2B" w:rsidRDefault="005B0593" w:rsidP="00BD6C2B">
      <w:pPr>
        <w:spacing w:before="240" w:after="0" w:line="240" w:lineRule="auto"/>
        <w:ind w:firstLine="0"/>
        <w:rPr>
          <w:spacing w:val="-4"/>
        </w:rPr>
      </w:pPr>
      <w:r w:rsidRPr="0043731A">
        <w:rPr>
          <w:spacing w:val="-4"/>
        </w:rPr>
        <w:t xml:space="preserve">2. </w:t>
      </w:r>
      <w:r w:rsidRPr="0043731A">
        <w:t xml:space="preserve">Строк подання студентом </w:t>
      </w:r>
      <w:r>
        <w:rPr>
          <w:bCs/>
        </w:rPr>
        <w:t>дисертації</w:t>
      </w:r>
      <w:r w:rsidRPr="0043731A">
        <w:t xml:space="preserve"> </w:t>
      </w:r>
      <w:r w:rsidRPr="0043731A">
        <w:rPr>
          <w:spacing w:val="-4"/>
        </w:rPr>
        <w:t xml:space="preserve"> </w:t>
      </w:r>
      <w:r w:rsidR="00BD6C2B" w:rsidRPr="00BD6C2B">
        <w:rPr>
          <w:spacing w:val="-4"/>
        </w:rPr>
        <w:t>_________________________________</w:t>
      </w:r>
    </w:p>
    <w:p w:rsidR="005B0593" w:rsidRPr="00706560" w:rsidRDefault="005B0593" w:rsidP="00BD6C2B">
      <w:pPr>
        <w:spacing w:before="240" w:after="0" w:line="240" w:lineRule="auto"/>
        <w:ind w:firstLine="0"/>
      </w:pPr>
      <w:r w:rsidRPr="0043731A">
        <w:t xml:space="preserve">3. </w:t>
      </w:r>
      <w:r>
        <w:rPr>
          <w:bCs/>
        </w:rPr>
        <w:t>Об</w:t>
      </w:r>
      <w:r w:rsidRPr="005B0593">
        <w:rPr>
          <w:bCs/>
          <w:lang w:val="ru-RU"/>
        </w:rPr>
        <w:t>’</w:t>
      </w:r>
      <w:r>
        <w:rPr>
          <w:bCs/>
        </w:rPr>
        <w:t>єкт дослідження</w:t>
      </w:r>
      <w:r w:rsidRPr="0043731A">
        <w:t xml:space="preserve"> </w:t>
      </w:r>
      <w:r w:rsidRPr="0043731A">
        <w:rPr>
          <w:u w:val="single"/>
        </w:rPr>
        <w:tab/>
      </w:r>
      <w:r w:rsidRPr="0043731A">
        <w:rPr>
          <w:u w:val="single"/>
        </w:rPr>
        <w:tab/>
      </w:r>
      <w:r w:rsidR="00A0487A" w:rsidRPr="00BD6C2B">
        <w:rPr>
          <w:i/>
          <w:u w:val="single"/>
        </w:rPr>
        <w:t>процес організації керування зарядними</w:t>
      </w:r>
      <w:r w:rsidR="00BD6C2B" w:rsidRPr="00BD6C2B">
        <w:rPr>
          <w:i/>
          <w:u w:val="single"/>
        </w:rPr>
        <w:t xml:space="preserve"> </w:t>
      </w:r>
      <w:r w:rsidR="00A0487A" w:rsidRPr="00BD6C2B">
        <w:rPr>
          <w:i/>
          <w:u w:val="single"/>
        </w:rPr>
        <w:t>станціями з використанням загального протоколу взаємодії</w:t>
      </w:r>
      <w:r w:rsidR="00BD6C2B">
        <w:rPr>
          <w:u w:val="single"/>
        </w:rPr>
        <w:t xml:space="preserve"> </w:t>
      </w:r>
    </w:p>
    <w:p w:rsidR="005B0593" w:rsidRPr="00BD6C2B" w:rsidRDefault="005B0593" w:rsidP="00BD6C2B">
      <w:pPr>
        <w:spacing w:before="240" w:after="0" w:line="240" w:lineRule="auto"/>
        <w:ind w:firstLine="0"/>
        <w:rPr>
          <w:i/>
          <w:u w:val="single"/>
        </w:rPr>
      </w:pPr>
      <w:r w:rsidRPr="0043731A">
        <w:t xml:space="preserve">4. </w:t>
      </w:r>
      <w:r>
        <w:rPr>
          <w:spacing w:val="-4"/>
        </w:rPr>
        <w:t>Предмет дослідження</w:t>
      </w:r>
      <w:r w:rsidRPr="0043731A">
        <w:tab/>
      </w:r>
      <w:r w:rsidRPr="0043731A">
        <w:rPr>
          <w:u w:val="single"/>
        </w:rPr>
        <w:tab/>
      </w:r>
      <w:r w:rsidR="00A0487A" w:rsidRPr="00BD6C2B">
        <w:rPr>
          <w:i/>
          <w:u w:val="single"/>
        </w:rPr>
        <w:t>методи обробки</w:t>
      </w:r>
      <w:r w:rsidR="00BD6C2B" w:rsidRPr="00BD6C2B">
        <w:rPr>
          <w:i/>
          <w:u w:val="single"/>
        </w:rPr>
        <w:t xml:space="preserve"> та відправлення</w:t>
      </w:r>
      <w:r w:rsidR="00A0487A" w:rsidRPr="00BD6C2B">
        <w:rPr>
          <w:i/>
          <w:u w:val="single"/>
        </w:rPr>
        <w:t xml:space="preserve"> повідомлень у режимі</w:t>
      </w:r>
      <w:r w:rsidR="00BD6C2B" w:rsidRPr="00BD6C2B">
        <w:rPr>
          <w:i/>
          <w:u w:val="single"/>
        </w:rPr>
        <w:t xml:space="preserve"> </w:t>
      </w:r>
      <w:r w:rsidR="00A0487A" w:rsidRPr="00BD6C2B">
        <w:rPr>
          <w:i/>
          <w:u w:val="single"/>
        </w:rPr>
        <w:t>реального часу</w:t>
      </w:r>
      <w:r w:rsidR="00BD6C2B" w:rsidRPr="00BD6C2B">
        <w:rPr>
          <w:i/>
          <w:u w:val="single"/>
        </w:rPr>
        <w:t>, методи зберігання та відображення даних користувачів</w:t>
      </w:r>
    </w:p>
    <w:p w:rsidR="005B0593" w:rsidRPr="0043731A" w:rsidRDefault="005B0593" w:rsidP="00A0487A">
      <w:pPr>
        <w:spacing w:after="0" w:line="240" w:lineRule="auto"/>
        <w:ind w:firstLine="0"/>
      </w:pPr>
    </w:p>
    <w:p w:rsidR="00BD6C2B" w:rsidRDefault="00BD6C2B">
      <w:pPr>
        <w:spacing w:line="259" w:lineRule="auto"/>
        <w:ind w:firstLine="0"/>
        <w:jc w:val="left"/>
        <w:rPr>
          <w:spacing w:val="2"/>
        </w:rPr>
      </w:pPr>
      <w:r>
        <w:rPr>
          <w:spacing w:val="2"/>
        </w:rPr>
        <w:br w:type="page"/>
      </w:r>
    </w:p>
    <w:p w:rsidR="005B0593" w:rsidRPr="0043731A" w:rsidRDefault="005B0593" w:rsidP="00A0487A">
      <w:pPr>
        <w:spacing w:after="0" w:line="240" w:lineRule="auto"/>
        <w:ind w:firstLine="0"/>
      </w:pPr>
      <w:r w:rsidRPr="0043731A">
        <w:rPr>
          <w:spacing w:val="2"/>
        </w:rPr>
        <w:lastRenderedPageBreak/>
        <w:t xml:space="preserve">5. Перелік </w:t>
      </w:r>
      <w:r>
        <w:rPr>
          <w:spacing w:val="2"/>
        </w:rPr>
        <w:t>завдань, які потрібно розробити:</w:t>
      </w:r>
      <w:r w:rsidRPr="0043731A">
        <w:rPr>
          <w:spacing w:val="2"/>
          <w:u w:val="single"/>
        </w:rPr>
        <w:tab/>
      </w:r>
      <w:r w:rsidR="00BD6C2B">
        <w:rPr>
          <w:i/>
          <w:u w:val="single"/>
        </w:rPr>
        <w:t>Дослідження предметної області, огляд існуючих рішень, визначення вимог і з</w:t>
      </w:r>
      <w:r w:rsidR="00BD6C2B">
        <w:rPr>
          <w:i/>
          <w:u w:val="single"/>
        </w:rPr>
        <w:t>а</w:t>
      </w:r>
      <w:r w:rsidR="00BD6C2B">
        <w:rPr>
          <w:i/>
          <w:u w:val="single"/>
        </w:rPr>
        <w:t>вдань для програмного продукту, вибір платформи та технології, обґрунтування оптимальності  використання обраних інструментів для  розро</w:t>
      </w:r>
      <w:r w:rsidR="00BD6C2B">
        <w:rPr>
          <w:i/>
          <w:u w:val="single"/>
        </w:rPr>
        <w:t>б</w:t>
      </w:r>
      <w:r w:rsidR="00BD6C2B">
        <w:rPr>
          <w:i/>
          <w:u w:val="single"/>
        </w:rPr>
        <w:t>ки, реалізація проекту.</w:t>
      </w:r>
      <w:r w:rsidRPr="0043731A">
        <w:rPr>
          <w:spacing w:val="2"/>
          <w:u w:val="single"/>
        </w:rPr>
        <w:tab/>
      </w:r>
    </w:p>
    <w:p w:rsidR="005B0593" w:rsidRPr="0043731A" w:rsidRDefault="005B0593" w:rsidP="00BD6C2B">
      <w:pPr>
        <w:spacing w:before="240" w:after="0" w:line="240" w:lineRule="auto"/>
        <w:ind w:left="539" w:hanging="539"/>
      </w:pPr>
      <w:r w:rsidRPr="0043731A">
        <w:t>6. Консул</w:t>
      </w:r>
      <w:r>
        <w:t xml:space="preserve">ьтанти розділів </w:t>
      </w:r>
      <w:r>
        <w:rPr>
          <w:bCs/>
        </w:rPr>
        <w:t>дисертації:</w:t>
      </w:r>
      <w: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8"/>
        <w:gridCol w:w="4111"/>
        <w:gridCol w:w="1529"/>
        <w:gridCol w:w="1459"/>
      </w:tblGrid>
      <w:tr w:rsidR="005B0593" w:rsidRPr="0043731A" w:rsidTr="00BD6C2B">
        <w:trPr>
          <w:cantSplit/>
        </w:trPr>
        <w:tc>
          <w:tcPr>
            <w:tcW w:w="2268" w:type="dxa"/>
            <w:vMerge w:val="restart"/>
            <w:vAlign w:val="center"/>
          </w:tcPr>
          <w:p w:rsidR="005B0593" w:rsidRPr="0043731A" w:rsidRDefault="005B0593" w:rsidP="005B0593">
            <w:pPr>
              <w:spacing w:after="0" w:line="240" w:lineRule="auto"/>
              <w:ind w:firstLine="0"/>
              <w:jc w:val="center"/>
            </w:pPr>
            <w:r w:rsidRPr="0043731A">
              <w:t>Розділ</w:t>
            </w:r>
          </w:p>
        </w:tc>
        <w:tc>
          <w:tcPr>
            <w:tcW w:w="4111" w:type="dxa"/>
            <w:vMerge w:val="restart"/>
            <w:vAlign w:val="center"/>
          </w:tcPr>
          <w:p w:rsidR="005B0593" w:rsidRPr="0043731A" w:rsidRDefault="005B0593" w:rsidP="005B0593">
            <w:pPr>
              <w:spacing w:after="0" w:line="240" w:lineRule="auto"/>
              <w:ind w:firstLine="0"/>
              <w:jc w:val="center"/>
            </w:pPr>
            <w:r w:rsidRPr="0043731A">
              <w:t>Прізвище, ініціали та посада консультанта</w:t>
            </w:r>
          </w:p>
        </w:tc>
        <w:tc>
          <w:tcPr>
            <w:tcW w:w="2988" w:type="dxa"/>
            <w:gridSpan w:val="2"/>
          </w:tcPr>
          <w:p w:rsidR="005B0593" w:rsidRPr="0043731A" w:rsidRDefault="005B0593" w:rsidP="005B0593">
            <w:pPr>
              <w:spacing w:after="0" w:line="240" w:lineRule="auto"/>
              <w:ind w:firstLine="0"/>
              <w:jc w:val="center"/>
            </w:pPr>
            <w:r w:rsidRPr="0043731A">
              <w:t>Підпис, дата</w:t>
            </w:r>
          </w:p>
        </w:tc>
      </w:tr>
      <w:tr w:rsidR="005B0593" w:rsidRPr="0043731A" w:rsidTr="00BD6C2B">
        <w:trPr>
          <w:cantSplit/>
        </w:trPr>
        <w:tc>
          <w:tcPr>
            <w:tcW w:w="2268" w:type="dxa"/>
            <w:vMerge/>
          </w:tcPr>
          <w:p w:rsidR="005B0593" w:rsidRPr="0043731A" w:rsidRDefault="005B0593" w:rsidP="005B0593">
            <w:pPr>
              <w:spacing w:after="0" w:line="240" w:lineRule="auto"/>
              <w:ind w:firstLine="0"/>
              <w:jc w:val="center"/>
            </w:pPr>
          </w:p>
        </w:tc>
        <w:tc>
          <w:tcPr>
            <w:tcW w:w="4111" w:type="dxa"/>
            <w:vMerge/>
          </w:tcPr>
          <w:p w:rsidR="005B0593" w:rsidRPr="0043731A" w:rsidRDefault="005B0593" w:rsidP="005B0593">
            <w:pPr>
              <w:spacing w:after="0" w:line="240" w:lineRule="auto"/>
              <w:ind w:firstLine="0"/>
              <w:jc w:val="center"/>
            </w:pPr>
          </w:p>
        </w:tc>
        <w:tc>
          <w:tcPr>
            <w:tcW w:w="1529" w:type="dxa"/>
          </w:tcPr>
          <w:p w:rsidR="005B0593" w:rsidRPr="0043731A" w:rsidRDefault="005B0593" w:rsidP="005B0593">
            <w:pPr>
              <w:spacing w:after="0" w:line="240" w:lineRule="auto"/>
              <w:ind w:firstLine="0"/>
              <w:jc w:val="center"/>
            </w:pPr>
            <w:r w:rsidRPr="0043731A">
              <w:t>завдання видав</w:t>
            </w:r>
          </w:p>
        </w:tc>
        <w:tc>
          <w:tcPr>
            <w:tcW w:w="1459" w:type="dxa"/>
          </w:tcPr>
          <w:p w:rsidR="005B0593" w:rsidRPr="0043731A" w:rsidRDefault="005B0593" w:rsidP="005B0593">
            <w:pPr>
              <w:spacing w:after="0" w:line="240" w:lineRule="auto"/>
              <w:ind w:firstLine="0"/>
              <w:jc w:val="center"/>
            </w:pPr>
            <w:r>
              <w:t>з</w:t>
            </w:r>
            <w:r w:rsidRPr="0043731A">
              <w:t>авдання</w:t>
            </w:r>
            <w:r>
              <w:t xml:space="preserve"> </w:t>
            </w:r>
            <w:r w:rsidRPr="0043731A">
              <w:t>прийняв</w:t>
            </w:r>
          </w:p>
        </w:tc>
      </w:tr>
      <w:tr w:rsidR="005B0593" w:rsidRPr="0043731A" w:rsidTr="00BD6C2B">
        <w:tc>
          <w:tcPr>
            <w:tcW w:w="2268" w:type="dxa"/>
          </w:tcPr>
          <w:p w:rsidR="005B0593" w:rsidRPr="0043731A" w:rsidRDefault="00BD6C2B" w:rsidP="005B0593">
            <w:pPr>
              <w:spacing w:after="0" w:line="240" w:lineRule="auto"/>
              <w:ind w:firstLine="0"/>
            </w:pPr>
            <w:r>
              <w:t>нормоконтроль</w:t>
            </w:r>
          </w:p>
        </w:tc>
        <w:tc>
          <w:tcPr>
            <w:tcW w:w="4111" w:type="dxa"/>
          </w:tcPr>
          <w:p w:rsidR="005B0593" w:rsidRPr="0043731A" w:rsidRDefault="00BD6C2B" w:rsidP="005B0593">
            <w:pPr>
              <w:spacing w:after="0" w:line="240" w:lineRule="auto"/>
              <w:ind w:firstLine="0"/>
            </w:pPr>
            <w:r w:rsidRPr="00B47752">
              <w:rPr>
                <w:rFonts w:eastAsia="Times New Roman"/>
                <w:lang w:val="ru-RU"/>
              </w:rPr>
              <w:t>д.т.н., професор Кулаков Ю.О.</w:t>
            </w:r>
          </w:p>
        </w:tc>
        <w:tc>
          <w:tcPr>
            <w:tcW w:w="1529" w:type="dxa"/>
          </w:tcPr>
          <w:p w:rsidR="005B0593" w:rsidRPr="0043731A" w:rsidRDefault="005B0593" w:rsidP="005B0593">
            <w:pPr>
              <w:spacing w:after="0" w:line="240" w:lineRule="auto"/>
              <w:ind w:firstLine="0"/>
            </w:pPr>
          </w:p>
        </w:tc>
        <w:tc>
          <w:tcPr>
            <w:tcW w:w="1459" w:type="dxa"/>
          </w:tcPr>
          <w:p w:rsidR="005B0593" w:rsidRPr="0043731A" w:rsidRDefault="005B0593" w:rsidP="005B0593">
            <w:pPr>
              <w:spacing w:after="0" w:line="240" w:lineRule="auto"/>
              <w:ind w:firstLine="0"/>
            </w:pPr>
          </w:p>
        </w:tc>
      </w:tr>
      <w:tr w:rsidR="005B0593" w:rsidRPr="0043731A" w:rsidTr="00BD6C2B">
        <w:tc>
          <w:tcPr>
            <w:tcW w:w="2268" w:type="dxa"/>
          </w:tcPr>
          <w:p w:rsidR="005B0593" w:rsidRPr="0043731A" w:rsidRDefault="005B0593" w:rsidP="005B0593">
            <w:pPr>
              <w:spacing w:after="0" w:line="240" w:lineRule="auto"/>
              <w:ind w:firstLine="0"/>
            </w:pPr>
          </w:p>
        </w:tc>
        <w:tc>
          <w:tcPr>
            <w:tcW w:w="4111" w:type="dxa"/>
          </w:tcPr>
          <w:p w:rsidR="005B0593" w:rsidRPr="0043731A" w:rsidRDefault="005B0593" w:rsidP="005B0593">
            <w:pPr>
              <w:spacing w:after="0" w:line="240" w:lineRule="auto"/>
              <w:ind w:firstLine="0"/>
            </w:pPr>
          </w:p>
        </w:tc>
        <w:tc>
          <w:tcPr>
            <w:tcW w:w="1529" w:type="dxa"/>
          </w:tcPr>
          <w:p w:rsidR="005B0593" w:rsidRPr="0043731A" w:rsidRDefault="005B0593" w:rsidP="005B0593">
            <w:pPr>
              <w:spacing w:after="0" w:line="240" w:lineRule="auto"/>
              <w:ind w:firstLine="0"/>
            </w:pPr>
          </w:p>
        </w:tc>
        <w:tc>
          <w:tcPr>
            <w:tcW w:w="1459" w:type="dxa"/>
          </w:tcPr>
          <w:p w:rsidR="005B0593" w:rsidRPr="0043731A" w:rsidRDefault="005B0593" w:rsidP="005B0593">
            <w:pPr>
              <w:spacing w:after="0" w:line="240" w:lineRule="auto"/>
              <w:ind w:firstLine="0"/>
            </w:pPr>
          </w:p>
        </w:tc>
      </w:tr>
      <w:tr w:rsidR="005B0593" w:rsidRPr="0043731A" w:rsidTr="00BD6C2B">
        <w:tc>
          <w:tcPr>
            <w:tcW w:w="2268" w:type="dxa"/>
          </w:tcPr>
          <w:p w:rsidR="005B0593" w:rsidRPr="0043731A" w:rsidRDefault="005B0593" w:rsidP="005B0593">
            <w:pPr>
              <w:spacing w:after="0" w:line="240" w:lineRule="auto"/>
              <w:ind w:firstLine="0"/>
            </w:pPr>
          </w:p>
        </w:tc>
        <w:tc>
          <w:tcPr>
            <w:tcW w:w="4111" w:type="dxa"/>
          </w:tcPr>
          <w:p w:rsidR="005B0593" w:rsidRPr="0043731A" w:rsidRDefault="005B0593" w:rsidP="005B0593">
            <w:pPr>
              <w:spacing w:after="0" w:line="240" w:lineRule="auto"/>
              <w:ind w:firstLine="0"/>
            </w:pPr>
          </w:p>
        </w:tc>
        <w:tc>
          <w:tcPr>
            <w:tcW w:w="1529" w:type="dxa"/>
          </w:tcPr>
          <w:p w:rsidR="005B0593" w:rsidRPr="0043731A" w:rsidRDefault="005B0593" w:rsidP="005B0593">
            <w:pPr>
              <w:spacing w:after="0" w:line="240" w:lineRule="auto"/>
              <w:ind w:firstLine="0"/>
            </w:pPr>
          </w:p>
        </w:tc>
        <w:tc>
          <w:tcPr>
            <w:tcW w:w="1459" w:type="dxa"/>
          </w:tcPr>
          <w:p w:rsidR="005B0593" w:rsidRPr="0043731A" w:rsidRDefault="005B0593" w:rsidP="005B0593">
            <w:pPr>
              <w:spacing w:after="0" w:line="240" w:lineRule="auto"/>
              <w:ind w:firstLine="0"/>
            </w:pPr>
          </w:p>
        </w:tc>
      </w:tr>
      <w:tr w:rsidR="005B0593" w:rsidRPr="0043731A" w:rsidTr="00BD6C2B">
        <w:tc>
          <w:tcPr>
            <w:tcW w:w="2268" w:type="dxa"/>
          </w:tcPr>
          <w:p w:rsidR="005B0593" w:rsidRPr="0043731A" w:rsidRDefault="005B0593" w:rsidP="005B0593">
            <w:pPr>
              <w:spacing w:after="0" w:line="240" w:lineRule="auto"/>
              <w:ind w:firstLine="0"/>
            </w:pPr>
          </w:p>
        </w:tc>
        <w:tc>
          <w:tcPr>
            <w:tcW w:w="4111" w:type="dxa"/>
          </w:tcPr>
          <w:p w:rsidR="005B0593" w:rsidRPr="0043731A" w:rsidRDefault="005B0593" w:rsidP="005B0593">
            <w:pPr>
              <w:spacing w:after="0" w:line="240" w:lineRule="auto"/>
              <w:ind w:firstLine="0"/>
            </w:pPr>
          </w:p>
        </w:tc>
        <w:tc>
          <w:tcPr>
            <w:tcW w:w="1529" w:type="dxa"/>
          </w:tcPr>
          <w:p w:rsidR="005B0593" w:rsidRPr="0043731A" w:rsidRDefault="005B0593" w:rsidP="005B0593">
            <w:pPr>
              <w:spacing w:after="0" w:line="240" w:lineRule="auto"/>
              <w:ind w:firstLine="0"/>
            </w:pPr>
          </w:p>
        </w:tc>
        <w:tc>
          <w:tcPr>
            <w:tcW w:w="1459" w:type="dxa"/>
          </w:tcPr>
          <w:p w:rsidR="005B0593" w:rsidRPr="0043731A" w:rsidRDefault="005B0593" w:rsidP="005B0593">
            <w:pPr>
              <w:spacing w:after="0" w:line="240" w:lineRule="auto"/>
              <w:ind w:firstLine="0"/>
            </w:pPr>
          </w:p>
        </w:tc>
      </w:tr>
      <w:tr w:rsidR="005B0593" w:rsidRPr="0043731A" w:rsidTr="00BD6C2B">
        <w:tc>
          <w:tcPr>
            <w:tcW w:w="2268" w:type="dxa"/>
          </w:tcPr>
          <w:p w:rsidR="005B0593" w:rsidRPr="0043731A" w:rsidRDefault="005B0593" w:rsidP="005B0593">
            <w:pPr>
              <w:spacing w:after="0" w:line="240" w:lineRule="auto"/>
              <w:ind w:firstLine="0"/>
            </w:pPr>
          </w:p>
        </w:tc>
        <w:tc>
          <w:tcPr>
            <w:tcW w:w="4111" w:type="dxa"/>
          </w:tcPr>
          <w:p w:rsidR="005B0593" w:rsidRPr="0043731A" w:rsidRDefault="005B0593" w:rsidP="005B0593">
            <w:pPr>
              <w:spacing w:after="0" w:line="240" w:lineRule="auto"/>
              <w:ind w:firstLine="0"/>
            </w:pPr>
          </w:p>
        </w:tc>
        <w:tc>
          <w:tcPr>
            <w:tcW w:w="1529" w:type="dxa"/>
          </w:tcPr>
          <w:p w:rsidR="005B0593" w:rsidRPr="0043731A" w:rsidRDefault="005B0593" w:rsidP="005B0593">
            <w:pPr>
              <w:spacing w:after="0" w:line="240" w:lineRule="auto"/>
              <w:ind w:firstLine="0"/>
            </w:pPr>
          </w:p>
        </w:tc>
        <w:tc>
          <w:tcPr>
            <w:tcW w:w="1459" w:type="dxa"/>
          </w:tcPr>
          <w:p w:rsidR="005B0593" w:rsidRPr="0043731A" w:rsidRDefault="005B0593" w:rsidP="005B0593">
            <w:pPr>
              <w:spacing w:after="0" w:line="240" w:lineRule="auto"/>
              <w:ind w:firstLine="0"/>
            </w:pPr>
          </w:p>
        </w:tc>
      </w:tr>
    </w:tbl>
    <w:p w:rsidR="005B0593" w:rsidRPr="0043731A" w:rsidRDefault="005B0593" w:rsidP="00BD6C2B">
      <w:pPr>
        <w:spacing w:before="240" w:after="0" w:line="240" w:lineRule="auto"/>
        <w:ind w:right="-28" w:firstLine="0"/>
      </w:pPr>
      <w:r w:rsidRPr="0043731A">
        <w:t xml:space="preserve">7. </w:t>
      </w:r>
      <w:r w:rsidRPr="0043731A">
        <w:rPr>
          <w:bCs/>
        </w:rPr>
        <w:t>Дата видачі завдання</w:t>
      </w:r>
      <w:r w:rsidRPr="0043731A">
        <w:t xml:space="preserve"> </w:t>
      </w:r>
      <w:r w:rsidRPr="0043731A">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rsidR="005B0593" w:rsidRPr="0043731A" w:rsidRDefault="005B0593" w:rsidP="00BD6C2B">
      <w:pPr>
        <w:spacing w:before="240" w:after="0" w:line="240" w:lineRule="auto"/>
        <w:ind w:firstLine="0"/>
        <w:jc w:val="center"/>
      </w:pPr>
      <w:r w:rsidRPr="0043731A">
        <w:rPr>
          <w:bCs/>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32"/>
        <w:gridCol w:w="4334"/>
        <w:gridCol w:w="2522"/>
        <w:gridCol w:w="1486"/>
      </w:tblGrid>
      <w:tr w:rsidR="005B0593" w:rsidRPr="0043731A" w:rsidTr="00B2789F">
        <w:tc>
          <w:tcPr>
            <w:tcW w:w="1032" w:type="dxa"/>
            <w:vAlign w:val="center"/>
          </w:tcPr>
          <w:p w:rsidR="005B0593" w:rsidRPr="0043731A" w:rsidRDefault="005B0593" w:rsidP="005B0593">
            <w:pPr>
              <w:spacing w:after="0" w:line="240" w:lineRule="auto"/>
              <w:ind w:firstLine="0"/>
              <w:jc w:val="center"/>
            </w:pPr>
            <w:r w:rsidRPr="0043731A">
              <w:t>№ з/п</w:t>
            </w:r>
          </w:p>
        </w:tc>
        <w:tc>
          <w:tcPr>
            <w:tcW w:w="4334" w:type="dxa"/>
            <w:vAlign w:val="center"/>
          </w:tcPr>
          <w:p w:rsidR="005B0593" w:rsidRPr="0043731A" w:rsidRDefault="005B0593" w:rsidP="005B0593">
            <w:pPr>
              <w:spacing w:after="0" w:line="240" w:lineRule="auto"/>
              <w:ind w:firstLine="0"/>
              <w:jc w:val="center"/>
            </w:pPr>
            <w:r w:rsidRPr="0043731A">
              <w:t xml:space="preserve">Назва етапів виконання </w:t>
            </w:r>
            <w:r w:rsidRPr="0043731A">
              <w:br/>
            </w:r>
            <w:r>
              <w:t xml:space="preserve">магістерської </w:t>
            </w:r>
            <w:r>
              <w:rPr>
                <w:bCs/>
              </w:rPr>
              <w:t>дисертації</w:t>
            </w:r>
          </w:p>
        </w:tc>
        <w:tc>
          <w:tcPr>
            <w:tcW w:w="2522" w:type="dxa"/>
            <w:vAlign w:val="center"/>
          </w:tcPr>
          <w:p w:rsidR="005B0593" w:rsidRPr="0043731A" w:rsidRDefault="005B0593" w:rsidP="005B0593">
            <w:pPr>
              <w:spacing w:after="0" w:line="240" w:lineRule="auto"/>
              <w:ind w:firstLine="0"/>
              <w:jc w:val="center"/>
            </w:pPr>
            <w:r w:rsidRPr="0043731A">
              <w:t xml:space="preserve">Строк виконання </w:t>
            </w:r>
            <w:r w:rsidRPr="0043731A">
              <w:rPr>
                <w:lang w:val="ru-RU"/>
              </w:rPr>
              <w:br/>
            </w:r>
            <w:r w:rsidRPr="0043731A">
              <w:t xml:space="preserve">етапів </w:t>
            </w:r>
            <w:r>
              <w:rPr>
                <w:bCs/>
              </w:rPr>
              <w:t>дисертації</w:t>
            </w:r>
            <w:r w:rsidRPr="0043731A">
              <w:t xml:space="preserve"> </w:t>
            </w:r>
          </w:p>
        </w:tc>
        <w:tc>
          <w:tcPr>
            <w:tcW w:w="1486" w:type="dxa"/>
            <w:vAlign w:val="center"/>
          </w:tcPr>
          <w:p w:rsidR="005B0593" w:rsidRPr="0043731A" w:rsidRDefault="005B0593" w:rsidP="005B0593">
            <w:pPr>
              <w:spacing w:after="0" w:line="240" w:lineRule="auto"/>
              <w:ind w:firstLine="0"/>
              <w:jc w:val="center"/>
            </w:pPr>
            <w:r w:rsidRPr="0043731A">
              <w:t>Примітка</w:t>
            </w:r>
          </w:p>
        </w:tc>
      </w:tr>
      <w:tr w:rsidR="005B0593" w:rsidRPr="0043731A" w:rsidTr="00B2789F">
        <w:trPr>
          <w:trHeight w:val="20"/>
        </w:trPr>
        <w:tc>
          <w:tcPr>
            <w:tcW w:w="1032" w:type="dxa"/>
          </w:tcPr>
          <w:p w:rsidR="005B0593" w:rsidRPr="0043731A" w:rsidRDefault="00E561BC" w:rsidP="005B0593">
            <w:pPr>
              <w:spacing w:after="0" w:line="240" w:lineRule="auto"/>
              <w:ind w:firstLine="0"/>
            </w:pPr>
            <w:r>
              <w:t>1</w:t>
            </w:r>
          </w:p>
        </w:tc>
        <w:tc>
          <w:tcPr>
            <w:tcW w:w="4334" w:type="dxa"/>
          </w:tcPr>
          <w:p w:rsidR="005B0593" w:rsidRPr="0043731A" w:rsidRDefault="00E561BC" w:rsidP="005B0593">
            <w:pPr>
              <w:spacing w:after="0" w:line="240" w:lineRule="auto"/>
              <w:ind w:firstLine="0"/>
            </w:pPr>
            <w:r>
              <w:rPr>
                <w:rFonts w:eastAsia="Times New Roman"/>
              </w:rPr>
              <w:t>Дослідження літератури та документації</w:t>
            </w:r>
          </w:p>
        </w:tc>
        <w:tc>
          <w:tcPr>
            <w:tcW w:w="2522" w:type="dxa"/>
          </w:tcPr>
          <w:p w:rsidR="005B0593" w:rsidRPr="0043731A" w:rsidRDefault="00E561BC" w:rsidP="00E561BC">
            <w:pPr>
              <w:spacing w:after="0" w:line="240" w:lineRule="auto"/>
              <w:ind w:firstLine="0"/>
              <w:jc w:val="center"/>
            </w:pPr>
            <w:r>
              <w:rPr>
                <w:rFonts w:eastAsia="Times New Roman"/>
              </w:rPr>
              <w:t>14.09.2020</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2</w:t>
            </w:r>
          </w:p>
        </w:tc>
        <w:tc>
          <w:tcPr>
            <w:tcW w:w="4334" w:type="dxa"/>
          </w:tcPr>
          <w:p w:rsidR="005B0593" w:rsidRPr="0043731A" w:rsidRDefault="00E561BC" w:rsidP="005B0593">
            <w:pPr>
              <w:spacing w:after="0" w:line="240" w:lineRule="auto"/>
              <w:ind w:firstLine="0"/>
            </w:pPr>
            <w:r>
              <w:rPr>
                <w:rFonts w:eastAsia="Times New Roman"/>
              </w:rPr>
              <w:t>Огляд існуючих рішень</w:t>
            </w:r>
          </w:p>
        </w:tc>
        <w:tc>
          <w:tcPr>
            <w:tcW w:w="2522" w:type="dxa"/>
          </w:tcPr>
          <w:p w:rsidR="005B0593" w:rsidRPr="0043731A" w:rsidRDefault="00E561BC" w:rsidP="00E561BC">
            <w:pPr>
              <w:spacing w:after="0" w:line="240" w:lineRule="auto"/>
              <w:ind w:firstLine="0"/>
              <w:jc w:val="center"/>
            </w:pPr>
            <w:r>
              <w:rPr>
                <w:rFonts w:eastAsia="Times New Roman"/>
              </w:rPr>
              <w:t>19.09.2020</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3</w:t>
            </w:r>
          </w:p>
        </w:tc>
        <w:tc>
          <w:tcPr>
            <w:tcW w:w="4334" w:type="dxa"/>
          </w:tcPr>
          <w:p w:rsidR="005B0593" w:rsidRPr="0043731A" w:rsidRDefault="00E561BC" w:rsidP="005B0593">
            <w:pPr>
              <w:spacing w:after="0" w:line="240" w:lineRule="auto"/>
              <w:ind w:firstLine="0"/>
            </w:pPr>
            <w:r>
              <w:rPr>
                <w:rFonts w:eastAsia="Times New Roman"/>
              </w:rPr>
              <w:t>Аналіз теоретичних методів</w:t>
            </w:r>
          </w:p>
        </w:tc>
        <w:tc>
          <w:tcPr>
            <w:tcW w:w="2522" w:type="dxa"/>
          </w:tcPr>
          <w:p w:rsidR="005B0593" w:rsidRPr="0043731A" w:rsidRDefault="00E561BC" w:rsidP="00E561BC">
            <w:pPr>
              <w:spacing w:after="0" w:line="240" w:lineRule="auto"/>
              <w:ind w:firstLine="0"/>
              <w:jc w:val="center"/>
            </w:pPr>
            <w:r>
              <w:rPr>
                <w:rFonts w:eastAsia="Times New Roman"/>
              </w:rPr>
              <w:t>29.09.2020</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4</w:t>
            </w:r>
          </w:p>
        </w:tc>
        <w:tc>
          <w:tcPr>
            <w:tcW w:w="4334" w:type="dxa"/>
          </w:tcPr>
          <w:p w:rsidR="005B0593" w:rsidRPr="0043731A" w:rsidRDefault="00E561BC" w:rsidP="005B0593">
            <w:pPr>
              <w:spacing w:after="0" w:line="240" w:lineRule="auto"/>
              <w:ind w:firstLine="0"/>
            </w:pPr>
            <w:r>
              <w:rPr>
                <w:rFonts w:eastAsia="Times New Roman"/>
              </w:rPr>
              <w:t>Проектування системи</w:t>
            </w:r>
          </w:p>
        </w:tc>
        <w:tc>
          <w:tcPr>
            <w:tcW w:w="2522" w:type="dxa"/>
          </w:tcPr>
          <w:p w:rsidR="005B0593" w:rsidRPr="0043731A" w:rsidRDefault="00E561BC" w:rsidP="00E561BC">
            <w:pPr>
              <w:spacing w:after="0" w:line="240" w:lineRule="auto"/>
              <w:ind w:firstLine="0"/>
              <w:jc w:val="center"/>
            </w:pPr>
            <w:r>
              <w:rPr>
                <w:rFonts w:eastAsia="Times New Roman"/>
              </w:rPr>
              <w:t>7.10.2020</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5</w:t>
            </w:r>
          </w:p>
        </w:tc>
        <w:tc>
          <w:tcPr>
            <w:tcW w:w="4334" w:type="dxa"/>
          </w:tcPr>
          <w:p w:rsidR="005B0593" w:rsidRPr="0043731A" w:rsidRDefault="00E561BC" w:rsidP="005B0593">
            <w:pPr>
              <w:spacing w:after="0" w:line="240" w:lineRule="auto"/>
              <w:ind w:firstLine="0"/>
            </w:pPr>
            <w:r>
              <w:rPr>
                <w:rFonts w:eastAsia="Times New Roman"/>
              </w:rPr>
              <w:t>Програмна реалізація системи</w:t>
            </w:r>
          </w:p>
        </w:tc>
        <w:tc>
          <w:tcPr>
            <w:tcW w:w="2522" w:type="dxa"/>
          </w:tcPr>
          <w:p w:rsidR="005B0593" w:rsidRPr="0043731A" w:rsidRDefault="00E561BC" w:rsidP="00E561BC">
            <w:pPr>
              <w:spacing w:after="0" w:line="240" w:lineRule="auto"/>
              <w:ind w:firstLine="0"/>
              <w:jc w:val="center"/>
            </w:pPr>
            <w:r>
              <w:rPr>
                <w:rFonts w:eastAsia="Times New Roman"/>
              </w:rPr>
              <w:t>25.10.2019</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6</w:t>
            </w:r>
          </w:p>
        </w:tc>
        <w:tc>
          <w:tcPr>
            <w:tcW w:w="4334" w:type="dxa"/>
          </w:tcPr>
          <w:p w:rsidR="005B0593" w:rsidRPr="0043731A" w:rsidRDefault="00E561BC" w:rsidP="005B0593">
            <w:pPr>
              <w:spacing w:after="0" w:line="240" w:lineRule="auto"/>
              <w:ind w:firstLine="0"/>
            </w:pPr>
            <w:r>
              <w:rPr>
                <w:rFonts w:eastAsia="Times New Roman"/>
              </w:rPr>
              <w:t>Тестування та виправлення помилок</w:t>
            </w:r>
          </w:p>
        </w:tc>
        <w:tc>
          <w:tcPr>
            <w:tcW w:w="2522" w:type="dxa"/>
          </w:tcPr>
          <w:p w:rsidR="005B0593" w:rsidRPr="0043731A" w:rsidRDefault="00E561BC" w:rsidP="00E561BC">
            <w:pPr>
              <w:spacing w:after="0" w:line="240" w:lineRule="auto"/>
              <w:ind w:firstLine="0"/>
              <w:jc w:val="center"/>
            </w:pPr>
            <w:r>
              <w:rPr>
                <w:rFonts w:eastAsia="Times New Roman"/>
              </w:rPr>
              <w:t>13.11.2020</w:t>
            </w:r>
          </w:p>
        </w:tc>
        <w:tc>
          <w:tcPr>
            <w:tcW w:w="1486" w:type="dxa"/>
          </w:tcPr>
          <w:p w:rsidR="005B0593" w:rsidRPr="0043731A" w:rsidRDefault="00E561BC" w:rsidP="005B0593">
            <w:pPr>
              <w:spacing w:after="0" w:line="240" w:lineRule="auto"/>
              <w:ind w:firstLine="0"/>
            </w:pPr>
            <w:r>
              <w:rPr>
                <w:rFonts w:eastAsia="Times New Roman"/>
              </w:rPr>
              <w:t>Викон.</w:t>
            </w:r>
          </w:p>
        </w:tc>
      </w:tr>
      <w:tr w:rsidR="005B0593" w:rsidRPr="0043731A" w:rsidTr="00B2789F">
        <w:trPr>
          <w:trHeight w:val="20"/>
        </w:trPr>
        <w:tc>
          <w:tcPr>
            <w:tcW w:w="1032" w:type="dxa"/>
          </w:tcPr>
          <w:p w:rsidR="005B0593" w:rsidRPr="0043731A" w:rsidRDefault="00E561BC" w:rsidP="005B0593">
            <w:pPr>
              <w:spacing w:after="0" w:line="240" w:lineRule="auto"/>
              <w:ind w:firstLine="0"/>
            </w:pPr>
            <w:r>
              <w:t>7</w:t>
            </w:r>
          </w:p>
        </w:tc>
        <w:tc>
          <w:tcPr>
            <w:tcW w:w="4334" w:type="dxa"/>
          </w:tcPr>
          <w:p w:rsidR="005B0593" w:rsidRPr="0043731A" w:rsidRDefault="00E561BC" w:rsidP="005B0593">
            <w:pPr>
              <w:spacing w:after="0" w:line="240" w:lineRule="auto"/>
              <w:ind w:firstLine="0"/>
            </w:pPr>
            <w:r>
              <w:rPr>
                <w:rFonts w:eastAsia="Times New Roman"/>
              </w:rPr>
              <w:t>Оформлення документації</w:t>
            </w:r>
          </w:p>
        </w:tc>
        <w:tc>
          <w:tcPr>
            <w:tcW w:w="2522" w:type="dxa"/>
          </w:tcPr>
          <w:p w:rsidR="005B0593" w:rsidRPr="0043731A" w:rsidRDefault="00B726B8" w:rsidP="00E561BC">
            <w:pPr>
              <w:spacing w:after="0" w:line="240" w:lineRule="auto"/>
              <w:ind w:firstLine="0"/>
              <w:jc w:val="center"/>
            </w:pPr>
            <w:r>
              <w:t>2</w:t>
            </w:r>
            <w:r>
              <w:rPr>
                <w:lang w:val="ru-RU"/>
              </w:rPr>
              <w:t>5</w:t>
            </w:r>
            <w:r>
              <w:t>.1</w:t>
            </w:r>
            <w:r>
              <w:rPr>
                <w:lang w:val="ru-RU"/>
              </w:rPr>
              <w:t>0</w:t>
            </w:r>
            <w:r w:rsidR="00E561BC">
              <w:t>.2020</w:t>
            </w:r>
          </w:p>
        </w:tc>
        <w:tc>
          <w:tcPr>
            <w:tcW w:w="1486" w:type="dxa"/>
          </w:tcPr>
          <w:p w:rsidR="005B0593" w:rsidRPr="0043731A" w:rsidRDefault="00E561BC" w:rsidP="005B0593">
            <w:pPr>
              <w:spacing w:after="0" w:line="240" w:lineRule="auto"/>
              <w:ind w:firstLine="0"/>
            </w:pPr>
            <w:r>
              <w:rPr>
                <w:rFonts w:eastAsia="Times New Roman"/>
              </w:rPr>
              <w:t>Викон.</w:t>
            </w:r>
          </w:p>
        </w:tc>
      </w:tr>
    </w:tbl>
    <w:p w:rsidR="005B0593" w:rsidRPr="0043731A" w:rsidRDefault="005B0593" w:rsidP="005B0593">
      <w:pPr>
        <w:spacing w:after="0" w:line="240" w:lineRule="auto"/>
        <w:ind w:firstLine="0"/>
        <w:rPr>
          <w:lang w:val="ru-RU"/>
        </w:rPr>
      </w:pPr>
    </w:p>
    <w:p w:rsidR="005B0593" w:rsidRDefault="005B0593" w:rsidP="005B0593">
      <w:pPr>
        <w:spacing w:after="0" w:line="240" w:lineRule="auto"/>
        <w:ind w:left="540" w:hanging="540"/>
        <w:jc w:val="left"/>
        <w:rPr>
          <w:bCs/>
        </w:rPr>
      </w:pPr>
    </w:p>
    <w:p w:rsidR="005B0593" w:rsidRPr="00E561BC" w:rsidRDefault="005B0593" w:rsidP="005B0593">
      <w:pPr>
        <w:spacing w:after="0" w:line="240" w:lineRule="auto"/>
        <w:ind w:left="540" w:hanging="540"/>
        <w:jc w:val="left"/>
        <w:rPr>
          <w:u w:val="single"/>
        </w:rPr>
      </w:pPr>
      <w:r w:rsidRPr="0043731A">
        <w:rPr>
          <w:bCs/>
        </w:rPr>
        <w:t xml:space="preserve">Студент </w:t>
      </w:r>
      <w:r w:rsidRPr="0043731A">
        <w:rPr>
          <w:bCs/>
        </w:rPr>
        <w:tab/>
      </w:r>
      <w:r>
        <w:rPr>
          <w:bCs/>
        </w:rPr>
        <w:t xml:space="preserve">                     </w:t>
      </w:r>
      <w:r w:rsidRPr="00E561BC">
        <w:rPr>
          <w:bCs/>
        </w:rPr>
        <w:t xml:space="preserve"> </w:t>
      </w:r>
      <w:r>
        <w:tab/>
        <w:t xml:space="preserve">  </w:t>
      </w:r>
      <w:r w:rsidRPr="00E561BC">
        <w:t xml:space="preserve"> ______________          </w:t>
      </w:r>
      <w:r w:rsidR="00E561BC">
        <w:rPr>
          <w:u w:val="single"/>
        </w:rPr>
        <w:t xml:space="preserve">         </w:t>
      </w:r>
      <w:r w:rsidR="00E561BC" w:rsidRPr="00E561BC">
        <w:rPr>
          <w:u w:val="single"/>
        </w:rPr>
        <w:t>Зубар І.А.</w:t>
      </w:r>
      <w:r w:rsidR="00E561BC" w:rsidRPr="00E561BC">
        <w:t xml:space="preserve">     </w:t>
      </w:r>
      <w:r w:rsidRPr="00E561BC">
        <w:t xml:space="preserve">   </w:t>
      </w:r>
    </w:p>
    <w:p w:rsidR="005B0593" w:rsidRPr="0043731A" w:rsidRDefault="005B0593" w:rsidP="005B0593">
      <w:pPr>
        <w:spacing w:after="0" w:line="240" w:lineRule="auto"/>
        <w:ind w:left="1418" w:firstLine="709"/>
        <w:jc w:val="left"/>
        <w:rPr>
          <w:bCs/>
          <w:vertAlign w:val="superscript"/>
        </w:rPr>
      </w:pPr>
      <w:r>
        <w:rPr>
          <w:bCs/>
          <w:vertAlign w:val="superscript"/>
        </w:rPr>
        <w:t xml:space="preserve">                            </w:t>
      </w:r>
      <w:r w:rsidRPr="00E561BC">
        <w:rPr>
          <w:bCs/>
          <w:vertAlign w:val="superscript"/>
        </w:rPr>
        <w:t xml:space="preserve">                 </w:t>
      </w:r>
      <w:r w:rsidRPr="0043731A">
        <w:rPr>
          <w:bCs/>
          <w:vertAlign w:val="superscript"/>
        </w:rPr>
        <w:t>(підпис)</w:t>
      </w:r>
      <w:r>
        <w:rPr>
          <w:bCs/>
          <w:vertAlign w:val="superscript"/>
        </w:rPr>
        <w:tab/>
        <w:t xml:space="preserve">                                           </w:t>
      </w:r>
      <w:r w:rsidRPr="0043731A">
        <w:rPr>
          <w:bCs/>
          <w:vertAlign w:val="superscript"/>
        </w:rPr>
        <w:t>(ініціали, прізвище)</w:t>
      </w:r>
    </w:p>
    <w:p w:rsidR="005B0593" w:rsidRPr="00E561BC" w:rsidRDefault="005B0593" w:rsidP="005B0593">
      <w:pPr>
        <w:spacing w:after="0" w:line="240" w:lineRule="auto"/>
        <w:ind w:left="540" w:hanging="540"/>
        <w:jc w:val="left"/>
        <w:rPr>
          <w:bCs/>
          <w:lang w:val="ru-RU"/>
        </w:rPr>
      </w:pPr>
      <w:r w:rsidRPr="006416B7">
        <w:rPr>
          <w:bCs/>
        </w:rPr>
        <w:t>Науковий керівник дисертації</w:t>
      </w:r>
      <w:r w:rsidRPr="00E561BC">
        <w:rPr>
          <w:bCs/>
          <w:lang w:val="ru-RU"/>
        </w:rPr>
        <w:t xml:space="preserve">  </w:t>
      </w:r>
      <w:r w:rsidRPr="0043731A">
        <w:rPr>
          <w:bCs/>
          <w:u w:val="single"/>
        </w:rPr>
        <w:tab/>
      </w:r>
      <w:r w:rsidRPr="0043731A">
        <w:rPr>
          <w:bCs/>
          <w:u w:val="single"/>
        </w:rPr>
        <w:tab/>
      </w:r>
      <w:r w:rsidRPr="0043731A">
        <w:rPr>
          <w:bCs/>
          <w:u w:val="single"/>
        </w:rPr>
        <w:tab/>
      </w:r>
      <w:r w:rsidRPr="0043731A">
        <w:tab/>
      </w:r>
      <w:r w:rsidRPr="0043731A">
        <w:rPr>
          <w:u w:val="single"/>
        </w:rPr>
        <w:tab/>
      </w:r>
      <w:r w:rsidR="00E561BC">
        <w:rPr>
          <w:u w:val="single"/>
        </w:rPr>
        <w:t>Антонюк А.І.</w:t>
      </w:r>
    </w:p>
    <w:p w:rsidR="005B0593" w:rsidRPr="0043731A" w:rsidRDefault="005B0593" w:rsidP="005B0593">
      <w:pPr>
        <w:spacing w:after="0" w:line="240" w:lineRule="auto"/>
        <w:jc w:val="left"/>
        <w:rPr>
          <w:bCs/>
          <w:vertAlign w:val="superscript"/>
        </w:rPr>
      </w:pPr>
      <w:r>
        <w:rPr>
          <w:bCs/>
          <w:vertAlign w:val="superscript"/>
        </w:rPr>
        <w:t xml:space="preserve">                                                                   </w:t>
      </w:r>
      <w:r w:rsidRPr="00E561BC">
        <w:rPr>
          <w:bCs/>
          <w:vertAlign w:val="superscript"/>
          <w:lang w:val="ru-RU"/>
        </w:rPr>
        <w:t xml:space="preserve">                 </w:t>
      </w:r>
      <w:r w:rsidRPr="0043731A">
        <w:rPr>
          <w:bCs/>
          <w:vertAlign w:val="superscript"/>
        </w:rPr>
        <w:t>(підпис)</w:t>
      </w:r>
      <w:r w:rsidRPr="0043731A">
        <w:rPr>
          <w:bCs/>
          <w:vertAlign w:val="superscript"/>
        </w:rPr>
        <w:tab/>
      </w:r>
      <w:r>
        <w:rPr>
          <w:bCs/>
          <w:vertAlign w:val="superscript"/>
        </w:rPr>
        <w:tab/>
      </w:r>
      <w:r>
        <w:rPr>
          <w:bCs/>
          <w:vertAlign w:val="superscript"/>
        </w:rPr>
        <w:tab/>
        <w:t xml:space="preserve">           </w:t>
      </w:r>
      <w:r w:rsidRPr="0043731A">
        <w:rPr>
          <w:bCs/>
          <w:vertAlign w:val="superscript"/>
        </w:rPr>
        <w:t>(ініціали, прізвище)</w:t>
      </w:r>
    </w:p>
    <w:p w:rsidR="00B726B8" w:rsidRPr="00B726B8" w:rsidRDefault="005B0593" w:rsidP="00B726B8">
      <w:pPr>
        <w:jc w:val="center"/>
        <w:rPr>
          <w:rFonts w:eastAsia="Times New Roman"/>
          <w:b/>
        </w:rPr>
      </w:pPr>
      <w:r>
        <w:rPr>
          <w:rFonts w:eastAsia="Times New Roman"/>
          <w:b/>
        </w:rPr>
        <w:br w:type="page"/>
      </w:r>
      <w:r w:rsidR="00B726B8" w:rsidRPr="00B726B8">
        <w:rPr>
          <w:rFonts w:eastAsia="Times New Roman"/>
          <w:b/>
        </w:rPr>
        <w:lastRenderedPageBreak/>
        <w:t>Реферат</w:t>
      </w:r>
    </w:p>
    <w:p w:rsidR="00B726B8" w:rsidRPr="00B726B8" w:rsidRDefault="00B726B8" w:rsidP="000F2D00">
      <w:pPr>
        <w:spacing w:after="0"/>
        <w:rPr>
          <w:rFonts w:eastAsia="Times New Roman"/>
        </w:rPr>
      </w:pPr>
      <w:r w:rsidRPr="00B726B8">
        <w:rPr>
          <w:rFonts w:eastAsia="Times New Roman"/>
        </w:rPr>
        <w:tab/>
      </w:r>
      <w:r w:rsidRPr="00B726B8">
        <w:rPr>
          <w:rFonts w:eastAsia="Times New Roman"/>
          <w:b/>
        </w:rPr>
        <w:t xml:space="preserve">Магістерська дисертація: </w:t>
      </w:r>
      <w:r w:rsidR="0062079A">
        <w:rPr>
          <w:rFonts w:eastAsia="Times New Roman"/>
          <w:lang w:val="en-US"/>
        </w:rPr>
        <w:t>96</w:t>
      </w:r>
      <w:r w:rsidRPr="00B726B8">
        <w:rPr>
          <w:rFonts w:eastAsia="Times New Roman"/>
        </w:rPr>
        <w:t xml:space="preserve"> с., </w:t>
      </w:r>
      <w:r w:rsidR="000F2D00">
        <w:rPr>
          <w:rFonts w:eastAsia="Times New Roman"/>
          <w:lang w:val="en-US"/>
        </w:rPr>
        <w:t>28</w:t>
      </w:r>
      <w:r w:rsidRPr="00B726B8">
        <w:rPr>
          <w:rFonts w:eastAsia="Times New Roman"/>
        </w:rPr>
        <w:t xml:space="preserve"> рис., </w:t>
      </w:r>
      <w:r w:rsidR="000F2D00">
        <w:rPr>
          <w:rFonts w:eastAsia="Times New Roman"/>
          <w:lang w:val="en-US"/>
        </w:rPr>
        <w:t>32</w:t>
      </w:r>
      <w:r w:rsidRPr="00B726B8">
        <w:rPr>
          <w:rFonts w:eastAsia="Times New Roman"/>
        </w:rPr>
        <w:t xml:space="preserve"> табл., 1 додаток, </w:t>
      </w:r>
      <w:r w:rsidR="000F2D00">
        <w:rPr>
          <w:rFonts w:eastAsia="Times New Roman"/>
          <w:lang w:val="en-US"/>
        </w:rPr>
        <w:t>22</w:t>
      </w:r>
      <w:r w:rsidRPr="00B726B8">
        <w:rPr>
          <w:rFonts w:eastAsia="Times New Roman"/>
        </w:rPr>
        <w:t xml:space="preserve"> джерел</w:t>
      </w:r>
      <w:r w:rsidR="000F2D00">
        <w:rPr>
          <w:rFonts w:eastAsia="Times New Roman"/>
        </w:rPr>
        <w:t>а</w:t>
      </w:r>
      <w:r w:rsidRPr="00B726B8">
        <w:rPr>
          <w:rFonts w:eastAsia="Times New Roman"/>
        </w:rPr>
        <w:t>.</w:t>
      </w:r>
    </w:p>
    <w:p w:rsidR="00A27786" w:rsidRDefault="00B726B8" w:rsidP="000F2D00">
      <w:pPr>
        <w:spacing w:after="0"/>
        <w:ind w:firstLine="720"/>
        <w:rPr>
          <w:rFonts w:eastAsia="Times New Roman"/>
        </w:rPr>
      </w:pPr>
      <w:r w:rsidRPr="00B726B8">
        <w:rPr>
          <w:rFonts w:eastAsia="Times New Roman"/>
          <w:b/>
        </w:rPr>
        <w:t xml:space="preserve">Актуальність проблеми. </w:t>
      </w:r>
      <w:r w:rsidR="009C61C6" w:rsidRPr="00EF495D">
        <w:t>З кожним роком кількість електромобілів все збільшується</w:t>
      </w:r>
      <w:r w:rsidR="00A27786">
        <w:t>,</w:t>
      </w:r>
      <w:r w:rsidR="009C61C6">
        <w:t xml:space="preserve"> а</w:t>
      </w:r>
      <w:r w:rsidR="009C61C6" w:rsidRPr="00EF495D">
        <w:t>ле кількість заправок для електротранспорту досить мала і постає проблема їх пошуку. Це викликає значний дискомфорт у власників електрокарів, тому що без належних допоміжних додатків вони не можуть подорожувати на великі відстані, а також дізнаватися про доступність зарядн</w:t>
      </w:r>
      <w:r w:rsidR="009C61C6">
        <w:t>их станцій у певний момент часу</w:t>
      </w:r>
      <w:r w:rsidR="00A27786">
        <w:t xml:space="preserve"> та віддалено ними керувати</w:t>
      </w:r>
      <w:r w:rsidRPr="00B726B8">
        <w:rPr>
          <w:rFonts w:eastAsia="Times New Roman"/>
        </w:rPr>
        <w:t>.</w:t>
      </w:r>
    </w:p>
    <w:p w:rsidR="00B726B8" w:rsidRPr="00B726B8" w:rsidRDefault="00B726B8" w:rsidP="000F2D00">
      <w:pPr>
        <w:spacing w:after="0"/>
        <w:ind w:firstLine="720"/>
        <w:rPr>
          <w:rFonts w:eastAsia="Times New Roman"/>
        </w:rPr>
      </w:pPr>
      <w:r w:rsidRPr="00B726B8">
        <w:rPr>
          <w:rFonts w:eastAsia="Times New Roman"/>
          <w:b/>
        </w:rPr>
        <w:t xml:space="preserve">Зв’язок роботи з науковими програмами, планами, темами. </w:t>
      </w:r>
      <w:r w:rsidR="00A27786">
        <w:rPr>
          <w:rFonts w:eastAsia="Times New Roman"/>
        </w:rPr>
        <w:t>Наразі</w:t>
      </w:r>
      <w:r w:rsidRPr="00B726B8">
        <w:rPr>
          <w:rFonts w:eastAsia="Times New Roman"/>
        </w:rPr>
        <w:t xml:space="preserve"> конкретних зв’язків з науковими програмами чи планами</w:t>
      </w:r>
      <w:r w:rsidR="000F2D00">
        <w:rPr>
          <w:rFonts w:eastAsia="Times New Roman"/>
        </w:rPr>
        <w:t xml:space="preserve"> немає</w:t>
      </w:r>
      <w:r w:rsidRPr="00B726B8">
        <w:rPr>
          <w:rFonts w:eastAsia="Times New Roman"/>
        </w:rPr>
        <w:t>.</w:t>
      </w:r>
    </w:p>
    <w:p w:rsidR="00B726B8" w:rsidRPr="00B726B8" w:rsidRDefault="00B726B8" w:rsidP="000F2D00">
      <w:pPr>
        <w:spacing w:after="0"/>
        <w:ind w:firstLine="720"/>
        <w:rPr>
          <w:rFonts w:eastAsia="Times New Roman"/>
        </w:rPr>
      </w:pPr>
      <w:r w:rsidRPr="00B726B8">
        <w:rPr>
          <w:rFonts w:eastAsia="Times New Roman"/>
          <w:b/>
        </w:rPr>
        <w:t xml:space="preserve">Мета і задачі дослідження. </w:t>
      </w:r>
      <w:r w:rsidR="00184680">
        <w:rPr>
          <w:rFonts w:eastAsia="Times New Roman"/>
        </w:rPr>
        <w:t>Завданням даної роботи є дослідження можливості віддаленого керування зарядними станціями</w:t>
      </w:r>
      <w:r w:rsidR="009C61C6">
        <w:rPr>
          <w:rFonts w:eastAsia="Times New Roman"/>
        </w:rPr>
        <w:t xml:space="preserve"> у режимі реального часу та організації їх бронювання користувачами</w:t>
      </w:r>
      <w:r w:rsidRPr="00B726B8">
        <w:rPr>
          <w:rFonts w:eastAsia="Times New Roman"/>
        </w:rPr>
        <w:t>. Метою є розроблення системи</w:t>
      </w:r>
      <w:r w:rsidR="009C61C6">
        <w:rPr>
          <w:rFonts w:eastAsia="Times New Roman"/>
        </w:rPr>
        <w:t xml:space="preserve"> бронювання зарядних станцій</w:t>
      </w:r>
      <w:r w:rsidRPr="00B726B8">
        <w:rPr>
          <w:rFonts w:eastAsia="Times New Roman"/>
        </w:rPr>
        <w:t>, побу</w:t>
      </w:r>
      <w:r w:rsidR="009C61C6">
        <w:rPr>
          <w:rFonts w:eastAsia="Times New Roman"/>
        </w:rPr>
        <w:t>дованої на базі існуючих систем</w:t>
      </w:r>
      <w:r w:rsidRPr="00B726B8">
        <w:rPr>
          <w:rFonts w:eastAsia="Times New Roman"/>
        </w:rPr>
        <w:t>,</w:t>
      </w:r>
      <w:r w:rsidR="009C61C6">
        <w:rPr>
          <w:rFonts w:eastAsia="Times New Roman"/>
        </w:rPr>
        <w:t xml:space="preserve"> з урахуванням їх недоліків та додаванням власних функцій, тим самим максимально задовольнивши потреби користувачів.</w:t>
      </w:r>
      <w:r w:rsidRPr="00B726B8">
        <w:rPr>
          <w:rFonts w:eastAsia="Times New Roman"/>
        </w:rPr>
        <w:t xml:space="preserve"> </w:t>
      </w:r>
    </w:p>
    <w:p w:rsidR="00B726B8" w:rsidRPr="00B726B8" w:rsidRDefault="00B726B8" w:rsidP="000F2D00">
      <w:pPr>
        <w:spacing w:after="0"/>
        <w:rPr>
          <w:rFonts w:eastAsia="Times New Roman"/>
        </w:rPr>
      </w:pPr>
      <w:r w:rsidRPr="00B726B8">
        <w:rPr>
          <w:rFonts w:eastAsia="Times New Roman"/>
        </w:rPr>
        <w:tab/>
      </w:r>
      <w:r w:rsidRPr="00B726B8">
        <w:rPr>
          <w:rFonts w:eastAsia="Times New Roman"/>
          <w:b/>
        </w:rPr>
        <w:t xml:space="preserve">Об’єкт дослідження. </w:t>
      </w:r>
      <w:r w:rsidR="000F2D00" w:rsidRPr="000F2D00">
        <w:t>Процес організації керування зарядними станціями з використанням загального протоколу взаємодії</w:t>
      </w:r>
      <w:r w:rsidR="000F2D00">
        <w:t>.</w:t>
      </w:r>
    </w:p>
    <w:p w:rsidR="00B726B8" w:rsidRPr="000F2D00" w:rsidRDefault="00B726B8" w:rsidP="000F2D00">
      <w:pPr>
        <w:spacing w:after="0"/>
        <w:rPr>
          <w:rFonts w:ascii="Basic Roman" w:eastAsia="Basic Roman" w:hAnsi="Basic Roman" w:cs="Basic Roman"/>
        </w:rPr>
      </w:pPr>
      <w:r w:rsidRPr="00B726B8">
        <w:rPr>
          <w:rFonts w:eastAsia="Times New Roman"/>
        </w:rPr>
        <w:tab/>
      </w:r>
      <w:r w:rsidRPr="00B726B8">
        <w:rPr>
          <w:rFonts w:eastAsia="Times New Roman"/>
          <w:b/>
        </w:rPr>
        <w:t xml:space="preserve">Предмет дослідження. </w:t>
      </w:r>
      <w:r w:rsidR="000F2D00">
        <w:t>М</w:t>
      </w:r>
      <w:r w:rsidR="000F2D00" w:rsidRPr="000F2D00">
        <w:t>етоди обробки та відправлення повідомлень у режимі реального часу, методи зберігання та відображення даних користувачів</w:t>
      </w:r>
      <w:r w:rsidR="000F2D00">
        <w:t>.</w:t>
      </w:r>
    </w:p>
    <w:p w:rsidR="00A27786" w:rsidRDefault="00B726B8" w:rsidP="000F2D00">
      <w:pPr>
        <w:spacing w:after="0"/>
        <w:rPr>
          <w:rFonts w:eastAsia="Times New Roman"/>
        </w:rPr>
      </w:pPr>
      <w:r w:rsidRPr="00B726B8">
        <w:rPr>
          <w:rFonts w:eastAsia="Times New Roman"/>
        </w:rPr>
        <w:tab/>
      </w:r>
      <w:r w:rsidRPr="00B726B8">
        <w:rPr>
          <w:rFonts w:eastAsia="Times New Roman"/>
          <w:b/>
        </w:rPr>
        <w:t xml:space="preserve">Новизна. </w:t>
      </w:r>
      <w:r w:rsidR="00A27786">
        <w:rPr>
          <w:rFonts w:eastAsia="Times New Roman"/>
        </w:rPr>
        <w:t>Отримання мобільного кросплатформного додатку, а також серверного забезпечення, що імплементують основні функції системи для виконання поставленої мети та завдань: віддалене розумне керування зарядними станціями у режимі реального часу, бронювання та пошук зарядних станцій.</w:t>
      </w:r>
    </w:p>
    <w:p w:rsidR="00B726B8" w:rsidRPr="000F2D00" w:rsidRDefault="00B726B8" w:rsidP="00A27786">
      <w:pPr>
        <w:spacing w:after="0"/>
        <w:ind w:firstLine="720"/>
        <w:rPr>
          <w:rFonts w:eastAsia="Times New Roman"/>
        </w:rPr>
      </w:pPr>
      <w:r w:rsidRPr="00B726B8">
        <w:rPr>
          <w:rFonts w:eastAsia="Times New Roman"/>
          <w:b/>
        </w:rPr>
        <w:t xml:space="preserve">Ключові слова. </w:t>
      </w:r>
      <w:r w:rsidR="000F2D00">
        <w:rPr>
          <w:rFonts w:eastAsia="Times New Roman"/>
          <w:i/>
          <w:lang w:val="en-US"/>
        </w:rPr>
        <w:t>OCPP</w:t>
      </w:r>
      <w:r w:rsidR="000F2D00" w:rsidRPr="000F2D00">
        <w:rPr>
          <w:rFonts w:eastAsia="Times New Roman"/>
          <w:i/>
        </w:rPr>
        <w:t xml:space="preserve">, </w:t>
      </w:r>
      <w:r w:rsidR="000F2D00">
        <w:rPr>
          <w:rFonts w:eastAsia="Times New Roman"/>
          <w:i/>
        </w:rPr>
        <w:t xml:space="preserve">асинхронні повідомлення, веб-сокети, </w:t>
      </w:r>
      <w:r w:rsidR="000F2D00">
        <w:rPr>
          <w:rFonts w:eastAsia="Times New Roman"/>
          <w:i/>
          <w:lang w:val="en-US"/>
        </w:rPr>
        <w:t>REST</w:t>
      </w:r>
      <w:r w:rsidR="000F2D00" w:rsidRPr="00184680">
        <w:rPr>
          <w:rFonts w:eastAsia="Times New Roman"/>
          <w:i/>
        </w:rPr>
        <w:t xml:space="preserve"> </w:t>
      </w:r>
      <w:r w:rsidR="000F2D00">
        <w:rPr>
          <w:rFonts w:eastAsia="Times New Roman"/>
          <w:i/>
          <w:lang w:val="en-US"/>
        </w:rPr>
        <w:t>API</w:t>
      </w:r>
      <w:r w:rsidR="00184680">
        <w:rPr>
          <w:rFonts w:eastAsia="Times New Roman"/>
          <w:i/>
        </w:rPr>
        <w:t>, кросплатформність, розумна зарядка</w:t>
      </w:r>
      <w:r w:rsidRPr="00B726B8">
        <w:rPr>
          <w:rFonts w:eastAsia="Times New Roman"/>
          <w:i/>
        </w:rPr>
        <w:t>.</w:t>
      </w:r>
      <w:r w:rsidRPr="000F2D00">
        <w:br w:type="page"/>
      </w:r>
    </w:p>
    <w:p w:rsidR="00B726B8" w:rsidRPr="000F2D00" w:rsidRDefault="00B726B8" w:rsidP="00B726B8">
      <w:pPr>
        <w:jc w:val="center"/>
        <w:rPr>
          <w:rFonts w:eastAsia="Times New Roman"/>
          <w:b/>
          <w:lang w:val="en-US"/>
        </w:rPr>
      </w:pPr>
      <w:r w:rsidRPr="000F2D00">
        <w:rPr>
          <w:rFonts w:eastAsia="Times New Roman"/>
          <w:b/>
          <w:lang w:val="en-US"/>
        </w:rPr>
        <w:lastRenderedPageBreak/>
        <w:t>Abstract</w:t>
      </w:r>
    </w:p>
    <w:p w:rsidR="00B726B8" w:rsidRPr="000F2D00" w:rsidRDefault="00B726B8" w:rsidP="00AE6951">
      <w:pPr>
        <w:spacing w:after="0"/>
        <w:ind w:firstLine="720"/>
        <w:rPr>
          <w:rFonts w:eastAsia="Times New Roman"/>
          <w:b/>
          <w:lang w:val="en-US"/>
        </w:rPr>
      </w:pPr>
      <w:r w:rsidRPr="000F2D00">
        <w:rPr>
          <w:rFonts w:eastAsia="Times New Roman"/>
          <w:b/>
          <w:lang w:val="en-US"/>
        </w:rPr>
        <w:t xml:space="preserve">Master's Thesis: </w:t>
      </w:r>
      <w:r w:rsidR="00A27786">
        <w:rPr>
          <w:rFonts w:eastAsia="Times New Roman"/>
        </w:rPr>
        <w:t>96</w:t>
      </w:r>
      <w:r w:rsidRPr="000F2D00">
        <w:rPr>
          <w:rFonts w:eastAsia="Times New Roman"/>
          <w:lang w:val="en-US"/>
        </w:rPr>
        <w:t xml:space="preserve"> pp., 2</w:t>
      </w:r>
      <w:r w:rsidR="00A27786">
        <w:rPr>
          <w:rFonts w:eastAsia="Times New Roman"/>
        </w:rPr>
        <w:t>8</w:t>
      </w:r>
      <w:r w:rsidRPr="000F2D00">
        <w:rPr>
          <w:rFonts w:eastAsia="Times New Roman"/>
          <w:lang w:val="en-US"/>
        </w:rPr>
        <w:t xml:space="preserve"> figs., </w:t>
      </w:r>
      <w:r w:rsidR="00A27786">
        <w:rPr>
          <w:rFonts w:eastAsia="Times New Roman"/>
        </w:rPr>
        <w:t>32</w:t>
      </w:r>
      <w:r w:rsidRPr="000F2D00">
        <w:rPr>
          <w:rFonts w:eastAsia="Times New Roman"/>
          <w:lang w:val="en-US"/>
        </w:rPr>
        <w:t xml:space="preserve"> tables, 1 appendix, </w:t>
      </w:r>
      <w:r w:rsidR="00A27786">
        <w:rPr>
          <w:rFonts w:eastAsia="Times New Roman"/>
        </w:rPr>
        <w:t>22</w:t>
      </w:r>
      <w:r w:rsidRPr="000F2D00">
        <w:rPr>
          <w:rFonts w:eastAsia="Times New Roman"/>
          <w:lang w:val="en-US"/>
        </w:rPr>
        <w:t xml:space="preserve"> sources.</w:t>
      </w:r>
    </w:p>
    <w:p w:rsidR="00B726B8" w:rsidRPr="000F2D00" w:rsidRDefault="00B726B8" w:rsidP="00AE6951">
      <w:pPr>
        <w:spacing w:after="0"/>
        <w:ind w:firstLine="720"/>
        <w:rPr>
          <w:rFonts w:eastAsia="Times New Roman"/>
          <w:b/>
          <w:lang w:val="en-US"/>
        </w:rPr>
      </w:pPr>
      <w:r w:rsidRPr="000F2D00">
        <w:rPr>
          <w:rFonts w:eastAsia="Times New Roman"/>
          <w:b/>
          <w:lang w:val="en-US"/>
        </w:rPr>
        <w:t xml:space="preserve">The urgency of the problem. </w:t>
      </w:r>
      <w:r w:rsidR="00A27786" w:rsidRPr="00A27786">
        <w:rPr>
          <w:rFonts w:eastAsia="Times New Roman"/>
          <w:lang w:val="en-US"/>
        </w:rPr>
        <w:t xml:space="preserve">Every year the number of electric </w:t>
      </w:r>
      <w:r w:rsidR="00A27786">
        <w:rPr>
          <w:rFonts w:eastAsia="Times New Roman"/>
          <w:lang w:val="en-US"/>
        </w:rPr>
        <w:t>vehicles</w:t>
      </w:r>
      <w:r w:rsidR="00A27786" w:rsidRPr="00A27786">
        <w:rPr>
          <w:rFonts w:eastAsia="Times New Roman"/>
          <w:lang w:val="en-US"/>
        </w:rPr>
        <w:t xml:space="preserve"> increases, but the number of </w:t>
      </w:r>
      <w:r w:rsidR="00A27786">
        <w:rPr>
          <w:rFonts w:eastAsia="Times New Roman"/>
          <w:lang w:val="en-US"/>
        </w:rPr>
        <w:t>charge points</w:t>
      </w:r>
      <w:r w:rsidR="00A27786" w:rsidRPr="00A27786">
        <w:rPr>
          <w:rFonts w:eastAsia="Times New Roman"/>
          <w:lang w:val="en-US"/>
        </w:rPr>
        <w:t xml:space="preserve"> for electric vehicles </w:t>
      </w:r>
      <w:r w:rsidR="00A27786">
        <w:rPr>
          <w:rFonts w:eastAsia="Times New Roman"/>
          <w:lang w:val="en-US"/>
        </w:rPr>
        <w:t>is too</w:t>
      </w:r>
      <w:r w:rsidR="00A27786" w:rsidRPr="00A27786">
        <w:rPr>
          <w:rFonts w:eastAsia="Times New Roman"/>
          <w:lang w:val="en-US"/>
        </w:rPr>
        <w:t xml:space="preserve"> small and poses the problem of finding them. It is also possible to get considerable discomfort from the owners of electrical equipment, because without the necessary aids they can not travel long distances, as well as learn about the availability of charging stations at a certain point in time and remotely control them.</w:t>
      </w:r>
    </w:p>
    <w:p w:rsidR="00B726B8" w:rsidRPr="000F2D00" w:rsidRDefault="00B726B8" w:rsidP="00AE6951">
      <w:pPr>
        <w:spacing w:after="0"/>
        <w:ind w:firstLine="720"/>
        <w:rPr>
          <w:rFonts w:eastAsia="Times New Roman"/>
          <w:b/>
          <w:lang w:val="en-US"/>
        </w:rPr>
      </w:pPr>
      <w:r w:rsidRPr="000F2D00">
        <w:rPr>
          <w:rFonts w:eastAsia="Times New Roman"/>
          <w:b/>
          <w:lang w:val="en-US"/>
        </w:rPr>
        <w:t xml:space="preserve">Relationship with working with scientific programs, plans, topics. </w:t>
      </w:r>
      <w:r w:rsidRPr="000F2D00">
        <w:rPr>
          <w:rFonts w:eastAsia="Times New Roman"/>
          <w:lang w:val="en-US"/>
        </w:rPr>
        <w:t>Cu</w:t>
      </w:r>
      <w:r w:rsidRPr="000F2D00">
        <w:rPr>
          <w:rFonts w:eastAsia="Times New Roman"/>
          <w:lang w:val="en-US"/>
        </w:rPr>
        <w:t>r</w:t>
      </w:r>
      <w:r w:rsidRPr="000F2D00">
        <w:rPr>
          <w:rFonts w:eastAsia="Times New Roman"/>
          <w:lang w:val="en-US"/>
        </w:rPr>
        <w:t>rently, it has no specific links to scientific programs or plans.</w:t>
      </w:r>
    </w:p>
    <w:p w:rsidR="00B726B8" w:rsidRPr="000F2D00" w:rsidRDefault="00B726B8" w:rsidP="00AE6951">
      <w:pPr>
        <w:spacing w:after="0"/>
        <w:ind w:firstLine="720"/>
        <w:rPr>
          <w:rFonts w:eastAsia="Times New Roman"/>
          <w:b/>
          <w:lang w:val="en-US"/>
        </w:rPr>
      </w:pPr>
      <w:r w:rsidRPr="000F2D00">
        <w:rPr>
          <w:rFonts w:eastAsia="Times New Roman"/>
          <w:b/>
          <w:lang w:val="en-US"/>
        </w:rPr>
        <w:t xml:space="preserve">The purpose and objectives of the study. </w:t>
      </w:r>
      <w:r w:rsidR="00AE6951" w:rsidRPr="00AE6951">
        <w:rPr>
          <w:rFonts w:eastAsia="Times New Roman"/>
          <w:lang w:val="en-US"/>
        </w:rPr>
        <w:t xml:space="preserve">The </w:t>
      </w:r>
      <w:r w:rsidR="00AE6951">
        <w:rPr>
          <w:rFonts w:eastAsia="Times New Roman"/>
          <w:lang w:val="en-US"/>
        </w:rPr>
        <w:t>objective</w:t>
      </w:r>
      <w:r w:rsidR="00AE6951" w:rsidRPr="00AE6951">
        <w:rPr>
          <w:rFonts w:eastAsia="Times New Roman"/>
          <w:lang w:val="en-US"/>
        </w:rPr>
        <w:t xml:space="preserve"> of this work is to study the possibility of remote control of charging stations in real time and the organization of their booking by users. The </w:t>
      </w:r>
      <w:r w:rsidR="00AE6951">
        <w:rPr>
          <w:rFonts w:eastAsia="Times New Roman"/>
          <w:lang w:val="en-US"/>
        </w:rPr>
        <w:t>purpose</w:t>
      </w:r>
      <w:r w:rsidR="00AE6951" w:rsidRPr="00AE6951">
        <w:rPr>
          <w:rFonts w:eastAsia="Times New Roman"/>
          <w:lang w:val="en-US"/>
        </w:rPr>
        <w:t xml:space="preserve"> is to develop a reservation system for charging stations, built on the basis of existing systems, taking into account their shortcomings and adding own functions, thereby satisfying the needs of users.</w:t>
      </w:r>
    </w:p>
    <w:p w:rsidR="00AE6951" w:rsidRDefault="00B726B8" w:rsidP="00AE6951">
      <w:pPr>
        <w:spacing w:after="0"/>
        <w:ind w:firstLine="720"/>
        <w:rPr>
          <w:rFonts w:eastAsia="Times New Roman"/>
          <w:lang w:val="en-US"/>
        </w:rPr>
      </w:pPr>
      <w:r w:rsidRPr="000F2D00">
        <w:rPr>
          <w:rFonts w:eastAsia="Times New Roman"/>
          <w:b/>
          <w:lang w:val="en-US"/>
        </w:rPr>
        <w:t xml:space="preserve">Object of study. </w:t>
      </w:r>
      <w:r w:rsidR="00AE6951" w:rsidRPr="00AE6951">
        <w:rPr>
          <w:rFonts w:eastAsia="Times New Roman"/>
          <w:lang w:val="en-US"/>
        </w:rPr>
        <w:t>The process of organizing the management of charging stations using a common interaction protocol.</w:t>
      </w:r>
    </w:p>
    <w:p w:rsidR="00AE6951" w:rsidRDefault="00B726B8" w:rsidP="00AE6951">
      <w:pPr>
        <w:spacing w:after="0"/>
        <w:ind w:firstLine="720"/>
        <w:rPr>
          <w:rFonts w:eastAsia="Times New Roman"/>
          <w:lang w:val="en-US"/>
        </w:rPr>
      </w:pPr>
      <w:r w:rsidRPr="000F2D00">
        <w:rPr>
          <w:rFonts w:eastAsia="Times New Roman"/>
          <w:b/>
          <w:lang w:val="en-US"/>
        </w:rPr>
        <w:t xml:space="preserve">Subject of study. </w:t>
      </w:r>
      <w:r w:rsidR="00AE6951" w:rsidRPr="00AE6951">
        <w:rPr>
          <w:rFonts w:eastAsia="Times New Roman"/>
          <w:lang w:val="en-US"/>
        </w:rPr>
        <w:t>Methods of processing and sending messages in real time, methods of storing and displaying user data.</w:t>
      </w:r>
    </w:p>
    <w:p w:rsidR="00AE6951" w:rsidRDefault="00B726B8" w:rsidP="00AE6951">
      <w:pPr>
        <w:spacing w:after="0"/>
        <w:ind w:firstLine="720"/>
        <w:rPr>
          <w:rFonts w:eastAsia="Times New Roman"/>
          <w:lang w:val="en-US"/>
        </w:rPr>
      </w:pPr>
      <w:r w:rsidRPr="000F2D00">
        <w:rPr>
          <w:rFonts w:eastAsia="Times New Roman"/>
          <w:b/>
          <w:lang w:val="en-US"/>
        </w:rPr>
        <w:t xml:space="preserve">Novelty. </w:t>
      </w:r>
      <w:r w:rsidR="00AE6951" w:rsidRPr="00AE6951">
        <w:rPr>
          <w:rFonts w:eastAsia="Times New Roman"/>
          <w:lang w:val="en-US"/>
        </w:rPr>
        <w:t>Obtaining a mobile cross-platform application, as well as server software that implements the main functions of the system to fulfill the set goals and objectives: remote smart control of charging stations in real time, booking and search for charging stations.</w:t>
      </w:r>
    </w:p>
    <w:p w:rsidR="00B726B8" w:rsidRPr="000F2D00" w:rsidRDefault="00B726B8" w:rsidP="00AE6951">
      <w:pPr>
        <w:spacing w:after="0"/>
        <w:ind w:firstLine="720"/>
        <w:rPr>
          <w:rFonts w:eastAsia="Times New Roman"/>
          <w:b/>
          <w:lang w:val="en-US"/>
        </w:rPr>
      </w:pPr>
      <w:r w:rsidRPr="000F2D00">
        <w:rPr>
          <w:rFonts w:eastAsia="Times New Roman"/>
          <w:b/>
          <w:lang w:val="en-US"/>
        </w:rPr>
        <w:t xml:space="preserve">Keywords. </w:t>
      </w:r>
      <w:r w:rsidR="00AE6951" w:rsidRPr="00AE6951">
        <w:rPr>
          <w:rFonts w:eastAsia="Times New Roman"/>
          <w:i/>
          <w:iCs/>
          <w:lang w:val="en-US"/>
        </w:rPr>
        <w:t>OCPP, asynchronous messaging, web sockets, REST API,</w:t>
      </w:r>
      <w:r w:rsidR="00AE6951">
        <w:rPr>
          <w:rFonts w:eastAsia="Times New Roman"/>
          <w:i/>
          <w:iCs/>
          <w:lang w:val="en-US"/>
        </w:rPr>
        <w:t xml:space="preserve"> cross-platform, smart charging</w:t>
      </w:r>
      <w:r w:rsidRPr="000F2D00">
        <w:rPr>
          <w:rFonts w:eastAsia="Times New Roman"/>
          <w:i/>
          <w:iCs/>
          <w:lang w:val="en-US"/>
        </w:rPr>
        <w:t>.</w:t>
      </w:r>
    </w:p>
    <w:p w:rsidR="00AE6951" w:rsidRDefault="00AE6951">
      <w:pPr>
        <w:spacing w:line="259" w:lineRule="auto"/>
        <w:ind w:firstLine="0"/>
        <w:jc w:val="left"/>
        <w:rPr>
          <w:rFonts w:eastAsia="Times New Roman"/>
          <w:b/>
        </w:rPr>
      </w:pPr>
      <w:r>
        <w:rPr>
          <w:rFonts w:eastAsia="Times New Roman"/>
          <w:b/>
        </w:rPr>
        <w:br w:type="page"/>
      </w:r>
    </w:p>
    <w:sdt>
      <w:sdtPr>
        <w:rPr>
          <w:rFonts w:ascii="Times New Roman" w:eastAsiaTheme="minorEastAsia" w:hAnsi="Times New Roman" w:cs="Times New Roman"/>
          <w:b w:val="0"/>
          <w:bCs w:val="0"/>
          <w:color w:val="auto"/>
          <w:lang w:val="uk-UA"/>
        </w:rPr>
        <w:id w:val="135553826"/>
        <w:docPartObj>
          <w:docPartGallery w:val="Table of Contents"/>
          <w:docPartUnique/>
        </w:docPartObj>
      </w:sdtPr>
      <w:sdtContent>
        <w:p w:rsidR="000E6E34" w:rsidRPr="00EF495D" w:rsidRDefault="000E6E34" w:rsidP="00E8674E">
          <w:pPr>
            <w:pStyle w:val="af6"/>
            <w:spacing w:before="0" w:line="360" w:lineRule="auto"/>
            <w:jc w:val="center"/>
            <w:rPr>
              <w:lang w:val="uk-UA"/>
            </w:rPr>
          </w:pPr>
          <w:r w:rsidRPr="00EF495D">
            <w:rPr>
              <w:rFonts w:ascii="Times New Roman" w:hAnsi="Times New Roman" w:cs="Times New Roman"/>
              <w:color w:val="auto"/>
              <w:lang w:val="uk-UA"/>
            </w:rPr>
            <w:t>ЗМІСТ</w:t>
          </w:r>
        </w:p>
        <w:p w:rsidR="00E8674E" w:rsidRPr="00A21618" w:rsidRDefault="004637FB" w:rsidP="00E8674E">
          <w:pPr>
            <w:pStyle w:val="11"/>
            <w:tabs>
              <w:tab w:val="right" w:leader="dot" w:pos="9345"/>
            </w:tabs>
            <w:spacing w:after="0"/>
            <w:rPr>
              <w:rFonts w:asciiTheme="minorHAnsi" w:hAnsiTheme="minorHAnsi" w:cstheme="minorBidi"/>
              <w:b/>
              <w:noProof/>
              <w:sz w:val="22"/>
              <w:szCs w:val="22"/>
              <w:lang w:val="ru-RU" w:eastAsia="ru-RU"/>
            </w:rPr>
          </w:pPr>
          <w:r w:rsidRPr="00EF495D">
            <w:fldChar w:fldCharType="begin"/>
          </w:r>
          <w:r w:rsidR="000E6E34" w:rsidRPr="00EF495D">
            <w:instrText xml:space="preserve"> TOC \o "1-3" \h \z \u </w:instrText>
          </w:r>
          <w:r w:rsidRPr="00EF495D">
            <w:fldChar w:fldCharType="separate"/>
          </w:r>
          <w:hyperlink w:anchor="_Toc57206158" w:history="1">
            <w:r w:rsidR="00E8674E" w:rsidRPr="00A21618">
              <w:rPr>
                <w:rStyle w:val="af"/>
                <w:b/>
                <w:noProof/>
              </w:rPr>
              <w:t>ПЕРЕЛІК ТЕРМІНІВ ТА СКОРОЧЕНЬ</w:t>
            </w:r>
            <w:r w:rsidR="00E8674E" w:rsidRPr="00A21618">
              <w:rPr>
                <w:b/>
                <w:noProof/>
                <w:webHidden/>
              </w:rPr>
              <w:tab/>
            </w:r>
            <w:r w:rsidR="00E8674E" w:rsidRPr="00A21618">
              <w:rPr>
                <w:b/>
                <w:noProof/>
                <w:webHidden/>
              </w:rPr>
              <w:fldChar w:fldCharType="begin"/>
            </w:r>
            <w:r w:rsidR="00E8674E" w:rsidRPr="00A21618">
              <w:rPr>
                <w:b/>
                <w:noProof/>
                <w:webHidden/>
              </w:rPr>
              <w:instrText xml:space="preserve"> PAGEREF _Toc57206158 \h </w:instrText>
            </w:r>
            <w:r w:rsidR="00E8674E" w:rsidRPr="00A21618">
              <w:rPr>
                <w:b/>
                <w:noProof/>
                <w:webHidden/>
              </w:rPr>
            </w:r>
            <w:r w:rsidR="00E8674E" w:rsidRPr="00A21618">
              <w:rPr>
                <w:b/>
                <w:noProof/>
                <w:webHidden/>
              </w:rPr>
              <w:fldChar w:fldCharType="separate"/>
            </w:r>
            <w:r w:rsidR="00AF2CAE">
              <w:rPr>
                <w:b/>
                <w:noProof/>
                <w:webHidden/>
              </w:rPr>
              <w:t>8</w:t>
            </w:r>
            <w:r w:rsidR="00E8674E" w:rsidRPr="00A21618">
              <w:rPr>
                <w:b/>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159" w:history="1">
            <w:r w:rsidRPr="00A21618">
              <w:rPr>
                <w:rStyle w:val="af"/>
                <w:b/>
                <w:noProof/>
              </w:rPr>
              <w:t>ВСТУП</w:t>
            </w:r>
            <w:r w:rsidRPr="00A21618">
              <w:rPr>
                <w:b/>
                <w:noProof/>
                <w:webHidden/>
              </w:rPr>
              <w:tab/>
            </w:r>
            <w:r w:rsidRPr="00A21618">
              <w:rPr>
                <w:b/>
                <w:noProof/>
                <w:webHidden/>
              </w:rPr>
              <w:fldChar w:fldCharType="begin"/>
            </w:r>
            <w:r w:rsidRPr="00A21618">
              <w:rPr>
                <w:b/>
                <w:noProof/>
                <w:webHidden/>
              </w:rPr>
              <w:instrText xml:space="preserve"> PAGEREF _Toc57206159 \h </w:instrText>
            </w:r>
            <w:r w:rsidRPr="00A21618">
              <w:rPr>
                <w:b/>
                <w:noProof/>
                <w:webHidden/>
              </w:rPr>
            </w:r>
            <w:r w:rsidRPr="00A21618">
              <w:rPr>
                <w:b/>
                <w:noProof/>
                <w:webHidden/>
              </w:rPr>
              <w:fldChar w:fldCharType="separate"/>
            </w:r>
            <w:r w:rsidR="00AF2CAE">
              <w:rPr>
                <w:b/>
                <w:noProof/>
                <w:webHidden/>
              </w:rPr>
              <w:t>9</w:t>
            </w:r>
            <w:r w:rsidRPr="00A21618">
              <w:rPr>
                <w:b/>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160" w:history="1">
            <w:r w:rsidRPr="00A21618">
              <w:rPr>
                <w:rStyle w:val="af"/>
                <w:b/>
                <w:noProof/>
              </w:rPr>
              <w:t>РОЗДІЛ 1. ОГЛЯД ІСНУЮЧИХ РІШЕНЬ</w:t>
            </w:r>
            <w:r w:rsidRPr="00A21618">
              <w:rPr>
                <w:b/>
                <w:noProof/>
                <w:webHidden/>
              </w:rPr>
              <w:tab/>
            </w:r>
            <w:r w:rsidRPr="00A21618">
              <w:rPr>
                <w:b/>
                <w:noProof/>
                <w:webHidden/>
              </w:rPr>
              <w:fldChar w:fldCharType="begin"/>
            </w:r>
            <w:r w:rsidRPr="00A21618">
              <w:rPr>
                <w:b/>
                <w:noProof/>
                <w:webHidden/>
              </w:rPr>
              <w:instrText xml:space="preserve"> PAGEREF _Toc57206160 \h </w:instrText>
            </w:r>
            <w:r w:rsidRPr="00A21618">
              <w:rPr>
                <w:b/>
                <w:noProof/>
                <w:webHidden/>
              </w:rPr>
            </w:r>
            <w:r w:rsidRPr="00A21618">
              <w:rPr>
                <w:b/>
                <w:noProof/>
                <w:webHidden/>
              </w:rPr>
              <w:fldChar w:fldCharType="separate"/>
            </w:r>
            <w:r w:rsidR="00AF2CAE">
              <w:rPr>
                <w:b/>
                <w:noProof/>
                <w:webHidden/>
              </w:rPr>
              <w:t>11</w:t>
            </w:r>
            <w:r w:rsidRPr="00A21618">
              <w:rPr>
                <w:b/>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61" w:history="1">
            <w:r w:rsidRPr="007A04E6">
              <w:rPr>
                <w:rStyle w:val="af"/>
                <w:noProof/>
              </w:rPr>
              <w:t>1.1. Загальні відомості</w:t>
            </w:r>
            <w:r>
              <w:rPr>
                <w:noProof/>
                <w:webHidden/>
              </w:rPr>
              <w:tab/>
            </w:r>
            <w:r>
              <w:rPr>
                <w:noProof/>
                <w:webHidden/>
              </w:rPr>
              <w:fldChar w:fldCharType="begin"/>
            </w:r>
            <w:r>
              <w:rPr>
                <w:noProof/>
                <w:webHidden/>
              </w:rPr>
              <w:instrText xml:space="preserve"> PAGEREF _Toc57206161 \h </w:instrText>
            </w:r>
            <w:r>
              <w:rPr>
                <w:noProof/>
                <w:webHidden/>
              </w:rPr>
            </w:r>
            <w:r>
              <w:rPr>
                <w:noProof/>
                <w:webHidden/>
              </w:rPr>
              <w:fldChar w:fldCharType="separate"/>
            </w:r>
            <w:r w:rsidR="00AF2CAE">
              <w:rPr>
                <w:noProof/>
                <w:webHidden/>
              </w:rPr>
              <w:t>11</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62" w:history="1">
            <w:r w:rsidRPr="007A04E6">
              <w:rPr>
                <w:rStyle w:val="af"/>
                <w:noProof/>
              </w:rPr>
              <w:t>1.2. Огляд найпопулярніших реалізацій</w:t>
            </w:r>
            <w:r>
              <w:rPr>
                <w:noProof/>
                <w:webHidden/>
              </w:rPr>
              <w:tab/>
            </w:r>
            <w:r>
              <w:rPr>
                <w:noProof/>
                <w:webHidden/>
              </w:rPr>
              <w:fldChar w:fldCharType="begin"/>
            </w:r>
            <w:r>
              <w:rPr>
                <w:noProof/>
                <w:webHidden/>
              </w:rPr>
              <w:instrText xml:space="preserve"> PAGEREF _Toc57206162 \h </w:instrText>
            </w:r>
            <w:r>
              <w:rPr>
                <w:noProof/>
                <w:webHidden/>
              </w:rPr>
            </w:r>
            <w:r>
              <w:rPr>
                <w:noProof/>
                <w:webHidden/>
              </w:rPr>
              <w:fldChar w:fldCharType="separate"/>
            </w:r>
            <w:r w:rsidR="00AF2CAE">
              <w:rPr>
                <w:noProof/>
                <w:webHidden/>
              </w:rPr>
              <w:t>11</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63" w:history="1">
            <w:r w:rsidRPr="007A04E6">
              <w:rPr>
                <w:rStyle w:val="af"/>
                <w:noProof/>
              </w:rPr>
              <w:t>1.2.1. Chargemap</w:t>
            </w:r>
            <w:r>
              <w:rPr>
                <w:noProof/>
                <w:webHidden/>
              </w:rPr>
              <w:tab/>
            </w:r>
            <w:r>
              <w:rPr>
                <w:noProof/>
                <w:webHidden/>
              </w:rPr>
              <w:fldChar w:fldCharType="begin"/>
            </w:r>
            <w:r>
              <w:rPr>
                <w:noProof/>
                <w:webHidden/>
              </w:rPr>
              <w:instrText xml:space="preserve"> PAGEREF _Toc57206163 \h </w:instrText>
            </w:r>
            <w:r>
              <w:rPr>
                <w:noProof/>
                <w:webHidden/>
              </w:rPr>
            </w:r>
            <w:r>
              <w:rPr>
                <w:noProof/>
                <w:webHidden/>
              </w:rPr>
              <w:fldChar w:fldCharType="separate"/>
            </w:r>
            <w:r w:rsidR="00AF2CAE">
              <w:rPr>
                <w:noProof/>
                <w:webHidden/>
              </w:rPr>
              <w:t>11</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64" w:history="1">
            <w:r w:rsidRPr="007A04E6">
              <w:rPr>
                <w:rStyle w:val="af"/>
                <w:noProof/>
              </w:rPr>
              <w:t>1.2.2 ChargeX</w:t>
            </w:r>
            <w:r>
              <w:rPr>
                <w:noProof/>
                <w:webHidden/>
              </w:rPr>
              <w:tab/>
            </w:r>
            <w:r>
              <w:rPr>
                <w:noProof/>
                <w:webHidden/>
              </w:rPr>
              <w:fldChar w:fldCharType="begin"/>
            </w:r>
            <w:r>
              <w:rPr>
                <w:noProof/>
                <w:webHidden/>
              </w:rPr>
              <w:instrText xml:space="preserve"> PAGEREF _Toc57206164 \h </w:instrText>
            </w:r>
            <w:r>
              <w:rPr>
                <w:noProof/>
                <w:webHidden/>
              </w:rPr>
            </w:r>
            <w:r>
              <w:rPr>
                <w:noProof/>
                <w:webHidden/>
              </w:rPr>
              <w:fldChar w:fldCharType="separate"/>
            </w:r>
            <w:r w:rsidR="00AF2CAE">
              <w:rPr>
                <w:noProof/>
                <w:webHidden/>
              </w:rPr>
              <w:t>13</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65" w:history="1">
            <w:r w:rsidRPr="007A04E6">
              <w:rPr>
                <w:rStyle w:val="af"/>
                <w:noProof/>
              </w:rPr>
              <w:t>1.2.3. PlugShare</w:t>
            </w:r>
            <w:r>
              <w:rPr>
                <w:noProof/>
                <w:webHidden/>
              </w:rPr>
              <w:tab/>
            </w:r>
            <w:r>
              <w:rPr>
                <w:noProof/>
                <w:webHidden/>
              </w:rPr>
              <w:fldChar w:fldCharType="begin"/>
            </w:r>
            <w:r>
              <w:rPr>
                <w:noProof/>
                <w:webHidden/>
              </w:rPr>
              <w:instrText xml:space="preserve"> PAGEREF _Toc57206165 \h </w:instrText>
            </w:r>
            <w:r>
              <w:rPr>
                <w:noProof/>
                <w:webHidden/>
              </w:rPr>
            </w:r>
            <w:r>
              <w:rPr>
                <w:noProof/>
                <w:webHidden/>
              </w:rPr>
              <w:fldChar w:fldCharType="separate"/>
            </w:r>
            <w:r w:rsidR="00AF2CAE">
              <w:rPr>
                <w:noProof/>
                <w:webHidden/>
              </w:rPr>
              <w:t>14</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66" w:history="1">
            <w:r w:rsidRPr="007A04E6">
              <w:rPr>
                <w:rStyle w:val="af"/>
                <w:noProof/>
              </w:rPr>
              <w:t>1.2.4 GO TO-U</w:t>
            </w:r>
            <w:r>
              <w:rPr>
                <w:noProof/>
                <w:webHidden/>
              </w:rPr>
              <w:tab/>
            </w:r>
            <w:r>
              <w:rPr>
                <w:noProof/>
                <w:webHidden/>
              </w:rPr>
              <w:fldChar w:fldCharType="begin"/>
            </w:r>
            <w:r>
              <w:rPr>
                <w:noProof/>
                <w:webHidden/>
              </w:rPr>
              <w:instrText xml:space="preserve"> PAGEREF _Toc57206166 \h </w:instrText>
            </w:r>
            <w:r>
              <w:rPr>
                <w:noProof/>
                <w:webHidden/>
              </w:rPr>
            </w:r>
            <w:r>
              <w:rPr>
                <w:noProof/>
                <w:webHidden/>
              </w:rPr>
              <w:fldChar w:fldCharType="separate"/>
            </w:r>
            <w:r w:rsidR="00AF2CAE">
              <w:rPr>
                <w:noProof/>
                <w:webHidden/>
              </w:rPr>
              <w:t>16</w:t>
            </w:r>
            <w:r>
              <w:rPr>
                <w:noProof/>
                <w:webHidden/>
              </w:rPr>
              <w:fldChar w:fldCharType="end"/>
            </w:r>
          </w:hyperlink>
        </w:p>
        <w:p w:rsidR="00E8674E" w:rsidRPr="00B726B8"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67" w:history="1">
            <w:r w:rsidRPr="007A04E6">
              <w:rPr>
                <w:rStyle w:val="af"/>
                <w:noProof/>
              </w:rPr>
              <w:t>1.2.5 AE Charging Point</w:t>
            </w:r>
            <w:r>
              <w:rPr>
                <w:noProof/>
                <w:webHidden/>
              </w:rPr>
              <w:tab/>
            </w:r>
            <w:r>
              <w:rPr>
                <w:noProof/>
                <w:webHidden/>
              </w:rPr>
              <w:fldChar w:fldCharType="begin"/>
            </w:r>
            <w:r>
              <w:rPr>
                <w:noProof/>
                <w:webHidden/>
              </w:rPr>
              <w:instrText xml:space="preserve"> PAGEREF _Toc57206167 \h </w:instrText>
            </w:r>
            <w:r>
              <w:rPr>
                <w:noProof/>
                <w:webHidden/>
              </w:rPr>
            </w:r>
            <w:r>
              <w:rPr>
                <w:noProof/>
                <w:webHidden/>
              </w:rPr>
              <w:fldChar w:fldCharType="separate"/>
            </w:r>
            <w:r w:rsidR="00AF2CAE">
              <w:rPr>
                <w:noProof/>
                <w:webHidden/>
              </w:rPr>
              <w:t>18</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68" w:history="1">
            <w:r w:rsidRPr="007A04E6">
              <w:rPr>
                <w:rStyle w:val="af"/>
                <w:noProof/>
              </w:rPr>
              <w:t>1.3. Порівняльна характеристика</w:t>
            </w:r>
            <w:r>
              <w:rPr>
                <w:noProof/>
                <w:webHidden/>
              </w:rPr>
              <w:tab/>
            </w:r>
            <w:r>
              <w:rPr>
                <w:noProof/>
                <w:webHidden/>
              </w:rPr>
              <w:fldChar w:fldCharType="begin"/>
            </w:r>
            <w:r>
              <w:rPr>
                <w:noProof/>
                <w:webHidden/>
              </w:rPr>
              <w:instrText xml:space="preserve"> PAGEREF _Toc57206168 \h </w:instrText>
            </w:r>
            <w:r>
              <w:rPr>
                <w:noProof/>
                <w:webHidden/>
              </w:rPr>
            </w:r>
            <w:r>
              <w:rPr>
                <w:noProof/>
                <w:webHidden/>
              </w:rPr>
              <w:fldChar w:fldCharType="separate"/>
            </w:r>
            <w:r w:rsidR="00AF2CAE">
              <w:rPr>
                <w:noProof/>
                <w:webHidden/>
              </w:rPr>
              <w:t>20</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69" w:history="1">
            <w:r w:rsidRPr="007A04E6">
              <w:rPr>
                <w:rStyle w:val="af"/>
                <w:noProof/>
              </w:rPr>
              <w:t>ВИСНОВОК ДО РОЗДІЛУ 1</w:t>
            </w:r>
            <w:r>
              <w:rPr>
                <w:noProof/>
                <w:webHidden/>
              </w:rPr>
              <w:tab/>
            </w:r>
            <w:r>
              <w:rPr>
                <w:noProof/>
                <w:webHidden/>
              </w:rPr>
              <w:fldChar w:fldCharType="begin"/>
            </w:r>
            <w:r>
              <w:rPr>
                <w:noProof/>
                <w:webHidden/>
              </w:rPr>
              <w:instrText xml:space="preserve"> PAGEREF _Toc57206169 \h </w:instrText>
            </w:r>
            <w:r>
              <w:rPr>
                <w:noProof/>
                <w:webHidden/>
              </w:rPr>
            </w:r>
            <w:r>
              <w:rPr>
                <w:noProof/>
                <w:webHidden/>
              </w:rPr>
              <w:fldChar w:fldCharType="separate"/>
            </w:r>
            <w:r w:rsidR="00AF2CAE">
              <w:rPr>
                <w:noProof/>
                <w:webHidden/>
              </w:rPr>
              <w:t>23</w:t>
            </w:r>
            <w:r>
              <w:rPr>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170" w:history="1">
            <w:r w:rsidRPr="00A21618">
              <w:rPr>
                <w:rStyle w:val="af"/>
                <w:b/>
                <w:noProof/>
              </w:rPr>
              <w:t>РОЗДІЛ 2. ПРОЕКТУВАННЯ СИСТЕМИ</w:t>
            </w:r>
            <w:r w:rsidRPr="00A21618">
              <w:rPr>
                <w:b/>
                <w:noProof/>
                <w:webHidden/>
              </w:rPr>
              <w:tab/>
            </w:r>
            <w:r w:rsidRPr="00A21618">
              <w:rPr>
                <w:b/>
                <w:noProof/>
                <w:webHidden/>
              </w:rPr>
              <w:fldChar w:fldCharType="begin"/>
            </w:r>
            <w:r w:rsidRPr="00A21618">
              <w:rPr>
                <w:b/>
                <w:noProof/>
                <w:webHidden/>
              </w:rPr>
              <w:instrText xml:space="preserve"> PAGEREF _Toc57206170 \h </w:instrText>
            </w:r>
            <w:r w:rsidRPr="00A21618">
              <w:rPr>
                <w:b/>
                <w:noProof/>
                <w:webHidden/>
              </w:rPr>
            </w:r>
            <w:r w:rsidRPr="00A21618">
              <w:rPr>
                <w:b/>
                <w:noProof/>
                <w:webHidden/>
              </w:rPr>
              <w:fldChar w:fldCharType="separate"/>
            </w:r>
            <w:r w:rsidR="00AF2CAE">
              <w:rPr>
                <w:b/>
                <w:noProof/>
                <w:webHidden/>
              </w:rPr>
              <w:t>26</w:t>
            </w:r>
            <w:r w:rsidRPr="00A21618">
              <w:rPr>
                <w:b/>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71" w:history="1">
            <w:r w:rsidRPr="007A04E6">
              <w:rPr>
                <w:rStyle w:val="af"/>
                <w:noProof/>
              </w:rPr>
              <w:t>2.1. Опис предметної області</w:t>
            </w:r>
            <w:r>
              <w:rPr>
                <w:noProof/>
                <w:webHidden/>
              </w:rPr>
              <w:tab/>
            </w:r>
            <w:r>
              <w:rPr>
                <w:noProof/>
                <w:webHidden/>
              </w:rPr>
              <w:fldChar w:fldCharType="begin"/>
            </w:r>
            <w:r>
              <w:rPr>
                <w:noProof/>
                <w:webHidden/>
              </w:rPr>
              <w:instrText xml:space="preserve"> PAGEREF _Toc57206171 \h </w:instrText>
            </w:r>
            <w:r>
              <w:rPr>
                <w:noProof/>
                <w:webHidden/>
              </w:rPr>
            </w:r>
            <w:r>
              <w:rPr>
                <w:noProof/>
                <w:webHidden/>
              </w:rPr>
              <w:fldChar w:fldCharType="separate"/>
            </w:r>
            <w:r w:rsidR="00AF2CAE">
              <w:rPr>
                <w:noProof/>
                <w:webHidden/>
              </w:rPr>
              <w:t>26</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72" w:history="1">
            <w:r w:rsidRPr="007A04E6">
              <w:rPr>
                <w:rStyle w:val="af"/>
                <w:noProof/>
              </w:rPr>
              <w:t>2.2. Визначення вимог і завдань</w:t>
            </w:r>
            <w:r>
              <w:rPr>
                <w:noProof/>
                <w:webHidden/>
              </w:rPr>
              <w:tab/>
            </w:r>
            <w:r>
              <w:rPr>
                <w:noProof/>
                <w:webHidden/>
              </w:rPr>
              <w:fldChar w:fldCharType="begin"/>
            </w:r>
            <w:r>
              <w:rPr>
                <w:noProof/>
                <w:webHidden/>
              </w:rPr>
              <w:instrText xml:space="preserve"> PAGEREF _Toc57206172 \h </w:instrText>
            </w:r>
            <w:r>
              <w:rPr>
                <w:noProof/>
                <w:webHidden/>
              </w:rPr>
            </w:r>
            <w:r>
              <w:rPr>
                <w:noProof/>
                <w:webHidden/>
              </w:rPr>
              <w:fldChar w:fldCharType="separate"/>
            </w:r>
            <w:r w:rsidR="00AF2CAE">
              <w:rPr>
                <w:noProof/>
                <w:webHidden/>
              </w:rPr>
              <w:t>27</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73" w:history="1">
            <w:r w:rsidRPr="007A04E6">
              <w:rPr>
                <w:rStyle w:val="af"/>
                <w:noProof/>
              </w:rPr>
              <w:t>2.3. Опис функціоналу системи</w:t>
            </w:r>
            <w:r>
              <w:rPr>
                <w:noProof/>
                <w:webHidden/>
              </w:rPr>
              <w:tab/>
            </w:r>
            <w:r>
              <w:rPr>
                <w:noProof/>
                <w:webHidden/>
              </w:rPr>
              <w:fldChar w:fldCharType="begin"/>
            </w:r>
            <w:r>
              <w:rPr>
                <w:noProof/>
                <w:webHidden/>
              </w:rPr>
              <w:instrText xml:space="preserve"> PAGEREF _Toc57206173 \h </w:instrText>
            </w:r>
            <w:r>
              <w:rPr>
                <w:noProof/>
                <w:webHidden/>
              </w:rPr>
            </w:r>
            <w:r>
              <w:rPr>
                <w:noProof/>
                <w:webHidden/>
              </w:rPr>
              <w:fldChar w:fldCharType="separate"/>
            </w:r>
            <w:r w:rsidR="00AF2CAE">
              <w:rPr>
                <w:noProof/>
                <w:webHidden/>
              </w:rPr>
              <w:t>29</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74" w:history="1">
            <w:r w:rsidRPr="007A04E6">
              <w:rPr>
                <w:rStyle w:val="af"/>
                <w:noProof/>
              </w:rPr>
              <w:t>2.4. Прецеденти</w:t>
            </w:r>
            <w:r>
              <w:rPr>
                <w:noProof/>
                <w:webHidden/>
              </w:rPr>
              <w:tab/>
            </w:r>
            <w:r>
              <w:rPr>
                <w:noProof/>
                <w:webHidden/>
              </w:rPr>
              <w:fldChar w:fldCharType="begin"/>
            </w:r>
            <w:r>
              <w:rPr>
                <w:noProof/>
                <w:webHidden/>
              </w:rPr>
              <w:instrText xml:space="preserve"> PAGEREF _Toc57206174 \h </w:instrText>
            </w:r>
            <w:r>
              <w:rPr>
                <w:noProof/>
                <w:webHidden/>
              </w:rPr>
            </w:r>
            <w:r>
              <w:rPr>
                <w:noProof/>
                <w:webHidden/>
              </w:rPr>
              <w:fldChar w:fldCharType="separate"/>
            </w:r>
            <w:r w:rsidR="00AF2CAE">
              <w:rPr>
                <w:noProof/>
                <w:webHidden/>
              </w:rPr>
              <w:t>31</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75" w:history="1">
            <w:r w:rsidRPr="007A04E6">
              <w:rPr>
                <w:rStyle w:val="af"/>
                <w:noProof/>
              </w:rPr>
              <w:t>2.4.1. Реєстрація</w:t>
            </w:r>
            <w:r>
              <w:rPr>
                <w:noProof/>
                <w:webHidden/>
              </w:rPr>
              <w:tab/>
            </w:r>
            <w:r>
              <w:rPr>
                <w:noProof/>
                <w:webHidden/>
              </w:rPr>
              <w:fldChar w:fldCharType="begin"/>
            </w:r>
            <w:r>
              <w:rPr>
                <w:noProof/>
                <w:webHidden/>
              </w:rPr>
              <w:instrText xml:space="preserve"> PAGEREF _Toc57206175 \h </w:instrText>
            </w:r>
            <w:r>
              <w:rPr>
                <w:noProof/>
                <w:webHidden/>
              </w:rPr>
            </w:r>
            <w:r>
              <w:rPr>
                <w:noProof/>
                <w:webHidden/>
              </w:rPr>
              <w:fldChar w:fldCharType="separate"/>
            </w:r>
            <w:r w:rsidR="00AF2CAE">
              <w:rPr>
                <w:noProof/>
                <w:webHidden/>
              </w:rPr>
              <w:t>35</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76" w:history="1">
            <w:r w:rsidRPr="007A04E6">
              <w:rPr>
                <w:rStyle w:val="af"/>
                <w:noProof/>
              </w:rPr>
              <w:t>2.4.2. Авторизація</w:t>
            </w:r>
            <w:r>
              <w:rPr>
                <w:noProof/>
                <w:webHidden/>
              </w:rPr>
              <w:tab/>
            </w:r>
            <w:r>
              <w:rPr>
                <w:noProof/>
                <w:webHidden/>
              </w:rPr>
              <w:fldChar w:fldCharType="begin"/>
            </w:r>
            <w:r>
              <w:rPr>
                <w:noProof/>
                <w:webHidden/>
              </w:rPr>
              <w:instrText xml:space="preserve"> PAGEREF _Toc57206176 \h </w:instrText>
            </w:r>
            <w:r>
              <w:rPr>
                <w:noProof/>
                <w:webHidden/>
              </w:rPr>
            </w:r>
            <w:r>
              <w:rPr>
                <w:noProof/>
                <w:webHidden/>
              </w:rPr>
              <w:fldChar w:fldCharType="separate"/>
            </w:r>
            <w:r w:rsidR="00AF2CAE">
              <w:rPr>
                <w:noProof/>
                <w:webHidden/>
              </w:rPr>
              <w:t>36</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77" w:history="1">
            <w:r w:rsidRPr="007A04E6">
              <w:rPr>
                <w:rStyle w:val="af"/>
                <w:noProof/>
              </w:rPr>
              <w:t>2.4.3. Отримання ролі «Власника зарядних станцій»</w:t>
            </w:r>
            <w:r>
              <w:rPr>
                <w:noProof/>
                <w:webHidden/>
              </w:rPr>
              <w:tab/>
            </w:r>
            <w:r>
              <w:rPr>
                <w:noProof/>
                <w:webHidden/>
              </w:rPr>
              <w:fldChar w:fldCharType="begin"/>
            </w:r>
            <w:r>
              <w:rPr>
                <w:noProof/>
                <w:webHidden/>
              </w:rPr>
              <w:instrText xml:space="preserve"> PAGEREF _Toc57206177 \h </w:instrText>
            </w:r>
            <w:r>
              <w:rPr>
                <w:noProof/>
                <w:webHidden/>
              </w:rPr>
            </w:r>
            <w:r>
              <w:rPr>
                <w:noProof/>
                <w:webHidden/>
              </w:rPr>
              <w:fldChar w:fldCharType="separate"/>
            </w:r>
            <w:r w:rsidR="00AF2CAE">
              <w:rPr>
                <w:noProof/>
                <w:webHidden/>
              </w:rPr>
              <w:t>36</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78" w:history="1">
            <w:r w:rsidRPr="007A04E6">
              <w:rPr>
                <w:rStyle w:val="af"/>
                <w:noProof/>
              </w:rPr>
              <w:t>2.4.4. Зарядка електромобіля</w:t>
            </w:r>
            <w:r>
              <w:rPr>
                <w:noProof/>
                <w:webHidden/>
              </w:rPr>
              <w:tab/>
            </w:r>
            <w:r>
              <w:rPr>
                <w:noProof/>
                <w:webHidden/>
              </w:rPr>
              <w:fldChar w:fldCharType="begin"/>
            </w:r>
            <w:r>
              <w:rPr>
                <w:noProof/>
                <w:webHidden/>
              </w:rPr>
              <w:instrText xml:space="preserve"> PAGEREF _Toc57206178 \h </w:instrText>
            </w:r>
            <w:r>
              <w:rPr>
                <w:noProof/>
                <w:webHidden/>
              </w:rPr>
            </w:r>
            <w:r>
              <w:rPr>
                <w:noProof/>
                <w:webHidden/>
              </w:rPr>
              <w:fldChar w:fldCharType="separate"/>
            </w:r>
            <w:r w:rsidR="00AF2CAE">
              <w:rPr>
                <w:noProof/>
                <w:webHidden/>
              </w:rPr>
              <w:t>37</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79" w:history="1">
            <w:r w:rsidRPr="007A04E6">
              <w:rPr>
                <w:rStyle w:val="af"/>
                <w:noProof/>
              </w:rPr>
              <w:t>2.4.5. Пошук зарядних станцій</w:t>
            </w:r>
            <w:r>
              <w:rPr>
                <w:noProof/>
                <w:webHidden/>
              </w:rPr>
              <w:tab/>
            </w:r>
            <w:r>
              <w:rPr>
                <w:noProof/>
                <w:webHidden/>
              </w:rPr>
              <w:fldChar w:fldCharType="begin"/>
            </w:r>
            <w:r>
              <w:rPr>
                <w:noProof/>
                <w:webHidden/>
              </w:rPr>
              <w:instrText xml:space="preserve"> PAGEREF _Toc57206179 \h </w:instrText>
            </w:r>
            <w:r>
              <w:rPr>
                <w:noProof/>
                <w:webHidden/>
              </w:rPr>
            </w:r>
            <w:r>
              <w:rPr>
                <w:noProof/>
                <w:webHidden/>
              </w:rPr>
              <w:fldChar w:fldCharType="separate"/>
            </w:r>
            <w:r w:rsidR="00AF2CAE">
              <w:rPr>
                <w:noProof/>
                <w:webHidden/>
              </w:rPr>
              <w:t>39</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80" w:history="1">
            <w:r w:rsidRPr="007A04E6">
              <w:rPr>
                <w:rStyle w:val="af"/>
                <w:noProof/>
              </w:rPr>
              <w:t>2.4.6. Реєстрація зарядної станції</w:t>
            </w:r>
            <w:r>
              <w:rPr>
                <w:noProof/>
                <w:webHidden/>
              </w:rPr>
              <w:tab/>
            </w:r>
            <w:r>
              <w:rPr>
                <w:noProof/>
                <w:webHidden/>
              </w:rPr>
              <w:fldChar w:fldCharType="begin"/>
            </w:r>
            <w:r>
              <w:rPr>
                <w:noProof/>
                <w:webHidden/>
              </w:rPr>
              <w:instrText xml:space="preserve"> PAGEREF _Toc57206180 \h </w:instrText>
            </w:r>
            <w:r>
              <w:rPr>
                <w:noProof/>
                <w:webHidden/>
              </w:rPr>
            </w:r>
            <w:r>
              <w:rPr>
                <w:noProof/>
                <w:webHidden/>
              </w:rPr>
              <w:fldChar w:fldCharType="separate"/>
            </w:r>
            <w:r w:rsidR="00AF2CAE">
              <w:rPr>
                <w:noProof/>
                <w:webHidden/>
              </w:rPr>
              <w:t>40</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81" w:history="1">
            <w:r w:rsidRPr="007A04E6">
              <w:rPr>
                <w:rStyle w:val="af"/>
                <w:noProof/>
              </w:rPr>
              <w:t>2.4.7. Зміна налаштувань зарядної станції</w:t>
            </w:r>
            <w:r>
              <w:rPr>
                <w:noProof/>
                <w:webHidden/>
              </w:rPr>
              <w:tab/>
            </w:r>
            <w:r>
              <w:rPr>
                <w:noProof/>
                <w:webHidden/>
              </w:rPr>
              <w:fldChar w:fldCharType="begin"/>
            </w:r>
            <w:r>
              <w:rPr>
                <w:noProof/>
                <w:webHidden/>
              </w:rPr>
              <w:instrText xml:space="preserve"> PAGEREF _Toc57206181 \h </w:instrText>
            </w:r>
            <w:r>
              <w:rPr>
                <w:noProof/>
                <w:webHidden/>
              </w:rPr>
            </w:r>
            <w:r>
              <w:rPr>
                <w:noProof/>
                <w:webHidden/>
              </w:rPr>
              <w:fldChar w:fldCharType="separate"/>
            </w:r>
            <w:r w:rsidR="00AF2CAE">
              <w:rPr>
                <w:noProof/>
                <w:webHidden/>
              </w:rPr>
              <w:t>42</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82" w:history="1">
            <w:r w:rsidRPr="007A04E6">
              <w:rPr>
                <w:rStyle w:val="af"/>
                <w:noProof/>
              </w:rPr>
              <w:t>2.4.8. Зміна статусу зарядної станції</w:t>
            </w:r>
            <w:r>
              <w:rPr>
                <w:noProof/>
                <w:webHidden/>
              </w:rPr>
              <w:tab/>
            </w:r>
            <w:r>
              <w:rPr>
                <w:noProof/>
                <w:webHidden/>
              </w:rPr>
              <w:fldChar w:fldCharType="begin"/>
            </w:r>
            <w:r>
              <w:rPr>
                <w:noProof/>
                <w:webHidden/>
              </w:rPr>
              <w:instrText xml:space="preserve"> PAGEREF _Toc57206182 \h </w:instrText>
            </w:r>
            <w:r>
              <w:rPr>
                <w:noProof/>
                <w:webHidden/>
              </w:rPr>
            </w:r>
            <w:r>
              <w:rPr>
                <w:noProof/>
                <w:webHidden/>
              </w:rPr>
              <w:fldChar w:fldCharType="separate"/>
            </w:r>
            <w:r w:rsidR="00AF2CAE">
              <w:rPr>
                <w:noProof/>
                <w:webHidden/>
              </w:rPr>
              <w:t>43</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83" w:history="1">
            <w:r w:rsidRPr="007A04E6">
              <w:rPr>
                <w:rStyle w:val="af"/>
                <w:noProof/>
              </w:rPr>
              <w:t>2.5. Концептуальна діаграма класів структури даних</w:t>
            </w:r>
            <w:r>
              <w:rPr>
                <w:noProof/>
                <w:webHidden/>
              </w:rPr>
              <w:tab/>
            </w:r>
            <w:r>
              <w:rPr>
                <w:noProof/>
                <w:webHidden/>
              </w:rPr>
              <w:fldChar w:fldCharType="begin"/>
            </w:r>
            <w:r>
              <w:rPr>
                <w:noProof/>
                <w:webHidden/>
              </w:rPr>
              <w:instrText xml:space="preserve"> PAGEREF _Toc57206183 \h </w:instrText>
            </w:r>
            <w:r>
              <w:rPr>
                <w:noProof/>
                <w:webHidden/>
              </w:rPr>
            </w:r>
            <w:r>
              <w:rPr>
                <w:noProof/>
                <w:webHidden/>
              </w:rPr>
              <w:fldChar w:fldCharType="separate"/>
            </w:r>
            <w:r w:rsidR="00AF2CAE">
              <w:rPr>
                <w:noProof/>
                <w:webHidden/>
              </w:rPr>
              <w:t>44</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84" w:history="1">
            <w:r w:rsidRPr="007A04E6">
              <w:rPr>
                <w:rStyle w:val="af"/>
                <w:noProof/>
              </w:rPr>
              <w:t>2.6. Розробка підходу для реалізації сервісу</w:t>
            </w:r>
            <w:r>
              <w:rPr>
                <w:noProof/>
                <w:webHidden/>
              </w:rPr>
              <w:tab/>
            </w:r>
            <w:r>
              <w:rPr>
                <w:noProof/>
                <w:webHidden/>
              </w:rPr>
              <w:fldChar w:fldCharType="begin"/>
            </w:r>
            <w:r>
              <w:rPr>
                <w:noProof/>
                <w:webHidden/>
              </w:rPr>
              <w:instrText xml:space="preserve"> PAGEREF _Toc57206184 \h </w:instrText>
            </w:r>
            <w:r>
              <w:rPr>
                <w:noProof/>
                <w:webHidden/>
              </w:rPr>
            </w:r>
            <w:r>
              <w:rPr>
                <w:noProof/>
                <w:webHidden/>
              </w:rPr>
              <w:fldChar w:fldCharType="separate"/>
            </w:r>
            <w:r w:rsidR="00AF2CAE">
              <w:rPr>
                <w:noProof/>
                <w:webHidden/>
              </w:rPr>
              <w:t>44</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85" w:history="1">
            <w:r w:rsidRPr="007A04E6">
              <w:rPr>
                <w:rStyle w:val="af"/>
                <w:noProof/>
              </w:rPr>
              <w:t>2.6.1. Огляд REST API</w:t>
            </w:r>
            <w:r>
              <w:rPr>
                <w:noProof/>
                <w:webHidden/>
              </w:rPr>
              <w:tab/>
            </w:r>
            <w:r>
              <w:rPr>
                <w:noProof/>
                <w:webHidden/>
              </w:rPr>
              <w:fldChar w:fldCharType="begin"/>
            </w:r>
            <w:r>
              <w:rPr>
                <w:noProof/>
                <w:webHidden/>
              </w:rPr>
              <w:instrText xml:space="preserve"> PAGEREF _Toc57206185 \h </w:instrText>
            </w:r>
            <w:r>
              <w:rPr>
                <w:noProof/>
                <w:webHidden/>
              </w:rPr>
            </w:r>
            <w:r>
              <w:rPr>
                <w:noProof/>
                <w:webHidden/>
              </w:rPr>
              <w:fldChar w:fldCharType="separate"/>
            </w:r>
            <w:r w:rsidR="00AF2CAE">
              <w:rPr>
                <w:noProof/>
                <w:webHidden/>
              </w:rPr>
              <w:t>45</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95" w:history="1">
            <w:r w:rsidRPr="007A04E6">
              <w:rPr>
                <w:rStyle w:val="af"/>
                <w:noProof/>
              </w:rPr>
              <w:t>2.6.2. Огляд WebSocket</w:t>
            </w:r>
            <w:r>
              <w:rPr>
                <w:noProof/>
                <w:webHidden/>
              </w:rPr>
              <w:tab/>
            </w:r>
            <w:r>
              <w:rPr>
                <w:noProof/>
                <w:webHidden/>
              </w:rPr>
              <w:fldChar w:fldCharType="begin"/>
            </w:r>
            <w:r>
              <w:rPr>
                <w:noProof/>
                <w:webHidden/>
              </w:rPr>
              <w:instrText xml:space="preserve"> PAGEREF _Toc57206195 \h </w:instrText>
            </w:r>
            <w:r>
              <w:rPr>
                <w:noProof/>
                <w:webHidden/>
              </w:rPr>
            </w:r>
            <w:r>
              <w:rPr>
                <w:noProof/>
                <w:webHidden/>
              </w:rPr>
              <w:fldChar w:fldCharType="separate"/>
            </w:r>
            <w:r w:rsidR="00AF2CAE">
              <w:rPr>
                <w:noProof/>
                <w:webHidden/>
              </w:rPr>
              <w:t>47</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196" w:history="1">
            <w:r w:rsidRPr="007A04E6">
              <w:rPr>
                <w:rStyle w:val="af"/>
                <w:noProof/>
              </w:rPr>
              <w:t>2.6.3. Огляд протоколу OCPP</w:t>
            </w:r>
            <w:r>
              <w:rPr>
                <w:noProof/>
                <w:webHidden/>
              </w:rPr>
              <w:tab/>
            </w:r>
            <w:r>
              <w:rPr>
                <w:noProof/>
                <w:webHidden/>
              </w:rPr>
              <w:fldChar w:fldCharType="begin"/>
            </w:r>
            <w:r>
              <w:rPr>
                <w:noProof/>
                <w:webHidden/>
              </w:rPr>
              <w:instrText xml:space="preserve"> PAGEREF _Toc57206196 \h </w:instrText>
            </w:r>
            <w:r>
              <w:rPr>
                <w:noProof/>
                <w:webHidden/>
              </w:rPr>
            </w:r>
            <w:r>
              <w:rPr>
                <w:noProof/>
                <w:webHidden/>
              </w:rPr>
              <w:fldChar w:fldCharType="separate"/>
            </w:r>
            <w:r w:rsidR="00AF2CAE">
              <w:rPr>
                <w:noProof/>
                <w:webHidden/>
              </w:rPr>
              <w:t>48</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198" w:history="1">
            <w:r w:rsidRPr="007A04E6">
              <w:rPr>
                <w:rStyle w:val="af"/>
                <w:noProof/>
              </w:rPr>
              <w:t>ВИСНОВОК ДО РОЗДІЛУ 2</w:t>
            </w:r>
            <w:r>
              <w:rPr>
                <w:noProof/>
                <w:webHidden/>
              </w:rPr>
              <w:tab/>
            </w:r>
            <w:r>
              <w:rPr>
                <w:noProof/>
                <w:webHidden/>
              </w:rPr>
              <w:fldChar w:fldCharType="begin"/>
            </w:r>
            <w:r>
              <w:rPr>
                <w:noProof/>
                <w:webHidden/>
              </w:rPr>
              <w:instrText xml:space="preserve"> PAGEREF _Toc57206198 \h </w:instrText>
            </w:r>
            <w:r>
              <w:rPr>
                <w:noProof/>
                <w:webHidden/>
              </w:rPr>
            </w:r>
            <w:r>
              <w:rPr>
                <w:noProof/>
                <w:webHidden/>
              </w:rPr>
              <w:fldChar w:fldCharType="separate"/>
            </w:r>
            <w:r w:rsidR="00AF2CAE">
              <w:rPr>
                <w:noProof/>
                <w:webHidden/>
              </w:rPr>
              <w:t>53</w:t>
            </w:r>
            <w:r>
              <w:rPr>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199" w:history="1">
            <w:r w:rsidRPr="00A21618">
              <w:rPr>
                <w:rStyle w:val="af"/>
                <w:b/>
                <w:noProof/>
              </w:rPr>
              <w:t>РОЗДІЛ 3. РОЗРОБКА СИСТЕМИ</w:t>
            </w:r>
            <w:r w:rsidRPr="00A21618">
              <w:rPr>
                <w:b/>
                <w:noProof/>
                <w:webHidden/>
              </w:rPr>
              <w:tab/>
            </w:r>
            <w:r w:rsidRPr="00A21618">
              <w:rPr>
                <w:b/>
                <w:noProof/>
                <w:webHidden/>
              </w:rPr>
              <w:fldChar w:fldCharType="begin"/>
            </w:r>
            <w:r w:rsidRPr="00A21618">
              <w:rPr>
                <w:b/>
                <w:noProof/>
                <w:webHidden/>
              </w:rPr>
              <w:instrText xml:space="preserve"> PAGEREF _Toc57206199 \h </w:instrText>
            </w:r>
            <w:r w:rsidRPr="00A21618">
              <w:rPr>
                <w:b/>
                <w:noProof/>
                <w:webHidden/>
              </w:rPr>
            </w:r>
            <w:r w:rsidRPr="00A21618">
              <w:rPr>
                <w:b/>
                <w:noProof/>
                <w:webHidden/>
              </w:rPr>
              <w:fldChar w:fldCharType="separate"/>
            </w:r>
            <w:r w:rsidR="00AF2CAE">
              <w:rPr>
                <w:b/>
                <w:noProof/>
                <w:webHidden/>
              </w:rPr>
              <w:t>54</w:t>
            </w:r>
            <w:r w:rsidRPr="00A21618">
              <w:rPr>
                <w:b/>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00" w:history="1">
            <w:r w:rsidRPr="007A04E6">
              <w:rPr>
                <w:rStyle w:val="af"/>
                <w:noProof/>
              </w:rPr>
              <w:t>3.1. Вибір технологій та їх обґрунтування</w:t>
            </w:r>
            <w:r>
              <w:rPr>
                <w:noProof/>
                <w:webHidden/>
              </w:rPr>
              <w:tab/>
            </w:r>
            <w:r>
              <w:rPr>
                <w:noProof/>
                <w:webHidden/>
              </w:rPr>
              <w:fldChar w:fldCharType="begin"/>
            </w:r>
            <w:r>
              <w:rPr>
                <w:noProof/>
                <w:webHidden/>
              </w:rPr>
              <w:instrText xml:space="preserve"> PAGEREF _Toc57206200 \h </w:instrText>
            </w:r>
            <w:r>
              <w:rPr>
                <w:noProof/>
                <w:webHidden/>
              </w:rPr>
            </w:r>
            <w:r>
              <w:rPr>
                <w:noProof/>
                <w:webHidden/>
              </w:rPr>
              <w:fldChar w:fldCharType="separate"/>
            </w:r>
            <w:r w:rsidR="00AF2CAE">
              <w:rPr>
                <w:noProof/>
                <w:webHidden/>
              </w:rPr>
              <w:t>54</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1" w:history="1">
            <w:r w:rsidRPr="007A04E6">
              <w:rPr>
                <w:rStyle w:val="af"/>
                <w:noProof/>
              </w:rPr>
              <w:t>3.1.1. Вибір платформи для додатку</w:t>
            </w:r>
            <w:r>
              <w:rPr>
                <w:noProof/>
                <w:webHidden/>
              </w:rPr>
              <w:tab/>
            </w:r>
            <w:r>
              <w:rPr>
                <w:noProof/>
                <w:webHidden/>
              </w:rPr>
              <w:fldChar w:fldCharType="begin"/>
            </w:r>
            <w:r>
              <w:rPr>
                <w:noProof/>
                <w:webHidden/>
              </w:rPr>
              <w:instrText xml:space="preserve"> PAGEREF _Toc57206201 \h </w:instrText>
            </w:r>
            <w:r>
              <w:rPr>
                <w:noProof/>
                <w:webHidden/>
              </w:rPr>
            </w:r>
            <w:r>
              <w:rPr>
                <w:noProof/>
                <w:webHidden/>
              </w:rPr>
              <w:fldChar w:fldCharType="separate"/>
            </w:r>
            <w:r w:rsidR="00AF2CAE">
              <w:rPr>
                <w:noProof/>
                <w:webHidden/>
              </w:rPr>
              <w:t>54</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2" w:history="1">
            <w:r w:rsidRPr="007A04E6">
              <w:rPr>
                <w:rStyle w:val="af"/>
                <w:noProof/>
              </w:rPr>
              <w:t>3.1.2. Вибір мінімальної версії системи для додатку</w:t>
            </w:r>
            <w:r>
              <w:rPr>
                <w:noProof/>
                <w:webHidden/>
              </w:rPr>
              <w:tab/>
            </w:r>
            <w:r>
              <w:rPr>
                <w:noProof/>
                <w:webHidden/>
              </w:rPr>
              <w:fldChar w:fldCharType="begin"/>
            </w:r>
            <w:r>
              <w:rPr>
                <w:noProof/>
                <w:webHidden/>
              </w:rPr>
              <w:instrText xml:space="preserve"> PAGEREF _Toc57206202 \h </w:instrText>
            </w:r>
            <w:r>
              <w:rPr>
                <w:noProof/>
                <w:webHidden/>
              </w:rPr>
            </w:r>
            <w:r>
              <w:rPr>
                <w:noProof/>
                <w:webHidden/>
              </w:rPr>
              <w:fldChar w:fldCharType="separate"/>
            </w:r>
            <w:r w:rsidR="00AF2CAE">
              <w:rPr>
                <w:noProof/>
                <w:webHidden/>
              </w:rPr>
              <w:t>55</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3" w:history="1">
            <w:r w:rsidRPr="007A04E6">
              <w:rPr>
                <w:rStyle w:val="af"/>
                <w:noProof/>
              </w:rPr>
              <w:t>3.1.3. Вибір мови програмування</w:t>
            </w:r>
            <w:r>
              <w:rPr>
                <w:noProof/>
                <w:webHidden/>
              </w:rPr>
              <w:tab/>
            </w:r>
            <w:r>
              <w:rPr>
                <w:noProof/>
                <w:webHidden/>
              </w:rPr>
              <w:fldChar w:fldCharType="begin"/>
            </w:r>
            <w:r>
              <w:rPr>
                <w:noProof/>
                <w:webHidden/>
              </w:rPr>
              <w:instrText xml:space="preserve"> PAGEREF _Toc57206203 \h </w:instrText>
            </w:r>
            <w:r>
              <w:rPr>
                <w:noProof/>
                <w:webHidden/>
              </w:rPr>
            </w:r>
            <w:r>
              <w:rPr>
                <w:noProof/>
                <w:webHidden/>
              </w:rPr>
              <w:fldChar w:fldCharType="separate"/>
            </w:r>
            <w:r w:rsidR="00AF2CAE">
              <w:rPr>
                <w:noProof/>
                <w:webHidden/>
              </w:rPr>
              <w:t>56</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4" w:history="1">
            <w:r w:rsidRPr="007A04E6">
              <w:rPr>
                <w:rStyle w:val="af"/>
                <w:noProof/>
              </w:rPr>
              <w:t>3.1.4. Вибір рішення для серверної частини</w:t>
            </w:r>
            <w:r>
              <w:rPr>
                <w:noProof/>
                <w:webHidden/>
              </w:rPr>
              <w:tab/>
            </w:r>
            <w:r>
              <w:rPr>
                <w:noProof/>
                <w:webHidden/>
              </w:rPr>
              <w:fldChar w:fldCharType="begin"/>
            </w:r>
            <w:r>
              <w:rPr>
                <w:noProof/>
                <w:webHidden/>
              </w:rPr>
              <w:instrText xml:space="preserve"> PAGEREF _Toc57206204 \h </w:instrText>
            </w:r>
            <w:r>
              <w:rPr>
                <w:noProof/>
                <w:webHidden/>
              </w:rPr>
            </w:r>
            <w:r>
              <w:rPr>
                <w:noProof/>
                <w:webHidden/>
              </w:rPr>
              <w:fldChar w:fldCharType="separate"/>
            </w:r>
            <w:r w:rsidR="00AF2CAE">
              <w:rPr>
                <w:noProof/>
                <w:webHidden/>
              </w:rPr>
              <w:t>60</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5" w:history="1">
            <w:r w:rsidRPr="007A04E6">
              <w:rPr>
                <w:rStyle w:val="af"/>
                <w:noProof/>
              </w:rPr>
              <w:t>3.1.5. Вибір екземпляру зарядної станції</w:t>
            </w:r>
            <w:r>
              <w:rPr>
                <w:noProof/>
                <w:webHidden/>
              </w:rPr>
              <w:tab/>
            </w:r>
            <w:r>
              <w:rPr>
                <w:noProof/>
                <w:webHidden/>
              </w:rPr>
              <w:fldChar w:fldCharType="begin"/>
            </w:r>
            <w:r>
              <w:rPr>
                <w:noProof/>
                <w:webHidden/>
              </w:rPr>
              <w:instrText xml:space="preserve"> PAGEREF _Toc57206205 \h </w:instrText>
            </w:r>
            <w:r>
              <w:rPr>
                <w:noProof/>
                <w:webHidden/>
              </w:rPr>
            </w:r>
            <w:r>
              <w:rPr>
                <w:noProof/>
                <w:webHidden/>
              </w:rPr>
              <w:fldChar w:fldCharType="separate"/>
            </w:r>
            <w:r w:rsidR="00AF2CAE">
              <w:rPr>
                <w:noProof/>
                <w:webHidden/>
              </w:rPr>
              <w:t>61</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6" w:history="1">
            <w:r w:rsidRPr="007A04E6">
              <w:rPr>
                <w:rStyle w:val="af"/>
                <w:noProof/>
              </w:rPr>
              <w:t>3.1.6. Вибір допоміжних бібліотек та сторонніх сервісів</w:t>
            </w:r>
            <w:r>
              <w:rPr>
                <w:noProof/>
                <w:webHidden/>
              </w:rPr>
              <w:tab/>
            </w:r>
            <w:r>
              <w:rPr>
                <w:noProof/>
                <w:webHidden/>
              </w:rPr>
              <w:fldChar w:fldCharType="begin"/>
            </w:r>
            <w:r>
              <w:rPr>
                <w:noProof/>
                <w:webHidden/>
              </w:rPr>
              <w:instrText xml:space="preserve"> PAGEREF _Toc57206206 \h </w:instrText>
            </w:r>
            <w:r>
              <w:rPr>
                <w:noProof/>
                <w:webHidden/>
              </w:rPr>
            </w:r>
            <w:r>
              <w:rPr>
                <w:noProof/>
                <w:webHidden/>
              </w:rPr>
              <w:fldChar w:fldCharType="separate"/>
            </w:r>
            <w:r w:rsidR="00AF2CAE">
              <w:rPr>
                <w:noProof/>
                <w:webHidden/>
              </w:rPr>
              <w:t>62</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07" w:history="1">
            <w:r w:rsidRPr="007A04E6">
              <w:rPr>
                <w:rStyle w:val="af"/>
                <w:noProof/>
              </w:rPr>
              <w:t>3.2. Основні рішення з реалізації додатку та його компонентів</w:t>
            </w:r>
            <w:r>
              <w:rPr>
                <w:noProof/>
                <w:webHidden/>
              </w:rPr>
              <w:tab/>
            </w:r>
            <w:r>
              <w:rPr>
                <w:noProof/>
                <w:webHidden/>
              </w:rPr>
              <w:fldChar w:fldCharType="begin"/>
            </w:r>
            <w:r>
              <w:rPr>
                <w:noProof/>
                <w:webHidden/>
              </w:rPr>
              <w:instrText xml:space="preserve"> PAGEREF _Toc57206207 \h </w:instrText>
            </w:r>
            <w:r>
              <w:rPr>
                <w:noProof/>
                <w:webHidden/>
              </w:rPr>
            </w:r>
            <w:r>
              <w:rPr>
                <w:noProof/>
                <w:webHidden/>
              </w:rPr>
              <w:fldChar w:fldCharType="separate"/>
            </w:r>
            <w:r w:rsidR="00AF2CAE">
              <w:rPr>
                <w:noProof/>
                <w:webHidden/>
              </w:rPr>
              <w:t>63</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8" w:history="1">
            <w:r w:rsidRPr="007A04E6">
              <w:rPr>
                <w:rStyle w:val="af"/>
                <w:noProof/>
              </w:rPr>
              <w:t>3.2.1. Реалізація і налаштування серверної частини</w:t>
            </w:r>
            <w:r>
              <w:rPr>
                <w:noProof/>
                <w:webHidden/>
              </w:rPr>
              <w:tab/>
            </w:r>
            <w:r>
              <w:rPr>
                <w:noProof/>
                <w:webHidden/>
              </w:rPr>
              <w:fldChar w:fldCharType="begin"/>
            </w:r>
            <w:r>
              <w:rPr>
                <w:noProof/>
                <w:webHidden/>
              </w:rPr>
              <w:instrText xml:space="preserve"> PAGEREF _Toc57206208 \h </w:instrText>
            </w:r>
            <w:r>
              <w:rPr>
                <w:noProof/>
                <w:webHidden/>
              </w:rPr>
            </w:r>
            <w:r>
              <w:rPr>
                <w:noProof/>
                <w:webHidden/>
              </w:rPr>
              <w:fldChar w:fldCharType="separate"/>
            </w:r>
            <w:r w:rsidR="00AF2CAE">
              <w:rPr>
                <w:noProof/>
                <w:webHidden/>
              </w:rPr>
              <w:t>64</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09" w:history="1">
            <w:r w:rsidRPr="007A04E6">
              <w:rPr>
                <w:rStyle w:val="af"/>
                <w:noProof/>
              </w:rPr>
              <w:t>3.2.2. Реалізація графічного інтерфейсу мобільного додатку</w:t>
            </w:r>
            <w:r>
              <w:rPr>
                <w:noProof/>
                <w:webHidden/>
              </w:rPr>
              <w:tab/>
            </w:r>
            <w:r>
              <w:rPr>
                <w:noProof/>
                <w:webHidden/>
              </w:rPr>
              <w:fldChar w:fldCharType="begin"/>
            </w:r>
            <w:r>
              <w:rPr>
                <w:noProof/>
                <w:webHidden/>
              </w:rPr>
              <w:instrText xml:space="preserve"> PAGEREF _Toc57206209 \h </w:instrText>
            </w:r>
            <w:r>
              <w:rPr>
                <w:noProof/>
                <w:webHidden/>
              </w:rPr>
            </w:r>
            <w:r>
              <w:rPr>
                <w:noProof/>
                <w:webHidden/>
              </w:rPr>
              <w:fldChar w:fldCharType="separate"/>
            </w:r>
            <w:r w:rsidR="00AF2CAE">
              <w:rPr>
                <w:noProof/>
                <w:webHidden/>
              </w:rPr>
              <w:t>66</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10" w:history="1">
            <w:r w:rsidRPr="007A04E6">
              <w:rPr>
                <w:rStyle w:val="af"/>
                <w:noProof/>
              </w:rPr>
              <w:t>3.2.3. Інтеграція з платіжною системою</w:t>
            </w:r>
            <w:r>
              <w:rPr>
                <w:noProof/>
                <w:webHidden/>
              </w:rPr>
              <w:tab/>
            </w:r>
            <w:r>
              <w:rPr>
                <w:noProof/>
                <w:webHidden/>
              </w:rPr>
              <w:fldChar w:fldCharType="begin"/>
            </w:r>
            <w:r>
              <w:rPr>
                <w:noProof/>
                <w:webHidden/>
              </w:rPr>
              <w:instrText xml:space="preserve"> PAGEREF _Toc57206210 \h </w:instrText>
            </w:r>
            <w:r>
              <w:rPr>
                <w:noProof/>
                <w:webHidden/>
              </w:rPr>
            </w:r>
            <w:r>
              <w:rPr>
                <w:noProof/>
                <w:webHidden/>
              </w:rPr>
              <w:fldChar w:fldCharType="separate"/>
            </w:r>
            <w:r w:rsidR="00AF2CAE">
              <w:rPr>
                <w:noProof/>
                <w:webHidden/>
              </w:rPr>
              <w:t>69</w:t>
            </w:r>
            <w:r>
              <w:rPr>
                <w:noProof/>
                <w:webHidden/>
              </w:rPr>
              <w:fldChar w:fldCharType="end"/>
            </w:r>
          </w:hyperlink>
        </w:p>
        <w:p w:rsidR="00E8674E" w:rsidRDefault="00E8674E" w:rsidP="00E8674E">
          <w:pPr>
            <w:pStyle w:val="11"/>
            <w:tabs>
              <w:tab w:val="right" w:leader="dot" w:pos="9345"/>
            </w:tabs>
            <w:spacing w:after="0"/>
            <w:ind w:left="709"/>
            <w:rPr>
              <w:rFonts w:asciiTheme="minorHAnsi" w:hAnsiTheme="minorHAnsi" w:cstheme="minorBidi"/>
              <w:noProof/>
              <w:sz w:val="22"/>
              <w:szCs w:val="22"/>
              <w:lang w:val="ru-RU" w:eastAsia="ru-RU"/>
            </w:rPr>
          </w:pPr>
          <w:hyperlink w:anchor="_Toc57206211" w:history="1">
            <w:r w:rsidRPr="007A04E6">
              <w:rPr>
                <w:rStyle w:val="af"/>
                <w:noProof/>
              </w:rPr>
              <w:t>3.2.4. Налаштування центральної системи для зарядних станцій</w:t>
            </w:r>
            <w:r>
              <w:rPr>
                <w:noProof/>
                <w:webHidden/>
              </w:rPr>
              <w:tab/>
            </w:r>
            <w:r>
              <w:rPr>
                <w:noProof/>
                <w:webHidden/>
              </w:rPr>
              <w:fldChar w:fldCharType="begin"/>
            </w:r>
            <w:r>
              <w:rPr>
                <w:noProof/>
                <w:webHidden/>
              </w:rPr>
              <w:instrText xml:space="preserve"> PAGEREF _Toc57206211 \h </w:instrText>
            </w:r>
            <w:r>
              <w:rPr>
                <w:noProof/>
                <w:webHidden/>
              </w:rPr>
            </w:r>
            <w:r>
              <w:rPr>
                <w:noProof/>
                <w:webHidden/>
              </w:rPr>
              <w:fldChar w:fldCharType="separate"/>
            </w:r>
            <w:r w:rsidR="00AF2CAE">
              <w:rPr>
                <w:noProof/>
                <w:webHidden/>
              </w:rPr>
              <w:t>70</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2" w:history="1">
            <w:r w:rsidRPr="007A04E6">
              <w:rPr>
                <w:rStyle w:val="af"/>
                <w:noProof/>
              </w:rPr>
              <w:t>ВИСНОВОК ДО РОЗДІЛУ 3</w:t>
            </w:r>
            <w:r>
              <w:rPr>
                <w:noProof/>
                <w:webHidden/>
              </w:rPr>
              <w:tab/>
            </w:r>
            <w:r>
              <w:rPr>
                <w:noProof/>
                <w:webHidden/>
              </w:rPr>
              <w:fldChar w:fldCharType="begin"/>
            </w:r>
            <w:r>
              <w:rPr>
                <w:noProof/>
                <w:webHidden/>
              </w:rPr>
              <w:instrText xml:space="preserve"> PAGEREF _Toc57206212 \h </w:instrText>
            </w:r>
            <w:r>
              <w:rPr>
                <w:noProof/>
                <w:webHidden/>
              </w:rPr>
            </w:r>
            <w:r>
              <w:rPr>
                <w:noProof/>
                <w:webHidden/>
              </w:rPr>
              <w:fldChar w:fldCharType="separate"/>
            </w:r>
            <w:r w:rsidR="00AF2CAE">
              <w:rPr>
                <w:noProof/>
                <w:webHidden/>
              </w:rPr>
              <w:t>75</w:t>
            </w:r>
            <w:r>
              <w:rPr>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213" w:history="1">
            <w:r w:rsidRPr="00A21618">
              <w:rPr>
                <w:rStyle w:val="af"/>
                <w:b/>
                <w:noProof/>
              </w:rPr>
              <w:t>РОЗДІЛ 4. РОЗРОБКА СТАРТАП ПРОЕКТУ</w:t>
            </w:r>
            <w:r w:rsidRPr="00A21618">
              <w:rPr>
                <w:b/>
                <w:noProof/>
                <w:webHidden/>
              </w:rPr>
              <w:tab/>
            </w:r>
            <w:r w:rsidRPr="00A21618">
              <w:rPr>
                <w:b/>
                <w:noProof/>
                <w:webHidden/>
              </w:rPr>
              <w:fldChar w:fldCharType="begin"/>
            </w:r>
            <w:r w:rsidRPr="00A21618">
              <w:rPr>
                <w:b/>
                <w:noProof/>
                <w:webHidden/>
              </w:rPr>
              <w:instrText xml:space="preserve"> PAGEREF _Toc57206213 \h </w:instrText>
            </w:r>
            <w:r w:rsidRPr="00A21618">
              <w:rPr>
                <w:b/>
                <w:noProof/>
                <w:webHidden/>
              </w:rPr>
            </w:r>
            <w:r w:rsidRPr="00A21618">
              <w:rPr>
                <w:b/>
                <w:noProof/>
                <w:webHidden/>
              </w:rPr>
              <w:fldChar w:fldCharType="separate"/>
            </w:r>
            <w:r w:rsidR="00AF2CAE">
              <w:rPr>
                <w:b/>
                <w:noProof/>
                <w:webHidden/>
              </w:rPr>
              <w:t>76</w:t>
            </w:r>
            <w:r w:rsidRPr="00A21618">
              <w:rPr>
                <w:b/>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4" w:history="1">
            <w:r w:rsidRPr="007A04E6">
              <w:rPr>
                <w:rStyle w:val="af"/>
                <w:noProof/>
              </w:rPr>
              <w:t>4.1. Опис ідеї проекту</w:t>
            </w:r>
            <w:r>
              <w:rPr>
                <w:noProof/>
                <w:webHidden/>
              </w:rPr>
              <w:tab/>
            </w:r>
            <w:r>
              <w:rPr>
                <w:noProof/>
                <w:webHidden/>
              </w:rPr>
              <w:fldChar w:fldCharType="begin"/>
            </w:r>
            <w:r>
              <w:rPr>
                <w:noProof/>
                <w:webHidden/>
              </w:rPr>
              <w:instrText xml:space="preserve"> PAGEREF _Toc57206214 \h </w:instrText>
            </w:r>
            <w:r>
              <w:rPr>
                <w:noProof/>
                <w:webHidden/>
              </w:rPr>
            </w:r>
            <w:r>
              <w:rPr>
                <w:noProof/>
                <w:webHidden/>
              </w:rPr>
              <w:fldChar w:fldCharType="separate"/>
            </w:r>
            <w:r w:rsidR="00AF2CAE">
              <w:rPr>
                <w:noProof/>
                <w:webHidden/>
              </w:rPr>
              <w:t>76</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5" w:history="1">
            <w:r w:rsidRPr="007A04E6">
              <w:rPr>
                <w:rStyle w:val="af"/>
                <w:rFonts w:eastAsia="Times New Roman"/>
                <w:noProof/>
              </w:rPr>
              <w:t>4.2.Технологічний аудит ідеї проекту</w:t>
            </w:r>
            <w:r>
              <w:rPr>
                <w:noProof/>
                <w:webHidden/>
              </w:rPr>
              <w:tab/>
            </w:r>
            <w:r>
              <w:rPr>
                <w:noProof/>
                <w:webHidden/>
              </w:rPr>
              <w:fldChar w:fldCharType="begin"/>
            </w:r>
            <w:r>
              <w:rPr>
                <w:noProof/>
                <w:webHidden/>
              </w:rPr>
              <w:instrText xml:space="preserve"> PAGEREF _Toc57206215 \h </w:instrText>
            </w:r>
            <w:r>
              <w:rPr>
                <w:noProof/>
                <w:webHidden/>
              </w:rPr>
            </w:r>
            <w:r>
              <w:rPr>
                <w:noProof/>
                <w:webHidden/>
              </w:rPr>
              <w:fldChar w:fldCharType="separate"/>
            </w:r>
            <w:r w:rsidR="00AF2CAE">
              <w:rPr>
                <w:noProof/>
                <w:webHidden/>
              </w:rPr>
              <w:t>79</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6" w:history="1">
            <w:r w:rsidRPr="007A04E6">
              <w:rPr>
                <w:rStyle w:val="af"/>
                <w:rFonts w:eastAsia="Times New Roman"/>
                <w:noProof/>
              </w:rPr>
              <w:t>4.3.Аналіз ринкових можливостей запуску стартап-проекту</w:t>
            </w:r>
            <w:r>
              <w:rPr>
                <w:noProof/>
                <w:webHidden/>
              </w:rPr>
              <w:tab/>
            </w:r>
            <w:r>
              <w:rPr>
                <w:noProof/>
                <w:webHidden/>
              </w:rPr>
              <w:fldChar w:fldCharType="begin"/>
            </w:r>
            <w:r>
              <w:rPr>
                <w:noProof/>
                <w:webHidden/>
              </w:rPr>
              <w:instrText xml:space="preserve"> PAGEREF _Toc57206216 \h </w:instrText>
            </w:r>
            <w:r>
              <w:rPr>
                <w:noProof/>
                <w:webHidden/>
              </w:rPr>
            </w:r>
            <w:r>
              <w:rPr>
                <w:noProof/>
                <w:webHidden/>
              </w:rPr>
              <w:fldChar w:fldCharType="separate"/>
            </w:r>
            <w:r w:rsidR="00AF2CAE">
              <w:rPr>
                <w:noProof/>
                <w:webHidden/>
              </w:rPr>
              <w:t>79</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7" w:history="1">
            <w:r w:rsidRPr="007A04E6">
              <w:rPr>
                <w:rStyle w:val="af"/>
                <w:rFonts w:eastAsia="Times New Roman"/>
                <w:noProof/>
              </w:rPr>
              <w:t>4.4. Розроблення ринкової стратегії проекту</w:t>
            </w:r>
            <w:r>
              <w:rPr>
                <w:noProof/>
                <w:webHidden/>
              </w:rPr>
              <w:tab/>
            </w:r>
            <w:r>
              <w:rPr>
                <w:noProof/>
                <w:webHidden/>
              </w:rPr>
              <w:fldChar w:fldCharType="begin"/>
            </w:r>
            <w:r>
              <w:rPr>
                <w:noProof/>
                <w:webHidden/>
              </w:rPr>
              <w:instrText xml:space="preserve"> PAGEREF _Toc57206217 \h </w:instrText>
            </w:r>
            <w:r>
              <w:rPr>
                <w:noProof/>
                <w:webHidden/>
              </w:rPr>
            </w:r>
            <w:r>
              <w:rPr>
                <w:noProof/>
                <w:webHidden/>
              </w:rPr>
              <w:fldChar w:fldCharType="separate"/>
            </w:r>
            <w:r w:rsidR="00AF2CAE">
              <w:rPr>
                <w:noProof/>
                <w:webHidden/>
              </w:rPr>
              <w:t>89</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8" w:history="1">
            <w:r w:rsidRPr="007A04E6">
              <w:rPr>
                <w:rStyle w:val="af"/>
                <w:rFonts w:eastAsia="Times New Roman"/>
                <w:noProof/>
              </w:rPr>
              <w:t>4.5. Розроблення маркетингової програми стартап-проекту</w:t>
            </w:r>
            <w:r>
              <w:rPr>
                <w:noProof/>
                <w:webHidden/>
              </w:rPr>
              <w:tab/>
            </w:r>
            <w:r>
              <w:rPr>
                <w:noProof/>
                <w:webHidden/>
              </w:rPr>
              <w:fldChar w:fldCharType="begin"/>
            </w:r>
            <w:r>
              <w:rPr>
                <w:noProof/>
                <w:webHidden/>
              </w:rPr>
              <w:instrText xml:space="preserve"> PAGEREF _Toc57206218 \h </w:instrText>
            </w:r>
            <w:r>
              <w:rPr>
                <w:noProof/>
                <w:webHidden/>
              </w:rPr>
            </w:r>
            <w:r>
              <w:rPr>
                <w:noProof/>
                <w:webHidden/>
              </w:rPr>
              <w:fldChar w:fldCharType="separate"/>
            </w:r>
            <w:r w:rsidR="00AF2CAE">
              <w:rPr>
                <w:noProof/>
                <w:webHidden/>
              </w:rPr>
              <w:t>92</w:t>
            </w:r>
            <w:r>
              <w:rPr>
                <w:noProof/>
                <w:webHidden/>
              </w:rPr>
              <w:fldChar w:fldCharType="end"/>
            </w:r>
          </w:hyperlink>
        </w:p>
        <w:p w:rsidR="00E8674E" w:rsidRDefault="00E8674E" w:rsidP="00E8674E">
          <w:pPr>
            <w:pStyle w:val="11"/>
            <w:tabs>
              <w:tab w:val="right" w:leader="dot" w:pos="9345"/>
            </w:tabs>
            <w:spacing w:after="0"/>
            <w:ind w:left="425"/>
            <w:rPr>
              <w:rFonts w:asciiTheme="minorHAnsi" w:hAnsiTheme="minorHAnsi" w:cstheme="minorBidi"/>
              <w:noProof/>
              <w:sz w:val="22"/>
              <w:szCs w:val="22"/>
              <w:lang w:val="ru-RU" w:eastAsia="ru-RU"/>
            </w:rPr>
          </w:pPr>
          <w:hyperlink w:anchor="_Toc57206219" w:history="1">
            <w:r w:rsidRPr="007A04E6">
              <w:rPr>
                <w:rStyle w:val="af"/>
                <w:noProof/>
              </w:rPr>
              <w:t>ВИСНОВОК ДО РОЗДІЛУ 4</w:t>
            </w:r>
            <w:r>
              <w:rPr>
                <w:noProof/>
                <w:webHidden/>
              </w:rPr>
              <w:tab/>
            </w:r>
            <w:r>
              <w:rPr>
                <w:noProof/>
                <w:webHidden/>
              </w:rPr>
              <w:fldChar w:fldCharType="begin"/>
            </w:r>
            <w:r>
              <w:rPr>
                <w:noProof/>
                <w:webHidden/>
              </w:rPr>
              <w:instrText xml:space="preserve"> PAGEREF _Toc57206219 \h </w:instrText>
            </w:r>
            <w:r>
              <w:rPr>
                <w:noProof/>
                <w:webHidden/>
              </w:rPr>
            </w:r>
            <w:r>
              <w:rPr>
                <w:noProof/>
                <w:webHidden/>
              </w:rPr>
              <w:fldChar w:fldCharType="separate"/>
            </w:r>
            <w:r w:rsidR="00AF2CAE">
              <w:rPr>
                <w:noProof/>
                <w:webHidden/>
              </w:rPr>
              <w:t>97</w:t>
            </w:r>
            <w:r>
              <w:rPr>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220" w:history="1">
            <w:r w:rsidRPr="00A21618">
              <w:rPr>
                <w:rStyle w:val="af"/>
                <w:b/>
                <w:noProof/>
              </w:rPr>
              <w:t>ВИСНОВКИ</w:t>
            </w:r>
            <w:r w:rsidRPr="00A21618">
              <w:rPr>
                <w:b/>
                <w:noProof/>
                <w:webHidden/>
              </w:rPr>
              <w:tab/>
            </w:r>
            <w:r w:rsidRPr="00A21618">
              <w:rPr>
                <w:b/>
                <w:noProof/>
                <w:webHidden/>
              </w:rPr>
              <w:fldChar w:fldCharType="begin"/>
            </w:r>
            <w:r w:rsidRPr="00A21618">
              <w:rPr>
                <w:b/>
                <w:noProof/>
                <w:webHidden/>
              </w:rPr>
              <w:instrText xml:space="preserve"> PAGEREF _Toc57206220 \h </w:instrText>
            </w:r>
            <w:r w:rsidRPr="00A21618">
              <w:rPr>
                <w:b/>
                <w:noProof/>
                <w:webHidden/>
              </w:rPr>
            </w:r>
            <w:r w:rsidRPr="00A21618">
              <w:rPr>
                <w:b/>
                <w:noProof/>
                <w:webHidden/>
              </w:rPr>
              <w:fldChar w:fldCharType="separate"/>
            </w:r>
            <w:r w:rsidR="00AF2CAE">
              <w:rPr>
                <w:b/>
                <w:noProof/>
                <w:webHidden/>
              </w:rPr>
              <w:t>98</w:t>
            </w:r>
            <w:r w:rsidRPr="00A21618">
              <w:rPr>
                <w:b/>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221" w:history="1">
            <w:r w:rsidRPr="00A21618">
              <w:rPr>
                <w:rStyle w:val="af"/>
                <w:b/>
                <w:noProof/>
              </w:rPr>
              <w:t>СПИСОК ВИКОРИСТАНИХ ДЖЕРЕЛ</w:t>
            </w:r>
            <w:r w:rsidRPr="00A21618">
              <w:rPr>
                <w:b/>
                <w:noProof/>
                <w:webHidden/>
              </w:rPr>
              <w:tab/>
            </w:r>
            <w:r w:rsidRPr="00A21618">
              <w:rPr>
                <w:b/>
                <w:noProof/>
                <w:webHidden/>
              </w:rPr>
              <w:fldChar w:fldCharType="begin"/>
            </w:r>
            <w:r w:rsidRPr="00A21618">
              <w:rPr>
                <w:b/>
                <w:noProof/>
                <w:webHidden/>
              </w:rPr>
              <w:instrText xml:space="preserve"> PAGEREF _Toc57206221 \h </w:instrText>
            </w:r>
            <w:r w:rsidRPr="00A21618">
              <w:rPr>
                <w:b/>
                <w:noProof/>
                <w:webHidden/>
              </w:rPr>
            </w:r>
            <w:r w:rsidRPr="00A21618">
              <w:rPr>
                <w:b/>
                <w:noProof/>
                <w:webHidden/>
              </w:rPr>
              <w:fldChar w:fldCharType="separate"/>
            </w:r>
            <w:r w:rsidR="00AF2CAE">
              <w:rPr>
                <w:b/>
                <w:noProof/>
                <w:webHidden/>
              </w:rPr>
              <w:t>100</w:t>
            </w:r>
            <w:r w:rsidRPr="00A21618">
              <w:rPr>
                <w:b/>
                <w:noProof/>
                <w:webHidden/>
              </w:rPr>
              <w:fldChar w:fldCharType="end"/>
            </w:r>
          </w:hyperlink>
        </w:p>
        <w:p w:rsidR="00E8674E" w:rsidRPr="00A21618" w:rsidRDefault="00E8674E" w:rsidP="00E8674E">
          <w:pPr>
            <w:pStyle w:val="11"/>
            <w:tabs>
              <w:tab w:val="right" w:leader="dot" w:pos="9345"/>
            </w:tabs>
            <w:spacing w:after="0"/>
            <w:rPr>
              <w:rFonts w:asciiTheme="minorHAnsi" w:hAnsiTheme="minorHAnsi" w:cstheme="minorBidi"/>
              <w:b/>
              <w:noProof/>
              <w:sz w:val="22"/>
              <w:szCs w:val="22"/>
              <w:lang w:val="ru-RU" w:eastAsia="ru-RU"/>
            </w:rPr>
          </w:pPr>
          <w:hyperlink w:anchor="_Toc57206222" w:history="1">
            <w:r w:rsidRPr="00A21618">
              <w:rPr>
                <w:rStyle w:val="af"/>
                <w:b/>
                <w:noProof/>
                <w:lang w:val="ru-RU"/>
              </w:rPr>
              <w:t>ДОДАТКИ</w:t>
            </w:r>
            <w:r w:rsidRPr="00A21618">
              <w:rPr>
                <w:b/>
                <w:noProof/>
                <w:webHidden/>
              </w:rPr>
              <w:tab/>
            </w:r>
            <w:r w:rsidRPr="00A21618">
              <w:rPr>
                <w:b/>
                <w:noProof/>
                <w:webHidden/>
              </w:rPr>
              <w:fldChar w:fldCharType="begin"/>
            </w:r>
            <w:r w:rsidRPr="00A21618">
              <w:rPr>
                <w:b/>
                <w:noProof/>
                <w:webHidden/>
              </w:rPr>
              <w:instrText xml:space="preserve"> PAGEREF _Toc57206222 \h </w:instrText>
            </w:r>
            <w:r w:rsidRPr="00A21618">
              <w:rPr>
                <w:b/>
                <w:noProof/>
                <w:webHidden/>
              </w:rPr>
            </w:r>
            <w:r w:rsidRPr="00A21618">
              <w:rPr>
                <w:b/>
                <w:noProof/>
                <w:webHidden/>
              </w:rPr>
              <w:fldChar w:fldCharType="separate"/>
            </w:r>
            <w:r w:rsidR="00AF2CAE">
              <w:rPr>
                <w:b/>
                <w:noProof/>
                <w:webHidden/>
              </w:rPr>
              <w:t>102</w:t>
            </w:r>
            <w:r w:rsidRPr="00A21618">
              <w:rPr>
                <w:b/>
                <w:noProof/>
                <w:webHidden/>
              </w:rPr>
              <w:fldChar w:fldCharType="end"/>
            </w:r>
          </w:hyperlink>
        </w:p>
        <w:p w:rsidR="000E6E34" w:rsidRPr="00EF495D" w:rsidRDefault="004637FB" w:rsidP="00E8674E">
          <w:pPr>
            <w:spacing w:after="0"/>
            <w:ind w:firstLine="0"/>
          </w:pPr>
          <w:r w:rsidRPr="00EF495D">
            <w:fldChar w:fldCharType="end"/>
          </w:r>
        </w:p>
      </w:sdtContent>
    </w:sdt>
    <w:p w:rsidR="00110343" w:rsidRPr="00EF495D" w:rsidRDefault="00110343">
      <w:pPr>
        <w:spacing w:line="259" w:lineRule="auto"/>
        <w:ind w:firstLine="0"/>
        <w:jc w:val="left"/>
        <w:rPr>
          <w:rFonts w:eastAsiaTheme="majorEastAsia"/>
          <w:b/>
          <w:bCs/>
          <w:sz w:val="36"/>
          <w:szCs w:val="36"/>
        </w:rPr>
      </w:pPr>
      <w:bookmarkStart w:id="0" w:name="_Toc422369246"/>
      <w:bookmarkStart w:id="1" w:name="_Toc485311731"/>
      <w:r w:rsidRPr="00EF495D">
        <w:br w:type="page"/>
      </w:r>
    </w:p>
    <w:p w:rsidR="007373D0" w:rsidRPr="00EF495D" w:rsidRDefault="008A22B4">
      <w:pPr>
        <w:pStyle w:val="1"/>
      </w:pPr>
      <w:bookmarkStart w:id="2" w:name="_Toc57206158"/>
      <w:r w:rsidRPr="00EF495D">
        <w:lastRenderedPageBreak/>
        <w:t>ПЕРЕЛІК ТЕРМІНІВ ТА СКОРОЧЕНЬ</w:t>
      </w:r>
      <w:bookmarkEnd w:id="0"/>
      <w:bookmarkEnd w:id="1"/>
      <w:bookmarkEnd w:id="2"/>
    </w:p>
    <w:tbl>
      <w:tblPr>
        <w:tblStyle w:val="af0"/>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931"/>
        <w:gridCol w:w="7413"/>
      </w:tblGrid>
      <w:tr w:rsidR="007373D0" w:rsidRPr="00EF495D">
        <w:tc>
          <w:tcPr>
            <w:tcW w:w="1931" w:type="dxa"/>
          </w:tcPr>
          <w:p w:rsidR="007373D0" w:rsidRPr="00EF495D" w:rsidRDefault="008A22B4">
            <w:pPr>
              <w:pStyle w:val="af4"/>
              <w:widowControl w:val="0"/>
              <w:autoSpaceDE w:val="0"/>
              <w:autoSpaceDN w:val="0"/>
              <w:adjustRightInd w:val="0"/>
              <w:ind w:firstLine="0"/>
              <w:rPr>
                <w:rFonts w:eastAsia="SimSun"/>
                <w:color w:val="auto"/>
              </w:rPr>
            </w:pPr>
            <w:r w:rsidRPr="00EF495D">
              <w:rPr>
                <w:rFonts w:eastAsia="SimSun"/>
                <w:color w:val="auto"/>
              </w:rPr>
              <w:t>ОС</w:t>
            </w:r>
          </w:p>
        </w:tc>
        <w:tc>
          <w:tcPr>
            <w:tcW w:w="7413" w:type="dxa"/>
          </w:tcPr>
          <w:p w:rsidR="007373D0" w:rsidRPr="00EF495D" w:rsidRDefault="008A22B4">
            <w:pPr>
              <w:pStyle w:val="af4"/>
              <w:widowControl w:val="0"/>
              <w:autoSpaceDE w:val="0"/>
              <w:autoSpaceDN w:val="0"/>
              <w:adjustRightInd w:val="0"/>
              <w:ind w:firstLine="0"/>
              <w:rPr>
                <w:rFonts w:eastAsia="SimSun"/>
                <w:color w:val="auto"/>
              </w:rPr>
            </w:pPr>
            <w:r w:rsidRPr="00EF495D">
              <w:rPr>
                <w:rFonts w:eastAsia="SimSun"/>
                <w:color w:val="auto"/>
              </w:rPr>
              <w:t>Операційна система</w:t>
            </w:r>
          </w:p>
        </w:tc>
      </w:tr>
      <w:tr w:rsidR="007373D0" w:rsidRPr="00EF495D">
        <w:tc>
          <w:tcPr>
            <w:tcW w:w="1931" w:type="dxa"/>
          </w:tcPr>
          <w:p w:rsidR="007373D0" w:rsidRPr="00EF495D" w:rsidRDefault="008A22B4">
            <w:pPr>
              <w:pStyle w:val="af4"/>
              <w:widowControl w:val="0"/>
              <w:autoSpaceDE w:val="0"/>
              <w:autoSpaceDN w:val="0"/>
              <w:adjustRightInd w:val="0"/>
              <w:ind w:firstLine="0"/>
              <w:rPr>
                <w:rFonts w:eastAsia="SimSun"/>
                <w:color w:val="auto"/>
              </w:rPr>
            </w:pPr>
            <w:r w:rsidRPr="00EF495D">
              <w:rPr>
                <w:color w:val="auto"/>
              </w:rPr>
              <w:t>Фреймворк</w:t>
            </w:r>
          </w:p>
        </w:tc>
        <w:tc>
          <w:tcPr>
            <w:tcW w:w="7413" w:type="dxa"/>
          </w:tcPr>
          <w:p w:rsidR="007373D0" w:rsidRPr="00EF495D" w:rsidRDefault="008A22B4">
            <w:pPr>
              <w:ind w:firstLine="0"/>
              <w:jc w:val="left"/>
              <w:rPr>
                <w:rFonts w:eastAsia="SimSun"/>
              </w:rPr>
            </w:pPr>
            <w:r w:rsidRPr="00EF495D">
              <w:rPr>
                <w:rFonts w:eastAsia="sans-serif"/>
                <w:shd w:val="clear" w:color="auto" w:fill="FFFFFF"/>
                <w:lang w:eastAsia="zh-CN"/>
              </w:rPr>
              <w:t>Інфраструктура програмних рішень, що полегшує розробку складних систем. </w:t>
            </w:r>
          </w:p>
        </w:tc>
      </w:tr>
      <w:tr w:rsidR="00CF1C5F" w:rsidRPr="00EF495D">
        <w:tc>
          <w:tcPr>
            <w:tcW w:w="1931" w:type="dxa"/>
          </w:tcPr>
          <w:p w:rsidR="00CF1C5F" w:rsidRPr="00EF495D" w:rsidRDefault="00CF1C5F" w:rsidP="00B26745">
            <w:pPr>
              <w:pStyle w:val="af4"/>
              <w:widowControl w:val="0"/>
              <w:autoSpaceDE w:val="0"/>
              <w:autoSpaceDN w:val="0"/>
              <w:adjustRightInd w:val="0"/>
              <w:ind w:firstLine="0"/>
              <w:rPr>
                <w:color w:val="auto"/>
              </w:rPr>
            </w:pPr>
            <w:r w:rsidRPr="00EF495D">
              <w:rPr>
                <w:color w:val="auto"/>
              </w:rPr>
              <w:t>JSON</w:t>
            </w:r>
          </w:p>
        </w:tc>
        <w:tc>
          <w:tcPr>
            <w:tcW w:w="7413" w:type="dxa"/>
          </w:tcPr>
          <w:p w:rsidR="00CF1C5F" w:rsidRPr="00EF495D" w:rsidRDefault="00CF1C5F" w:rsidP="00B26745">
            <w:pPr>
              <w:ind w:firstLine="0"/>
              <w:jc w:val="left"/>
              <w:rPr>
                <w:rFonts w:eastAsia="sans-serif"/>
                <w:shd w:val="clear" w:color="auto" w:fill="FFFFFF"/>
                <w:lang w:eastAsia="zh-CN"/>
              </w:rPr>
            </w:pPr>
            <w:r w:rsidRPr="00EF495D">
              <w:rPr>
                <w:color w:val="222222"/>
                <w:shd w:val="clear" w:color="auto" w:fill="FFFFFF"/>
              </w:rPr>
              <w:t>Текстовий </w:t>
            </w:r>
            <w:r w:rsidRPr="00EF495D">
              <w:rPr>
                <w:shd w:val="clear" w:color="auto" w:fill="FFFFFF"/>
              </w:rPr>
              <w:t>формат</w:t>
            </w:r>
            <w:r w:rsidRPr="00EF495D">
              <w:rPr>
                <w:color w:val="222222"/>
                <w:shd w:val="clear" w:color="auto" w:fill="FFFFFF"/>
              </w:rPr>
              <w:t> обміну </w:t>
            </w:r>
            <w:r w:rsidRPr="00EF495D">
              <w:rPr>
                <w:shd w:val="clear" w:color="auto" w:fill="FFFFFF"/>
              </w:rPr>
              <w:t>даними</w:t>
            </w:r>
            <w:r w:rsidRPr="00EF495D">
              <w:rPr>
                <w:color w:val="222222"/>
                <w:shd w:val="clear" w:color="auto" w:fill="FFFFFF"/>
              </w:rPr>
              <w:t> між </w:t>
            </w:r>
            <w:r w:rsidRPr="00EF495D">
              <w:rPr>
                <w:shd w:val="clear" w:color="auto" w:fill="FFFFFF"/>
              </w:rPr>
              <w:t>комп'ютерами</w:t>
            </w:r>
            <w:r w:rsidRPr="00EF495D">
              <w:rPr>
                <w:color w:val="222222"/>
                <w:shd w:val="clear" w:color="auto" w:fill="FFFFFF"/>
              </w:rPr>
              <w:t>, який дозволяє описувати </w:t>
            </w:r>
            <w:r w:rsidRPr="00EF495D">
              <w:rPr>
                <w:shd w:val="clear" w:color="auto" w:fill="FFFFFF"/>
              </w:rPr>
              <w:t>об'єкти</w:t>
            </w:r>
            <w:r w:rsidRPr="00EF495D">
              <w:rPr>
                <w:color w:val="222222"/>
                <w:shd w:val="clear" w:color="auto" w:fill="FFFFFF"/>
              </w:rPr>
              <w:t> та інші </w:t>
            </w:r>
            <w:r w:rsidRPr="00EF495D">
              <w:rPr>
                <w:shd w:val="clear" w:color="auto" w:fill="FFFFFF"/>
              </w:rPr>
              <w:t>структури даних</w:t>
            </w:r>
            <w:r w:rsidRPr="00EF495D">
              <w:rPr>
                <w:color w:val="222222"/>
                <w:shd w:val="clear" w:color="auto" w:fill="FFFFFF"/>
              </w:rPr>
              <w:t>(</w:t>
            </w:r>
            <w:r w:rsidRPr="00EF495D">
              <w:rPr>
                <w:shd w:val="clear" w:color="auto" w:fill="FFFFFF"/>
              </w:rPr>
              <w:t>англ.</w:t>
            </w:r>
            <w:r w:rsidRPr="00EF495D">
              <w:rPr>
                <w:color w:val="222222"/>
                <w:shd w:val="clear" w:color="auto" w:fill="FFFFFF"/>
              </w:rPr>
              <w:t> </w:t>
            </w:r>
            <w:r w:rsidRPr="00EF495D">
              <w:rPr>
                <w:iCs/>
                <w:color w:val="222222"/>
                <w:shd w:val="clear" w:color="auto" w:fill="FFFFFF"/>
              </w:rPr>
              <w:t>JavaScript Object Notation</w:t>
            </w:r>
            <w:r w:rsidRPr="00EF495D">
              <w:rPr>
                <w:color w:val="222222"/>
                <w:shd w:val="clear" w:color="auto" w:fill="FFFFFF"/>
              </w:rPr>
              <w:t>)</w:t>
            </w:r>
          </w:p>
        </w:tc>
      </w:tr>
      <w:tr w:rsidR="00D12C6F" w:rsidRPr="00EF495D">
        <w:tc>
          <w:tcPr>
            <w:tcW w:w="1931" w:type="dxa"/>
          </w:tcPr>
          <w:p w:rsidR="00D12C6F" w:rsidRPr="00EF495D" w:rsidRDefault="00D12C6F" w:rsidP="00B26745">
            <w:pPr>
              <w:pStyle w:val="af4"/>
              <w:widowControl w:val="0"/>
              <w:autoSpaceDE w:val="0"/>
              <w:autoSpaceDN w:val="0"/>
              <w:adjustRightInd w:val="0"/>
              <w:ind w:firstLine="0"/>
              <w:rPr>
                <w:color w:val="auto"/>
              </w:rPr>
            </w:pPr>
            <w:r w:rsidRPr="00EF495D">
              <w:rPr>
                <w:color w:val="auto"/>
              </w:rPr>
              <w:t>OCPP</w:t>
            </w:r>
          </w:p>
        </w:tc>
        <w:tc>
          <w:tcPr>
            <w:tcW w:w="7413" w:type="dxa"/>
          </w:tcPr>
          <w:p w:rsidR="00D12C6F" w:rsidRPr="00EF495D" w:rsidRDefault="00D12C6F" w:rsidP="00D12C6F">
            <w:pPr>
              <w:ind w:firstLine="0"/>
              <w:jc w:val="left"/>
              <w:rPr>
                <w:color w:val="222222"/>
                <w:shd w:val="clear" w:color="auto" w:fill="FFFFFF"/>
              </w:rPr>
            </w:pPr>
            <w:r w:rsidRPr="00EF495D">
              <w:rPr>
                <w:color w:val="222222"/>
                <w:shd w:val="clear" w:color="auto" w:fill="FFFFFF"/>
              </w:rPr>
              <w:t>OCPP (англ. Open Charge Point Protocol) – протокол прикладного рівня для організації зв'язку між зарядними станціями електротранспорту та центральної системної системи управління</w:t>
            </w:r>
          </w:p>
        </w:tc>
      </w:tr>
      <w:tr w:rsidR="00CF1C5F" w:rsidRPr="00EF495D" w:rsidTr="00B26745">
        <w:tc>
          <w:tcPr>
            <w:tcW w:w="1931" w:type="dxa"/>
          </w:tcPr>
          <w:p w:rsidR="00CF1C5F" w:rsidRPr="00EF495D" w:rsidRDefault="00CF1C5F" w:rsidP="00B26745">
            <w:pPr>
              <w:pStyle w:val="af4"/>
              <w:widowControl w:val="0"/>
              <w:autoSpaceDE w:val="0"/>
              <w:autoSpaceDN w:val="0"/>
              <w:adjustRightInd w:val="0"/>
              <w:ind w:firstLine="0"/>
              <w:rPr>
                <w:color w:val="auto"/>
              </w:rPr>
            </w:pPr>
            <w:r w:rsidRPr="00EF495D">
              <w:rPr>
                <w:color w:val="auto"/>
              </w:rPr>
              <w:t>ЗС</w:t>
            </w:r>
          </w:p>
        </w:tc>
        <w:tc>
          <w:tcPr>
            <w:tcW w:w="7413" w:type="dxa"/>
          </w:tcPr>
          <w:p w:rsidR="00CF1C5F" w:rsidRPr="00EF495D" w:rsidRDefault="00CF1C5F" w:rsidP="00B26745">
            <w:pPr>
              <w:ind w:firstLine="0"/>
              <w:jc w:val="left"/>
              <w:rPr>
                <w:rFonts w:eastAsia="sans-serif"/>
                <w:shd w:val="clear" w:color="auto" w:fill="FFFFFF"/>
                <w:lang w:eastAsia="zh-CN"/>
              </w:rPr>
            </w:pPr>
            <w:r w:rsidRPr="00EF495D">
              <w:rPr>
                <w:rFonts w:eastAsia="sans-serif"/>
                <w:shd w:val="clear" w:color="auto" w:fill="FFFFFF"/>
                <w:lang w:eastAsia="zh-CN"/>
              </w:rPr>
              <w:t>Зарядна станція – скорочена назва</w:t>
            </w:r>
          </w:p>
        </w:tc>
      </w:tr>
      <w:tr w:rsidR="009D4282" w:rsidRPr="00EF495D">
        <w:tc>
          <w:tcPr>
            <w:tcW w:w="1931" w:type="dxa"/>
          </w:tcPr>
          <w:p w:rsidR="009D4282" w:rsidRPr="00EF495D" w:rsidRDefault="00CF1C5F">
            <w:pPr>
              <w:pStyle w:val="af4"/>
              <w:widowControl w:val="0"/>
              <w:autoSpaceDE w:val="0"/>
              <w:autoSpaceDN w:val="0"/>
              <w:adjustRightInd w:val="0"/>
              <w:ind w:firstLine="0"/>
              <w:rPr>
                <w:color w:val="auto"/>
              </w:rPr>
            </w:pPr>
            <w:r w:rsidRPr="00EF495D">
              <w:rPr>
                <w:color w:val="auto"/>
              </w:rPr>
              <w:t>ЦСК</w:t>
            </w:r>
          </w:p>
        </w:tc>
        <w:tc>
          <w:tcPr>
            <w:tcW w:w="7413" w:type="dxa"/>
          </w:tcPr>
          <w:p w:rsidR="009D4282" w:rsidRPr="00EF495D" w:rsidRDefault="00CF1C5F">
            <w:pPr>
              <w:ind w:firstLine="0"/>
              <w:jc w:val="left"/>
              <w:rPr>
                <w:rFonts w:eastAsia="sans-serif"/>
                <w:shd w:val="clear" w:color="auto" w:fill="FFFFFF"/>
                <w:lang w:eastAsia="zh-CN"/>
              </w:rPr>
            </w:pPr>
            <w:r w:rsidRPr="00EF495D">
              <w:rPr>
                <w:rFonts w:eastAsia="sans-serif"/>
                <w:shd w:val="clear" w:color="auto" w:fill="FFFFFF"/>
                <w:lang w:eastAsia="zh-CN"/>
              </w:rPr>
              <w:t>Центральна система керування – скорочена назва</w:t>
            </w:r>
          </w:p>
        </w:tc>
      </w:tr>
      <w:tr w:rsidR="00715572" w:rsidRPr="00EF495D">
        <w:tc>
          <w:tcPr>
            <w:tcW w:w="1931" w:type="dxa"/>
          </w:tcPr>
          <w:p w:rsidR="00715572" w:rsidRPr="00EF495D" w:rsidRDefault="00715572">
            <w:pPr>
              <w:pStyle w:val="af4"/>
              <w:widowControl w:val="0"/>
              <w:autoSpaceDE w:val="0"/>
              <w:autoSpaceDN w:val="0"/>
              <w:adjustRightInd w:val="0"/>
              <w:ind w:firstLine="0"/>
              <w:rPr>
                <w:color w:val="auto"/>
              </w:rPr>
            </w:pPr>
            <w:r w:rsidRPr="00EF495D">
              <w:rPr>
                <w:color w:val="auto"/>
              </w:rPr>
              <w:t>API</w:t>
            </w:r>
          </w:p>
        </w:tc>
        <w:tc>
          <w:tcPr>
            <w:tcW w:w="7413" w:type="dxa"/>
          </w:tcPr>
          <w:p w:rsidR="00715572" w:rsidRPr="00EF495D" w:rsidRDefault="00715572">
            <w:pPr>
              <w:ind w:firstLine="0"/>
              <w:jc w:val="left"/>
              <w:rPr>
                <w:rFonts w:eastAsia="sans-serif"/>
                <w:shd w:val="clear" w:color="auto" w:fill="FFFFFF"/>
                <w:lang w:eastAsia="zh-CN"/>
              </w:rPr>
            </w:pPr>
            <w:r w:rsidRPr="00EF495D">
              <w:rPr>
                <w:rFonts w:eastAsia="sans-serif"/>
                <w:shd w:val="clear" w:color="auto" w:fill="FFFFFF"/>
                <w:lang w:eastAsia="zh-CN"/>
              </w:rPr>
              <w:t>Прикладний програмний інтерфейс</w:t>
            </w:r>
            <w:r w:rsidRPr="00EF495D">
              <w:rPr>
                <w:color w:val="222222"/>
                <w:shd w:val="clear" w:color="auto" w:fill="FFFFFF"/>
              </w:rPr>
              <w:t>(</w:t>
            </w:r>
            <w:r w:rsidRPr="00EF495D">
              <w:rPr>
                <w:shd w:val="clear" w:color="auto" w:fill="FFFFFF"/>
              </w:rPr>
              <w:t>англ.</w:t>
            </w:r>
            <w:r w:rsidRPr="00EF495D">
              <w:rPr>
                <w:color w:val="222222"/>
                <w:shd w:val="clear" w:color="auto" w:fill="FFFFFF"/>
              </w:rPr>
              <w:t> </w:t>
            </w:r>
            <w:r w:rsidRPr="00EF495D">
              <w:rPr>
                <w:iCs/>
                <w:color w:val="222222"/>
                <w:shd w:val="clear" w:color="auto" w:fill="FFFFFF"/>
              </w:rPr>
              <w:t>Application Programming Interface</w:t>
            </w:r>
            <w:r w:rsidRPr="00EF495D">
              <w:rPr>
                <w:color w:val="222222"/>
                <w:shd w:val="clear" w:color="auto" w:fill="FFFFFF"/>
              </w:rPr>
              <w:t>, </w:t>
            </w:r>
            <w:r w:rsidRPr="00EF495D">
              <w:rPr>
                <w:iCs/>
                <w:color w:val="222222"/>
                <w:shd w:val="clear" w:color="auto" w:fill="FFFFFF"/>
              </w:rPr>
              <w:t>API</w:t>
            </w:r>
            <w:r w:rsidRPr="00EF495D">
              <w:rPr>
                <w:color w:val="222222"/>
                <w:shd w:val="clear" w:color="auto" w:fill="FFFFFF"/>
              </w:rPr>
              <w:t>) </w:t>
            </w:r>
          </w:p>
        </w:tc>
      </w:tr>
      <w:tr w:rsidR="00E8674E" w:rsidRPr="00EF495D">
        <w:tc>
          <w:tcPr>
            <w:tcW w:w="1931" w:type="dxa"/>
          </w:tcPr>
          <w:p w:rsidR="00E8674E" w:rsidRPr="00E8674E" w:rsidRDefault="00E8674E">
            <w:pPr>
              <w:pStyle w:val="af4"/>
              <w:widowControl w:val="0"/>
              <w:autoSpaceDE w:val="0"/>
              <w:autoSpaceDN w:val="0"/>
              <w:adjustRightInd w:val="0"/>
              <w:ind w:firstLine="0"/>
              <w:rPr>
                <w:color w:val="auto"/>
                <w:lang w:val="en-US"/>
              </w:rPr>
            </w:pPr>
            <w:r>
              <w:rPr>
                <w:color w:val="auto"/>
                <w:lang w:val="en-US"/>
              </w:rPr>
              <w:t>SDK</w:t>
            </w:r>
          </w:p>
        </w:tc>
        <w:tc>
          <w:tcPr>
            <w:tcW w:w="7413" w:type="dxa"/>
          </w:tcPr>
          <w:p w:rsidR="00E8674E" w:rsidRPr="00EF495D" w:rsidRDefault="00E8674E">
            <w:pPr>
              <w:ind w:firstLine="0"/>
              <w:jc w:val="left"/>
              <w:rPr>
                <w:rFonts w:eastAsia="sans-serif"/>
                <w:shd w:val="clear" w:color="auto" w:fill="FFFFFF"/>
                <w:lang w:eastAsia="zh-CN"/>
              </w:rPr>
            </w:pPr>
            <w:r>
              <w:rPr>
                <w:rFonts w:eastAsia="sans-serif"/>
                <w:shd w:val="clear" w:color="auto" w:fill="FFFFFF"/>
                <w:lang w:eastAsia="zh-CN"/>
              </w:rPr>
              <w:t>К</w:t>
            </w:r>
            <w:r w:rsidRPr="00E8674E">
              <w:rPr>
                <w:rFonts w:eastAsia="sans-serif"/>
                <w:shd w:val="clear" w:color="auto" w:fill="FFFFFF"/>
                <w:lang w:eastAsia="zh-CN"/>
              </w:rPr>
              <w:t>омплект для розробки програмного забезпечення, який допомагає розробникам створювати додатки для конкретних платформ</w:t>
            </w:r>
            <w:r>
              <w:rPr>
                <w:rFonts w:eastAsia="sans-serif"/>
                <w:shd w:val="clear" w:color="auto" w:fill="FFFFFF"/>
                <w:lang w:eastAsia="zh-CN"/>
              </w:rPr>
              <w:t xml:space="preserve">(англ. </w:t>
            </w:r>
            <w:r w:rsidRPr="00E8674E">
              <w:rPr>
                <w:rFonts w:eastAsia="sans-serif"/>
                <w:shd w:val="clear" w:color="auto" w:fill="FFFFFF"/>
                <w:lang w:eastAsia="zh-CN"/>
              </w:rPr>
              <w:t>Software Development Kit</w:t>
            </w:r>
            <w:r>
              <w:rPr>
                <w:rFonts w:eastAsia="sans-serif"/>
                <w:shd w:val="clear" w:color="auto" w:fill="FFFFFF"/>
                <w:lang w:eastAsia="zh-CN"/>
              </w:rPr>
              <w:t>)</w:t>
            </w:r>
            <w:r w:rsidRPr="00E8674E">
              <w:rPr>
                <w:rFonts w:eastAsia="sans-serif"/>
                <w:shd w:val="clear" w:color="auto" w:fill="FFFFFF"/>
                <w:lang w:eastAsia="zh-CN"/>
              </w:rPr>
              <w:t>.</w:t>
            </w:r>
          </w:p>
        </w:tc>
      </w:tr>
      <w:tr w:rsidR="00E8674E" w:rsidRPr="00EF495D">
        <w:tc>
          <w:tcPr>
            <w:tcW w:w="1931" w:type="dxa"/>
          </w:tcPr>
          <w:p w:rsidR="00E8674E" w:rsidRDefault="00E8674E">
            <w:pPr>
              <w:pStyle w:val="af4"/>
              <w:widowControl w:val="0"/>
              <w:autoSpaceDE w:val="0"/>
              <w:autoSpaceDN w:val="0"/>
              <w:adjustRightInd w:val="0"/>
              <w:ind w:firstLine="0"/>
              <w:rPr>
                <w:color w:val="auto"/>
                <w:lang w:val="en-US"/>
              </w:rPr>
            </w:pPr>
            <w:r>
              <w:rPr>
                <w:color w:val="auto"/>
                <w:lang w:val="en-US"/>
              </w:rPr>
              <w:t>RPC</w:t>
            </w:r>
          </w:p>
        </w:tc>
        <w:tc>
          <w:tcPr>
            <w:tcW w:w="7413" w:type="dxa"/>
          </w:tcPr>
          <w:p w:rsidR="00E8674E" w:rsidRDefault="00E8674E" w:rsidP="00E8674E">
            <w:pPr>
              <w:ind w:firstLine="0"/>
              <w:jc w:val="left"/>
              <w:rPr>
                <w:rFonts w:eastAsia="sans-serif"/>
                <w:shd w:val="clear" w:color="auto" w:fill="FFFFFF"/>
                <w:lang w:eastAsia="zh-CN"/>
              </w:rPr>
            </w:pPr>
            <w:r>
              <w:rPr>
                <w:rFonts w:eastAsia="sans-serif"/>
                <w:shd w:val="clear" w:color="auto" w:fill="FFFFFF"/>
                <w:lang w:eastAsia="zh-CN"/>
              </w:rPr>
              <w:t>К</w:t>
            </w:r>
            <w:r w:rsidRPr="00E8674E">
              <w:rPr>
                <w:rFonts w:eastAsia="sans-serif"/>
                <w:shd w:val="clear" w:color="auto" w:fill="FFFFFF"/>
                <w:lang w:eastAsia="zh-CN"/>
              </w:rPr>
              <w:t>лас технологій, що дозволя</w:t>
            </w:r>
            <w:r>
              <w:rPr>
                <w:rFonts w:eastAsia="sans-serif"/>
                <w:shd w:val="clear" w:color="auto" w:fill="FFFFFF"/>
                <w:lang w:eastAsia="zh-CN"/>
              </w:rPr>
              <w:t>є</w:t>
            </w:r>
            <w:r w:rsidRPr="00E8674E">
              <w:rPr>
                <w:rFonts w:eastAsia="sans-serif"/>
                <w:shd w:val="clear" w:color="auto" w:fill="FFFFFF"/>
                <w:lang w:eastAsia="zh-CN"/>
              </w:rPr>
              <w:t xml:space="preserve"> комп'ютерним програмам визивати функції або процедури в іншому адресному просторі (на віддалених комп'ютерах, або в незалежній сторонній системі на тому же пристрої).</w:t>
            </w:r>
          </w:p>
        </w:tc>
      </w:tr>
      <w:tr w:rsidR="00CF43EA" w:rsidRPr="00EF495D">
        <w:tc>
          <w:tcPr>
            <w:tcW w:w="1931" w:type="dxa"/>
          </w:tcPr>
          <w:p w:rsidR="00CF43EA" w:rsidRPr="00EF495D" w:rsidRDefault="00CF43EA">
            <w:pPr>
              <w:pStyle w:val="af4"/>
              <w:widowControl w:val="0"/>
              <w:autoSpaceDE w:val="0"/>
              <w:autoSpaceDN w:val="0"/>
              <w:adjustRightInd w:val="0"/>
              <w:ind w:firstLine="0"/>
              <w:rPr>
                <w:color w:val="auto"/>
              </w:rPr>
            </w:pPr>
          </w:p>
        </w:tc>
        <w:tc>
          <w:tcPr>
            <w:tcW w:w="7413" w:type="dxa"/>
          </w:tcPr>
          <w:p w:rsidR="00CF43EA" w:rsidRPr="00EF495D" w:rsidRDefault="00CF43EA" w:rsidP="00CF43EA">
            <w:pPr>
              <w:ind w:firstLine="0"/>
              <w:jc w:val="left"/>
              <w:rPr>
                <w:rFonts w:eastAsia="sans-serif"/>
                <w:shd w:val="clear" w:color="auto" w:fill="FFFFFF"/>
                <w:lang w:eastAsia="zh-CN"/>
              </w:rPr>
            </w:pPr>
          </w:p>
        </w:tc>
      </w:tr>
    </w:tbl>
    <w:p w:rsidR="007373D0" w:rsidRPr="00EF495D" w:rsidRDefault="008A22B4">
      <w:r w:rsidRPr="00EF495D">
        <w:br w:type="page"/>
      </w:r>
    </w:p>
    <w:p w:rsidR="00BB2034" w:rsidRPr="00EF495D" w:rsidRDefault="00BB2034" w:rsidP="00DD532A">
      <w:pPr>
        <w:pStyle w:val="1"/>
      </w:pPr>
      <w:bookmarkStart w:id="3" w:name="_Toc485311732"/>
      <w:bookmarkStart w:id="4" w:name="_Toc57206159"/>
      <w:r w:rsidRPr="00EF495D">
        <w:lastRenderedPageBreak/>
        <w:t>ВСТУП</w:t>
      </w:r>
      <w:bookmarkEnd w:id="3"/>
      <w:bookmarkEnd w:id="4"/>
    </w:p>
    <w:p w:rsidR="00BB2034" w:rsidRPr="00EF495D" w:rsidRDefault="00BB2034" w:rsidP="00E561BC">
      <w:pPr>
        <w:spacing w:after="0"/>
        <w:ind w:firstLine="720"/>
      </w:pPr>
      <w:r w:rsidRPr="00EF495D">
        <w:t xml:space="preserve">Останнім часом можна помітити, що світ все більше і більше починає піклуватися про екологію. Створюються нові організації, які протидіють руйнуванню довкілля, а уряди країн приймають рішення про заборону виробництва товарів з шкідливих речовин, обмежують їх використання тощо. Однією із актуальних проблем є проблема транспорту, який сильно забруднює наше повітря. З кожним роком кількість електромобілів все збільшується, замінюючи транспорт з двигунами внутрішнього згоряння. Але кількість заправок для електротранспорту досить мала і постає проблема їх пошуку. Це викликає значний дискомфорт у власників електрокарів, тому що без належних допоміжних додатків вони не можуть подорожувати на великі відстані, а також дізнаватися про доступність зарядних станцій у певний момент часу. Так, дійсно, концентрація зарядних станцій у світі є досить малою і дуже часто можуть відбуватися такі ситуації, коли водій приїжджає на місце зарядної станції, а вона зайнята іншим користувачем. </w:t>
      </w:r>
    </w:p>
    <w:p w:rsidR="00BB2034" w:rsidRPr="00EF495D" w:rsidRDefault="00BB2034" w:rsidP="00E561BC">
      <w:pPr>
        <w:spacing w:after="0"/>
        <w:ind w:firstLine="720"/>
      </w:pPr>
      <w:r w:rsidRPr="00EF495D">
        <w:t>В умовах значної популяризації електротранспорту в світі в деяких країнах(в т.ч. і в Україні) вже з’являються сервіси, які забезпечують пошук та бронювання зарядних станцій для електромобілів. Незважаючи на ряд переваг, дані системи є функціонально обмеженими і в повній мірі не можуть задовольнити наші потреби. Це зумовлюється тим, що такі системи зосередженні в більшій мірі на відображенні станцій на карті, прокладанні до них маршруту та відображенні їх базової інформації. А коли справа доходить до процесу зарядки, то дані системи більше не здатні ніяк допомогти. Тим самим зарядка виконується автономно, без керуючого пристрою(в нашому випадку мобільний додаток).</w:t>
      </w:r>
    </w:p>
    <w:p w:rsidR="00BB2034" w:rsidRPr="00EF495D" w:rsidRDefault="00BB2034" w:rsidP="00E561BC">
      <w:pPr>
        <w:spacing w:after="0"/>
        <w:ind w:firstLine="720"/>
      </w:pPr>
      <w:r w:rsidRPr="00EF495D">
        <w:t xml:space="preserve">З іншої сторони, основна частина зарядних станцій у світі належить приватним компаніям, інша частка – муніципальні. А чому б не зробити так, щоб не тільки великі компанії могли розміщувати свої зарядні станції по світу, а й звичайні люди? Така проблема, на мою думку, є основним </w:t>
      </w:r>
      <w:r w:rsidRPr="00EF495D">
        <w:lastRenderedPageBreak/>
        <w:t>недоліком існуючих систем бронювання зарядних станцій. Вони не дають змогу робити бізнес.</w:t>
      </w:r>
    </w:p>
    <w:p w:rsidR="00BB2034" w:rsidRPr="00EF495D" w:rsidRDefault="00BB2034" w:rsidP="00E561BC">
      <w:pPr>
        <w:spacing w:after="0"/>
        <w:ind w:firstLine="720"/>
      </w:pPr>
      <w:r w:rsidRPr="00EF495D">
        <w:t xml:space="preserve">Основним завданням в удосконаленні системи бронювання зарядних станцій є створення єдиного сервісу, який надаватиме всім власникам </w:t>
      </w:r>
      <w:r w:rsidR="00184680">
        <w:t>електро</w:t>
      </w:r>
      <w:r w:rsidRPr="00EF495D">
        <w:t>карів можливість пошуку зарядних станцій за відповідними критеріями, прокладання маршруту, а також керування процесу зарядки за допомогою мобільного додатку, в свою чергу для всіх власників зарядних станцій -  реєстрація зарядних станцій у системі, встановлення цін за їх послуги, віддалене керування, отримування статистики про використання кожної станції.</w:t>
      </w:r>
    </w:p>
    <w:p w:rsidR="00BB2034" w:rsidRPr="00EF495D" w:rsidRDefault="00BB2034" w:rsidP="00E561BC">
      <w:pPr>
        <w:spacing w:after="0"/>
        <w:ind w:firstLine="720"/>
      </w:pPr>
      <w:r w:rsidRPr="00EF495D">
        <w:t>Для найбільш зручного користування, даний сервіс буде представлений у вигляді кросплатформного мобільного додатку, серверної частини, а також веб-версії панелі адміністратора. Варто докладно дослідити область розробки, ознайомитися з основними вимогами проектування та реалізації даної системи, провести порівняльну характеристику існуючих рішень, оцінити всі можливі варіанти вирішення поставлених задач та спрогнозувати можливість виходу даного сервісу на ринок систем бронювання зарядних станцій.</w:t>
      </w:r>
    </w:p>
    <w:p w:rsidR="00BB2034" w:rsidRPr="00EF495D" w:rsidRDefault="00BB2034">
      <w:pPr>
        <w:spacing w:line="259" w:lineRule="auto"/>
        <w:ind w:firstLine="0"/>
        <w:jc w:val="left"/>
        <w:rPr>
          <w:b/>
          <w:sz w:val="36"/>
        </w:rPr>
      </w:pPr>
      <w:r w:rsidRPr="00EF495D">
        <w:rPr>
          <w:b/>
          <w:sz w:val="36"/>
        </w:rPr>
        <w:br w:type="page"/>
      </w:r>
    </w:p>
    <w:p w:rsidR="00BB2034" w:rsidRPr="00EF495D" w:rsidRDefault="00BB2034" w:rsidP="00DD532A">
      <w:pPr>
        <w:pStyle w:val="1"/>
      </w:pPr>
      <w:bookmarkStart w:id="5" w:name="_Toc57206160"/>
      <w:r w:rsidRPr="00EF495D">
        <w:lastRenderedPageBreak/>
        <w:t>РОЗДІЛ 1. ОГЛЯД ІСНУЮЧИХ РІШЕНЬ</w:t>
      </w:r>
      <w:bookmarkEnd w:id="5"/>
    </w:p>
    <w:p w:rsidR="00BB2034" w:rsidRPr="00EF495D" w:rsidRDefault="00BB2034" w:rsidP="00DD532A">
      <w:pPr>
        <w:pStyle w:val="1"/>
        <w:spacing w:after="0"/>
        <w:ind w:firstLine="709"/>
        <w:jc w:val="left"/>
        <w:rPr>
          <w:sz w:val="28"/>
        </w:rPr>
      </w:pPr>
      <w:bookmarkStart w:id="6" w:name="_Toc57206161"/>
      <w:r w:rsidRPr="00EF495D">
        <w:rPr>
          <w:sz w:val="28"/>
        </w:rPr>
        <w:t>1.1. Загальні відомості</w:t>
      </w:r>
      <w:bookmarkEnd w:id="6"/>
    </w:p>
    <w:p w:rsidR="00BB2034" w:rsidRPr="00EF495D" w:rsidRDefault="00BB2034" w:rsidP="00BB2034">
      <w:pPr>
        <w:spacing w:after="0"/>
        <w:ind w:firstLine="709"/>
      </w:pPr>
      <w:r w:rsidRPr="00EF495D">
        <w:t>Переважна більшість існуючих сервісів бронювання зарядних станцій для електромобілів передбачає обов’язкову реєстрацію користувача в системі, пошук станцій за певними критеріями, резервацію обраної станції на певний проміжок часу, а також керування процесу зарядки за допомогою мобільного пристрою.</w:t>
      </w:r>
    </w:p>
    <w:p w:rsidR="00BB2034" w:rsidRPr="00EF495D" w:rsidRDefault="00BB2034" w:rsidP="00BB2034">
      <w:pPr>
        <w:spacing w:after="0"/>
        <w:ind w:firstLine="709"/>
      </w:pPr>
      <w:r w:rsidRPr="00EF495D">
        <w:t>Основною функцією всіх існуючих сервісів є обирання бажаного зарядного пристрою на основі його технічних характеристик та ціни за використання, але у більшості випадків сервіси пропонують лише декілька базових варіантів через те, що на сьогоднішній день ринок зарядних станцій охоплюється великими компаніями, які встановлюють приблизно однакові ціни на послуги зарядних станцій. Тим самим користувачі не мають великого вибору, коли намагаються знайти для себе найбільш оптимальний варіант.</w:t>
      </w:r>
    </w:p>
    <w:p w:rsidR="00BB2034" w:rsidRPr="00EF495D" w:rsidRDefault="00BB2034" w:rsidP="00DD532A">
      <w:pPr>
        <w:pStyle w:val="1"/>
        <w:spacing w:before="280" w:after="0"/>
        <w:ind w:firstLine="709"/>
        <w:jc w:val="left"/>
        <w:rPr>
          <w:sz w:val="28"/>
        </w:rPr>
      </w:pPr>
      <w:bookmarkStart w:id="7" w:name="_Toc57206162"/>
      <w:r w:rsidRPr="00EF495D">
        <w:rPr>
          <w:sz w:val="28"/>
        </w:rPr>
        <w:t>1.2. Огляд найпопулярніших реалізацій</w:t>
      </w:r>
      <w:bookmarkEnd w:id="7"/>
    </w:p>
    <w:p w:rsidR="00BB2034" w:rsidRPr="00EF495D" w:rsidRDefault="00BB2034" w:rsidP="00BB2034">
      <w:pPr>
        <w:ind w:firstLine="709"/>
      </w:pPr>
      <w:r w:rsidRPr="00EF495D">
        <w:t>Перейдемо до розгляду існуючих реалізацій сервісів, що містять в собі функціонал пошуку зарядних станцій та бронювання на певний час.</w:t>
      </w:r>
    </w:p>
    <w:p w:rsidR="00BB2034" w:rsidRPr="00EF495D" w:rsidRDefault="00BB2034" w:rsidP="00DD532A">
      <w:pPr>
        <w:pStyle w:val="1"/>
        <w:spacing w:before="280" w:after="0"/>
        <w:ind w:firstLine="709"/>
        <w:jc w:val="left"/>
        <w:rPr>
          <w:sz w:val="28"/>
        </w:rPr>
      </w:pPr>
      <w:bookmarkStart w:id="8" w:name="_Toc57206163"/>
      <w:r w:rsidRPr="00EF495D">
        <w:rPr>
          <w:sz w:val="28"/>
        </w:rPr>
        <w:t>1.2.1. Chargemap</w:t>
      </w:r>
      <w:bookmarkEnd w:id="8"/>
    </w:p>
    <w:p w:rsidR="00BB2034" w:rsidRPr="00EF495D" w:rsidRDefault="00BB2034" w:rsidP="00BB2034">
      <w:pPr>
        <w:ind w:firstLine="709"/>
      </w:pPr>
      <w:r w:rsidRPr="00EF495D">
        <w:rPr>
          <w:i/>
        </w:rPr>
        <w:t>Chargemap</w:t>
      </w:r>
      <w:r w:rsidRPr="00EF495D">
        <w:t xml:space="preserve"> – мобільний сервіс для пошуку зарядних станцій для країн Західної та Центральної Європи, в якому наявний широкий спектр пошуку за наступними критеріями: відстань до користувача, швидкість зарядки, тип з’єднувача, рейтинг. Даний сервіс бере за мету оновлювати актуальну інформацію та розширювати базу зарядних станцій у світі на основі відгуків користувачів. Тобто користувачі мають змогу переглядати профілі зарядних станцій, залишати коментарі та оцінювати роботу станцій за п’ятибальною шкалою. Крім того, після обирання необхідного зарядного пристрою, система прокладає маршрут до нього і складає орієнтовний час прибуття. Сервіс </w:t>
      </w:r>
      <w:r w:rsidRPr="00EF495D">
        <w:lastRenderedPageBreak/>
        <w:t xml:space="preserve">представлений у вигляді </w:t>
      </w:r>
      <w:r w:rsidRPr="00EF495D">
        <w:rPr>
          <w:i/>
        </w:rPr>
        <w:t>Android</w:t>
      </w:r>
      <w:r w:rsidRPr="00EF495D">
        <w:t xml:space="preserve"> та </w:t>
      </w:r>
      <w:r w:rsidRPr="00EF495D">
        <w:rPr>
          <w:i/>
        </w:rPr>
        <w:t>iOS</w:t>
      </w:r>
      <w:r w:rsidRPr="00EF495D">
        <w:t xml:space="preserve"> додатків. На рис. 1.1. зображено приклади використання системи у мобільному додатку.</w:t>
      </w:r>
    </w:p>
    <w:p w:rsidR="00BB2034" w:rsidRPr="00EF495D" w:rsidRDefault="00BB2034" w:rsidP="00FC5565">
      <w:pPr>
        <w:spacing w:after="0"/>
        <w:ind w:firstLine="709"/>
      </w:pPr>
      <w:r w:rsidRPr="00EF495D">
        <w:rPr>
          <w:b/>
        </w:rPr>
        <w:t>Переваги</w:t>
      </w:r>
      <w:r w:rsidRPr="00EF495D">
        <w:t>:</w:t>
      </w:r>
    </w:p>
    <w:p w:rsidR="00BB2034" w:rsidRPr="00EF495D" w:rsidRDefault="00BB2034" w:rsidP="003E4677">
      <w:pPr>
        <w:pStyle w:val="af5"/>
        <w:numPr>
          <w:ilvl w:val="0"/>
          <w:numId w:val="14"/>
        </w:numPr>
        <w:spacing w:after="0"/>
      </w:pPr>
      <w:r w:rsidRPr="00EF495D">
        <w:t>Широкий вибір зарядних станцій за різними критеріями пошуку.</w:t>
      </w:r>
    </w:p>
    <w:p w:rsidR="00BB2034" w:rsidRPr="00EF495D" w:rsidRDefault="00BB2034" w:rsidP="003E4677">
      <w:pPr>
        <w:pStyle w:val="af5"/>
        <w:numPr>
          <w:ilvl w:val="0"/>
          <w:numId w:val="14"/>
        </w:numPr>
        <w:spacing w:after="0"/>
      </w:pPr>
      <w:r w:rsidRPr="00EF495D">
        <w:t>Можливість залишати відгуки та оцінювати якість послуг зарядних станцій.</w:t>
      </w:r>
    </w:p>
    <w:p w:rsidR="00BB2034" w:rsidRPr="00EF495D" w:rsidRDefault="00BB2034" w:rsidP="003E4677">
      <w:pPr>
        <w:pStyle w:val="af5"/>
        <w:numPr>
          <w:ilvl w:val="0"/>
          <w:numId w:val="14"/>
        </w:numPr>
        <w:spacing w:after="0"/>
      </w:pPr>
      <w:r w:rsidRPr="00EF495D">
        <w:t>Оновлення актуальної інформації щодо доступності зарядної станції у режимі реального часу.</w:t>
      </w:r>
    </w:p>
    <w:p w:rsidR="00BB2034" w:rsidRPr="00EF495D" w:rsidRDefault="00BB2034" w:rsidP="003E4677">
      <w:pPr>
        <w:pStyle w:val="af5"/>
        <w:numPr>
          <w:ilvl w:val="0"/>
          <w:numId w:val="14"/>
        </w:numPr>
        <w:spacing w:after="0"/>
      </w:pPr>
      <w:r w:rsidRPr="00EF495D">
        <w:t>Робота сервісу у більше, ніж 25 країнах світу.</w:t>
      </w:r>
    </w:p>
    <w:p w:rsidR="00BB2034" w:rsidRPr="00EF495D" w:rsidRDefault="00BB2034" w:rsidP="003E4677">
      <w:pPr>
        <w:pStyle w:val="af5"/>
        <w:numPr>
          <w:ilvl w:val="0"/>
          <w:numId w:val="14"/>
        </w:numPr>
        <w:spacing w:after="0"/>
      </w:pPr>
      <w:r w:rsidRPr="00EF495D">
        <w:t>Прокладання маршруту до обраної станції.</w:t>
      </w:r>
    </w:p>
    <w:p w:rsidR="00FC5565" w:rsidRPr="00EF495D" w:rsidRDefault="00BB2034" w:rsidP="00FC5565">
      <w:pPr>
        <w:spacing w:after="0"/>
        <w:ind w:left="709" w:firstLine="0"/>
      </w:pPr>
      <w:r w:rsidRPr="00EF495D">
        <w:rPr>
          <w:b/>
        </w:rPr>
        <w:t>Недоліки</w:t>
      </w:r>
      <w:r w:rsidRPr="00EF495D">
        <w:t>:</w:t>
      </w:r>
    </w:p>
    <w:p w:rsidR="00BB2034" w:rsidRPr="00EF495D" w:rsidRDefault="00BB2034" w:rsidP="003E4677">
      <w:pPr>
        <w:pStyle w:val="af5"/>
        <w:numPr>
          <w:ilvl w:val="0"/>
          <w:numId w:val="32"/>
        </w:numPr>
      </w:pPr>
      <w:r w:rsidRPr="00EF495D">
        <w:t>Відсутність можливості бронювання станцій на певний час.</w:t>
      </w:r>
    </w:p>
    <w:p w:rsidR="00BB2034" w:rsidRPr="00EF495D" w:rsidRDefault="00BB2034" w:rsidP="003E4677">
      <w:pPr>
        <w:pStyle w:val="af5"/>
        <w:numPr>
          <w:ilvl w:val="0"/>
          <w:numId w:val="32"/>
        </w:numPr>
      </w:pPr>
      <w:r w:rsidRPr="00EF495D">
        <w:t>Неможливість визначити сумісність типу з’єднувача станції та типу гнізда у електрокара.</w:t>
      </w:r>
    </w:p>
    <w:p w:rsidR="00BB2034" w:rsidRPr="00EF495D" w:rsidRDefault="00BB2034" w:rsidP="003E4677">
      <w:pPr>
        <w:pStyle w:val="af5"/>
        <w:numPr>
          <w:ilvl w:val="0"/>
          <w:numId w:val="32"/>
        </w:numPr>
      </w:pPr>
      <w:r w:rsidRPr="00EF495D">
        <w:t>Інтерфейс додатку виконаний лише англійською мовою.</w:t>
      </w:r>
    </w:p>
    <w:p w:rsidR="00BB2034" w:rsidRPr="00EF495D" w:rsidRDefault="00BB2034" w:rsidP="003E4677">
      <w:pPr>
        <w:pStyle w:val="af5"/>
        <w:numPr>
          <w:ilvl w:val="0"/>
          <w:numId w:val="32"/>
        </w:numPr>
      </w:pPr>
      <w:r w:rsidRPr="00EF495D">
        <w:rPr>
          <w:noProof/>
          <w:lang w:eastAsia="ru-RU"/>
        </w:rPr>
        <w:drawing>
          <wp:anchor distT="0" distB="0" distL="114300" distR="114300" simplePos="0" relativeHeight="251659264" behindDoc="1" locked="0" layoutInCell="1" allowOverlap="1">
            <wp:simplePos x="0" y="0"/>
            <wp:positionH relativeFrom="column">
              <wp:posOffset>-41910</wp:posOffset>
            </wp:positionH>
            <wp:positionV relativeFrom="paragraph">
              <wp:posOffset>383540</wp:posOffset>
            </wp:positionV>
            <wp:extent cx="5934075" cy="3076575"/>
            <wp:effectExtent l="19050" t="0" r="9525" b="0"/>
            <wp:wrapTight wrapText="bothSides">
              <wp:wrapPolygon edited="0">
                <wp:start x="-69" y="0"/>
                <wp:lineTo x="-69" y="21533"/>
                <wp:lineTo x="21635" y="21533"/>
                <wp:lineTo x="21635" y="0"/>
                <wp:lineTo x="-69" y="0"/>
              </wp:wrapPolygon>
            </wp:wrapTight>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34075" cy="3076575"/>
                    </a:xfrm>
                    <a:prstGeom prst="rect">
                      <a:avLst/>
                    </a:prstGeom>
                    <a:noFill/>
                    <a:ln w="9525">
                      <a:noFill/>
                      <a:miter lim="800000"/>
                      <a:headEnd/>
                      <a:tailEnd/>
                    </a:ln>
                  </pic:spPr>
                </pic:pic>
              </a:graphicData>
            </a:graphic>
          </wp:anchor>
        </w:drawing>
      </w:r>
      <w:r w:rsidRPr="00EF495D">
        <w:t>Автономність роботи зарядних станцій відносно роботи сервісу.</w:t>
      </w:r>
    </w:p>
    <w:p w:rsidR="00BB2034" w:rsidRPr="00EF495D" w:rsidRDefault="00BB2034" w:rsidP="00FC5565">
      <w:pPr>
        <w:jc w:val="center"/>
      </w:pPr>
      <w:r w:rsidRPr="00EF495D">
        <w:t>Рисунок 1.1 – Приклад пошуку зарядної станції та прокладання до неї маршруту на мапі</w:t>
      </w:r>
    </w:p>
    <w:p w:rsidR="00BB2034" w:rsidRPr="00EF495D" w:rsidRDefault="00BB2034" w:rsidP="00DD532A">
      <w:pPr>
        <w:pStyle w:val="1"/>
        <w:spacing w:after="0"/>
        <w:ind w:firstLine="720"/>
        <w:jc w:val="left"/>
        <w:rPr>
          <w:sz w:val="28"/>
        </w:rPr>
      </w:pPr>
      <w:bookmarkStart w:id="9" w:name="_Toc57206164"/>
      <w:r w:rsidRPr="00EF495D">
        <w:rPr>
          <w:sz w:val="28"/>
        </w:rPr>
        <w:lastRenderedPageBreak/>
        <w:t>1.2.2 ChargeX</w:t>
      </w:r>
      <w:bookmarkEnd w:id="9"/>
    </w:p>
    <w:p w:rsidR="00BB2034" w:rsidRPr="00EF495D" w:rsidRDefault="00BB2034" w:rsidP="00BB2034">
      <w:r w:rsidRPr="00EF495D">
        <w:rPr>
          <w:b/>
        </w:rPr>
        <w:tab/>
      </w:r>
      <w:r w:rsidRPr="00EF495D">
        <w:rPr>
          <w:i/>
        </w:rPr>
        <w:t>ChargeX</w:t>
      </w:r>
      <w:r w:rsidRPr="00EF495D">
        <w:t xml:space="preserve"> – це український хмарний сервіс бронювання зарядних станцій, який характеризується взаємодією між станціями та центральною системою. Взаємодія відбувається за допомогою міжнародного протоколу </w:t>
      </w:r>
      <w:r w:rsidRPr="00EF495D">
        <w:rPr>
          <w:i/>
        </w:rPr>
        <w:t>OCPP</w:t>
      </w:r>
      <w:r w:rsidRPr="00EF495D">
        <w:t>(</w:t>
      </w:r>
      <w:r w:rsidRPr="00EF495D">
        <w:rPr>
          <w:i/>
        </w:rPr>
        <w:t>Open Charge Point Protocol</w:t>
      </w:r>
      <w:r w:rsidRPr="00EF495D">
        <w:t xml:space="preserve">). За допомогою додатку власник електрокара може знайти найближчі вільні зарядні станції, побудувати оптимальний маршрут до них, знайти інформацію про тарифи та програми лояльності. У додатку можна подивитися історію транзакцій і статистику по заправкам. Власник зарядної станції, який користується системою </w:t>
      </w:r>
      <w:r w:rsidRPr="00EF495D">
        <w:rPr>
          <w:i/>
        </w:rPr>
        <w:t>ChargeX</w:t>
      </w:r>
      <w:r w:rsidRPr="00EF495D">
        <w:t xml:space="preserve">, за допомогою конфігуратора може самостійно вибрати, як він хоче заробляти, або надавати безкоштовний доступ до станції, отримуючи статистику. Для власників зарядних станцій введено можливість брендування своїх мереж - в додатку є їх логотипи, і це дозволяє їм проводити свої акції, встановлювати спецтарифи і системи лояльності. Сервіс представлений у вигляді мобільного додатку на платформах </w:t>
      </w:r>
      <w:r w:rsidRPr="00EF495D">
        <w:rPr>
          <w:i/>
        </w:rPr>
        <w:t>Android</w:t>
      </w:r>
      <w:r w:rsidRPr="00EF495D">
        <w:t xml:space="preserve"> та </w:t>
      </w:r>
      <w:r w:rsidRPr="00EF495D">
        <w:rPr>
          <w:i/>
        </w:rPr>
        <w:t>iOS</w:t>
      </w:r>
      <w:r w:rsidRPr="00EF495D">
        <w:t>. Приклад використання сервісу зображено на рис. 1.2.</w:t>
      </w:r>
    </w:p>
    <w:p w:rsidR="00BB2034" w:rsidRPr="00EF495D" w:rsidRDefault="00BB2034" w:rsidP="00FC5565">
      <w:pPr>
        <w:spacing w:after="0"/>
        <w:ind w:firstLine="709"/>
        <w:rPr>
          <w:b/>
        </w:rPr>
      </w:pPr>
      <w:r w:rsidRPr="00EF495D">
        <w:rPr>
          <w:b/>
        </w:rPr>
        <w:t>Переваги</w:t>
      </w:r>
    </w:p>
    <w:p w:rsidR="00BB2034" w:rsidRPr="00EF495D" w:rsidRDefault="00BB2034" w:rsidP="003E4677">
      <w:pPr>
        <w:pStyle w:val="af5"/>
        <w:numPr>
          <w:ilvl w:val="0"/>
          <w:numId w:val="15"/>
        </w:numPr>
        <w:spacing w:after="0"/>
      </w:pPr>
      <w:r w:rsidRPr="00EF495D">
        <w:t>Можливість водіям заряджатись всередині додатку.</w:t>
      </w:r>
    </w:p>
    <w:p w:rsidR="00BB2034" w:rsidRPr="00EF495D" w:rsidRDefault="00BB2034" w:rsidP="003E4677">
      <w:pPr>
        <w:pStyle w:val="af5"/>
        <w:numPr>
          <w:ilvl w:val="0"/>
          <w:numId w:val="15"/>
        </w:numPr>
        <w:spacing w:after="0"/>
      </w:pPr>
      <w:r w:rsidRPr="00EF495D">
        <w:t xml:space="preserve">Керування зарядними станціями та отримання необхідної інформації здійснюється центральною системою сервісу за допомогою протоколу </w:t>
      </w:r>
      <w:r w:rsidRPr="00EF495D">
        <w:rPr>
          <w:i/>
        </w:rPr>
        <w:t>OCPP</w:t>
      </w:r>
      <w:r w:rsidRPr="00EF495D">
        <w:t>, що забезпечує синхронізацію даних.</w:t>
      </w:r>
    </w:p>
    <w:p w:rsidR="00BB2034" w:rsidRPr="00EF495D" w:rsidRDefault="00BB2034" w:rsidP="003E4677">
      <w:pPr>
        <w:pStyle w:val="af5"/>
        <w:numPr>
          <w:ilvl w:val="0"/>
          <w:numId w:val="15"/>
        </w:numPr>
        <w:spacing w:after="0"/>
      </w:pPr>
      <w:r w:rsidRPr="00EF495D">
        <w:t>Можливість операторам(власникам) реєструвати зарядні станції в системі, встановлювати на них свої тарифи та отримувати статистичні дані щодо використання.</w:t>
      </w:r>
    </w:p>
    <w:p w:rsidR="00BB2034" w:rsidRPr="00EF495D" w:rsidRDefault="00BB2034" w:rsidP="003E4677">
      <w:pPr>
        <w:pStyle w:val="af5"/>
        <w:numPr>
          <w:ilvl w:val="0"/>
          <w:numId w:val="15"/>
        </w:numPr>
        <w:spacing w:after="0"/>
      </w:pPr>
      <w:r w:rsidRPr="00EF495D">
        <w:t>Запуск процесу зарядки здійснюється за допомогою сканування QR-коду, що значно полегшує процес взаємодії користувача з пристроєм.</w:t>
      </w:r>
    </w:p>
    <w:p w:rsidR="00BB2034" w:rsidRPr="00EF495D" w:rsidRDefault="00BB2034" w:rsidP="003E4677">
      <w:pPr>
        <w:pStyle w:val="af5"/>
        <w:numPr>
          <w:ilvl w:val="0"/>
          <w:numId w:val="15"/>
        </w:numPr>
        <w:spacing w:after="0"/>
      </w:pPr>
      <w:r w:rsidRPr="00EF495D">
        <w:t>Оплата за зарядку здійснюється онлайн.</w:t>
      </w:r>
    </w:p>
    <w:p w:rsidR="00FC5565" w:rsidRPr="00EF495D" w:rsidRDefault="00FC5565" w:rsidP="00FC5565">
      <w:pPr>
        <w:ind w:firstLine="0"/>
      </w:pPr>
    </w:p>
    <w:p w:rsidR="00BB2034" w:rsidRPr="00EF495D" w:rsidRDefault="00FC5565" w:rsidP="00FB289F">
      <w:pPr>
        <w:spacing w:after="0"/>
        <w:ind w:firstLine="720"/>
        <w:rPr>
          <w:b/>
        </w:rPr>
      </w:pPr>
      <w:r w:rsidRPr="00EF495D">
        <w:rPr>
          <w:b/>
        </w:rPr>
        <w:lastRenderedPageBreak/>
        <w:t>Недоліки</w:t>
      </w:r>
    </w:p>
    <w:p w:rsidR="00BB2034" w:rsidRPr="00EF495D" w:rsidRDefault="00BB2034" w:rsidP="003E4677">
      <w:pPr>
        <w:pStyle w:val="af5"/>
        <w:numPr>
          <w:ilvl w:val="0"/>
          <w:numId w:val="16"/>
        </w:numPr>
        <w:spacing w:after="0"/>
      </w:pPr>
      <w:r w:rsidRPr="00EF495D">
        <w:t>Відсутність функції бронювання зарядної станції на певний проміжок часу.</w:t>
      </w:r>
    </w:p>
    <w:p w:rsidR="00BB2034" w:rsidRPr="00EF495D" w:rsidRDefault="00BB2034" w:rsidP="003E4677">
      <w:pPr>
        <w:pStyle w:val="af5"/>
        <w:numPr>
          <w:ilvl w:val="0"/>
          <w:numId w:val="16"/>
        </w:numPr>
        <w:spacing w:after="0"/>
      </w:pPr>
      <w:r w:rsidRPr="00EF495D">
        <w:t>Неможливість оцінити роботу послуг зарядних станцій та залишити відгук.</w:t>
      </w:r>
    </w:p>
    <w:p w:rsidR="00BB2034" w:rsidRPr="00EF495D" w:rsidRDefault="00BB2034" w:rsidP="003E4677">
      <w:pPr>
        <w:pStyle w:val="af5"/>
        <w:numPr>
          <w:ilvl w:val="0"/>
          <w:numId w:val="16"/>
        </w:numPr>
        <w:spacing w:after="0"/>
      </w:pPr>
      <w:r w:rsidRPr="00EF495D">
        <w:t>Сервіс працює лише у декількох країнах Європи.</w:t>
      </w:r>
    </w:p>
    <w:p w:rsidR="00BB2034" w:rsidRPr="00EF495D" w:rsidRDefault="00BB2034" w:rsidP="003E4677">
      <w:pPr>
        <w:pStyle w:val="af5"/>
        <w:numPr>
          <w:ilvl w:val="0"/>
          <w:numId w:val="16"/>
        </w:numPr>
        <w:spacing w:after="0"/>
      </w:pPr>
      <w:r w:rsidRPr="00EF495D">
        <w:t xml:space="preserve">Система в основному розрахована на зарядні станції конкретних типів, а не є універсальною для всіх тих, які підтримують зв’язок через </w:t>
      </w:r>
      <w:r w:rsidRPr="00EF495D">
        <w:rPr>
          <w:i/>
        </w:rPr>
        <w:t>OCPP</w:t>
      </w:r>
      <w:r w:rsidRPr="00EF495D">
        <w:t>.</w:t>
      </w:r>
    </w:p>
    <w:p w:rsidR="00BB2034" w:rsidRPr="00EF495D" w:rsidRDefault="00BB2034" w:rsidP="003E4677">
      <w:pPr>
        <w:pStyle w:val="af5"/>
        <w:numPr>
          <w:ilvl w:val="0"/>
          <w:numId w:val="16"/>
        </w:numPr>
        <w:spacing w:after="0"/>
      </w:pPr>
      <w:r w:rsidRPr="00EF495D">
        <w:rPr>
          <w:noProof/>
          <w:lang w:eastAsia="ru-RU"/>
        </w:rPr>
        <w:drawing>
          <wp:anchor distT="0" distB="0" distL="114300" distR="114300" simplePos="0" relativeHeight="251660288" behindDoc="1" locked="0" layoutInCell="1" allowOverlap="1">
            <wp:simplePos x="0" y="0"/>
            <wp:positionH relativeFrom="column">
              <wp:posOffset>-99060</wp:posOffset>
            </wp:positionH>
            <wp:positionV relativeFrom="paragraph">
              <wp:posOffset>614045</wp:posOffset>
            </wp:positionV>
            <wp:extent cx="6257925" cy="2095500"/>
            <wp:effectExtent l="19050" t="0" r="9525" b="0"/>
            <wp:wrapTight wrapText="bothSides">
              <wp:wrapPolygon edited="0">
                <wp:start x="-66" y="0"/>
                <wp:lineTo x="-66" y="21404"/>
                <wp:lineTo x="21633" y="21404"/>
                <wp:lineTo x="21633" y="0"/>
                <wp:lineTo x="-66" y="0"/>
              </wp:wrapPolygon>
            </wp:wrapTight>
            <wp:docPr id="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6257925" cy="2095500"/>
                    </a:xfrm>
                    <a:prstGeom prst="rect">
                      <a:avLst/>
                    </a:prstGeom>
                    <a:noFill/>
                    <a:ln w="9525">
                      <a:noFill/>
                      <a:miter lim="800000"/>
                      <a:headEnd/>
                      <a:tailEnd/>
                    </a:ln>
                  </pic:spPr>
                </pic:pic>
              </a:graphicData>
            </a:graphic>
          </wp:anchor>
        </w:drawing>
      </w:r>
      <w:r w:rsidRPr="00EF495D">
        <w:t xml:space="preserve">Відсутність контактних даних для зв’язку з оператором щодо виниклої проблеми. </w:t>
      </w:r>
    </w:p>
    <w:p w:rsidR="00BB2034" w:rsidRPr="00EF495D" w:rsidRDefault="00BB2034" w:rsidP="00FC5565">
      <w:pPr>
        <w:spacing w:after="0"/>
        <w:ind w:left="709"/>
        <w:jc w:val="center"/>
      </w:pPr>
      <w:r w:rsidRPr="00EF495D">
        <w:t xml:space="preserve">Рисунок 1.2 – Приклад роботи сервісу </w:t>
      </w:r>
      <w:r w:rsidRPr="00EF495D">
        <w:rPr>
          <w:i/>
        </w:rPr>
        <w:t>ChargeX</w:t>
      </w:r>
    </w:p>
    <w:p w:rsidR="00BB2034" w:rsidRPr="00EF495D" w:rsidRDefault="00BB2034" w:rsidP="00DD532A">
      <w:pPr>
        <w:pStyle w:val="1"/>
        <w:spacing w:before="280" w:after="0"/>
        <w:ind w:firstLine="709"/>
        <w:jc w:val="left"/>
      </w:pPr>
      <w:bookmarkStart w:id="10" w:name="_Toc57206165"/>
      <w:r w:rsidRPr="00EF495D">
        <w:rPr>
          <w:sz w:val="28"/>
        </w:rPr>
        <w:t>1.2.3. PlugShare</w:t>
      </w:r>
      <w:bookmarkEnd w:id="10"/>
    </w:p>
    <w:p w:rsidR="00BB2034" w:rsidRPr="00EF495D" w:rsidRDefault="00BB2034" w:rsidP="00FC5565">
      <w:pPr>
        <w:spacing w:after="0"/>
        <w:ind w:firstLine="708"/>
      </w:pPr>
      <w:r w:rsidRPr="00EF495D">
        <w:rPr>
          <w:i/>
        </w:rPr>
        <w:t>PlugShare</w:t>
      </w:r>
      <w:r w:rsidRPr="00EF495D">
        <w:t xml:space="preserve"> являє собою сервіс-мапу зарядних станцій по всьому світу. Він містить у собі інформацію про більше, ніж 300 тис. зарядних станцій. Причому до кожного пристрою є опис, фотографія місцевості, тип зарядки (напруга і з’єднувач), список підтримуваних електромобілів і години роботи. Додаток дозволяє налаштовувати фільтри, наприклад, по типу гнізда: рівень 1, рівень 2 і швидкі зарядки </w:t>
      </w:r>
      <w:r w:rsidRPr="00EF495D">
        <w:rPr>
          <w:i/>
        </w:rPr>
        <w:t>DC Fast Charger</w:t>
      </w:r>
      <w:r w:rsidRPr="00EF495D">
        <w:t xml:space="preserve">, включаючи </w:t>
      </w:r>
      <w:r w:rsidRPr="00EF495D">
        <w:rPr>
          <w:i/>
        </w:rPr>
        <w:t>Tesla Supercharger</w:t>
      </w:r>
      <w:r w:rsidRPr="00EF495D">
        <w:t xml:space="preserve">, </w:t>
      </w:r>
      <w:r w:rsidRPr="00EF495D">
        <w:rPr>
          <w:i/>
        </w:rPr>
        <w:t>CHAdeMO</w:t>
      </w:r>
      <w:r w:rsidRPr="00EF495D">
        <w:t xml:space="preserve"> і </w:t>
      </w:r>
      <w:r w:rsidRPr="00EF495D">
        <w:rPr>
          <w:i/>
        </w:rPr>
        <w:t>SAE / CCS</w:t>
      </w:r>
      <w:r w:rsidRPr="00EF495D">
        <w:t xml:space="preserve">. Приклад пошуку з фільтрами та отриманням результатів зображено на рис. 1.3. Користувачі програми можуть залишати </w:t>
      </w:r>
      <w:r w:rsidRPr="00EF495D">
        <w:lastRenderedPageBreak/>
        <w:t>позначку про використання (</w:t>
      </w:r>
      <w:r w:rsidRPr="00EF495D">
        <w:rPr>
          <w:i/>
        </w:rPr>
        <w:t>check-in</w:t>
      </w:r>
      <w:r w:rsidRPr="00EF495D">
        <w:t>), і додавати свої коментарі в користуванні станції (простота доступу, працездатність та інше), а також виставляти оцінки, на основі яких формується їх рейтинг.</w:t>
      </w:r>
    </w:p>
    <w:p w:rsidR="00BB2034" w:rsidRPr="00EF495D" w:rsidRDefault="00BB2034" w:rsidP="00FC5565">
      <w:pPr>
        <w:ind w:firstLine="709"/>
      </w:pPr>
      <w:r w:rsidRPr="00EF495D">
        <w:t xml:space="preserve">За допомогою точних карт зарядок </w:t>
      </w:r>
      <w:r w:rsidRPr="00EF495D">
        <w:rPr>
          <w:i/>
        </w:rPr>
        <w:t>PlugShare</w:t>
      </w:r>
      <w:r w:rsidRPr="00EF495D">
        <w:t xml:space="preserve"> власник електромобіля зможе планувати будь-який маршрут - як поїздку по місту з маленьким зарядом акумулятора, так і подорож на далекі дистанції. Додаток допоможе прокласти найкоротший маршрут до кожної зарядної станції.</w:t>
      </w:r>
    </w:p>
    <w:p w:rsidR="00BB2034" w:rsidRPr="00EF495D" w:rsidRDefault="00BB2034" w:rsidP="00FC5565">
      <w:pPr>
        <w:spacing w:after="0"/>
        <w:ind w:firstLine="708"/>
        <w:rPr>
          <w:b/>
        </w:rPr>
      </w:pPr>
      <w:r w:rsidRPr="00EF495D">
        <w:rPr>
          <w:b/>
        </w:rPr>
        <w:t>Переваги</w:t>
      </w:r>
    </w:p>
    <w:p w:rsidR="00BB2034" w:rsidRPr="00EF495D" w:rsidRDefault="00BB2034" w:rsidP="003E4677">
      <w:pPr>
        <w:pStyle w:val="af5"/>
        <w:numPr>
          <w:ilvl w:val="0"/>
          <w:numId w:val="17"/>
        </w:numPr>
        <w:spacing w:after="0"/>
      </w:pPr>
      <w:r w:rsidRPr="00EF495D">
        <w:t>Найбільша доступна база зарядних станцій по всьому світу.</w:t>
      </w:r>
    </w:p>
    <w:p w:rsidR="00BB2034" w:rsidRPr="00EF495D" w:rsidRDefault="00BB2034" w:rsidP="003E4677">
      <w:pPr>
        <w:pStyle w:val="af5"/>
        <w:numPr>
          <w:ilvl w:val="0"/>
          <w:numId w:val="17"/>
        </w:numPr>
        <w:spacing w:after="0"/>
      </w:pPr>
      <w:r w:rsidRPr="00EF495D">
        <w:t>Сервіс є також публічною спільнотою власників електрокарів, тому має вбудовані чати для контактування.</w:t>
      </w:r>
    </w:p>
    <w:p w:rsidR="00BB2034" w:rsidRPr="00EF495D" w:rsidRDefault="00BB2034" w:rsidP="003E4677">
      <w:pPr>
        <w:pStyle w:val="af5"/>
        <w:numPr>
          <w:ilvl w:val="0"/>
          <w:numId w:val="17"/>
        </w:numPr>
        <w:spacing w:after="0"/>
      </w:pPr>
      <w:r w:rsidRPr="00EF495D">
        <w:t>Наявний алгоритм побудови маршрутів на дальні відстані з позначенням зупинок, де необхідно зупинитися та виконати підзарядку.</w:t>
      </w:r>
    </w:p>
    <w:p w:rsidR="00BB2034" w:rsidRPr="00EF495D" w:rsidRDefault="00BB2034" w:rsidP="003E4677">
      <w:pPr>
        <w:pStyle w:val="af5"/>
        <w:numPr>
          <w:ilvl w:val="0"/>
          <w:numId w:val="17"/>
        </w:numPr>
        <w:spacing w:after="0"/>
      </w:pPr>
      <w:r w:rsidRPr="00EF495D">
        <w:t>Містить систему нотифікацій про встановлення нових зарядних станцій поблизу.</w:t>
      </w:r>
    </w:p>
    <w:p w:rsidR="00BB2034" w:rsidRPr="00EF495D" w:rsidRDefault="00BB2034" w:rsidP="003E4677">
      <w:pPr>
        <w:pStyle w:val="af5"/>
        <w:numPr>
          <w:ilvl w:val="0"/>
          <w:numId w:val="17"/>
        </w:numPr>
        <w:spacing w:after="0"/>
      </w:pPr>
      <w:r w:rsidRPr="00EF495D">
        <w:t>Графічний інтерфейс виконаний 5 різними мовами.</w:t>
      </w:r>
    </w:p>
    <w:p w:rsidR="00BB2034" w:rsidRPr="00EF495D" w:rsidRDefault="00BB2034" w:rsidP="003E4677">
      <w:pPr>
        <w:pStyle w:val="af5"/>
        <w:numPr>
          <w:ilvl w:val="0"/>
          <w:numId w:val="17"/>
        </w:numPr>
        <w:spacing w:after="0"/>
      </w:pPr>
      <w:r w:rsidRPr="00EF495D">
        <w:t>Синхронізація актуальної інформації про доступність зарядок у режимі реального часу.</w:t>
      </w:r>
    </w:p>
    <w:p w:rsidR="00BB2034" w:rsidRPr="00EF495D" w:rsidRDefault="00BB2034" w:rsidP="00FB289F">
      <w:pPr>
        <w:spacing w:after="0"/>
        <w:ind w:firstLine="720"/>
        <w:rPr>
          <w:b/>
        </w:rPr>
      </w:pPr>
      <w:r w:rsidRPr="00EF495D">
        <w:rPr>
          <w:b/>
        </w:rPr>
        <w:t>Недоліки</w:t>
      </w:r>
    </w:p>
    <w:p w:rsidR="00BB2034" w:rsidRPr="00EF495D" w:rsidRDefault="00BB2034" w:rsidP="003E4677">
      <w:pPr>
        <w:pStyle w:val="af5"/>
        <w:numPr>
          <w:ilvl w:val="0"/>
          <w:numId w:val="18"/>
        </w:numPr>
        <w:spacing w:after="0"/>
      </w:pPr>
      <w:r w:rsidRPr="00EF495D">
        <w:t>Бронювання наявне, але не керується за допомогою центральної системи, тим самим не гарантуючи доступність зарядки на обраний час.</w:t>
      </w:r>
    </w:p>
    <w:p w:rsidR="00BB2034" w:rsidRPr="00EF495D" w:rsidRDefault="00BB2034" w:rsidP="003E4677">
      <w:pPr>
        <w:pStyle w:val="af5"/>
        <w:numPr>
          <w:ilvl w:val="0"/>
          <w:numId w:val="18"/>
        </w:numPr>
        <w:spacing w:after="0"/>
      </w:pPr>
      <w:r w:rsidRPr="00EF495D">
        <w:t>Відмітки про присутність та відгуки можуть виставлятися по декілька разів, тим самим знижуючи достовірність рейтингу станції.</w:t>
      </w:r>
    </w:p>
    <w:p w:rsidR="00BB2034" w:rsidRPr="00EF495D" w:rsidRDefault="00BB2034" w:rsidP="003E4677">
      <w:pPr>
        <w:pStyle w:val="af5"/>
        <w:numPr>
          <w:ilvl w:val="0"/>
          <w:numId w:val="18"/>
        </w:numPr>
        <w:spacing w:after="0"/>
      </w:pPr>
      <w:r w:rsidRPr="00EF495D">
        <w:t>Алгоритм прокладання маршруту є неточним через не врахування чинників, які впливають на енерговитрати електрокара.</w:t>
      </w:r>
    </w:p>
    <w:p w:rsidR="00BB2034" w:rsidRPr="00EF495D" w:rsidRDefault="00BB2034" w:rsidP="003E4677">
      <w:pPr>
        <w:pStyle w:val="af5"/>
        <w:numPr>
          <w:ilvl w:val="0"/>
          <w:numId w:val="18"/>
        </w:numPr>
        <w:spacing w:after="0"/>
      </w:pPr>
      <w:r w:rsidRPr="00EF495D">
        <w:t>Процес зарядки відбувається окремо від діяльності сервісу.</w:t>
      </w:r>
    </w:p>
    <w:p w:rsidR="00BB2034" w:rsidRPr="00EF495D" w:rsidRDefault="00FC5565" w:rsidP="003E4677">
      <w:pPr>
        <w:pStyle w:val="af5"/>
        <w:numPr>
          <w:ilvl w:val="0"/>
          <w:numId w:val="18"/>
        </w:numPr>
        <w:spacing w:after="0"/>
      </w:pPr>
      <w:r w:rsidRPr="00EF495D">
        <w:rPr>
          <w:noProof/>
          <w:lang w:eastAsia="ru-RU"/>
        </w:rPr>
        <w:lastRenderedPageBreak/>
        <w:drawing>
          <wp:anchor distT="0" distB="0" distL="114300" distR="114300" simplePos="0" relativeHeight="251661312" behindDoc="1" locked="0" layoutInCell="1" allowOverlap="1">
            <wp:simplePos x="0" y="0"/>
            <wp:positionH relativeFrom="column">
              <wp:posOffset>-232410</wp:posOffset>
            </wp:positionH>
            <wp:positionV relativeFrom="paragraph">
              <wp:posOffset>621665</wp:posOffset>
            </wp:positionV>
            <wp:extent cx="6334125" cy="2600325"/>
            <wp:effectExtent l="19050" t="0" r="9525" b="0"/>
            <wp:wrapTight wrapText="bothSides">
              <wp:wrapPolygon edited="0">
                <wp:start x="-65" y="0"/>
                <wp:lineTo x="-65" y="21521"/>
                <wp:lineTo x="21632" y="21521"/>
                <wp:lineTo x="21632" y="0"/>
                <wp:lineTo x="-65" y="0"/>
              </wp:wrapPolygon>
            </wp:wrapTight>
            <wp:docPr id="1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6334125" cy="2600325"/>
                    </a:xfrm>
                    <a:prstGeom prst="rect">
                      <a:avLst/>
                    </a:prstGeom>
                    <a:noFill/>
                    <a:ln w="9525">
                      <a:noFill/>
                      <a:miter lim="800000"/>
                      <a:headEnd/>
                      <a:tailEnd/>
                    </a:ln>
                  </pic:spPr>
                </pic:pic>
              </a:graphicData>
            </a:graphic>
          </wp:anchor>
        </w:drawing>
      </w:r>
      <w:r w:rsidR="00BB2034" w:rsidRPr="00EF495D">
        <w:t>Відсутність центральної системи керування та її взаємодії з зарядними станціями.</w:t>
      </w:r>
    </w:p>
    <w:p w:rsidR="00BB2034" w:rsidRPr="00EF495D" w:rsidRDefault="00BB2034" w:rsidP="00FC5565">
      <w:pPr>
        <w:spacing w:after="0"/>
        <w:ind w:left="708"/>
        <w:jc w:val="center"/>
      </w:pPr>
      <w:r w:rsidRPr="00EF495D">
        <w:t>Рис. 1.3 – Приклад пошуку зарядної станції та отримані результати</w:t>
      </w:r>
    </w:p>
    <w:p w:rsidR="00BB2034" w:rsidRPr="00EF495D" w:rsidRDefault="00BB2034" w:rsidP="00DD532A">
      <w:pPr>
        <w:pStyle w:val="1"/>
        <w:spacing w:before="280" w:after="0"/>
        <w:ind w:firstLine="709"/>
        <w:jc w:val="left"/>
        <w:rPr>
          <w:sz w:val="28"/>
        </w:rPr>
      </w:pPr>
      <w:bookmarkStart w:id="11" w:name="_Toc57206166"/>
      <w:r w:rsidRPr="00EF495D">
        <w:rPr>
          <w:sz w:val="28"/>
        </w:rPr>
        <w:t>1.2.4 GO TO-U</w:t>
      </w:r>
      <w:bookmarkEnd w:id="11"/>
    </w:p>
    <w:p w:rsidR="00BB2034" w:rsidRPr="00EF495D" w:rsidRDefault="00BB2034" w:rsidP="00FB289F">
      <w:pPr>
        <w:spacing w:after="0"/>
        <w:ind w:firstLine="709"/>
      </w:pPr>
      <w:r w:rsidRPr="00EF495D">
        <w:rPr>
          <w:i/>
        </w:rPr>
        <w:t>Go To-U</w:t>
      </w:r>
      <w:r w:rsidRPr="00EF495D">
        <w:t xml:space="preserve"> – українська платформа, яка надає можливість бронювання зарядних станцій для власників електрокарів. Сервіс характеризується поєднанням процесів зарядки і надання послуги закладом, який розміщує у себе зарядний пристрій.</w:t>
      </w:r>
      <w:r w:rsidR="00FC5565" w:rsidRPr="00EF495D">
        <w:t xml:space="preserve"> </w:t>
      </w:r>
      <w:r w:rsidR="00FC5565" w:rsidRPr="00EF495D">
        <w:rPr>
          <w:i/>
        </w:rPr>
        <w:t>Go</w:t>
      </w:r>
      <w:r w:rsidRPr="00EF495D">
        <w:rPr>
          <w:i/>
        </w:rPr>
        <w:t xml:space="preserve"> To-U</w:t>
      </w:r>
      <w:r w:rsidRPr="00EF495D">
        <w:t xml:space="preserve"> - абсолютно безкоштовний додаток, який дає усім користувачам наступні можливості:</w:t>
      </w:r>
    </w:p>
    <w:p w:rsidR="00BB2034" w:rsidRPr="00EF495D" w:rsidRDefault="00BB2034" w:rsidP="003E4677">
      <w:pPr>
        <w:pStyle w:val="af5"/>
        <w:numPr>
          <w:ilvl w:val="0"/>
          <w:numId w:val="19"/>
        </w:numPr>
        <w:spacing w:after="0"/>
      </w:pPr>
      <w:r w:rsidRPr="00EF495D">
        <w:t>ознайомлення з актуальною інформацією про зарядну станцію, послугами на її локації і відгуками інших користувачів;</w:t>
      </w:r>
    </w:p>
    <w:p w:rsidR="00BB2034" w:rsidRPr="00EF495D" w:rsidRDefault="00BB2034" w:rsidP="003E4677">
      <w:pPr>
        <w:pStyle w:val="af5"/>
        <w:numPr>
          <w:ilvl w:val="0"/>
          <w:numId w:val="19"/>
        </w:numPr>
        <w:spacing w:after="0"/>
      </w:pPr>
      <w:r w:rsidRPr="00EF495D">
        <w:t>пошук безкоштовної або платної зарядної станції</w:t>
      </w:r>
      <w:r w:rsidR="00FB289F" w:rsidRPr="00EF495D">
        <w:t>;</w:t>
      </w:r>
    </w:p>
    <w:p w:rsidR="00BB2034" w:rsidRPr="00EF495D" w:rsidRDefault="00BB2034" w:rsidP="003E4677">
      <w:pPr>
        <w:pStyle w:val="af5"/>
        <w:numPr>
          <w:ilvl w:val="0"/>
          <w:numId w:val="19"/>
        </w:numPr>
        <w:spacing w:after="0"/>
      </w:pPr>
      <w:r w:rsidRPr="00EF495D">
        <w:t>бронювання на зручний час</w:t>
      </w:r>
      <w:r w:rsidR="00FB289F" w:rsidRPr="00EF495D">
        <w:t>;</w:t>
      </w:r>
    </w:p>
    <w:p w:rsidR="00BB2034" w:rsidRPr="00EF495D" w:rsidRDefault="00BB2034" w:rsidP="003E4677">
      <w:pPr>
        <w:pStyle w:val="af5"/>
        <w:numPr>
          <w:ilvl w:val="0"/>
          <w:numId w:val="19"/>
        </w:numPr>
        <w:spacing w:after="0"/>
      </w:pPr>
      <w:r w:rsidRPr="00EF495D">
        <w:t>резервація сервісу або послуг на локації біля зарядної станції</w:t>
      </w:r>
      <w:r w:rsidR="00FB289F" w:rsidRPr="00EF495D">
        <w:t>;</w:t>
      </w:r>
    </w:p>
    <w:p w:rsidR="00BB2034" w:rsidRPr="00EF495D" w:rsidRDefault="00BB2034" w:rsidP="003E4677">
      <w:pPr>
        <w:pStyle w:val="af5"/>
        <w:numPr>
          <w:ilvl w:val="0"/>
          <w:numId w:val="19"/>
        </w:numPr>
        <w:spacing w:after="0"/>
      </w:pPr>
      <w:r w:rsidRPr="00EF495D">
        <w:t>прокладання і планування маршруту</w:t>
      </w:r>
      <w:r w:rsidR="00FB289F" w:rsidRPr="00EF495D">
        <w:t>;</w:t>
      </w:r>
    </w:p>
    <w:p w:rsidR="00BB2034" w:rsidRPr="00EF495D" w:rsidRDefault="00BB2034" w:rsidP="003E4677">
      <w:pPr>
        <w:pStyle w:val="af5"/>
        <w:numPr>
          <w:ilvl w:val="0"/>
          <w:numId w:val="19"/>
        </w:numPr>
        <w:spacing w:after="0"/>
      </w:pPr>
      <w:r w:rsidRPr="00EF495D">
        <w:t>фільтр за різними категоріями та критеріями локації із зарядними станціями</w:t>
      </w:r>
      <w:r w:rsidR="00FB289F" w:rsidRPr="00EF495D">
        <w:t>;</w:t>
      </w:r>
    </w:p>
    <w:p w:rsidR="00BB2034" w:rsidRPr="00EF495D" w:rsidRDefault="00BB2034" w:rsidP="003E4677">
      <w:pPr>
        <w:pStyle w:val="af5"/>
        <w:numPr>
          <w:ilvl w:val="0"/>
          <w:numId w:val="19"/>
        </w:numPr>
        <w:spacing w:after="0"/>
      </w:pPr>
      <w:r w:rsidRPr="00EF495D">
        <w:t>отримання різних бонусів та спеціальних пропозицій</w:t>
      </w:r>
      <w:r w:rsidR="00FB289F" w:rsidRPr="00EF495D">
        <w:t>;</w:t>
      </w:r>
    </w:p>
    <w:p w:rsidR="00BB2034" w:rsidRPr="00EF495D" w:rsidRDefault="00BB2034" w:rsidP="003E4677">
      <w:pPr>
        <w:pStyle w:val="af5"/>
        <w:numPr>
          <w:ilvl w:val="0"/>
          <w:numId w:val="19"/>
        </w:numPr>
        <w:spacing w:after="0"/>
      </w:pPr>
      <w:r w:rsidRPr="00EF495D">
        <w:t>оплата всередині додатку</w:t>
      </w:r>
      <w:r w:rsidR="00FB289F" w:rsidRPr="00EF495D">
        <w:t>;</w:t>
      </w:r>
    </w:p>
    <w:p w:rsidR="00BB2034" w:rsidRPr="00EF495D" w:rsidRDefault="00BB2034" w:rsidP="003E4677">
      <w:pPr>
        <w:pStyle w:val="af5"/>
        <w:numPr>
          <w:ilvl w:val="0"/>
          <w:numId w:val="19"/>
        </w:numPr>
        <w:spacing w:after="0"/>
      </w:pPr>
      <w:r w:rsidRPr="00EF495D">
        <w:lastRenderedPageBreak/>
        <w:t>надіслання нотифікацій про сеанс зарядки та іншої актуальної інформації.</w:t>
      </w:r>
    </w:p>
    <w:p w:rsidR="00BB2034" w:rsidRPr="00EF495D" w:rsidRDefault="00BB2034" w:rsidP="00BB2034">
      <w:pPr>
        <w:ind w:firstLine="708"/>
      </w:pPr>
      <w:r w:rsidRPr="00EF495D">
        <w:t xml:space="preserve">За своєю структурою </w:t>
      </w:r>
      <w:r w:rsidRPr="00EF495D">
        <w:rPr>
          <w:i/>
        </w:rPr>
        <w:t>Go To-U</w:t>
      </w:r>
      <w:r w:rsidRPr="00EF495D">
        <w:t xml:space="preserve"> серверно-керуюча система, де зарядні станції взаємодіють з сервером через протокол </w:t>
      </w:r>
      <w:r w:rsidRPr="00EF495D">
        <w:rPr>
          <w:i/>
        </w:rPr>
        <w:t>OCPP</w:t>
      </w:r>
      <w:r w:rsidRPr="00EF495D">
        <w:t>, але деякі працюють автономно. Для взаємодії з зарядним пристроєм, необхідно відсканувати QR-код з екрану дисплея. Приклад бронювання зображено на рис. 1.4.</w:t>
      </w:r>
    </w:p>
    <w:p w:rsidR="00BB2034" w:rsidRPr="00EF495D" w:rsidRDefault="00BB2034" w:rsidP="00FB289F">
      <w:pPr>
        <w:spacing w:after="0"/>
        <w:ind w:firstLine="709"/>
        <w:rPr>
          <w:b/>
        </w:rPr>
      </w:pPr>
      <w:r w:rsidRPr="00EF495D">
        <w:rPr>
          <w:b/>
        </w:rPr>
        <w:t>Переваги</w:t>
      </w:r>
    </w:p>
    <w:p w:rsidR="00BB2034" w:rsidRPr="00EF495D" w:rsidRDefault="00BB2034" w:rsidP="003E4677">
      <w:pPr>
        <w:pStyle w:val="af5"/>
        <w:numPr>
          <w:ilvl w:val="0"/>
          <w:numId w:val="20"/>
        </w:numPr>
        <w:spacing w:after="0"/>
      </w:pPr>
      <w:r w:rsidRPr="00EF495D">
        <w:t>Можливість замовляти/бронювати абсолютно різні послуги у місцях, які володіють зарядними станціями.</w:t>
      </w:r>
    </w:p>
    <w:p w:rsidR="00BB2034" w:rsidRPr="00EF495D" w:rsidRDefault="00BB2034" w:rsidP="003E4677">
      <w:pPr>
        <w:pStyle w:val="af5"/>
        <w:numPr>
          <w:ilvl w:val="0"/>
          <w:numId w:val="20"/>
        </w:numPr>
        <w:spacing w:after="0"/>
      </w:pPr>
      <w:r w:rsidRPr="00EF495D">
        <w:t>Проста реєстрація локації з зарядними станціями у системі.</w:t>
      </w:r>
    </w:p>
    <w:p w:rsidR="00BB2034" w:rsidRPr="00EF495D" w:rsidRDefault="00BB2034" w:rsidP="003E4677">
      <w:pPr>
        <w:pStyle w:val="af5"/>
        <w:numPr>
          <w:ilvl w:val="0"/>
          <w:numId w:val="20"/>
        </w:numPr>
        <w:spacing w:after="0"/>
      </w:pPr>
      <w:r w:rsidRPr="00EF495D">
        <w:t>Універсальний пошук зарядних станцій за різноманітними критеріями.</w:t>
      </w:r>
    </w:p>
    <w:p w:rsidR="00BB2034" w:rsidRPr="00EF495D" w:rsidRDefault="00BB2034" w:rsidP="003E4677">
      <w:pPr>
        <w:pStyle w:val="af5"/>
        <w:numPr>
          <w:ilvl w:val="0"/>
          <w:numId w:val="20"/>
        </w:numPr>
        <w:spacing w:after="0"/>
      </w:pPr>
      <w:r w:rsidRPr="00EF495D">
        <w:t>Перегляд персональних сторінок локацій, можливість ставити оцінку та залишати відгук.</w:t>
      </w:r>
    </w:p>
    <w:p w:rsidR="00BB2034" w:rsidRPr="00EF495D" w:rsidRDefault="00BB2034" w:rsidP="00FB289F">
      <w:pPr>
        <w:spacing w:after="0"/>
        <w:ind w:firstLine="709"/>
        <w:rPr>
          <w:b/>
        </w:rPr>
      </w:pPr>
      <w:r w:rsidRPr="00EF495D">
        <w:rPr>
          <w:b/>
        </w:rPr>
        <w:t>Недоліки</w:t>
      </w:r>
    </w:p>
    <w:p w:rsidR="00BB2034" w:rsidRPr="00EF495D" w:rsidRDefault="00BB2034" w:rsidP="003E4677">
      <w:pPr>
        <w:pStyle w:val="af5"/>
        <w:numPr>
          <w:ilvl w:val="0"/>
          <w:numId w:val="21"/>
        </w:numPr>
        <w:spacing w:after="0"/>
      </w:pPr>
      <w:r w:rsidRPr="00EF495D">
        <w:t>Даний сервіс підходить для представників середнього або великого бізнесу, на звичайних власників зарядних станцій сервіс ставку не робить.</w:t>
      </w:r>
    </w:p>
    <w:p w:rsidR="00BB2034" w:rsidRPr="00EF495D" w:rsidRDefault="00BB2034" w:rsidP="003E4677">
      <w:pPr>
        <w:pStyle w:val="af5"/>
        <w:numPr>
          <w:ilvl w:val="0"/>
          <w:numId w:val="21"/>
        </w:numPr>
        <w:spacing w:after="0"/>
      </w:pPr>
      <w:r w:rsidRPr="00EF495D">
        <w:t>Маршрут можна прокладати лише до конкретної станції, для планування маршруту на великі відстані функції додатку не розраховані.</w:t>
      </w:r>
    </w:p>
    <w:p w:rsidR="00BB2034" w:rsidRPr="00EF495D" w:rsidRDefault="00BB2034" w:rsidP="003E4677">
      <w:pPr>
        <w:pStyle w:val="af5"/>
        <w:numPr>
          <w:ilvl w:val="0"/>
          <w:numId w:val="21"/>
        </w:numPr>
        <w:spacing w:after="0"/>
      </w:pPr>
      <w:r w:rsidRPr="00EF495D">
        <w:t>Відсутність аналітичних даних щодо прибутків за використання зарядними пристроями.</w:t>
      </w:r>
    </w:p>
    <w:p w:rsidR="00BB2034" w:rsidRPr="00EF495D" w:rsidRDefault="00FB289F" w:rsidP="003E4677">
      <w:pPr>
        <w:pStyle w:val="af5"/>
        <w:numPr>
          <w:ilvl w:val="0"/>
          <w:numId w:val="21"/>
        </w:numPr>
        <w:spacing w:after="0"/>
      </w:pPr>
      <w:r w:rsidRPr="00EF495D">
        <w:rPr>
          <w:noProof/>
          <w:lang w:eastAsia="ru-RU"/>
        </w:rPr>
        <w:lastRenderedPageBreak/>
        <w:drawing>
          <wp:anchor distT="0" distB="0" distL="114300" distR="114300" simplePos="0" relativeHeight="251662336" behindDoc="1" locked="0" layoutInCell="1" allowOverlap="1">
            <wp:simplePos x="0" y="0"/>
            <wp:positionH relativeFrom="column">
              <wp:posOffset>-13335</wp:posOffset>
            </wp:positionH>
            <wp:positionV relativeFrom="paragraph">
              <wp:posOffset>907415</wp:posOffset>
            </wp:positionV>
            <wp:extent cx="5940425" cy="2743200"/>
            <wp:effectExtent l="19050" t="0" r="3175" b="0"/>
            <wp:wrapTight wrapText="bothSides">
              <wp:wrapPolygon edited="0">
                <wp:start x="-69" y="0"/>
                <wp:lineTo x="-69" y="21450"/>
                <wp:lineTo x="21612" y="21450"/>
                <wp:lineTo x="21612" y="0"/>
                <wp:lineTo x="-69" y="0"/>
              </wp:wrapPolygon>
            </wp:wrapTight>
            <wp:docPr id="17" name="Рисунок 1" descr="https://www.go-tou.com/images/confid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go-tou.com/images/confidence.jpg"/>
                    <pic:cNvPicPr>
                      <a:picLocks noChangeAspect="1" noChangeArrowheads="1"/>
                    </pic:cNvPicPr>
                  </pic:nvPicPr>
                  <pic:blipFill>
                    <a:blip r:embed="rId12"/>
                    <a:srcRect/>
                    <a:stretch>
                      <a:fillRect/>
                    </a:stretch>
                  </pic:blipFill>
                  <pic:spPr bwMode="auto">
                    <a:xfrm>
                      <a:off x="0" y="0"/>
                      <a:ext cx="5940425" cy="2743200"/>
                    </a:xfrm>
                    <a:prstGeom prst="rect">
                      <a:avLst/>
                    </a:prstGeom>
                    <a:noFill/>
                    <a:ln w="9525">
                      <a:noFill/>
                      <a:miter lim="800000"/>
                      <a:headEnd/>
                      <a:tailEnd/>
                    </a:ln>
                  </pic:spPr>
                </pic:pic>
              </a:graphicData>
            </a:graphic>
          </wp:anchor>
        </w:drawing>
      </w:r>
      <w:r w:rsidRPr="00EF495D">
        <w:t>Не всі зарядні станції керуються центральною системою, деякі працюють автономно та потребують додаткових дій зі сторони користувача.</w:t>
      </w:r>
    </w:p>
    <w:p w:rsidR="00BB2034" w:rsidRPr="00EF495D" w:rsidRDefault="003410A4" w:rsidP="00FB289F">
      <w:pPr>
        <w:spacing w:after="0"/>
        <w:ind w:firstLine="709"/>
        <w:jc w:val="center"/>
      </w:pPr>
      <w:r w:rsidRPr="00EF495D">
        <w:t>Рис. 1.4</w:t>
      </w:r>
      <w:r w:rsidR="00BB2034" w:rsidRPr="00EF495D">
        <w:t xml:space="preserve"> – Приклад бронювання зарядної станції за допомогою сканування QR-коду</w:t>
      </w:r>
    </w:p>
    <w:p w:rsidR="00BB2034" w:rsidRPr="00EF495D" w:rsidRDefault="00BB2034" w:rsidP="00DD532A">
      <w:pPr>
        <w:pStyle w:val="1"/>
        <w:spacing w:before="280" w:after="0"/>
        <w:ind w:firstLine="709"/>
        <w:jc w:val="left"/>
      </w:pPr>
      <w:bookmarkStart w:id="12" w:name="_Toc57206167"/>
      <w:r w:rsidRPr="00EF495D">
        <w:rPr>
          <w:sz w:val="28"/>
        </w:rPr>
        <w:t>1.2.5 AE Charging Point</w:t>
      </w:r>
      <w:bookmarkEnd w:id="12"/>
    </w:p>
    <w:p w:rsidR="00FB289F" w:rsidRPr="00EF495D" w:rsidRDefault="00BB2034" w:rsidP="00BB2034">
      <w:pPr>
        <w:ind w:firstLine="708"/>
      </w:pPr>
      <w:r w:rsidRPr="00EF495D">
        <w:rPr>
          <w:i/>
        </w:rPr>
        <w:t>AE Charging Point</w:t>
      </w:r>
      <w:r w:rsidRPr="00EF495D">
        <w:t xml:space="preserve"> – український сервіс бронювання зарядних станцій, робота якого зосереджена на території України. Це один з небагатьох сервісів, який постачає зарядні станції власного виробництва різним клієнтам з усього світу. Сервіс представлений у вигляді мобільного додатку, який напряму взаємодіє з зарядним пристроєм за допомогою під’єднання мобільного пристрою до WIFI-мережі, яку роздає станція. Приклад зарядної станції зображено на рис. 1.5. У системі зареєстровані лише зарядки власного виробництва, продуктів інших компаній немає. До системи можуть приєднатись ті власники зарядних станцій, які  придбали їх у компанії</w:t>
      </w:r>
      <w:r w:rsidRPr="00EF495D">
        <w:rPr>
          <w:b/>
        </w:rPr>
        <w:t xml:space="preserve"> </w:t>
      </w:r>
      <w:r w:rsidRPr="00EF495D">
        <w:rPr>
          <w:i/>
        </w:rPr>
        <w:t>AE Charging Point</w:t>
      </w:r>
      <w:r w:rsidRPr="00EF495D">
        <w:t>. Оплата відбувається за допомогою спеціальної придбаної картки, на баланс якої можна поповнити кошти. Пошук зарядної станції, який зображено на рис. 1.6. дуже гнучкий через різноманітний вибір фільтрів.</w:t>
      </w:r>
      <w:r w:rsidRPr="00EF495D">
        <w:br/>
      </w:r>
      <w:r w:rsidRPr="00EF495D">
        <w:tab/>
      </w:r>
    </w:p>
    <w:p w:rsidR="00BB2034" w:rsidRPr="00EF495D" w:rsidRDefault="00BB2034" w:rsidP="00FB289F">
      <w:pPr>
        <w:spacing w:after="0"/>
        <w:ind w:firstLine="709"/>
        <w:rPr>
          <w:b/>
        </w:rPr>
      </w:pPr>
      <w:r w:rsidRPr="00EF495D">
        <w:rPr>
          <w:b/>
        </w:rPr>
        <w:lastRenderedPageBreak/>
        <w:t>Переваги</w:t>
      </w:r>
    </w:p>
    <w:p w:rsidR="00BB2034" w:rsidRPr="00EF495D" w:rsidRDefault="00BB2034" w:rsidP="003E4677">
      <w:pPr>
        <w:pStyle w:val="af5"/>
        <w:numPr>
          <w:ilvl w:val="0"/>
          <w:numId w:val="24"/>
        </w:numPr>
        <w:spacing w:after="0"/>
      </w:pPr>
      <w:r w:rsidRPr="00EF495D">
        <w:t>Можливість керування процесом зарядки напряму від мобільного пристрою.</w:t>
      </w:r>
    </w:p>
    <w:p w:rsidR="00BB2034" w:rsidRPr="00EF495D" w:rsidRDefault="00BB2034" w:rsidP="003E4677">
      <w:pPr>
        <w:pStyle w:val="af5"/>
        <w:numPr>
          <w:ilvl w:val="0"/>
          <w:numId w:val="24"/>
        </w:numPr>
        <w:spacing w:after="0"/>
      </w:pPr>
      <w:r w:rsidRPr="00EF495D">
        <w:t>Відображення доступності не станції в цілому, а конкретного з’єднувача.</w:t>
      </w:r>
    </w:p>
    <w:p w:rsidR="00BB2034" w:rsidRPr="00EF495D" w:rsidRDefault="00BB2034" w:rsidP="003E4677">
      <w:pPr>
        <w:pStyle w:val="af5"/>
        <w:numPr>
          <w:ilvl w:val="0"/>
          <w:numId w:val="24"/>
        </w:numPr>
        <w:spacing w:after="0"/>
      </w:pPr>
      <w:r w:rsidRPr="00EF495D">
        <w:t>Різноманітний пошук на основі великої кількості параметрів, що допоможе обрати водію найбільш оптимальну зарядну станцію.</w:t>
      </w:r>
    </w:p>
    <w:p w:rsidR="00BB2034" w:rsidRPr="00EF495D" w:rsidRDefault="00BB2034" w:rsidP="003E4677">
      <w:pPr>
        <w:pStyle w:val="af5"/>
        <w:numPr>
          <w:ilvl w:val="0"/>
          <w:numId w:val="24"/>
        </w:numPr>
        <w:spacing w:after="0"/>
      </w:pPr>
      <w:r w:rsidRPr="00EF495D">
        <w:t>Присутність програми лояльності, яка дає змогу оформлювати вигідні пропозиції для користувачів та заощаджувати їхні кошти.</w:t>
      </w:r>
    </w:p>
    <w:p w:rsidR="00BB2034" w:rsidRPr="00EF495D" w:rsidRDefault="00BB2034" w:rsidP="00FB289F">
      <w:pPr>
        <w:spacing w:after="0"/>
        <w:ind w:firstLine="720"/>
        <w:rPr>
          <w:b/>
        </w:rPr>
      </w:pPr>
      <w:r w:rsidRPr="00EF495D">
        <w:rPr>
          <w:b/>
        </w:rPr>
        <w:t>Недоліки</w:t>
      </w:r>
    </w:p>
    <w:p w:rsidR="00BB2034" w:rsidRPr="00EF495D" w:rsidRDefault="00BB2034" w:rsidP="003E4677">
      <w:pPr>
        <w:pStyle w:val="af5"/>
        <w:numPr>
          <w:ilvl w:val="0"/>
          <w:numId w:val="25"/>
        </w:numPr>
        <w:spacing w:after="0"/>
      </w:pPr>
      <w:r w:rsidRPr="00EF495D">
        <w:t>Відсутність центральної системи керування зарядними станціями, так як взаємодія відбувається напряму між станцією та мобільним пристроєм. Актуальні дані можуть бути втраченими через можливий збій мобільного додатку.</w:t>
      </w:r>
    </w:p>
    <w:p w:rsidR="00BB2034" w:rsidRPr="00EF495D" w:rsidRDefault="00BB2034" w:rsidP="003E4677">
      <w:pPr>
        <w:pStyle w:val="af5"/>
        <w:numPr>
          <w:ilvl w:val="0"/>
          <w:numId w:val="25"/>
        </w:numPr>
        <w:spacing w:after="0"/>
      </w:pPr>
      <w:r w:rsidRPr="00EF495D">
        <w:t>Неможливість здійснювати оплату напряму через зняття грошей з банківської карти, а необхідно завжди поповнювати рахунок облікового запису, що займає зайвий час.</w:t>
      </w:r>
    </w:p>
    <w:p w:rsidR="00BB2034" w:rsidRPr="00EF495D" w:rsidRDefault="00BB2034" w:rsidP="003E4677">
      <w:pPr>
        <w:pStyle w:val="af5"/>
        <w:numPr>
          <w:ilvl w:val="0"/>
          <w:numId w:val="25"/>
        </w:numPr>
        <w:spacing w:after="0"/>
      </w:pPr>
      <w:r w:rsidRPr="00EF495D">
        <w:t>Відсутність зворотного зв’язку, тим самим не даючи залишати відгуки про якість послуг зарядних станцій та ставити відповідні оцінки.</w:t>
      </w:r>
    </w:p>
    <w:p w:rsidR="00BB2034" w:rsidRPr="00EF495D" w:rsidRDefault="00BB2034" w:rsidP="003E4677">
      <w:pPr>
        <w:pStyle w:val="af5"/>
        <w:numPr>
          <w:ilvl w:val="0"/>
          <w:numId w:val="25"/>
        </w:numPr>
        <w:spacing w:after="0"/>
      </w:pPr>
      <w:r w:rsidRPr="00EF495D">
        <w:t>Бронювання відбувається штучним чином: зарядна станція позначається недоступною для всіх інших користувачів у мобільному додатку, а апаратно ніяк не блокується, тобто будь-який бажаючий зможе під’їхати на електрокарі та розпочати зарядку не зважаючи на бронювання іншим водієм.</w:t>
      </w:r>
    </w:p>
    <w:p w:rsidR="00BB2034" w:rsidRPr="00EF495D" w:rsidRDefault="00BB2034" w:rsidP="00BB2034">
      <w:pPr>
        <w:ind w:left="708"/>
      </w:pPr>
    </w:p>
    <w:p w:rsidR="00BB2034" w:rsidRPr="00EF495D" w:rsidRDefault="00FB289F" w:rsidP="00BB2034">
      <w:pPr>
        <w:ind w:left="708"/>
      </w:pPr>
      <w:r w:rsidRPr="00EF495D">
        <w:rPr>
          <w:noProof/>
          <w:lang w:eastAsia="ru-RU"/>
        </w:rPr>
        <w:lastRenderedPageBreak/>
        <w:drawing>
          <wp:anchor distT="0" distB="0" distL="114300" distR="114300" simplePos="0" relativeHeight="251668480" behindDoc="1" locked="0" layoutInCell="1" allowOverlap="1">
            <wp:simplePos x="0" y="0"/>
            <wp:positionH relativeFrom="column">
              <wp:posOffset>1682115</wp:posOffset>
            </wp:positionH>
            <wp:positionV relativeFrom="paragraph">
              <wp:posOffset>-187960</wp:posOffset>
            </wp:positionV>
            <wp:extent cx="2238375" cy="2781300"/>
            <wp:effectExtent l="19050" t="0" r="9525" b="0"/>
            <wp:wrapTight wrapText="bothSides">
              <wp:wrapPolygon edited="0">
                <wp:start x="-184" y="0"/>
                <wp:lineTo x="-184" y="21452"/>
                <wp:lineTo x="21692" y="21452"/>
                <wp:lineTo x="21692" y="0"/>
                <wp:lineTo x="-184" y="0"/>
              </wp:wrapPolygon>
            </wp:wrapTight>
            <wp:docPr id="23" name="Рисунок 15" descr="2141 IONITY by AE type 1 (40A) BVS Нові Санжари | PlugSh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141 IONITY by AE type 1 (40A) BVS Нові Санжари | PlugShare"/>
                    <pic:cNvPicPr>
                      <a:picLocks noChangeAspect="1" noChangeArrowheads="1"/>
                    </pic:cNvPicPr>
                  </pic:nvPicPr>
                  <pic:blipFill>
                    <a:blip r:embed="rId13" cstate="print"/>
                    <a:srcRect b="6879"/>
                    <a:stretch>
                      <a:fillRect/>
                    </a:stretch>
                  </pic:blipFill>
                  <pic:spPr bwMode="auto">
                    <a:xfrm>
                      <a:off x="0" y="0"/>
                      <a:ext cx="2238375" cy="2781300"/>
                    </a:xfrm>
                    <a:prstGeom prst="rect">
                      <a:avLst/>
                    </a:prstGeom>
                    <a:noFill/>
                    <a:ln w="9525">
                      <a:noFill/>
                      <a:miter lim="800000"/>
                      <a:headEnd/>
                      <a:tailEnd/>
                    </a:ln>
                  </pic:spPr>
                </pic:pic>
              </a:graphicData>
            </a:graphic>
          </wp:anchor>
        </w:drawing>
      </w:r>
      <w:r w:rsidR="00BB2034" w:rsidRPr="00EF495D">
        <w:t xml:space="preserve"> </w:t>
      </w:r>
    </w:p>
    <w:p w:rsidR="00FB289F" w:rsidRPr="00EF495D" w:rsidRDefault="00BB2034" w:rsidP="00BB2034">
      <w:pPr>
        <w:ind w:firstLine="708"/>
        <w:jc w:val="center"/>
      </w:pPr>
      <w:r w:rsidRPr="00EF495D">
        <w:br/>
      </w:r>
      <w:r w:rsidRPr="00EF495D">
        <w:br/>
      </w:r>
      <w:r w:rsidRPr="00EF495D">
        <w:br/>
      </w:r>
      <w:r w:rsidRPr="00EF495D">
        <w:br/>
      </w:r>
      <w:r w:rsidRPr="00EF495D">
        <w:br/>
      </w:r>
      <w:r w:rsidRPr="00EF495D">
        <w:br/>
      </w:r>
      <w:r w:rsidRPr="00EF495D">
        <w:br/>
      </w:r>
      <w:r w:rsidRPr="00EF495D">
        <w:br/>
      </w:r>
      <w:r w:rsidRPr="00EF495D">
        <w:br/>
      </w:r>
      <w:r w:rsidRPr="00EF495D">
        <w:br/>
      </w:r>
      <w:r w:rsidRPr="00EF495D">
        <w:br/>
      </w:r>
      <w:r w:rsidRPr="00EF495D">
        <w:br/>
      </w:r>
      <w:r w:rsidRPr="00EF495D">
        <w:br/>
      </w:r>
    </w:p>
    <w:p w:rsidR="00BB2034" w:rsidRPr="00EF495D" w:rsidRDefault="00FB289F" w:rsidP="00BB2034">
      <w:pPr>
        <w:ind w:firstLine="708"/>
        <w:jc w:val="center"/>
      </w:pPr>
      <w:r w:rsidRPr="00EF495D">
        <w:rPr>
          <w:noProof/>
          <w:lang w:eastAsia="ru-RU"/>
        </w:rPr>
        <w:drawing>
          <wp:anchor distT="0" distB="0" distL="114300" distR="114300" simplePos="0" relativeHeight="251669504" behindDoc="1" locked="0" layoutInCell="1" allowOverlap="1">
            <wp:simplePos x="0" y="0"/>
            <wp:positionH relativeFrom="column">
              <wp:posOffset>-99060</wp:posOffset>
            </wp:positionH>
            <wp:positionV relativeFrom="paragraph">
              <wp:posOffset>422275</wp:posOffset>
            </wp:positionV>
            <wp:extent cx="5940425" cy="2714625"/>
            <wp:effectExtent l="19050" t="0" r="3175" b="0"/>
            <wp:wrapTight wrapText="bothSides">
              <wp:wrapPolygon edited="0">
                <wp:start x="-69" y="0"/>
                <wp:lineTo x="-69" y="21524"/>
                <wp:lineTo x="21612" y="21524"/>
                <wp:lineTo x="21612" y="0"/>
                <wp:lineTo x="-69" y="0"/>
              </wp:wrapPolygon>
            </wp:wrapTight>
            <wp:docPr id="2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srcRect/>
                    <a:stretch>
                      <a:fillRect/>
                    </a:stretch>
                  </pic:blipFill>
                  <pic:spPr bwMode="auto">
                    <a:xfrm>
                      <a:off x="0" y="0"/>
                      <a:ext cx="5940425" cy="2714625"/>
                    </a:xfrm>
                    <a:prstGeom prst="rect">
                      <a:avLst/>
                    </a:prstGeom>
                    <a:noFill/>
                    <a:ln w="9525">
                      <a:noFill/>
                      <a:miter lim="800000"/>
                      <a:headEnd/>
                      <a:tailEnd/>
                    </a:ln>
                  </pic:spPr>
                </pic:pic>
              </a:graphicData>
            </a:graphic>
          </wp:anchor>
        </w:drawing>
      </w:r>
      <w:r w:rsidR="003410A4" w:rsidRPr="00EF495D">
        <w:t>Рис. 1.5</w:t>
      </w:r>
      <w:r w:rsidR="00BB2034" w:rsidRPr="00EF495D">
        <w:t xml:space="preserve"> – Екземпляр зарядної станції </w:t>
      </w:r>
      <w:r w:rsidR="00BB2034" w:rsidRPr="00EF495D">
        <w:rPr>
          <w:i/>
        </w:rPr>
        <w:t>AE Charging Point</w:t>
      </w:r>
    </w:p>
    <w:p w:rsidR="00BB2034" w:rsidRPr="00EF495D" w:rsidRDefault="003410A4" w:rsidP="00FB289F">
      <w:pPr>
        <w:spacing w:after="0"/>
        <w:ind w:firstLine="709"/>
        <w:jc w:val="center"/>
        <w:rPr>
          <w:b/>
        </w:rPr>
      </w:pPr>
      <w:r w:rsidRPr="00EF495D">
        <w:t>Рис. 1.6</w:t>
      </w:r>
      <w:r w:rsidR="00BB2034" w:rsidRPr="00EF495D">
        <w:t xml:space="preserve"> – Приклад пошуку зарядної станції у мобільному додатку</w:t>
      </w:r>
    </w:p>
    <w:p w:rsidR="00BB2034" w:rsidRPr="00EF495D" w:rsidRDefault="00BB2034" w:rsidP="00DD532A">
      <w:pPr>
        <w:pStyle w:val="1"/>
        <w:spacing w:before="280" w:after="0"/>
        <w:ind w:firstLine="709"/>
        <w:jc w:val="left"/>
      </w:pPr>
      <w:bookmarkStart w:id="13" w:name="_Toc57206168"/>
      <w:r w:rsidRPr="00EF495D">
        <w:rPr>
          <w:sz w:val="28"/>
        </w:rPr>
        <w:t>1.3. Порівняльна характеристика</w:t>
      </w:r>
      <w:bookmarkEnd w:id="13"/>
    </w:p>
    <w:p w:rsidR="00BB2034" w:rsidRPr="00EF495D" w:rsidRDefault="00BB2034" w:rsidP="00FB289F">
      <w:pPr>
        <w:spacing w:after="0"/>
        <w:ind w:firstLine="709"/>
        <w:rPr>
          <w:szCs w:val="36"/>
        </w:rPr>
      </w:pPr>
      <w:r w:rsidRPr="00EF495D">
        <w:rPr>
          <w:szCs w:val="36"/>
        </w:rPr>
        <w:t xml:space="preserve">Для вирішення проблем та недоліків існуючих систем, необхідно відокремити спільні речі, які зустрічаються найбільше та надати їм відповідний пріоритет актуальності вирішення. Порівняння буде відбуватися наступним чином: за описаними вище перевагами та недоліками існуючих систем буде побудована відповідна таблиця, де в першій колонці займуть місця назви сервісів, а наступними колонками будуть такі характеристики, як різноманітність пошуку, легкість оплати послуг, керованість зарядних </w:t>
      </w:r>
      <w:r w:rsidRPr="00EF495D">
        <w:rPr>
          <w:szCs w:val="36"/>
        </w:rPr>
        <w:lastRenderedPageBreak/>
        <w:t>станцій, зручність бронювання, прокладання маршруту, масштабованість на ринку, якість зворотного зв’язку. Кожному сервісу за відповідною характеристикою буде встановлений відповідний бал від 0 до 3. Бали будуть ставитися наступним чином:</w:t>
      </w:r>
    </w:p>
    <w:p w:rsidR="00BB2034" w:rsidRPr="00EF495D" w:rsidRDefault="00BB2034" w:rsidP="003E4677">
      <w:pPr>
        <w:pStyle w:val="af5"/>
        <w:numPr>
          <w:ilvl w:val="0"/>
          <w:numId w:val="26"/>
        </w:numPr>
        <w:spacing w:after="0"/>
        <w:ind w:left="1066" w:hanging="357"/>
        <w:rPr>
          <w:szCs w:val="36"/>
        </w:rPr>
      </w:pPr>
      <w:r w:rsidRPr="00EF495D">
        <w:rPr>
          <w:b/>
          <w:szCs w:val="36"/>
        </w:rPr>
        <w:t>«0»</w:t>
      </w:r>
      <w:r w:rsidRPr="00EF495D">
        <w:rPr>
          <w:szCs w:val="36"/>
        </w:rPr>
        <w:t xml:space="preserve"> - якщо характеристика повністю відсутня у сервісі;</w:t>
      </w:r>
    </w:p>
    <w:p w:rsidR="00BB2034" w:rsidRPr="00EF495D" w:rsidRDefault="00BB2034" w:rsidP="003E4677">
      <w:pPr>
        <w:pStyle w:val="af5"/>
        <w:numPr>
          <w:ilvl w:val="0"/>
          <w:numId w:val="26"/>
        </w:numPr>
        <w:spacing w:after="0"/>
        <w:ind w:left="1066" w:hanging="357"/>
        <w:rPr>
          <w:szCs w:val="36"/>
        </w:rPr>
      </w:pPr>
      <w:r w:rsidRPr="00EF495D">
        <w:rPr>
          <w:b/>
          <w:szCs w:val="36"/>
        </w:rPr>
        <w:t xml:space="preserve">«1» </w:t>
      </w:r>
      <w:r w:rsidRPr="00EF495D">
        <w:rPr>
          <w:szCs w:val="36"/>
        </w:rPr>
        <w:t xml:space="preserve">- якщо характеристика наявна, але реалізована </w:t>
      </w:r>
      <w:r w:rsidR="00FB289F" w:rsidRPr="00EF495D">
        <w:rPr>
          <w:szCs w:val="36"/>
        </w:rPr>
        <w:t>на мінімальному рівні</w:t>
      </w:r>
      <w:r w:rsidRPr="00EF495D">
        <w:rPr>
          <w:szCs w:val="36"/>
        </w:rPr>
        <w:t>;</w:t>
      </w:r>
    </w:p>
    <w:p w:rsidR="00BB2034" w:rsidRPr="00EF495D" w:rsidRDefault="00BB2034" w:rsidP="003E4677">
      <w:pPr>
        <w:pStyle w:val="af5"/>
        <w:numPr>
          <w:ilvl w:val="0"/>
          <w:numId w:val="26"/>
        </w:numPr>
        <w:spacing w:after="0"/>
        <w:ind w:left="1066" w:hanging="357"/>
        <w:rPr>
          <w:szCs w:val="36"/>
        </w:rPr>
      </w:pPr>
      <w:r w:rsidRPr="00EF495D">
        <w:rPr>
          <w:b/>
          <w:szCs w:val="36"/>
        </w:rPr>
        <w:t>«2»</w:t>
      </w:r>
      <w:r w:rsidRPr="00EF495D">
        <w:rPr>
          <w:szCs w:val="36"/>
        </w:rPr>
        <w:t xml:space="preserve"> - якщо характеристика реалізована добре, але створює додаткові труднощі користувачу;</w:t>
      </w:r>
    </w:p>
    <w:p w:rsidR="00BB2034" w:rsidRPr="00EF495D" w:rsidRDefault="00BB2034" w:rsidP="003E4677">
      <w:pPr>
        <w:pStyle w:val="af5"/>
        <w:numPr>
          <w:ilvl w:val="0"/>
          <w:numId w:val="26"/>
        </w:numPr>
        <w:spacing w:after="0"/>
        <w:ind w:left="1066" w:hanging="357"/>
        <w:rPr>
          <w:szCs w:val="36"/>
        </w:rPr>
      </w:pPr>
      <w:r w:rsidRPr="00EF495D">
        <w:rPr>
          <w:b/>
          <w:szCs w:val="36"/>
        </w:rPr>
        <w:t>«3»</w:t>
      </w:r>
      <w:r w:rsidRPr="00EF495D">
        <w:rPr>
          <w:szCs w:val="36"/>
        </w:rPr>
        <w:t xml:space="preserve"> - якщо характеристика реалізована максимально просто, що цілком задовольняє користувача;</w:t>
      </w:r>
    </w:p>
    <w:p w:rsidR="00BB2034" w:rsidRPr="00EF495D" w:rsidRDefault="00BB2034" w:rsidP="00441B7E">
      <w:pPr>
        <w:spacing w:after="0"/>
        <w:ind w:firstLine="709"/>
        <w:rPr>
          <w:szCs w:val="36"/>
        </w:rPr>
      </w:pPr>
      <w:r w:rsidRPr="00EF495D">
        <w:rPr>
          <w:szCs w:val="36"/>
        </w:rPr>
        <w:t xml:space="preserve"> Останньою колонкою буде виступати сума балів для кожного сервісу, а останній рядок – сума балів для кожної характеристики відповідно. На основі суми балів для характеристик буде встановлений відповідний пріоритет за такою відповідністю: чим нижча сума балів, тим вищий пріоритет, і навпаки. Порівняльна характеристика сервісів зображена у табл. 1.1.</w:t>
      </w:r>
    </w:p>
    <w:p w:rsidR="00BB2034" w:rsidRPr="00EF495D" w:rsidRDefault="003410A4" w:rsidP="00441B7E">
      <w:pPr>
        <w:spacing w:after="0"/>
        <w:ind w:firstLine="709"/>
        <w:jc w:val="right"/>
        <w:rPr>
          <w:szCs w:val="36"/>
        </w:rPr>
      </w:pPr>
      <w:r w:rsidRPr="00EF495D">
        <w:rPr>
          <w:szCs w:val="36"/>
        </w:rPr>
        <w:t>Таблиця 1.1</w:t>
      </w:r>
      <w:r w:rsidR="00BB2034" w:rsidRPr="00EF495D">
        <w:rPr>
          <w:szCs w:val="36"/>
        </w:rPr>
        <w:t xml:space="preserve"> – Порівняльна характеристика сервісів</w:t>
      </w:r>
    </w:p>
    <w:tbl>
      <w:tblPr>
        <w:tblW w:w="9478" w:type="dxa"/>
        <w:tblInd w:w="93" w:type="dxa"/>
        <w:tblLook w:val="04A0"/>
      </w:tblPr>
      <w:tblGrid>
        <w:gridCol w:w="2405"/>
        <w:gridCol w:w="871"/>
        <w:gridCol w:w="853"/>
        <w:gridCol w:w="986"/>
        <w:gridCol w:w="985"/>
        <w:gridCol w:w="844"/>
        <w:gridCol w:w="986"/>
        <w:gridCol w:w="844"/>
        <w:gridCol w:w="704"/>
      </w:tblGrid>
      <w:tr w:rsidR="00BB2034" w:rsidRPr="00EF495D" w:rsidTr="00441B7E">
        <w:trPr>
          <w:trHeight w:val="2640"/>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jc w:val="center"/>
              <w:rPr>
                <w:b/>
                <w:bCs/>
                <w:color w:val="000000"/>
              </w:rPr>
            </w:pPr>
            <w:r w:rsidRPr="00EF495D">
              <w:rPr>
                <w:b/>
                <w:bCs/>
                <w:color w:val="000000"/>
              </w:rPr>
              <w:t> </w:t>
            </w:r>
          </w:p>
        </w:tc>
        <w:tc>
          <w:tcPr>
            <w:tcW w:w="871"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різноманітність пошуку</w:t>
            </w:r>
          </w:p>
        </w:tc>
        <w:tc>
          <w:tcPr>
            <w:tcW w:w="853"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легкість оплати послуг</w:t>
            </w:r>
          </w:p>
        </w:tc>
        <w:tc>
          <w:tcPr>
            <w:tcW w:w="986"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керованість зар. станцій</w:t>
            </w:r>
          </w:p>
        </w:tc>
        <w:tc>
          <w:tcPr>
            <w:tcW w:w="985"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зручність бронювання</w:t>
            </w:r>
          </w:p>
        </w:tc>
        <w:tc>
          <w:tcPr>
            <w:tcW w:w="8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прокладання маршруту</w:t>
            </w:r>
          </w:p>
        </w:tc>
        <w:tc>
          <w:tcPr>
            <w:tcW w:w="986"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масштабованість на ринку</w:t>
            </w:r>
          </w:p>
        </w:tc>
        <w:tc>
          <w:tcPr>
            <w:tcW w:w="8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firstLine="0"/>
              <w:jc w:val="center"/>
              <w:rPr>
                <w:color w:val="000000"/>
              </w:rPr>
            </w:pPr>
            <w:r w:rsidRPr="00EF495D">
              <w:rPr>
                <w:color w:val="000000"/>
              </w:rPr>
              <w:t>якість зворотного зв’язку</w:t>
            </w:r>
          </w:p>
        </w:tc>
        <w:tc>
          <w:tcPr>
            <w:tcW w:w="704"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BB2034" w:rsidRPr="00EF495D" w:rsidRDefault="00BB2034" w:rsidP="00441B7E">
            <w:pPr>
              <w:spacing w:after="0" w:line="276" w:lineRule="auto"/>
              <w:ind w:left="113" w:firstLine="0"/>
              <w:jc w:val="center"/>
              <w:rPr>
                <w:b/>
                <w:bCs/>
                <w:color w:val="000000"/>
              </w:rPr>
            </w:pPr>
            <w:r w:rsidRPr="00EF495D">
              <w:rPr>
                <w:b/>
                <w:bCs/>
                <w:color w:val="000000"/>
              </w:rPr>
              <w:t>Загалом</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40" w:lineRule="auto"/>
              <w:ind w:firstLine="0"/>
              <w:rPr>
                <w:color w:val="000000"/>
              </w:rPr>
            </w:pPr>
            <w:r w:rsidRPr="00EF495D">
              <w:rPr>
                <w:color w:val="000000"/>
              </w:rPr>
              <w:t>Chargemap</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1</w:t>
            </w:r>
            <w:r w:rsidR="00BB2034" w:rsidRPr="00EF495D">
              <w:rPr>
                <w:b/>
                <w:bCs/>
                <w:color w:val="000000"/>
              </w:rPr>
              <w:t>2</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rPr>
                <w:color w:val="000000"/>
              </w:rPr>
            </w:pPr>
            <w:r w:rsidRPr="00EF495D">
              <w:rPr>
                <w:color w:val="000000"/>
              </w:rPr>
              <w:t>ChargeX</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1</w:t>
            </w:r>
            <w:r w:rsidR="00BB2034" w:rsidRPr="00EF495D">
              <w:rPr>
                <w:b/>
                <w:bCs/>
                <w:color w:val="000000"/>
              </w:rPr>
              <w:t>0</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rPr>
                <w:color w:val="000000"/>
              </w:rPr>
            </w:pPr>
            <w:r w:rsidRPr="00EF495D">
              <w:rPr>
                <w:color w:val="000000"/>
              </w:rPr>
              <w:t>PlugShare</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1</w:t>
            </w:r>
            <w:r w:rsidR="00BB2034" w:rsidRPr="00EF495D">
              <w:rPr>
                <w:b/>
                <w:bCs/>
                <w:color w:val="000000"/>
              </w:rPr>
              <w:t>3</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rPr>
                <w:color w:val="000000"/>
              </w:rPr>
            </w:pPr>
            <w:r w:rsidRPr="00EF495D">
              <w:rPr>
                <w:color w:val="000000"/>
              </w:rPr>
              <w:t>GO TO-U</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1</w:t>
            </w:r>
            <w:r w:rsidR="00BB2034" w:rsidRPr="00EF495D">
              <w:rPr>
                <w:b/>
                <w:bCs/>
                <w:color w:val="000000"/>
              </w:rPr>
              <w:t>4</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color w:val="000000"/>
              </w:rPr>
            </w:pPr>
            <w:r w:rsidRPr="00EF495D">
              <w:rPr>
                <w:color w:val="000000"/>
              </w:rPr>
              <w:t xml:space="preserve">AE </w:t>
            </w:r>
            <w:r w:rsidR="00BB2034" w:rsidRPr="00EF495D">
              <w:rPr>
                <w:color w:val="000000"/>
              </w:rPr>
              <w:t>Charging Point</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3</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2</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0</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1</w:t>
            </w:r>
            <w:r w:rsidR="00BB2034" w:rsidRPr="00EF495D">
              <w:rPr>
                <w:b/>
                <w:bCs/>
                <w:color w:val="000000"/>
              </w:rPr>
              <w:t>0</w:t>
            </w:r>
          </w:p>
        </w:tc>
      </w:tr>
      <w:tr w:rsidR="00BB2034" w:rsidRPr="00EF495D" w:rsidTr="00441B7E">
        <w:trPr>
          <w:trHeight w:val="300"/>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rPr>
                <w:b/>
                <w:bCs/>
                <w:color w:val="000000"/>
              </w:rPr>
            </w:pPr>
            <w:r w:rsidRPr="00EF495D">
              <w:rPr>
                <w:b/>
                <w:bCs/>
                <w:color w:val="000000"/>
              </w:rPr>
              <w:t>Всього</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r w:rsidR="00441B7E" w:rsidRPr="00EF495D">
              <w:rPr>
                <w:color w:val="000000"/>
              </w:rPr>
              <w:t>1</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9</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6</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7</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1</w:t>
            </w:r>
            <w:r w:rsidR="00441B7E" w:rsidRPr="00EF495D">
              <w:rPr>
                <w:color w:val="000000"/>
              </w:rPr>
              <w:t>1</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7</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color w:val="000000"/>
              </w:rPr>
            </w:pPr>
            <w:r w:rsidRPr="00EF495D">
              <w:rPr>
                <w:color w:val="000000"/>
              </w:rPr>
              <w:t>8</w:t>
            </w:r>
          </w:p>
        </w:tc>
        <w:tc>
          <w:tcPr>
            <w:tcW w:w="704" w:type="dxa"/>
            <w:tcBorders>
              <w:top w:val="nil"/>
              <w:left w:val="nil"/>
              <w:bottom w:val="single" w:sz="4" w:space="0" w:color="auto"/>
              <w:right w:val="single" w:sz="4" w:space="0" w:color="auto"/>
            </w:tcBorders>
            <w:shd w:val="clear" w:color="auto" w:fill="auto"/>
            <w:noWrap/>
            <w:vAlign w:val="center"/>
            <w:hideMark/>
          </w:tcPr>
          <w:p w:rsidR="00BB2034" w:rsidRPr="00EF495D" w:rsidRDefault="00441B7E" w:rsidP="00441B7E">
            <w:pPr>
              <w:spacing w:after="0" w:line="276" w:lineRule="auto"/>
              <w:ind w:firstLine="0"/>
              <w:jc w:val="center"/>
              <w:rPr>
                <w:b/>
                <w:bCs/>
                <w:color w:val="000000"/>
              </w:rPr>
            </w:pPr>
            <w:r w:rsidRPr="00EF495D">
              <w:rPr>
                <w:b/>
                <w:bCs/>
                <w:color w:val="000000"/>
              </w:rPr>
              <w:t>5</w:t>
            </w:r>
            <w:r w:rsidR="00BB2034" w:rsidRPr="00EF495D">
              <w:rPr>
                <w:b/>
                <w:bCs/>
                <w:color w:val="000000"/>
              </w:rPr>
              <w:t>9</w:t>
            </w:r>
          </w:p>
        </w:tc>
      </w:tr>
      <w:tr w:rsidR="00BB2034" w:rsidRPr="00EF495D" w:rsidTr="00441B7E">
        <w:trPr>
          <w:trHeight w:val="375"/>
        </w:trPr>
        <w:tc>
          <w:tcPr>
            <w:tcW w:w="2405" w:type="dxa"/>
            <w:tcBorders>
              <w:top w:val="nil"/>
              <w:left w:val="single" w:sz="4" w:space="0" w:color="auto"/>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rPr>
                <w:b/>
                <w:bCs/>
                <w:color w:val="000000"/>
              </w:rPr>
            </w:pPr>
            <w:r w:rsidRPr="00EF495D">
              <w:rPr>
                <w:b/>
                <w:bCs/>
                <w:color w:val="000000"/>
              </w:rPr>
              <w:t>Пріоритет</w:t>
            </w:r>
          </w:p>
        </w:tc>
        <w:tc>
          <w:tcPr>
            <w:tcW w:w="871"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5</w:t>
            </w:r>
          </w:p>
        </w:tc>
        <w:tc>
          <w:tcPr>
            <w:tcW w:w="853"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4</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1</w:t>
            </w:r>
          </w:p>
        </w:tc>
        <w:tc>
          <w:tcPr>
            <w:tcW w:w="985"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2</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5</w:t>
            </w:r>
          </w:p>
        </w:tc>
        <w:tc>
          <w:tcPr>
            <w:tcW w:w="986"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2</w:t>
            </w:r>
          </w:p>
        </w:tc>
        <w:tc>
          <w:tcPr>
            <w:tcW w:w="844" w:type="dxa"/>
            <w:tcBorders>
              <w:top w:val="nil"/>
              <w:left w:val="nil"/>
              <w:bottom w:val="single" w:sz="4" w:space="0" w:color="auto"/>
              <w:right w:val="single" w:sz="4" w:space="0" w:color="auto"/>
            </w:tcBorders>
            <w:shd w:val="clear" w:color="auto" w:fill="auto"/>
            <w:noWrap/>
            <w:vAlign w:val="center"/>
            <w:hideMark/>
          </w:tcPr>
          <w:p w:rsidR="00BB2034" w:rsidRPr="00EF495D" w:rsidRDefault="00BB2034" w:rsidP="00441B7E">
            <w:pPr>
              <w:spacing w:after="0" w:line="276" w:lineRule="auto"/>
              <w:ind w:firstLine="0"/>
              <w:jc w:val="center"/>
              <w:rPr>
                <w:b/>
                <w:bCs/>
                <w:color w:val="000000"/>
              </w:rPr>
            </w:pPr>
            <w:r w:rsidRPr="00EF495D">
              <w:rPr>
                <w:b/>
                <w:bCs/>
                <w:color w:val="000000"/>
              </w:rPr>
              <w:t>3</w:t>
            </w:r>
          </w:p>
        </w:tc>
        <w:tc>
          <w:tcPr>
            <w:tcW w:w="704" w:type="dxa"/>
            <w:tcBorders>
              <w:top w:val="nil"/>
              <w:left w:val="nil"/>
              <w:bottom w:val="single" w:sz="4" w:space="0" w:color="auto"/>
              <w:right w:val="single" w:sz="4" w:space="0" w:color="auto"/>
            </w:tcBorders>
            <w:shd w:val="clear" w:color="auto" w:fill="BFBFBF" w:themeFill="background1" w:themeFillShade="BF"/>
            <w:noWrap/>
            <w:vAlign w:val="center"/>
            <w:hideMark/>
          </w:tcPr>
          <w:p w:rsidR="00BB2034" w:rsidRPr="00EF495D" w:rsidRDefault="00BB2034" w:rsidP="00441B7E">
            <w:pPr>
              <w:spacing w:after="0" w:line="276" w:lineRule="auto"/>
              <w:ind w:firstLine="0"/>
              <w:rPr>
                <w:b/>
                <w:bCs/>
                <w:color w:val="000000"/>
              </w:rPr>
            </w:pPr>
          </w:p>
        </w:tc>
      </w:tr>
    </w:tbl>
    <w:p w:rsidR="00BB2034" w:rsidRPr="00EF495D" w:rsidRDefault="00BB2034" w:rsidP="00BB2034">
      <w:pPr>
        <w:spacing w:before="200"/>
        <w:ind w:firstLine="709"/>
        <w:rPr>
          <w:szCs w:val="36"/>
        </w:rPr>
      </w:pPr>
      <w:r w:rsidRPr="00EF495D">
        <w:rPr>
          <w:szCs w:val="36"/>
        </w:rPr>
        <w:lastRenderedPageBreak/>
        <w:t xml:space="preserve">З отриманої таблиці можна зробити наступні висновки. Найкраща відповідність всім характеристикам у сервісу </w:t>
      </w:r>
      <w:r w:rsidRPr="00EF495D">
        <w:rPr>
          <w:i/>
          <w:szCs w:val="36"/>
        </w:rPr>
        <w:t>GO TO-U</w:t>
      </w:r>
      <w:r w:rsidRPr="00EF495D">
        <w:rPr>
          <w:szCs w:val="36"/>
        </w:rPr>
        <w:t xml:space="preserve"> через відсутність оцінок </w:t>
      </w:r>
      <w:r w:rsidRPr="00EF495D">
        <w:rPr>
          <w:b/>
          <w:szCs w:val="36"/>
        </w:rPr>
        <w:t>«0»</w:t>
      </w:r>
      <w:r w:rsidRPr="00EF495D">
        <w:rPr>
          <w:szCs w:val="36"/>
        </w:rPr>
        <w:t xml:space="preserve">. </w:t>
      </w:r>
      <w:r w:rsidRPr="00EF495D">
        <w:rPr>
          <w:i/>
          <w:szCs w:val="36"/>
        </w:rPr>
        <w:t>Chargemap, ChargeX</w:t>
      </w:r>
      <w:r w:rsidRPr="00EF495D">
        <w:rPr>
          <w:szCs w:val="36"/>
        </w:rPr>
        <w:t xml:space="preserve"> та </w:t>
      </w:r>
      <w:r w:rsidRPr="00EF495D">
        <w:rPr>
          <w:i/>
          <w:szCs w:val="36"/>
        </w:rPr>
        <w:t>AE Charging Point</w:t>
      </w:r>
      <w:r w:rsidRPr="00EF495D">
        <w:rPr>
          <w:szCs w:val="36"/>
        </w:rPr>
        <w:t xml:space="preserve"> зовсім не відповідають 2 характеристикам, але за загальною оцінкою на однаковому рівні. Найкраще всі сервіси відповідають якості різноманітності пошуку зарядних станцій та прокладанню маршруту до станцій, а найгірше – керованості зарядних станцій. Тому досліджувані характеристики отримали наступні пріоритети: </w:t>
      </w:r>
      <w:r w:rsidRPr="00EF495D">
        <w:rPr>
          <w:i/>
          <w:szCs w:val="36"/>
        </w:rPr>
        <w:t>«керованість зарядних станцій»</w:t>
      </w:r>
      <w:r w:rsidRPr="00EF495D">
        <w:rPr>
          <w:szCs w:val="36"/>
        </w:rPr>
        <w:t xml:space="preserve"> – 1, </w:t>
      </w:r>
      <w:r w:rsidRPr="00EF495D">
        <w:rPr>
          <w:i/>
          <w:szCs w:val="36"/>
        </w:rPr>
        <w:t>«зручність бронювання»</w:t>
      </w:r>
      <w:r w:rsidRPr="00EF495D">
        <w:rPr>
          <w:szCs w:val="36"/>
        </w:rPr>
        <w:t xml:space="preserve"> і </w:t>
      </w:r>
      <w:r w:rsidRPr="00EF495D">
        <w:rPr>
          <w:i/>
          <w:szCs w:val="36"/>
        </w:rPr>
        <w:t>«масштабованість на ринку»</w:t>
      </w:r>
      <w:r w:rsidRPr="00EF495D">
        <w:rPr>
          <w:szCs w:val="36"/>
        </w:rPr>
        <w:t xml:space="preserve"> – 2, </w:t>
      </w:r>
      <w:r w:rsidRPr="00EF495D">
        <w:rPr>
          <w:i/>
          <w:szCs w:val="36"/>
        </w:rPr>
        <w:t>«якість зворотного зв’язку»</w:t>
      </w:r>
      <w:r w:rsidRPr="00EF495D">
        <w:rPr>
          <w:szCs w:val="36"/>
        </w:rPr>
        <w:t xml:space="preserve"> – 3, </w:t>
      </w:r>
      <w:r w:rsidRPr="00EF495D">
        <w:rPr>
          <w:i/>
          <w:szCs w:val="36"/>
        </w:rPr>
        <w:t>«легкість оплати послуг»</w:t>
      </w:r>
      <w:r w:rsidRPr="00EF495D">
        <w:rPr>
          <w:szCs w:val="36"/>
        </w:rPr>
        <w:t xml:space="preserve"> – 4, </w:t>
      </w:r>
      <w:r w:rsidRPr="00EF495D">
        <w:rPr>
          <w:i/>
          <w:szCs w:val="36"/>
        </w:rPr>
        <w:t>«різноманітність пошуку»</w:t>
      </w:r>
      <w:r w:rsidRPr="00EF495D">
        <w:rPr>
          <w:szCs w:val="36"/>
        </w:rPr>
        <w:t xml:space="preserve"> та </w:t>
      </w:r>
      <w:r w:rsidRPr="00EF495D">
        <w:rPr>
          <w:i/>
          <w:szCs w:val="36"/>
        </w:rPr>
        <w:t>«масштабованість на ринку»</w:t>
      </w:r>
      <w:r w:rsidRPr="00EF495D">
        <w:rPr>
          <w:szCs w:val="36"/>
        </w:rPr>
        <w:t xml:space="preserve"> – 5. При розробці системи варто звернути увагу на ці параметри у порядку зростання пріоритету для максимального вирішення проблем існуючих сервісів бронювання зарядних станцій.</w:t>
      </w:r>
    </w:p>
    <w:p w:rsidR="004F35AD" w:rsidRPr="00EF495D" w:rsidRDefault="004F35AD">
      <w:pPr>
        <w:spacing w:line="259" w:lineRule="auto"/>
        <w:ind w:firstLine="0"/>
        <w:jc w:val="left"/>
        <w:rPr>
          <w:b/>
          <w:sz w:val="36"/>
          <w:szCs w:val="36"/>
        </w:rPr>
      </w:pPr>
      <w:r w:rsidRPr="00EF495D">
        <w:rPr>
          <w:b/>
          <w:sz w:val="36"/>
          <w:szCs w:val="36"/>
        </w:rPr>
        <w:br w:type="page"/>
      </w:r>
    </w:p>
    <w:p w:rsidR="00BB2034" w:rsidRPr="00EF495D" w:rsidRDefault="00BB2034" w:rsidP="00DD532A">
      <w:pPr>
        <w:pStyle w:val="1"/>
      </w:pPr>
      <w:bookmarkStart w:id="14" w:name="_Toc57206169"/>
      <w:r w:rsidRPr="00EF495D">
        <w:lastRenderedPageBreak/>
        <w:t>ВИСНОВОК ДО РОЗДІЛУ 1</w:t>
      </w:r>
      <w:bookmarkEnd w:id="14"/>
    </w:p>
    <w:p w:rsidR="00BB2034" w:rsidRPr="00EF495D" w:rsidRDefault="00BB2034" w:rsidP="004F35AD">
      <w:pPr>
        <w:spacing w:after="0"/>
      </w:pPr>
      <w:r w:rsidRPr="00EF495D">
        <w:tab/>
        <w:t>У розділі 1 був проведений огляд існуючих систем бронювання зарядних станцій, які є на даний момент найбільш актуальними та зручними серед користувачів України та інших країн світу. Оглянуті сервіси за своєю структурою є досить схожими, але кожен з них має власну бізнес-модель. Варто зазначити, що дані сервіси мають як свої переваги, так і недоліки.</w:t>
      </w:r>
    </w:p>
    <w:p w:rsidR="00BB2034" w:rsidRPr="00EF495D" w:rsidRDefault="00BB2034" w:rsidP="004F35AD">
      <w:pPr>
        <w:spacing w:after="0"/>
      </w:pPr>
      <w:r w:rsidRPr="00EF495D">
        <w:tab/>
        <w:t xml:space="preserve">Всі сервіси реалізовані у вигляді мобільних додатків, але не кожен має як Android, так і iOS версію, деякі віддають перевагу веб-сайтам. Основними видами функцій даних систем є: </w:t>
      </w:r>
      <w:r w:rsidRPr="00EF495D">
        <w:rPr>
          <w:i/>
        </w:rPr>
        <w:t>інформативна</w:t>
      </w:r>
      <w:r w:rsidRPr="00EF495D">
        <w:t xml:space="preserve"> – користувачі переглядають на карті або у сторінці пошуку зарядні станції, дізнаються їх ціни, відгуки, технічні характеристики; </w:t>
      </w:r>
      <w:r w:rsidRPr="00EF495D">
        <w:rPr>
          <w:i/>
        </w:rPr>
        <w:t>навігаційна</w:t>
      </w:r>
      <w:r w:rsidRPr="00EF495D">
        <w:t xml:space="preserve"> – користувач знаходить необхідну станцію, а сервіс пропонує найкоротший маршрут та відображає його на карті; </w:t>
      </w:r>
      <w:r w:rsidRPr="00EF495D">
        <w:rPr>
          <w:i/>
        </w:rPr>
        <w:t xml:space="preserve">резервації </w:t>
      </w:r>
      <w:r w:rsidRPr="00EF495D">
        <w:t xml:space="preserve">– вибір зарядної станції та проміжку часу, за який станція буде надавати послуги конкретному користувачу та недоступна до інших, у деяких випадках резервація сплачується онлайн; </w:t>
      </w:r>
      <w:r w:rsidRPr="00EF495D">
        <w:rPr>
          <w:i/>
        </w:rPr>
        <w:t>керування</w:t>
      </w:r>
      <w:r w:rsidRPr="00EF495D">
        <w:t xml:space="preserve"> – користувач за допомогою мобільного додатку контролює процесом зарядки та отримує актуальну інформацію про поточний стан зарядки.</w:t>
      </w:r>
    </w:p>
    <w:p w:rsidR="00BB2034" w:rsidRPr="00EF495D" w:rsidRDefault="00BB2034" w:rsidP="004F35AD">
      <w:pPr>
        <w:spacing w:after="0"/>
      </w:pPr>
      <w:r w:rsidRPr="00EF495D">
        <w:tab/>
        <w:t>До основних недоліків вже існуючих сервісів можна віднести:</w:t>
      </w:r>
    </w:p>
    <w:p w:rsidR="00BB2034" w:rsidRPr="00EF495D" w:rsidRDefault="00BB2034" w:rsidP="003E4677">
      <w:pPr>
        <w:pStyle w:val="af5"/>
        <w:numPr>
          <w:ilvl w:val="0"/>
          <w:numId w:val="22"/>
        </w:numPr>
        <w:spacing w:after="0"/>
      </w:pPr>
      <w:r w:rsidRPr="00EF495D">
        <w:t>Залежність роботи додатку від регіону використання. Переважна більшість існуючих сервісів працюють лише у конкретних країнах, містах, регіонах. Сам інтерфейс додатку виконаний в основному однією або двома мовами. Таким чином такі сервіси не мають змогу до розширення клієнтської аудиторії по світу.</w:t>
      </w:r>
    </w:p>
    <w:p w:rsidR="00BB2034" w:rsidRPr="00EF495D" w:rsidRDefault="00BB2034" w:rsidP="003E4677">
      <w:pPr>
        <w:pStyle w:val="af5"/>
        <w:numPr>
          <w:ilvl w:val="0"/>
          <w:numId w:val="22"/>
        </w:numPr>
        <w:spacing w:after="0"/>
      </w:pPr>
      <w:r w:rsidRPr="00EF495D">
        <w:t>Відсутність центральної системи керування, яка взаємодіє з зарядними станціями. Сервіси такого типу не несуть відповідальність за роботу станцій, а лише забезпечують інформацією про них.</w:t>
      </w:r>
    </w:p>
    <w:p w:rsidR="00BB2034" w:rsidRPr="00EF495D" w:rsidRDefault="00BB2034" w:rsidP="003E4677">
      <w:pPr>
        <w:pStyle w:val="af5"/>
        <w:numPr>
          <w:ilvl w:val="0"/>
          <w:numId w:val="22"/>
        </w:numPr>
        <w:spacing w:after="0"/>
      </w:pPr>
      <w:r w:rsidRPr="00EF495D">
        <w:t>Неможливість власникам зарядних станцій реєструвати у системі свої станції та отримувати з них прибуток.</w:t>
      </w:r>
    </w:p>
    <w:p w:rsidR="00BB2034" w:rsidRPr="00EF495D" w:rsidRDefault="00BB2034" w:rsidP="003E4677">
      <w:pPr>
        <w:pStyle w:val="af5"/>
        <w:numPr>
          <w:ilvl w:val="0"/>
          <w:numId w:val="22"/>
        </w:numPr>
        <w:spacing w:after="0"/>
      </w:pPr>
      <w:r w:rsidRPr="00EF495D">
        <w:lastRenderedPageBreak/>
        <w:t>Відсутність керування зарядною станцією мобільним пристроєм. Таким чином водію електрокара потрібно буде вручну налаштовувати параметри зарядки, виконати зайві дії або взагалі чекати оператора, який виконає всі вище згадані дії.</w:t>
      </w:r>
    </w:p>
    <w:p w:rsidR="00BB2034" w:rsidRPr="00EF495D" w:rsidRDefault="00BB2034" w:rsidP="003E4677">
      <w:pPr>
        <w:pStyle w:val="af5"/>
        <w:numPr>
          <w:ilvl w:val="0"/>
          <w:numId w:val="22"/>
        </w:numPr>
        <w:spacing w:after="0"/>
      </w:pPr>
      <w:r w:rsidRPr="00EF495D">
        <w:t>Існування в системі лише великих компаній-постачальників зарядних станцій або закладів сфери послуг, які володіють зарядними пристроями, а не приватних осіб – власників станцій. Цим самим це зменшує базу потенційних зарядних станцій, що могли б бути зареєстровані у системі.</w:t>
      </w:r>
    </w:p>
    <w:p w:rsidR="00BB2034" w:rsidRPr="00EF495D" w:rsidRDefault="00BB2034" w:rsidP="004F35AD">
      <w:pPr>
        <w:spacing w:after="0"/>
        <w:ind w:firstLine="708"/>
      </w:pPr>
      <w:r w:rsidRPr="00EF495D">
        <w:t>На основі вище згаданих недоліків, розглянемо головні вимоги до розроблюваного сервісу бронювання зарядних станцій:</w:t>
      </w:r>
    </w:p>
    <w:p w:rsidR="00BB2034" w:rsidRPr="00EF495D" w:rsidRDefault="00BB2034" w:rsidP="003E4677">
      <w:pPr>
        <w:pStyle w:val="af5"/>
        <w:numPr>
          <w:ilvl w:val="0"/>
          <w:numId w:val="23"/>
        </w:numPr>
        <w:spacing w:after="0"/>
      </w:pPr>
      <w:r w:rsidRPr="00EF495D">
        <w:t>Сервіс повинен бути представлений у вигляді крос платформного мобільного додатку, серверної частини, яка буде виступати центральною системою керування зарядними станціями, а також веб-версії панелі адміністрування.</w:t>
      </w:r>
    </w:p>
    <w:p w:rsidR="00BB2034" w:rsidRPr="00EF495D" w:rsidRDefault="00BB2034" w:rsidP="003E4677">
      <w:pPr>
        <w:pStyle w:val="af5"/>
        <w:numPr>
          <w:ilvl w:val="0"/>
          <w:numId w:val="23"/>
        </w:numPr>
        <w:spacing w:after="0"/>
      </w:pPr>
      <w:r w:rsidRPr="00EF495D">
        <w:t>У системі можуть реєструватися абсолютно всі користувачі – як власники електромобілів, так і власники зарядних станцій. Крім того, власники можуть бути зареєстровані як окремі фізичні особи або заклади, так і глобальні мережі зарядних станцій.</w:t>
      </w:r>
    </w:p>
    <w:p w:rsidR="00BB2034" w:rsidRPr="00EF495D" w:rsidRDefault="00BB2034" w:rsidP="003E4677">
      <w:pPr>
        <w:pStyle w:val="af5"/>
        <w:numPr>
          <w:ilvl w:val="0"/>
          <w:numId w:val="23"/>
        </w:numPr>
        <w:spacing w:after="0"/>
      </w:pPr>
      <w:r w:rsidRPr="00EF495D">
        <w:t>До системи зможуть додаватися лише зарядні станції таких типів, що підтримують протокол взаємодії з центральною системою OCPP.</w:t>
      </w:r>
    </w:p>
    <w:p w:rsidR="00BB2034" w:rsidRPr="00EF495D" w:rsidRDefault="00BB2034" w:rsidP="003E4677">
      <w:pPr>
        <w:pStyle w:val="af5"/>
        <w:numPr>
          <w:ilvl w:val="0"/>
          <w:numId w:val="23"/>
        </w:numPr>
        <w:spacing w:after="0"/>
      </w:pPr>
      <w:r w:rsidRPr="00EF495D">
        <w:t>Платформа має містити пошук зарядних станцій за такими критеріями: місце розташування, швидкість зарядки, тип з’єднувача, рейтинг, вартість послуг, розклад роботи.</w:t>
      </w:r>
    </w:p>
    <w:p w:rsidR="00BB2034" w:rsidRPr="00EF495D" w:rsidRDefault="00BB2034" w:rsidP="003E4677">
      <w:pPr>
        <w:pStyle w:val="af5"/>
        <w:numPr>
          <w:ilvl w:val="0"/>
          <w:numId w:val="23"/>
        </w:numPr>
        <w:spacing w:after="0"/>
      </w:pPr>
      <w:r w:rsidRPr="00EF495D">
        <w:t>Після вибору необхідної зарядної станції, система повинна прокласти найоптимальніший маршрут, враховуючи всі фактори, які можуть вплинути на час поїздки та енерговитрати електромобіля: погодні умови, затори на дорогах, якість доріг.</w:t>
      </w:r>
    </w:p>
    <w:p w:rsidR="00BB2034" w:rsidRPr="00EF495D" w:rsidRDefault="00BB2034" w:rsidP="003E4677">
      <w:pPr>
        <w:pStyle w:val="af5"/>
        <w:numPr>
          <w:ilvl w:val="0"/>
          <w:numId w:val="23"/>
        </w:numPr>
        <w:spacing w:after="0"/>
      </w:pPr>
      <w:r w:rsidRPr="00EF495D">
        <w:lastRenderedPageBreak/>
        <w:t>Користувачі повинні мати змогу додавати користувачам до системи свої електрокари, які будуть враховуватися при пошуку зарядних станцій, у яких з’єднувачі повинні бути сумісні з гніздами електромобілів.</w:t>
      </w:r>
    </w:p>
    <w:p w:rsidR="00BB2034" w:rsidRPr="00EF495D" w:rsidRDefault="00BB2034" w:rsidP="003E4677">
      <w:pPr>
        <w:pStyle w:val="af5"/>
        <w:numPr>
          <w:ilvl w:val="0"/>
          <w:numId w:val="23"/>
        </w:numPr>
        <w:spacing w:after="0"/>
      </w:pPr>
      <w:r w:rsidRPr="00EF495D">
        <w:t>Сервіс повинен давати користувачам змогу переглядати сторінки профілю зарядних станцій, ставити оцінку якості обслуговування та залишати відгуки.</w:t>
      </w:r>
    </w:p>
    <w:p w:rsidR="00BB2034" w:rsidRPr="00EF495D" w:rsidRDefault="00BB2034" w:rsidP="003E4677">
      <w:pPr>
        <w:pStyle w:val="af5"/>
        <w:numPr>
          <w:ilvl w:val="0"/>
          <w:numId w:val="23"/>
        </w:numPr>
        <w:spacing w:after="0"/>
      </w:pPr>
      <w:r w:rsidRPr="00EF495D">
        <w:t>Система повинна бути інтегрована з платіжною системою, яка дасть змогу сплачувати за сесії зарядки онлайн та в один клік.</w:t>
      </w:r>
    </w:p>
    <w:p w:rsidR="00BB2034" w:rsidRPr="00EF495D" w:rsidRDefault="00BB2034" w:rsidP="004F35AD">
      <w:pPr>
        <w:spacing w:after="0"/>
        <w:ind w:firstLine="708"/>
      </w:pPr>
      <w:r w:rsidRPr="00EF495D">
        <w:t>Отже, необхідно розробити таку платформу бронювання зарядних станцій для електромобілів, що буде відповідати вище згаданим вимогам та задовольняти в максимальній мірі потреби користувачів, що тим самим вирішить недоліки існуючих систем та зможе з максимально легкими зусиллями вийти на конкурентний рівень на ринку.</w:t>
      </w:r>
    </w:p>
    <w:p w:rsidR="00BB2034" w:rsidRPr="00EF495D" w:rsidRDefault="00BB2034" w:rsidP="00BB2034">
      <w:pPr>
        <w:ind w:left="360"/>
      </w:pPr>
    </w:p>
    <w:p w:rsidR="00BB2034" w:rsidRPr="00EF495D" w:rsidRDefault="00BB2034" w:rsidP="00BB2034">
      <w:pPr>
        <w:ind w:left="360"/>
      </w:pPr>
    </w:p>
    <w:p w:rsidR="00BB2034" w:rsidRPr="00EF495D" w:rsidRDefault="00BB2034" w:rsidP="00BB2034">
      <w:pPr>
        <w:ind w:left="360"/>
      </w:pPr>
    </w:p>
    <w:p w:rsidR="004F35AD" w:rsidRPr="00EF495D" w:rsidRDefault="004F35AD">
      <w:pPr>
        <w:spacing w:line="259" w:lineRule="auto"/>
        <w:ind w:firstLine="0"/>
        <w:jc w:val="left"/>
        <w:rPr>
          <w:b/>
          <w:sz w:val="36"/>
          <w:szCs w:val="40"/>
        </w:rPr>
      </w:pPr>
      <w:r w:rsidRPr="00EF495D">
        <w:rPr>
          <w:b/>
          <w:sz w:val="36"/>
          <w:szCs w:val="40"/>
        </w:rPr>
        <w:br w:type="page"/>
      </w:r>
    </w:p>
    <w:p w:rsidR="00BB2034" w:rsidRPr="00EF495D" w:rsidRDefault="00BB2034" w:rsidP="00DD532A">
      <w:pPr>
        <w:pStyle w:val="1"/>
      </w:pPr>
      <w:bookmarkStart w:id="15" w:name="_Toc57206170"/>
      <w:r w:rsidRPr="00EF495D">
        <w:lastRenderedPageBreak/>
        <w:t>РОЗДІЛ 2. ПРОЕКТУВАННЯ СИСТЕМИ</w:t>
      </w:r>
      <w:bookmarkEnd w:id="15"/>
    </w:p>
    <w:p w:rsidR="00110343" w:rsidRPr="00EF495D" w:rsidRDefault="00110343" w:rsidP="00110343">
      <w:pPr>
        <w:pStyle w:val="1"/>
        <w:spacing w:after="0"/>
        <w:ind w:firstLine="720"/>
        <w:jc w:val="left"/>
        <w:rPr>
          <w:sz w:val="28"/>
        </w:rPr>
      </w:pPr>
      <w:bookmarkStart w:id="16" w:name="_Toc485311743"/>
      <w:bookmarkStart w:id="17" w:name="_Toc57206171"/>
      <w:r w:rsidRPr="00EF495D">
        <w:rPr>
          <w:sz w:val="28"/>
        </w:rPr>
        <w:t>2.1. Опис предметної області</w:t>
      </w:r>
      <w:bookmarkEnd w:id="17"/>
    </w:p>
    <w:p w:rsidR="00C03369" w:rsidRPr="00EF495D" w:rsidRDefault="00110343" w:rsidP="00890DA7">
      <w:pPr>
        <w:spacing w:after="0"/>
      </w:pPr>
      <w:r w:rsidRPr="00EF495D">
        <w:tab/>
        <w:t>Системи бронювання зарядних станцій за своєю сутністю бувають двох типів</w:t>
      </w:r>
      <w:r w:rsidR="00C03369" w:rsidRPr="00EF495D">
        <w:t xml:space="preserve">: з центральним керуванням та з локальним керуванням. </w:t>
      </w:r>
    </w:p>
    <w:p w:rsidR="00110343" w:rsidRPr="00EF495D" w:rsidRDefault="00C03369" w:rsidP="00890DA7">
      <w:pPr>
        <w:spacing w:after="0"/>
        <w:ind w:firstLine="720"/>
      </w:pPr>
      <w:r w:rsidRPr="00EF495D">
        <w:t>Системи з центральним керуванням передбачають наявність центрального сервера, який відправляє керуючі сигнали через мережу інтернет</w:t>
      </w:r>
      <w:r w:rsidR="007974B9" w:rsidRPr="007974B9">
        <w:rPr>
          <w:lang w:val="ru-RU"/>
        </w:rPr>
        <w:t>[1]</w:t>
      </w:r>
      <w:r w:rsidRPr="00EF495D">
        <w:t>. Місцезнаходження сервера не залежить на якість передачі повідомлень. В основному такими системами користуються продуктові компанії, які розробляють програмне забезпечення для зарядних станцій і під’єднують їх до системи. Характерною особливістю такого типу систем є технологія передачі повідомлень – вона відбувається за допомогою веб-сокетів, в тілі повідомлення яких знаходиться JSON-масив, або за допомогою SOAP-запитів</w:t>
      </w:r>
      <w:r w:rsidR="007974B9" w:rsidRPr="00B2789F">
        <w:rPr>
          <w:lang w:val="ru-RU"/>
        </w:rPr>
        <w:t>[2</w:t>
      </w:r>
      <w:r w:rsidR="00445A79" w:rsidRPr="00B2789F">
        <w:rPr>
          <w:lang w:val="ru-RU"/>
        </w:rPr>
        <w:t>]</w:t>
      </w:r>
      <w:r w:rsidRPr="00EF495D">
        <w:t xml:space="preserve">. Формат повідомлень специфічний та відповідає стандартам протоколу OCPP. На поточний момент максимальна версія протоколу є 2.1, але найбільшу популярність має </w:t>
      </w:r>
      <w:r w:rsidR="00910AD4" w:rsidRPr="00EF495D">
        <w:t>версія 1.6, через проходження сертифікаційних процедур та визнана у більшості країн світу. SOAP-запити</w:t>
      </w:r>
      <w:r w:rsidR="00890DA7" w:rsidRPr="00EF495D">
        <w:t>, в основі яких були XML-структури,</w:t>
      </w:r>
      <w:r w:rsidR="00910AD4" w:rsidRPr="00EF495D">
        <w:t xml:space="preserve"> були популярні у версіях </w:t>
      </w:r>
      <w:r w:rsidR="00890DA7" w:rsidRPr="00EF495D">
        <w:t>1.2 і 1.5 і є доступними у версії 1.6, але через об’ємність програють технології веб-сокетів у швидкості обміну повідомленнями.</w:t>
      </w:r>
    </w:p>
    <w:p w:rsidR="00890DA7" w:rsidRPr="00EF495D" w:rsidRDefault="00890DA7" w:rsidP="00890DA7">
      <w:pPr>
        <w:spacing w:after="0"/>
        <w:ind w:firstLine="720"/>
      </w:pPr>
      <w:r w:rsidRPr="00EF495D">
        <w:t>Основною вимогою до зарядних станцій систем з центральним керуванням є постійний зв’язок з інтернетом, вбудований в прошивку  веб-сокет або SOAP-клієнт, який підтримує команди протоколу OCPP і підпорядковуються їм в обов’язковому порядку. Зарядні станції таких систем отримують набагато більше безпеки через те, що ними не можна керувати локально, все одно всі події синхронізуються з сервером.</w:t>
      </w:r>
    </w:p>
    <w:p w:rsidR="00890DA7" w:rsidRPr="00EF495D" w:rsidRDefault="00890DA7" w:rsidP="00C03369">
      <w:pPr>
        <w:ind w:firstLine="720"/>
      </w:pPr>
      <w:r w:rsidRPr="00EF495D">
        <w:t xml:space="preserve">До систем з локальним керуванням відносяться або інформативні системи або системи, в яких керувати зарядною станцією може користувач напряму, ніякої синхронізації даних не відбувається. Інформативні системи багаті на велику вибірку даних на основі користувацьких відгуків, мають </w:t>
      </w:r>
      <w:r w:rsidRPr="00EF495D">
        <w:lastRenderedPageBreak/>
        <w:t>інший бізнес-напрям, а саме популяризація чек-інів, присутність абсолютно різних критеріїв пошуку, але дані системи не можуть проінформувати користувача про доступність зарядних станцій в конкретний момент часу, їх справність тощо.</w:t>
      </w:r>
      <w:r w:rsidR="00FA7687" w:rsidRPr="00EF495D">
        <w:t xml:space="preserve"> Системи, які керуються безпосередньо користувачем також мають свою популярність у простоті та економії коштів на встановлення додаткової програмної логіки, тим самим роблять ставку на низьку вартість і кількість. Деякі розробляють функціонал керування зарядною станцією безпосередньо за допомогою мобільного додатку без участі центральної системи, але такі зарядні станції часто підлягають шахрайським діям.</w:t>
      </w:r>
    </w:p>
    <w:p w:rsidR="00BB2034" w:rsidRPr="00EF495D" w:rsidRDefault="00BB2034" w:rsidP="00DD532A">
      <w:pPr>
        <w:pStyle w:val="1"/>
        <w:spacing w:after="0"/>
        <w:ind w:firstLine="720"/>
        <w:jc w:val="left"/>
        <w:rPr>
          <w:sz w:val="28"/>
        </w:rPr>
      </w:pPr>
      <w:bookmarkStart w:id="18" w:name="_Toc57206172"/>
      <w:r w:rsidRPr="00EF495D">
        <w:rPr>
          <w:sz w:val="28"/>
        </w:rPr>
        <w:t>2.2. Визначення вимог і завдань</w:t>
      </w:r>
      <w:bookmarkEnd w:id="16"/>
      <w:bookmarkEnd w:id="18"/>
    </w:p>
    <w:p w:rsidR="00BB2034" w:rsidRPr="00EF495D" w:rsidRDefault="00BB2034" w:rsidP="004F35AD">
      <w:pPr>
        <w:spacing w:after="0"/>
        <w:ind w:firstLine="720"/>
      </w:pPr>
      <w:r w:rsidRPr="00EF495D">
        <w:t>Основними функціями сервісу є:</w:t>
      </w:r>
    </w:p>
    <w:p w:rsidR="00BB2034" w:rsidRPr="00EF495D" w:rsidRDefault="00BB2034" w:rsidP="003E4677">
      <w:pPr>
        <w:numPr>
          <w:ilvl w:val="0"/>
          <w:numId w:val="1"/>
        </w:numPr>
        <w:contextualSpacing/>
      </w:pPr>
      <w:r w:rsidRPr="00EF495D">
        <w:t>Пошук зарядних станцій за наступними критеріями:</w:t>
      </w:r>
    </w:p>
    <w:p w:rsidR="00BB2034" w:rsidRPr="00EF495D" w:rsidRDefault="00BB2034" w:rsidP="003E4677">
      <w:pPr>
        <w:numPr>
          <w:ilvl w:val="2"/>
          <w:numId w:val="1"/>
        </w:numPr>
        <w:contextualSpacing/>
      </w:pPr>
      <w:r w:rsidRPr="00EF495D">
        <w:t>назва зарядної станції;</w:t>
      </w:r>
    </w:p>
    <w:p w:rsidR="00BB2034" w:rsidRPr="00EF495D" w:rsidRDefault="00BB2034" w:rsidP="003E4677">
      <w:pPr>
        <w:numPr>
          <w:ilvl w:val="2"/>
          <w:numId w:val="1"/>
        </w:numPr>
        <w:contextualSpacing/>
      </w:pPr>
      <w:r w:rsidRPr="00EF495D">
        <w:t>місцезнаходження;</w:t>
      </w:r>
    </w:p>
    <w:p w:rsidR="00BB2034" w:rsidRPr="00EF495D" w:rsidRDefault="00BB2034" w:rsidP="003E4677">
      <w:pPr>
        <w:numPr>
          <w:ilvl w:val="2"/>
          <w:numId w:val="1"/>
        </w:numPr>
        <w:contextualSpacing/>
      </w:pPr>
      <w:r w:rsidRPr="00EF495D">
        <w:t>швидкість зарядки;</w:t>
      </w:r>
    </w:p>
    <w:p w:rsidR="00BB2034" w:rsidRPr="00EF495D" w:rsidRDefault="00BB2034" w:rsidP="003E4677">
      <w:pPr>
        <w:numPr>
          <w:ilvl w:val="2"/>
          <w:numId w:val="1"/>
        </w:numPr>
        <w:contextualSpacing/>
      </w:pPr>
      <w:r w:rsidRPr="00EF495D">
        <w:t>тип з’єднувача;</w:t>
      </w:r>
    </w:p>
    <w:p w:rsidR="00BB2034" w:rsidRPr="00EF495D" w:rsidRDefault="00BB2034" w:rsidP="003E4677">
      <w:pPr>
        <w:numPr>
          <w:ilvl w:val="2"/>
          <w:numId w:val="1"/>
        </w:numPr>
        <w:contextualSpacing/>
      </w:pPr>
      <w:r w:rsidRPr="00EF495D">
        <w:t>вартість послуг;</w:t>
      </w:r>
    </w:p>
    <w:p w:rsidR="00BB2034" w:rsidRPr="00EF495D" w:rsidRDefault="00BB2034" w:rsidP="003E4677">
      <w:pPr>
        <w:numPr>
          <w:ilvl w:val="2"/>
          <w:numId w:val="1"/>
        </w:numPr>
        <w:contextualSpacing/>
      </w:pPr>
      <w:r w:rsidRPr="00EF495D">
        <w:t>додаткові сервіси;</w:t>
      </w:r>
    </w:p>
    <w:p w:rsidR="00BB2034" w:rsidRPr="00EF495D" w:rsidRDefault="00BB2034" w:rsidP="003E4677">
      <w:pPr>
        <w:numPr>
          <w:ilvl w:val="2"/>
          <w:numId w:val="1"/>
        </w:numPr>
        <w:contextualSpacing/>
      </w:pPr>
      <w:r w:rsidRPr="00EF495D">
        <w:t>розклад роботи;</w:t>
      </w:r>
    </w:p>
    <w:p w:rsidR="00BB2034" w:rsidRPr="00EF495D" w:rsidRDefault="00BB2034" w:rsidP="003E4677">
      <w:pPr>
        <w:numPr>
          <w:ilvl w:val="0"/>
          <w:numId w:val="1"/>
        </w:numPr>
        <w:contextualSpacing/>
      </w:pPr>
      <w:r w:rsidRPr="00EF495D">
        <w:t>Сортування зарядних станцій за:</w:t>
      </w:r>
    </w:p>
    <w:p w:rsidR="00BB2034" w:rsidRPr="00EF495D" w:rsidRDefault="00BB2034" w:rsidP="003E4677">
      <w:pPr>
        <w:numPr>
          <w:ilvl w:val="2"/>
          <w:numId w:val="1"/>
        </w:numPr>
        <w:contextualSpacing/>
      </w:pPr>
      <w:r w:rsidRPr="00EF495D">
        <w:t>рейтингом;</w:t>
      </w:r>
    </w:p>
    <w:p w:rsidR="00BB2034" w:rsidRPr="00EF495D" w:rsidRDefault="00BB2034" w:rsidP="003E4677">
      <w:pPr>
        <w:numPr>
          <w:ilvl w:val="2"/>
          <w:numId w:val="1"/>
        </w:numPr>
        <w:contextualSpacing/>
      </w:pPr>
      <w:r w:rsidRPr="00EF495D">
        <w:t>відстанню до користувача;</w:t>
      </w:r>
    </w:p>
    <w:p w:rsidR="00BB2034" w:rsidRPr="00EF495D" w:rsidRDefault="00BB2034" w:rsidP="003E4677">
      <w:pPr>
        <w:numPr>
          <w:ilvl w:val="2"/>
          <w:numId w:val="1"/>
        </w:numPr>
        <w:contextualSpacing/>
      </w:pPr>
      <w:r w:rsidRPr="00EF495D">
        <w:t>вартістю зарядки;</w:t>
      </w:r>
    </w:p>
    <w:p w:rsidR="00BB2034" w:rsidRPr="00EF495D" w:rsidRDefault="00BB2034" w:rsidP="00110343">
      <w:pPr>
        <w:numPr>
          <w:ilvl w:val="2"/>
          <w:numId w:val="1"/>
        </w:numPr>
        <w:spacing w:after="0"/>
        <w:ind w:left="1491" w:hanging="357"/>
        <w:contextualSpacing/>
      </w:pPr>
      <w:r w:rsidRPr="00EF495D">
        <w:t>швидкістю зарядки;</w:t>
      </w:r>
    </w:p>
    <w:p w:rsidR="00BB2034" w:rsidRPr="00EF495D" w:rsidRDefault="00BB2034" w:rsidP="003E4677">
      <w:pPr>
        <w:pStyle w:val="af5"/>
        <w:numPr>
          <w:ilvl w:val="0"/>
          <w:numId w:val="1"/>
        </w:numPr>
      </w:pPr>
      <w:r w:rsidRPr="00EF495D">
        <w:t>Прокладання маршруту до зарядної станції на мапі з урахуванням наступних чинників:</w:t>
      </w:r>
    </w:p>
    <w:p w:rsidR="00BB2034" w:rsidRPr="00EF495D" w:rsidRDefault="00BB2034" w:rsidP="003E4677">
      <w:pPr>
        <w:pStyle w:val="af5"/>
        <w:numPr>
          <w:ilvl w:val="1"/>
          <w:numId w:val="1"/>
        </w:numPr>
        <w:ind w:left="1494"/>
      </w:pPr>
      <w:r w:rsidRPr="00EF495D">
        <w:t>погодні умови;</w:t>
      </w:r>
    </w:p>
    <w:p w:rsidR="00BB2034" w:rsidRPr="00EF495D" w:rsidRDefault="00BB2034" w:rsidP="003E4677">
      <w:pPr>
        <w:pStyle w:val="af5"/>
        <w:numPr>
          <w:ilvl w:val="1"/>
          <w:numId w:val="1"/>
        </w:numPr>
        <w:ind w:left="1494"/>
      </w:pPr>
      <w:r w:rsidRPr="00EF495D">
        <w:t>концентрація заторів на дорозі;</w:t>
      </w:r>
    </w:p>
    <w:p w:rsidR="00BB2034" w:rsidRPr="00EF495D" w:rsidRDefault="00BB2034" w:rsidP="003E4677">
      <w:pPr>
        <w:pStyle w:val="af5"/>
        <w:numPr>
          <w:ilvl w:val="1"/>
          <w:numId w:val="1"/>
        </w:numPr>
        <w:ind w:left="1494"/>
      </w:pPr>
      <w:r w:rsidRPr="00EF495D">
        <w:t>якість дорожнього покриття.</w:t>
      </w:r>
    </w:p>
    <w:p w:rsidR="00BB2034" w:rsidRPr="00EF495D" w:rsidRDefault="00BB2034" w:rsidP="003E4677">
      <w:pPr>
        <w:pStyle w:val="af5"/>
        <w:numPr>
          <w:ilvl w:val="0"/>
          <w:numId w:val="1"/>
        </w:numPr>
      </w:pPr>
      <w:r w:rsidRPr="00EF495D">
        <w:lastRenderedPageBreak/>
        <w:t>Можливість ставати власником зарядних станцій, реєструвати їх у сервісі та під’єднуватися до центральної системи керування.</w:t>
      </w:r>
    </w:p>
    <w:p w:rsidR="00BB2034" w:rsidRPr="00EF495D" w:rsidRDefault="00BB2034" w:rsidP="003E4677">
      <w:pPr>
        <w:pStyle w:val="af5"/>
        <w:numPr>
          <w:ilvl w:val="0"/>
          <w:numId w:val="1"/>
        </w:numPr>
      </w:pPr>
      <w:r w:rsidRPr="00EF495D">
        <w:t>Оформлення бронювання зарядної станції на зазначений час з можливістю відміни.</w:t>
      </w:r>
    </w:p>
    <w:p w:rsidR="00BB2034" w:rsidRPr="00EF495D" w:rsidRDefault="00BB2034" w:rsidP="003E4677">
      <w:pPr>
        <w:pStyle w:val="af5"/>
        <w:numPr>
          <w:ilvl w:val="0"/>
          <w:numId w:val="1"/>
        </w:numPr>
      </w:pPr>
      <w:r w:rsidRPr="00EF495D">
        <w:t>Контролювання процесу зарядки, отримання актуальної інформації щодо поточної сесії за допомогою мобільного додатку.</w:t>
      </w:r>
    </w:p>
    <w:p w:rsidR="00BB2034" w:rsidRPr="00EF495D" w:rsidRDefault="00BB2034" w:rsidP="003E4677">
      <w:pPr>
        <w:pStyle w:val="af5"/>
        <w:numPr>
          <w:ilvl w:val="0"/>
          <w:numId w:val="1"/>
        </w:numPr>
      </w:pPr>
      <w:r w:rsidRPr="00EF495D">
        <w:t>Можливість залишати відгуки та ставити оцінку якості роботи зарядного пристрою за п’ятибальною шкалою після завершення сесії зарядки.</w:t>
      </w:r>
    </w:p>
    <w:p w:rsidR="00BB2034" w:rsidRPr="00EF495D" w:rsidRDefault="00BB2034" w:rsidP="003E4677">
      <w:pPr>
        <w:pStyle w:val="af5"/>
        <w:numPr>
          <w:ilvl w:val="0"/>
          <w:numId w:val="1"/>
        </w:numPr>
        <w:spacing w:after="0"/>
      </w:pPr>
      <w:r w:rsidRPr="00EF495D">
        <w:t>Сплачування послуг за резервацію та зарядку онлайн з можливістю додавання до сервісу банківських карт.</w:t>
      </w:r>
    </w:p>
    <w:p w:rsidR="00BB2034" w:rsidRPr="00EF495D" w:rsidRDefault="00BB2034" w:rsidP="003E4677">
      <w:pPr>
        <w:numPr>
          <w:ilvl w:val="0"/>
          <w:numId w:val="1"/>
        </w:numPr>
        <w:contextualSpacing/>
      </w:pPr>
      <w:r w:rsidRPr="00EF495D">
        <w:t>Додавання електромобілів до системи, обирання за замовчуванням, відносно якого буде відбуватися зарядка.</w:t>
      </w:r>
    </w:p>
    <w:p w:rsidR="00BB2034" w:rsidRPr="00EF495D" w:rsidRDefault="00BB2034" w:rsidP="003E4677">
      <w:pPr>
        <w:numPr>
          <w:ilvl w:val="0"/>
          <w:numId w:val="1"/>
        </w:numPr>
        <w:spacing w:after="0"/>
        <w:ind w:left="1066" w:hanging="357"/>
        <w:contextualSpacing/>
      </w:pPr>
      <w:r w:rsidRPr="00EF495D">
        <w:t xml:space="preserve"> Перегляд історії зарядок за обраний проміжок часу.</w:t>
      </w:r>
    </w:p>
    <w:p w:rsidR="00BB2034" w:rsidRPr="00EF495D" w:rsidRDefault="00BB2034" w:rsidP="003E4677">
      <w:pPr>
        <w:pStyle w:val="af5"/>
        <w:numPr>
          <w:ilvl w:val="0"/>
          <w:numId w:val="1"/>
        </w:numPr>
      </w:pPr>
      <w:r w:rsidRPr="00EF495D">
        <w:t>Перегляд власниками станцій статистики використань з виведенням фінансових прибутків за обраний період часу.</w:t>
      </w:r>
    </w:p>
    <w:p w:rsidR="00BB2034" w:rsidRPr="00EF495D" w:rsidRDefault="00BB2034" w:rsidP="004F35AD">
      <w:pPr>
        <w:spacing w:after="0"/>
        <w:ind w:firstLine="720"/>
      </w:pPr>
      <w:r w:rsidRPr="00EF495D">
        <w:t>Основні вимогами до сервісу є:</w:t>
      </w:r>
    </w:p>
    <w:p w:rsidR="00BB2034" w:rsidRPr="00EF495D" w:rsidRDefault="00BB2034" w:rsidP="003E4677">
      <w:pPr>
        <w:numPr>
          <w:ilvl w:val="0"/>
          <w:numId w:val="2"/>
        </w:numPr>
        <w:contextualSpacing/>
      </w:pPr>
      <w:r w:rsidRPr="00EF495D">
        <w:t>Зручність та простота користувацького інтерфейсу;</w:t>
      </w:r>
    </w:p>
    <w:p w:rsidR="00BB2034" w:rsidRPr="00EF495D" w:rsidRDefault="00BB2034" w:rsidP="003E4677">
      <w:pPr>
        <w:numPr>
          <w:ilvl w:val="0"/>
          <w:numId w:val="2"/>
        </w:numPr>
        <w:contextualSpacing/>
      </w:pPr>
      <w:r w:rsidRPr="00EF495D">
        <w:t>Наявність центральної системи керування зарядними станціями за допомогою протоколу взаємодії OCPP;</w:t>
      </w:r>
    </w:p>
    <w:p w:rsidR="00BB2034" w:rsidRPr="00EF495D" w:rsidRDefault="00BB2034" w:rsidP="003E4677">
      <w:pPr>
        <w:numPr>
          <w:ilvl w:val="0"/>
          <w:numId w:val="2"/>
        </w:numPr>
        <w:contextualSpacing/>
      </w:pPr>
      <w:r w:rsidRPr="00EF495D">
        <w:t>Інтеграція з платіжною системою;</w:t>
      </w:r>
    </w:p>
    <w:p w:rsidR="00BB2034" w:rsidRPr="00EF495D" w:rsidRDefault="00BB2034" w:rsidP="003E4677">
      <w:pPr>
        <w:numPr>
          <w:ilvl w:val="0"/>
          <w:numId w:val="2"/>
        </w:numPr>
        <w:contextualSpacing/>
      </w:pPr>
      <w:r w:rsidRPr="00EF495D">
        <w:t>Робота сервісу як мінімум на двох мобільних платформах;</w:t>
      </w:r>
    </w:p>
    <w:p w:rsidR="00BB2034" w:rsidRPr="00EF495D" w:rsidRDefault="00BB2034" w:rsidP="003E4677">
      <w:pPr>
        <w:numPr>
          <w:ilvl w:val="0"/>
          <w:numId w:val="2"/>
        </w:numPr>
        <w:contextualSpacing/>
      </w:pPr>
      <w:r w:rsidRPr="00EF495D">
        <w:t>Наявність панелі адміністратора з можливістю технічної підтримки;</w:t>
      </w:r>
    </w:p>
    <w:p w:rsidR="00BB2034" w:rsidRPr="00EF495D" w:rsidRDefault="00BB2034" w:rsidP="003E4677">
      <w:pPr>
        <w:numPr>
          <w:ilvl w:val="0"/>
          <w:numId w:val="2"/>
        </w:numPr>
        <w:spacing w:after="0"/>
        <w:ind w:left="1066" w:hanging="357"/>
        <w:contextualSpacing/>
      </w:pPr>
      <w:r w:rsidRPr="00EF495D">
        <w:t>Сервіс повинен бути локалізований різними мовами, але як мінімум двома;</w:t>
      </w:r>
    </w:p>
    <w:p w:rsidR="00BB2034" w:rsidRPr="00EF495D" w:rsidRDefault="00BB2034" w:rsidP="003E4677">
      <w:pPr>
        <w:pStyle w:val="af5"/>
        <w:numPr>
          <w:ilvl w:val="0"/>
          <w:numId w:val="2"/>
        </w:numPr>
        <w:spacing w:after="0"/>
      </w:pPr>
      <w:r w:rsidRPr="00EF495D">
        <w:t>Доступність системи у більшості країн світу.</w:t>
      </w:r>
    </w:p>
    <w:p w:rsidR="00BB2034" w:rsidRPr="00EF495D" w:rsidRDefault="00BB2034" w:rsidP="00DD532A">
      <w:pPr>
        <w:pStyle w:val="1"/>
        <w:spacing w:before="280" w:after="0"/>
        <w:ind w:firstLine="709"/>
        <w:jc w:val="left"/>
      </w:pPr>
      <w:bookmarkStart w:id="19" w:name="_Toc485311744"/>
      <w:bookmarkStart w:id="20" w:name="_Toc57206173"/>
      <w:r w:rsidRPr="00EF495D">
        <w:rPr>
          <w:sz w:val="28"/>
        </w:rPr>
        <w:lastRenderedPageBreak/>
        <w:t xml:space="preserve">2.3. Опис функціоналу </w:t>
      </w:r>
      <w:bookmarkEnd w:id="19"/>
      <w:r w:rsidRPr="00EF495D">
        <w:rPr>
          <w:sz w:val="28"/>
        </w:rPr>
        <w:t>системи</w:t>
      </w:r>
      <w:bookmarkEnd w:id="20"/>
    </w:p>
    <w:p w:rsidR="00BB2034" w:rsidRPr="00EF495D" w:rsidRDefault="00BB2034" w:rsidP="004F35AD">
      <w:pPr>
        <w:ind w:firstLine="720"/>
      </w:pPr>
      <w:r w:rsidRPr="00EF495D">
        <w:t>Сервіс орієнтується на аудиторію власників електрокарів, а також усіх бажаючих власників зарядних станцій. Ще одним активним учасником даного сервісу виступає центральна система керування, яка взаємодіє з зарядними станціями. Для оптимальної та надійної роботи системи необхідно робити перевірку актуальних даних, виясняти причини збоїв додатку та надавати технічну підтримку, що притаманне адміністратору сервісу. Тому функціонал системи можна поділити на п’ять основних частин: функціонал будь-якого користувача(в основному це стосується власника електромобіля), функціонал власника станцій, функціонал ЦСК, функціонал зарядної станції, функціонал адміністратора сервісу.</w:t>
      </w:r>
    </w:p>
    <w:p w:rsidR="00BB2034" w:rsidRPr="00EF495D" w:rsidRDefault="00BB2034" w:rsidP="004F35AD">
      <w:pPr>
        <w:pStyle w:val="af5"/>
        <w:spacing w:after="0"/>
        <w:ind w:left="927" w:firstLine="0"/>
        <w:rPr>
          <w:b/>
        </w:rPr>
      </w:pPr>
      <w:r w:rsidRPr="00EF495D">
        <w:rPr>
          <w:b/>
        </w:rPr>
        <w:t>Функціонал неавторизованого користувача:</w:t>
      </w:r>
    </w:p>
    <w:p w:rsidR="00BB2034" w:rsidRPr="00EF495D" w:rsidRDefault="00BB2034" w:rsidP="003E4677">
      <w:pPr>
        <w:numPr>
          <w:ilvl w:val="1"/>
          <w:numId w:val="1"/>
        </w:numPr>
        <w:contextualSpacing/>
      </w:pPr>
      <w:r w:rsidRPr="00EF495D">
        <w:t>Реєстрація профілю у системі. Для вдалої операції необхідно ввести унікальну електронну адресу, що буде виступати логіном у системі, своє ім’я, та прізвище, а також пароль;</w:t>
      </w:r>
    </w:p>
    <w:p w:rsidR="00BB2034" w:rsidRPr="00EF495D" w:rsidRDefault="00BB2034" w:rsidP="003E4677">
      <w:pPr>
        <w:numPr>
          <w:ilvl w:val="1"/>
          <w:numId w:val="1"/>
        </w:numPr>
        <w:contextualSpacing/>
      </w:pPr>
      <w:r w:rsidRPr="00EF495D">
        <w:t>Авторизація до системи. Для цього потрібно ввести логін і пароль, які були вказані при реєстрації профілю;</w:t>
      </w:r>
    </w:p>
    <w:p w:rsidR="00BB2034" w:rsidRPr="00EF495D" w:rsidRDefault="00BB2034" w:rsidP="003E4677">
      <w:pPr>
        <w:numPr>
          <w:ilvl w:val="1"/>
          <w:numId w:val="1"/>
        </w:numPr>
        <w:contextualSpacing/>
      </w:pPr>
      <w:r w:rsidRPr="00EF495D">
        <w:t>Перегляд основної сторінки з зарядними пристроями, які відображені на мапі додатку з можливим пошуком необхідної станції, використовуючи різні критерії, а також сортуванням за обраними параметрами;</w:t>
      </w:r>
    </w:p>
    <w:p w:rsidR="00BB2034" w:rsidRPr="00EF495D" w:rsidRDefault="00BB2034" w:rsidP="003E4677">
      <w:pPr>
        <w:numPr>
          <w:ilvl w:val="1"/>
          <w:numId w:val="1"/>
        </w:numPr>
        <w:ind w:left="1349" w:hanging="357"/>
      </w:pPr>
      <w:r w:rsidRPr="00EF495D">
        <w:t>Перегляд сторінки профілю зарядної станції з можливістю прокладання маршруту на мапі;</w:t>
      </w:r>
    </w:p>
    <w:p w:rsidR="00BB2034" w:rsidRPr="00EF495D" w:rsidRDefault="00BB2034" w:rsidP="005C259E">
      <w:pPr>
        <w:spacing w:after="0"/>
        <w:ind w:left="210" w:firstLine="720"/>
        <w:rPr>
          <w:b/>
        </w:rPr>
      </w:pPr>
      <w:r w:rsidRPr="00EF495D">
        <w:rPr>
          <w:b/>
        </w:rPr>
        <w:t>Функціонал авторизованого користувача:</w:t>
      </w:r>
    </w:p>
    <w:p w:rsidR="00BB2034" w:rsidRPr="00EF495D" w:rsidRDefault="00BB2034" w:rsidP="003E4677">
      <w:pPr>
        <w:pStyle w:val="af5"/>
        <w:numPr>
          <w:ilvl w:val="1"/>
          <w:numId w:val="27"/>
        </w:numPr>
      </w:pPr>
      <w:r w:rsidRPr="00EF495D">
        <w:t>Додавання власних електромобілів до системи;</w:t>
      </w:r>
    </w:p>
    <w:p w:rsidR="00BB2034" w:rsidRPr="00EF495D" w:rsidRDefault="00BB2034" w:rsidP="003E4677">
      <w:pPr>
        <w:pStyle w:val="af5"/>
        <w:numPr>
          <w:ilvl w:val="1"/>
          <w:numId w:val="27"/>
        </w:numPr>
      </w:pPr>
      <w:r w:rsidRPr="00EF495D">
        <w:t>Перегляд та редагування профілю;</w:t>
      </w:r>
    </w:p>
    <w:p w:rsidR="00BB2034" w:rsidRPr="00EF495D" w:rsidRDefault="00BB2034" w:rsidP="003E4677">
      <w:pPr>
        <w:pStyle w:val="af5"/>
        <w:numPr>
          <w:ilvl w:val="1"/>
          <w:numId w:val="27"/>
        </w:numPr>
      </w:pPr>
      <w:r w:rsidRPr="00EF495D">
        <w:t>Можливість ставати власником зарядних станцій;</w:t>
      </w:r>
    </w:p>
    <w:p w:rsidR="00BB2034" w:rsidRPr="00EF495D" w:rsidRDefault="00BB2034" w:rsidP="003E4677">
      <w:pPr>
        <w:pStyle w:val="af5"/>
        <w:numPr>
          <w:ilvl w:val="1"/>
          <w:numId w:val="27"/>
        </w:numPr>
      </w:pPr>
      <w:r w:rsidRPr="00EF495D">
        <w:t>Бронювання зарядних станцій на конкретний час;</w:t>
      </w:r>
    </w:p>
    <w:p w:rsidR="00BB2034" w:rsidRPr="00EF495D" w:rsidRDefault="00BB2034" w:rsidP="003E4677">
      <w:pPr>
        <w:pStyle w:val="af5"/>
        <w:numPr>
          <w:ilvl w:val="1"/>
          <w:numId w:val="27"/>
        </w:numPr>
      </w:pPr>
      <w:r w:rsidRPr="00EF495D">
        <w:t>Сканування QR-коду зарядних станцій;</w:t>
      </w:r>
    </w:p>
    <w:p w:rsidR="00BB2034" w:rsidRPr="00EF495D" w:rsidRDefault="00BB2034" w:rsidP="003E4677">
      <w:pPr>
        <w:pStyle w:val="af5"/>
        <w:numPr>
          <w:ilvl w:val="1"/>
          <w:numId w:val="27"/>
        </w:numPr>
      </w:pPr>
      <w:r w:rsidRPr="00EF495D">
        <w:lastRenderedPageBreak/>
        <w:t>Керування процесом зарядки;</w:t>
      </w:r>
    </w:p>
    <w:p w:rsidR="00BB2034" w:rsidRPr="00EF495D" w:rsidRDefault="00BB2034" w:rsidP="003E4677">
      <w:pPr>
        <w:pStyle w:val="af5"/>
        <w:numPr>
          <w:ilvl w:val="1"/>
          <w:numId w:val="27"/>
        </w:numPr>
      </w:pPr>
      <w:r w:rsidRPr="00EF495D">
        <w:t>Перегляд історії зарядок за обраний проміжок часу;</w:t>
      </w:r>
    </w:p>
    <w:p w:rsidR="00BB2034" w:rsidRPr="00EF495D" w:rsidRDefault="00BB2034" w:rsidP="003E4677">
      <w:pPr>
        <w:pStyle w:val="af5"/>
        <w:numPr>
          <w:ilvl w:val="1"/>
          <w:numId w:val="27"/>
        </w:numPr>
      </w:pPr>
      <w:r w:rsidRPr="00EF495D">
        <w:t>Додавання платіжних карток для онлайн оплати;</w:t>
      </w:r>
    </w:p>
    <w:p w:rsidR="00BB2034" w:rsidRPr="00EF495D" w:rsidRDefault="00BB2034" w:rsidP="003E4677">
      <w:pPr>
        <w:pStyle w:val="af5"/>
        <w:numPr>
          <w:ilvl w:val="1"/>
          <w:numId w:val="27"/>
        </w:numPr>
      </w:pPr>
      <w:r w:rsidRPr="00EF495D">
        <w:t>Можливість залишати відгук</w:t>
      </w:r>
      <w:r w:rsidR="004D098D" w:rsidRPr="00EF495D">
        <w:t xml:space="preserve"> після закінчення сесії зарядки;</w:t>
      </w:r>
    </w:p>
    <w:p w:rsidR="00BB2034" w:rsidRPr="00EF495D" w:rsidRDefault="00BB2034" w:rsidP="003E4677">
      <w:pPr>
        <w:pStyle w:val="af5"/>
        <w:numPr>
          <w:ilvl w:val="1"/>
          <w:numId w:val="27"/>
        </w:numPr>
      </w:pPr>
      <w:r w:rsidRPr="00EF495D">
        <w:t>Зміна опціональних налаштувань: переключення мови додатку, зміна паролю;</w:t>
      </w:r>
    </w:p>
    <w:p w:rsidR="004D098D" w:rsidRPr="00EF495D" w:rsidRDefault="00BB2034" w:rsidP="003E4677">
      <w:pPr>
        <w:pStyle w:val="af5"/>
        <w:numPr>
          <w:ilvl w:val="1"/>
          <w:numId w:val="27"/>
        </w:numPr>
      </w:pPr>
      <w:r w:rsidRPr="00EF495D">
        <w:t>Вихід з облікового запису.</w:t>
      </w:r>
    </w:p>
    <w:p w:rsidR="00BB2034" w:rsidRPr="00EF495D" w:rsidRDefault="00BB2034" w:rsidP="004D098D">
      <w:pPr>
        <w:spacing w:after="0"/>
        <w:ind w:left="210" w:firstLine="720"/>
        <w:rPr>
          <w:b/>
        </w:rPr>
      </w:pPr>
      <w:r w:rsidRPr="00EF495D">
        <w:rPr>
          <w:b/>
        </w:rPr>
        <w:t>Функціонал власника зарядних станцій:</w:t>
      </w:r>
    </w:p>
    <w:p w:rsidR="00BB2034" w:rsidRPr="00EF495D" w:rsidRDefault="00BB2034" w:rsidP="003E4677">
      <w:pPr>
        <w:pStyle w:val="af5"/>
        <w:numPr>
          <w:ilvl w:val="1"/>
          <w:numId w:val="28"/>
        </w:numPr>
      </w:pPr>
      <w:r w:rsidRPr="00EF495D">
        <w:t>Реєстрація зарядних станцій у системі;</w:t>
      </w:r>
    </w:p>
    <w:p w:rsidR="00BB2034" w:rsidRPr="00EF495D" w:rsidRDefault="00BB2034" w:rsidP="003E4677">
      <w:pPr>
        <w:pStyle w:val="af5"/>
        <w:numPr>
          <w:ilvl w:val="1"/>
          <w:numId w:val="28"/>
        </w:numPr>
      </w:pPr>
      <w:r w:rsidRPr="00EF495D">
        <w:t>Редагування інформації зарядного пристрою: встановлення цін за послуги, налаштування розкладу роботи та видимості на мапі;</w:t>
      </w:r>
    </w:p>
    <w:p w:rsidR="00BB2034" w:rsidRPr="00EF495D" w:rsidRDefault="00BB2034" w:rsidP="003E4677">
      <w:pPr>
        <w:pStyle w:val="af5"/>
        <w:numPr>
          <w:ilvl w:val="1"/>
          <w:numId w:val="28"/>
        </w:numPr>
      </w:pPr>
      <w:r w:rsidRPr="00EF495D">
        <w:t>Перегляд історії використань зарядок клієнтами;</w:t>
      </w:r>
    </w:p>
    <w:p w:rsidR="00BB2034" w:rsidRPr="00EF495D" w:rsidRDefault="00BB2034" w:rsidP="003E4677">
      <w:pPr>
        <w:pStyle w:val="af5"/>
        <w:numPr>
          <w:ilvl w:val="1"/>
          <w:numId w:val="28"/>
        </w:numPr>
      </w:pPr>
      <w:r w:rsidRPr="00EF495D">
        <w:t>Керування зарядними станціями: вмикання, вимикання, перезапуск, зміна технічних властивостей – напруга, швидкість зарядки;</w:t>
      </w:r>
    </w:p>
    <w:p w:rsidR="00BB2034" w:rsidRPr="00EF495D" w:rsidRDefault="00BB2034" w:rsidP="003E4677">
      <w:pPr>
        <w:pStyle w:val="af5"/>
        <w:numPr>
          <w:ilvl w:val="1"/>
          <w:numId w:val="28"/>
        </w:numPr>
      </w:pPr>
      <w:r w:rsidRPr="00EF495D">
        <w:t>Перегляд поточного балансу коштів – прибутку за використання зарядних станцій.</w:t>
      </w:r>
    </w:p>
    <w:p w:rsidR="00BB2034" w:rsidRPr="00EF495D" w:rsidRDefault="00BB2034" w:rsidP="004D098D">
      <w:pPr>
        <w:spacing w:after="0"/>
        <w:ind w:left="207" w:firstLine="720"/>
        <w:rPr>
          <w:b/>
        </w:rPr>
      </w:pPr>
      <w:r w:rsidRPr="00EF495D">
        <w:rPr>
          <w:b/>
        </w:rPr>
        <w:t>Функціонал ЦСК:</w:t>
      </w:r>
    </w:p>
    <w:p w:rsidR="00BB2034" w:rsidRPr="00EF495D" w:rsidRDefault="00BB2034" w:rsidP="003E4677">
      <w:pPr>
        <w:pStyle w:val="af5"/>
        <w:numPr>
          <w:ilvl w:val="0"/>
          <w:numId w:val="29"/>
        </w:numPr>
        <w:spacing w:after="0"/>
      </w:pPr>
      <w:r w:rsidRPr="00EF495D">
        <w:t>Синхронізація даних, отриманих з зарядних станцій з базою даних;</w:t>
      </w:r>
    </w:p>
    <w:p w:rsidR="00BB2034" w:rsidRPr="00EF495D" w:rsidRDefault="00BB2034" w:rsidP="003E4677">
      <w:pPr>
        <w:pStyle w:val="af5"/>
        <w:numPr>
          <w:ilvl w:val="0"/>
          <w:numId w:val="29"/>
        </w:numPr>
        <w:spacing w:after="0"/>
      </w:pPr>
      <w:r w:rsidRPr="00EF495D">
        <w:t>Отримання JSON-повідомлень від зарядних станцій згідно з стандартами протоколу OCPP;</w:t>
      </w:r>
    </w:p>
    <w:p w:rsidR="00BB2034" w:rsidRPr="00EF495D" w:rsidRDefault="00BB2034" w:rsidP="003E4677">
      <w:pPr>
        <w:pStyle w:val="af5"/>
        <w:numPr>
          <w:ilvl w:val="0"/>
          <w:numId w:val="29"/>
        </w:numPr>
        <w:spacing w:after="0"/>
      </w:pPr>
      <w:r w:rsidRPr="00EF495D">
        <w:t>Ідентифікація під’єднаних зарядних станцій та генерація унікального ключа з’єднання з кожним з них;</w:t>
      </w:r>
    </w:p>
    <w:p w:rsidR="00BB2034" w:rsidRPr="00EF495D" w:rsidRDefault="00BB2034" w:rsidP="00C52576">
      <w:pPr>
        <w:pStyle w:val="af5"/>
        <w:numPr>
          <w:ilvl w:val="0"/>
          <w:numId w:val="29"/>
        </w:numPr>
        <w:spacing w:after="0"/>
        <w:ind w:left="1349" w:hanging="357"/>
        <w:contextualSpacing w:val="0"/>
      </w:pPr>
      <w:r w:rsidRPr="00EF495D">
        <w:t>Отримання HTTP запитів від мобільного додатку, їх обробка та надсилання JSON-повідомлень щодо керування зарядною станцією згідно з стандартами протоколу OCPP</w:t>
      </w:r>
      <w:r w:rsidR="00C52576" w:rsidRPr="00EF495D">
        <w:t>;</w:t>
      </w:r>
    </w:p>
    <w:p w:rsidR="00166991" w:rsidRPr="00EF495D" w:rsidRDefault="00166991" w:rsidP="003E4677">
      <w:pPr>
        <w:pStyle w:val="af5"/>
        <w:numPr>
          <w:ilvl w:val="0"/>
          <w:numId w:val="29"/>
        </w:numPr>
        <w:ind w:left="1349" w:hanging="357"/>
        <w:contextualSpacing w:val="0"/>
      </w:pPr>
      <w:r w:rsidRPr="00EF495D">
        <w:lastRenderedPageBreak/>
        <w:t xml:space="preserve">Обробка виключних ситуацій: некоректне повідомлення з боку зарядних станцій, </w:t>
      </w:r>
      <w:r w:rsidR="00C52576" w:rsidRPr="00EF495D">
        <w:t>збій роботи системи, втрата зв’язку з зарядними станціями.</w:t>
      </w:r>
    </w:p>
    <w:p w:rsidR="00BB2034" w:rsidRPr="00EF495D" w:rsidRDefault="00BB2034" w:rsidP="004D098D">
      <w:pPr>
        <w:spacing w:after="0"/>
        <w:ind w:left="207" w:firstLine="720"/>
        <w:rPr>
          <w:b/>
        </w:rPr>
      </w:pPr>
      <w:r w:rsidRPr="00EF495D">
        <w:rPr>
          <w:b/>
        </w:rPr>
        <w:t>Функціонал зарядної станції:</w:t>
      </w:r>
    </w:p>
    <w:p w:rsidR="00BB2034" w:rsidRPr="00EF495D" w:rsidRDefault="00BB2034" w:rsidP="003E4677">
      <w:pPr>
        <w:pStyle w:val="af5"/>
        <w:numPr>
          <w:ilvl w:val="0"/>
          <w:numId w:val="30"/>
        </w:numPr>
        <w:spacing w:after="0"/>
      </w:pPr>
      <w:r w:rsidRPr="00EF495D">
        <w:t>Безперервний зв’язок з центральною системою, надсилання повідомлень про активність;</w:t>
      </w:r>
    </w:p>
    <w:p w:rsidR="00BB2034" w:rsidRPr="00EF495D" w:rsidRDefault="00BB2034" w:rsidP="003E4677">
      <w:pPr>
        <w:pStyle w:val="af5"/>
        <w:numPr>
          <w:ilvl w:val="0"/>
          <w:numId w:val="30"/>
        </w:numPr>
        <w:spacing w:after="0"/>
      </w:pPr>
      <w:r w:rsidRPr="00EF495D">
        <w:t>Відображення QR-коду на дисплеї екрану;</w:t>
      </w:r>
    </w:p>
    <w:p w:rsidR="00BB2034" w:rsidRPr="00EF495D" w:rsidRDefault="00BB2034" w:rsidP="003E4677">
      <w:pPr>
        <w:pStyle w:val="af5"/>
        <w:numPr>
          <w:ilvl w:val="0"/>
          <w:numId w:val="30"/>
        </w:numPr>
        <w:spacing w:after="0"/>
      </w:pPr>
      <w:r w:rsidRPr="00EF495D">
        <w:t>Отримання та обробка повідомлень від ЦСК згідно з стандартами OCPP;</w:t>
      </w:r>
    </w:p>
    <w:p w:rsidR="00BB2034" w:rsidRPr="00EF495D" w:rsidRDefault="00BB2034" w:rsidP="003E4677">
      <w:pPr>
        <w:pStyle w:val="af5"/>
        <w:numPr>
          <w:ilvl w:val="0"/>
          <w:numId w:val="30"/>
        </w:numPr>
        <w:spacing w:after="0"/>
      </w:pPr>
      <w:r w:rsidRPr="00EF495D">
        <w:t xml:space="preserve">Заряджання електромобіля на встановлених </w:t>
      </w:r>
      <w:r w:rsidR="00166991" w:rsidRPr="00EF495D">
        <w:t>користувачем параметрах зарядки;</w:t>
      </w:r>
    </w:p>
    <w:p w:rsidR="00166991" w:rsidRPr="00EF495D" w:rsidRDefault="00166991" w:rsidP="003E4677">
      <w:pPr>
        <w:pStyle w:val="af5"/>
        <w:numPr>
          <w:ilvl w:val="0"/>
          <w:numId w:val="30"/>
        </w:numPr>
        <w:spacing w:after="0"/>
      </w:pPr>
      <w:r w:rsidRPr="00EF495D">
        <w:t>Вмикання або вимикання згідно з встановленим розкладом роботи;</w:t>
      </w:r>
    </w:p>
    <w:p w:rsidR="00064AFC" w:rsidRPr="00EF495D" w:rsidRDefault="00166991" w:rsidP="00166991">
      <w:pPr>
        <w:pStyle w:val="af5"/>
        <w:numPr>
          <w:ilvl w:val="0"/>
          <w:numId w:val="30"/>
        </w:numPr>
        <w:spacing w:after="0"/>
      </w:pPr>
      <w:r w:rsidRPr="00EF495D">
        <w:t>Верифікація клієнта згідно з його бронюванням на вказаний час.</w:t>
      </w:r>
    </w:p>
    <w:p w:rsidR="00064AFC" w:rsidRPr="00EF495D" w:rsidRDefault="00064AFC" w:rsidP="00A634E1">
      <w:pPr>
        <w:spacing w:before="280" w:after="0"/>
        <w:ind w:left="992" w:firstLine="0"/>
        <w:rPr>
          <w:b/>
        </w:rPr>
      </w:pPr>
      <w:r w:rsidRPr="00EF495D">
        <w:rPr>
          <w:b/>
        </w:rPr>
        <w:t>Функціонал адміністратора сервісу</w:t>
      </w:r>
    </w:p>
    <w:p w:rsidR="00064AFC" w:rsidRPr="00EF495D" w:rsidRDefault="00965229" w:rsidP="009F299D">
      <w:pPr>
        <w:pStyle w:val="af5"/>
        <w:numPr>
          <w:ilvl w:val="0"/>
          <w:numId w:val="41"/>
        </w:numPr>
        <w:spacing w:after="0"/>
      </w:pPr>
      <w:r w:rsidRPr="00EF495D">
        <w:t>Верифікація зарядних станцій, що проходять реєстрацію у системі;</w:t>
      </w:r>
    </w:p>
    <w:p w:rsidR="00965229" w:rsidRPr="00EF495D" w:rsidRDefault="00965229" w:rsidP="009F299D">
      <w:pPr>
        <w:pStyle w:val="af5"/>
        <w:numPr>
          <w:ilvl w:val="0"/>
          <w:numId w:val="41"/>
        </w:numPr>
        <w:spacing w:after="0"/>
      </w:pPr>
      <w:r w:rsidRPr="00EF495D">
        <w:t>Блокування або видалення профілів користувачів з системи;</w:t>
      </w:r>
    </w:p>
    <w:p w:rsidR="00965229" w:rsidRPr="00EF495D" w:rsidRDefault="00965229" w:rsidP="009F299D">
      <w:pPr>
        <w:pStyle w:val="af5"/>
        <w:numPr>
          <w:ilvl w:val="0"/>
          <w:numId w:val="41"/>
        </w:numPr>
        <w:spacing w:after="0"/>
      </w:pPr>
      <w:r w:rsidRPr="00EF495D">
        <w:t>Перегляд статистичної інформації про використання зарядних станцій, реєстрацію нових користувачів</w:t>
      </w:r>
      <w:r w:rsidR="00166991" w:rsidRPr="00EF495D">
        <w:t>, а також перегляд доходів щодо кожної сесії зарядки</w:t>
      </w:r>
      <w:r w:rsidRPr="00EF495D">
        <w:t>;</w:t>
      </w:r>
    </w:p>
    <w:p w:rsidR="00166991" w:rsidRPr="00EF495D" w:rsidRDefault="00166991" w:rsidP="009F299D">
      <w:pPr>
        <w:pStyle w:val="af5"/>
        <w:numPr>
          <w:ilvl w:val="0"/>
          <w:numId w:val="41"/>
        </w:numPr>
        <w:spacing w:after="0"/>
      </w:pPr>
      <w:r w:rsidRPr="00EF495D">
        <w:t>Перегляд логів щодо коректності взаємодії ЦСК та зарядних станцій;</w:t>
      </w:r>
    </w:p>
    <w:p w:rsidR="00965229" w:rsidRPr="00EF495D" w:rsidRDefault="00965229" w:rsidP="009F299D">
      <w:pPr>
        <w:pStyle w:val="af5"/>
        <w:numPr>
          <w:ilvl w:val="0"/>
          <w:numId w:val="41"/>
        </w:numPr>
        <w:spacing w:after="0"/>
      </w:pPr>
      <w:r w:rsidRPr="00EF495D">
        <w:t>Зворотній зв’язок.</w:t>
      </w:r>
    </w:p>
    <w:p w:rsidR="00C869D6" w:rsidRPr="00EF495D" w:rsidRDefault="00C869D6" w:rsidP="00166991">
      <w:pPr>
        <w:pStyle w:val="1"/>
        <w:spacing w:before="280" w:after="0"/>
        <w:ind w:firstLine="720"/>
        <w:jc w:val="left"/>
        <w:rPr>
          <w:sz w:val="28"/>
        </w:rPr>
      </w:pPr>
      <w:bookmarkStart w:id="21" w:name="_Toc57206174"/>
      <w:r w:rsidRPr="00EF495D">
        <w:rPr>
          <w:sz w:val="28"/>
        </w:rPr>
        <w:t>2.4. Прецеденти</w:t>
      </w:r>
      <w:bookmarkEnd w:id="21"/>
    </w:p>
    <w:p w:rsidR="00C869D6" w:rsidRPr="00EF495D" w:rsidRDefault="00C869D6" w:rsidP="00C869D6">
      <w:r w:rsidRPr="00EF495D">
        <w:tab/>
        <w:t xml:space="preserve">З урахуванням всіх вище оглянутих вимог до системи та її функцій, необхідне проведення деталізації сценаріїв користування сервісом з побудовою варіативних діаграм. </w:t>
      </w:r>
      <w:r w:rsidR="00DB6436" w:rsidRPr="00EF495D">
        <w:t xml:space="preserve">Акторами у даних діаграмах будуть </w:t>
      </w:r>
      <w:r w:rsidR="00DB6436" w:rsidRPr="00EF495D">
        <w:lastRenderedPageBreak/>
        <w:t>виступати: звичайний користувач</w:t>
      </w:r>
      <w:r w:rsidR="00C27E05" w:rsidRPr="00EF495D">
        <w:t>(або незареєстрований користувач)</w:t>
      </w:r>
      <w:r w:rsidR="00DB6436" w:rsidRPr="00EF495D">
        <w:t>, водій електромобіля</w:t>
      </w:r>
      <w:r w:rsidR="00C27E05" w:rsidRPr="00EF495D">
        <w:t>(або зареєстрований користувач)</w:t>
      </w:r>
      <w:r w:rsidR="00DB6436" w:rsidRPr="00EF495D">
        <w:t>, власник зарядної станції, адміністратор сервісу, зарядна станція.</w:t>
      </w:r>
      <w:r w:rsidR="00C52576" w:rsidRPr="00EF495D">
        <w:t xml:space="preserve"> Ієрархія акторів відбувається наступним чином: </w:t>
      </w:r>
      <w:r w:rsidR="00C52576" w:rsidRPr="00EF495D">
        <w:rPr>
          <w:i/>
        </w:rPr>
        <w:t>Користувач ← Водій ← Власник зарядної станції, Адміністратор сервісу</w:t>
      </w:r>
      <w:r w:rsidR="00C52576" w:rsidRPr="00EF495D">
        <w:t>.</w:t>
      </w:r>
      <w:r w:rsidR="00C27E05" w:rsidRPr="00EF495D">
        <w:t xml:space="preserve"> На рис. 2.1 зображена діаграма прецедентів, яка </w:t>
      </w:r>
      <w:r w:rsidR="00FA7687" w:rsidRPr="00EF495D">
        <w:rPr>
          <w:noProof/>
          <w:lang w:eastAsia="ru-RU"/>
        </w:rPr>
        <w:drawing>
          <wp:anchor distT="0" distB="0" distL="114300" distR="114300" simplePos="0" relativeHeight="251673600" behindDoc="1" locked="0" layoutInCell="1" allowOverlap="1">
            <wp:simplePos x="0" y="0"/>
            <wp:positionH relativeFrom="column">
              <wp:posOffset>-403860</wp:posOffset>
            </wp:positionH>
            <wp:positionV relativeFrom="paragraph">
              <wp:posOffset>1907540</wp:posOffset>
            </wp:positionV>
            <wp:extent cx="6505575" cy="5295900"/>
            <wp:effectExtent l="19050" t="0" r="9525" b="0"/>
            <wp:wrapTight wrapText="bothSides">
              <wp:wrapPolygon edited="0">
                <wp:start x="-63" y="0"/>
                <wp:lineTo x="-63" y="21522"/>
                <wp:lineTo x="21632" y="21522"/>
                <wp:lineTo x="21632" y="0"/>
                <wp:lineTo x="-63" y="0"/>
              </wp:wrapPolygon>
            </wp:wrapTight>
            <wp:docPr id="2" name="Рисунок 1" descr="E:\KPI\Master_Diploma\прецедент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KPI\Master_Diploma\прецеденти.jpg"/>
                    <pic:cNvPicPr>
                      <a:picLocks noChangeAspect="1" noChangeArrowheads="1"/>
                    </pic:cNvPicPr>
                  </pic:nvPicPr>
                  <pic:blipFill>
                    <a:blip r:embed="rId15"/>
                    <a:srcRect/>
                    <a:stretch>
                      <a:fillRect/>
                    </a:stretch>
                  </pic:blipFill>
                  <pic:spPr bwMode="auto">
                    <a:xfrm>
                      <a:off x="0" y="0"/>
                      <a:ext cx="6505575" cy="5295900"/>
                    </a:xfrm>
                    <a:prstGeom prst="rect">
                      <a:avLst/>
                    </a:prstGeom>
                    <a:noFill/>
                    <a:ln w="9525">
                      <a:noFill/>
                      <a:miter lim="800000"/>
                      <a:headEnd/>
                      <a:tailEnd/>
                    </a:ln>
                  </pic:spPr>
                </pic:pic>
              </a:graphicData>
            </a:graphic>
          </wp:anchor>
        </w:drawing>
      </w:r>
      <w:r w:rsidR="00C27E05" w:rsidRPr="00EF495D">
        <w:t>демонструє основні взаємодії акторів та системи.</w:t>
      </w:r>
    </w:p>
    <w:p w:rsidR="00C52576" w:rsidRPr="00EF495D" w:rsidRDefault="00C869D6" w:rsidP="00240AE9">
      <w:pPr>
        <w:jc w:val="center"/>
      </w:pPr>
      <w:r w:rsidRPr="00EF495D">
        <w:t>Рисунок 2.1 – Діаграма прецедентів взаємодії користувача і системи</w:t>
      </w:r>
    </w:p>
    <w:p w:rsidR="00240AE9" w:rsidRPr="00EF495D" w:rsidRDefault="00240AE9" w:rsidP="00240AE9">
      <w:pPr>
        <w:ind w:firstLine="720"/>
      </w:pPr>
      <w:r w:rsidRPr="00EF495D">
        <w:t xml:space="preserve">З урахуванням масштабів прецедентів діаграми, то кожен із них включає в собі набір інших прецедентів, які не особливо критично впливають на роботу системи. Розглянемо більш детально ієрархії окремих прецедентів для користувача – реєстрація, авторизація, отримання ролі </w:t>
      </w:r>
      <w:r w:rsidRPr="00EF495D">
        <w:rPr>
          <w:i/>
        </w:rPr>
        <w:t xml:space="preserve">«Власник зарядної </w:t>
      </w:r>
      <w:r w:rsidRPr="00EF495D">
        <w:rPr>
          <w:i/>
        </w:rPr>
        <w:lastRenderedPageBreak/>
        <w:t xml:space="preserve">станції», </w:t>
      </w:r>
      <w:r w:rsidRPr="00EF495D">
        <w:t>зарядка електромобіля</w:t>
      </w:r>
      <w:r w:rsidR="003410A4" w:rsidRPr="00EF495D">
        <w:t>, пошук зарядних станцій</w:t>
      </w:r>
      <w:r w:rsidRPr="00EF495D">
        <w:t>. Ієр</w:t>
      </w:r>
      <w:r w:rsidR="003410A4" w:rsidRPr="00EF495D">
        <w:t>архії зображені на рисунках 2.2</w:t>
      </w:r>
      <w:r w:rsidRPr="00EF495D">
        <w:t xml:space="preserve"> – 2.</w:t>
      </w:r>
      <w:r w:rsidR="00F41A9D" w:rsidRPr="00EF495D">
        <w:t>6</w:t>
      </w:r>
      <w:r w:rsidR="003410A4" w:rsidRPr="00EF495D">
        <w:t>.</w:t>
      </w:r>
    </w:p>
    <w:p w:rsidR="003410A4" w:rsidRPr="00EF495D" w:rsidRDefault="003410A4">
      <w:pPr>
        <w:spacing w:line="259" w:lineRule="auto"/>
        <w:ind w:firstLine="0"/>
        <w:jc w:val="left"/>
        <w:rPr>
          <w:rFonts w:eastAsiaTheme="majorEastAsia"/>
          <w:b/>
          <w:bCs/>
          <w:szCs w:val="36"/>
        </w:rPr>
      </w:pPr>
    </w:p>
    <w:p w:rsidR="00AD58E2" w:rsidRPr="00EF495D" w:rsidRDefault="00AD58E2" w:rsidP="00DD532A">
      <w:pPr>
        <w:pStyle w:val="1"/>
        <w:spacing w:after="0"/>
        <w:ind w:firstLine="720"/>
        <w:jc w:val="left"/>
        <w:rPr>
          <w:sz w:val="28"/>
        </w:rPr>
      </w:pPr>
      <w:r w:rsidRPr="00EF495D">
        <w:rPr>
          <w:noProof/>
          <w:sz w:val="28"/>
          <w:lang w:eastAsia="ru-RU"/>
        </w:rPr>
        <w:drawing>
          <wp:anchor distT="0" distB="0" distL="114300" distR="114300" simplePos="0" relativeHeight="251674624" behindDoc="1" locked="0" layoutInCell="1" allowOverlap="1">
            <wp:simplePos x="0" y="0"/>
            <wp:positionH relativeFrom="column">
              <wp:posOffset>53340</wp:posOffset>
            </wp:positionH>
            <wp:positionV relativeFrom="paragraph">
              <wp:posOffset>-445135</wp:posOffset>
            </wp:positionV>
            <wp:extent cx="5562600" cy="2028825"/>
            <wp:effectExtent l="19050" t="0" r="0" b="0"/>
            <wp:wrapTight wrapText="bothSides">
              <wp:wrapPolygon edited="0">
                <wp:start x="-74" y="0"/>
                <wp:lineTo x="-74" y="21499"/>
                <wp:lineTo x="21600" y="21499"/>
                <wp:lineTo x="21600" y="0"/>
                <wp:lineTo x="-74" y="0"/>
              </wp:wrapPolygon>
            </wp:wrapTight>
            <wp:docPr id="4" name="Рисунок 3" descr="D:\KPI\Diploma\прецедент_регистрац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KPI\Diploma\прецедент_регистрация.png"/>
                    <pic:cNvPicPr>
                      <a:picLocks noChangeAspect="1" noChangeArrowheads="1"/>
                    </pic:cNvPicPr>
                  </pic:nvPicPr>
                  <pic:blipFill>
                    <a:blip r:embed="rId16" cstate="print"/>
                    <a:srcRect/>
                    <a:stretch>
                      <a:fillRect/>
                    </a:stretch>
                  </pic:blipFill>
                  <pic:spPr bwMode="auto">
                    <a:xfrm>
                      <a:off x="0" y="0"/>
                      <a:ext cx="5562600" cy="2028825"/>
                    </a:xfrm>
                    <a:prstGeom prst="rect">
                      <a:avLst/>
                    </a:prstGeom>
                    <a:noFill/>
                    <a:ln w="9525">
                      <a:noFill/>
                      <a:miter lim="800000"/>
                      <a:headEnd/>
                      <a:tailEnd/>
                    </a:ln>
                  </pic:spPr>
                </pic:pic>
              </a:graphicData>
            </a:graphic>
          </wp:anchor>
        </w:drawing>
      </w:r>
    </w:p>
    <w:p w:rsidR="00AD58E2" w:rsidRPr="00EF495D" w:rsidRDefault="00AD58E2" w:rsidP="00DD532A">
      <w:pPr>
        <w:pStyle w:val="1"/>
        <w:spacing w:after="0"/>
        <w:ind w:firstLine="720"/>
        <w:jc w:val="left"/>
        <w:rPr>
          <w:sz w:val="28"/>
        </w:rPr>
      </w:pPr>
    </w:p>
    <w:p w:rsidR="00AD58E2" w:rsidRPr="00EF495D" w:rsidRDefault="00AD58E2" w:rsidP="00DD532A">
      <w:pPr>
        <w:pStyle w:val="1"/>
        <w:spacing w:after="0"/>
        <w:ind w:firstLine="720"/>
        <w:jc w:val="left"/>
        <w:rPr>
          <w:sz w:val="28"/>
        </w:rPr>
      </w:pPr>
    </w:p>
    <w:p w:rsidR="00AD58E2" w:rsidRPr="00EF495D" w:rsidRDefault="00AD58E2" w:rsidP="00DD532A">
      <w:pPr>
        <w:pStyle w:val="1"/>
        <w:spacing w:after="0"/>
        <w:ind w:firstLine="720"/>
        <w:jc w:val="left"/>
        <w:rPr>
          <w:sz w:val="28"/>
        </w:rPr>
      </w:pPr>
    </w:p>
    <w:p w:rsidR="00AD58E2" w:rsidRPr="00EF495D" w:rsidRDefault="00AD58E2" w:rsidP="00DD532A">
      <w:pPr>
        <w:pStyle w:val="1"/>
        <w:spacing w:after="0"/>
        <w:ind w:firstLine="720"/>
        <w:jc w:val="left"/>
        <w:rPr>
          <w:sz w:val="28"/>
        </w:rPr>
      </w:pPr>
    </w:p>
    <w:p w:rsidR="00AD58E2" w:rsidRPr="00EF495D" w:rsidRDefault="00AD58E2" w:rsidP="00DD532A">
      <w:pPr>
        <w:pStyle w:val="1"/>
        <w:spacing w:after="0"/>
        <w:ind w:firstLine="720"/>
        <w:jc w:val="left"/>
        <w:rPr>
          <w:sz w:val="28"/>
        </w:rPr>
      </w:pPr>
    </w:p>
    <w:p w:rsidR="00AD58E2" w:rsidRPr="00EF495D" w:rsidRDefault="00AD58E2" w:rsidP="00AD58E2">
      <w:pPr>
        <w:pStyle w:val="af4"/>
        <w:jc w:val="center"/>
      </w:pPr>
      <w:r w:rsidRPr="00EF495D">
        <w:rPr>
          <w:noProof/>
          <w:lang w:eastAsia="ru-RU"/>
        </w:rPr>
        <w:drawing>
          <wp:anchor distT="0" distB="0" distL="114300" distR="114300" simplePos="0" relativeHeight="251676672" behindDoc="1" locked="0" layoutInCell="1" allowOverlap="1">
            <wp:simplePos x="0" y="0"/>
            <wp:positionH relativeFrom="column">
              <wp:posOffset>53340</wp:posOffset>
            </wp:positionH>
            <wp:positionV relativeFrom="paragraph">
              <wp:posOffset>344805</wp:posOffset>
            </wp:positionV>
            <wp:extent cx="5286375" cy="1457325"/>
            <wp:effectExtent l="19050" t="0" r="9525" b="0"/>
            <wp:wrapTight wrapText="bothSides">
              <wp:wrapPolygon edited="0">
                <wp:start x="-78" y="0"/>
                <wp:lineTo x="-78" y="21459"/>
                <wp:lineTo x="21639" y="21459"/>
                <wp:lineTo x="21639" y="0"/>
                <wp:lineTo x="-78" y="0"/>
              </wp:wrapPolygon>
            </wp:wrapTight>
            <wp:docPr id="5" name="Рисунок 4" descr="D:\KPI\Diploma\прецедент_авторизаці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KPI\Diploma\прецедент_авторизація.png"/>
                    <pic:cNvPicPr>
                      <a:picLocks noChangeAspect="1" noChangeArrowheads="1"/>
                    </pic:cNvPicPr>
                  </pic:nvPicPr>
                  <pic:blipFill>
                    <a:blip r:embed="rId17" cstate="print"/>
                    <a:srcRect/>
                    <a:stretch>
                      <a:fillRect/>
                    </a:stretch>
                  </pic:blipFill>
                  <pic:spPr bwMode="auto">
                    <a:xfrm>
                      <a:off x="0" y="0"/>
                      <a:ext cx="5286375" cy="1457325"/>
                    </a:xfrm>
                    <a:prstGeom prst="rect">
                      <a:avLst/>
                    </a:prstGeom>
                    <a:noFill/>
                    <a:ln w="9525">
                      <a:noFill/>
                      <a:miter lim="800000"/>
                      <a:headEnd/>
                      <a:tailEnd/>
                    </a:ln>
                  </pic:spPr>
                </pic:pic>
              </a:graphicData>
            </a:graphic>
          </wp:anchor>
        </w:drawing>
      </w:r>
      <w:r w:rsidRPr="00EF495D">
        <w:t>Рисунок 2.2 – Ієрархія прецеденту реєстрації користувача</w:t>
      </w:r>
    </w:p>
    <w:p w:rsidR="00AD58E2" w:rsidRPr="00EF495D" w:rsidRDefault="00AD58E2" w:rsidP="00AD58E2">
      <w:pPr>
        <w:pStyle w:val="af4"/>
        <w:jc w:val="center"/>
      </w:pPr>
      <w:r w:rsidRPr="00EF495D">
        <w:t>Рисунок 2.3 – Ієрархія прецеденту авторизації користувача</w:t>
      </w:r>
    </w:p>
    <w:p w:rsidR="00AD58E2" w:rsidRPr="00EF495D" w:rsidRDefault="009139AE" w:rsidP="00AD58E2">
      <w:pPr>
        <w:pStyle w:val="af4"/>
        <w:jc w:val="center"/>
      </w:pPr>
      <w:r w:rsidRPr="00EF495D">
        <w:rPr>
          <w:noProof/>
          <w:lang w:eastAsia="ru-RU"/>
        </w:rPr>
        <w:drawing>
          <wp:anchor distT="0" distB="0" distL="114300" distR="114300" simplePos="0" relativeHeight="251678720" behindDoc="1" locked="0" layoutInCell="1" allowOverlap="1">
            <wp:simplePos x="0" y="0"/>
            <wp:positionH relativeFrom="column">
              <wp:posOffset>-337185</wp:posOffset>
            </wp:positionH>
            <wp:positionV relativeFrom="paragraph">
              <wp:posOffset>2430780</wp:posOffset>
            </wp:positionV>
            <wp:extent cx="6505575" cy="895350"/>
            <wp:effectExtent l="19050" t="0" r="9525" b="0"/>
            <wp:wrapTight wrapText="bothSides">
              <wp:wrapPolygon edited="0">
                <wp:start x="-63" y="0"/>
                <wp:lineTo x="-63" y="21140"/>
                <wp:lineTo x="21632" y="21140"/>
                <wp:lineTo x="21632" y="0"/>
                <wp:lineTo x="-63" y="0"/>
              </wp:wrapPolygon>
            </wp:wrapTight>
            <wp:docPr id="9" name="Рисунок 4" descr="E:\KPI\Master_Diploma\прецедент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KPI\Master_Diploma\прецедент4.jpg"/>
                    <pic:cNvPicPr>
                      <a:picLocks noChangeAspect="1" noChangeArrowheads="1"/>
                    </pic:cNvPicPr>
                  </pic:nvPicPr>
                  <pic:blipFill>
                    <a:blip r:embed="rId18"/>
                    <a:srcRect/>
                    <a:stretch>
                      <a:fillRect/>
                    </a:stretch>
                  </pic:blipFill>
                  <pic:spPr bwMode="auto">
                    <a:xfrm>
                      <a:off x="0" y="0"/>
                      <a:ext cx="6505575" cy="895350"/>
                    </a:xfrm>
                    <a:prstGeom prst="rect">
                      <a:avLst/>
                    </a:prstGeom>
                    <a:noFill/>
                    <a:ln w="9525">
                      <a:noFill/>
                      <a:miter lim="800000"/>
                      <a:headEnd/>
                      <a:tailEnd/>
                    </a:ln>
                  </pic:spPr>
                </pic:pic>
              </a:graphicData>
            </a:graphic>
          </wp:anchor>
        </w:drawing>
      </w:r>
      <w:r w:rsidR="00703AD6" w:rsidRPr="00EF495D">
        <w:rPr>
          <w:noProof/>
          <w:lang w:eastAsia="ru-RU"/>
        </w:rPr>
        <w:drawing>
          <wp:anchor distT="0" distB="0" distL="114300" distR="114300" simplePos="0" relativeHeight="251677696" behindDoc="1" locked="0" layoutInCell="1" allowOverlap="1">
            <wp:simplePos x="0" y="0"/>
            <wp:positionH relativeFrom="column">
              <wp:posOffset>-184785</wp:posOffset>
            </wp:positionH>
            <wp:positionV relativeFrom="paragraph">
              <wp:posOffset>49530</wp:posOffset>
            </wp:positionV>
            <wp:extent cx="5940425" cy="1543050"/>
            <wp:effectExtent l="19050" t="0" r="3175" b="0"/>
            <wp:wrapTight wrapText="bothSides">
              <wp:wrapPolygon edited="0">
                <wp:start x="-69" y="0"/>
                <wp:lineTo x="-69" y="21333"/>
                <wp:lineTo x="21612" y="21333"/>
                <wp:lineTo x="21612" y="0"/>
                <wp:lineTo x="-69" y="0"/>
              </wp:wrapPolygon>
            </wp:wrapTight>
            <wp:docPr id="6" name="Рисунок 3" descr="E:\KPI\Master_Diploma\прецедент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KPI\Master_Diploma\прецедент3.jpg"/>
                    <pic:cNvPicPr>
                      <a:picLocks noChangeAspect="1" noChangeArrowheads="1"/>
                    </pic:cNvPicPr>
                  </pic:nvPicPr>
                  <pic:blipFill>
                    <a:blip r:embed="rId19"/>
                    <a:srcRect/>
                    <a:stretch>
                      <a:fillRect/>
                    </a:stretch>
                  </pic:blipFill>
                  <pic:spPr bwMode="auto">
                    <a:xfrm>
                      <a:off x="0" y="0"/>
                      <a:ext cx="5940425" cy="1543050"/>
                    </a:xfrm>
                    <a:prstGeom prst="rect">
                      <a:avLst/>
                    </a:prstGeom>
                    <a:noFill/>
                    <a:ln w="9525">
                      <a:noFill/>
                      <a:miter lim="800000"/>
                      <a:headEnd/>
                      <a:tailEnd/>
                    </a:ln>
                  </pic:spPr>
                </pic:pic>
              </a:graphicData>
            </a:graphic>
          </wp:anchor>
        </w:drawing>
      </w:r>
      <w:r w:rsidR="00703AD6" w:rsidRPr="00EF495D">
        <w:t>Рисунок 2.4 – Ієрархія прецеденту отримування користувачем ролі «Власника зарядної станції»</w:t>
      </w:r>
    </w:p>
    <w:p w:rsidR="00703AD6" w:rsidRPr="00EF495D" w:rsidRDefault="009139AE" w:rsidP="00AD58E2">
      <w:pPr>
        <w:pStyle w:val="af4"/>
        <w:jc w:val="center"/>
      </w:pPr>
      <w:r w:rsidRPr="00EF495D">
        <w:t>Рисунок 2.5 – Ієрархія прецеденту зарядки електромобіля для користувача</w:t>
      </w:r>
    </w:p>
    <w:p w:rsidR="00F41A9D" w:rsidRPr="00EF495D" w:rsidRDefault="00F41A9D" w:rsidP="00F41A9D">
      <w:pPr>
        <w:pStyle w:val="af4"/>
        <w:jc w:val="center"/>
      </w:pPr>
      <w:r w:rsidRPr="00EF495D">
        <w:rPr>
          <w:noProof/>
          <w:lang w:eastAsia="ru-RU"/>
        </w:rPr>
        <w:lastRenderedPageBreak/>
        <w:drawing>
          <wp:anchor distT="0" distB="0" distL="114300" distR="114300" simplePos="0" relativeHeight="251679744" behindDoc="1" locked="0" layoutInCell="1" allowOverlap="1">
            <wp:simplePos x="0" y="0"/>
            <wp:positionH relativeFrom="column">
              <wp:posOffset>-217170</wp:posOffset>
            </wp:positionH>
            <wp:positionV relativeFrom="paragraph">
              <wp:posOffset>-445135</wp:posOffset>
            </wp:positionV>
            <wp:extent cx="6162675" cy="1638300"/>
            <wp:effectExtent l="19050" t="0" r="9525" b="0"/>
            <wp:wrapTight wrapText="bothSides">
              <wp:wrapPolygon edited="0">
                <wp:start x="-67" y="0"/>
                <wp:lineTo x="-67" y="21349"/>
                <wp:lineTo x="21633" y="21349"/>
                <wp:lineTo x="21633" y="0"/>
                <wp:lineTo x="-67" y="0"/>
              </wp:wrapPolygon>
            </wp:wrapTight>
            <wp:docPr id="11" name="Рисунок 6" descr="E:\KPI\Master_Diploma\прецедент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KPI\Master_Diploma\прецедент5.jpg"/>
                    <pic:cNvPicPr>
                      <a:picLocks noChangeAspect="1" noChangeArrowheads="1"/>
                    </pic:cNvPicPr>
                  </pic:nvPicPr>
                  <pic:blipFill>
                    <a:blip r:embed="rId20"/>
                    <a:srcRect/>
                    <a:stretch>
                      <a:fillRect/>
                    </a:stretch>
                  </pic:blipFill>
                  <pic:spPr bwMode="auto">
                    <a:xfrm>
                      <a:off x="0" y="0"/>
                      <a:ext cx="6162675" cy="1638300"/>
                    </a:xfrm>
                    <a:prstGeom prst="rect">
                      <a:avLst/>
                    </a:prstGeom>
                    <a:noFill/>
                    <a:ln w="9525">
                      <a:noFill/>
                      <a:miter lim="800000"/>
                      <a:headEnd/>
                      <a:tailEnd/>
                    </a:ln>
                  </pic:spPr>
                </pic:pic>
              </a:graphicData>
            </a:graphic>
          </wp:anchor>
        </w:drawing>
      </w:r>
      <w:r w:rsidRPr="00EF495D">
        <w:t>Рисунок 2.6 – Ієрархія прецеденту пошуку зарядних станцій</w:t>
      </w:r>
    </w:p>
    <w:p w:rsidR="009139AE" w:rsidRPr="00EF495D" w:rsidRDefault="00172B4F" w:rsidP="009139AE">
      <w:pPr>
        <w:pStyle w:val="af4"/>
      </w:pPr>
      <w:r w:rsidRPr="00EF495D">
        <w:rPr>
          <w:noProof/>
          <w:lang w:eastAsia="ru-RU"/>
        </w:rPr>
        <w:drawing>
          <wp:anchor distT="0" distB="0" distL="114300" distR="114300" simplePos="0" relativeHeight="251680768" behindDoc="1" locked="0" layoutInCell="1" allowOverlap="1">
            <wp:simplePos x="0" y="0"/>
            <wp:positionH relativeFrom="column">
              <wp:posOffset>-561975</wp:posOffset>
            </wp:positionH>
            <wp:positionV relativeFrom="paragraph">
              <wp:posOffset>1215390</wp:posOffset>
            </wp:positionV>
            <wp:extent cx="6511290" cy="1219200"/>
            <wp:effectExtent l="19050" t="0" r="3810" b="0"/>
            <wp:wrapTight wrapText="bothSides">
              <wp:wrapPolygon edited="0">
                <wp:start x="-63" y="0"/>
                <wp:lineTo x="-63" y="21263"/>
                <wp:lineTo x="21613" y="21263"/>
                <wp:lineTo x="21613" y="0"/>
                <wp:lineTo x="-63" y="0"/>
              </wp:wrapPolygon>
            </wp:wrapTight>
            <wp:docPr id="12" name="Рисунок 7" descr="E:\KPI\Master_Diploma\прецедент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KPI\Master_Diploma\прецедент6.jpg"/>
                    <pic:cNvPicPr>
                      <a:picLocks noChangeAspect="1" noChangeArrowheads="1"/>
                    </pic:cNvPicPr>
                  </pic:nvPicPr>
                  <pic:blipFill>
                    <a:blip r:embed="rId21"/>
                    <a:srcRect/>
                    <a:stretch>
                      <a:fillRect/>
                    </a:stretch>
                  </pic:blipFill>
                  <pic:spPr bwMode="auto">
                    <a:xfrm>
                      <a:off x="0" y="0"/>
                      <a:ext cx="6511290" cy="1219200"/>
                    </a:xfrm>
                    <a:prstGeom prst="rect">
                      <a:avLst/>
                    </a:prstGeom>
                    <a:noFill/>
                    <a:ln w="9525">
                      <a:noFill/>
                      <a:miter lim="800000"/>
                      <a:headEnd/>
                      <a:tailEnd/>
                    </a:ln>
                  </pic:spPr>
                </pic:pic>
              </a:graphicData>
            </a:graphic>
          </wp:anchor>
        </w:drawing>
      </w:r>
      <w:r w:rsidR="00F41A9D" w:rsidRPr="00EF495D">
        <w:t>На рисунках 2.7 – 2.</w:t>
      </w:r>
      <w:r w:rsidRPr="00EF495D">
        <w:t xml:space="preserve">9 зображені детальні ієрархії прецедентів </w:t>
      </w:r>
      <w:r w:rsidRPr="00EF495D">
        <w:rPr>
          <w:i/>
        </w:rPr>
        <w:t>«Реєстрація зарядної станції»</w:t>
      </w:r>
      <w:r w:rsidRPr="00EF495D">
        <w:t xml:space="preserve">, </w:t>
      </w:r>
      <w:r w:rsidRPr="00EF495D">
        <w:rPr>
          <w:i/>
        </w:rPr>
        <w:t>«</w:t>
      </w:r>
      <w:r w:rsidR="00BE43F7" w:rsidRPr="00EF495D">
        <w:rPr>
          <w:i/>
        </w:rPr>
        <w:t>Зміна налаштувань зарядної станції</w:t>
      </w:r>
      <w:r w:rsidRPr="00EF495D">
        <w:rPr>
          <w:i/>
        </w:rPr>
        <w:t>»</w:t>
      </w:r>
      <w:r w:rsidR="00BE43F7" w:rsidRPr="00EF495D">
        <w:t xml:space="preserve">, </w:t>
      </w:r>
      <w:r w:rsidR="00BE43F7" w:rsidRPr="00EF495D">
        <w:rPr>
          <w:i/>
        </w:rPr>
        <w:t>«Зміна статусу зарядної станції»</w:t>
      </w:r>
      <w:r w:rsidRPr="00EF495D">
        <w:t xml:space="preserve"> для користувачів з ролями </w:t>
      </w:r>
      <w:r w:rsidRPr="00EF495D">
        <w:rPr>
          <w:i/>
        </w:rPr>
        <w:t>«Власник зарядної станції»</w:t>
      </w:r>
      <w:r w:rsidRPr="00EF495D">
        <w:t xml:space="preserve">, а також </w:t>
      </w:r>
      <w:r w:rsidRPr="00EF495D">
        <w:rPr>
          <w:i/>
        </w:rPr>
        <w:t>«Адміністратор сервісу»</w:t>
      </w:r>
      <w:r w:rsidRPr="00EF495D">
        <w:t>.</w:t>
      </w:r>
    </w:p>
    <w:p w:rsidR="00172B4F" w:rsidRPr="00EF495D" w:rsidRDefault="00BF38AD" w:rsidP="00A634E1">
      <w:pPr>
        <w:pStyle w:val="af4"/>
        <w:jc w:val="center"/>
      </w:pPr>
      <w:r w:rsidRPr="00EF495D">
        <w:rPr>
          <w:noProof/>
          <w:lang w:eastAsia="ru-RU"/>
        </w:rPr>
        <w:drawing>
          <wp:anchor distT="0" distB="0" distL="114300" distR="114300" simplePos="0" relativeHeight="251681792" behindDoc="1" locked="0" layoutInCell="1" allowOverlap="1">
            <wp:simplePos x="0" y="0"/>
            <wp:positionH relativeFrom="column">
              <wp:posOffset>-565785</wp:posOffset>
            </wp:positionH>
            <wp:positionV relativeFrom="paragraph">
              <wp:posOffset>258445</wp:posOffset>
            </wp:positionV>
            <wp:extent cx="6568440" cy="2781300"/>
            <wp:effectExtent l="19050" t="0" r="3810" b="0"/>
            <wp:wrapTight wrapText="bothSides">
              <wp:wrapPolygon edited="0">
                <wp:start x="-63" y="0"/>
                <wp:lineTo x="-63" y="21452"/>
                <wp:lineTo x="21613" y="21452"/>
                <wp:lineTo x="21613" y="0"/>
                <wp:lineTo x="-63" y="0"/>
              </wp:wrapPolygon>
            </wp:wrapTight>
            <wp:docPr id="13" name="Рисунок 8" descr="E:\KPI\Master_Diploma\прецедент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KPI\Master_Diploma\прецедент7.jpg"/>
                    <pic:cNvPicPr>
                      <a:picLocks noChangeAspect="1" noChangeArrowheads="1"/>
                    </pic:cNvPicPr>
                  </pic:nvPicPr>
                  <pic:blipFill>
                    <a:blip r:embed="rId22"/>
                    <a:srcRect/>
                    <a:stretch>
                      <a:fillRect/>
                    </a:stretch>
                  </pic:blipFill>
                  <pic:spPr bwMode="auto">
                    <a:xfrm>
                      <a:off x="0" y="0"/>
                      <a:ext cx="6568440" cy="2781300"/>
                    </a:xfrm>
                    <a:prstGeom prst="rect">
                      <a:avLst/>
                    </a:prstGeom>
                    <a:noFill/>
                    <a:ln w="9525">
                      <a:noFill/>
                      <a:miter lim="800000"/>
                      <a:headEnd/>
                      <a:tailEnd/>
                    </a:ln>
                  </pic:spPr>
                </pic:pic>
              </a:graphicData>
            </a:graphic>
          </wp:anchor>
        </w:drawing>
      </w:r>
      <w:r w:rsidR="00A634E1" w:rsidRPr="00EF495D">
        <w:t>Рисунок 2.7 – Ієрархія прецеденту реєстрації зарядної станції</w:t>
      </w:r>
    </w:p>
    <w:p w:rsidR="00172B4F" w:rsidRPr="00EF495D" w:rsidRDefault="00BF38AD" w:rsidP="00A634E1">
      <w:pPr>
        <w:pStyle w:val="af4"/>
        <w:ind w:firstLine="0"/>
        <w:jc w:val="center"/>
      </w:pPr>
      <w:r w:rsidRPr="00EF495D">
        <w:rPr>
          <w:noProof/>
          <w:lang w:eastAsia="ru-RU"/>
        </w:rPr>
        <w:drawing>
          <wp:anchor distT="0" distB="0" distL="114300" distR="114300" simplePos="0" relativeHeight="251682816" behindDoc="1" locked="0" layoutInCell="1" allowOverlap="1">
            <wp:simplePos x="0" y="0"/>
            <wp:positionH relativeFrom="column">
              <wp:posOffset>-165735</wp:posOffset>
            </wp:positionH>
            <wp:positionV relativeFrom="paragraph">
              <wp:posOffset>311785</wp:posOffset>
            </wp:positionV>
            <wp:extent cx="5940425" cy="1047750"/>
            <wp:effectExtent l="19050" t="0" r="3175" b="0"/>
            <wp:wrapTight wrapText="bothSides">
              <wp:wrapPolygon edited="0">
                <wp:start x="-69" y="0"/>
                <wp:lineTo x="-69" y="21207"/>
                <wp:lineTo x="21612" y="21207"/>
                <wp:lineTo x="21612" y="0"/>
                <wp:lineTo x="-69" y="0"/>
              </wp:wrapPolygon>
            </wp:wrapTight>
            <wp:docPr id="14" name="Рисунок 9" descr="E:\KPI\Master_Diploma\прецедент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KPI\Master_Diploma\прецедент8.jpg"/>
                    <pic:cNvPicPr>
                      <a:picLocks noChangeAspect="1" noChangeArrowheads="1"/>
                    </pic:cNvPicPr>
                  </pic:nvPicPr>
                  <pic:blipFill>
                    <a:blip r:embed="rId23"/>
                    <a:srcRect/>
                    <a:stretch>
                      <a:fillRect/>
                    </a:stretch>
                  </pic:blipFill>
                  <pic:spPr bwMode="auto">
                    <a:xfrm>
                      <a:off x="0" y="0"/>
                      <a:ext cx="5940425" cy="1047750"/>
                    </a:xfrm>
                    <a:prstGeom prst="rect">
                      <a:avLst/>
                    </a:prstGeom>
                    <a:noFill/>
                    <a:ln w="9525">
                      <a:noFill/>
                      <a:miter lim="800000"/>
                      <a:headEnd/>
                      <a:tailEnd/>
                    </a:ln>
                  </pic:spPr>
                </pic:pic>
              </a:graphicData>
            </a:graphic>
          </wp:anchor>
        </w:drawing>
      </w:r>
      <w:r w:rsidR="00A634E1" w:rsidRPr="00EF495D">
        <w:t>Рисунок 2.8 – Ієрархія прецеденту зміни налаштувань зарядної станції</w:t>
      </w:r>
    </w:p>
    <w:p w:rsidR="000706DF" w:rsidRPr="00EF495D" w:rsidRDefault="000706DF" w:rsidP="000706DF">
      <w:pPr>
        <w:pStyle w:val="af4"/>
        <w:jc w:val="center"/>
      </w:pPr>
      <w:r w:rsidRPr="00EF495D">
        <w:t xml:space="preserve">Рисунок 2.9 – Ієрархія прецеденту зміни статусу зарядної станції </w:t>
      </w:r>
    </w:p>
    <w:p w:rsidR="000706DF" w:rsidRPr="00EF495D" w:rsidRDefault="005C093F" w:rsidP="005C093F">
      <w:pPr>
        <w:pStyle w:val="af4"/>
        <w:spacing w:after="0"/>
      </w:pPr>
      <w:r w:rsidRPr="00EF495D">
        <w:lastRenderedPageBreak/>
        <w:t>Проведемо детальний огляд розвитку сценаріїв дій у розглянутих прецедентів.</w:t>
      </w:r>
    </w:p>
    <w:p w:rsidR="005C093F" w:rsidRPr="00EF495D" w:rsidRDefault="005C093F" w:rsidP="005C093F">
      <w:pPr>
        <w:pStyle w:val="1"/>
        <w:spacing w:before="280" w:after="0"/>
        <w:ind w:firstLine="720"/>
        <w:jc w:val="left"/>
        <w:rPr>
          <w:sz w:val="28"/>
        </w:rPr>
      </w:pPr>
      <w:bookmarkStart w:id="22" w:name="_Toc57206175"/>
      <w:r w:rsidRPr="00EF495D">
        <w:rPr>
          <w:sz w:val="28"/>
        </w:rPr>
        <w:t>2.4.1. Реєстрація</w:t>
      </w:r>
      <w:bookmarkEnd w:id="22"/>
    </w:p>
    <w:p w:rsidR="005C093F" w:rsidRPr="00EF495D" w:rsidRDefault="005C093F" w:rsidP="005C093F">
      <w:r w:rsidRPr="00EF495D">
        <w:tab/>
        <w:t>Прецедент реєстрації виступає основною дією для того, щоб користуватися основними функціями додатку. Даний прецедент можна пропустити і використовувати деякі функції сервісу як неавторизований користувач. Під час самої реєстрації необхідно зазначити електронну адресу, яка буде виступати логіном під час авторизації, а також вигадати пароль для входу. Електронна адреса повинна бути унікальною, в іншому випадку система згенерує повідомлення про помилку. Сценарій реєстрації представлений у табл. 2.1.</w:t>
      </w:r>
    </w:p>
    <w:p w:rsidR="005C093F" w:rsidRPr="00EF495D" w:rsidRDefault="005C093F" w:rsidP="00BE43F7">
      <w:pPr>
        <w:spacing w:after="0"/>
        <w:ind w:firstLine="0"/>
        <w:jc w:val="right"/>
      </w:pPr>
      <w:r w:rsidRPr="00EF495D">
        <w:t>Таблиця 2.1 – Реєстрація користувача</w:t>
      </w:r>
    </w:p>
    <w:tbl>
      <w:tblPr>
        <w:tblStyle w:val="af0"/>
        <w:tblW w:w="0" w:type="auto"/>
        <w:tblLook w:val="04A0"/>
      </w:tblPr>
      <w:tblGrid>
        <w:gridCol w:w="1689"/>
        <w:gridCol w:w="4515"/>
        <w:gridCol w:w="3367"/>
      </w:tblGrid>
      <w:tr w:rsidR="005C093F" w:rsidRPr="00EF495D" w:rsidTr="00BF38AD">
        <w:tc>
          <w:tcPr>
            <w:tcW w:w="1689" w:type="dxa"/>
          </w:tcPr>
          <w:p w:rsidR="005C093F" w:rsidRPr="00EF495D" w:rsidRDefault="005C093F" w:rsidP="005C093F">
            <w:pPr>
              <w:spacing w:line="240" w:lineRule="auto"/>
              <w:ind w:firstLine="0"/>
            </w:pPr>
            <w:r w:rsidRPr="00EF495D">
              <w:t>Назва</w:t>
            </w:r>
          </w:p>
        </w:tc>
        <w:tc>
          <w:tcPr>
            <w:tcW w:w="7882" w:type="dxa"/>
            <w:gridSpan w:val="2"/>
          </w:tcPr>
          <w:p w:rsidR="005C093F" w:rsidRPr="00EF495D" w:rsidRDefault="005C093F" w:rsidP="005C093F">
            <w:pPr>
              <w:spacing w:line="240" w:lineRule="auto"/>
              <w:ind w:firstLine="0"/>
            </w:pPr>
            <w:r w:rsidRPr="00EF495D">
              <w:t>Реєстрація користувача</w:t>
            </w:r>
          </w:p>
        </w:tc>
      </w:tr>
      <w:tr w:rsidR="005C093F" w:rsidRPr="00EF495D" w:rsidTr="00BF38AD">
        <w:tc>
          <w:tcPr>
            <w:tcW w:w="1689" w:type="dxa"/>
          </w:tcPr>
          <w:p w:rsidR="005C093F" w:rsidRPr="00EF495D" w:rsidRDefault="005C093F" w:rsidP="005C093F">
            <w:pPr>
              <w:spacing w:line="240" w:lineRule="auto"/>
              <w:ind w:firstLine="0"/>
            </w:pPr>
            <w:r w:rsidRPr="00EF495D">
              <w:t>Учасники</w:t>
            </w:r>
          </w:p>
        </w:tc>
        <w:tc>
          <w:tcPr>
            <w:tcW w:w="7882" w:type="dxa"/>
            <w:gridSpan w:val="2"/>
          </w:tcPr>
          <w:p w:rsidR="005C093F" w:rsidRPr="00EF495D" w:rsidRDefault="005C093F" w:rsidP="005C093F">
            <w:pPr>
              <w:spacing w:line="240" w:lineRule="auto"/>
              <w:ind w:firstLine="0"/>
            </w:pPr>
            <w:r w:rsidRPr="00EF495D">
              <w:t>Незареєстрований користувач, система</w:t>
            </w:r>
          </w:p>
        </w:tc>
      </w:tr>
      <w:tr w:rsidR="005C093F" w:rsidRPr="00EF495D" w:rsidTr="00BF38AD">
        <w:tc>
          <w:tcPr>
            <w:tcW w:w="1689" w:type="dxa"/>
          </w:tcPr>
          <w:p w:rsidR="005C093F" w:rsidRPr="00EF495D" w:rsidRDefault="005C093F" w:rsidP="005C093F">
            <w:pPr>
              <w:spacing w:line="240" w:lineRule="auto"/>
              <w:ind w:firstLine="0"/>
            </w:pPr>
            <w:r w:rsidRPr="00EF495D">
              <w:t>Передумови</w:t>
            </w:r>
          </w:p>
        </w:tc>
        <w:tc>
          <w:tcPr>
            <w:tcW w:w="7882" w:type="dxa"/>
            <w:gridSpan w:val="2"/>
          </w:tcPr>
          <w:p w:rsidR="005C093F" w:rsidRPr="00EF495D" w:rsidRDefault="005C093F" w:rsidP="005C093F">
            <w:pPr>
              <w:spacing w:line="240" w:lineRule="auto"/>
              <w:ind w:firstLine="0"/>
            </w:pPr>
            <w:r w:rsidRPr="00EF495D">
              <w:t>Користувач неавторизований у системі</w:t>
            </w:r>
          </w:p>
        </w:tc>
      </w:tr>
      <w:tr w:rsidR="005C093F" w:rsidRPr="00EF495D" w:rsidTr="00BF38AD">
        <w:tc>
          <w:tcPr>
            <w:tcW w:w="1689" w:type="dxa"/>
          </w:tcPr>
          <w:p w:rsidR="005C093F" w:rsidRPr="00EF495D" w:rsidRDefault="005C093F" w:rsidP="005C093F">
            <w:pPr>
              <w:spacing w:line="240" w:lineRule="auto"/>
              <w:ind w:firstLine="0"/>
            </w:pPr>
            <w:r w:rsidRPr="00EF495D">
              <w:t>Результат</w:t>
            </w:r>
          </w:p>
        </w:tc>
        <w:tc>
          <w:tcPr>
            <w:tcW w:w="7882" w:type="dxa"/>
            <w:gridSpan w:val="2"/>
          </w:tcPr>
          <w:p w:rsidR="005C093F" w:rsidRPr="00EF495D" w:rsidRDefault="005C093F" w:rsidP="005C093F">
            <w:pPr>
              <w:spacing w:line="240" w:lineRule="auto"/>
              <w:ind w:firstLine="0"/>
            </w:pPr>
            <w:r w:rsidRPr="00EF495D">
              <w:t>Користувач зареєстрований</w:t>
            </w:r>
          </w:p>
        </w:tc>
      </w:tr>
      <w:tr w:rsidR="005C093F" w:rsidRPr="00EF495D" w:rsidTr="00BF38AD">
        <w:tc>
          <w:tcPr>
            <w:tcW w:w="1689" w:type="dxa"/>
          </w:tcPr>
          <w:p w:rsidR="005C093F" w:rsidRPr="00EF495D" w:rsidRDefault="00BE43F7" w:rsidP="005C093F">
            <w:pPr>
              <w:spacing w:line="240" w:lineRule="auto"/>
              <w:ind w:firstLine="0"/>
            </w:pPr>
            <w:r w:rsidRPr="00EF495D">
              <w:t>Дії</w:t>
            </w:r>
          </w:p>
        </w:tc>
        <w:tc>
          <w:tcPr>
            <w:tcW w:w="4515" w:type="dxa"/>
          </w:tcPr>
          <w:p w:rsidR="005C093F" w:rsidRPr="00EF495D" w:rsidRDefault="00BE43F7" w:rsidP="00847BD5">
            <w:pPr>
              <w:spacing w:line="240" w:lineRule="auto"/>
              <w:ind w:firstLine="0"/>
              <w:jc w:val="center"/>
            </w:pPr>
            <w:r w:rsidRPr="00EF495D">
              <w:t>Незареєстрований користувач</w:t>
            </w:r>
          </w:p>
        </w:tc>
        <w:tc>
          <w:tcPr>
            <w:tcW w:w="3367" w:type="dxa"/>
          </w:tcPr>
          <w:p w:rsidR="005C093F" w:rsidRPr="00EF495D" w:rsidRDefault="00BE43F7" w:rsidP="00847BD5">
            <w:pPr>
              <w:spacing w:line="240" w:lineRule="auto"/>
              <w:ind w:firstLine="0"/>
              <w:jc w:val="center"/>
            </w:pPr>
            <w:r w:rsidRPr="00EF495D">
              <w:t>Система</w:t>
            </w:r>
          </w:p>
        </w:tc>
      </w:tr>
      <w:tr w:rsidR="005C093F" w:rsidRPr="00EF495D" w:rsidTr="00BF38AD">
        <w:tc>
          <w:tcPr>
            <w:tcW w:w="1689" w:type="dxa"/>
          </w:tcPr>
          <w:p w:rsidR="005C093F" w:rsidRPr="00EF495D" w:rsidRDefault="005C093F" w:rsidP="005C093F">
            <w:pPr>
              <w:spacing w:line="240" w:lineRule="auto"/>
              <w:ind w:firstLine="0"/>
            </w:pPr>
            <w:r w:rsidRPr="00EF495D">
              <w:t>1.</w:t>
            </w:r>
          </w:p>
        </w:tc>
        <w:tc>
          <w:tcPr>
            <w:tcW w:w="4515" w:type="dxa"/>
          </w:tcPr>
          <w:p w:rsidR="005C093F" w:rsidRPr="00EF495D" w:rsidRDefault="00BF38AD" w:rsidP="00BF38AD">
            <w:pPr>
              <w:spacing w:line="240" w:lineRule="auto"/>
              <w:ind w:firstLine="0"/>
            </w:pPr>
            <w:r w:rsidRPr="00EF495D">
              <w:t>Введення електронної адреси, паролю та підтвердженого паролю. Натискання на кнопку «Підтвердити».</w:t>
            </w:r>
          </w:p>
        </w:tc>
        <w:tc>
          <w:tcPr>
            <w:tcW w:w="3367" w:type="dxa"/>
          </w:tcPr>
          <w:p w:rsidR="005C093F" w:rsidRPr="00EF495D" w:rsidRDefault="005C093F" w:rsidP="005C093F">
            <w:pPr>
              <w:spacing w:line="240" w:lineRule="auto"/>
              <w:ind w:firstLine="0"/>
            </w:pPr>
          </w:p>
        </w:tc>
      </w:tr>
      <w:tr w:rsidR="005C093F" w:rsidRPr="00EF495D" w:rsidTr="00BF38AD">
        <w:tc>
          <w:tcPr>
            <w:tcW w:w="1689" w:type="dxa"/>
          </w:tcPr>
          <w:p w:rsidR="005C093F" w:rsidRPr="00EF495D" w:rsidRDefault="005C093F" w:rsidP="005C093F">
            <w:pPr>
              <w:spacing w:line="240" w:lineRule="auto"/>
              <w:ind w:firstLine="0"/>
            </w:pPr>
            <w:r w:rsidRPr="00EF495D">
              <w:t>2.</w:t>
            </w:r>
          </w:p>
        </w:tc>
        <w:tc>
          <w:tcPr>
            <w:tcW w:w="4515" w:type="dxa"/>
          </w:tcPr>
          <w:p w:rsidR="005C093F" w:rsidRPr="00EF495D" w:rsidRDefault="005C093F" w:rsidP="005C093F">
            <w:pPr>
              <w:spacing w:line="240" w:lineRule="auto"/>
              <w:ind w:firstLine="0"/>
            </w:pPr>
          </w:p>
        </w:tc>
        <w:tc>
          <w:tcPr>
            <w:tcW w:w="3367" w:type="dxa"/>
          </w:tcPr>
          <w:p w:rsidR="005C093F" w:rsidRPr="00EF495D" w:rsidRDefault="00BF38AD" w:rsidP="005C093F">
            <w:pPr>
              <w:spacing w:line="240" w:lineRule="auto"/>
              <w:ind w:firstLine="0"/>
            </w:pPr>
            <w:r w:rsidRPr="00EF495D">
              <w:t>Перевірка правильності отриманих даних</w:t>
            </w:r>
          </w:p>
        </w:tc>
      </w:tr>
      <w:tr w:rsidR="005C093F" w:rsidRPr="00EF495D" w:rsidTr="00BF38AD">
        <w:tc>
          <w:tcPr>
            <w:tcW w:w="1689" w:type="dxa"/>
          </w:tcPr>
          <w:p w:rsidR="005C093F" w:rsidRPr="00EF495D" w:rsidRDefault="005C093F" w:rsidP="005C093F">
            <w:pPr>
              <w:spacing w:line="240" w:lineRule="auto"/>
              <w:ind w:firstLine="0"/>
            </w:pPr>
            <w:r w:rsidRPr="00EF495D">
              <w:t>3.</w:t>
            </w:r>
          </w:p>
        </w:tc>
        <w:tc>
          <w:tcPr>
            <w:tcW w:w="4515" w:type="dxa"/>
          </w:tcPr>
          <w:p w:rsidR="005C093F" w:rsidRPr="00EF495D" w:rsidRDefault="005C093F" w:rsidP="005C093F">
            <w:pPr>
              <w:spacing w:line="240" w:lineRule="auto"/>
              <w:ind w:firstLine="0"/>
            </w:pPr>
          </w:p>
        </w:tc>
        <w:tc>
          <w:tcPr>
            <w:tcW w:w="3367" w:type="dxa"/>
          </w:tcPr>
          <w:p w:rsidR="005C093F" w:rsidRPr="00EF495D" w:rsidRDefault="00BF38AD" w:rsidP="005C093F">
            <w:pPr>
              <w:spacing w:line="240" w:lineRule="auto"/>
              <w:ind w:firstLine="0"/>
            </w:pPr>
            <w:r w:rsidRPr="00EF495D">
              <w:t>Реєстрація нового користувача в системі. Відправка листа для підтвердження облікового запису на вказану електронну адресу. Повідомлення про успішну реєстрацію.</w:t>
            </w:r>
          </w:p>
        </w:tc>
      </w:tr>
      <w:tr w:rsidR="005C093F" w:rsidRPr="00EF495D" w:rsidTr="00BF38AD">
        <w:trPr>
          <w:trHeight w:val="612"/>
        </w:trPr>
        <w:tc>
          <w:tcPr>
            <w:tcW w:w="1689" w:type="dxa"/>
          </w:tcPr>
          <w:p w:rsidR="005C093F" w:rsidRPr="00EF495D" w:rsidRDefault="005C093F" w:rsidP="005C093F">
            <w:pPr>
              <w:spacing w:line="240" w:lineRule="auto"/>
              <w:ind w:firstLine="0"/>
            </w:pPr>
            <w:r w:rsidRPr="00EF495D">
              <w:t>Виключні ситуації</w:t>
            </w:r>
          </w:p>
        </w:tc>
        <w:tc>
          <w:tcPr>
            <w:tcW w:w="7882" w:type="dxa"/>
            <w:gridSpan w:val="2"/>
          </w:tcPr>
          <w:p w:rsidR="005C093F" w:rsidRPr="00EF495D" w:rsidRDefault="00BF38AD" w:rsidP="005C093F">
            <w:pPr>
              <w:spacing w:line="240" w:lineRule="auto"/>
              <w:ind w:firstLine="0"/>
            </w:pPr>
            <w:r w:rsidRPr="00EF495D">
              <w:t>Користувач з вказаною електронною адресою вже існує, занадто простий пароль, підтверджений пароль не співпадає з введеним</w:t>
            </w:r>
          </w:p>
        </w:tc>
      </w:tr>
    </w:tbl>
    <w:p w:rsidR="005C093F" w:rsidRPr="00EF495D" w:rsidRDefault="00BF38AD" w:rsidP="00BF38AD">
      <w:pPr>
        <w:pStyle w:val="1"/>
        <w:spacing w:after="0"/>
        <w:ind w:firstLine="720"/>
        <w:jc w:val="both"/>
        <w:rPr>
          <w:sz w:val="28"/>
        </w:rPr>
      </w:pPr>
      <w:bookmarkStart w:id="23" w:name="_Toc57206176"/>
      <w:r w:rsidRPr="00EF495D">
        <w:rPr>
          <w:sz w:val="28"/>
        </w:rPr>
        <w:lastRenderedPageBreak/>
        <w:t>2.4.2. Авторизація</w:t>
      </w:r>
      <w:bookmarkEnd w:id="23"/>
    </w:p>
    <w:p w:rsidR="00BE43F7" w:rsidRPr="00EF495D" w:rsidRDefault="000706DF" w:rsidP="00BE43F7">
      <w:pPr>
        <w:spacing w:after="0"/>
        <w:ind w:firstLine="0"/>
        <w:rPr>
          <w:noProof/>
          <w:lang w:eastAsia="ru-RU"/>
        </w:rPr>
      </w:pPr>
      <w:r w:rsidRPr="00EF495D">
        <w:rPr>
          <w:noProof/>
          <w:lang w:eastAsia="ru-RU"/>
        </w:rPr>
        <w:t xml:space="preserve"> </w:t>
      </w:r>
      <w:r w:rsidR="00BF38AD" w:rsidRPr="00EF495D">
        <w:rPr>
          <w:noProof/>
          <w:lang w:eastAsia="ru-RU"/>
        </w:rPr>
        <w:tab/>
        <w:t>Прецедент авторизації відбувається для того, щоб ідентифікувати користувача, надати йому доступ до певних дій в залежності від його ролей у системі. Для того, щоб пройти успішно процес авторизації, користувачу необхідно перейти за посиланням</w:t>
      </w:r>
      <w:r w:rsidR="006E5FBB" w:rsidRPr="00EF495D">
        <w:rPr>
          <w:noProof/>
          <w:lang w:eastAsia="ru-RU"/>
        </w:rPr>
        <w:t>, яке було відіслане на його поштову адресу при реєстрації. Дана дія убезпечує систему від потенційних взломів облікових записів. Авторизація користувача представлена у табл. 2.2.</w:t>
      </w:r>
    </w:p>
    <w:p w:rsidR="00BE43F7" w:rsidRPr="00EF495D" w:rsidRDefault="00BE43F7" w:rsidP="00BE43F7">
      <w:pPr>
        <w:spacing w:after="0"/>
        <w:ind w:firstLine="0"/>
        <w:jc w:val="right"/>
      </w:pPr>
      <w:r w:rsidRPr="00EF495D">
        <w:t>Таблиця 2.2 – Авторизація користувача</w:t>
      </w:r>
    </w:p>
    <w:tbl>
      <w:tblPr>
        <w:tblStyle w:val="af0"/>
        <w:tblW w:w="0" w:type="auto"/>
        <w:tblLook w:val="04A0"/>
      </w:tblPr>
      <w:tblGrid>
        <w:gridCol w:w="2518"/>
        <w:gridCol w:w="3260"/>
        <w:gridCol w:w="3793"/>
      </w:tblGrid>
      <w:tr w:rsidR="00BE43F7" w:rsidRPr="00EF495D" w:rsidTr="002F497D">
        <w:tc>
          <w:tcPr>
            <w:tcW w:w="2518" w:type="dxa"/>
          </w:tcPr>
          <w:p w:rsidR="00BE43F7" w:rsidRPr="00EF495D" w:rsidRDefault="00BE43F7" w:rsidP="00BE43F7">
            <w:pPr>
              <w:spacing w:line="240" w:lineRule="auto"/>
              <w:ind w:firstLine="0"/>
            </w:pPr>
            <w:r w:rsidRPr="00EF495D">
              <w:t>Назва</w:t>
            </w:r>
          </w:p>
        </w:tc>
        <w:tc>
          <w:tcPr>
            <w:tcW w:w="7053" w:type="dxa"/>
            <w:gridSpan w:val="2"/>
          </w:tcPr>
          <w:p w:rsidR="00BE43F7" w:rsidRPr="00EF495D" w:rsidRDefault="00BE43F7" w:rsidP="00BE43F7">
            <w:pPr>
              <w:spacing w:line="240" w:lineRule="auto"/>
              <w:ind w:firstLine="0"/>
            </w:pPr>
            <w:r w:rsidRPr="00EF495D">
              <w:t>Авторизація користувача</w:t>
            </w:r>
          </w:p>
        </w:tc>
      </w:tr>
      <w:tr w:rsidR="00BE43F7" w:rsidRPr="00EF495D" w:rsidTr="002F497D">
        <w:tc>
          <w:tcPr>
            <w:tcW w:w="2518" w:type="dxa"/>
          </w:tcPr>
          <w:p w:rsidR="00BE43F7" w:rsidRPr="00EF495D" w:rsidRDefault="00BE43F7" w:rsidP="00BE43F7">
            <w:pPr>
              <w:spacing w:line="240" w:lineRule="auto"/>
              <w:ind w:firstLine="0"/>
            </w:pPr>
            <w:r w:rsidRPr="00EF495D">
              <w:t>Учасники</w:t>
            </w:r>
          </w:p>
        </w:tc>
        <w:tc>
          <w:tcPr>
            <w:tcW w:w="7053" w:type="dxa"/>
            <w:gridSpan w:val="2"/>
          </w:tcPr>
          <w:p w:rsidR="00BE43F7" w:rsidRPr="00EF495D" w:rsidRDefault="00BE43F7" w:rsidP="00BE43F7">
            <w:pPr>
              <w:spacing w:line="240" w:lineRule="auto"/>
              <w:ind w:firstLine="0"/>
            </w:pPr>
            <w:r w:rsidRPr="00EF495D">
              <w:t>Неавторизований користувач, система</w:t>
            </w:r>
          </w:p>
        </w:tc>
      </w:tr>
      <w:tr w:rsidR="00BE43F7" w:rsidRPr="00EF495D" w:rsidTr="002F497D">
        <w:tc>
          <w:tcPr>
            <w:tcW w:w="2518" w:type="dxa"/>
          </w:tcPr>
          <w:p w:rsidR="00BE43F7" w:rsidRPr="00EF495D" w:rsidRDefault="00BE43F7" w:rsidP="00BE43F7">
            <w:pPr>
              <w:spacing w:line="240" w:lineRule="auto"/>
              <w:ind w:firstLine="0"/>
            </w:pPr>
            <w:r w:rsidRPr="00EF495D">
              <w:t>Передумови</w:t>
            </w:r>
          </w:p>
        </w:tc>
        <w:tc>
          <w:tcPr>
            <w:tcW w:w="7053" w:type="dxa"/>
            <w:gridSpan w:val="2"/>
          </w:tcPr>
          <w:p w:rsidR="00BE43F7" w:rsidRPr="00EF495D" w:rsidRDefault="00BE43F7" w:rsidP="00BE43F7">
            <w:pPr>
              <w:spacing w:line="240" w:lineRule="auto"/>
              <w:ind w:firstLine="0"/>
            </w:pPr>
            <w:r w:rsidRPr="00EF495D">
              <w:t>Користувач має бути зареєстрованим у системі</w:t>
            </w:r>
          </w:p>
        </w:tc>
      </w:tr>
      <w:tr w:rsidR="00BE43F7" w:rsidRPr="00EF495D" w:rsidTr="002F497D">
        <w:tc>
          <w:tcPr>
            <w:tcW w:w="2518" w:type="dxa"/>
          </w:tcPr>
          <w:p w:rsidR="00BE43F7" w:rsidRPr="00EF495D" w:rsidRDefault="00BE43F7" w:rsidP="00BE43F7">
            <w:pPr>
              <w:spacing w:line="240" w:lineRule="auto"/>
              <w:ind w:firstLine="0"/>
            </w:pPr>
            <w:r w:rsidRPr="00EF495D">
              <w:t>Результат</w:t>
            </w:r>
          </w:p>
        </w:tc>
        <w:tc>
          <w:tcPr>
            <w:tcW w:w="7053" w:type="dxa"/>
            <w:gridSpan w:val="2"/>
          </w:tcPr>
          <w:p w:rsidR="00BE43F7" w:rsidRPr="00EF495D" w:rsidRDefault="00BE43F7" w:rsidP="00BE43F7">
            <w:pPr>
              <w:spacing w:line="240" w:lineRule="auto"/>
              <w:ind w:firstLine="0"/>
            </w:pPr>
            <w:r w:rsidRPr="00EF495D">
              <w:t>Авторизація відбулася успішно</w:t>
            </w:r>
          </w:p>
        </w:tc>
      </w:tr>
      <w:tr w:rsidR="00BE43F7" w:rsidRPr="00EF495D" w:rsidTr="002F497D">
        <w:tc>
          <w:tcPr>
            <w:tcW w:w="2518" w:type="dxa"/>
          </w:tcPr>
          <w:p w:rsidR="00BE43F7" w:rsidRPr="00EF495D" w:rsidRDefault="00BE43F7" w:rsidP="00BE43F7">
            <w:pPr>
              <w:spacing w:line="240" w:lineRule="auto"/>
              <w:ind w:firstLine="0"/>
            </w:pPr>
            <w:r w:rsidRPr="00EF495D">
              <w:t>Дії</w:t>
            </w:r>
          </w:p>
        </w:tc>
        <w:tc>
          <w:tcPr>
            <w:tcW w:w="3260" w:type="dxa"/>
          </w:tcPr>
          <w:p w:rsidR="00BE43F7" w:rsidRPr="00EF495D" w:rsidRDefault="00BE43F7" w:rsidP="00847BD5">
            <w:pPr>
              <w:spacing w:line="240" w:lineRule="auto"/>
              <w:ind w:firstLine="0"/>
              <w:jc w:val="center"/>
            </w:pPr>
            <w:r w:rsidRPr="00EF495D">
              <w:t>Неавторизований користувач</w:t>
            </w:r>
          </w:p>
        </w:tc>
        <w:tc>
          <w:tcPr>
            <w:tcW w:w="3793" w:type="dxa"/>
          </w:tcPr>
          <w:p w:rsidR="00BE43F7" w:rsidRPr="00EF495D" w:rsidRDefault="00BE43F7" w:rsidP="00847BD5">
            <w:pPr>
              <w:spacing w:line="240" w:lineRule="auto"/>
              <w:ind w:firstLine="0"/>
              <w:jc w:val="center"/>
            </w:pPr>
            <w:r w:rsidRPr="00EF495D">
              <w:t>Система</w:t>
            </w:r>
          </w:p>
        </w:tc>
      </w:tr>
      <w:tr w:rsidR="00BE43F7" w:rsidRPr="00EF495D" w:rsidTr="002F497D">
        <w:tc>
          <w:tcPr>
            <w:tcW w:w="2518" w:type="dxa"/>
          </w:tcPr>
          <w:p w:rsidR="00BE43F7" w:rsidRPr="00EF495D" w:rsidRDefault="00BE43F7" w:rsidP="00BE43F7">
            <w:pPr>
              <w:spacing w:line="240" w:lineRule="auto"/>
              <w:ind w:firstLine="0"/>
            </w:pPr>
            <w:r w:rsidRPr="00EF495D">
              <w:t>1.</w:t>
            </w:r>
          </w:p>
        </w:tc>
        <w:tc>
          <w:tcPr>
            <w:tcW w:w="3260" w:type="dxa"/>
          </w:tcPr>
          <w:p w:rsidR="00BE43F7" w:rsidRPr="00EF495D" w:rsidRDefault="00BE43F7" w:rsidP="00BE43F7">
            <w:pPr>
              <w:spacing w:line="240" w:lineRule="auto"/>
              <w:ind w:firstLine="0"/>
            </w:pPr>
            <w:r w:rsidRPr="00EF495D">
              <w:t>Введення логіну і паролю. Натискання на кнопку «Увійти»</w:t>
            </w:r>
          </w:p>
        </w:tc>
        <w:tc>
          <w:tcPr>
            <w:tcW w:w="3793" w:type="dxa"/>
          </w:tcPr>
          <w:p w:rsidR="00BE43F7" w:rsidRPr="00EF495D" w:rsidRDefault="00BE43F7" w:rsidP="00BE43F7">
            <w:pPr>
              <w:spacing w:line="240" w:lineRule="auto"/>
              <w:ind w:firstLine="0"/>
            </w:pPr>
          </w:p>
        </w:tc>
      </w:tr>
      <w:tr w:rsidR="00BE43F7" w:rsidRPr="00EF495D" w:rsidTr="002F497D">
        <w:tc>
          <w:tcPr>
            <w:tcW w:w="2518" w:type="dxa"/>
          </w:tcPr>
          <w:p w:rsidR="00BE43F7" w:rsidRPr="00EF495D" w:rsidRDefault="00BE43F7" w:rsidP="00BE43F7">
            <w:pPr>
              <w:spacing w:line="240" w:lineRule="auto"/>
              <w:ind w:firstLine="0"/>
            </w:pPr>
            <w:r w:rsidRPr="00EF495D">
              <w:t>2.</w:t>
            </w:r>
          </w:p>
        </w:tc>
        <w:tc>
          <w:tcPr>
            <w:tcW w:w="3260" w:type="dxa"/>
          </w:tcPr>
          <w:p w:rsidR="00BE43F7" w:rsidRPr="00EF495D" w:rsidRDefault="00BE43F7" w:rsidP="00BE43F7">
            <w:pPr>
              <w:spacing w:line="240" w:lineRule="auto"/>
              <w:ind w:firstLine="0"/>
            </w:pPr>
          </w:p>
        </w:tc>
        <w:tc>
          <w:tcPr>
            <w:tcW w:w="3793" w:type="dxa"/>
          </w:tcPr>
          <w:p w:rsidR="00BE43F7" w:rsidRPr="00EF495D" w:rsidRDefault="00BE43F7" w:rsidP="00BE43F7">
            <w:pPr>
              <w:spacing w:line="240" w:lineRule="auto"/>
              <w:ind w:firstLine="0"/>
            </w:pPr>
            <w:r w:rsidRPr="00EF495D">
              <w:t>Перевірка на коректність введених даних</w:t>
            </w:r>
          </w:p>
        </w:tc>
      </w:tr>
      <w:tr w:rsidR="00BE43F7" w:rsidRPr="00EF495D" w:rsidTr="002F497D">
        <w:tc>
          <w:tcPr>
            <w:tcW w:w="2518" w:type="dxa"/>
          </w:tcPr>
          <w:p w:rsidR="00BE43F7" w:rsidRPr="00EF495D" w:rsidRDefault="00BE43F7" w:rsidP="00BE43F7">
            <w:pPr>
              <w:spacing w:line="240" w:lineRule="auto"/>
              <w:ind w:firstLine="0"/>
            </w:pPr>
            <w:r w:rsidRPr="00EF495D">
              <w:t>3.</w:t>
            </w:r>
          </w:p>
        </w:tc>
        <w:tc>
          <w:tcPr>
            <w:tcW w:w="3260" w:type="dxa"/>
          </w:tcPr>
          <w:p w:rsidR="00BE43F7" w:rsidRPr="00EF495D" w:rsidRDefault="00BE43F7" w:rsidP="00BE43F7">
            <w:pPr>
              <w:spacing w:line="240" w:lineRule="auto"/>
              <w:ind w:firstLine="0"/>
            </w:pPr>
          </w:p>
        </w:tc>
        <w:tc>
          <w:tcPr>
            <w:tcW w:w="3793" w:type="dxa"/>
          </w:tcPr>
          <w:p w:rsidR="00BE43F7" w:rsidRPr="00EF495D" w:rsidRDefault="00BE43F7" w:rsidP="00BE43F7">
            <w:pPr>
              <w:spacing w:line="240" w:lineRule="auto"/>
              <w:ind w:firstLine="0"/>
            </w:pPr>
            <w:r w:rsidRPr="00EF495D">
              <w:t xml:space="preserve">Повідомлення про успішний вхід. Перехід на головну сторінку. </w:t>
            </w:r>
          </w:p>
        </w:tc>
      </w:tr>
      <w:tr w:rsidR="00BE43F7" w:rsidRPr="00EF495D" w:rsidTr="002F497D">
        <w:trPr>
          <w:trHeight w:val="612"/>
        </w:trPr>
        <w:tc>
          <w:tcPr>
            <w:tcW w:w="2518" w:type="dxa"/>
          </w:tcPr>
          <w:p w:rsidR="00BE43F7" w:rsidRPr="00EF495D" w:rsidRDefault="00BE43F7" w:rsidP="00BE43F7">
            <w:pPr>
              <w:spacing w:line="240" w:lineRule="auto"/>
              <w:ind w:firstLine="0"/>
            </w:pPr>
            <w:r w:rsidRPr="00EF495D">
              <w:t>Виключні ситуації</w:t>
            </w:r>
          </w:p>
        </w:tc>
        <w:tc>
          <w:tcPr>
            <w:tcW w:w="7053" w:type="dxa"/>
            <w:gridSpan w:val="2"/>
          </w:tcPr>
          <w:p w:rsidR="00BE43F7" w:rsidRPr="00EF495D" w:rsidRDefault="00BE43F7" w:rsidP="00BE43F7">
            <w:pPr>
              <w:spacing w:line="240" w:lineRule="auto"/>
              <w:ind w:firstLine="0"/>
            </w:pPr>
            <w:r w:rsidRPr="00EF495D">
              <w:t>Користувача з введеним логіном не існує, неправильно введений пароль, користувач не підтвердив обліковий запис, користувач заблокований адміністратором</w:t>
            </w:r>
          </w:p>
        </w:tc>
      </w:tr>
    </w:tbl>
    <w:p w:rsidR="00BE43F7" w:rsidRPr="00EF495D" w:rsidRDefault="00BE43F7" w:rsidP="00F77A86">
      <w:pPr>
        <w:pStyle w:val="1"/>
        <w:spacing w:before="280" w:after="0"/>
        <w:ind w:firstLine="720"/>
        <w:jc w:val="left"/>
        <w:rPr>
          <w:sz w:val="28"/>
        </w:rPr>
      </w:pPr>
      <w:bookmarkStart w:id="24" w:name="_Toc57206177"/>
      <w:r w:rsidRPr="00EF495D">
        <w:rPr>
          <w:sz w:val="28"/>
        </w:rPr>
        <w:t>2.4.3. Отримання ролі «Власника зарядних станцій»</w:t>
      </w:r>
      <w:bookmarkEnd w:id="24"/>
    </w:p>
    <w:p w:rsidR="00F77A86" w:rsidRPr="00EF495D" w:rsidRDefault="00F77A86" w:rsidP="00F77A86">
      <w:pPr>
        <w:spacing w:after="0"/>
        <w:ind w:firstLine="720"/>
      </w:pPr>
      <w:r w:rsidRPr="00EF495D">
        <w:t xml:space="preserve">Даний прецедент актуальний в більшості випадків для тих користувачів, які бажають робити бізнес на послугах власних зарядних станцій, а не на подорожах електромобілем. Роль </w:t>
      </w:r>
      <w:r w:rsidRPr="00EF495D">
        <w:rPr>
          <w:i/>
        </w:rPr>
        <w:t>власника</w:t>
      </w:r>
      <w:r w:rsidRPr="00EF495D">
        <w:t xml:space="preserve"> не виключає можливості бронювання зарядних станцій та інших базових функцій додатку.</w:t>
      </w:r>
    </w:p>
    <w:p w:rsidR="00F82B26" w:rsidRPr="00EF495D" w:rsidRDefault="00F77A86" w:rsidP="00F77A86">
      <w:pPr>
        <w:ind w:firstLine="720"/>
      </w:pPr>
      <w:r w:rsidRPr="00EF495D">
        <w:t xml:space="preserve">Основною вимогою, щоб стати власником, є наявність платіжного аккаунту, на який будуть надходити кошти. Сервіс перейде на сторінку авторизації до платіжної системи і необхідно виконати вхід, щоб система визначила ідентифікатор платіжного аккаунту, в іншому випадку потрібно </w:t>
      </w:r>
      <w:r w:rsidRPr="00EF495D">
        <w:lastRenderedPageBreak/>
        <w:t>виконати реєстрацію. Прецедент отримання ролі «Власника зарядних станцій» представлений у табл. 2.3.</w:t>
      </w:r>
    </w:p>
    <w:p w:rsidR="00F82B26" w:rsidRPr="00EF495D" w:rsidRDefault="00F82B26" w:rsidP="003D48E3">
      <w:pPr>
        <w:spacing w:after="0"/>
        <w:ind w:firstLine="0"/>
        <w:jc w:val="right"/>
      </w:pPr>
      <w:r w:rsidRPr="00EF495D">
        <w:t>Таблиця 2.3 – Отримання ролі «Власника зарядних станцій»</w:t>
      </w:r>
    </w:p>
    <w:tbl>
      <w:tblPr>
        <w:tblStyle w:val="af0"/>
        <w:tblW w:w="0" w:type="auto"/>
        <w:tblLook w:val="04A0"/>
      </w:tblPr>
      <w:tblGrid>
        <w:gridCol w:w="1809"/>
        <w:gridCol w:w="3686"/>
        <w:gridCol w:w="4076"/>
      </w:tblGrid>
      <w:tr w:rsidR="00F82B26" w:rsidRPr="00EF495D" w:rsidTr="00F82B26">
        <w:tc>
          <w:tcPr>
            <w:tcW w:w="1809" w:type="dxa"/>
          </w:tcPr>
          <w:p w:rsidR="00F82B26" w:rsidRPr="00EF495D" w:rsidRDefault="00F82B26" w:rsidP="00F82B26">
            <w:pPr>
              <w:spacing w:line="240" w:lineRule="auto"/>
              <w:ind w:firstLine="0"/>
            </w:pPr>
            <w:r w:rsidRPr="00EF495D">
              <w:t>Назва</w:t>
            </w:r>
          </w:p>
        </w:tc>
        <w:tc>
          <w:tcPr>
            <w:tcW w:w="7762" w:type="dxa"/>
            <w:gridSpan w:val="2"/>
          </w:tcPr>
          <w:p w:rsidR="00F82B26" w:rsidRPr="00EF495D" w:rsidRDefault="00F82B26" w:rsidP="00F82B26">
            <w:pPr>
              <w:spacing w:line="240" w:lineRule="auto"/>
              <w:ind w:firstLine="0"/>
            </w:pPr>
            <w:r w:rsidRPr="00EF495D">
              <w:t>Отримання ролі «Власника зарядних станцій»</w:t>
            </w:r>
          </w:p>
        </w:tc>
      </w:tr>
      <w:tr w:rsidR="00F82B26" w:rsidRPr="00EF495D" w:rsidTr="00F82B26">
        <w:tc>
          <w:tcPr>
            <w:tcW w:w="1809" w:type="dxa"/>
          </w:tcPr>
          <w:p w:rsidR="00F82B26" w:rsidRPr="00EF495D" w:rsidRDefault="00F82B26" w:rsidP="00F82B26">
            <w:pPr>
              <w:spacing w:line="240" w:lineRule="auto"/>
              <w:ind w:firstLine="0"/>
            </w:pPr>
            <w:r w:rsidRPr="00EF495D">
              <w:t>Учасники</w:t>
            </w:r>
          </w:p>
        </w:tc>
        <w:tc>
          <w:tcPr>
            <w:tcW w:w="7762" w:type="dxa"/>
            <w:gridSpan w:val="2"/>
          </w:tcPr>
          <w:p w:rsidR="00F82B26" w:rsidRPr="00EF495D" w:rsidRDefault="00F82B26" w:rsidP="00F82B26">
            <w:pPr>
              <w:spacing w:line="240" w:lineRule="auto"/>
              <w:ind w:firstLine="0"/>
            </w:pPr>
            <w:r w:rsidRPr="00EF495D">
              <w:t>Авторизований користувач, система</w:t>
            </w:r>
          </w:p>
        </w:tc>
      </w:tr>
      <w:tr w:rsidR="00F82B26" w:rsidRPr="00EF495D" w:rsidTr="00F82B26">
        <w:tc>
          <w:tcPr>
            <w:tcW w:w="1809" w:type="dxa"/>
          </w:tcPr>
          <w:p w:rsidR="00F82B26" w:rsidRPr="00EF495D" w:rsidRDefault="00F82B26" w:rsidP="00F82B26">
            <w:pPr>
              <w:spacing w:line="240" w:lineRule="auto"/>
              <w:ind w:firstLine="0"/>
            </w:pPr>
            <w:r w:rsidRPr="00EF495D">
              <w:t>Передумови</w:t>
            </w:r>
          </w:p>
        </w:tc>
        <w:tc>
          <w:tcPr>
            <w:tcW w:w="7762" w:type="dxa"/>
            <w:gridSpan w:val="2"/>
          </w:tcPr>
          <w:p w:rsidR="00F82B26" w:rsidRPr="00EF495D" w:rsidRDefault="00F82B26" w:rsidP="00F82B26">
            <w:pPr>
              <w:spacing w:line="240" w:lineRule="auto"/>
              <w:ind w:firstLine="0"/>
            </w:pPr>
            <w:r w:rsidRPr="00EF495D">
              <w:t>Користувач має бути авторизованим у системі та не мати ролі «Власника зарядних станцій»</w:t>
            </w:r>
          </w:p>
        </w:tc>
      </w:tr>
      <w:tr w:rsidR="00F82B26" w:rsidRPr="00EF495D" w:rsidTr="00F82B26">
        <w:tc>
          <w:tcPr>
            <w:tcW w:w="1809" w:type="dxa"/>
          </w:tcPr>
          <w:p w:rsidR="00F82B26" w:rsidRPr="00EF495D" w:rsidRDefault="00F82B26" w:rsidP="00F82B26">
            <w:pPr>
              <w:spacing w:line="240" w:lineRule="auto"/>
              <w:ind w:firstLine="0"/>
            </w:pPr>
            <w:r w:rsidRPr="00EF495D">
              <w:t>Результат</w:t>
            </w:r>
          </w:p>
        </w:tc>
        <w:tc>
          <w:tcPr>
            <w:tcW w:w="7762" w:type="dxa"/>
            <w:gridSpan w:val="2"/>
          </w:tcPr>
          <w:p w:rsidR="00F82B26" w:rsidRPr="00EF495D" w:rsidRDefault="00F82B26" w:rsidP="00F82B26">
            <w:pPr>
              <w:spacing w:line="240" w:lineRule="auto"/>
              <w:ind w:firstLine="0"/>
            </w:pPr>
            <w:r w:rsidRPr="00EF495D">
              <w:t>Користувач отримав роль «Власника зарядних станцій», відкриття нових функцій та сторінок всередині додатку</w:t>
            </w:r>
          </w:p>
        </w:tc>
      </w:tr>
      <w:tr w:rsidR="00F82B26" w:rsidRPr="00EF495D" w:rsidTr="003D48E3">
        <w:tc>
          <w:tcPr>
            <w:tcW w:w="1809" w:type="dxa"/>
          </w:tcPr>
          <w:p w:rsidR="00F82B26" w:rsidRPr="00EF495D" w:rsidRDefault="00F82B26" w:rsidP="00F82B26">
            <w:pPr>
              <w:spacing w:line="240" w:lineRule="auto"/>
              <w:ind w:firstLine="0"/>
            </w:pPr>
            <w:r w:rsidRPr="00EF495D">
              <w:t>Дії</w:t>
            </w:r>
          </w:p>
        </w:tc>
        <w:tc>
          <w:tcPr>
            <w:tcW w:w="3686" w:type="dxa"/>
          </w:tcPr>
          <w:p w:rsidR="00F82B26" w:rsidRPr="00EF495D" w:rsidRDefault="00F82B26" w:rsidP="00847BD5">
            <w:pPr>
              <w:spacing w:line="240" w:lineRule="auto"/>
              <w:ind w:firstLine="0"/>
              <w:jc w:val="center"/>
            </w:pPr>
            <w:r w:rsidRPr="00EF495D">
              <w:t>Користувач</w:t>
            </w:r>
          </w:p>
        </w:tc>
        <w:tc>
          <w:tcPr>
            <w:tcW w:w="4076" w:type="dxa"/>
          </w:tcPr>
          <w:p w:rsidR="00F82B26" w:rsidRPr="00EF495D" w:rsidRDefault="00F82B26" w:rsidP="00847BD5">
            <w:pPr>
              <w:spacing w:line="240" w:lineRule="auto"/>
              <w:ind w:firstLine="0"/>
              <w:jc w:val="center"/>
            </w:pPr>
            <w:r w:rsidRPr="00EF495D">
              <w:t>Система</w:t>
            </w:r>
          </w:p>
        </w:tc>
      </w:tr>
      <w:tr w:rsidR="00F82B26" w:rsidRPr="00EF495D" w:rsidTr="003D48E3">
        <w:tc>
          <w:tcPr>
            <w:tcW w:w="1809" w:type="dxa"/>
          </w:tcPr>
          <w:p w:rsidR="00F82B26" w:rsidRPr="00EF495D" w:rsidRDefault="00F82B26" w:rsidP="00F82B26">
            <w:pPr>
              <w:spacing w:line="240" w:lineRule="auto"/>
              <w:ind w:firstLine="0"/>
            </w:pPr>
            <w:r w:rsidRPr="00EF495D">
              <w:t>1.</w:t>
            </w:r>
          </w:p>
        </w:tc>
        <w:tc>
          <w:tcPr>
            <w:tcW w:w="3686" w:type="dxa"/>
          </w:tcPr>
          <w:p w:rsidR="00F82B26" w:rsidRPr="00EF495D" w:rsidRDefault="00F82B26" w:rsidP="00F82B26">
            <w:pPr>
              <w:spacing w:line="240" w:lineRule="auto"/>
              <w:ind w:firstLine="0"/>
            </w:pPr>
            <w:r w:rsidRPr="00EF495D">
              <w:t xml:space="preserve">Натискає на клавішу «Стати власником» </w:t>
            </w:r>
          </w:p>
        </w:tc>
        <w:tc>
          <w:tcPr>
            <w:tcW w:w="4076" w:type="dxa"/>
          </w:tcPr>
          <w:p w:rsidR="00F82B26" w:rsidRPr="00EF495D" w:rsidRDefault="00F82B26" w:rsidP="00F82B26">
            <w:pPr>
              <w:spacing w:line="240" w:lineRule="auto"/>
              <w:ind w:firstLine="0"/>
            </w:pPr>
          </w:p>
        </w:tc>
      </w:tr>
      <w:tr w:rsidR="00F82B26" w:rsidRPr="00EF495D" w:rsidTr="003D48E3">
        <w:tc>
          <w:tcPr>
            <w:tcW w:w="1809" w:type="dxa"/>
          </w:tcPr>
          <w:p w:rsidR="00F82B26" w:rsidRPr="00EF495D" w:rsidRDefault="00F82B26" w:rsidP="00F82B26">
            <w:pPr>
              <w:spacing w:line="240" w:lineRule="auto"/>
              <w:ind w:firstLine="0"/>
            </w:pPr>
            <w:r w:rsidRPr="00EF495D">
              <w:t>2.</w:t>
            </w:r>
          </w:p>
        </w:tc>
        <w:tc>
          <w:tcPr>
            <w:tcW w:w="3686" w:type="dxa"/>
          </w:tcPr>
          <w:p w:rsidR="00F82B26" w:rsidRPr="00EF495D" w:rsidRDefault="00F82B26" w:rsidP="00F82B26">
            <w:pPr>
              <w:spacing w:line="240" w:lineRule="auto"/>
              <w:ind w:firstLine="0"/>
            </w:pPr>
          </w:p>
        </w:tc>
        <w:tc>
          <w:tcPr>
            <w:tcW w:w="4076" w:type="dxa"/>
          </w:tcPr>
          <w:p w:rsidR="00F82B26" w:rsidRPr="00EF495D" w:rsidRDefault="00F82B26" w:rsidP="00F82B26">
            <w:pPr>
              <w:spacing w:line="240" w:lineRule="auto"/>
              <w:ind w:firstLine="0"/>
            </w:pPr>
            <w:r w:rsidRPr="00EF495D">
              <w:t>Відкриття нової сторінки з входом до платіжного аккаунту</w:t>
            </w:r>
          </w:p>
        </w:tc>
      </w:tr>
      <w:tr w:rsidR="00F82B26" w:rsidRPr="00EF495D" w:rsidTr="003D48E3">
        <w:tc>
          <w:tcPr>
            <w:tcW w:w="1809" w:type="dxa"/>
          </w:tcPr>
          <w:p w:rsidR="00F82B26" w:rsidRPr="00EF495D" w:rsidRDefault="00F82B26" w:rsidP="00F82B26">
            <w:pPr>
              <w:spacing w:line="240" w:lineRule="auto"/>
              <w:ind w:firstLine="0"/>
            </w:pPr>
            <w:r w:rsidRPr="00EF495D">
              <w:t>3.</w:t>
            </w:r>
          </w:p>
        </w:tc>
        <w:tc>
          <w:tcPr>
            <w:tcW w:w="3686" w:type="dxa"/>
          </w:tcPr>
          <w:p w:rsidR="00F82B26" w:rsidRPr="00EF495D" w:rsidRDefault="00F82B26" w:rsidP="00F82B26">
            <w:pPr>
              <w:spacing w:line="240" w:lineRule="auto"/>
              <w:ind w:firstLine="0"/>
            </w:pPr>
            <w:r w:rsidRPr="00EF495D">
              <w:t>Вхід до аккаунту платіжної системи або реєстрація аккаунту. Відправка ідентифікатора платіжного аккаунту на сервер.</w:t>
            </w:r>
          </w:p>
        </w:tc>
        <w:tc>
          <w:tcPr>
            <w:tcW w:w="4076" w:type="dxa"/>
          </w:tcPr>
          <w:p w:rsidR="00F82B26" w:rsidRPr="00EF495D" w:rsidRDefault="00F82B26" w:rsidP="00F82B26">
            <w:pPr>
              <w:spacing w:line="240" w:lineRule="auto"/>
              <w:ind w:firstLine="0"/>
            </w:pPr>
          </w:p>
        </w:tc>
      </w:tr>
      <w:tr w:rsidR="00F82B26" w:rsidRPr="00EF495D" w:rsidTr="003D48E3">
        <w:tc>
          <w:tcPr>
            <w:tcW w:w="1809" w:type="dxa"/>
          </w:tcPr>
          <w:p w:rsidR="00F82B26" w:rsidRPr="00EF495D" w:rsidRDefault="00F82B26" w:rsidP="00F82B26">
            <w:pPr>
              <w:spacing w:line="240" w:lineRule="auto"/>
              <w:ind w:firstLine="0"/>
            </w:pPr>
            <w:r w:rsidRPr="00EF495D">
              <w:t>4.</w:t>
            </w:r>
          </w:p>
        </w:tc>
        <w:tc>
          <w:tcPr>
            <w:tcW w:w="3686" w:type="dxa"/>
          </w:tcPr>
          <w:p w:rsidR="00F82B26" w:rsidRPr="00EF495D" w:rsidRDefault="00F82B26" w:rsidP="00F82B26">
            <w:pPr>
              <w:spacing w:line="240" w:lineRule="auto"/>
              <w:ind w:firstLine="0"/>
            </w:pPr>
          </w:p>
        </w:tc>
        <w:tc>
          <w:tcPr>
            <w:tcW w:w="4076" w:type="dxa"/>
          </w:tcPr>
          <w:p w:rsidR="00F82B26" w:rsidRPr="00EF495D" w:rsidRDefault="00F82B26" w:rsidP="00F82B26">
            <w:pPr>
              <w:spacing w:line="240" w:lineRule="auto"/>
              <w:ind w:firstLine="0"/>
            </w:pPr>
            <w:r w:rsidRPr="00EF495D">
              <w:t>Обробка надісланих даних. Присвоєння користувачу ролі «Власника зарядних станцій». Повідомлення про результат вдалої операції. Перезапуск головної сторінки.</w:t>
            </w:r>
          </w:p>
        </w:tc>
      </w:tr>
      <w:tr w:rsidR="00F82B26" w:rsidRPr="00EF495D" w:rsidTr="00F82B26">
        <w:trPr>
          <w:trHeight w:val="612"/>
        </w:trPr>
        <w:tc>
          <w:tcPr>
            <w:tcW w:w="1809" w:type="dxa"/>
          </w:tcPr>
          <w:p w:rsidR="00F82B26" w:rsidRPr="00EF495D" w:rsidRDefault="00F82B26" w:rsidP="00F82B26">
            <w:pPr>
              <w:spacing w:line="240" w:lineRule="auto"/>
              <w:ind w:firstLine="0"/>
            </w:pPr>
            <w:r w:rsidRPr="00EF495D">
              <w:t>Виключні ситуації</w:t>
            </w:r>
          </w:p>
        </w:tc>
        <w:tc>
          <w:tcPr>
            <w:tcW w:w="7762" w:type="dxa"/>
            <w:gridSpan w:val="2"/>
          </w:tcPr>
          <w:p w:rsidR="00F82B26" w:rsidRPr="00EF495D" w:rsidRDefault="00F82B26" w:rsidP="00F82B26">
            <w:pPr>
              <w:spacing w:line="240" w:lineRule="auto"/>
              <w:ind w:firstLine="0"/>
            </w:pPr>
            <w:r w:rsidRPr="00EF495D">
              <w:t xml:space="preserve">Незавершена реєстрація платіжного аккаунту, </w:t>
            </w:r>
            <w:r w:rsidR="003D48E3" w:rsidRPr="00EF495D">
              <w:t>раптовий вихід з додатку</w:t>
            </w:r>
          </w:p>
        </w:tc>
      </w:tr>
    </w:tbl>
    <w:p w:rsidR="003D48E3" w:rsidRPr="00EF495D" w:rsidRDefault="003D48E3" w:rsidP="003D48E3">
      <w:pPr>
        <w:pStyle w:val="1"/>
        <w:spacing w:before="280" w:after="0"/>
        <w:ind w:left="720" w:firstLine="0"/>
        <w:jc w:val="left"/>
        <w:rPr>
          <w:sz w:val="28"/>
        </w:rPr>
      </w:pPr>
      <w:bookmarkStart w:id="25" w:name="_Toc57206178"/>
      <w:r w:rsidRPr="00EF495D">
        <w:rPr>
          <w:sz w:val="28"/>
        </w:rPr>
        <w:t>2.4.4. Зарядка електромобіля</w:t>
      </w:r>
      <w:bookmarkEnd w:id="25"/>
    </w:p>
    <w:p w:rsidR="00E9723E" w:rsidRPr="00EF495D" w:rsidRDefault="003D48E3" w:rsidP="00956FD6">
      <w:pPr>
        <w:spacing w:after="0"/>
      </w:pPr>
      <w:r w:rsidRPr="00EF495D">
        <w:tab/>
      </w:r>
      <w:r w:rsidR="00397D28" w:rsidRPr="00EF495D">
        <w:t>Прецедент зарядки електромобіля є основним і переважно найбільш використовуваним. В даному випадку учасниками прецеденту є 3 ключові фігури: авторизований користувач(водій електромобіля), система та зарядна станція. Для того, щоб все пройшло успішно, користувачу потрібно власноруч під’єднати шнур зарядного пристрою до електромобіля та переконатися, що додав платіжну картку до системи, з якої будуть списуватись гроші після виконання всіх послуг зарядної станції. Процес зарядки організований на створенні сесії</w:t>
      </w:r>
      <w:r w:rsidR="00E9723E" w:rsidRPr="00EF495D">
        <w:t xml:space="preserve">, яка створюється після сканування </w:t>
      </w:r>
      <w:r w:rsidR="00E9723E" w:rsidRPr="00EF495D">
        <w:lastRenderedPageBreak/>
        <w:t>користувачем QR-коду. Завдяки протоколу взаємодії OCPP, дані, які передаються між ЦСК і зарядною станцією є актуальними та дають змогу користувачу керувати процесом зарядки за допомогою мобільного додатку. Прецедент зарядки представлений у табл. 2.4.</w:t>
      </w:r>
    </w:p>
    <w:p w:rsidR="00E9723E" w:rsidRPr="00EF495D" w:rsidRDefault="00E9723E" w:rsidP="00956FD6">
      <w:pPr>
        <w:spacing w:after="0"/>
        <w:jc w:val="right"/>
      </w:pPr>
      <w:r w:rsidRPr="00EF495D">
        <w:t>Таблиця 2.4 – Зарядка електромобіля</w:t>
      </w:r>
    </w:p>
    <w:tbl>
      <w:tblPr>
        <w:tblStyle w:val="af0"/>
        <w:tblW w:w="0" w:type="auto"/>
        <w:tblLayout w:type="fixed"/>
        <w:tblLook w:val="04A0"/>
      </w:tblPr>
      <w:tblGrid>
        <w:gridCol w:w="1526"/>
        <w:gridCol w:w="2693"/>
        <w:gridCol w:w="2835"/>
        <w:gridCol w:w="2517"/>
      </w:tblGrid>
      <w:tr w:rsidR="00E9723E" w:rsidRPr="00EF495D" w:rsidTr="00E9723E">
        <w:tc>
          <w:tcPr>
            <w:tcW w:w="1526" w:type="dxa"/>
          </w:tcPr>
          <w:p w:rsidR="00E9723E" w:rsidRPr="00EF495D" w:rsidRDefault="00E9723E" w:rsidP="002F497D">
            <w:pPr>
              <w:spacing w:line="240" w:lineRule="auto"/>
              <w:ind w:firstLine="0"/>
            </w:pPr>
            <w:r w:rsidRPr="00EF495D">
              <w:t>Назва</w:t>
            </w:r>
          </w:p>
        </w:tc>
        <w:tc>
          <w:tcPr>
            <w:tcW w:w="8045" w:type="dxa"/>
            <w:gridSpan w:val="3"/>
          </w:tcPr>
          <w:p w:rsidR="00E9723E" w:rsidRPr="00EF495D" w:rsidRDefault="00E9723E" w:rsidP="002F497D">
            <w:pPr>
              <w:spacing w:line="240" w:lineRule="auto"/>
              <w:ind w:firstLine="0"/>
            </w:pPr>
            <w:r w:rsidRPr="00EF495D">
              <w:t>Зарядка електромобіля</w:t>
            </w:r>
          </w:p>
        </w:tc>
      </w:tr>
      <w:tr w:rsidR="00E9723E" w:rsidRPr="00EF495D" w:rsidTr="00E9723E">
        <w:tc>
          <w:tcPr>
            <w:tcW w:w="1526" w:type="dxa"/>
          </w:tcPr>
          <w:p w:rsidR="00E9723E" w:rsidRPr="00EF495D" w:rsidRDefault="00E9723E" w:rsidP="002F497D">
            <w:pPr>
              <w:spacing w:line="240" w:lineRule="auto"/>
              <w:ind w:firstLine="0"/>
            </w:pPr>
            <w:r w:rsidRPr="00EF495D">
              <w:t>Учасники</w:t>
            </w:r>
          </w:p>
        </w:tc>
        <w:tc>
          <w:tcPr>
            <w:tcW w:w="8045" w:type="dxa"/>
            <w:gridSpan w:val="3"/>
          </w:tcPr>
          <w:p w:rsidR="00E9723E" w:rsidRPr="00EF495D" w:rsidRDefault="00E9723E" w:rsidP="002F497D">
            <w:pPr>
              <w:spacing w:line="240" w:lineRule="auto"/>
              <w:ind w:firstLine="0"/>
            </w:pPr>
            <w:r w:rsidRPr="00EF495D">
              <w:t>Авторизований користувач, система, зарядна станція</w:t>
            </w:r>
          </w:p>
        </w:tc>
      </w:tr>
      <w:tr w:rsidR="00E9723E" w:rsidRPr="00EF495D" w:rsidTr="00E9723E">
        <w:tc>
          <w:tcPr>
            <w:tcW w:w="1526" w:type="dxa"/>
          </w:tcPr>
          <w:p w:rsidR="00E9723E" w:rsidRPr="00EF495D" w:rsidRDefault="00E9723E" w:rsidP="002F497D">
            <w:pPr>
              <w:spacing w:line="240" w:lineRule="auto"/>
              <w:ind w:firstLine="0"/>
            </w:pPr>
            <w:r w:rsidRPr="00EF495D">
              <w:t>Передумо-ви</w:t>
            </w:r>
          </w:p>
        </w:tc>
        <w:tc>
          <w:tcPr>
            <w:tcW w:w="8045" w:type="dxa"/>
            <w:gridSpan w:val="3"/>
          </w:tcPr>
          <w:p w:rsidR="00E9723E" w:rsidRPr="00EF495D" w:rsidRDefault="00E9723E" w:rsidP="002F497D">
            <w:pPr>
              <w:spacing w:line="240" w:lineRule="auto"/>
              <w:ind w:firstLine="0"/>
            </w:pPr>
            <w:r w:rsidRPr="00EF495D">
              <w:t xml:space="preserve">Зарядна станція повинна бути вільною до використання, увімкненою до мережі, не зарезервованою на поточний час та під’єднана до ЦСК; </w:t>
            </w:r>
            <w:r w:rsidR="00956FD6" w:rsidRPr="00EF495D">
              <w:t>шнур зарядної станції має бути вставлений у гніздо електромобіля</w:t>
            </w:r>
          </w:p>
        </w:tc>
      </w:tr>
      <w:tr w:rsidR="00E9723E" w:rsidRPr="00EF495D" w:rsidTr="00E9723E">
        <w:tc>
          <w:tcPr>
            <w:tcW w:w="1526" w:type="dxa"/>
          </w:tcPr>
          <w:p w:rsidR="00E9723E" w:rsidRPr="00EF495D" w:rsidRDefault="00E9723E" w:rsidP="002F497D">
            <w:pPr>
              <w:spacing w:line="240" w:lineRule="auto"/>
              <w:ind w:firstLine="0"/>
            </w:pPr>
            <w:r w:rsidRPr="00EF495D">
              <w:t>Результат</w:t>
            </w:r>
          </w:p>
        </w:tc>
        <w:tc>
          <w:tcPr>
            <w:tcW w:w="8045" w:type="dxa"/>
            <w:gridSpan w:val="3"/>
          </w:tcPr>
          <w:p w:rsidR="00E9723E" w:rsidRPr="00EF495D" w:rsidRDefault="00E9723E" w:rsidP="002F497D">
            <w:pPr>
              <w:spacing w:line="240" w:lineRule="auto"/>
              <w:ind w:firstLine="0"/>
            </w:pPr>
            <w:r w:rsidRPr="00EF495D">
              <w:t>Зарядка електромобіля відбулася успішно</w:t>
            </w:r>
          </w:p>
        </w:tc>
      </w:tr>
      <w:tr w:rsidR="00E9723E" w:rsidRPr="00EF495D" w:rsidTr="00E9723E">
        <w:tc>
          <w:tcPr>
            <w:tcW w:w="1526" w:type="dxa"/>
          </w:tcPr>
          <w:p w:rsidR="00E9723E" w:rsidRPr="00EF495D" w:rsidRDefault="00E9723E" w:rsidP="002F497D">
            <w:pPr>
              <w:spacing w:line="240" w:lineRule="auto"/>
              <w:ind w:firstLine="0"/>
            </w:pPr>
            <w:r w:rsidRPr="00EF495D">
              <w:t>Дії</w:t>
            </w:r>
          </w:p>
        </w:tc>
        <w:tc>
          <w:tcPr>
            <w:tcW w:w="2693" w:type="dxa"/>
          </w:tcPr>
          <w:p w:rsidR="00E9723E" w:rsidRPr="00EF495D" w:rsidRDefault="00E9723E" w:rsidP="00847BD5">
            <w:pPr>
              <w:spacing w:line="240" w:lineRule="auto"/>
              <w:ind w:firstLine="0"/>
              <w:jc w:val="center"/>
            </w:pPr>
            <w:r w:rsidRPr="00EF495D">
              <w:t>Користувач</w:t>
            </w:r>
          </w:p>
        </w:tc>
        <w:tc>
          <w:tcPr>
            <w:tcW w:w="2835" w:type="dxa"/>
          </w:tcPr>
          <w:p w:rsidR="00E9723E" w:rsidRPr="00EF495D" w:rsidRDefault="00E9723E" w:rsidP="00847BD5">
            <w:pPr>
              <w:spacing w:line="240" w:lineRule="auto"/>
              <w:ind w:firstLine="0"/>
              <w:jc w:val="center"/>
            </w:pPr>
            <w:r w:rsidRPr="00EF495D">
              <w:t>Система</w:t>
            </w:r>
          </w:p>
        </w:tc>
        <w:tc>
          <w:tcPr>
            <w:tcW w:w="2517" w:type="dxa"/>
          </w:tcPr>
          <w:p w:rsidR="00E9723E" w:rsidRPr="00EF495D" w:rsidRDefault="00E9723E" w:rsidP="00847BD5">
            <w:pPr>
              <w:spacing w:line="240" w:lineRule="auto"/>
              <w:ind w:firstLine="0"/>
              <w:jc w:val="center"/>
            </w:pPr>
            <w:r w:rsidRPr="00EF495D">
              <w:t>Зарядна станція</w:t>
            </w:r>
          </w:p>
        </w:tc>
      </w:tr>
      <w:tr w:rsidR="00847BD5" w:rsidRPr="00EF495D" w:rsidTr="00E9723E">
        <w:tc>
          <w:tcPr>
            <w:tcW w:w="1526" w:type="dxa"/>
          </w:tcPr>
          <w:p w:rsidR="00847BD5" w:rsidRPr="00EF495D" w:rsidRDefault="00847BD5" w:rsidP="00847BD5">
            <w:pPr>
              <w:spacing w:line="240" w:lineRule="auto"/>
              <w:ind w:firstLine="0"/>
              <w:jc w:val="center"/>
            </w:pPr>
            <w:r w:rsidRPr="00EF495D">
              <w:t>1</w:t>
            </w:r>
          </w:p>
        </w:tc>
        <w:tc>
          <w:tcPr>
            <w:tcW w:w="2693" w:type="dxa"/>
          </w:tcPr>
          <w:p w:rsidR="00847BD5" w:rsidRPr="00EF495D" w:rsidRDefault="00847BD5" w:rsidP="00847BD5">
            <w:pPr>
              <w:spacing w:line="240" w:lineRule="auto"/>
              <w:ind w:firstLine="0"/>
              <w:jc w:val="center"/>
            </w:pPr>
            <w:r w:rsidRPr="00EF495D">
              <w:t>2</w:t>
            </w:r>
          </w:p>
        </w:tc>
        <w:tc>
          <w:tcPr>
            <w:tcW w:w="2835" w:type="dxa"/>
          </w:tcPr>
          <w:p w:rsidR="00847BD5" w:rsidRPr="00EF495D" w:rsidRDefault="00847BD5" w:rsidP="00847BD5">
            <w:pPr>
              <w:spacing w:line="240" w:lineRule="auto"/>
              <w:ind w:firstLine="0"/>
              <w:jc w:val="center"/>
            </w:pPr>
            <w:r w:rsidRPr="00EF495D">
              <w:t>3</w:t>
            </w:r>
          </w:p>
        </w:tc>
        <w:tc>
          <w:tcPr>
            <w:tcW w:w="2517" w:type="dxa"/>
          </w:tcPr>
          <w:p w:rsidR="00847BD5" w:rsidRPr="00EF495D" w:rsidRDefault="00847BD5" w:rsidP="00847BD5">
            <w:pPr>
              <w:spacing w:line="240" w:lineRule="auto"/>
              <w:ind w:firstLine="0"/>
              <w:jc w:val="center"/>
            </w:pPr>
            <w:r w:rsidRPr="00EF495D">
              <w:t>4</w:t>
            </w:r>
          </w:p>
        </w:tc>
      </w:tr>
      <w:tr w:rsidR="00E9723E" w:rsidRPr="00EF495D" w:rsidTr="00E9723E">
        <w:tc>
          <w:tcPr>
            <w:tcW w:w="1526" w:type="dxa"/>
          </w:tcPr>
          <w:p w:rsidR="00E9723E" w:rsidRPr="00EF495D" w:rsidRDefault="00E9723E" w:rsidP="002F497D">
            <w:pPr>
              <w:spacing w:line="240" w:lineRule="auto"/>
              <w:ind w:firstLine="0"/>
            </w:pPr>
            <w:r w:rsidRPr="00EF495D">
              <w:t>1.</w:t>
            </w:r>
          </w:p>
        </w:tc>
        <w:tc>
          <w:tcPr>
            <w:tcW w:w="2693" w:type="dxa"/>
          </w:tcPr>
          <w:p w:rsidR="00E9723E" w:rsidRPr="00EF495D" w:rsidRDefault="00956FD6" w:rsidP="002F497D">
            <w:pPr>
              <w:spacing w:line="240" w:lineRule="auto"/>
              <w:ind w:firstLine="0"/>
            </w:pPr>
            <w:r w:rsidRPr="00EF495D">
              <w:t>Сканування QR-коду з дисплею ЗС</w:t>
            </w:r>
            <w:r w:rsidR="00E9723E" w:rsidRPr="00EF495D">
              <w:t xml:space="preserve"> </w:t>
            </w:r>
          </w:p>
        </w:tc>
        <w:tc>
          <w:tcPr>
            <w:tcW w:w="2835" w:type="dxa"/>
          </w:tcPr>
          <w:p w:rsidR="00E9723E" w:rsidRPr="00EF495D" w:rsidRDefault="00E9723E" w:rsidP="002F497D">
            <w:pPr>
              <w:spacing w:line="240" w:lineRule="auto"/>
              <w:ind w:firstLine="0"/>
            </w:pPr>
          </w:p>
        </w:tc>
        <w:tc>
          <w:tcPr>
            <w:tcW w:w="2517" w:type="dxa"/>
          </w:tcPr>
          <w:p w:rsidR="00E9723E" w:rsidRPr="00EF495D" w:rsidRDefault="00E9723E" w:rsidP="002F497D">
            <w:pPr>
              <w:spacing w:line="240" w:lineRule="auto"/>
              <w:ind w:firstLine="0"/>
            </w:pPr>
          </w:p>
        </w:tc>
      </w:tr>
      <w:tr w:rsidR="00E9723E" w:rsidRPr="00EF495D" w:rsidTr="00E9723E">
        <w:tc>
          <w:tcPr>
            <w:tcW w:w="1526" w:type="dxa"/>
          </w:tcPr>
          <w:p w:rsidR="00E9723E" w:rsidRPr="00EF495D" w:rsidRDefault="00E9723E" w:rsidP="002F497D">
            <w:pPr>
              <w:spacing w:line="240" w:lineRule="auto"/>
              <w:ind w:firstLine="0"/>
            </w:pPr>
            <w:r w:rsidRPr="00EF495D">
              <w:t>2.</w:t>
            </w:r>
          </w:p>
        </w:tc>
        <w:tc>
          <w:tcPr>
            <w:tcW w:w="2693" w:type="dxa"/>
          </w:tcPr>
          <w:p w:rsidR="00E9723E" w:rsidRPr="00EF495D" w:rsidRDefault="00E9723E" w:rsidP="002F497D">
            <w:pPr>
              <w:spacing w:line="240" w:lineRule="auto"/>
              <w:ind w:firstLine="0"/>
            </w:pPr>
          </w:p>
        </w:tc>
        <w:tc>
          <w:tcPr>
            <w:tcW w:w="2835" w:type="dxa"/>
          </w:tcPr>
          <w:p w:rsidR="00E9723E" w:rsidRPr="00EF495D" w:rsidRDefault="00956FD6" w:rsidP="002F497D">
            <w:pPr>
              <w:spacing w:line="240" w:lineRule="auto"/>
              <w:ind w:firstLine="0"/>
            </w:pPr>
            <w:r w:rsidRPr="00EF495D">
              <w:t>Верифікація коду. Створення сесії зарядки. Оновлення сторінки у додатку.</w:t>
            </w:r>
          </w:p>
        </w:tc>
        <w:tc>
          <w:tcPr>
            <w:tcW w:w="2517" w:type="dxa"/>
          </w:tcPr>
          <w:p w:rsidR="00E9723E" w:rsidRPr="00EF495D" w:rsidRDefault="00E9723E" w:rsidP="002F497D">
            <w:pPr>
              <w:spacing w:line="240" w:lineRule="auto"/>
              <w:ind w:firstLine="0"/>
            </w:pPr>
          </w:p>
        </w:tc>
      </w:tr>
      <w:tr w:rsidR="00E9723E" w:rsidRPr="00EF495D" w:rsidTr="00E9723E">
        <w:tc>
          <w:tcPr>
            <w:tcW w:w="1526" w:type="dxa"/>
          </w:tcPr>
          <w:p w:rsidR="00E9723E" w:rsidRPr="00EF495D" w:rsidRDefault="00E9723E" w:rsidP="002F497D">
            <w:pPr>
              <w:spacing w:line="240" w:lineRule="auto"/>
              <w:ind w:firstLine="0"/>
            </w:pPr>
            <w:r w:rsidRPr="00EF495D">
              <w:t>3.</w:t>
            </w:r>
          </w:p>
        </w:tc>
        <w:tc>
          <w:tcPr>
            <w:tcW w:w="2693" w:type="dxa"/>
          </w:tcPr>
          <w:p w:rsidR="00E9723E" w:rsidRPr="00EF495D" w:rsidRDefault="00956FD6" w:rsidP="002F497D">
            <w:pPr>
              <w:spacing w:line="240" w:lineRule="auto"/>
              <w:ind w:firstLine="0"/>
            </w:pPr>
            <w:r w:rsidRPr="00EF495D">
              <w:t>Натискання на кнопку «Почати зарядку»</w:t>
            </w:r>
          </w:p>
        </w:tc>
        <w:tc>
          <w:tcPr>
            <w:tcW w:w="2835" w:type="dxa"/>
          </w:tcPr>
          <w:p w:rsidR="00E9723E" w:rsidRPr="00EF495D" w:rsidRDefault="00E9723E" w:rsidP="002F497D">
            <w:pPr>
              <w:spacing w:line="240" w:lineRule="auto"/>
              <w:ind w:firstLine="0"/>
            </w:pPr>
          </w:p>
        </w:tc>
        <w:tc>
          <w:tcPr>
            <w:tcW w:w="2517" w:type="dxa"/>
          </w:tcPr>
          <w:p w:rsidR="00E9723E" w:rsidRPr="00EF495D" w:rsidRDefault="00E9723E" w:rsidP="002F497D">
            <w:pPr>
              <w:spacing w:line="240" w:lineRule="auto"/>
              <w:ind w:firstLine="0"/>
            </w:pPr>
          </w:p>
        </w:tc>
      </w:tr>
      <w:tr w:rsidR="00E9723E" w:rsidRPr="00EF495D" w:rsidTr="00E9723E">
        <w:tc>
          <w:tcPr>
            <w:tcW w:w="1526" w:type="dxa"/>
          </w:tcPr>
          <w:p w:rsidR="00E9723E" w:rsidRPr="00EF495D" w:rsidRDefault="00E9723E" w:rsidP="002F497D">
            <w:pPr>
              <w:spacing w:line="240" w:lineRule="auto"/>
              <w:ind w:firstLine="0"/>
            </w:pPr>
            <w:r w:rsidRPr="00EF495D">
              <w:t>4.</w:t>
            </w:r>
          </w:p>
        </w:tc>
        <w:tc>
          <w:tcPr>
            <w:tcW w:w="2693" w:type="dxa"/>
          </w:tcPr>
          <w:p w:rsidR="00E9723E" w:rsidRPr="00EF495D" w:rsidRDefault="00E9723E" w:rsidP="002F497D">
            <w:pPr>
              <w:spacing w:line="240" w:lineRule="auto"/>
              <w:ind w:firstLine="0"/>
            </w:pPr>
          </w:p>
        </w:tc>
        <w:tc>
          <w:tcPr>
            <w:tcW w:w="2835" w:type="dxa"/>
          </w:tcPr>
          <w:p w:rsidR="00E9723E" w:rsidRPr="00EF495D" w:rsidRDefault="00956FD6" w:rsidP="002F497D">
            <w:pPr>
              <w:spacing w:line="240" w:lineRule="auto"/>
              <w:ind w:firstLine="0"/>
            </w:pPr>
            <w:r w:rsidRPr="00EF495D">
              <w:t>Відправка сигналу ЗС про початок зарядки</w:t>
            </w:r>
          </w:p>
        </w:tc>
        <w:tc>
          <w:tcPr>
            <w:tcW w:w="2517" w:type="dxa"/>
          </w:tcPr>
          <w:p w:rsidR="00E9723E" w:rsidRPr="00EF495D" w:rsidRDefault="00E9723E" w:rsidP="002F497D">
            <w:pPr>
              <w:spacing w:line="240" w:lineRule="auto"/>
              <w:ind w:firstLine="0"/>
            </w:pPr>
          </w:p>
        </w:tc>
      </w:tr>
      <w:tr w:rsidR="00956FD6" w:rsidRPr="00EF495D" w:rsidTr="00E9723E">
        <w:tc>
          <w:tcPr>
            <w:tcW w:w="1526" w:type="dxa"/>
          </w:tcPr>
          <w:p w:rsidR="00956FD6" w:rsidRPr="00EF495D" w:rsidRDefault="00956FD6" w:rsidP="002F497D">
            <w:pPr>
              <w:spacing w:line="240" w:lineRule="auto"/>
              <w:ind w:firstLine="0"/>
            </w:pPr>
            <w:r w:rsidRPr="00EF495D">
              <w:t>5.</w:t>
            </w:r>
          </w:p>
        </w:tc>
        <w:tc>
          <w:tcPr>
            <w:tcW w:w="2693" w:type="dxa"/>
          </w:tcPr>
          <w:p w:rsidR="00956FD6" w:rsidRPr="00EF495D" w:rsidRDefault="00956FD6" w:rsidP="002F497D">
            <w:pPr>
              <w:spacing w:line="240" w:lineRule="auto"/>
              <w:ind w:firstLine="0"/>
            </w:pPr>
          </w:p>
        </w:tc>
        <w:tc>
          <w:tcPr>
            <w:tcW w:w="2835" w:type="dxa"/>
          </w:tcPr>
          <w:p w:rsidR="00956FD6" w:rsidRPr="00EF495D" w:rsidRDefault="00956FD6" w:rsidP="002F497D">
            <w:pPr>
              <w:spacing w:line="240" w:lineRule="auto"/>
              <w:ind w:firstLine="0"/>
            </w:pPr>
          </w:p>
        </w:tc>
        <w:tc>
          <w:tcPr>
            <w:tcW w:w="2517" w:type="dxa"/>
          </w:tcPr>
          <w:p w:rsidR="00956FD6" w:rsidRPr="00EF495D" w:rsidRDefault="00956FD6" w:rsidP="002F497D">
            <w:pPr>
              <w:spacing w:line="240" w:lineRule="auto"/>
              <w:ind w:firstLine="0"/>
            </w:pPr>
            <w:r w:rsidRPr="00EF495D">
              <w:t>Відповідь ЦСК про початок зарядки. Відправка кожні 30 секунд ЦСК даних про кількість витраченої енергії під час сесії.</w:t>
            </w:r>
          </w:p>
        </w:tc>
      </w:tr>
      <w:tr w:rsidR="00956FD6" w:rsidRPr="00EF495D" w:rsidTr="00E9723E">
        <w:tc>
          <w:tcPr>
            <w:tcW w:w="1526" w:type="dxa"/>
          </w:tcPr>
          <w:p w:rsidR="00956FD6" w:rsidRPr="00EF495D" w:rsidRDefault="00956FD6" w:rsidP="002F497D">
            <w:pPr>
              <w:spacing w:line="240" w:lineRule="auto"/>
              <w:ind w:firstLine="0"/>
            </w:pPr>
            <w:r w:rsidRPr="00EF495D">
              <w:t>6.</w:t>
            </w:r>
          </w:p>
        </w:tc>
        <w:tc>
          <w:tcPr>
            <w:tcW w:w="2693" w:type="dxa"/>
          </w:tcPr>
          <w:p w:rsidR="00956FD6" w:rsidRPr="00EF495D" w:rsidRDefault="00956FD6" w:rsidP="002F497D">
            <w:pPr>
              <w:spacing w:line="240" w:lineRule="auto"/>
              <w:ind w:firstLine="0"/>
            </w:pPr>
          </w:p>
        </w:tc>
        <w:tc>
          <w:tcPr>
            <w:tcW w:w="2835" w:type="dxa"/>
          </w:tcPr>
          <w:p w:rsidR="00956FD6" w:rsidRPr="00EF495D" w:rsidRDefault="00956FD6" w:rsidP="002F497D">
            <w:pPr>
              <w:spacing w:line="240" w:lineRule="auto"/>
              <w:ind w:firstLine="0"/>
            </w:pPr>
            <w:r w:rsidRPr="00EF495D">
              <w:t>Синхронізація отриманих даних з базою даних. Оновлення даних на сторінці додатку.</w:t>
            </w:r>
          </w:p>
        </w:tc>
        <w:tc>
          <w:tcPr>
            <w:tcW w:w="2517" w:type="dxa"/>
          </w:tcPr>
          <w:p w:rsidR="00956FD6" w:rsidRPr="00EF495D" w:rsidRDefault="00956FD6" w:rsidP="002F497D">
            <w:pPr>
              <w:spacing w:line="240" w:lineRule="auto"/>
              <w:ind w:firstLine="0"/>
            </w:pPr>
          </w:p>
        </w:tc>
      </w:tr>
    </w:tbl>
    <w:p w:rsidR="00847BD5" w:rsidRPr="00EF495D" w:rsidRDefault="00847BD5" w:rsidP="00E9723E">
      <w:pPr>
        <w:jc w:val="right"/>
      </w:pPr>
    </w:p>
    <w:p w:rsidR="00F77A86" w:rsidRPr="00EF495D" w:rsidRDefault="00956FD6" w:rsidP="00240659">
      <w:pPr>
        <w:spacing w:after="0"/>
        <w:jc w:val="right"/>
      </w:pPr>
      <w:r w:rsidRPr="00EF495D">
        <w:lastRenderedPageBreak/>
        <w:t>Продовження таблиці 2.4</w:t>
      </w:r>
    </w:p>
    <w:tbl>
      <w:tblPr>
        <w:tblStyle w:val="af0"/>
        <w:tblW w:w="0" w:type="auto"/>
        <w:tblLayout w:type="fixed"/>
        <w:tblLook w:val="04A0"/>
      </w:tblPr>
      <w:tblGrid>
        <w:gridCol w:w="1526"/>
        <w:gridCol w:w="2693"/>
        <w:gridCol w:w="2835"/>
        <w:gridCol w:w="2517"/>
      </w:tblGrid>
      <w:tr w:rsidR="00847BD5" w:rsidRPr="00EF495D" w:rsidTr="002F497D">
        <w:tc>
          <w:tcPr>
            <w:tcW w:w="1526" w:type="dxa"/>
          </w:tcPr>
          <w:p w:rsidR="00847BD5" w:rsidRPr="00EF495D" w:rsidRDefault="00847BD5" w:rsidP="00847BD5">
            <w:pPr>
              <w:spacing w:line="240" w:lineRule="auto"/>
              <w:ind w:firstLine="0"/>
              <w:jc w:val="center"/>
            </w:pPr>
            <w:r w:rsidRPr="00EF495D">
              <w:t>1</w:t>
            </w:r>
          </w:p>
        </w:tc>
        <w:tc>
          <w:tcPr>
            <w:tcW w:w="2693" w:type="dxa"/>
          </w:tcPr>
          <w:p w:rsidR="00847BD5" w:rsidRPr="00EF495D" w:rsidRDefault="00847BD5" w:rsidP="00847BD5">
            <w:pPr>
              <w:spacing w:line="240" w:lineRule="auto"/>
              <w:ind w:firstLine="0"/>
              <w:jc w:val="center"/>
            </w:pPr>
            <w:r w:rsidRPr="00EF495D">
              <w:t>2</w:t>
            </w:r>
          </w:p>
        </w:tc>
        <w:tc>
          <w:tcPr>
            <w:tcW w:w="2835" w:type="dxa"/>
          </w:tcPr>
          <w:p w:rsidR="00847BD5" w:rsidRPr="00EF495D" w:rsidRDefault="00847BD5" w:rsidP="00847BD5">
            <w:pPr>
              <w:spacing w:line="240" w:lineRule="auto"/>
              <w:ind w:firstLine="0"/>
              <w:jc w:val="center"/>
            </w:pPr>
            <w:r w:rsidRPr="00EF495D">
              <w:t>3</w:t>
            </w:r>
          </w:p>
        </w:tc>
        <w:tc>
          <w:tcPr>
            <w:tcW w:w="2517" w:type="dxa"/>
          </w:tcPr>
          <w:p w:rsidR="00847BD5" w:rsidRPr="00EF495D" w:rsidRDefault="00847BD5" w:rsidP="00847BD5">
            <w:pPr>
              <w:spacing w:line="240" w:lineRule="auto"/>
              <w:ind w:firstLine="0"/>
              <w:jc w:val="center"/>
            </w:pPr>
            <w:r w:rsidRPr="00EF495D">
              <w:t>4</w:t>
            </w:r>
          </w:p>
        </w:tc>
      </w:tr>
      <w:tr w:rsidR="00847BD5" w:rsidRPr="00EF495D" w:rsidTr="002F497D">
        <w:tc>
          <w:tcPr>
            <w:tcW w:w="1526" w:type="dxa"/>
          </w:tcPr>
          <w:p w:rsidR="00847BD5" w:rsidRPr="00EF495D" w:rsidRDefault="00847BD5" w:rsidP="002F497D">
            <w:pPr>
              <w:spacing w:line="240" w:lineRule="auto"/>
              <w:ind w:firstLine="0"/>
            </w:pPr>
            <w:r w:rsidRPr="00EF495D">
              <w:t>7.</w:t>
            </w:r>
          </w:p>
        </w:tc>
        <w:tc>
          <w:tcPr>
            <w:tcW w:w="2693" w:type="dxa"/>
          </w:tcPr>
          <w:p w:rsidR="00847BD5" w:rsidRPr="00EF495D" w:rsidRDefault="00847BD5" w:rsidP="002F497D">
            <w:pPr>
              <w:spacing w:line="240" w:lineRule="auto"/>
              <w:ind w:firstLine="0"/>
            </w:pPr>
            <w:r w:rsidRPr="00EF495D">
              <w:t>Натискання  кнопки «Завершити зарядку»</w:t>
            </w:r>
          </w:p>
        </w:tc>
        <w:tc>
          <w:tcPr>
            <w:tcW w:w="2835" w:type="dxa"/>
          </w:tcPr>
          <w:p w:rsidR="00847BD5" w:rsidRPr="00EF495D" w:rsidRDefault="00847BD5" w:rsidP="002F497D">
            <w:pPr>
              <w:spacing w:line="240" w:lineRule="auto"/>
              <w:ind w:firstLine="0"/>
            </w:pPr>
          </w:p>
        </w:tc>
        <w:tc>
          <w:tcPr>
            <w:tcW w:w="2517" w:type="dxa"/>
          </w:tcPr>
          <w:p w:rsidR="00847BD5" w:rsidRPr="00EF495D" w:rsidRDefault="00847BD5" w:rsidP="002F497D">
            <w:pPr>
              <w:spacing w:line="240" w:lineRule="auto"/>
              <w:ind w:firstLine="0"/>
            </w:pPr>
          </w:p>
        </w:tc>
      </w:tr>
      <w:tr w:rsidR="00847BD5" w:rsidRPr="00EF495D" w:rsidTr="002F497D">
        <w:tc>
          <w:tcPr>
            <w:tcW w:w="1526" w:type="dxa"/>
          </w:tcPr>
          <w:p w:rsidR="00847BD5" w:rsidRPr="00EF495D" w:rsidRDefault="00847BD5" w:rsidP="002F497D">
            <w:pPr>
              <w:spacing w:line="240" w:lineRule="auto"/>
              <w:ind w:firstLine="0"/>
            </w:pPr>
            <w:r w:rsidRPr="00EF495D">
              <w:t>8.</w:t>
            </w:r>
          </w:p>
        </w:tc>
        <w:tc>
          <w:tcPr>
            <w:tcW w:w="2693" w:type="dxa"/>
          </w:tcPr>
          <w:p w:rsidR="00847BD5" w:rsidRPr="00EF495D" w:rsidRDefault="00847BD5" w:rsidP="002F497D">
            <w:pPr>
              <w:spacing w:line="240" w:lineRule="auto"/>
              <w:ind w:firstLine="0"/>
            </w:pPr>
          </w:p>
        </w:tc>
        <w:tc>
          <w:tcPr>
            <w:tcW w:w="2835" w:type="dxa"/>
          </w:tcPr>
          <w:p w:rsidR="00847BD5" w:rsidRPr="00EF495D" w:rsidRDefault="00847BD5" w:rsidP="002F497D">
            <w:pPr>
              <w:spacing w:line="240" w:lineRule="auto"/>
              <w:ind w:firstLine="0"/>
            </w:pPr>
            <w:r w:rsidRPr="00EF495D">
              <w:t>Відправка сигналу ЗС про завершення зарядки</w:t>
            </w:r>
          </w:p>
        </w:tc>
        <w:tc>
          <w:tcPr>
            <w:tcW w:w="2517" w:type="dxa"/>
          </w:tcPr>
          <w:p w:rsidR="00847BD5" w:rsidRPr="00EF495D" w:rsidRDefault="00847BD5" w:rsidP="002F497D">
            <w:pPr>
              <w:spacing w:line="240" w:lineRule="auto"/>
              <w:ind w:firstLine="0"/>
            </w:pPr>
          </w:p>
        </w:tc>
      </w:tr>
      <w:tr w:rsidR="00847BD5" w:rsidRPr="00EF495D" w:rsidTr="002F497D">
        <w:tc>
          <w:tcPr>
            <w:tcW w:w="1526" w:type="dxa"/>
          </w:tcPr>
          <w:p w:rsidR="00847BD5" w:rsidRPr="00EF495D" w:rsidRDefault="00847BD5" w:rsidP="002F497D">
            <w:pPr>
              <w:spacing w:line="240" w:lineRule="auto"/>
              <w:ind w:firstLine="0"/>
            </w:pPr>
            <w:r w:rsidRPr="00EF495D">
              <w:t>9.</w:t>
            </w:r>
          </w:p>
        </w:tc>
        <w:tc>
          <w:tcPr>
            <w:tcW w:w="2693" w:type="dxa"/>
          </w:tcPr>
          <w:p w:rsidR="00847BD5" w:rsidRPr="00EF495D" w:rsidRDefault="00847BD5" w:rsidP="002F497D">
            <w:pPr>
              <w:spacing w:line="240" w:lineRule="auto"/>
              <w:ind w:firstLine="0"/>
            </w:pPr>
          </w:p>
        </w:tc>
        <w:tc>
          <w:tcPr>
            <w:tcW w:w="2835" w:type="dxa"/>
          </w:tcPr>
          <w:p w:rsidR="00847BD5" w:rsidRPr="00EF495D" w:rsidRDefault="00847BD5" w:rsidP="002F497D">
            <w:pPr>
              <w:spacing w:line="240" w:lineRule="auto"/>
              <w:ind w:firstLine="0"/>
            </w:pPr>
          </w:p>
        </w:tc>
        <w:tc>
          <w:tcPr>
            <w:tcW w:w="2517" w:type="dxa"/>
          </w:tcPr>
          <w:p w:rsidR="00847BD5" w:rsidRPr="00EF495D" w:rsidRDefault="00847BD5" w:rsidP="002F497D">
            <w:pPr>
              <w:spacing w:line="240" w:lineRule="auto"/>
              <w:ind w:firstLine="0"/>
            </w:pPr>
            <w:r w:rsidRPr="00EF495D">
              <w:t>Відповідь ЦСК про завершення. Генерація нового QR-коду.</w:t>
            </w:r>
          </w:p>
        </w:tc>
      </w:tr>
      <w:tr w:rsidR="00847BD5" w:rsidRPr="00EF495D" w:rsidTr="002F497D">
        <w:tc>
          <w:tcPr>
            <w:tcW w:w="1526" w:type="dxa"/>
          </w:tcPr>
          <w:p w:rsidR="00847BD5" w:rsidRPr="00EF495D" w:rsidRDefault="00847BD5" w:rsidP="002F497D">
            <w:pPr>
              <w:spacing w:line="240" w:lineRule="auto"/>
              <w:ind w:firstLine="0"/>
            </w:pPr>
            <w:r w:rsidRPr="00EF495D">
              <w:t>10.</w:t>
            </w:r>
          </w:p>
        </w:tc>
        <w:tc>
          <w:tcPr>
            <w:tcW w:w="2693" w:type="dxa"/>
          </w:tcPr>
          <w:p w:rsidR="00847BD5" w:rsidRPr="00EF495D" w:rsidRDefault="00847BD5" w:rsidP="002F497D">
            <w:pPr>
              <w:spacing w:line="240" w:lineRule="auto"/>
              <w:ind w:firstLine="0"/>
            </w:pPr>
          </w:p>
        </w:tc>
        <w:tc>
          <w:tcPr>
            <w:tcW w:w="2835" w:type="dxa"/>
          </w:tcPr>
          <w:p w:rsidR="00847BD5" w:rsidRPr="00EF495D" w:rsidRDefault="00847BD5" w:rsidP="002F497D">
            <w:pPr>
              <w:spacing w:line="240" w:lineRule="auto"/>
              <w:ind w:firstLine="0"/>
            </w:pPr>
            <w:r w:rsidRPr="00EF495D">
              <w:t>Завершення сесії зарядки. Загальний підрахунок використаних ресурсів зарядної станції. Запит на списання коштів до платіжної системи. Оновлення сторінки сесії у додатку.</w:t>
            </w:r>
          </w:p>
        </w:tc>
        <w:tc>
          <w:tcPr>
            <w:tcW w:w="2517" w:type="dxa"/>
          </w:tcPr>
          <w:p w:rsidR="00847BD5" w:rsidRPr="00EF495D" w:rsidRDefault="00847BD5" w:rsidP="002F497D">
            <w:pPr>
              <w:spacing w:line="240" w:lineRule="auto"/>
              <w:ind w:firstLine="0"/>
            </w:pPr>
          </w:p>
        </w:tc>
      </w:tr>
      <w:tr w:rsidR="00847BD5" w:rsidRPr="00EF495D" w:rsidTr="002F497D">
        <w:tc>
          <w:tcPr>
            <w:tcW w:w="1526" w:type="dxa"/>
          </w:tcPr>
          <w:p w:rsidR="00847BD5" w:rsidRPr="00EF495D" w:rsidRDefault="00847BD5" w:rsidP="002F497D">
            <w:pPr>
              <w:spacing w:line="240" w:lineRule="auto"/>
              <w:ind w:firstLine="0"/>
            </w:pPr>
            <w:r w:rsidRPr="00EF495D">
              <w:t>Виключні ситуації</w:t>
            </w:r>
          </w:p>
        </w:tc>
        <w:tc>
          <w:tcPr>
            <w:tcW w:w="8045" w:type="dxa"/>
            <w:gridSpan w:val="3"/>
          </w:tcPr>
          <w:p w:rsidR="00847BD5" w:rsidRPr="00EF495D" w:rsidRDefault="002476CF" w:rsidP="002F497D">
            <w:pPr>
              <w:spacing w:line="240" w:lineRule="auto"/>
              <w:ind w:firstLine="0"/>
            </w:pPr>
            <w:r w:rsidRPr="00EF495D">
              <w:t xml:space="preserve">На платіжній картці користувача недостатньо коштів, </w:t>
            </w:r>
            <w:r w:rsidR="00534C6A" w:rsidRPr="00EF495D">
              <w:t>переривання зарядки нетрадиційним способом</w:t>
            </w:r>
          </w:p>
        </w:tc>
      </w:tr>
    </w:tbl>
    <w:p w:rsidR="00240659" w:rsidRPr="00EF495D" w:rsidRDefault="00240659" w:rsidP="00240659">
      <w:pPr>
        <w:pStyle w:val="1"/>
        <w:spacing w:before="280" w:after="0"/>
        <w:ind w:left="720" w:firstLine="0"/>
        <w:jc w:val="left"/>
        <w:rPr>
          <w:sz w:val="28"/>
        </w:rPr>
      </w:pPr>
      <w:bookmarkStart w:id="26" w:name="_Toc57206179"/>
      <w:r w:rsidRPr="00EF495D">
        <w:rPr>
          <w:sz w:val="28"/>
        </w:rPr>
        <w:t>2.4.5. Пошук зарядних станцій</w:t>
      </w:r>
      <w:bookmarkEnd w:id="26"/>
    </w:p>
    <w:p w:rsidR="00240659" w:rsidRPr="00EF495D" w:rsidRDefault="00240659" w:rsidP="00240659">
      <w:r w:rsidRPr="00EF495D">
        <w:tab/>
        <w:t>Прецедент пошуку зарядних станцій є досить популярним та використовуваним у системах бронювання зарядних станцій. Ключовими вимогами до пошуку є різноманітність фільтрів та величин сортування. Пошук доступний для всіх ролей користува</w:t>
      </w:r>
      <w:r w:rsidR="00015EF0" w:rsidRPr="00EF495D">
        <w:t>чів, включаючи неавторизованих. В результат пошуку потрапляють лише ті зарядні станції, які верифіковані адміністраторами сервісу,</w:t>
      </w:r>
      <w:r w:rsidR="00AC1667" w:rsidRPr="00EF495D">
        <w:t xml:space="preserve"> публічно відкриті власником,</w:t>
      </w:r>
      <w:r w:rsidR="00015EF0" w:rsidRPr="00EF495D">
        <w:t xml:space="preserve"> а також під'єднані до ЦСК.</w:t>
      </w:r>
      <w:r w:rsidR="00AC1667" w:rsidRPr="00EF495D">
        <w:t xml:space="preserve"> Результатом пошуку є список зарядних станцій, що відповідають критеріям і є візуальним відображенням списку з мітками на мапі всередині мобільного додатку.</w:t>
      </w:r>
      <w:r w:rsidR="00015EF0" w:rsidRPr="00EF495D">
        <w:t xml:space="preserve"> Прецедент представлений у табл. 2.5.</w:t>
      </w:r>
    </w:p>
    <w:p w:rsidR="00AC1667" w:rsidRPr="00EF495D" w:rsidRDefault="00AC1667" w:rsidP="00240659"/>
    <w:p w:rsidR="00AC1667" w:rsidRPr="00EF495D" w:rsidRDefault="00AC1667" w:rsidP="00240659"/>
    <w:p w:rsidR="00AC1667" w:rsidRPr="00EF495D" w:rsidRDefault="00AC1667" w:rsidP="00AC1667">
      <w:pPr>
        <w:spacing w:after="0"/>
        <w:ind w:firstLine="0"/>
        <w:jc w:val="right"/>
      </w:pPr>
      <w:r w:rsidRPr="00EF495D">
        <w:lastRenderedPageBreak/>
        <w:t>Таблиця 2.</w:t>
      </w:r>
      <w:r w:rsidR="00E74986" w:rsidRPr="00EF495D">
        <w:t>5</w:t>
      </w:r>
      <w:r w:rsidRPr="00EF495D">
        <w:t xml:space="preserve"> – </w:t>
      </w:r>
      <w:r w:rsidR="00E74986" w:rsidRPr="00EF495D">
        <w:t>Пошук зарядних станцій</w:t>
      </w:r>
    </w:p>
    <w:tbl>
      <w:tblPr>
        <w:tblStyle w:val="af0"/>
        <w:tblW w:w="0" w:type="auto"/>
        <w:tblLook w:val="04A0"/>
      </w:tblPr>
      <w:tblGrid>
        <w:gridCol w:w="1809"/>
        <w:gridCol w:w="3686"/>
        <w:gridCol w:w="4076"/>
      </w:tblGrid>
      <w:tr w:rsidR="00AC1667" w:rsidRPr="00EF495D" w:rsidTr="000A7D8E">
        <w:tc>
          <w:tcPr>
            <w:tcW w:w="1809" w:type="dxa"/>
          </w:tcPr>
          <w:p w:rsidR="00AC1667" w:rsidRPr="00EF495D" w:rsidRDefault="00AC1667" w:rsidP="000A7D8E">
            <w:pPr>
              <w:spacing w:line="240" w:lineRule="auto"/>
              <w:ind w:firstLine="0"/>
            </w:pPr>
            <w:r w:rsidRPr="00EF495D">
              <w:t>Назва</w:t>
            </w:r>
          </w:p>
        </w:tc>
        <w:tc>
          <w:tcPr>
            <w:tcW w:w="7762" w:type="dxa"/>
            <w:gridSpan w:val="2"/>
          </w:tcPr>
          <w:p w:rsidR="00AC1667" w:rsidRPr="00EF495D" w:rsidRDefault="00AC1667" w:rsidP="000A7D8E">
            <w:pPr>
              <w:spacing w:line="240" w:lineRule="auto"/>
              <w:ind w:firstLine="0"/>
            </w:pPr>
            <w:r w:rsidRPr="00EF495D">
              <w:t>Пошук зарядних станцій</w:t>
            </w:r>
          </w:p>
        </w:tc>
      </w:tr>
      <w:tr w:rsidR="00AC1667" w:rsidRPr="00EF495D" w:rsidTr="000A7D8E">
        <w:tc>
          <w:tcPr>
            <w:tcW w:w="1809" w:type="dxa"/>
          </w:tcPr>
          <w:p w:rsidR="00AC1667" w:rsidRPr="00EF495D" w:rsidRDefault="00AC1667" w:rsidP="000A7D8E">
            <w:pPr>
              <w:spacing w:line="240" w:lineRule="auto"/>
              <w:ind w:firstLine="0"/>
            </w:pPr>
            <w:r w:rsidRPr="00EF495D">
              <w:t>Учасники</w:t>
            </w:r>
          </w:p>
        </w:tc>
        <w:tc>
          <w:tcPr>
            <w:tcW w:w="7762" w:type="dxa"/>
            <w:gridSpan w:val="2"/>
          </w:tcPr>
          <w:p w:rsidR="00AC1667" w:rsidRPr="00EF495D" w:rsidRDefault="00AC1667" w:rsidP="000A7D8E">
            <w:pPr>
              <w:spacing w:line="240" w:lineRule="auto"/>
              <w:ind w:firstLine="0"/>
            </w:pPr>
            <w:r w:rsidRPr="00EF495D">
              <w:t>Будь-який</w:t>
            </w:r>
            <w:r w:rsidR="00E74986" w:rsidRPr="00EF495D">
              <w:t xml:space="preserve"> користувач</w:t>
            </w:r>
            <w:r w:rsidRPr="00EF495D">
              <w:t>, система</w:t>
            </w:r>
          </w:p>
        </w:tc>
      </w:tr>
      <w:tr w:rsidR="00AC1667" w:rsidRPr="00EF495D" w:rsidTr="000A7D8E">
        <w:tc>
          <w:tcPr>
            <w:tcW w:w="1809" w:type="dxa"/>
          </w:tcPr>
          <w:p w:rsidR="00AC1667" w:rsidRPr="00EF495D" w:rsidRDefault="00AC1667" w:rsidP="000A7D8E">
            <w:pPr>
              <w:spacing w:line="240" w:lineRule="auto"/>
              <w:ind w:firstLine="0"/>
            </w:pPr>
            <w:r w:rsidRPr="00EF495D">
              <w:t>Передумови</w:t>
            </w:r>
          </w:p>
        </w:tc>
        <w:tc>
          <w:tcPr>
            <w:tcW w:w="7762" w:type="dxa"/>
            <w:gridSpan w:val="2"/>
          </w:tcPr>
          <w:p w:rsidR="00AC1667" w:rsidRPr="00EF495D" w:rsidRDefault="00AC1667" w:rsidP="000A7D8E">
            <w:pPr>
              <w:spacing w:line="240" w:lineRule="auto"/>
              <w:ind w:firstLine="0"/>
            </w:pPr>
            <w:r w:rsidRPr="00EF495D">
              <w:t>Користувач знаходиться на сторінці пошуку</w:t>
            </w:r>
          </w:p>
        </w:tc>
      </w:tr>
      <w:tr w:rsidR="00AC1667" w:rsidRPr="00EF495D" w:rsidTr="000A7D8E">
        <w:tc>
          <w:tcPr>
            <w:tcW w:w="1809" w:type="dxa"/>
          </w:tcPr>
          <w:p w:rsidR="00AC1667" w:rsidRPr="00EF495D" w:rsidRDefault="00AC1667" w:rsidP="000A7D8E">
            <w:pPr>
              <w:spacing w:line="240" w:lineRule="auto"/>
              <w:ind w:firstLine="0"/>
            </w:pPr>
            <w:r w:rsidRPr="00EF495D">
              <w:t>Результат</w:t>
            </w:r>
          </w:p>
        </w:tc>
        <w:tc>
          <w:tcPr>
            <w:tcW w:w="7762" w:type="dxa"/>
            <w:gridSpan w:val="2"/>
          </w:tcPr>
          <w:p w:rsidR="00AC1667" w:rsidRPr="00EF495D" w:rsidRDefault="00AC1667" w:rsidP="000A7D8E">
            <w:pPr>
              <w:spacing w:line="240" w:lineRule="auto"/>
              <w:ind w:firstLine="0"/>
            </w:pPr>
            <w:r w:rsidRPr="00EF495D">
              <w:t xml:space="preserve">Отриманий список зарядних станцій, що задовольняють критерії </w:t>
            </w:r>
            <w:r w:rsidR="00E74986" w:rsidRPr="00EF495D">
              <w:t>пошуку з мітками на мапі</w:t>
            </w:r>
          </w:p>
        </w:tc>
      </w:tr>
      <w:tr w:rsidR="00AC1667" w:rsidRPr="00EF495D" w:rsidTr="000A7D8E">
        <w:tc>
          <w:tcPr>
            <w:tcW w:w="1809" w:type="dxa"/>
          </w:tcPr>
          <w:p w:rsidR="00AC1667" w:rsidRPr="00EF495D" w:rsidRDefault="00AC1667" w:rsidP="000A7D8E">
            <w:pPr>
              <w:spacing w:line="240" w:lineRule="auto"/>
              <w:ind w:firstLine="0"/>
            </w:pPr>
            <w:r w:rsidRPr="00EF495D">
              <w:t>Дії</w:t>
            </w:r>
          </w:p>
        </w:tc>
        <w:tc>
          <w:tcPr>
            <w:tcW w:w="3686" w:type="dxa"/>
          </w:tcPr>
          <w:p w:rsidR="00AC1667" w:rsidRPr="00EF495D" w:rsidRDefault="00AC1667" w:rsidP="000A7D8E">
            <w:pPr>
              <w:spacing w:line="240" w:lineRule="auto"/>
              <w:ind w:firstLine="0"/>
              <w:jc w:val="center"/>
            </w:pPr>
            <w:r w:rsidRPr="00EF495D">
              <w:t>Користувач</w:t>
            </w:r>
          </w:p>
        </w:tc>
        <w:tc>
          <w:tcPr>
            <w:tcW w:w="4076" w:type="dxa"/>
          </w:tcPr>
          <w:p w:rsidR="00AC1667" w:rsidRPr="00EF495D" w:rsidRDefault="00AC1667" w:rsidP="000A7D8E">
            <w:pPr>
              <w:spacing w:line="240" w:lineRule="auto"/>
              <w:ind w:firstLine="0"/>
              <w:jc w:val="center"/>
            </w:pPr>
            <w:r w:rsidRPr="00EF495D">
              <w:t>Система</w:t>
            </w:r>
          </w:p>
        </w:tc>
      </w:tr>
      <w:tr w:rsidR="00AC1667" w:rsidRPr="00EF495D" w:rsidTr="000A7D8E">
        <w:tc>
          <w:tcPr>
            <w:tcW w:w="1809" w:type="dxa"/>
          </w:tcPr>
          <w:p w:rsidR="00AC1667" w:rsidRPr="00EF495D" w:rsidRDefault="00AC1667" w:rsidP="000A7D8E">
            <w:pPr>
              <w:spacing w:line="240" w:lineRule="auto"/>
              <w:ind w:firstLine="0"/>
            </w:pPr>
            <w:r w:rsidRPr="00EF495D">
              <w:t>1.</w:t>
            </w:r>
          </w:p>
        </w:tc>
        <w:tc>
          <w:tcPr>
            <w:tcW w:w="3686" w:type="dxa"/>
          </w:tcPr>
          <w:p w:rsidR="00AC1667" w:rsidRPr="00EF495D" w:rsidRDefault="00E74986" w:rsidP="000A7D8E">
            <w:pPr>
              <w:spacing w:line="240" w:lineRule="auto"/>
              <w:ind w:firstLine="0"/>
            </w:pPr>
            <w:r w:rsidRPr="00EF495D">
              <w:t>Натискає на кнопку пошуку(у вигляді лупи) у верхньому кутку</w:t>
            </w:r>
          </w:p>
        </w:tc>
        <w:tc>
          <w:tcPr>
            <w:tcW w:w="4076" w:type="dxa"/>
          </w:tcPr>
          <w:p w:rsidR="00AC1667" w:rsidRPr="00EF495D" w:rsidRDefault="00AC1667" w:rsidP="000A7D8E">
            <w:pPr>
              <w:spacing w:line="240" w:lineRule="auto"/>
              <w:ind w:firstLine="0"/>
            </w:pPr>
          </w:p>
        </w:tc>
      </w:tr>
      <w:tr w:rsidR="00AC1667" w:rsidRPr="00EF495D" w:rsidTr="000A7D8E">
        <w:tc>
          <w:tcPr>
            <w:tcW w:w="1809" w:type="dxa"/>
          </w:tcPr>
          <w:p w:rsidR="00AC1667" w:rsidRPr="00EF495D" w:rsidRDefault="00AC1667" w:rsidP="000A7D8E">
            <w:pPr>
              <w:spacing w:line="240" w:lineRule="auto"/>
              <w:ind w:firstLine="0"/>
            </w:pPr>
            <w:r w:rsidRPr="00EF495D">
              <w:t>2.</w:t>
            </w:r>
          </w:p>
        </w:tc>
        <w:tc>
          <w:tcPr>
            <w:tcW w:w="3686" w:type="dxa"/>
          </w:tcPr>
          <w:p w:rsidR="00AC1667" w:rsidRPr="00EF495D" w:rsidRDefault="00AC1667" w:rsidP="000A7D8E">
            <w:pPr>
              <w:spacing w:line="240" w:lineRule="auto"/>
              <w:ind w:firstLine="0"/>
            </w:pPr>
          </w:p>
        </w:tc>
        <w:tc>
          <w:tcPr>
            <w:tcW w:w="4076" w:type="dxa"/>
          </w:tcPr>
          <w:p w:rsidR="00AC1667" w:rsidRPr="00EF495D" w:rsidRDefault="00AC1667" w:rsidP="00E74986">
            <w:pPr>
              <w:spacing w:line="240" w:lineRule="auto"/>
              <w:ind w:firstLine="0"/>
            </w:pPr>
            <w:r w:rsidRPr="00EF495D">
              <w:t>Відкриття</w:t>
            </w:r>
            <w:r w:rsidR="00E74986" w:rsidRPr="00EF495D">
              <w:t xml:space="preserve"> вікна з фільтрами та полями вводу для пошуку</w:t>
            </w:r>
          </w:p>
        </w:tc>
      </w:tr>
      <w:tr w:rsidR="00AC1667" w:rsidRPr="00EF495D" w:rsidTr="000A7D8E">
        <w:tc>
          <w:tcPr>
            <w:tcW w:w="1809" w:type="dxa"/>
          </w:tcPr>
          <w:p w:rsidR="00AC1667" w:rsidRPr="00EF495D" w:rsidRDefault="00AC1667" w:rsidP="000A7D8E">
            <w:pPr>
              <w:spacing w:line="240" w:lineRule="auto"/>
              <w:ind w:firstLine="0"/>
            </w:pPr>
            <w:r w:rsidRPr="00EF495D">
              <w:t>3.</w:t>
            </w:r>
          </w:p>
        </w:tc>
        <w:tc>
          <w:tcPr>
            <w:tcW w:w="3686" w:type="dxa"/>
          </w:tcPr>
          <w:p w:rsidR="00AC1667" w:rsidRPr="00EF495D" w:rsidRDefault="00E74986" w:rsidP="000A7D8E">
            <w:pPr>
              <w:spacing w:line="240" w:lineRule="auto"/>
              <w:ind w:firstLine="0"/>
            </w:pPr>
            <w:r w:rsidRPr="00EF495D">
              <w:t>Введення ключів фільтрів, вибір діапазонів значень фільтрів, типу сортування, місця та радіусу пошуку</w:t>
            </w:r>
            <w:r w:rsidR="00617E92" w:rsidRPr="00EF495D">
              <w:t>. Натискання на кнопку «Знайти»</w:t>
            </w:r>
            <w:r w:rsidRPr="00EF495D">
              <w:t xml:space="preserve"> </w:t>
            </w:r>
          </w:p>
        </w:tc>
        <w:tc>
          <w:tcPr>
            <w:tcW w:w="4076" w:type="dxa"/>
          </w:tcPr>
          <w:p w:rsidR="00AC1667" w:rsidRPr="00EF495D" w:rsidRDefault="00AC1667" w:rsidP="000A7D8E">
            <w:pPr>
              <w:spacing w:line="240" w:lineRule="auto"/>
              <w:ind w:firstLine="0"/>
            </w:pPr>
          </w:p>
        </w:tc>
      </w:tr>
      <w:tr w:rsidR="00AC1667" w:rsidRPr="00EF495D" w:rsidTr="000A7D8E">
        <w:tc>
          <w:tcPr>
            <w:tcW w:w="1809" w:type="dxa"/>
          </w:tcPr>
          <w:p w:rsidR="00AC1667" w:rsidRPr="00EF495D" w:rsidRDefault="00AC1667" w:rsidP="000A7D8E">
            <w:pPr>
              <w:spacing w:line="240" w:lineRule="auto"/>
              <w:ind w:firstLine="0"/>
            </w:pPr>
            <w:r w:rsidRPr="00EF495D">
              <w:t>4.</w:t>
            </w:r>
          </w:p>
        </w:tc>
        <w:tc>
          <w:tcPr>
            <w:tcW w:w="3686" w:type="dxa"/>
          </w:tcPr>
          <w:p w:rsidR="00AC1667" w:rsidRPr="00EF495D" w:rsidRDefault="00AC1667" w:rsidP="000A7D8E">
            <w:pPr>
              <w:spacing w:line="240" w:lineRule="auto"/>
              <w:ind w:firstLine="0"/>
            </w:pPr>
          </w:p>
        </w:tc>
        <w:tc>
          <w:tcPr>
            <w:tcW w:w="4076" w:type="dxa"/>
          </w:tcPr>
          <w:p w:rsidR="00AC1667" w:rsidRPr="00EF495D" w:rsidRDefault="00E74986" w:rsidP="000A7D8E">
            <w:pPr>
              <w:spacing w:line="240" w:lineRule="auto"/>
              <w:ind w:firstLine="0"/>
            </w:pPr>
            <w:r w:rsidRPr="00EF495D">
              <w:t>Вик</w:t>
            </w:r>
            <w:r w:rsidR="00617E92" w:rsidRPr="00EF495D">
              <w:t>онання пошуку. Відображення списку зарядних станцій згідно з критеріями пошуку.</w:t>
            </w:r>
          </w:p>
        </w:tc>
      </w:tr>
      <w:tr w:rsidR="00AC1667" w:rsidRPr="00EF495D" w:rsidTr="000A7D8E">
        <w:trPr>
          <w:trHeight w:val="612"/>
        </w:trPr>
        <w:tc>
          <w:tcPr>
            <w:tcW w:w="1809" w:type="dxa"/>
          </w:tcPr>
          <w:p w:rsidR="00AC1667" w:rsidRPr="00EF495D" w:rsidRDefault="00AC1667" w:rsidP="000A7D8E">
            <w:pPr>
              <w:spacing w:line="240" w:lineRule="auto"/>
              <w:ind w:firstLine="0"/>
            </w:pPr>
            <w:r w:rsidRPr="00EF495D">
              <w:t>Виключні ситуації</w:t>
            </w:r>
          </w:p>
        </w:tc>
        <w:tc>
          <w:tcPr>
            <w:tcW w:w="7762" w:type="dxa"/>
            <w:gridSpan w:val="2"/>
          </w:tcPr>
          <w:p w:rsidR="00AC1667" w:rsidRPr="00EF495D" w:rsidRDefault="00617E92" w:rsidP="000A7D8E">
            <w:pPr>
              <w:spacing w:line="240" w:lineRule="auto"/>
              <w:ind w:firstLine="0"/>
            </w:pPr>
            <w:r w:rsidRPr="00EF495D">
              <w:t>Відсутні</w:t>
            </w:r>
          </w:p>
        </w:tc>
      </w:tr>
    </w:tbl>
    <w:p w:rsidR="00AC1667" w:rsidRPr="00EF495D" w:rsidRDefault="00512693" w:rsidP="00512693">
      <w:pPr>
        <w:pStyle w:val="1"/>
        <w:spacing w:before="280" w:after="0"/>
        <w:ind w:firstLine="720"/>
        <w:jc w:val="left"/>
        <w:rPr>
          <w:sz w:val="28"/>
        </w:rPr>
      </w:pPr>
      <w:bookmarkStart w:id="27" w:name="_Toc57206180"/>
      <w:r w:rsidRPr="00EF495D">
        <w:rPr>
          <w:sz w:val="28"/>
        </w:rPr>
        <w:t>2.4.</w:t>
      </w:r>
      <w:r w:rsidR="003411D4" w:rsidRPr="00EF495D">
        <w:rPr>
          <w:sz w:val="28"/>
        </w:rPr>
        <w:t>6</w:t>
      </w:r>
      <w:r w:rsidRPr="00EF495D">
        <w:rPr>
          <w:sz w:val="28"/>
        </w:rPr>
        <w:t>. Реєстрація зарядної станції</w:t>
      </w:r>
      <w:bookmarkEnd w:id="27"/>
    </w:p>
    <w:p w:rsidR="00512693" w:rsidRPr="00EF495D" w:rsidRDefault="00512693" w:rsidP="00512693">
      <w:r w:rsidRPr="00EF495D">
        <w:tab/>
        <w:t xml:space="preserve">Прецедент реєстрації зарядної станції необхідний для всіх бажаючих власників надавати послуги власних зарядних станцій та отримувати фінансові прибутки. Головною вимогою до прецеденту є наявність у користувача ролі </w:t>
      </w:r>
      <w:r w:rsidRPr="00EF495D">
        <w:rPr>
          <w:i/>
        </w:rPr>
        <w:t>власника</w:t>
      </w:r>
      <w:r w:rsidRPr="00EF495D">
        <w:t xml:space="preserve"> та активний платіжний аккаунт, під’єднаний до системи. Реєстрація відбувається у 4 кроки, які дають можливість розбити процес на частини, щоб полегшити розуміння користувачу та проміжно зберігати дані. Результатом реєстрації є</w:t>
      </w:r>
      <w:r w:rsidR="003411D4" w:rsidRPr="00EF495D">
        <w:t xml:space="preserve"> модель зарядної станції</w:t>
      </w:r>
      <w:r w:rsidRPr="00EF495D">
        <w:t xml:space="preserve">, яка має статус </w:t>
      </w:r>
      <w:r w:rsidRPr="00EF495D">
        <w:rPr>
          <w:i/>
        </w:rPr>
        <w:t>«Готова до перевірки»</w:t>
      </w:r>
      <w:r w:rsidRPr="00EF495D">
        <w:t>.</w:t>
      </w:r>
      <w:r w:rsidR="003411D4" w:rsidRPr="00EF495D">
        <w:t xml:space="preserve"> У випадку неповного завершення процесу реєстрації зарядна станція буде мати статус </w:t>
      </w:r>
      <w:r w:rsidR="003411D4" w:rsidRPr="00EF495D">
        <w:rPr>
          <w:i/>
        </w:rPr>
        <w:t>«В процесі реєстрації»</w:t>
      </w:r>
      <w:r w:rsidR="003411D4" w:rsidRPr="00EF495D">
        <w:t xml:space="preserve">, а знайти її можна буде на сторінці </w:t>
      </w:r>
      <w:r w:rsidR="003411D4" w:rsidRPr="00EF495D">
        <w:rPr>
          <w:i/>
        </w:rPr>
        <w:t>«Мої зарядні станції»</w:t>
      </w:r>
      <w:r w:rsidR="003411D4" w:rsidRPr="00EF495D">
        <w:t xml:space="preserve"> та продовжити реєстрацію на тому кроці зупинки. Сценарій прецеденту представлений у табл. 2.6.</w:t>
      </w:r>
    </w:p>
    <w:p w:rsidR="003411D4" w:rsidRPr="00EF495D" w:rsidRDefault="003411D4" w:rsidP="003411D4">
      <w:pPr>
        <w:spacing w:after="0"/>
        <w:ind w:firstLine="0"/>
        <w:jc w:val="right"/>
      </w:pPr>
      <w:r w:rsidRPr="00EF495D">
        <w:lastRenderedPageBreak/>
        <w:t>Таблиця 2.6 – Реєстрація зарядної станції</w:t>
      </w:r>
    </w:p>
    <w:tbl>
      <w:tblPr>
        <w:tblStyle w:val="af0"/>
        <w:tblW w:w="0" w:type="auto"/>
        <w:tblLook w:val="04A0"/>
      </w:tblPr>
      <w:tblGrid>
        <w:gridCol w:w="1809"/>
        <w:gridCol w:w="3686"/>
        <w:gridCol w:w="4076"/>
      </w:tblGrid>
      <w:tr w:rsidR="003411D4" w:rsidRPr="00EF495D" w:rsidTr="000A7D8E">
        <w:tc>
          <w:tcPr>
            <w:tcW w:w="1809" w:type="dxa"/>
          </w:tcPr>
          <w:p w:rsidR="003411D4" w:rsidRPr="00EF495D" w:rsidRDefault="003411D4" w:rsidP="000A7D8E">
            <w:pPr>
              <w:spacing w:line="240" w:lineRule="auto"/>
              <w:ind w:firstLine="0"/>
            </w:pPr>
            <w:r w:rsidRPr="00EF495D">
              <w:t>Назва</w:t>
            </w:r>
          </w:p>
        </w:tc>
        <w:tc>
          <w:tcPr>
            <w:tcW w:w="7762" w:type="dxa"/>
            <w:gridSpan w:val="2"/>
          </w:tcPr>
          <w:p w:rsidR="003411D4" w:rsidRPr="00EF495D" w:rsidRDefault="003411D4" w:rsidP="000A7D8E">
            <w:pPr>
              <w:spacing w:line="240" w:lineRule="auto"/>
              <w:ind w:firstLine="0"/>
            </w:pPr>
            <w:r w:rsidRPr="00EF495D">
              <w:t>Реєстрація зарядної станції</w:t>
            </w:r>
          </w:p>
        </w:tc>
      </w:tr>
      <w:tr w:rsidR="003411D4" w:rsidRPr="00EF495D" w:rsidTr="000A7D8E">
        <w:tc>
          <w:tcPr>
            <w:tcW w:w="1809" w:type="dxa"/>
          </w:tcPr>
          <w:p w:rsidR="003411D4" w:rsidRPr="00EF495D" w:rsidRDefault="003411D4" w:rsidP="000A7D8E">
            <w:pPr>
              <w:spacing w:line="240" w:lineRule="auto"/>
              <w:ind w:firstLine="0"/>
            </w:pPr>
            <w:r w:rsidRPr="00EF495D">
              <w:t>Учасники</w:t>
            </w:r>
          </w:p>
        </w:tc>
        <w:tc>
          <w:tcPr>
            <w:tcW w:w="7762" w:type="dxa"/>
            <w:gridSpan w:val="2"/>
          </w:tcPr>
          <w:p w:rsidR="003411D4" w:rsidRPr="00EF495D" w:rsidRDefault="003411D4" w:rsidP="000A7D8E">
            <w:pPr>
              <w:spacing w:line="240" w:lineRule="auto"/>
              <w:ind w:firstLine="0"/>
            </w:pPr>
            <w:r w:rsidRPr="00EF495D">
              <w:t>Власник ЗС, система</w:t>
            </w:r>
          </w:p>
        </w:tc>
      </w:tr>
      <w:tr w:rsidR="003411D4" w:rsidRPr="00EF495D" w:rsidTr="000A7D8E">
        <w:tc>
          <w:tcPr>
            <w:tcW w:w="1809" w:type="dxa"/>
          </w:tcPr>
          <w:p w:rsidR="003411D4" w:rsidRPr="00EF495D" w:rsidRDefault="003411D4" w:rsidP="000A7D8E">
            <w:pPr>
              <w:spacing w:line="240" w:lineRule="auto"/>
              <w:ind w:firstLine="0"/>
            </w:pPr>
            <w:r w:rsidRPr="00EF495D">
              <w:t>Передумови</w:t>
            </w:r>
          </w:p>
        </w:tc>
        <w:tc>
          <w:tcPr>
            <w:tcW w:w="7762" w:type="dxa"/>
            <w:gridSpan w:val="2"/>
          </w:tcPr>
          <w:p w:rsidR="003411D4" w:rsidRPr="00EF495D" w:rsidRDefault="003411D4" w:rsidP="000A7D8E">
            <w:pPr>
              <w:spacing w:line="240" w:lineRule="auto"/>
              <w:ind w:firstLine="0"/>
            </w:pPr>
            <w:r w:rsidRPr="00EF495D">
              <w:t>Користувач повинен мати роль власника і під’єднаний платіжний аккаунт до системи</w:t>
            </w:r>
          </w:p>
        </w:tc>
      </w:tr>
      <w:tr w:rsidR="003411D4" w:rsidRPr="00EF495D" w:rsidTr="000A7D8E">
        <w:tc>
          <w:tcPr>
            <w:tcW w:w="1809" w:type="dxa"/>
          </w:tcPr>
          <w:p w:rsidR="003411D4" w:rsidRPr="00EF495D" w:rsidRDefault="003411D4" w:rsidP="000A7D8E">
            <w:pPr>
              <w:spacing w:line="240" w:lineRule="auto"/>
              <w:ind w:firstLine="0"/>
            </w:pPr>
            <w:r w:rsidRPr="00EF495D">
              <w:t>Результат</w:t>
            </w:r>
          </w:p>
        </w:tc>
        <w:tc>
          <w:tcPr>
            <w:tcW w:w="7762" w:type="dxa"/>
            <w:gridSpan w:val="2"/>
          </w:tcPr>
          <w:p w:rsidR="003411D4" w:rsidRPr="00EF495D" w:rsidRDefault="003411D4" w:rsidP="000A7D8E">
            <w:pPr>
              <w:spacing w:line="240" w:lineRule="auto"/>
              <w:ind w:firstLine="0"/>
            </w:pPr>
            <w:r w:rsidRPr="00EF495D">
              <w:t>Зарядна станція зареєстрована у системі та відправлена на перевірку адміністратором</w:t>
            </w:r>
          </w:p>
        </w:tc>
      </w:tr>
      <w:tr w:rsidR="003411D4" w:rsidRPr="00EF495D" w:rsidTr="000A7D8E">
        <w:tc>
          <w:tcPr>
            <w:tcW w:w="1809" w:type="dxa"/>
          </w:tcPr>
          <w:p w:rsidR="003411D4" w:rsidRPr="00EF495D" w:rsidRDefault="003411D4" w:rsidP="000A7D8E">
            <w:pPr>
              <w:spacing w:line="240" w:lineRule="auto"/>
              <w:ind w:firstLine="0"/>
            </w:pPr>
            <w:r w:rsidRPr="00EF495D">
              <w:t>Дії</w:t>
            </w:r>
          </w:p>
        </w:tc>
        <w:tc>
          <w:tcPr>
            <w:tcW w:w="3686" w:type="dxa"/>
          </w:tcPr>
          <w:p w:rsidR="003411D4" w:rsidRPr="00EF495D" w:rsidRDefault="00426B60" w:rsidP="000A7D8E">
            <w:pPr>
              <w:spacing w:line="240" w:lineRule="auto"/>
              <w:ind w:firstLine="0"/>
              <w:jc w:val="center"/>
            </w:pPr>
            <w:r w:rsidRPr="00EF495D">
              <w:t>Власник</w:t>
            </w:r>
          </w:p>
        </w:tc>
        <w:tc>
          <w:tcPr>
            <w:tcW w:w="4076" w:type="dxa"/>
          </w:tcPr>
          <w:p w:rsidR="003411D4" w:rsidRPr="00EF495D" w:rsidRDefault="003411D4" w:rsidP="000A7D8E">
            <w:pPr>
              <w:spacing w:line="240" w:lineRule="auto"/>
              <w:ind w:firstLine="0"/>
              <w:jc w:val="center"/>
            </w:pPr>
            <w:r w:rsidRPr="00EF495D">
              <w:t>Система</w:t>
            </w:r>
          </w:p>
        </w:tc>
      </w:tr>
      <w:tr w:rsidR="003411D4" w:rsidRPr="00EF495D" w:rsidTr="000A7D8E">
        <w:tc>
          <w:tcPr>
            <w:tcW w:w="1809" w:type="dxa"/>
          </w:tcPr>
          <w:p w:rsidR="003411D4" w:rsidRPr="00EF495D" w:rsidRDefault="003411D4" w:rsidP="000A7D8E">
            <w:pPr>
              <w:spacing w:line="240" w:lineRule="auto"/>
              <w:ind w:firstLine="0"/>
            </w:pPr>
            <w:r w:rsidRPr="00EF495D">
              <w:t>1.</w:t>
            </w:r>
          </w:p>
        </w:tc>
        <w:tc>
          <w:tcPr>
            <w:tcW w:w="3686" w:type="dxa"/>
          </w:tcPr>
          <w:p w:rsidR="003411D4" w:rsidRPr="00EF495D" w:rsidRDefault="00091F06" w:rsidP="000A7D8E">
            <w:pPr>
              <w:spacing w:line="240" w:lineRule="auto"/>
              <w:ind w:firstLine="0"/>
            </w:pPr>
            <w:r w:rsidRPr="00EF495D">
              <w:t>На сторінці «Мої зарядні станції» натиснути на кнопку «Додати».</w:t>
            </w:r>
          </w:p>
        </w:tc>
        <w:tc>
          <w:tcPr>
            <w:tcW w:w="4076" w:type="dxa"/>
          </w:tcPr>
          <w:p w:rsidR="003411D4" w:rsidRPr="00EF495D" w:rsidRDefault="003411D4" w:rsidP="000A7D8E">
            <w:pPr>
              <w:spacing w:line="240" w:lineRule="auto"/>
              <w:ind w:firstLine="0"/>
            </w:pPr>
          </w:p>
        </w:tc>
      </w:tr>
      <w:tr w:rsidR="003411D4" w:rsidRPr="00EF495D" w:rsidTr="000A7D8E">
        <w:tc>
          <w:tcPr>
            <w:tcW w:w="1809" w:type="dxa"/>
          </w:tcPr>
          <w:p w:rsidR="003411D4" w:rsidRPr="00EF495D" w:rsidRDefault="003411D4" w:rsidP="000A7D8E">
            <w:pPr>
              <w:spacing w:line="240" w:lineRule="auto"/>
              <w:ind w:firstLine="0"/>
            </w:pPr>
            <w:r w:rsidRPr="00EF495D">
              <w:t>2.</w:t>
            </w:r>
          </w:p>
        </w:tc>
        <w:tc>
          <w:tcPr>
            <w:tcW w:w="3686" w:type="dxa"/>
          </w:tcPr>
          <w:p w:rsidR="003411D4" w:rsidRPr="00EF495D" w:rsidRDefault="003411D4" w:rsidP="000A7D8E">
            <w:pPr>
              <w:spacing w:line="240" w:lineRule="auto"/>
              <w:ind w:firstLine="0"/>
            </w:pPr>
          </w:p>
        </w:tc>
        <w:tc>
          <w:tcPr>
            <w:tcW w:w="4076" w:type="dxa"/>
          </w:tcPr>
          <w:p w:rsidR="003411D4" w:rsidRPr="00EF495D" w:rsidRDefault="003411D4" w:rsidP="00091F06">
            <w:pPr>
              <w:spacing w:line="240" w:lineRule="auto"/>
              <w:ind w:firstLine="0"/>
            </w:pPr>
            <w:r w:rsidRPr="00EF495D">
              <w:t xml:space="preserve">Відкриття </w:t>
            </w:r>
            <w:r w:rsidR="00091F06" w:rsidRPr="00EF495D">
              <w:t>сторінки реєстрації.</w:t>
            </w:r>
          </w:p>
        </w:tc>
      </w:tr>
      <w:tr w:rsidR="003411D4" w:rsidRPr="00EF495D" w:rsidTr="000A7D8E">
        <w:tc>
          <w:tcPr>
            <w:tcW w:w="1809" w:type="dxa"/>
          </w:tcPr>
          <w:p w:rsidR="003411D4" w:rsidRPr="00EF495D" w:rsidRDefault="003411D4" w:rsidP="000A7D8E">
            <w:pPr>
              <w:spacing w:line="240" w:lineRule="auto"/>
              <w:ind w:firstLine="0"/>
            </w:pPr>
            <w:r w:rsidRPr="00EF495D">
              <w:t>3.</w:t>
            </w:r>
          </w:p>
        </w:tc>
        <w:tc>
          <w:tcPr>
            <w:tcW w:w="3686" w:type="dxa"/>
          </w:tcPr>
          <w:p w:rsidR="003411D4" w:rsidRPr="00EF495D" w:rsidRDefault="0077704C" w:rsidP="00091F06">
            <w:pPr>
              <w:spacing w:line="240" w:lineRule="auto"/>
              <w:ind w:firstLine="0"/>
            </w:pPr>
            <w:r w:rsidRPr="00EF495D">
              <w:t>В</w:t>
            </w:r>
            <w:r w:rsidR="00091F06" w:rsidRPr="00EF495D">
              <w:t>ведення назви і опису ЗС, серійного номера, вибір місцезнаходження на мапі. Натискання на кнопку «Далі».</w:t>
            </w:r>
          </w:p>
        </w:tc>
        <w:tc>
          <w:tcPr>
            <w:tcW w:w="4076" w:type="dxa"/>
          </w:tcPr>
          <w:p w:rsidR="003411D4" w:rsidRPr="00EF495D" w:rsidRDefault="003411D4" w:rsidP="000A7D8E">
            <w:pPr>
              <w:spacing w:line="240" w:lineRule="auto"/>
              <w:ind w:firstLine="0"/>
            </w:pPr>
          </w:p>
        </w:tc>
      </w:tr>
      <w:tr w:rsidR="003411D4" w:rsidRPr="00EF495D" w:rsidTr="000A7D8E">
        <w:tc>
          <w:tcPr>
            <w:tcW w:w="1809" w:type="dxa"/>
          </w:tcPr>
          <w:p w:rsidR="003411D4" w:rsidRPr="00EF495D" w:rsidRDefault="003411D4" w:rsidP="000A7D8E">
            <w:pPr>
              <w:spacing w:line="240" w:lineRule="auto"/>
              <w:ind w:firstLine="0"/>
            </w:pPr>
            <w:r w:rsidRPr="00EF495D">
              <w:t>4.</w:t>
            </w:r>
          </w:p>
        </w:tc>
        <w:tc>
          <w:tcPr>
            <w:tcW w:w="3686" w:type="dxa"/>
          </w:tcPr>
          <w:p w:rsidR="003411D4" w:rsidRPr="00EF495D" w:rsidRDefault="003411D4" w:rsidP="000A7D8E">
            <w:pPr>
              <w:spacing w:line="240" w:lineRule="auto"/>
              <w:ind w:firstLine="0"/>
            </w:pPr>
          </w:p>
        </w:tc>
        <w:tc>
          <w:tcPr>
            <w:tcW w:w="4076" w:type="dxa"/>
          </w:tcPr>
          <w:p w:rsidR="003411D4" w:rsidRPr="00EF495D" w:rsidRDefault="00091F06" w:rsidP="000A7D8E">
            <w:pPr>
              <w:spacing w:line="240" w:lineRule="auto"/>
              <w:ind w:firstLine="0"/>
            </w:pPr>
            <w:r w:rsidRPr="00EF495D">
              <w:t>Збереження даних. Перехід до 2 кроку реєстрації. Присвоєння статусу «На етапі реєстрації».</w:t>
            </w:r>
          </w:p>
        </w:tc>
      </w:tr>
      <w:tr w:rsidR="00091F06" w:rsidRPr="00EF495D" w:rsidTr="000A7D8E">
        <w:tc>
          <w:tcPr>
            <w:tcW w:w="1809" w:type="dxa"/>
          </w:tcPr>
          <w:p w:rsidR="00091F06" w:rsidRPr="00EF495D" w:rsidRDefault="00091F06" w:rsidP="000A7D8E">
            <w:pPr>
              <w:spacing w:line="240" w:lineRule="auto"/>
              <w:ind w:firstLine="0"/>
            </w:pPr>
            <w:r w:rsidRPr="00EF495D">
              <w:t>5.</w:t>
            </w:r>
          </w:p>
        </w:tc>
        <w:tc>
          <w:tcPr>
            <w:tcW w:w="3686" w:type="dxa"/>
          </w:tcPr>
          <w:p w:rsidR="00091F06" w:rsidRPr="00EF495D" w:rsidRDefault="0077704C" w:rsidP="000A7D8E">
            <w:pPr>
              <w:spacing w:line="240" w:lineRule="auto"/>
              <w:ind w:firstLine="0"/>
            </w:pPr>
            <w:r w:rsidRPr="00EF495D">
              <w:t>Д</w:t>
            </w:r>
            <w:r w:rsidR="00091F06" w:rsidRPr="00EF495D">
              <w:t>одавання фотографій ЗС. Натискання на кнопку «Далі».</w:t>
            </w:r>
          </w:p>
        </w:tc>
        <w:tc>
          <w:tcPr>
            <w:tcW w:w="4076" w:type="dxa"/>
          </w:tcPr>
          <w:p w:rsidR="00091F06" w:rsidRPr="00EF495D" w:rsidRDefault="00091F06" w:rsidP="000A7D8E">
            <w:pPr>
              <w:spacing w:line="240" w:lineRule="auto"/>
              <w:ind w:firstLine="0"/>
            </w:pPr>
          </w:p>
        </w:tc>
      </w:tr>
      <w:tr w:rsidR="00091F06" w:rsidRPr="00EF495D" w:rsidTr="000A7D8E">
        <w:tc>
          <w:tcPr>
            <w:tcW w:w="1809" w:type="dxa"/>
          </w:tcPr>
          <w:p w:rsidR="00091F06" w:rsidRPr="00EF495D" w:rsidRDefault="00091F06" w:rsidP="000A7D8E">
            <w:pPr>
              <w:spacing w:line="240" w:lineRule="auto"/>
              <w:ind w:firstLine="0"/>
            </w:pPr>
            <w:r w:rsidRPr="00EF495D">
              <w:t>6.</w:t>
            </w:r>
          </w:p>
        </w:tc>
        <w:tc>
          <w:tcPr>
            <w:tcW w:w="3686" w:type="dxa"/>
          </w:tcPr>
          <w:p w:rsidR="00091F06" w:rsidRPr="00EF495D" w:rsidRDefault="00091F06" w:rsidP="000A7D8E">
            <w:pPr>
              <w:spacing w:line="240" w:lineRule="auto"/>
              <w:ind w:firstLine="0"/>
            </w:pPr>
          </w:p>
        </w:tc>
        <w:tc>
          <w:tcPr>
            <w:tcW w:w="4076" w:type="dxa"/>
          </w:tcPr>
          <w:p w:rsidR="00091F06" w:rsidRPr="00EF495D" w:rsidRDefault="00091F06" w:rsidP="000A7D8E">
            <w:pPr>
              <w:spacing w:line="240" w:lineRule="auto"/>
              <w:ind w:firstLine="0"/>
            </w:pPr>
            <w:r w:rsidRPr="00EF495D">
              <w:t>Збереження даних. Перехід до 3 кроку реєстрації.</w:t>
            </w:r>
          </w:p>
        </w:tc>
      </w:tr>
      <w:tr w:rsidR="0077704C" w:rsidRPr="00EF495D" w:rsidTr="000A7D8E">
        <w:tc>
          <w:tcPr>
            <w:tcW w:w="1809" w:type="dxa"/>
          </w:tcPr>
          <w:p w:rsidR="0077704C" w:rsidRPr="00EF495D" w:rsidRDefault="0077704C" w:rsidP="000A7D8E">
            <w:pPr>
              <w:spacing w:line="240" w:lineRule="auto"/>
              <w:ind w:firstLine="0"/>
            </w:pPr>
            <w:r w:rsidRPr="00EF495D">
              <w:t>7.</w:t>
            </w:r>
          </w:p>
        </w:tc>
        <w:tc>
          <w:tcPr>
            <w:tcW w:w="3686" w:type="dxa"/>
          </w:tcPr>
          <w:p w:rsidR="0077704C" w:rsidRPr="00EF495D" w:rsidRDefault="0077704C" w:rsidP="000A7D8E">
            <w:pPr>
              <w:spacing w:line="240" w:lineRule="auto"/>
              <w:ind w:firstLine="0"/>
            </w:pPr>
            <w:r w:rsidRPr="00EF495D">
              <w:t>Встановлення цін на послуги. Натискання на кнопку «Далі».</w:t>
            </w:r>
          </w:p>
        </w:tc>
        <w:tc>
          <w:tcPr>
            <w:tcW w:w="4076" w:type="dxa"/>
          </w:tcPr>
          <w:p w:rsidR="0077704C" w:rsidRPr="00EF495D" w:rsidRDefault="0077704C" w:rsidP="000A7D8E">
            <w:pPr>
              <w:spacing w:line="240" w:lineRule="auto"/>
              <w:ind w:firstLine="0"/>
            </w:pPr>
          </w:p>
        </w:tc>
      </w:tr>
      <w:tr w:rsidR="0077704C" w:rsidRPr="00EF495D" w:rsidTr="000A7D8E">
        <w:tc>
          <w:tcPr>
            <w:tcW w:w="1809" w:type="dxa"/>
          </w:tcPr>
          <w:p w:rsidR="0077704C" w:rsidRPr="00EF495D" w:rsidRDefault="0077704C" w:rsidP="000A7D8E">
            <w:pPr>
              <w:spacing w:line="240" w:lineRule="auto"/>
              <w:ind w:firstLine="0"/>
            </w:pPr>
            <w:r w:rsidRPr="00EF495D">
              <w:t>8.</w:t>
            </w:r>
          </w:p>
        </w:tc>
        <w:tc>
          <w:tcPr>
            <w:tcW w:w="3686" w:type="dxa"/>
          </w:tcPr>
          <w:p w:rsidR="0077704C" w:rsidRPr="00EF495D" w:rsidRDefault="0077704C" w:rsidP="000A7D8E">
            <w:pPr>
              <w:spacing w:line="240" w:lineRule="auto"/>
              <w:ind w:firstLine="0"/>
            </w:pPr>
          </w:p>
        </w:tc>
        <w:tc>
          <w:tcPr>
            <w:tcW w:w="4076" w:type="dxa"/>
          </w:tcPr>
          <w:p w:rsidR="0077704C" w:rsidRPr="00EF495D" w:rsidRDefault="0077704C" w:rsidP="000A7D8E">
            <w:pPr>
              <w:spacing w:line="240" w:lineRule="auto"/>
              <w:ind w:firstLine="0"/>
            </w:pPr>
            <w:r w:rsidRPr="00EF495D">
              <w:t>Збереження даних. Перехід до 4 кроку реєстрації.</w:t>
            </w:r>
          </w:p>
        </w:tc>
      </w:tr>
      <w:tr w:rsidR="0077704C" w:rsidRPr="00EF495D" w:rsidTr="000A7D8E">
        <w:tc>
          <w:tcPr>
            <w:tcW w:w="1809" w:type="dxa"/>
          </w:tcPr>
          <w:p w:rsidR="0077704C" w:rsidRPr="00EF495D" w:rsidRDefault="0077704C" w:rsidP="000A7D8E">
            <w:pPr>
              <w:spacing w:line="240" w:lineRule="auto"/>
              <w:ind w:firstLine="0"/>
            </w:pPr>
            <w:r w:rsidRPr="00EF495D">
              <w:t>9.</w:t>
            </w:r>
          </w:p>
        </w:tc>
        <w:tc>
          <w:tcPr>
            <w:tcW w:w="3686" w:type="dxa"/>
          </w:tcPr>
          <w:p w:rsidR="0077704C" w:rsidRPr="00EF495D" w:rsidRDefault="0077704C" w:rsidP="000A7D8E">
            <w:pPr>
              <w:spacing w:line="240" w:lineRule="auto"/>
              <w:ind w:firstLine="0"/>
            </w:pPr>
            <w:r w:rsidRPr="00EF495D">
              <w:t>Встановлення графіку роботи ЗС по дням тижня. Натискання на кнопку «Завершити реєстрацію».</w:t>
            </w:r>
          </w:p>
        </w:tc>
        <w:tc>
          <w:tcPr>
            <w:tcW w:w="4076" w:type="dxa"/>
          </w:tcPr>
          <w:p w:rsidR="0077704C" w:rsidRPr="00EF495D" w:rsidRDefault="0077704C" w:rsidP="000A7D8E">
            <w:pPr>
              <w:spacing w:line="240" w:lineRule="auto"/>
              <w:ind w:firstLine="0"/>
            </w:pPr>
          </w:p>
        </w:tc>
      </w:tr>
      <w:tr w:rsidR="0077704C" w:rsidRPr="00EF495D" w:rsidTr="000A7D8E">
        <w:tc>
          <w:tcPr>
            <w:tcW w:w="1809" w:type="dxa"/>
          </w:tcPr>
          <w:p w:rsidR="0077704C" w:rsidRPr="00EF495D" w:rsidRDefault="0077704C" w:rsidP="000A7D8E">
            <w:pPr>
              <w:spacing w:line="240" w:lineRule="auto"/>
              <w:ind w:firstLine="0"/>
            </w:pPr>
            <w:r w:rsidRPr="00EF495D">
              <w:t>10.</w:t>
            </w:r>
          </w:p>
        </w:tc>
        <w:tc>
          <w:tcPr>
            <w:tcW w:w="3686" w:type="dxa"/>
          </w:tcPr>
          <w:p w:rsidR="0077704C" w:rsidRPr="00EF495D" w:rsidRDefault="0077704C" w:rsidP="000A7D8E">
            <w:pPr>
              <w:spacing w:line="240" w:lineRule="auto"/>
              <w:ind w:firstLine="0"/>
            </w:pPr>
          </w:p>
        </w:tc>
        <w:tc>
          <w:tcPr>
            <w:tcW w:w="4076" w:type="dxa"/>
          </w:tcPr>
          <w:p w:rsidR="0077704C" w:rsidRPr="00EF495D" w:rsidRDefault="0077704C" w:rsidP="000A7D8E">
            <w:pPr>
              <w:spacing w:line="240" w:lineRule="auto"/>
              <w:ind w:firstLine="0"/>
            </w:pPr>
            <w:r w:rsidRPr="00EF495D">
              <w:t xml:space="preserve">Збереження даних. Присвоєння статусу «Готова до перевірки». Повернення до сторінки «Мої зарядні станції» </w:t>
            </w:r>
          </w:p>
        </w:tc>
      </w:tr>
      <w:tr w:rsidR="003411D4" w:rsidRPr="00EF495D" w:rsidTr="000A7D8E">
        <w:trPr>
          <w:trHeight w:val="612"/>
        </w:trPr>
        <w:tc>
          <w:tcPr>
            <w:tcW w:w="1809" w:type="dxa"/>
          </w:tcPr>
          <w:p w:rsidR="003411D4" w:rsidRPr="00EF495D" w:rsidRDefault="003411D4" w:rsidP="000A7D8E">
            <w:pPr>
              <w:spacing w:line="240" w:lineRule="auto"/>
              <w:ind w:firstLine="0"/>
            </w:pPr>
            <w:r w:rsidRPr="00EF495D">
              <w:t>Виключні ситуації</w:t>
            </w:r>
          </w:p>
        </w:tc>
        <w:tc>
          <w:tcPr>
            <w:tcW w:w="7762" w:type="dxa"/>
            <w:gridSpan w:val="2"/>
          </w:tcPr>
          <w:p w:rsidR="003411D4" w:rsidRPr="00EF495D" w:rsidRDefault="0077704C" w:rsidP="000A7D8E">
            <w:pPr>
              <w:spacing w:line="240" w:lineRule="auto"/>
              <w:ind w:firstLine="0"/>
            </w:pPr>
            <w:r w:rsidRPr="00EF495D">
              <w:t>Вихід з додатку, переривання реєстрації, введення некоректних даних</w:t>
            </w:r>
          </w:p>
        </w:tc>
      </w:tr>
    </w:tbl>
    <w:p w:rsidR="003411D4" w:rsidRPr="00EF495D" w:rsidRDefault="00251834" w:rsidP="00251834">
      <w:pPr>
        <w:pStyle w:val="1"/>
        <w:spacing w:before="280" w:after="0"/>
        <w:jc w:val="left"/>
        <w:rPr>
          <w:sz w:val="28"/>
        </w:rPr>
      </w:pPr>
      <w:r w:rsidRPr="00EF495D">
        <w:rPr>
          <w:sz w:val="28"/>
        </w:rPr>
        <w:lastRenderedPageBreak/>
        <w:tab/>
      </w:r>
      <w:bookmarkStart w:id="28" w:name="_Toc57206181"/>
      <w:r w:rsidRPr="00EF495D">
        <w:rPr>
          <w:sz w:val="28"/>
        </w:rPr>
        <w:t>2.4.7. Зміна налаштувань зарядної станції</w:t>
      </w:r>
      <w:bookmarkEnd w:id="28"/>
    </w:p>
    <w:p w:rsidR="00251834" w:rsidRPr="00EF495D" w:rsidRDefault="00251834" w:rsidP="00251834">
      <w:r w:rsidRPr="00EF495D">
        <w:tab/>
        <w:t>Даний прецедент дає можливість всім власникам керувати зарядними станціями за допомогою мобільного додатку. Власник може вмикати або вимикати пристрій, змінювати технічні характеристики і редагувати інформацію, яку вказував при реєстрації станції. Основна вимога до реалізації прецеденту є активне з’єднання станції з центральною системою керування. Сценарій прецеденту представлений у табл. 2.7.</w:t>
      </w:r>
    </w:p>
    <w:p w:rsidR="00251834" w:rsidRPr="00EF495D" w:rsidRDefault="00251834" w:rsidP="00251834">
      <w:pPr>
        <w:spacing w:after="0"/>
        <w:jc w:val="right"/>
      </w:pPr>
      <w:r w:rsidRPr="00EF495D">
        <w:t>Таблиця 2.7 – Зміна налаштувань</w:t>
      </w:r>
    </w:p>
    <w:tbl>
      <w:tblPr>
        <w:tblStyle w:val="af0"/>
        <w:tblW w:w="0" w:type="auto"/>
        <w:tblLayout w:type="fixed"/>
        <w:tblLook w:val="04A0"/>
      </w:tblPr>
      <w:tblGrid>
        <w:gridCol w:w="1526"/>
        <w:gridCol w:w="2977"/>
        <w:gridCol w:w="2551"/>
        <w:gridCol w:w="2517"/>
      </w:tblGrid>
      <w:tr w:rsidR="00251834" w:rsidRPr="00EF495D" w:rsidTr="000A7D8E">
        <w:tc>
          <w:tcPr>
            <w:tcW w:w="1526" w:type="dxa"/>
          </w:tcPr>
          <w:p w:rsidR="00251834" w:rsidRPr="00EF495D" w:rsidRDefault="00251834" w:rsidP="000A7D8E">
            <w:pPr>
              <w:spacing w:line="240" w:lineRule="auto"/>
              <w:ind w:firstLine="0"/>
            </w:pPr>
            <w:r w:rsidRPr="00EF495D">
              <w:t>Назва</w:t>
            </w:r>
          </w:p>
        </w:tc>
        <w:tc>
          <w:tcPr>
            <w:tcW w:w="8045" w:type="dxa"/>
            <w:gridSpan w:val="3"/>
          </w:tcPr>
          <w:p w:rsidR="00251834" w:rsidRPr="00EF495D" w:rsidRDefault="00251834" w:rsidP="000A7D8E">
            <w:pPr>
              <w:spacing w:line="240" w:lineRule="auto"/>
              <w:ind w:firstLine="0"/>
            </w:pPr>
            <w:r w:rsidRPr="00EF495D">
              <w:t>Зміна налаштувань</w:t>
            </w:r>
          </w:p>
        </w:tc>
      </w:tr>
      <w:tr w:rsidR="00251834" w:rsidRPr="00EF495D" w:rsidTr="000A7D8E">
        <w:tc>
          <w:tcPr>
            <w:tcW w:w="1526" w:type="dxa"/>
          </w:tcPr>
          <w:p w:rsidR="00251834" w:rsidRPr="00EF495D" w:rsidRDefault="00251834" w:rsidP="000A7D8E">
            <w:pPr>
              <w:spacing w:line="240" w:lineRule="auto"/>
              <w:ind w:firstLine="0"/>
            </w:pPr>
            <w:r w:rsidRPr="00EF495D">
              <w:t>Учасники</w:t>
            </w:r>
          </w:p>
        </w:tc>
        <w:tc>
          <w:tcPr>
            <w:tcW w:w="8045" w:type="dxa"/>
            <w:gridSpan w:val="3"/>
          </w:tcPr>
          <w:p w:rsidR="00251834" w:rsidRPr="00EF495D" w:rsidRDefault="00251834" w:rsidP="000A7D8E">
            <w:pPr>
              <w:spacing w:line="240" w:lineRule="auto"/>
              <w:ind w:firstLine="0"/>
            </w:pPr>
            <w:r w:rsidRPr="00EF495D">
              <w:t>Власник, система, зарядна станція</w:t>
            </w:r>
          </w:p>
        </w:tc>
      </w:tr>
      <w:tr w:rsidR="00251834" w:rsidRPr="00EF495D" w:rsidTr="000A7D8E">
        <w:tc>
          <w:tcPr>
            <w:tcW w:w="1526" w:type="dxa"/>
          </w:tcPr>
          <w:p w:rsidR="00251834" w:rsidRPr="00EF495D" w:rsidRDefault="00251834" w:rsidP="000A7D8E">
            <w:pPr>
              <w:spacing w:line="240" w:lineRule="auto"/>
              <w:ind w:firstLine="0"/>
            </w:pPr>
            <w:r w:rsidRPr="00EF495D">
              <w:t>Передумо-ви</w:t>
            </w:r>
          </w:p>
        </w:tc>
        <w:tc>
          <w:tcPr>
            <w:tcW w:w="8045" w:type="dxa"/>
            <w:gridSpan w:val="3"/>
          </w:tcPr>
          <w:p w:rsidR="00251834" w:rsidRPr="00EF495D" w:rsidRDefault="00251834" w:rsidP="00251834">
            <w:pPr>
              <w:spacing w:line="240" w:lineRule="auto"/>
              <w:ind w:firstLine="0"/>
            </w:pPr>
            <w:r w:rsidRPr="00EF495D">
              <w:t>Зарядна станція повинна бути, увімкненою до мережі та під’єднана до ЦСК</w:t>
            </w:r>
          </w:p>
        </w:tc>
      </w:tr>
      <w:tr w:rsidR="00251834" w:rsidRPr="00EF495D" w:rsidTr="000A7D8E">
        <w:tc>
          <w:tcPr>
            <w:tcW w:w="1526" w:type="dxa"/>
          </w:tcPr>
          <w:p w:rsidR="00251834" w:rsidRPr="00EF495D" w:rsidRDefault="00251834" w:rsidP="000A7D8E">
            <w:pPr>
              <w:spacing w:line="240" w:lineRule="auto"/>
              <w:ind w:firstLine="0"/>
            </w:pPr>
            <w:r w:rsidRPr="00EF495D">
              <w:t>Результат</w:t>
            </w:r>
          </w:p>
        </w:tc>
        <w:tc>
          <w:tcPr>
            <w:tcW w:w="8045" w:type="dxa"/>
            <w:gridSpan w:val="3"/>
          </w:tcPr>
          <w:p w:rsidR="00251834" w:rsidRPr="00EF495D" w:rsidRDefault="00251834" w:rsidP="000A7D8E">
            <w:pPr>
              <w:spacing w:line="240" w:lineRule="auto"/>
              <w:ind w:firstLine="0"/>
            </w:pPr>
            <w:r w:rsidRPr="00EF495D">
              <w:t>Зміна налаштувань відбулася успішно</w:t>
            </w:r>
          </w:p>
        </w:tc>
      </w:tr>
      <w:tr w:rsidR="00251834" w:rsidRPr="00EF495D" w:rsidTr="00251834">
        <w:tc>
          <w:tcPr>
            <w:tcW w:w="1526" w:type="dxa"/>
          </w:tcPr>
          <w:p w:rsidR="00251834" w:rsidRPr="00EF495D" w:rsidRDefault="00251834" w:rsidP="000A7D8E">
            <w:pPr>
              <w:spacing w:line="240" w:lineRule="auto"/>
              <w:ind w:firstLine="0"/>
            </w:pPr>
            <w:r w:rsidRPr="00EF495D">
              <w:t>Дії</w:t>
            </w:r>
          </w:p>
        </w:tc>
        <w:tc>
          <w:tcPr>
            <w:tcW w:w="2977" w:type="dxa"/>
          </w:tcPr>
          <w:p w:rsidR="00251834" w:rsidRPr="00EF495D" w:rsidRDefault="00426B60" w:rsidP="000A7D8E">
            <w:pPr>
              <w:spacing w:line="240" w:lineRule="auto"/>
              <w:ind w:firstLine="0"/>
              <w:jc w:val="center"/>
            </w:pPr>
            <w:r w:rsidRPr="00EF495D">
              <w:t>Власник</w:t>
            </w:r>
          </w:p>
        </w:tc>
        <w:tc>
          <w:tcPr>
            <w:tcW w:w="2551" w:type="dxa"/>
          </w:tcPr>
          <w:p w:rsidR="00251834" w:rsidRPr="00EF495D" w:rsidRDefault="00251834" w:rsidP="000A7D8E">
            <w:pPr>
              <w:spacing w:line="240" w:lineRule="auto"/>
              <w:ind w:firstLine="0"/>
              <w:jc w:val="center"/>
            </w:pPr>
            <w:r w:rsidRPr="00EF495D">
              <w:t>Система</w:t>
            </w:r>
          </w:p>
        </w:tc>
        <w:tc>
          <w:tcPr>
            <w:tcW w:w="2517" w:type="dxa"/>
          </w:tcPr>
          <w:p w:rsidR="00251834" w:rsidRPr="00EF495D" w:rsidRDefault="00251834" w:rsidP="000A7D8E">
            <w:pPr>
              <w:spacing w:line="240" w:lineRule="auto"/>
              <w:ind w:firstLine="0"/>
              <w:jc w:val="center"/>
            </w:pPr>
            <w:r w:rsidRPr="00EF495D">
              <w:t>Зарядна станція</w:t>
            </w:r>
          </w:p>
        </w:tc>
      </w:tr>
      <w:tr w:rsidR="00251834" w:rsidRPr="00EF495D" w:rsidTr="00251834">
        <w:tc>
          <w:tcPr>
            <w:tcW w:w="1526" w:type="dxa"/>
          </w:tcPr>
          <w:p w:rsidR="00251834" w:rsidRPr="00EF495D" w:rsidRDefault="00251834" w:rsidP="000A7D8E">
            <w:pPr>
              <w:spacing w:line="240" w:lineRule="auto"/>
              <w:ind w:firstLine="0"/>
            </w:pPr>
            <w:r w:rsidRPr="00EF495D">
              <w:t>1.</w:t>
            </w:r>
          </w:p>
        </w:tc>
        <w:tc>
          <w:tcPr>
            <w:tcW w:w="2977" w:type="dxa"/>
          </w:tcPr>
          <w:p w:rsidR="00251834" w:rsidRPr="00EF495D" w:rsidRDefault="00251834" w:rsidP="000A7D8E">
            <w:pPr>
              <w:spacing w:line="240" w:lineRule="auto"/>
              <w:ind w:firstLine="0"/>
            </w:pPr>
            <w:r w:rsidRPr="00EF495D">
              <w:t>Перехід до сторінки редагування ЗС. Вибір дії: увімкнення/ вимкнення, редагування профілю, зміна технічних характеристик</w:t>
            </w:r>
          </w:p>
        </w:tc>
        <w:tc>
          <w:tcPr>
            <w:tcW w:w="2551" w:type="dxa"/>
          </w:tcPr>
          <w:p w:rsidR="00251834" w:rsidRPr="00EF495D" w:rsidRDefault="00251834" w:rsidP="000A7D8E">
            <w:pPr>
              <w:spacing w:line="240" w:lineRule="auto"/>
              <w:ind w:firstLine="0"/>
            </w:pPr>
          </w:p>
        </w:tc>
        <w:tc>
          <w:tcPr>
            <w:tcW w:w="2517" w:type="dxa"/>
          </w:tcPr>
          <w:p w:rsidR="00251834" w:rsidRPr="00EF495D" w:rsidRDefault="00251834" w:rsidP="000A7D8E">
            <w:pPr>
              <w:spacing w:line="240" w:lineRule="auto"/>
              <w:ind w:firstLine="0"/>
            </w:pPr>
          </w:p>
        </w:tc>
      </w:tr>
      <w:tr w:rsidR="00251834" w:rsidRPr="00EF495D" w:rsidTr="00251834">
        <w:tc>
          <w:tcPr>
            <w:tcW w:w="1526" w:type="dxa"/>
          </w:tcPr>
          <w:p w:rsidR="00251834" w:rsidRPr="00EF495D" w:rsidRDefault="00251834" w:rsidP="000A7D8E">
            <w:pPr>
              <w:spacing w:line="240" w:lineRule="auto"/>
              <w:ind w:firstLine="0"/>
            </w:pPr>
            <w:r w:rsidRPr="00EF495D">
              <w:t>2.</w:t>
            </w:r>
          </w:p>
        </w:tc>
        <w:tc>
          <w:tcPr>
            <w:tcW w:w="2977" w:type="dxa"/>
          </w:tcPr>
          <w:p w:rsidR="00251834" w:rsidRPr="00EF495D" w:rsidRDefault="00251834" w:rsidP="000A7D8E">
            <w:pPr>
              <w:spacing w:line="240" w:lineRule="auto"/>
              <w:ind w:firstLine="0"/>
            </w:pPr>
            <w:r w:rsidRPr="00EF495D">
              <w:t>Виконання дії</w:t>
            </w:r>
          </w:p>
        </w:tc>
        <w:tc>
          <w:tcPr>
            <w:tcW w:w="2551" w:type="dxa"/>
          </w:tcPr>
          <w:p w:rsidR="00251834" w:rsidRPr="00EF495D" w:rsidRDefault="00251834" w:rsidP="000A7D8E">
            <w:pPr>
              <w:spacing w:line="240" w:lineRule="auto"/>
              <w:ind w:firstLine="0"/>
            </w:pPr>
          </w:p>
        </w:tc>
        <w:tc>
          <w:tcPr>
            <w:tcW w:w="2517" w:type="dxa"/>
          </w:tcPr>
          <w:p w:rsidR="00251834" w:rsidRPr="00EF495D" w:rsidRDefault="00251834" w:rsidP="000A7D8E">
            <w:pPr>
              <w:spacing w:line="240" w:lineRule="auto"/>
              <w:ind w:firstLine="0"/>
            </w:pPr>
          </w:p>
        </w:tc>
      </w:tr>
      <w:tr w:rsidR="00251834" w:rsidRPr="00EF495D" w:rsidTr="00251834">
        <w:tc>
          <w:tcPr>
            <w:tcW w:w="1526" w:type="dxa"/>
          </w:tcPr>
          <w:p w:rsidR="00251834" w:rsidRPr="00EF495D" w:rsidRDefault="00251834" w:rsidP="000A7D8E">
            <w:pPr>
              <w:spacing w:line="240" w:lineRule="auto"/>
              <w:ind w:firstLine="0"/>
            </w:pPr>
            <w:r w:rsidRPr="00EF495D">
              <w:t>3.</w:t>
            </w:r>
          </w:p>
        </w:tc>
        <w:tc>
          <w:tcPr>
            <w:tcW w:w="2977" w:type="dxa"/>
          </w:tcPr>
          <w:p w:rsidR="00251834" w:rsidRPr="00EF495D" w:rsidRDefault="00251834" w:rsidP="000A7D8E">
            <w:pPr>
              <w:spacing w:line="240" w:lineRule="auto"/>
              <w:ind w:firstLine="0"/>
            </w:pPr>
          </w:p>
        </w:tc>
        <w:tc>
          <w:tcPr>
            <w:tcW w:w="2551" w:type="dxa"/>
          </w:tcPr>
          <w:p w:rsidR="00251834" w:rsidRPr="00EF495D" w:rsidRDefault="00251834" w:rsidP="000A7D8E">
            <w:pPr>
              <w:spacing w:line="240" w:lineRule="auto"/>
              <w:ind w:firstLine="0"/>
            </w:pPr>
            <w:r w:rsidRPr="00EF495D">
              <w:t>Отримання даних. Відправка запиту до ЗС на зміну конфігураційних параметрів</w:t>
            </w:r>
          </w:p>
        </w:tc>
        <w:tc>
          <w:tcPr>
            <w:tcW w:w="2517" w:type="dxa"/>
          </w:tcPr>
          <w:p w:rsidR="00251834" w:rsidRPr="00EF495D" w:rsidRDefault="00251834" w:rsidP="000A7D8E">
            <w:pPr>
              <w:spacing w:line="240" w:lineRule="auto"/>
              <w:ind w:firstLine="0"/>
            </w:pPr>
          </w:p>
        </w:tc>
      </w:tr>
      <w:tr w:rsidR="00251834" w:rsidRPr="00EF495D" w:rsidTr="00251834">
        <w:tc>
          <w:tcPr>
            <w:tcW w:w="1526" w:type="dxa"/>
          </w:tcPr>
          <w:p w:rsidR="00251834" w:rsidRPr="00EF495D" w:rsidRDefault="00251834" w:rsidP="000A7D8E">
            <w:pPr>
              <w:spacing w:line="240" w:lineRule="auto"/>
              <w:ind w:firstLine="0"/>
            </w:pPr>
            <w:r w:rsidRPr="00EF495D">
              <w:t>4.</w:t>
            </w:r>
          </w:p>
        </w:tc>
        <w:tc>
          <w:tcPr>
            <w:tcW w:w="2977" w:type="dxa"/>
          </w:tcPr>
          <w:p w:rsidR="00251834" w:rsidRPr="00EF495D" w:rsidRDefault="00251834" w:rsidP="000A7D8E">
            <w:pPr>
              <w:spacing w:line="240" w:lineRule="auto"/>
              <w:ind w:firstLine="0"/>
            </w:pPr>
          </w:p>
        </w:tc>
        <w:tc>
          <w:tcPr>
            <w:tcW w:w="2551" w:type="dxa"/>
          </w:tcPr>
          <w:p w:rsidR="00251834" w:rsidRPr="00EF495D" w:rsidRDefault="00251834" w:rsidP="000A7D8E">
            <w:pPr>
              <w:spacing w:line="240" w:lineRule="auto"/>
              <w:ind w:firstLine="0"/>
            </w:pPr>
          </w:p>
        </w:tc>
        <w:tc>
          <w:tcPr>
            <w:tcW w:w="2517" w:type="dxa"/>
          </w:tcPr>
          <w:p w:rsidR="00251834" w:rsidRPr="00EF495D" w:rsidRDefault="00251834" w:rsidP="00251834">
            <w:pPr>
              <w:spacing w:line="240" w:lineRule="auto"/>
              <w:ind w:firstLine="0"/>
            </w:pPr>
            <w:r w:rsidRPr="00EF495D">
              <w:t>Відповідь про згоду на зміну конфігураційних налаштувань. Зміна налаштувань.</w:t>
            </w:r>
          </w:p>
        </w:tc>
      </w:tr>
      <w:tr w:rsidR="00251834" w:rsidRPr="00EF495D" w:rsidTr="00251834">
        <w:tc>
          <w:tcPr>
            <w:tcW w:w="1526" w:type="dxa"/>
          </w:tcPr>
          <w:p w:rsidR="00251834" w:rsidRPr="00EF495D" w:rsidRDefault="00251834" w:rsidP="000A7D8E">
            <w:pPr>
              <w:spacing w:line="240" w:lineRule="auto"/>
              <w:ind w:firstLine="0"/>
            </w:pPr>
            <w:r w:rsidRPr="00EF495D">
              <w:t>5.</w:t>
            </w:r>
          </w:p>
        </w:tc>
        <w:tc>
          <w:tcPr>
            <w:tcW w:w="2977" w:type="dxa"/>
          </w:tcPr>
          <w:p w:rsidR="00251834" w:rsidRPr="00EF495D" w:rsidRDefault="00251834" w:rsidP="000A7D8E">
            <w:pPr>
              <w:spacing w:line="240" w:lineRule="auto"/>
              <w:ind w:firstLine="0"/>
            </w:pPr>
          </w:p>
        </w:tc>
        <w:tc>
          <w:tcPr>
            <w:tcW w:w="2551" w:type="dxa"/>
          </w:tcPr>
          <w:p w:rsidR="00251834" w:rsidRPr="00EF495D" w:rsidRDefault="00251834" w:rsidP="000A7D8E">
            <w:pPr>
              <w:spacing w:line="240" w:lineRule="auto"/>
              <w:ind w:firstLine="0"/>
            </w:pPr>
            <w:r w:rsidRPr="00EF495D">
              <w:t>Повідомлення про успішну зміну налаштувань</w:t>
            </w:r>
          </w:p>
        </w:tc>
        <w:tc>
          <w:tcPr>
            <w:tcW w:w="2517" w:type="dxa"/>
          </w:tcPr>
          <w:p w:rsidR="00251834" w:rsidRPr="00EF495D" w:rsidRDefault="00251834" w:rsidP="000A7D8E">
            <w:pPr>
              <w:spacing w:line="240" w:lineRule="auto"/>
              <w:ind w:firstLine="0"/>
            </w:pPr>
          </w:p>
        </w:tc>
      </w:tr>
      <w:tr w:rsidR="00251834" w:rsidRPr="00EF495D" w:rsidTr="000A7D8E">
        <w:tc>
          <w:tcPr>
            <w:tcW w:w="1526" w:type="dxa"/>
          </w:tcPr>
          <w:p w:rsidR="00251834" w:rsidRPr="00EF495D" w:rsidRDefault="00251834" w:rsidP="000A7D8E">
            <w:pPr>
              <w:spacing w:line="240" w:lineRule="auto"/>
              <w:ind w:firstLine="0"/>
            </w:pPr>
            <w:r w:rsidRPr="00EF495D">
              <w:t>Виключні ситуації</w:t>
            </w:r>
          </w:p>
        </w:tc>
        <w:tc>
          <w:tcPr>
            <w:tcW w:w="8045" w:type="dxa"/>
            <w:gridSpan w:val="3"/>
          </w:tcPr>
          <w:p w:rsidR="00251834" w:rsidRPr="00EF495D" w:rsidRDefault="00251834" w:rsidP="000A7D8E">
            <w:pPr>
              <w:spacing w:line="240" w:lineRule="auto"/>
              <w:ind w:firstLine="0"/>
            </w:pPr>
            <w:r w:rsidRPr="00EF495D">
              <w:t>Раптове роз’єднання ЗС від центральної системи керування</w:t>
            </w:r>
          </w:p>
        </w:tc>
      </w:tr>
    </w:tbl>
    <w:p w:rsidR="00251834" w:rsidRPr="00EF495D" w:rsidRDefault="00251834" w:rsidP="00AA2D2A">
      <w:pPr>
        <w:pStyle w:val="1"/>
        <w:spacing w:after="0"/>
        <w:ind w:firstLine="720"/>
        <w:jc w:val="left"/>
        <w:rPr>
          <w:sz w:val="28"/>
        </w:rPr>
      </w:pPr>
      <w:bookmarkStart w:id="29" w:name="_Toc57206182"/>
      <w:r w:rsidRPr="00EF495D">
        <w:rPr>
          <w:sz w:val="28"/>
        </w:rPr>
        <w:lastRenderedPageBreak/>
        <w:t>2.4.8.</w:t>
      </w:r>
      <w:r w:rsidR="00AA2D2A" w:rsidRPr="00EF495D">
        <w:rPr>
          <w:sz w:val="28"/>
        </w:rPr>
        <w:t xml:space="preserve"> Зміна статусу зарядної станції</w:t>
      </w:r>
      <w:bookmarkEnd w:id="29"/>
      <w:r w:rsidRPr="00EF495D">
        <w:rPr>
          <w:sz w:val="28"/>
        </w:rPr>
        <w:t xml:space="preserve"> </w:t>
      </w:r>
    </w:p>
    <w:p w:rsidR="00AA2D2A" w:rsidRPr="00EF495D" w:rsidRDefault="00AA2D2A" w:rsidP="00AA2D2A">
      <w:r w:rsidRPr="00EF495D">
        <w:tab/>
        <w:t xml:space="preserve">Основний прецедент для адміністратора сервісу, так як сценарій зміни статусу передбачає різні випадки: схвалення реєстрації, відхилення реєстрації, архівація зарядних станцій. Тим самим це дає змогу не відображати погано складені або несправжні екземпляри для безпеки клієнтів. Після схвалення реєстрації власник має можливість під’єднувати пристрій до ЦСК, який буде далі доступним для всіх користувачів. Основною вимогою є наявність прав адміністратора сервісу. Сценарій прецеденту представлений у табл. 2.8. </w:t>
      </w:r>
    </w:p>
    <w:p w:rsidR="00AA2D2A" w:rsidRPr="00EF495D" w:rsidRDefault="00AA2D2A" w:rsidP="00AA2D2A">
      <w:pPr>
        <w:spacing w:after="0"/>
        <w:ind w:firstLine="0"/>
        <w:jc w:val="right"/>
      </w:pPr>
      <w:r w:rsidRPr="00EF495D">
        <w:t>Таблиця 2.8 – Зміна статусу зарядної станції</w:t>
      </w:r>
    </w:p>
    <w:tbl>
      <w:tblPr>
        <w:tblStyle w:val="af0"/>
        <w:tblW w:w="0" w:type="auto"/>
        <w:tblLook w:val="04A0"/>
      </w:tblPr>
      <w:tblGrid>
        <w:gridCol w:w="1809"/>
        <w:gridCol w:w="3686"/>
        <w:gridCol w:w="4076"/>
      </w:tblGrid>
      <w:tr w:rsidR="00AA2D2A" w:rsidRPr="00EF495D" w:rsidTr="000A7D8E">
        <w:tc>
          <w:tcPr>
            <w:tcW w:w="1809" w:type="dxa"/>
          </w:tcPr>
          <w:p w:rsidR="00AA2D2A" w:rsidRPr="00EF495D" w:rsidRDefault="00AA2D2A" w:rsidP="000A7D8E">
            <w:pPr>
              <w:spacing w:line="240" w:lineRule="auto"/>
              <w:ind w:firstLine="0"/>
            </w:pPr>
            <w:r w:rsidRPr="00EF495D">
              <w:t>Назва</w:t>
            </w:r>
          </w:p>
        </w:tc>
        <w:tc>
          <w:tcPr>
            <w:tcW w:w="7762" w:type="dxa"/>
            <w:gridSpan w:val="2"/>
          </w:tcPr>
          <w:p w:rsidR="00AA2D2A" w:rsidRPr="00EF495D" w:rsidRDefault="00AA2D2A" w:rsidP="000A7D8E">
            <w:pPr>
              <w:spacing w:line="240" w:lineRule="auto"/>
              <w:ind w:firstLine="0"/>
            </w:pPr>
            <w:r w:rsidRPr="00EF495D">
              <w:t>Зміна статусу зарядної станції</w:t>
            </w:r>
          </w:p>
        </w:tc>
      </w:tr>
      <w:tr w:rsidR="00AA2D2A" w:rsidRPr="00EF495D" w:rsidTr="000A7D8E">
        <w:tc>
          <w:tcPr>
            <w:tcW w:w="1809" w:type="dxa"/>
          </w:tcPr>
          <w:p w:rsidR="00AA2D2A" w:rsidRPr="00EF495D" w:rsidRDefault="00AA2D2A" w:rsidP="000A7D8E">
            <w:pPr>
              <w:spacing w:line="240" w:lineRule="auto"/>
              <w:ind w:firstLine="0"/>
            </w:pPr>
            <w:r w:rsidRPr="00EF495D">
              <w:t>Учасники</w:t>
            </w:r>
          </w:p>
        </w:tc>
        <w:tc>
          <w:tcPr>
            <w:tcW w:w="7762" w:type="dxa"/>
            <w:gridSpan w:val="2"/>
          </w:tcPr>
          <w:p w:rsidR="00AA2D2A" w:rsidRPr="00EF495D" w:rsidRDefault="00AA2D2A" w:rsidP="000A7D8E">
            <w:pPr>
              <w:spacing w:line="240" w:lineRule="auto"/>
              <w:ind w:firstLine="0"/>
            </w:pPr>
            <w:r w:rsidRPr="00EF495D">
              <w:t>Адміністратор, система</w:t>
            </w:r>
          </w:p>
        </w:tc>
      </w:tr>
      <w:tr w:rsidR="00AA2D2A" w:rsidRPr="00EF495D" w:rsidTr="000A7D8E">
        <w:tc>
          <w:tcPr>
            <w:tcW w:w="1809" w:type="dxa"/>
          </w:tcPr>
          <w:p w:rsidR="00AA2D2A" w:rsidRPr="00EF495D" w:rsidRDefault="00AA2D2A" w:rsidP="000A7D8E">
            <w:pPr>
              <w:spacing w:line="240" w:lineRule="auto"/>
              <w:ind w:firstLine="0"/>
            </w:pPr>
            <w:r w:rsidRPr="00EF495D">
              <w:t>Передумови</w:t>
            </w:r>
          </w:p>
        </w:tc>
        <w:tc>
          <w:tcPr>
            <w:tcW w:w="7762" w:type="dxa"/>
            <w:gridSpan w:val="2"/>
          </w:tcPr>
          <w:p w:rsidR="00AA2D2A" w:rsidRPr="00EF495D" w:rsidRDefault="00AA2D2A" w:rsidP="000A7D8E">
            <w:pPr>
              <w:spacing w:line="240" w:lineRule="auto"/>
              <w:ind w:firstLine="0"/>
            </w:pPr>
            <w:r w:rsidRPr="00EF495D">
              <w:t>Користувач знаходиться на сторінці пошуку</w:t>
            </w:r>
          </w:p>
        </w:tc>
      </w:tr>
      <w:tr w:rsidR="00AA2D2A" w:rsidRPr="00EF495D" w:rsidTr="000A7D8E">
        <w:tc>
          <w:tcPr>
            <w:tcW w:w="1809" w:type="dxa"/>
          </w:tcPr>
          <w:p w:rsidR="00AA2D2A" w:rsidRPr="00EF495D" w:rsidRDefault="00AA2D2A" w:rsidP="000A7D8E">
            <w:pPr>
              <w:spacing w:line="240" w:lineRule="auto"/>
              <w:ind w:firstLine="0"/>
            </w:pPr>
            <w:r w:rsidRPr="00EF495D">
              <w:t>Результат</w:t>
            </w:r>
          </w:p>
        </w:tc>
        <w:tc>
          <w:tcPr>
            <w:tcW w:w="7762" w:type="dxa"/>
            <w:gridSpan w:val="2"/>
          </w:tcPr>
          <w:p w:rsidR="00AA2D2A" w:rsidRPr="00EF495D" w:rsidRDefault="00AA2D2A" w:rsidP="000A7D8E">
            <w:pPr>
              <w:spacing w:line="240" w:lineRule="auto"/>
              <w:ind w:firstLine="0"/>
            </w:pPr>
            <w:r w:rsidRPr="00EF495D">
              <w:t>Отриманий список зарядних станцій, що задовольняють критерії пошуку з мітками на мапі</w:t>
            </w:r>
          </w:p>
        </w:tc>
      </w:tr>
      <w:tr w:rsidR="00AA2D2A" w:rsidRPr="00EF495D" w:rsidTr="000A7D8E">
        <w:tc>
          <w:tcPr>
            <w:tcW w:w="1809" w:type="dxa"/>
          </w:tcPr>
          <w:p w:rsidR="00AA2D2A" w:rsidRPr="00EF495D" w:rsidRDefault="00AA2D2A" w:rsidP="000A7D8E">
            <w:pPr>
              <w:spacing w:line="240" w:lineRule="auto"/>
              <w:ind w:firstLine="0"/>
            </w:pPr>
            <w:r w:rsidRPr="00EF495D">
              <w:t>Дії</w:t>
            </w:r>
          </w:p>
        </w:tc>
        <w:tc>
          <w:tcPr>
            <w:tcW w:w="3686" w:type="dxa"/>
          </w:tcPr>
          <w:p w:rsidR="00AA2D2A" w:rsidRPr="00EF495D" w:rsidRDefault="00AA2D2A" w:rsidP="000A7D8E">
            <w:pPr>
              <w:spacing w:line="240" w:lineRule="auto"/>
              <w:ind w:firstLine="0"/>
              <w:jc w:val="center"/>
            </w:pPr>
            <w:r w:rsidRPr="00EF495D">
              <w:t>Адміністратор</w:t>
            </w:r>
          </w:p>
        </w:tc>
        <w:tc>
          <w:tcPr>
            <w:tcW w:w="4076" w:type="dxa"/>
          </w:tcPr>
          <w:p w:rsidR="00AA2D2A" w:rsidRPr="00EF495D" w:rsidRDefault="00AA2D2A" w:rsidP="000A7D8E">
            <w:pPr>
              <w:spacing w:line="240" w:lineRule="auto"/>
              <w:ind w:firstLine="0"/>
              <w:jc w:val="center"/>
            </w:pPr>
            <w:r w:rsidRPr="00EF495D">
              <w:t>Система</w:t>
            </w:r>
          </w:p>
        </w:tc>
      </w:tr>
      <w:tr w:rsidR="00AA2D2A" w:rsidRPr="00EF495D" w:rsidTr="000A7D8E">
        <w:tc>
          <w:tcPr>
            <w:tcW w:w="1809" w:type="dxa"/>
          </w:tcPr>
          <w:p w:rsidR="00AA2D2A" w:rsidRPr="00EF495D" w:rsidRDefault="00AA2D2A" w:rsidP="000A7D8E">
            <w:pPr>
              <w:spacing w:line="240" w:lineRule="auto"/>
              <w:ind w:firstLine="0"/>
            </w:pPr>
            <w:r w:rsidRPr="00EF495D">
              <w:t>1.</w:t>
            </w:r>
          </w:p>
        </w:tc>
        <w:tc>
          <w:tcPr>
            <w:tcW w:w="3686" w:type="dxa"/>
          </w:tcPr>
          <w:p w:rsidR="00AA2D2A" w:rsidRPr="00EF495D" w:rsidRDefault="00426B60" w:rsidP="000A7D8E">
            <w:pPr>
              <w:spacing w:line="240" w:lineRule="auto"/>
              <w:ind w:firstLine="0"/>
            </w:pPr>
            <w:r w:rsidRPr="00EF495D">
              <w:t xml:space="preserve">Вибір ЗС у таблиці. Вибір статусу навпроти обраної ЗС. </w:t>
            </w:r>
          </w:p>
        </w:tc>
        <w:tc>
          <w:tcPr>
            <w:tcW w:w="4076" w:type="dxa"/>
          </w:tcPr>
          <w:p w:rsidR="00AA2D2A" w:rsidRPr="00EF495D" w:rsidRDefault="00AA2D2A" w:rsidP="000A7D8E">
            <w:pPr>
              <w:spacing w:line="240" w:lineRule="auto"/>
              <w:ind w:firstLine="0"/>
            </w:pPr>
          </w:p>
        </w:tc>
      </w:tr>
      <w:tr w:rsidR="00AA2D2A" w:rsidRPr="00EF495D" w:rsidTr="000A7D8E">
        <w:tc>
          <w:tcPr>
            <w:tcW w:w="1809" w:type="dxa"/>
          </w:tcPr>
          <w:p w:rsidR="00AA2D2A" w:rsidRPr="00EF495D" w:rsidRDefault="00AA2D2A" w:rsidP="000A7D8E">
            <w:pPr>
              <w:spacing w:line="240" w:lineRule="auto"/>
              <w:ind w:firstLine="0"/>
            </w:pPr>
            <w:r w:rsidRPr="00EF495D">
              <w:t>2.</w:t>
            </w:r>
          </w:p>
        </w:tc>
        <w:tc>
          <w:tcPr>
            <w:tcW w:w="3686" w:type="dxa"/>
          </w:tcPr>
          <w:p w:rsidR="00AA2D2A" w:rsidRPr="00EF495D" w:rsidRDefault="00AA2D2A" w:rsidP="000A7D8E">
            <w:pPr>
              <w:spacing w:line="240" w:lineRule="auto"/>
              <w:ind w:firstLine="0"/>
            </w:pPr>
          </w:p>
        </w:tc>
        <w:tc>
          <w:tcPr>
            <w:tcW w:w="4076" w:type="dxa"/>
          </w:tcPr>
          <w:p w:rsidR="00AA2D2A" w:rsidRPr="00EF495D" w:rsidRDefault="00426B60" w:rsidP="000A7D8E">
            <w:pPr>
              <w:spacing w:line="240" w:lineRule="auto"/>
              <w:ind w:firstLine="0"/>
            </w:pPr>
            <w:r w:rsidRPr="00EF495D">
              <w:t>Відображення з вікном підтвердження дій</w:t>
            </w:r>
          </w:p>
        </w:tc>
      </w:tr>
      <w:tr w:rsidR="00AA2D2A" w:rsidRPr="00EF495D" w:rsidTr="000A7D8E">
        <w:tc>
          <w:tcPr>
            <w:tcW w:w="1809" w:type="dxa"/>
          </w:tcPr>
          <w:p w:rsidR="00AA2D2A" w:rsidRPr="00EF495D" w:rsidRDefault="00AA2D2A" w:rsidP="000A7D8E">
            <w:pPr>
              <w:spacing w:line="240" w:lineRule="auto"/>
              <w:ind w:firstLine="0"/>
            </w:pPr>
            <w:r w:rsidRPr="00EF495D">
              <w:t>3.</w:t>
            </w:r>
          </w:p>
        </w:tc>
        <w:tc>
          <w:tcPr>
            <w:tcW w:w="3686" w:type="dxa"/>
          </w:tcPr>
          <w:p w:rsidR="00AA2D2A" w:rsidRPr="00EF495D" w:rsidRDefault="00426B60" w:rsidP="000A7D8E">
            <w:pPr>
              <w:spacing w:line="240" w:lineRule="auto"/>
              <w:ind w:firstLine="0"/>
            </w:pPr>
            <w:r w:rsidRPr="00EF495D">
              <w:t>Натискання на кнопку «Підтвердити»</w:t>
            </w:r>
          </w:p>
        </w:tc>
        <w:tc>
          <w:tcPr>
            <w:tcW w:w="4076" w:type="dxa"/>
          </w:tcPr>
          <w:p w:rsidR="00AA2D2A" w:rsidRPr="00EF495D" w:rsidRDefault="00AA2D2A" w:rsidP="000A7D8E">
            <w:pPr>
              <w:spacing w:line="240" w:lineRule="auto"/>
              <w:ind w:firstLine="0"/>
            </w:pPr>
          </w:p>
        </w:tc>
      </w:tr>
      <w:tr w:rsidR="00AA2D2A" w:rsidRPr="00EF495D" w:rsidTr="000A7D8E">
        <w:tc>
          <w:tcPr>
            <w:tcW w:w="1809" w:type="dxa"/>
          </w:tcPr>
          <w:p w:rsidR="00AA2D2A" w:rsidRPr="00EF495D" w:rsidRDefault="00AA2D2A" w:rsidP="000A7D8E">
            <w:pPr>
              <w:spacing w:line="240" w:lineRule="auto"/>
              <w:ind w:firstLine="0"/>
            </w:pPr>
            <w:r w:rsidRPr="00EF495D">
              <w:t>4.</w:t>
            </w:r>
          </w:p>
        </w:tc>
        <w:tc>
          <w:tcPr>
            <w:tcW w:w="3686" w:type="dxa"/>
          </w:tcPr>
          <w:p w:rsidR="00AA2D2A" w:rsidRPr="00EF495D" w:rsidRDefault="00AA2D2A" w:rsidP="000A7D8E">
            <w:pPr>
              <w:spacing w:line="240" w:lineRule="auto"/>
              <w:ind w:firstLine="0"/>
            </w:pPr>
          </w:p>
        </w:tc>
        <w:tc>
          <w:tcPr>
            <w:tcW w:w="4076" w:type="dxa"/>
          </w:tcPr>
          <w:p w:rsidR="00AA2D2A" w:rsidRPr="00EF495D" w:rsidRDefault="00426B60" w:rsidP="000A7D8E">
            <w:pPr>
              <w:spacing w:line="240" w:lineRule="auto"/>
              <w:ind w:firstLine="0"/>
            </w:pPr>
            <w:r w:rsidRPr="00EF495D">
              <w:t>Збереження даних. Надсилання власнику ЗС сповіщення про зміну статусу адміністратором.</w:t>
            </w:r>
          </w:p>
        </w:tc>
      </w:tr>
      <w:tr w:rsidR="00AA2D2A" w:rsidRPr="00EF495D" w:rsidTr="000A7D8E">
        <w:trPr>
          <w:trHeight w:val="612"/>
        </w:trPr>
        <w:tc>
          <w:tcPr>
            <w:tcW w:w="1809" w:type="dxa"/>
          </w:tcPr>
          <w:p w:rsidR="00AA2D2A" w:rsidRPr="00EF495D" w:rsidRDefault="00AA2D2A" w:rsidP="000A7D8E">
            <w:pPr>
              <w:spacing w:line="240" w:lineRule="auto"/>
              <w:ind w:firstLine="0"/>
            </w:pPr>
            <w:r w:rsidRPr="00EF495D">
              <w:t>Виключні ситуації</w:t>
            </w:r>
          </w:p>
        </w:tc>
        <w:tc>
          <w:tcPr>
            <w:tcW w:w="7762" w:type="dxa"/>
            <w:gridSpan w:val="2"/>
          </w:tcPr>
          <w:p w:rsidR="00AA2D2A" w:rsidRPr="00EF495D" w:rsidRDefault="00AA2D2A" w:rsidP="000A7D8E">
            <w:pPr>
              <w:spacing w:line="240" w:lineRule="auto"/>
              <w:ind w:firstLine="0"/>
            </w:pPr>
            <w:r w:rsidRPr="00EF495D">
              <w:t>Відсутні</w:t>
            </w:r>
          </w:p>
        </w:tc>
      </w:tr>
    </w:tbl>
    <w:p w:rsidR="00AA2D2A" w:rsidRPr="00EF495D" w:rsidRDefault="00AA2D2A" w:rsidP="00AA2D2A"/>
    <w:p w:rsidR="00847BD5" w:rsidRPr="00EF495D" w:rsidRDefault="00240659" w:rsidP="00240659">
      <w:r w:rsidRPr="00EF495D">
        <w:tab/>
      </w:r>
    </w:p>
    <w:p w:rsidR="000706DF" w:rsidRPr="00EF495D" w:rsidRDefault="00F77A86" w:rsidP="00F77A86">
      <w:pPr>
        <w:ind w:firstLine="720"/>
      </w:pPr>
      <w:r w:rsidRPr="00EF495D">
        <w:t xml:space="preserve"> </w:t>
      </w:r>
      <w:r w:rsidR="00A634E1" w:rsidRPr="00EF495D">
        <w:br/>
      </w:r>
    </w:p>
    <w:p w:rsidR="000706DF" w:rsidRPr="00EF495D" w:rsidRDefault="000706DF">
      <w:pPr>
        <w:spacing w:line="259" w:lineRule="auto"/>
        <w:ind w:firstLine="0"/>
        <w:jc w:val="left"/>
        <w:rPr>
          <w:rFonts w:eastAsiaTheme="majorEastAsia"/>
          <w:b/>
          <w:bCs/>
          <w:szCs w:val="36"/>
        </w:rPr>
      </w:pPr>
      <w:r w:rsidRPr="00EF495D">
        <w:br w:type="page"/>
      </w:r>
    </w:p>
    <w:p w:rsidR="00BB2034" w:rsidRPr="00EF495D" w:rsidRDefault="004D098D" w:rsidP="000706DF">
      <w:pPr>
        <w:pStyle w:val="1"/>
        <w:spacing w:after="0"/>
        <w:ind w:firstLine="720"/>
        <w:jc w:val="both"/>
        <w:rPr>
          <w:sz w:val="28"/>
        </w:rPr>
      </w:pPr>
      <w:bookmarkStart w:id="30" w:name="_Toc57206183"/>
      <w:r w:rsidRPr="00EF495D">
        <w:rPr>
          <w:sz w:val="28"/>
        </w:rPr>
        <w:lastRenderedPageBreak/>
        <w:t>2.</w:t>
      </w:r>
      <w:r w:rsidR="00426B60" w:rsidRPr="00EF495D">
        <w:rPr>
          <w:sz w:val="28"/>
        </w:rPr>
        <w:t>5</w:t>
      </w:r>
      <w:r w:rsidRPr="00EF495D">
        <w:rPr>
          <w:sz w:val="28"/>
        </w:rPr>
        <w:t xml:space="preserve">. </w:t>
      </w:r>
      <w:r w:rsidR="00BB2034" w:rsidRPr="00EF495D">
        <w:rPr>
          <w:sz w:val="28"/>
        </w:rPr>
        <w:t>Концептуальна діаграма класів структури даних</w:t>
      </w:r>
      <w:bookmarkEnd w:id="30"/>
    </w:p>
    <w:p w:rsidR="00BB2034" w:rsidRPr="00EF495D" w:rsidRDefault="004D098D" w:rsidP="004D098D">
      <w:pPr>
        <w:ind w:firstLine="720"/>
      </w:pPr>
      <w:r w:rsidRPr="00EF495D">
        <w:rPr>
          <w:noProof/>
          <w:lang w:eastAsia="ru-RU"/>
        </w:rPr>
        <w:drawing>
          <wp:anchor distT="0" distB="0" distL="114300" distR="114300" simplePos="0" relativeHeight="251670528" behindDoc="1" locked="0" layoutInCell="1" allowOverlap="1">
            <wp:simplePos x="0" y="0"/>
            <wp:positionH relativeFrom="column">
              <wp:posOffset>-41910</wp:posOffset>
            </wp:positionH>
            <wp:positionV relativeFrom="paragraph">
              <wp:posOffset>1276985</wp:posOffset>
            </wp:positionV>
            <wp:extent cx="6131560" cy="4676775"/>
            <wp:effectExtent l="19050" t="0" r="2540" b="0"/>
            <wp:wrapTight wrapText="bothSides">
              <wp:wrapPolygon edited="0">
                <wp:start x="-67" y="0"/>
                <wp:lineTo x="-67" y="21556"/>
                <wp:lineTo x="21609" y="21556"/>
                <wp:lineTo x="21609" y="0"/>
                <wp:lineTo x="-67" y="0"/>
              </wp:wrapPolygon>
            </wp:wrapTight>
            <wp:docPr id="27" name="Рисунок 31" descr="C:\Users\Ilya\Downloads\ER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Ilya\Downloads\ERdiagram.png"/>
                    <pic:cNvPicPr>
                      <a:picLocks noChangeAspect="1" noChangeArrowheads="1"/>
                    </pic:cNvPicPr>
                  </pic:nvPicPr>
                  <pic:blipFill>
                    <a:blip r:embed="rId24"/>
                    <a:srcRect/>
                    <a:stretch>
                      <a:fillRect/>
                    </a:stretch>
                  </pic:blipFill>
                  <pic:spPr bwMode="auto">
                    <a:xfrm>
                      <a:off x="0" y="0"/>
                      <a:ext cx="6131560" cy="4676775"/>
                    </a:xfrm>
                    <a:prstGeom prst="rect">
                      <a:avLst/>
                    </a:prstGeom>
                    <a:noFill/>
                    <a:ln w="9525">
                      <a:noFill/>
                      <a:miter lim="800000"/>
                      <a:headEnd/>
                      <a:tailEnd/>
                    </a:ln>
                  </pic:spPr>
                </pic:pic>
              </a:graphicData>
            </a:graphic>
          </wp:anchor>
        </w:drawing>
      </w:r>
      <w:r w:rsidR="00BB2034" w:rsidRPr="00EF495D">
        <w:t>Виконаємо побудову концептуальної діаграми класів на основі тих сутностей, що були виділені з прецедентів. Діаграма представлена у вигляді взаємозв’язку між моделями, на основі яких побудовані таблиці у базі даних та зображена на рис. 2.</w:t>
      </w:r>
      <w:r w:rsidR="000A7D8E" w:rsidRPr="00EF495D">
        <w:t>10</w:t>
      </w:r>
      <w:r w:rsidR="00BB2034" w:rsidRPr="00EF495D">
        <w:t>.</w:t>
      </w:r>
    </w:p>
    <w:p w:rsidR="00BB2034" w:rsidRPr="00EF495D" w:rsidRDefault="00BB2034" w:rsidP="004D098D">
      <w:pPr>
        <w:spacing w:after="0"/>
        <w:jc w:val="center"/>
      </w:pPr>
      <w:r w:rsidRPr="00EF495D">
        <w:t>Рисунок 2.</w:t>
      </w:r>
      <w:r w:rsidR="000A7D8E" w:rsidRPr="00EF495D">
        <w:t>10</w:t>
      </w:r>
      <w:r w:rsidRPr="00EF495D">
        <w:t xml:space="preserve"> – Концептуальна діаграма класів</w:t>
      </w:r>
    </w:p>
    <w:p w:rsidR="00BB2034" w:rsidRPr="00EF495D" w:rsidRDefault="004D098D" w:rsidP="00DD532A">
      <w:pPr>
        <w:pStyle w:val="1"/>
        <w:spacing w:before="280" w:after="0"/>
        <w:ind w:firstLine="720"/>
        <w:jc w:val="left"/>
        <w:rPr>
          <w:sz w:val="28"/>
        </w:rPr>
      </w:pPr>
      <w:bookmarkStart w:id="31" w:name="_Toc57206184"/>
      <w:r w:rsidRPr="00EF495D">
        <w:rPr>
          <w:sz w:val="28"/>
        </w:rPr>
        <w:t>2.</w:t>
      </w:r>
      <w:r w:rsidR="00426B60" w:rsidRPr="00EF495D">
        <w:rPr>
          <w:sz w:val="28"/>
        </w:rPr>
        <w:t>6</w:t>
      </w:r>
      <w:r w:rsidRPr="00EF495D">
        <w:rPr>
          <w:sz w:val="28"/>
        </w:rPr>
        <w:t xml:space="preserve">. </w:t>
      </w:r>
      <w:r w:rsidR="00BB2034" w:rsidRPr="00EF495D">
        <w:rPr>
          <w:sz w:val="28"/>
        </w:rPr>
        <w:t>Розробка підходу для реалізації сервісу</w:t>
      </w:r>
      <w:bookmarkEnd w:id="31"/>
    </w:p>
    <w:p w:rsidR="00BB2034" w:rsidRPr="00EF495D" w:rsidRDefault="00BB2034" w:rsidP="004656A3">
      <w:pPr>
        <w:spacing w:after="0"/>
        <w:ind w:firstLine="720"/>
      </w:pPr>
      <w:r w:rsidRPr="00EF495D">
        <w:t xml:space="preserve">Основною задачею при розробці системи є надання актуальних даних користувачу у режимі реального часу. Це є критично важливим показником для того, щоб користувач знав про доступність зарядного пристрою, міг отримувати щохвилинно оновлену інформацію про стан зарядки та скільки коштів витрачено на поточний момент. Тому доцільно зробити гібридну технологію передачі повідомлень, яка базується на серверному пристрої який </w:t>
      </w:r>
      <w:r w:rsidRPr="00EF495D">
        <w:lastRenderedPageBreak/>
        <w:t xml:space="preserve">обробляє одразу і </w:t>
      </w:r>
      <w:r w:rsidRPr="00EF495D">
        <w:rPr>
          <w:i/>
        </w:rPr>
        <w:t>HTTP</w:t>
      </w:r>
      <w:r w:rsidRPr="00EF495D">
        <w:t xml:space="preserve"> запити і повідомлення за допомогою веб-сокетів. У тих місцях додатку, де вкрай важливо мати актуальну інформацію буде використовуватися технологія веб-сокетів, а де неважливо – </w:t>
      </w:r>
      <w:r w:rsidRPr="00EF495D">
        <w:rPr>
          <w:i/>
        </w:rPr>
        <w:t>REST API</w:t>
      </w:r>
      <w:r w:rsidRPr="00EF495D">
        <w:t xml:space="preserve"> запитів. Основна відмінність даних технологій у тому, що в </w:t>
      </w:r>
      <w:r w:rsidRPr="00EF495D">
        <w:rPr>
          <w:i/>
        </w:rPr>
        <w:t>REST API</w:t>
      </w:r>
      <w:r w:rsidRPr="00EF495D">
        <w:t xml:space="preserve"> притаманна синхронність, а в веб-сокетах навпаки – асинхронність. До того ж процес взаємодії між ЦСК та зарядними станціями відбувається за допомогою веб-сокетів, де ЦСК виступає у ролі концентратора, а зарядні станції – клієнтів. Дана взаємодія називається </w:t>
      </w:r>
      <w:r w:rsidRPr="00EF495D">
        <w:rPr>
          <w:i/>
        </w:rPr>
        <w:t>OCPP-J</w:t>
      </w:r>
      <w:r w:rsidR="007974B9" w:rsidRPr="00B2789F">
        <w:rPr>
          <w:lang w:val="ru-RU"/>
        </w:rPr>
        <w:t>[3]</w:t>
      </w:r>
      <w:r w:rsidRPr="00EF495D">
        <w:t xml:space="preserve">. </w:t>
      </w:r>
    </w:p>
    <w:p w:rsidR="00BB2034" w:rsidRPr="00EF495D" w:rsidRDefault="00BB2034" w:rsidP="00F82B26">
      <w:pPr>
        <w:ind w:firstLine="720"/>
      </w:pPr>
      <w:r w:rsidRPr="00EF495D">
        <w:rPr>
          <w:noProof/>
          <w:lang w:eastAsia="ru-RU"/>
        </w:rPr>
        <w:drawing>
          <wp:anchor distT="0" distB="0" distL="114300" distR="114300" simplePos="0" relativeHeight="251671552" behindDoc="1" locked="0" layoutInCell="1" allowOverlap="1">
            <wp:simplePos x="0" y="0"/>
            <wp:positionH relativeFrom="column">
              <wp:posOffset>-137160</wp:posOffset>
            </wp:positionH>
            <wp:positionV relativeFrom="paragraph">
              <wp:posOffset>1295400</wp:posOffset>
            </wp:positionV>
            <wp:extent cx="6204585" cy="3295650"/>
            <wp:effectExtent l="19050" t="0" r="5715" b="0"/>
            <wp:wrapTight wrapText="bothSides">
              <wp:wrapPolygon edited="0">
                <wp:start x="7361" y="0"/>
                <wp:lineTo x="1525" y="999"/>
                <wp:lineTo x="-66" y="1373"/>
                <wp:lineTo x="-66" y="7242"/>
                <wp:lineTo x="66" y="8365"/>
                <wp:lineTo x="4908" y="9988"/>
                <wp:lineTo x="5836" y="9988"/>
                <wp:lineTo x="7162" y="11986"/>
                <wp:lineTo x="7229" y="13235"/>
                <wp:lineTo x="7826" y="13984"/>
                <wp:lineTo x="8953" y="13984"/>
                <wp:lineTo x="6963" y="15108"/>
                <wp:lineTo x="6963" y="15857"/>
                <wp:lineTo x="8157" y="15982"/>
                <wp:lineTo x="5438" y="17729"/>
                <wp:lineTo x="5438" y="21475"/>
                <wp:lineTo x="20492" y="21475"/>
                <wp:lineTo x="20625" y="17729"/>
                <wp:lineTo x="16712" y="15982"/>
                <wp:lineTo x="17840" y="15732"/>
                <wp:lineTo x="17707" y="14983"/>
                <wp:lineTo x="14656" y="13984"/>
                <wp:lineTo x="15585" y="13984"/>
                <wp:lineTo x="16314" y="13110"/>
                <wp:lineTo x="16248" y="9988"/>
                <wp:lineTo x="16779" y="9988"/>
                <wp:lineTo x="21620" y="8240"/>
                <wp:lineTo x="21620" y="2872"/>
                <wp:lineTo x="18304" y="1998"/>
                <wp:lineTo x="15983" y="0"/>
                <wp:lineTo x="7361" y="0"/>
              </wp:wrapPolygon>
            </wp:wrapTight>
            <wp:docPr id="29" name="Рисунок 33" descr="C:\Users\Ilya\Downloads\Untitled Diagram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Ilya\Downloads\Untitled Diagram (2).png"/>
                    <pic:cNvPicPr>
                      <a:picLocks noChangeAspect="1" noChangeArrowheads="1"/>
                    </pic:cNvPicPr>
                  </pic:nvPicPr>
                  <pic:blipFill>
                    <a:blip r:embed="rId25"/>
                    <a:srcRect/>
                    <a:stretch>
                      <a:fillRect/>
                    </a:stretch>
                  </pic:blipFill>
                  <pic:spPr bwMode="auto">
                    <a:xfrm>
                      <a:off x="0" y="0"/>
                      <a:ext cx="6204585" cy="3295650"/>
                    </a:xfrm>
                    <a:prstGeom prst="rect">
                      <a:avLst/>
                    </a:prstGeom>
                    <a:noFill/>
                    <a:ln w="9525">
                      <a:noFill/>
                      <a:miter lim="800000"/>
                      <a:headEnd/>
                      <a:tailEnd/>
                    </a:ln>
                  </pic:spPr>
                </pic:pic>
              </a:graphicData>
            </a:graphic>
          </wp:anchor>
        </w:drawing>
      </w:r>
      <w:r w:rsidRPr="00EF495D">
        <w:t>При проектуванні системи в цілому можна виділити 5 основних суб’єктів: мобільний додаток, ЦСК, веб-сервер, база даних, зарядний пристрій. Схема взаємодії між усіма компонентами системи зображена на рис. 2.1</w:t>
      </w:r>
      <w:r w:rsidR="000A7D8E" w:rsidRPr="00EF495D">
        <w:t>1</w:t>
      </w:r>
      <w:r w:rsidRPr="00EF495D">
        <w:t>.</w:t>
      </w:r>
    </w:p>
    <w:p w:rsidR="00BB2034" w:rsidRPr="00EF495D" w:rsidRDefault="00BB2034" w:rsidP="00BB2034">
      <w:r w:rsidRPr="00EF495D">
        <w:br/>
      </w:r>
    </w:p>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4656A3">
      <w:pPr>
        <w:spacing w:after="0"/>
        <w:jc w:val="center"/>
      </w:pPr>
      <w:r w:rsidRPr="00EF495D">
        <w:t>Рисунок 2.1</w:t>
      </w:r>
      <w:r w:rsidR="000A7D8E" w:rsidRPr="00EF495D">
        <w:t>1</w:t>
      </w:r>
      <w:r w:rsidRPr="00EF495D">
        <w:t xml:space="preserve"> – Схема взаємодії компонентів системи</w:t>
      </w:r>
    </w:p>
    <w:p w:rsidR="00BB2034" w:rsidRPr="00EF495D" w:rsidRDefault="004656A3" w:rsidP="001B1735">
      <w:pPr>
        <w:pStyle w:val="1"/>
        <w:spacing w:before="280" w:after="0"/>
        <w:ind w:firstLine="720"/>
        <w:jc w:val="left"/>
      </w:pPr>
      <w:bookmarkStart w:id="32" w:name="_Toc57206185"/>
      <w:r w:rsidRPr="00EF495D">
        <w:rPr>
          <w:sz w:val="28"/>
        </w:rPr>
        <w:t>2.</w:t>
      </w:r>
      <w:r w:rsidR="00426B60" w:rsidRPr="00EF495D">
        <w:rPr>
          <w:sz w:val="28"/>
        </w:rPr>
        <w:t>6</w:t>
      </w:r>
      <w:r w:rsidRPr="00EF495D">
        <w:rPr>
          <w:sz w:val="28"/>
        </w:rPr>
        <w:t xml:space="preserve">.1. </w:t>
      </w:r>
      <w:r w:rsidR="00BB2034" w:rsidRPr="00EF495D">
        <w:rPr>
          <w:sz w:val="28"/>
        </w:rPr>
        <w:t>Огляд REST API</w:t>
      </w:r>
      <w:bookmarkStart w:id="33" w:name="_Toc485311754"/>
      <w:bookmarkEnd w:id="32"/>
    </w:p>
    <w:p w:rsidR="00BB2034" w:rsidRPr="00EF495D" w:rsidRDefault="00BB2034" w:rsidP="004656A3">
      <w:pPr>
        <w:spacing w:after="0"/>
        <w:ind w:firstLine="720"/>
      </w:pPr>
      <w:r w:rsidRPr="00EF495D">
        <w:t xml:space="preserve">REST API - це загальні принципи організації взаємодії додатка / сайту з сервером за допомогою протоколу HTTP. Особливість REST в тому, що сервер не запам'ятовує стан користувача між запитами - в кожному запиті </w:t>
      </w:r>
      <w:r w:rsidRPr="00EF495D">
        <w:lastRenderedPageBreak/>
        <w:t>передається інформація, що ідентифікує користувача (наприклад, token, отриманий через OAuth-авторизацію) і всі параметри, необхідні для виконання операції</w:t>
      </w:r>
      <w:r w:rsidR="007974B9" w:rsidRPr="007974B9">
        <w:t>[4]</w:t>
      </w:r>
      <w:r w:rsidRPr="00EF495D">
        <w:t>.</w:t>
      </w:r>
    </w:p>
    <w:p w:rsidR="00BB2034" w:rsidRPr="00EF495D" w:rsidRDefault="00BB2034" w:rsidP="000A7D8E">
      <w:pPr>
        <w:spacing w:after="0"/>
        <w:ind w:firstLine="720"/>
      </w:pPr>
      <w:r w:rsidRPr="00EF495D">
        <w:t>Основна взаємодія з сервером зводиться до 4 операцій (4 - це необхідний і достатній мінімум, в конкретної реалізації типів операцій може бути більше):</w:t>
      </w:r>
    </w:p>
    <w:p w:rsidR="00BB2034" w:rsidRPr="00EF495D" w:rsidRDefault="00BB2034" w:rsidP="004656A3">
      <w:pPr>
        <w:keepNext/>
        <w:keepLines/>
        <w:spacing w:after="0"/>
        <w:outlineLvl w:val="1"/>
      </w:pPr>
      <w:bookmarkStart w:id="34" w:name="_Toc9585553"/>
      <w:bookmarkStart w:id="35" w:name="_Toc9987269"/>
      <w:bookmarkStart w:id="36" w:name="_Toc9987366"/>
      <w:bookmarkStart w:id="37" w:name="_Toc56726128"/>
      <w:bookmarkStart w:id="38" w:name="_Toc56880809"/>
      <w:bookmarkStart w:id="39" w:name="_Toc57076230"/>
      <w:bookmarkStart w:id="40" w:name="_Toc57129897"/>
      <w:bookmarkStart w:id="41" w:name="_Toc57131943"/>
      <w:bookmarkStart w:id="42" w:name="_Toc57205575"/>
      <w:bookmarkStart w:id="43" w:name="_Toc57206186"/>
      <w:r w:rsidRPr="00EF495D">
        <w:t>1. отримання даних з сервера (зазвичай у форматі JSON, або XML)</w:t>
      </w:r>
      <w:bookmarkEnd w:id="34"/>
      <w:bookmarkEnd w:id="35"/>
      <w:bookmarkEnd w:id="36"/>
      <w:bookmarkEnd w:id="37"/>
      <w:bookmarkEnd w:id="38"/>
      <w:bookmarkEnd w:id="39"/>
      <w:bookmarkEnd w:id="40"/>
      <w:bookmarkEnd w:id="41"/>
      <w:bookmarkEnd w:id="42"/>
      <w:bookmarkEnd w:id="43"/>
    </w:p>
    <w:p w:rsidR="00BB2034" w:rsidRPr="00EF495D" w:rsidRDefault="00BB2034" w:rsidP="004656A3">
      <w:pPr>
        <w:keepNext/>
        <w:keepLines/>
        <w:spacing w:after="0"/>
        <w:outlineLvl w:val="1"/>
      </w:pPr>
      <w:bookmarkStart w:id="44" w:name="_Toc9585554"/>
      <w:bookmarkStart w:id="45" w:name="_Toc9987270"/>
      <w:bookmarkStart w:id="46" w:name="_Toc9987367"/>
      <w:bookmarkStart w:id="47" w:name="_Toc56726129"/>
      <w:bookmarkStart w:id="48" w:name="_Toc56880810"/>
      <w:bookmarkStart w:id="49" w:name="_Toc57076231"/>
      <w:bookmarkStart w:id="50" w:name="_Toc57129898"/>
      <w:bookmarkStart w:id="51" w:name="_Toc57131944"/>
      <w:bookmarkStart w:id="52" w:name="_Toc57205576"/>
      <w:bookmarkStart w:id="53" w:name="_Toc57206187"/>
      <w:r w:rsidRPr="00EF495D">
        <w:t>2. додавання нових даних на сервер</w:t>
      </w:r>
      <w:bookmarkEnd w:id="44"/>
      <w:bookmarkEnd w:id="45"/>
      <w:bookmarkEnd w:id="46"/>
      <w:bookmarkEnd w:id="47"/>
      <w:bookmarkEnd w:id="48"/>
      <w:bookmarkEnd w:id="49"/>
      <w:bookmarkEnd w:id="50"/>
      <w:bookmarkEnd w:id="51"/>
      <w:bookmarkEnd w:id="52"/>
      <w:bookmarkEnd w:id="53"/>
    </w:p>
    <w:p w:rsidR="00BB2034" w:rsidRPr="00EF495D" w:rsidRDefault="00BB2034" w:rsidP="004656A3">
      <w:pPr>
        <w:keepNext/>
        <w:keepLines/>
        <w:spacing w:after="0"/>
        <w:outlineLvl w:val="1"/>
      </w:pPr>
      <w:bookmarkStart w:id="54" w:name="_Toc9585555"/>
      <w:bookmarkStart w:id="55" w:name="_Toc9987271"/>
      <w:bookmarkStart w:id="56" w:name="_Toc9987368"/>
      <w:bookmarkStart w:id="57" w:name="_Toc56726130"/>
      <w:bookmarkStart w:id="58" w:name="_Toc56880811"/>
      <w:bookmarkStart w:id="59" w:name="_Toc57076232"/>
      <w:bookmarkStart w:id="60" w:name="_Toc57129899"/>
      <w:bookmarkStart w:id="61" w:name="_Toc57131945"/>
      <w:bookmarkStart w:id="62" w:name="_Toc57205577"/>
      <w:bookmarkStart w:id="63" w:name="_Toc57206188"/>
      <w:r w:rsidRPr="00EF495D">
        <w:t>3. модифікація існуючих даних на сервері</w:t>
      </w:r>
      <w:bookmarkEnd w:id="54"/>
      <w:bookmarkEnd w:id="55"/>
      <w:bookmarkEnd w:id="56"/>
      <w:bookmarkEnd w:id="57"/>
      <w:bookmarkEnd w:id="58"/>
      <w:bookmarkEnd w:id="59"/>
      <w:bookmarkEnd w:id="60"/>
      <w:bookmarkEnd w:id="61"/>
      <w:bookmarkEnd w:id="62"/>
      <w:bookmarkEnd w:id="63"/>
    </w:p>
    <w:p w:rsidR="00BB2034" w:rsidRPr="00EF495D" w:rsidRDefault="00BB2034" w:rsidP="004656A3">
      <w:pPr>
        <w:keepNext/>
        <w:keepLines/>
        <w:spacing w:after="0"/>
        <w:outlineLvl w:val="1"/>
      </w:pPr>
      <w:bookmarkStart w:id="64" w:name="_Toc9585556"/>
      <w:bookmarkStart w:id="65" w:name="_Toc9987272"/>
      <w:bookmarkStart w:id="66" w:name="_Toc9987369"/>
      <w:bookmarkStart w:id="67" w:name="_Toc56726131"/>
      <w:bookmarkStart w:id="68" w:name="_Toc56880812"/>
      <w:bookmarkStart w:id="69" w:name="_Toc57076233"/>
      <w:bookmarkStart w:id="70" w:name="_Toc57129900"/>
      <w:bookmarkStart w:id="71" w:name="_Toc57131946"/>
      <w:bookmarkStart w:id="72" w:name="_Toc57205578"/>
      <w:bookmarkStart w:id="73" w:name="_Toc57206189"/>
      <w:r w:rsidRPr="00EF495D">
        <w:t>4. видалення даних на сервері</w:t>
      </w:r>
      <w:bookmarkEnd w:id="64"/>
      <w:bookmarkEnd w:id="65"/>
      <w:bookmarkEnd w:id="66"/>
      <w:bookmarkEnd w:id="67"/>
      <w:bookmarkEnd w:id="68"/>
      <w:bookmarkEnd w:id="69"/>
      <w:bookmarkEnd w:id="70"/>
      <w:bookmarkEnd w:id="71"/>
      <w:bookmarkEnd w:id="72"/>
      <w:bookmarkEnd w:id="73"/>
    </w:p>
    <w:p w:rsidR="00BB2034" w:rsidRPr="00EF495D" w:rsidRDefault="00BB2034" w:rsidP="004656A3">
      <w:pPr>
        <w:keepNext/>
        <w:keepLines/>
        <w:spacing w:after="0"/>
        <w:outlineLvl w:val="1"/>
      </w:pPr>
      <w:bookmarkStart w:id="74" w:name="_Toc9585557"/>
      <w:bookmarkStart w:id="75" w:name="_Toc9987273"/>
      <w:bookmarkStart w:id="76" w:name="_Toc9987370"/>
      <w:bookmarkStart w:id="77" w:name="_Toc56726132"/>
      <w:bookmarkStart w:id="78" w:name="_Toc56880813"/>
      <w:bookmarkStart w:id="79" w:name="_Toc57076234"/>
      <w:bookmarkStart w:id="80" w:name="_Toc57129901"/>
      <w:bookmarkStart w:id="81" w:name="_Toc57131947"/>
      <w:bookmarkStart w:id="82" w:name="_Toc57205579"/>
      <w:bookmarkStart w:id="83" w:name="_Toc57206190"/>
      <w:r w:rsidRPr="00EF495D">
        <w:t>Операція отримання даних не може приводити до зміни стану сервера. Для кожного типу операції використовується свій метод HTTP-запиту:</w:t>
      </w:r>
      <w:bookmarkEnd w:id="74"/>
      <w:bookmarkEnd w:id="75"/>
      <w:bookmarkEnd w:id="76"/>
      <w:bookmarkEnd w:id="77"/>
      <w:bookmarkEnd w:id="78"/>
      <w:bookmarkEnd w:id="79"/>
      <w:bookmarkEnd w:id="80"/>
      <w:bookmarkEnd w:id="81"/>
      <w:bookmarkEnd w:id="82"/>
      <w:bookmarkEnd w:id="83"/>
    </w:p>
    <w:p w:rsidR="00BB2034" w:rsidRPr="00EF495D" w:rsidRDefault="00BB2034" w:rsidP="004656A3">
      <w:pPr>
        <w:keepNext/>
        <w:keepLines/>
        <w:spacing w:after="0"/>
        <w:outlineLvl w:val="1"/>
      </w:pPr>
      <w:bookmarkStart w:id="84" w:name="_Toc9585558"/>
      <w:bookmarkStart w:id="85" w:name="_Toc9987274"/>
      <w:bookmarkStart w:id="86" w:name="_Toc9987371"/>
      <w:bookmarkStart w:id="87" w:name="_Toc56726133"/>
      <w:bookmarkStart w:id="88" w:name="_Toc56880814"/>
      <w:bookmarkStart w:id="89" w:name="_Toc57076235"/>
      <w:bookmarkStart w:id="90" w:name="_Toc57129902"/>
      <w:bookmarkStart w:id="91" w:name="_Toc57131948"/>
      <w:bookmarkStart w:id="92" w:name="_Toc57205580"/>
      <w:bookmarkStart w:id="93" w:name="_Toc57206191"/>
      <w:r w:rsidRPr="00EF495D">
        <w:t>1. отримання - GET</w:t>
      </w:r>
      <w:bookmarkEnd w:id="84"/>
      <w:bookmarkEnd w:id="85"/>
      <w:bookmarkEnd w:id="86"/>
      <w:bookmarkEnd w:id="87"/>
      <w:bookmarkEnd w:id="88"/>
      <w:bookmarkEnd w:id="89"/>
      <w:bookmarkEnd w:id="90"/>
      <w:bookmarkEnd w:id="91"/>
      <w:bookmarkEnd w:id="92"/>
      <w:bookmarkEnd w:id="93"/>
    </w:p>
    <w:p w:rsidR="00BB2034" w:rsidRPr="00EF495D" w:rsidRDefault="00BB2034" w:rsidP="004656A3">
      <w:pPr>
        <w:keepNext/>
        <w:keepLines/>
        <w:spacing w:after="0"/>
        <w:outlineLvl w:val="1"/>
      </w:pPr>
      <w:bookmarkStart w:id="94" w:name="_Toc9585559"/>
      <w:bookmarkStart w:id="95" w:name="_Toc9987275"/>
      <w:bookmarkStart w:id="96" w:name="_Toc9987372"/>
      <w:bookmarkStart w:id="97" w:name="_Toc56726134"/>
      <w:bookmarkStart w:id="98" w:name="_Toc56880815"/>
      <w:bookmarkStart w:id="99" w:name="_Toc57076236"/>
      <w:bookmarkStart w:id="100" w:name="_Toc57129903"/>
      <w:bookmarkStart w:id="101" w:name="_Toc57131949"/>
      <w:bookmarkStart w:id="102" w:name="_Toc57205581"/>
      <w:bookmarkStart w:id="103" w:name="_Toc57206192"/>
      <w:r w:rsidRPr="00EF495D">
        <w:t>2. додавання - POST</w:t>
      </w:r>
      <w:bookmarkEnd w:id="94"/>
      <w:bookmarkEnd w:id="95"/>
      <w:bookmarkEnd w:id="96"/>
      <w:bookmarkEnd w:id="97"/>
      <w:bookmarkEnd w:id="98"/>
      <w:bookmarkEnd w:id="99"/>
      <w:bookmarkEnd w:id="100"/>
      <w:bookmarkEnd w:id="101"/>
      <w:bookmarkEnd w:id="102"/>
      <w:bookmarkEnd w:id="103"/>
    </w:p>
    <w:p w:rsidR="00BB2034" w:rsidRPr="00EF495D" w:rsidRDefault="00BB2034" w:rsidP="004656A3">
      <w:pPr>
        <w:keepNext/>
        <w:keepLines/>
        <w:spacing w:after="0"/>
        <w:outlineLvl w:val="1"/>
      </w:pPr>
      <w:bookmarkStart w:id="104" w:name="_Toc9585560"/>
      <w:bookmarkStart w:id="105" w:name="_Toc9987276"/>
      <w:bookmarkStart w:id="106" w:name="_Toc9987373"/>
      <w:bookmarkStart w:id="107" w:name="_Toc56726135"/>
      <w:bookmarkStart w:id="108" w:name="_Toc56880816"/>
      <w:bookmarkStart w:id="109" w:name="_Toc57076237"/>
      <w:bookmarkStart w:id="110" w:name="_Toc57129904"/>
      <w:bookmarkStart w:id="111" w:name="_Toc57131950"/>
      <w:bookmarkStart w:id="112" w:name="_Toc57205582"/>
      <w:bookmarkStart w:id="113" w:name="_Toc57206193"/>
      <w:r w:rsidRPr="00EF495D">
        <w:t>3. модифікація - PUT</w:t>
      </w:r>
      <w:bookmarkEnd w:id="104"/>
      <w:bookmarkEnd w:id="105"/>
      <w:bookmarkEnd w:id="106"/>
      <w:bookmarkEnd w:id="107"/>
      <w:bookmarkEnd w:id="108"/>
      <w:bookmarkEnd w:id="109"/>
      <w:bookmarkEnd w:id="110"/>
      <w:bookmarkEnd w:id="111"/>
      <w:bookmarkEnd w:id="112"/>
      <w:bookmarkEnd w:id="113"/>
    </w:p>
    <w:p w:rsidR="00BB2034" w:rsidRPr="00EF495D" w:rsidRDefault="00BB2034" w:rsidP="004656A3">
      <w:pPr>
        <w:keepNext/>
        <w:keepLines/>
        <w:spacing w:after="0"/>
        <w:outlineLvl w:val="1"/>
      </w:pPr>
      <w:bookmarkStart w:id="114" w:name="_Toc9585561"/>
      <w:bookmarkStart w:id="115" w:name="_Toc9987277"/>
      <w:bookmarkStart w:id="116" w:name="_Toc9987374"/>
      <w:bookmarkStart w:id="117" w:name="_Toc56726136"/>
      <w:bookmarkStart w:id="118" w:name="_Toc56880817"/>
      <w:bookmarkStart w:id="119" w:name="_Toc57076238"/>
      <w:bookmarkStart w:id="120" w:name="_Toc57129905"/>
      <w:bookmarkStart w:id="121" w:name="_Toc57131951"/>
      <w:bookmarkStart w:id="122" w:name="_Toc57205583"/>
      <w:bookmarkStart w:id="123" w:name="_Toc57206194"/>
      <w:r w:rsidRPr="00EF495D">
        <w:t>4. видалення – DELETE</w:t>
      </w:r>
      <w:bookmarkEnd w:id="114"/>
      <w:bookmarkEnd w:id="115"/>
      <w:bookmarkEnd w:id="116"/>
      <w:bookmarkEnd w:id="117"/>
      <w:bookmarkEnd w:id="118"/>
      <w:bookmarkEnd w:id="119"/>
      <w:bookmarkEnd w:id="120"/>
      <w:bookmarkEnd w:id="121"/>
      <w:bookmarkEnd w:id="122"/>
      <w:bookmarkEnd w:id="123"/>
    </w:p>
    <w:p w:rsidR="00BB2034" w:rsidRPr="00EF495D" w:rsidRDefault="004656A3" w:rsidP="004656A3">
      <w:pPr>
        <w:spacing w:after="0"/>
        <w:jc w:val="center"/>
        <w:rPr>
          <w:color w:val="000000"/>
          <w:szCs w:val="27"/>
        </w:rPr>
      </w:pPr>
      <w:r w:rsidRPr="00EF495D">
        <w:rPr>
          <w:noProof/>
          <w:lang w:eastAsia="ru-RU"/>
        </w:rPr>
        <w:drawing>
          <wp:anchor distT="0" distB="0" distL="114300" distR="114300" simplePos="0" relativeHeight="251672576" behindDoc="1" locked="0" layoutInCell="1" allowOverlap="1">
            <wp:simplePos x="0" y="0"/>
            <wp:positionH relativeFrom="column">
              <wp:posOffset>24765</wp:posOffset>
            </wp:positionH>
            <wp:positionV relativeFrom="paragraph">
              <wp:posOffset>125095</wp:posOffset>
            </wp:positionV>
            <wp:extent cx="5940425" cy="3362325"/>
            <wp:effectExtent l="19050" t="0" r="3175" b="0"/>
            <wp:wrapTight wrapText="bothSides">
              <wp:wrapPolygon edited="0">
                <wp:start x="-69" y="0"/>
                <wp:lineTo x="-69" y="21539"/>
                <wp:lineTo x="21612" y="21539"/>
                <wp:lineTo x="21612" y="0"/>
                <wp:lineTo x="-69" y="0"/>
              </wp:wrapPolygon>
            </wp:wrapTight>
            <wp:docPr id="30" name="Рисунок 11" descr="ÐÐ°ÑÑÐ¸Ð½ÐºÐ¸ Ð¿Ð¾ Ð·Ð°Ð¿ÑÐ¾ÑÑ web a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ÐÐ°ÑÑÐ¸Ð½ÐºÐ¸ Ð¿Ð¾ Ð·Ð°Ð¿ÑÐ¾ÑÑ web api"/>
                    <pic:cNvPicPr>
                      <a:picLocks noChangeAspect="1" noChangeArrowheads="1"/>
                    </pic:cNvPicPr>
                  </pic:nvPicPr>
                  <pic:blipFill>
                    <a:blip r:embed="rId26"/>
                    <a:srcRect/>
                    <a:stretch>
                      <a:fillRect/>
                    </a:stretch>
                  </pic:blipFill>
                  <pic:spPr bwMode="auto">
                    <a:xfrm>
                      <a:off x="0" y="0"/>
                      <a:ext cx="5940425" cy="3362325"/>
                    </a:xfrm>
                    <a:prstGeom prst="rect">
                      <a:avLst/>
                    </a:prstGeom>
                    <a:noFill/>
                    <a:ln w="9525">
                      <a:noFill/>
                      <a:miter lim="800000"/>
                      <a:headEnd/>
                      <a:tailEnd/>
                    </a:ln>
                  </pic:spPr>
                </pic:pic>
              </a:graphicData>
            </a:graphic>
          </wp:anchor>
        </w:drawing>
      </w:r>
      <w:r w:rsidR="00BB2034" w:rsidRPr="00EF495D">
        <w:t>Рисунок 2.1</w:t>
      </w:r>
      <w:r w:rsidR="000A7D8E" w:rsidRPr="00EF495D">
        <w:t>2</w:t>
      </w:r>
      <w:r w:rsidR="00BB2034" w:rsidRPr="00EF495D">
        <w:t xml:space="preserve"> - </w:t>
      </w:r>
      <w:r w:rsidR="00BB2034" w:rsidRPr="00EF495D">
        <w:rPr>
          <w:color w:val="000000"/>
          <w:szCs w:val="27"/>
        </w:rPr>
        <w:t>Схема реалізації REST API</w:t>
      </w:r>
    </w:p>
    <w:p w:rsidR="00BB2034" w:rsidRPr="00EF495D" w:rsidRDefault="004656A3" w:rsidP="001B1735">
      <w:pPr>
        <w:pStyle w:val="1"/>
        <w:spacing w:after="0"/>
        <w:ind w:firstLine="720"/>
        <w:jc w:val="left"/>
        <w:rPr>
          <w:sz w:val="28"/>
        </w:rPr>
      </w:pPr>
      <w:bookmarkStart w:id="124" w:name="_Toc57206195"/>
      <w:bookmarkEnd w:id="33"/>
      <w:r w:rsidRPr="00EF495D">
        <w:rPr>
          <w:sz w:val="28"/>
        </w:rPr>
        <w:lastRenderedPageBreak/>
        <w:t>2.</w:t>
      </w:r>
      <w:r w:rsidR="00426B60" w:rsidRPr="00EF495D">
        <w:rPr>
          <w:sz w:val="28"/>
        </w:rPr>
        <w:t>6</w:t>
      </w:r>
      <w:r w:rsidRPr="00EF495D">
        <w:rPr>
          <w:sz w:val="28"/>
        </w:rPr>
        <w:t xml:space="preserve">.2. </w:t>
      </w:r>
      <w:r w:rsidR="00BB2034" w:rsidRPr="00EF495D">
        <w:rPr>
          <w:sz w:val="28"/>
        </w:rPr>
        <w:t>Огляд WebSocket</w:t>
      </w:r>
      <w:bookmarkEnd w:id="124"/>
    </w:p>
    <w:p w:rsidR="00BB2034" w:rsidRPr="00EF495D" w:rsidRDefault="00BB2034" w:rsidP="004656A3">
      <w:pPr>
        <w:spacing w:after="0"/>
        <w:ind w:firstLine="720"/>
      </w:pPr>
      <w:r w:rsidRPr="00EF495D">
        <w:t>Веб-сокети являють собою двосторонній зв'язок між серверами і клієнтами, що означає, що обидві сторони обмінюються даними і обмінюються даними одночасно</w:t>
      </w:r>
      <w:r w:rsidR="007974B9" w:rsidRPr="00B2789F">
        <w:t>[5]</w:t>
      </w:r>
      <w:r w:rsidRPr="00EF495D">
        <w:t>. Ключовими моментами веб-сокетів є істинний паралелізм і оптимізація продуктивності, що дає виграш у більш активних і насичених додатків.</w:t>
      </w:r>
    </w:p>
    <w:p w:rsidR="00BB2034" w:rsidRPr="00EF495D" w:rsidRDefault="00BB2034" w:rsidP="004656A3">
      <w:pPr>
        <w:spacing w:after="0"/>
      </w:pPr>
      <w:r w:rsidRPr="00EF495D">
        <w:t xml:space="preserve">Протокол веб-сокета стандартизований, що означає, що за допомогою цього протоколу можливий зв'язок між веб-серверами і клієнтами в режимі реального часу. Вони трансформуються в мультиплатформний стандарт для обміну даними. Цей стандарт допускає новий вид додатків. За допомогою цієї технології підприємства, що працюють в режимі реального часу, можуть прискорити роботу. Найбільша перевага </w:t>
      </w:r>
      <w:r w:rsidRPr="00EF495D">
        <w:rPr>
          <w:i/>
        </w:rPr>
        <w:t>WebSocket</w:t>
      </w:r>
      <w:r w:rsidRPr="00EF495D">
        <w:t xml:space="preserve"> - це двосторонній зв'язок (повний дуплекс) по одному TCP-з'єднанню.</w:t>
      </w:r>
    </w:p>
    <w:p w:rsidR="00BB2034" w:rsidRPr="00EF495D" w:rsidRDefault="00BB2034" w:rsidP="004656A3">
      <w:pPr>
        <w:spacing w:after="0"/>
      </w:pPr>
      <w:r w:rsidRPr="00EF495D">
        <w:t xml:space="preserve">З'єднання через </w:t>
      </w:r>
      <w:r w:rsidRPr="00EF495D">
        <w:rPr>
          <w:i/>
        </w:rPr>
        <w:t>WebSocket</w:t>
      </w:r>
      <w:r w:rsidRPr="00EF495D">
        <w:t xml:space="preserve"> ініціюються через </w:t>
      </w:r>
      <w:r w:rsidRPr="00EF495D">
        <w:rPr>
          <w:i/>
        </w:rPr>
        <w:t>HTTP</w:t>
      </w:r>
      <w:r w:rsidRPr="00EF495D">
        <w:t xml:space="preserve">; HTTP-сервери зазвичай інтерпретують повідомлення Web Socket як запит на оновлення. Веб-сокети можуть бути додатковим доповненням до існуючої середовища </w:t>
      </w:r>
      <w:r w:rsidRPr="00EF495D">
        <w:rPr>
          <w:i/>
        </w:rPr>
        <w:t>HTTP</w:t>
      </w:r>
      <w:r w:rsidRPr="00EF495D">
        <w:t xml:space="preserve"> і можуть надати необхідну інфраструктуру для додавання веб-функціональності. Він спирається на більш досконалі повнодуплексні протоколи, які дозволяють передавати дані в обох напрямках між клієнтом і сервером.</w:t>
      </w:r>
    </w:p>
    <w:p w:rsidR="00BB2034" w:rsidRPr="00EF495D" w:rsidRDefault="00BB2034" w:rsidP="004656A3">
      <w:pPr>
        <w:spacing w:after="0"/>
      </w:pPr>
      <w:r w:rsidRPr="00EF495D">
        <w:t xml:space="preserve">Кроки для встановлення з'єднання </w:t>
      </w:r>
      <w:r w:rsidRPr="00EF495D">
        <w:rPr>
          <w:i/>
        </w:rPr>
        <w:t>Web Socket</w:t>
      </w:r>
      <w:r w:rsidRPr="00EF495D">
        <w:t xml:space="preserve"> наступні:</w:t>
      </w:r>
    </w:p>
    <w:p w:rsidR="00BB2034" w:rsidRPr="00EF495D" w:rsidRDefault="00BB2034" w:rsidP="003E4677">
      <w:pPr>
        <w:pStyle w:val="af5"/>
        <w:numPr>
          <w:ilvl w:val="0"/>
          <w:numId w:val="31"/>
        </w:numPr>
        <w:spacing w:after="0"/>
        <w:contextualSpacing w:val="0"/>
      </w:pPr>
      <w:r w:rsidRPr="00EF495D">
        <w:t xml:space="preserve">Клієнт встановлює з'єднання через процес, відомий як повідомлення </w:t>
      </w:r>
      <w:r w:rsidRPr="00EF495D">
        <w:rPr>
          <w:i/>
        </w:rPr>
        <w:t>WebSocket</w:t>
      </w:r>
      <w:r w:rsidRPr="00EF495D">
        <w:t>.</w:t>
      </w:r>
    </w:p>
    <w:p w:rsidR="00BB2034" w:rsidRPr="00EF495D" w:rsidRDefault="00BB2034" w:rsidP="003E4677">
      <w:pPr>
        <w:pStyle w:val="af5"/>
        <w:numPr>
          <w:ilvl w:val="0"/>
          <w:numId w:val="31"/>
        </w:numPr>
        <w:spacing w:after="0"/>
        <w:contextualSpacing w:val="0"/>
      </w:pPr>
      <w:r w:rsidRPr="00EF495D">
        <w:t xml:space="preserve">Процес починається з того, що клієнт відправляє на сервер звичайний HTTP-запит. </w:t>
      </w:r>
    </w:p>
    <w:p w:rsidR="00BB2034" w:rsidRPr="00EF495D" w:rsidRDefault="00BB2034" w:rsidP="003E4677">
      <w:pPr>
        <w:pStyle w:val="af5"/>
        <w:numPr>
          <w:ilvl w:val="0"/>
          <w:numId w:val="31"/>
        </w:numPr>
        <w:spacing w:after="0"/>
        <w:contextualSpacing w:val="0"/>
      </w:pPr>
      <w:r w:rsidRPr="00EF495D">
        <w:t>Заголовок потребує оновлення. У цьому запиті він повідомляє серверу про запит на підключення до веб-сокету.</w:t>
      </w:r>
    </w:p>
    <w:p w:rsidR="00BB2034" w:rsidRPr="00EF495D" w:rsidRDefault="00BB2034" w:rsidP="003E4677">
      <w:pPr>
        <w:pStyle w:val="af5"/>
        <w:numPr>
          <w:ilvl w:val="0"/>
          <w:numId w:val="31"/>
        </w:numPr>
        <w:spacing w:after="0"/>
        <w:contextualSpacing w:val="0"/>
      </w:pPr>
      <w:r w:rsidRPr="00EF495D">
        <w:lastRenderedPageBreak/>
        <w:t xml:space="preserve">URL-адреси веб-сокетів використовують схему ws. Вони також використовуються для безпечних з'єднань через веб-сокети, які еквівалентні </w:t>
      </w:r>
      <w:r w:rsidRPr="00EF495D">
        <w:rPr>
          <w:i/>
        </w:rPr>
        <w:t>HTTP</w:t>
      </w:r>
      <w:r w:rsidRPr="00EF495D">
        <w:t>.</w:t>
      </w:r>
    </w:p>
    <w:p w:rsidR="00BB2034" w:rsidRPr="00EF495D" w:rsidRDefault="00BB2034" w:rsidP="004656A3">
      <w:pPr>
        <w:spacing w:after="0"/>
      </w:pPr>
      <w:r w:rsidRPr="00EF495D">
        <w:rPr>
          <w:noProof/>
          <w:lang w:eastAsia="ru-RU"/>
        </w:rPr>
        <w:drawing>
          <wp:inline distT="0" distB="0" distL="0" distR="0">
            <wp:extent cx="4638675" cy="3486737"/>
            <wp:effectExtent l="19050" t="0" r="9525" b="0"/>
            <wp:docPr id="34" name="Рисунок 34" descr="WebSockets - Краткое руководство - CoderLesson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WebSockets - Краткое руководство - CoderLessons.com"/>
                    <pic:cNvPicPr>
                      <a:picLocks noChangeAspect="1" noChangeArrowheads="1"/>
                    </pic:cNvPicPr>
                  </pic:nvPicPr>
                  <pic:blipFill>
                    <a:blip r:embed="rId27"/>
                    <a:srcRect/>
                    <a:stretch>
                      <a:fillRect/>
                    </a:stretch>
                  </pic:blipFill>
                  <pic:spPr bwMode="auto">
                    <a:xfrm>
                      <a:off x="0" y="0"/>
                      <a:ext cx="4638675" cy="3486737"/>
                    </a:xfrm>
                    <a:prstGeom prst="rect">
                      <a:avLst/>
                    </a:prstGeom>
                    <a:noFill/>
                    <a:ln w="9525">
                      <a:noFill/>
                      <a:miter lim="800000"/>
                      <a:headEnd/>
                      <a:tailEnd/>
                    </a:ln>
                  </pic:spPr>
                </pic:pic>
              </a:graphicData>
            </a:graphic>
          </wp:inline>
        </w:drawing>
      </w:r>
    </w:p>
    <w:p w:rsidR="00BB2034" w:rsidRPr="00EF495D" w:rsidRDefault="00BB2034" w:rsidP="004656A3">
      <w:pPr>
        <w:spacing w:after="0"/>
        <w:jc w:val="center"/>
        <w:rPr>
          <w:color w:val="000000"/>
          <w:szCs w:val="27"/>
        </w:rPr>
      </w:pPr>
      <w:r w:rsidRPr="00EF495D">
        <w:t>Рис</w:t>
      </w:r>
      <w:r w:rsidR="003410A4" w:rsidRPr="00EF495D">
        <w:t>унок 2.1</w:t>
      </w:r>
      <w:r w:rsidR="000A7D8E" w:rsidRPr="00EF495D">
        <w:t>3</w:t>
      </w:r>
      <w:r w:rsidRPr="00EF495D">
        <w:t xml:space="preserve"> – </w:t>
      </w:r>
      <w:r w:rsidRPr="00EF495D">
        <w:rPr>
          <w:color w:val="000000"/>
          <w:szCs w:val="27"/>
        </w:rPr>
        <w:t>Принцип роботи WebSocket</w:t>
      </w:r>
    </w:p>
    <w:p w:rsidR="00BB2034" w:rsidRPr="00EF495D" w:rsidRDefault="00BB2034" w:rsidP="004656A3">
      <w:pPr>
        <w:spacing w:after="0"/>
        <w:ind w:firstLine="720"/>
      </w:pPr>
      <w:r w:rsidRPr="00EF495D">
        <w:t>Для того, щоб зарядна станція працювала без сторонньої допомоги, необхідно, щоб вона мала мікропроцесорний пристрій, WIFI-модуль та була адаптована до отримання або відправки повідомлень через мережу інтернет. Одним з найактуальніших засобів віддаленого керування станцією є використання протоколу OCPP. Розглянемо більш детально даний протокол.</w:t>
      </w:r>
    </w:p>
    <w:p w:rsidR="00BB2034" w:rsidRPr="00EF495D" w:rsidRDefault="004656A3" w:rsidP="001B1735">
      <w:pPr>
        <w:pStyle w:val="1"/>
        <w:spacing w:before="280" w:after="0"/>
        <w:ind w:firstLine="720"/>
        <w:jc w:val="left"/>
        <w:rPr>
          <w:sz w:val="28"/>
        </w:rPr>
      </w:pPr>
      <w:bookmarkStart w:id="125" w:name="_Toc57206196"/>
      <w:r w:rsidRPr="00EF495D">
        <w:rPr>
          <w:sz w:val="28"/>
        </w:rPr>
        <w:t>2.</w:t>
      </w:r>
      <w:r w:rsidR="00426B60" w:rsidRPr="00EF495D">
        <w:rPr>
          <w:sz w:val="28"/>
        </w:rPr>
        <w:t>6</w:t>
      </w:r>
      <w:r w:rsidRPr="00EF495D">
        <w:rPr>
          <w:sz w:val="28"/>
        </w:rPr>
        <w:t xml:space="preserve">.3. </w:t>
      </w:r>
      <w:r w:rsidR="00BB2034" w:rsidRPr="00EF495D">
        <w:rPr>
          <w:sz w:val="28"/>
        </w:rPr>
        <w:t>Огляд протоколу OCPP</w:t>
      </w:r>
      <w:bookmarkEnd w:id="125"/>
    </w:p>
    <w:p w:rsidR="00BB2034" w:rsidRPr="00EF495D" w:rsidRDefault="00BB2034" w:rsidP="004656A3">
      <w:pPr>
        <w:ind w:firstLine="720"/>
      </w:pPr>
      <w:r w:rsidRPr="00EF495D">
        <w:t xml:space="preserve">OCPP – це протокол прикладного рівня для організації зв'язку між зарядними станціями електротранспорту та центральною системою керування, також відомої як мережа зарядних станцій, подібно мобільним телефонам в мережі мобільного зв'язку.  Протокол </w:t>
      </w:r>
      <w:r w:rsidRPr="00EF495D">
        <w:rPr>
          <w:i/>
        </w:rPr>
        <w:t>Open Charge Point</w:t>
      </w:r>
      <w:r w:rsidRPr="00EF495D">
        <w:t xml:space="preserve"> (OCPP) був визначений неформальною групою, відомою як </w:t>
      </w:r>
      <w:r w:rsidRPr="00EF495D">
        <w:rPr>
          <w:i/>
        </w:rPr>
        <w:t>OCPP Forum</w:t>
      </w:r>
      <w:r w:rsidRPr="00EF495D">
        <w:t>, очолюваною двома компаніями з Нідерландів.</w:t>
      </w:r>
    </w:p>
    <w:p w:rsidR="00BB2034" w:rsidRPr="00EF495D" w:rsidRDefault="00BB2034" w:rsidP="004656A3">
      <w:pPr>
        <w:ind w:firstLine="720"/>
      </w:pPr>
      <w:r w:rsidRPr="00EF495D">
        <w:lastRenderedPageBreak/>
        <w:t xml:space="preserve">За архітектурою центральна система вбудовує сервер </w:t>
      </w:r>
      <w:r w:rsidRPr="00EF495D">
        <w:rPr>
          <w:i/>
        </w:rPr>
        <w:t>WebSocket</w:t>
      </w:r>
      <w:r w:rsidRPr="00EF495D">
        <w:t xml:space="preserve">, а зарядна станція - клієнт </w:t>
      </w:r>
      <w:r w:rsidRPr="00EF495D">
        <w:rPr>
          <w:i/>
        </w:rPr>
        <w:t>WebSocket</w:t>
      </w:r>
      <w:r w:rsidRPr="00EF495D">
        <w:t>. Підключення ініціюються від зарядної станції до центральної системи.</w:t>
      </w:r>
    </w:p>
    <w:p w:rsidR="00BB2034" w:rsidRPr="00EF495D" w:rsidRDefault="00BB2034" w:rsidP="004656A3">
      <w:pPr>
        <w:spacing w:after="0"/>
        <w:jc w:val="center"/>
      </w:pPr>
      <w:r w:rsidRPr="00EF495D">
        <w:rPr>
          <w:noProof/>
          <w:lang w:eastAsia="ru-RU"/>
        </w:rPr>
        <w:drawing>
          <wp:inline distT="0" distB="0" distL="0" distR="0">
            <wp:extent cx="4905375" cy="1371600"/>
            <wp:effectExtent l="1905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8"/>
                    <a:srcRect/>
                    <a:stretch>
                      <a:fillRect/>
                    </a:stretch>
                  </pic:blipFill>
                  <pic:spPr bwMode="auto">
                    <a:xfrm>
                      <a:off x="0" y="0"/>
                      <a:ext cx="4905375" cy="1371600"/>
                    </a:xfrm>
                    <a:prstGeom prst="rect">
                      <a:avLst/>
                    </a:prstGeom>
                    <a:noFill/>
                    <a:ln w="9525">
                      <a:noFill/>
                      <a:miter lim="800000"/>
                      <a:headEnd/>
                      <a:tailEnd/>
                    </a:ln>
                  </pic:spPr>
                </pic:pic>
              </a:graphicData>
            </a:graphic>
          </wp:inline>
        </w:drawing>
      </w:r>
      <w:r w:rsidR="003410A4" w:rsidRPr="00EF495D">
        <w:br/>
        <w:t>Рисунок 2.1</w:t>
      </w:r>
      <w:r w:rsidR="000A7D8E" w:rsidRPr="00EF495D">
        <w:t>4</w:t>
      </w:r>
      <w:r w:rsidRPr="00EF495D">
        <w:t xml:space="preserve"> – </w:t>
      </w:r>
      <w:r w:rsidR="004656A3" w:rsidRPr="00EF495D">
        <w:t>Архітектура</w:t>
      </w:r>
      <w:r w:rsidRPr="00EF495D">
        <w:t xml:space="preserve"> під’єднання зарядної станції до центральної системи за допомогою OCPP</w:t>
      </w:r>
    </w:p>
    <w:p w:rsidR="00BB2034" w:rsidRPr="00EF495D" w:rsidRDefault="00BB2034" w:rsidP="004656A3">
      <w:pPr>
        <w:spacing w:after="0"/>
        <w:ind w:firstLine="720"/>
        <w:rPr>
          <w:shd w:val="clear" w:color="auto" w:fill="FFFFFF"/>
        </w:rPr>
      </w:pPr>
      <w:r w:rsidRPr="00EF495D">
        <w:t xml:space="preserve">Формат повідомлень встановлений згідно стандартів </w:t>
      </w:r>
      <w:r w:rsidRPr="00EF495D">
        <w:rPr>
          <w:i/>
          <w:shd w:val="clear" w:color="auto" w:fill="FFFFFF"/>
        </w:rPr>
        <w:t>SPRC(Symmetric Remote Procedure Call)</w:t>
      </w:r>
      <w:r w:rsidRPr="00EF495D">
        <w:rPr>
          <w:shd w:val="clear" w:color="auto" w:fill="FFFFFF"/>
        </w:rPr>
        <w:t xml:space="preserve"> повідомлень</w:t>
      </w:r>
      <w:r w:rsidR="007974B9" w:rsidRPr="007974B9">
        <w:rPr>
          <w:shd w:val="clear" w:color="auto" w:fill="FFFFFF"/>
        </w:rPr>
        <w:t>[6]</w:t>
      </w:r>
      <w:r w:rsidRPr="00EF495D">
        <w:rPr>
          <w:shd w:val="clear" w:color="auto" w:fill="FFFFFF"/>
        </w:rPr>
        <w:t xml:space="preserve">. SPRC-повідомлення вимагають: а) надійний, упорядкований дуплексний канал повідомлень (транспортний рівень), за замовчуванням -  </w:t>
      </w:r>
      <w:r w:rsidRPr="00EF495D">
        <w:rPr>
          <w:i/>
          <w:shd w:val="clear" w:color="auto" w:fill="FFFFFF"/>
        </w:rPr>
        <w:t>WebSocket</w:t>
      </w:r>
      <w:r w:rsidRPr="00EF495D">
        <w:rPr>
          <w:shd w:val="clear" w:color="auto" w:fill="FFFFFF"/>
        </w:rPr>
        <w:t xml:space="preserve">; б) формат серіалізації, який обробляє цілі числа, рядки, композиції та списки, за замовчуванням – </w:t>
      </w:r>
      <w:r w:rsidRPr="00EF495D">
        <w:rPr>
          <w:i/>
          <w:shd w:val="clear" w:color="auto" w:fill="FFFFFF"/>
        </w:rPr>
        <w:t>JSON</w:t>
      </w:r>
      <w:r w:rsidRPr="00EF495D">
        <w:rPr>
          <w:shd w:val="clear" w:color="auto" w:fill="FFFFFF"/>
        </w:rPr>
        <w:t>.</w:t>
      </w:r>
    </w:p>
    <w:p w:rsidR="00BB2034" w:rsidRPr="00EF495D" w:rsidRDefault="00BB2034" w:rsidP="007974B9">
      <w:pPr>
        <w:ind w:firstLine="720"/>
      </w:pPr>
      <w:r w:rsidRPr="00EF495D">
        <w:t>OCPP базується на 3 повідомленнях, опис яких зображено у табл. 2.</w:t>
      </w:r>
      <w:r w:rsidR="0062079A" w:rsidRPr="0062079A">
        <w:t>9</w:t>
      </w:r>
      <w:r w:rsidRPr="00EF495D">
        <w:t xml:space="preserve">. Відправник ініціює </w:t>
      </w:r>
      <w:r w:rsidRPr="00EF495D">
        <w:rPr>
          <w:i/>
        </w:rPr>
        <w:t>RPC</w:t>
      </w:r>
      <w:r w:rsidRPr="00EF495D">
        <w:t xml:space="preserve">, надсилаючи отримувачу повідомлення </w:t>
      </w:r>
      <w:r w:rsidRPr="00EF495D">
        <w:rPr>
          <w:i/>
        </w:rPr>
        <w:t>CALL</w:t>
      </w:r>
      <w:r w:rsidRPr="00EF495D">
        <w:t xml:space="preserve">. При отриманні повідомлення </w:t>
      </w:r>
      <w:r w:rsidRPr="00EF495D">
        <w:rPr>
          <w:i/>
        </w:rPr>
        <w:t>CALL</w:t>
      </w:r>
      <w:r w:rsidRPr="00EF495D">
        <w:t xml:space="preserve">, отримувач виконує відповідну віддалену процедуру, а потім відповідає повідомленням </w:t>
      </w:r>
      <w:r w:rsidRPr="007974B9">
        <w:rPr>
          <w:i/>
        </w:rPr>
        <w:t>CALLRESULT</w:t>
      </w:r>
      <w:r w:rsidRPr="00EF495D">
        <w:t xml:space="preserve"> або </w:t>
      </w:r>
      <w:r w:rsidRPr="00EF495D">
        <w:rPr>
          <w:i/>
        </w:rPr>
        <w:t>CALLERROR</w:t>
      </w:r>
      <w:r w:rsidRPr="00EF495D">
        <w:t xml:space="preserve">. Отримувач повинен використовувати ідентифікатор виклику, отриманий із повідомлення </w:t>
      </w:r>
      <w:r w:rsidRPr="00EF495D">
        <w:rPr>
          <w:i/>
        </w:rPr>
        <w:t>CALL</w:t>
      </w:r>
      <w:r w:rsidRPr="00EF495D">
        <w:t xml:space="preserve"> у відповіді </w:t>
      </w:r>
      <w:r w:rsidRPr="00EF495D">
        <w:rPr>
          <w:i/>
        </w:rPr>
        <w:t>CALLRESULT</w:t>
      </w:r>
      <w:r w:rsidRPr="00EF495D">
        <w:t xml:space="preserve"> або </w:t>
      </w:r>
      <w:r w:rsidRPr="007974B9">
        <w:rPr>
          <w:i/>
        </w:rPr>
        <w:t>CALLERROR</w:t>
      </w:r>
      <w:r w:rsidRPr="00EF495D">
        <w:t xml:space="preserve">. При отриманні повідомлення </w:t>
      </w:r>
      <w:r w:rsidRPr="00EF495D">
        <w:rPr>
          <w:i/>
        </w:rPr>
        <w:t>CALLRESULT</w:t>
      </w:r>
      <w:r w:rsidRPr="00EF495D">
        <w:t xml:space="preserve"> або </w:t>
      </w:r>
      <w:r w:rsidRPr="00EF495D">
        <w:rPr>
          <w:i/>
        </w:rPr>
        <w:t>CALLERROR</w:t>
      </w:r>
      <w:r w:rsidRPr="00EF495D">
        <w:t xml:space="preserve">, відправник використовує поле </w:t>
      </w:r>
      <w:r w:rsidRPr="00EF495D">
        <w:rPr>
          <w:i/>
        </w:rPr>
        <w:t>callId</w:t>
      </w:r>
      <w:r w:rsidRPr="00EF495D">
        <w:t xml:space="preserve">, щоб пов'язати повідомлення з початковим повідомленням. Виконання та надсилання є асинхронними, і </w:t>
      </w:r>
      <w:r w:rsidRPr="00EF495D">
        <w:rPr>
          <w:i/>
        </w:rPr>
        <w:t>МОЖЕ</w:t>
      </w:r>
      <w:r w:rsidRPr="00EF495D">
        <w:t xml:space="preserve"> бути декількома </w:t>
      </w:r>
      <w:r w:rsidRPr="00EF495D">
        <w:rPr>
          <w:i/>
        </w:rPr>
        <w:t>RPC</w:t>
      </w:r>
      <w:r w:rsidRPr="00EF495D">
        <w:t xml:space="preserve">. З точки зору абонента, </w:t>
      </w:r>
      <w:r w:rsidRPr="00EF495D">
        <w:rPr>
          <w:i/>
        </w:rPr>
        <w:t>RPC</w:t>
      </w:r>
      <w:r w:rsidRPr="00EF495D">
        <w:t xml:space="preserve"> є невиконаним, коли було надіслано повідомлення </w:t>
      </w:r>
      <w:r w:rsidRPr="00EF495D">
        <w:rPr>
          <w:i/>
        </w:rPr>
        <w:t>CALL</w:t>
      </w:r>
      <w:r w:rsidRPr="00EF495D">
        <w:t xml:space="preserve">, і відповідне повідомлення </w:t>
      </w:r>
      <w:r w:rsidRPr="00EF495D">
        <w:rPr>
          <w:i/>
        </w:rPr>
        <w:t>CALLRESULT</w:t>
      </w:r>
      <w:r w:rsidRPr="00EF495D">
        <w:t xml:space="preserve"> або </w:t>
      </w:r>
      <w:r w:rsidRPr="00EF495D">
        <w:rPr>
          <w:i/>
        </w:rPr>
        <w:t>CALLERROR</w:t>
      </w:r>
      <w:r w:rsidRPr="00EF495D">
        <w:t xml:space="preserve"> ще не отримано.</w:t>
      </w:r>
    </w:p>
    <w:p w:rsidR="004656A3" w:rsidRPr="00EF495D" w:rsidRDefault="004656A3" w:rsidP="00BB2034">
      <w:pPr>
        <w:jc w:val="right"/>
      </w:pPr>
    </w:p>
    <w:p w:rsidR="004656A3" w:rsidRPr="00EF495D" w:rsidRDefault="004656A3" w:rsidP="00BB2034">
      <w:pPr>
        <w:jc w:val="right"/>
      </w:pPr>
    </w:p>
    <w:p w:rsidR="00BB2034" w:rsidRPr="00EF495D" w:rsidRDefault="003410A4" w:rsidP="004656A3">
      <w:pPr>
        <w:spacing w:after="0"/>
        <w:jc w:val="right"/>
      </w:pPr>
      <w:r w:rsidRPr="00EF495D">
        <w:lastRenderedPageBreak/>
        <w:t>Таблиця 2.</w:t>
      </w:r>
      <w:r w:rsidR="0062079A" w:rsidRPr="0062079A">
        <w:rPr>
          <w:lang w:val="ru-RU"/>
        </w:rPr>
        <w:t>9</w:t>
      </w:r>
      <w:r w:rsidR="00BB2034" w:rsidRPr="00EF495D">
        <w:t xml:space="preserve"> – типи повідомлень в OCPP</w:t>
      </w:r>
    </w:p>
    <w:tbl>
      <w:tblPr>
        <w:tblStyle w:val="af0"/>
        <w:tblW w:w="0" w:type="auto"/>
        <w:tblLook w:val="04A0"/>
      </w:tblPr>
      <w:tblGrid>
        <w:gridCol w:w="2005"/>
        <w:gridCol w:w="3683"/>
        <w:gridCol w:w="3668"/>
      </w:tblGrid>
      <w:tr w:rsidR="00BB2034" w:rsidRPr="00EF495D" w:rsidTr="004656A3">
        <w:tc>
          <w:tcPr>
            <w:tcW w:w="2005" w:type="dxa"/>
          </w:tcPr>
          <w:p w:rsidR="00BB2034" w:rsidRPr="00EF495D" w:rsidRDefault="00BB2034" w:rsidP="004656A3">
            <w:pPr>
              <w:ind w:firstLine="0"/>
            </w:pPr>
            <w:r w:rsidRPr="00EF495D">
              <w:t>Назва</w:t>
            </w:r>
          </w:p>
        </w:tc>
        <w:tc>
          <w:tcPr>
            <w:tcW w:w="3683" w:type="dxa"/>
          </w:tcPr>
          <w:p w:rsidR="00BB2034" w:rsidRPr="00EF495D" w:rsidRDefault="00BB2034" w:rsidP="004656A3">
            <w:pPr>
              <w:pStyle w:val="af5"/>
              <w:ind w:left="0" w:firstLine="0"/>
              <w:contextualSpacing w:val="0"/>
            </w:pPr>
            <w:r w:rsidRPr="00EF495D">
              <w:t>Ідентифікатор повідомлення</w:t>
            </w:r>
          </w:p>
        </w:tc>
        <w:tc>
          <w:tcPr>
            <w:tcW w:w="3668" w:type="dxa"/>
          </w:tcPr>
          <w:p w:rsidR="00BB2034" w:rsidRPr="00EF495D" w:rsidRDefault="00BB2034" w:rsidP="004656A3">
            <w:pPr>
              <w:ind w:firstLine="0"/>
            </w:pPr>
            <w:r w:rsidRPr="00EF495D">
              <w:t>Напрямок</w:t>
            </w:r>
          </w:p>
        </w:tc>
      </w:tr>
      <w:tr w:rsidR="00BB2034" w:rsidRPr="00EF495D" w:rsidTr="004656A3">
        <w:tc>
          <w:tcPr>
            <w:tcW w:w="2005" w:type="dxa"/>
          </w:tcPr>
          <w:p w:rsidR="00BB2034" w:rsidRPr="00EF495D" w:rsidRDefault="00BB2034" w:rsidP="004656A3">
            <w:pPr>
              <w:ind w:firstLine="0"/>
            </w:pPr>
            <w:r w:rsidRPr="00EF495D">
              <w:t>CALL</w:t>
            </w:r>
          </w:p>
        </w:tc>
        <w:tc>
          <w:tcPr>
            <w:tcW w:w="3683" w:type="dxa"/>
          </w:tcPr>
          <w:p w:rsidR="00BB2034" w:rsidRPr="00EF495D" w:rsidRDefault="00BB2034" w:rsidP="004656A3">
            <w:pPr>
              <w:ind w:firstLine="0"/>
              <w:jc w:val="center"/>
            </w:pPr>
            <w:r w:rsidRPr="00EF495D">
              <w:t>2</w:t>
            </w:r>
          </w:p>
        </w:tc>
        <w:tc>
          <w:tcPr>
            <w:tcW w:w="3668" w:type="dxa"/>
          </w:tcPr>
          <w:p w:rsidR="00BB2034" w:rsidRPr="00EF495D" w:rsidRDefault="00BB2034" w:rsidP="004656A3">
            <w:pPr>
              <w:pStyle w:val="af5"/>
              <w:ind w:left="0" w:firstLine="0"/>
              <w:contextualSpacing w:val="0"/>
            </w:pPr>
            <w:r w:rsidRPr="00EF495D">
              <w:t>Відправник -&gt; Отримувач</w:t>
            </w:r>
          </w:p>
        </w:tc>
      </w:tr>
      <w:tr w:rsidR="00BB2034" w:rsidRPr="00EF495D" w:rsidTr="004656A3">
        <w:tc>
          <w:tcPr>
            <w:tcW w:w="2005" w:type="dxa"/>
          </w:tcPr>
          <w:p w:rsidR="00BB2034" w:rsidRPr="00EF495D" w:rsidRDefault="00BB2034" w:rsidP="004656A3">
            <w:pPr>
              <w:ind w:firstLine="0"/>
            </w:pPr>
            <w:r w:rsidRPr="00EF495D">
              <w:t>CALLRESULT</w:t>
            </w:r>
          </w:p>
        </w:tc>
        <w:tc>
          <w:tcPr>
            <w:tcW w:w="3683" w:type="dxa"/>
          </w:tcPr>
          <w:p w:rsidR="00BB2034" w:rsidRPr="00EF495D" w:rsidRDefault="00BB2034" w:rsidP="004656A3">
            <w:pPr>
              <w:ind w:firstLine="0"/>
              <w:jc w:val="center"/>
            </w:pPr>
            <w:r w:rsidRPr="00EF495D">
              <w:t>3</w:t>
            </w:r>
          </w:p>
        </w:tc>
        <w:tc>
          <w:tcPr>
            <w:tcW w:w="3668" w:type="dxa"/>
          </w:tcPr>
          <w:p w:rsidR="00BB2034" w:rsidRPr="00EF495D" w:rsidRDefault="00BB2034" w:rsidP="004656A3">
            <w:pPr>
              <w:pStyle w:val="af5"/>
              <w:ind w:left="0" w:firstLine="0"/>
              <w:contextualSpacing w:val="0"/>
            </w:pPr>
            <w:r w:rsidRPr="00EF495D">
              <w:t>Отримувач -&gt; Відправник</w:t>
            </w:r>
          </w:p>
        </w:tc>
      </w:tr>
      <w:tr w:rsidR="00BB2034" w:rsidRPr="00EF495D" w:rsidTr="004656A3">
        <w:tc>
          <w:tcPr>
            <w:tcW w:w="2005" w:type="dxa"/>
          </w:tcPr>
          <w:p w:rsidR="00BB2034" w:rsidRPr="00EF495D" w:rsidRDefault="00BB2034" w:rsidP="004656A3">
            <w:pPr>
              <w:ind w:firstLine="0"/>
            </w:pPr>
            <w:r w:rsidRPr="00EF495D">
              <w:t>CALLERROR</w:t>
            </w:r>
          </w:p>
        </w:tc>
        <w:tc>
          <w:tcPr>
            <w:tcW w:w="3683" w:type="dxa"/>
          </w:tcPr>
          <w:p w:rsidR="00BB2034" w:rsidRPr="00EF495D" w:rsidRDefault="00BB2034" w:rsidP="004656A3">
            <w:pPr>
              <w:ind w:firstLine="0"/>
              <w:jc w:val="center"/>
            </w:pPr>
            <w:r w:rsidRPr="00EF495D">
              <w:t>4</w:t>
            </w:r>
          </w:p>
        </w:tc>
        <w:tc>
          <w:tcPr>
            <w:tcW w:w="3668" w:type="dxa"/>
          </w:tcPr>
          <w:p w:rsidR="00BB2034" w:rsidRPr="00EF495D" w:rsidRDefault="00BB2034" w:rsidP="004656A3">
            <w:pPr>
              <w:pStyle w:val="af5"/>
              <w:ind w:left="0" w:firstLine="0"/>
              <w:contextualSpacing w:val="0"/>
            </w:pPr>
            <w:r w:rsidRPr="00EF495D">
              <w:t>Отримувач -&gt; Відправник</w:t>
            </w:r>
          </w:p>
        </w:tc>
      </w:tr>
    </w:tbl>
    <w:p w:rsidR="00B308FA" w:rsidRPr="00EF495D" w:rsidRDefault="00B308FA" w:rsidP="00B308FA">
      <w:pPr>
        <w:keepNext/>
        <w:kinsoku w:val="0"/>
        <w:snapToGrid w:val="0"/>
        <w:spacing w:after="0"/>
        <w:outlineLvl w:val="0"/>
        <w:rPr>
          <w:bCs/>
        </w:rPr>
      </w:pPr>
      <w:bookmarkStart w:id="126" w:name="_Toc485311756"/>
    </w:p>
    <w:p w:rsidR="000B31B9" w:rsidRPr="007974B9" w:rsidRDefault="00997BC9" w:rsidP="00997BC9">
      <w:pPr>
        <w:keepNext/>
        <w:kinsoku w:val="0"/>
        <w:snapToGrid w:val="0"/>
        <w:spacing w:after="0"/>
        <w:ind w:left="720" w:firstLine="0"/>
        <w:outlineLvl w:val="0"/>
        <w:rPr>
          <w:bCs/>
        </w:rPr>
      </w:pPr>
      <w:bookmarkStart w:id="127" w:name="_Toc57129908"/>
      <w:bookmarkStart w:id="128" w:name="_Toc57131954"/>
      <w:bookmarkStart w:id="129" w:name="_Toc57205586"/>
      <w:bookmarkStart w:id="130" w:name="_Toc57206197"/>
      <w:r w:rsidRPr="00EF495D">
        <w:rPr>
          <w:b/>
          <w:bCs/>
        </w:rPr>
        <w:t>CALL-повідомлення</w:t>
      </w:r>
      <w:r w:rsidRPr="00EF495D">
        <w:rPr>
          <w:bCs/>
        </w:rPr>
        <w:br/>
      </w:r>
      <w:r w:rsidR="00B308FA" w:rsidRPr="007974B9">
        <w:rPr>
          <w:bCs/>
        </w:rPr>
        <w:t xml:space="preserve">Повідомлення CALL - це масив </w:t>
      </w:r>
      <w:r w:rsidR="00B308FA" w:rsidRPr="007974B9">
        <w:rPr>
          <w:bCs/>
          <w:i/>
        </w:rPr>
        <w:t>JSON</w:t>
      </w:r>
      <w:r w:rsidR="00B308FA" w:rsidRPr="007974B9">
        <w:rPr>
          <w:bCs/>
        </w:rPr>
        <w:t>, що складається з 4 елементів:</w:t>
      </w:r>
      <w:bookmarkEnd w:id="127"/>
      <w:bookmarkEnd w:id="128"/>
      <w:bookmarkEnd w:id="129"/>
      <w:bookmarkEnd w:id="130"/>
    </w:p>
    <w:p w:rsidR="00997BC9" w:rsidRPr="007974B9" w:rsidRDefault="00B308FA" w:rsidP="00B308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jc w:val="left"/>
        <w:rPr>
          <w:rFonts w:eastAsia="Times New Roman"/>
          <w:lang w:eastAsia="ru-RU"/>
        </w:rPr>
      </w:pPr>
      <w:r w:rsidRPr="007974B9">
        <w:rPr>
          <w:rFonts w:eastAsia="Times New Roman"/>
          <w:lang w:eastAsia="ru-RU"/>
        </w:rPr>
        <w:t>[ 2 , ІДЕНТИФІКАТОР_ПОВІДОМЛЕННЯ , НАЗВА_ПРОЦЕДУРИ, ТІЛО_ЗАПИТУ ], де</w:t>
      </w:r>
    </w:p>
    <w:p w:rsidR="00B308FA" w:rsidRPr="007974B9" w:rsidRDefault="00B308FA" w:rsidP="009F299D">
      <w:pPr>
        <w:pStyle w:val="af5"/>
        <w:numPr>
          <w:ilvl w:val="0"/>
          <w:numId w:val="4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rPr>
          <w:rFonts w:eastAsia="Times New Roman"/>
          <w:lang w:eastAsia="ru-RU"/>
        </w:rPr>
      </w:pPr>
      <w:r w:rsidRPr="007974B9">
        <w:rPr>
          <w:rFonts w:eastAsia="Times New Roman"/>
          <w:b/>
          <w:lang w:eastAsia="ru-RU"/>
        </w:rPr>
        <w:t>2</w:t>
      </w:r>
      <w:r w:rsidRPr="007974B9">
        <w:rPr>
          <w:rFonts w:eastAsia="Times New Roman"/>
          <w:lang w:eastAsia="ru-RU"/>
        </w:rPr>
        <w:t>: Ціле значення, що ідентифікує повідомлення</w:t>
      </w:r>
      <w:r w:rsidR="0062079A">
        <w:rPr>
          <w:rFonts w:eastAsia="Times New Roman"/>
          <w:lang w:eastAsia="ru-RU"/>
        </w:rPr>
        <w:t xml:space="preserve"> CALL, як зазначено у табл. 2.</w:t>
      </w:r>
      <w:r w:rsidR="0062079A">
        <w:rPr>
          <w:rFonts w:eastAsia="Times New Roman"/>
          <w:lang w:val="en-US" w:eastAsia="ru-RU"/>
        </w:rPr>
        <w:t>9</w:t>
      </w:r>
      <w:r w:rsidRPr="007974B9">
        <w:rPr>
          <w:rFonts w:eastAsia="Times New Roman"/>
          <w:lang w:eastAsia="ru-RU"/>
        </w:rPr>
        <w:t>;</w:t>
      </w:r>
    </w:p>
    <w:p w:rsidR="00B308FA" w:rsidRPr="007974B9" w:rsidRDefault="00B308FA"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 xml:space="preserve">ІДЕНТИФІКАТОР_ПОВІДОМЛЕННЯ – </w:t>
      </w:r>
      <w:r w:rsidRPr="007974B9">
        <w:rPr>
          <w:rFonts w:eastAsia="Times New Roman"/>
          <w:lang w:eastAsia="ru-RU"/>
        </w:rPr>
        <w:t xml:space="preserve">рядок </w:t>
      </w:r>
      <w:r w:rsidR="00E93876" w:rsidRPr="007974B9">
        <w:rPr>
          <w:rFonts w:eastAsia="Times New Roman"/>
          <w:lang w:eastAsia="ru-RU"/>
        </w:rPr>
        <w:t>JSON</w:t>
      </w:r>
      <w:r w:rsidRPr="007974B9">
        <w:rPr>
          <w:rFonts w:eastAsia="Times New Roman"/>
          <w:lang w:eastAsia="ru-RU"/>
        </w:rPr>
        <w:t>, випадково згенерований відправником та складається до 36 символів(латинських літер та цифр);</w:t>
      </w:r>
    </w:p>
    <w:p w:rsidR="00B308FA" w:rsidRPr="007974B9" w:rsidRDefault="00B308FA"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НАЗВА_ПРОЦЕДУРИ</w:t>
      </w:r>
      <w:r w:rsidRPr="007974B9">
        <w:rPr>
          <w:rFonts w:eastAsia="Times New Roman"/>
          <w:lang w:eastAsia="ru-RU"/>
        </w:rPr>
        <w:t xml:space="preserve"> </w:t>
      </w:r>
      <w:r w:rsidR="00FB3D1B" w:rsidRPr="007974B9">
        <w:rPr>
          <w:rFonts w:eastAsia="Times New Roman"/>
          <w:lang w:eastAsia="ru-RU"/>
        </w:rPr>
        <w:t xml:space="preserve">– </w:t>
      </w:r>
      <w:r w:rsidRPr="007974B9">
        <w:rPr>
          <w:rFonts w:eastAsia="Times New Roman"/>
          <w:lang w:eastAsia="ru-RU"/>
        </w:rPr>
        <w:t>рядок</w:t>
      </w:r>
      <w:r w:rsidR="00E93876" w:rsidRPr="007974B9">
        <w:rPr>
          <w:rFonts w:eastAsia="Times New Roman"/>
          <w:lang w:eastAsia="ru-RU"/>
        </w:rPr>
        <w:t xml:space="preserve"> JSON</w:t>
      </w:r>
      <w:r w:rsidRPr="007974B9">
        <w:rPr>
          <w:rFonts w:eastAsia="Times New Roman"/>
          <w:lang w:eastAsia="ru-RU"/>
        </w:rPr>
        <w:t>, що ідентифікує віддалену процедуру, яку потрібно викликати</w:t>
      </w:r>
      <w:r w:rsidR="00FB3D1B" w:rsidRPr="007974B9">
        <w:rPr>
          <w:rFonts w:eastAsia="Times New Roman"/>
          <w:lang w:eastAsia="ru-RU"/>
        </w:rPr>
        <w:t>;</w:t>
      </w:r>
    </w:p>
    <w:p w:rsidR="00F137E3" w:rsidRPr="007974B9" w:rsidRDefault="00FB3D1B"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 xml:space="preserve">ТІЛО_ЗАПИТУ </w:t>
      </w:r>
      <w:r w:rsidRPr="007974B9">
        <w:rPr>
          <w:rFonts w:eastAsia="Times New Roman"/>
          <w:lang w:eastAsia="ru-RU"/>
        </w:rPr>
        <w:t>– об'єкт JSON, що представляє одиницю даних запиту протоколу OCPP. Порожні одиниці даних повинні бути  порожнім об'єктом JSON  - {}.</w:t>
      </w:r>
    </w:p>
    <w:p w:rsidR="00FB3D1B" w:rsidRPr="007974B9" w:rsidRDefault="00FB3D1B"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Приклади CALL-повідомлень:</w:t>
      </w:r>
    </w:p>
    <w:p w:rsidR="00FB3D1B" w:rsidRPr="007974B9" w:rsidRDefault="00FB3D1B" w:rsidP="009F299D">
      <w:pPr>
        <w:pStyle w:val="af5"/>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 xml:space="preserve">Heartbeat запит </w:t>
      </w:r>
    </w:p>
    <w:p w:rsidR="00FB3D1B" w:rsidRPr="007974B9" w:rsidRDefault="00FB3D1B" w:rsidP="00FB3D1B">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927" w:firstLine="0"/>
        <w:rPr>
          <w:rFonts w:eastAsia="Times New Roman"/>
          <w:lang w:eastAsia="ru-RU"/>
        </w:rPr>
      </w:pPr>
      <w:r w:rsidRPr="007974B9">
        <w:rPr>
          <w:shd w:val="clear" w:color="auto" w:fill="FFFFFF"/>
        </w:rPr>
        <w:t>[2, "V7NeDL1MnbkaQcaHcYnvxOpCdcI4gpAV", "Heartbeat",{}]</w:t>
      </w:r>
      <w:r w:rsidRPr="007974B9">
        <w:rPr>
          <w:rFonts w:eastAsia="Times New Roman"/>
          <w:lang w:eastAsia="ru-RU"/>
        </w:rPr>
        <w:t xml:space="preserve"> </w:t>
      </w:r>
    </w:p>
    <w:p w:rsidR="00FB3D1B" w:rsidRPr="007974B9" w:rsidRDefault="00FB3D1B" w:rsidP="009F299D">
      <w:pPr>
        <w:pStyle w:val="af5"/>
        <w:numPr>
          <w:ilvl w:val="0"/>
          <w:numId w:val="4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MetetValues запит</w:t>
      </w:r>
    </w:p>
    <w:p w:rsidR="00FB3D1B" w:rsidRPr="007974B9" w:rsidRDefault="00FB3D1B" w:rsidP="00FB3D1B">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927" w:firstLine="0"/>
        <w:rPr>
          <w:szCs w:val="21"/>
          <w:shd w:val="clear" w:color="auto" w:fill="FFFFFF"/>
        </w:rPr>
      </w:pPr>
      <w:r w:rsidRPr="007974B9">
        <w:rPr>
          <w:szCs w:val="21"/>
          <w:shd w:val="clear" w:color="auto" w:fill="FFFFFF"/>
        </w:rPr>
        <w:t>[2, "wgj8YxiwLmw1IAHIe5w5bzXEvDxpI8Me", "MeterValues", { "connectorId" : 2, "values" : [{ "timestamp" : "2013-02-01T15:09:18Z", "value" : 11 } ] } ]</w:t>
      </w:r>
    </w:p>
    <w:p w:rsidR="00E93876" w:rsidRPr="007974B9" w:rsidRDefault="00F137E3"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ab/>
      </w:r>
    </w:p>
    <w:p w:rsidR="00997BC9" w:rsidRPr="007974B9" w:rsidRDefault="00E93876"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ab/>
      </w:r>
    </w:p>
    <w:p w:rsidR="00997BC9" w:rsidRPr="007974B9" w:rsidRDefault="00997BC9"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b/>
          <w:lang w:eastAsia="ru-RU"/>
        </w:rPr>
      </w:pPr>
      <w:r w:rsidRPr="007974B9">
        <w:rPr>
          <w:rFonts w:eastAsia="Times New Roman"/>
          <w:lang w:eastAsia="ru-RU"/>
        </w:rPr>
        <w:lastRenderedPageBreak/>
        <w:tab/>
      </w:r>
      <w:r w:rsidRPr="007974B9">
        <w:rPr>
          <w:rFonts w:eastAsia="Times New Roman"/>
          <w:b/>
          <w:lang w:eastAsia="ru-RU"/>
        </w:rPr>
        <w:t>CALLRESULT</w:t>
      </w:r>
      <w:r w:rsidR="00CF1C5F" w:rsidRPr="007974B9">
        <w:rPr>
          <w:rFonts w:eastAsia="Times New Roman"/>
          <w:b/>
          <w:lang w:eastAsia="ru-RU"/>
        </w:rPr>
        <w:t>-повідомлення</w:t>
      </w:r>
    </w:p>
    <w:p w:rsidR="00F137E3" w:rsidRPr="007974B9" w:rsidRDefault="00997BC9"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ab/>
      </w:r>
      <w:r w:rsidR="00F137E3" w:rsidRPr="007974B9">
        <w:rPr>
          <w:rFonts w:eastAsia="Times New Roman"/>
          <w:lang w:eastAsia="ru-RU"/>
        </w:rPr>
        <w:t xml:space="preserve">У випадку вдалого віддаленого виконання процедури отримувач відповідає повідомленням </w:t>
      </w:r>
      <w:r w:rsidR="00F137E3" w:rsidRPr="007974B9">
        <w:rPr>
          <w:rFonts w:eastAsia="Times New Roman"/>
          <w:i/>
          <w:lang w:eastAsia="ru-RU"/>
        </w:rPr>
        <w:t>CALLRESULT</w:t>
      </w:r>
      <w:r w:rsidR="00F137E3" w:rsidRPr="007974B9">
        <w:rPr>
          <w:rFonts w:eastAsia="Times New Roman"/>
          <w:lang w:eastAsia="ru-RU"/>
        </w:rPr>
        <w:t xml:space="preserve">. Повідомлення </w:t>
      </w:r>
      <w:r w:rsidR="00F137E3" w:rsidRPr="007974B9">
        <w:rPr>
          <w:rFonts w:eastAsia="Times New Roman"/>
          <w:i/>
          <w:lang w:eastAsia="ru-RU"/>
        </w:rPr>
        <w:t>CALLRESULT</w:t>
      </w:r>
      <w:r w:rsidR="00F137E3" w:rsidRPr="007974B9">
        <w:rPr>
          <w:rFonts w:eastAsia="Times New Roman"/>
          <w:lang w:eastAsia="ru-RU"/>
        </w:rPr>
        <w:t xml:space="preserve"> - це масив JSON , що містить 3 елементи:</w:t>
      </w:r>
    </w:p>
    <w:p w:rsidR="00F137E3" w:rsidRPr="007974B9" w:rsidRDefault="00F137E3"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[ 3 , ІДЕНТИФІКАТОР_ПОВІДОМЛЕННЯ , ТІЛО_</w:t>
      </w:r>
      <w:r w:rsidR="00E93876" w:rsidRPr="007974B9">
        <w:rPr>
          <w:rFonts w:eastAsia="Times New Roman"/>
          <w:lang w:eastAsia="ru-RU"/>
        </w:rPr>
        <w:t>ВІДПОВІДІ</w:t>
      </w:r>
      <w:r w:rsidRPr="007974B9">
        <w:rPr>
          <w:rFonts w:eastAsia="Times New Roman"/>
          <w:lang w:eastAsia="ru-RU"/>
        </w:rPr>
        <w:t>], де</w:t>
      </w:r>
    </w:p>
    <w:p w:rsidR="00F137E3" w:rsidRPr="007974B9" w:rsidRDefault="00F137E3"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3</w:t>
      </w:r>
      <w:r w:rsidRPr="007974B9">
        <w:rPr>
          <w:rFonts w:eastAsia="Times New Roman"/>
          <w:lang w:eastAsia="ru-RU"/>
        </w:rPr>
        <w:t>: Ціле значення, що ідентифікує повідомлення CALLRESULT, як зазначено у табл. 2.</w:t>
      </w:r>
      <w:r w:rsidR="0062079A">
        <w:rPr>
          <w:rFonts w:eastAsia="Times New Roman"/>
          <w:lang w:val="en-US" w:eastAsia="ru-RU"/>
        </w:rPr>
        <w:t>9</w:t>
      </w:r>
      <w:r w:rsidRPr="007974B9">
        <w:rPr>
          <w:rFonts w:eastAsia="Times New Roman"/>
          <w:lang w:eastAsia="ru-RU"/>
        </w:rPr>
        <w:t>;</w:t>
      </w:r>
    </w:p>
    <w:p w:rsidR="00F137E3" w:rsidRPr="007974B9" w:rsidRDefault="00F137E3"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 xml:space="preserve">ІДЕНТИФІКАТОР_ПОВІДОМЛЕННЯ – </w:t>
      </w:r>
      <w:r w:rsidRPr="007974B9">
        <w:rPr>
          <w:rFonts w:eastAsia="Times New Roman"/>
          <w:lang w:eastAsia="ru-RU"/>
        </w:rPr>
        <w:t>рядок JSON, отриманий з початкового повідомлення CALL;</w:t>
      </w:r>
    </w:p>
    <w:p w:rsidR="00E93876" w:rsidRPr="007974B9" w:rsidRDefault="00F137E3" w:rsidP="009F299D">
      <w:pPr>
        <w:pStyle w:val="af5"/>
        <w:numPr>
          <w:ilvl w:val="0"/>
          <w:numId w:val="4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contextualSpacing w:val="0"/>
        <w:rPr>
          <w:rFonts w:eastAsia="Times New Roman"/>
          <w:lang w:eastAsia="ru-RU"/>
        </w:rPr>
      </w:pPr>
      <w:r w:rsidRPr="007974B9">
        <w:rPr>
          <w:rFonts w:eastAsia="Times New Roman"/>
          <w:b/>
          <w:lang w:eastAsia="ru-RU"/>
        </w:rPr>
        <w:t>ТІЛО_</w:t>
      </w:r>
      <w:r w:rsidR="00E93876" w:rsidRPr="007974B9">
        <w:rPr>
          <w:rFonts w:eastAsia="Times New Roman"/>
          <w:b/>
          <w:lang w:eastAsia="ru-RU"/>
        </w:rPr>
        <w:t>ВІДПОВІДІ</w:t>
      </w:r>
      <w:r w:rsidRPr="007974B9">
        <w:rPr>
          <w:rFonts w:eastAsia="Times New Roman"/>
          <w:b/>
          <w:lang w:eastAsia="ru-RU"/>
        </w:rPr>
        <w:t xml:space="preserve"> </w:t>
      </w:r>
      <w:r w:rsidRPr="007974B9">
        <w:rPr>
          <w:rFonts w:eastAsia="Times New Roman"/>
          <w:lang w:eastAsia="ru-RU"/>
        </w:rPr>
        <w:t xml:space="preserve">– об'єкт JSON, що представляє одиницю даних </w:t>
      </w:r>
      <w:r w:rsidR="00E93876" w:rsidRPr="007974B9">
        <w:rPr>
          <w:rFonts w:eastAsia="Times New Roman"/>
          <w:lang w:eastAsia="ru-RU"/>
        </w:rPr>
        <w:t>відповіді</w:t>
      </w:r>
      <w:r w:rsidRPr="007974B9">
        <w:rPr>
          <w:rFonts w:eastAsia="Times New Roman"/>
          <w:lang w:eastAsia="ru-RU"/>
        </w:rPr>
        <w:t xml:space="preserve"> протоколу OCPP. Порожні одиниці даних повинні бути  порожнім об'єктом JSON  - {}.</w:t>
      </w:r>
    </w:p>
    <w:p w:rsidR="00E93876" w:rsidRPr="007974B9" w:rsidRDefault="00E93876"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09" w:firstLine="0"/>
        <w:rPr>
          <w:rFonts w:eastAsia="Times New Roman"/>
          <w:lang w:eastAsia="ru-RU"/>
        </w:rPr>
      </w:pPr>
      <w:r w:rsidRPr="007974B9">
        <w:rPr>
          <w:rFonts w:eastAsia="Times New Roman"/>
          <w:lang w:eastAsia="ru-RU"/>
        </w:rPr>
        <w:t>Приклади СALLRESULT-повідомлень:</w:t>
      </w:r>
    </w:p>
    <w:p w:rsidR="00E93876" w:rsidRPr="007974B9" w:rsidRDefault="00E93876"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ab/>
        <w:t xml:space="preserve">1.Heartbeat відповідь </w:t>
      </w:r>
    </w:p>
    <w:p w:rsidR="00E93876" w:rsidRPr="007974B9" w:rsidRDefault="00E93876" w:rsidP="00E93876">
      <w:pPr>
        <w:pStyle w:val="a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927" w:firstLine="0"/>
        <w:rPr>
          <w:rFonts w:eastAsia="Times New Roman"/>
          <w:lang w:eastAsia="ru-RU"/>
        </w:rPr>
      </w:pPr>
      <w:r w:rsidRPr="007974B9">
        <w:rPr>
          <w:szCs w:val="21"/>
          <w:shd w:val="clear" w:color="auto" w:fill="FFFFFF"/>
        </w:rPr>
        <w:t>[3,"V7NeDL1MnbkaQcaHcYnvxOpCdcI4gpAV",{"currentTime":"2013-02-01T15:09:18Z"}]</w:t>
      </w:r>
    </w:p>
    <w:p w:rsidR="00E93876" w:rsidRPr="007974B9" w:rsidRDefault="00E93876"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ab/>
        <w:t>2.MetetValues відповідь</w:t>
      </w:r>
    </w:p>
    <w:p w:rsidR="00E93876" w:rsidRPr="007974B9" w:rsidRDefault="00E93876"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firstLine="0"/>
        <w:rPr>
          <w:szCs w:val="21"/>
          <w:shd w:val="clear" w:color="auto" w:fill="FFFFFF"/>
        </w:rPr>
      </w:pPr>
      <w:r w:rsidRPr="007974B9">
        <w:rPr>
          <w:rFonts w:ascii="Arial" w:hAnsi="Arial" w:cs="Arial"/>
          <w:sz w:val="21"/>
          <w:szCs w:val="21"/>
          <w:shd w:val="clear" w:color="auto" w:fill="FFFFFF"/>
        </w:rPr>
        <w:tab/>
      </w:r>
      <w:r w:rsidRPr="007974B9">
        <w:rPr>
          <w:szCs w:val="21"/>
          <w:shd w:val="clear" w:color="auto" w:fill="FFFFFF"/>
        </w:rPr>
        <w:t>[3,"wgj8YxiwLmw1IAHIe5w5bzXEvDxpI8Me",{}]</w:t>
      </w:r>
    </w:p>
    <w:p w:rsidR="00CF1C5F" w:rsidRPr="007974B9" w:rsidRDefault="00E93876" w:rsidP="00CF1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916" w:firstLine="0"/>
        <w:rPr>
          <w:rFonts w:eastAsia="Times New Roman"/>
          <w:b/>
          <w:lang w:eastAsia="ru-RU"/>
        </w:rPr>
      </w:pPr>
      <w:r w:rsidRPr="007974B9">
        <w:rPr>
          <w:rFonts w:eastAsia="Times New Roman"/>
          <w:lang w:eastAsia="ru-RU"/>
        </w:rPr>
        <w:tab/>
      </w:r>
      <w:r w:rsidR="00CF1C5F" w:rsidRPr="007974B9">
        <w:rPr>
          <w:rFonts w:eastAsia="Times New Roman"/>
          <w:lang w:eastAsia="ru-RU"/>
        </w:rPr>
        <w:br/>
      </w:r>
      <w:r w:rsidR="00CF1C5F" w:rsidRPr="007974B9">
        <w:rPr>
          <w:rFonts w:eastAsia="Times New Roman"/>
          <w:b/>
          <w:lang w:eastAsia="ru-RU"/>
        </w:rPr>
        <w:t>CALLERROR-повідомлення</w:t>
      </w:r>
    </w:p>
    <w:p w:rsidR="00997BC9" w:rsidRPr="007974B9" w:rsidRDefault="00CF1C5F"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ab/>
      </w:r>
      <w:r w:rsidR="00E93876" w:rsidRPr="007974B9">
        <w:rPr>
          <w:rFonts w:eastAsia="Times New Roman"/>
          <w:lang w:eastAsia="ru-RU"/>
        </w:rPr>
        <w:t>Коли отримувач не може обробити запит і відповідн</w:t>
      </w:r>
      <w:r w:rsidR="00997BC9" w:rsidRPr="007974B9">
        <w:rPr>
          <w:rFonts w:eastAsia="Times New Roman"/>
          <w:lang w:eastAsia="ru-RU"/>
        </w:rPr>
        <w:t>а</w:t>
      </w:r>
      <w:r w:rsidR="00E93876" w:rsidRPr="007974B9">
        <w:rPr>
          <w:rFonts w:eastAsia="Times New Roman"/>
          <w:lang w:eastAsia="ru-RU"/>
        </w:rPr>
        <w:t xml:space="preserve"> </w:t>
      </w:r>
      <w:r w:rsidR="00997BC9" w:rsidRPr="007974B9">
        <w:rPr>
          <w:rFonts w:eastAsia="Times New Roman"/>
          <w:lang w:eastAsia="ru-RU"/>
        </w:rPr>
        <w:t>одиниця даних відповіді не повинна</w:t>
      </w:r>
      <w:r w:rsidR="00E93876" w:rsidRPr="007974B9">
        <w:rPr>
          <w:rFonts w:eastAsia="Times New Roman"/>
          <w:lang w:eastAsia="ru-RU"/>
        </w:rPr>
        <w:t xml:space="preserve"> мати можливіс</w:t>
      </w:r>
      <w:r w:rsidR="00997BC9" w:rsidRPr="007974B9">
        <w:rPr>
          <w:rFonts w:eastAsia="Times New Roman"/>
          <w:lang w:eastAsia="ru-RU"/>
        </w:rPr>
        <w:t>ть повідомляти про помилку, слід</w:t>
      </w:r>
      <w:r w:rsidR="00E93876" w:rsidRPr="007974B9">
        <w:rPr>
          <w:rFonts w:eastAsia="Times New Roman"/>
          <w:lang w:eastAsia="ru-RU"/>
        </w:rPr>
        <w:t xml:space="preserve"> використовувати повідомлення </w:t>
      </w:r>
      <w:r w:rsidR="00E93876" w:rsidRPr="007974B9">
        <w:rPr>
          <w:rFonts w:eastAsia="Times New Roman"/>
          <w:i/>
          <w:lang w:eastAsia="ru-RU"/>
        </w:rPr>
        <w:t>CALLERROR</w:t>
      </w:r>
      <w:r w:rsidR="00E93876" w:rsidRPr="007974B9">
        <w:rPr>
          <w:rFonts w:eastAsia="Times New Roman"/>
          <w:lang w:eastAsia="ru-RU"/>
        </w:rPr>
        <w:t>. По</w:t>
      </w:r>
      <w:r w:rsidR="00997BC9" w:rsidRPr="007974B9">
        <w:rPr>
          <w:rFonts w:eastAsia="Times New Roman"/>
          <w:lang w:eastAsia="ru-RU"/>
        </w:rPr>
        <w:t xml:space="preserve">відомлення </w:t>
      </w:r>
      <w:r w:rsidR="00997BC9" w:rsidRPr="007974B9">
        <w:rPr>
          <w:rFonts w:eastAsia="Times New Roman"/>
          <w:i/>
          <w:lang w:eastAsia="ru-RU"/>
        </w:rPr>
        <w:t>CALLERROR</w:t>
      </w:r>
      <w:r w:rsidR="00997BC9" w:rsidRPr="007974B9">
        <w:rPr>
          <w:rFonts w:eastAsia="Times New Roman"/>
          <w:lang w:eastAsia="ru-RU"/>
        </w:rPr>
        <w:t xml:space="preserve"> - це масив </w:t>
      </w:r>
      <w:r w:rsidR="00997BC9" w:rsidRPr="007974B9">
        <w:rPr>
          <w:rFonts w:eastAsia="Times New Roman"/>
          <w:i/>
          <w:lang w:eastAsia="ru-RU"/>
        </w:rPr>
        <w:t>JSON</w:t>
      </w:r>
      <w:r w:rsidR="00997BC9" w:rsidRPr="007974B9">
        <w:rPr>
          <w:rFonts w:eastAsia="Times New Roman"/>
          <w:lang w:eastAsia="ru-RU"/>
        </w:rPr>
        <w:t>, що складається з 5 елементів</w:t>
      </w:r>
      <w:r w:rsidR="00E93876" w:rsidRPr="007974B9">
        <w:rPr>
          <w:rFonts w:eastAsia="Times New Roman"/>
          <w:lang w:eastAsia="ru-RU"/>
        </w:rPr>
        <w:t>:</w:t>
      </w:r>
      <w:r w:rsidR="00997BC9" w:rsidRPr="007974B9">
        <w:rPr>
          <w:rFonts w:eastAsia="Times New Roman"/>
          <w:lang w:eastAsia="ru-RU"/>
        </w:rPr>
        <w:t xml:space="preserve"> </w:t>
      </w:r>
    </w:p>
    <w:p w:rsidR="00E93876" w:rsidRPr="007974B9" w:rsidRDefault="00997BC9"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lang w:eastAsia="ru-RU"/>
        </w:rPr>
      </w:pPr>
      <w:r w:rsidRPr="007974B9">
        <w:rPr>
          <w:rFonts w:eastAsia="Times New Roman"/>
          <w:lang w:eastAsia="ru-RU"/>
        </w:rPr>
        <w:t>[4, ІДЕНТИФІКАТОР_ПОВІДОМЛЕННЯ, НАЗВА_ПОМИЛКИ, ОПИС_ПОМИЛКИ, ОБ’ЄКТ_ПОМИЛКИ ], де</w:t>
      </w:r>
    </w:p>
    <w:p w:rsidR="00997BC9" w:rsidRPr="007974B9" w:rsidRDefault="00997BC9" w:rsidP="009F299D">
      <w:pPr>
        <w:pStyle w:val="af5"/>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b/>
          <w:lang w:eastAsia="ru-RU"/>
        </w:rPr>
        <w:t>4</w:t>
      </w:r>
      <w:r w:rsidRPr="007974B9">
        <w:rPr>
          <w:rFonts w:eastAsia="Times New Roman"/>
          <w:lang w:eastAsia="ru-RU"/>
        </w:rPr>
        <w:t xml:space="preserve">: Постійне ціле значення </w:t>
      </w:r>
      <w:r w:rsidRPr="007974B9">
        <w:rPr>
          <w:rFonts w:eastAsia="Times New Roman"/>
          <w:i/>
          <w:lang w:eastAsia="ru-RU"/>
        </w:rPr>
        <w:t>JSON</w:t>
      </w:r>
      <w:r w:rsidRPr="007974B9">
        <w:rPr>
          <w:rFonts w:eastAsia="Times New Roman"/>
          <w:lang w:eastAsia="ru-RU"/>
        </w:rPr>
        <w:t>, що ідентифікує повідомлення CALLERROR, як зазначено у табл. 2.</w:t>
      </w:r>
      <w:r w:rsidR="0062079A">
        <w:rPr>
          <w:rFonts w:eastAsia="Times New Roman"/>
          <w:lang w:val="en-US" w:eastAsia="ru-RU"/>
        </w:rPr>
        <w:t>9</w:t>
      </w:r>
      <w:r w:rsidRPr="007974B9">
        <w:rPr>
          <w:rFonts w:eastAsia="Times New Roman"/>
          <w:lang w:eastAsia="ru-RU"/>
        </w:rPr>
        <w:t>;</w:t>
      </w:r>
    </w:p>
    <w:p w:rsidR="00997BC9" w:rsidRPr="007974B9" w:rsidRDefault="00997BC9" w:rsidP="009F299D">
      <w:pPr>
        <w:pStyle w:val="af5"/>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b/>
          <w:lang w:eastAsia="ru-RU"/>
        </w:rPr>
        <w:lastRenderedPageBreak/>
        <w:t>ІДЕНТИФІКАТОР_ПОВІДОМЛЕННЯ</w:t>
      </w:r>
      <w:r w:rsidRPr="007974B9">
        <w:rPr>
          <w:rFonts w:eastAsia="Times New Roman"/>
          <w:lang w:eastAsia="ru-RU"/>
        </w:rPr>
        <w:t xml:space="preserve">: рядок </w:t>
      </w:r>
      <w:r w:rsidRPr="007974B9">
        <w:rPr>
          <w:rFonts w:eastAsia="Times New Roman"/>
          <w:i/>
          <w:lang w:eastAsia="ru-RU"/>
        </w:rPr>
        <w:t>JSON</w:t>
      </w:r>
      <w:r w:rsidRPr="007974B9">
        <w:rPr>
          <w:rFonts w:eastAsia="Times New Roman"/>
          <w:lang w:eastAsia="ru-RU"/>
        </w:rPr>
        <w:t xml:space="preserve">, отриманий з початкового повідомлення </w:t>
      </w:r>
      <w:r w:rsidRPr="007974B9">
        <w:rPr>
          <w:rFonts w:eastAsia="Times New Roman"/>
          <w:i/>
          <w:lang w:eastAsia="ru-RU"/>
        </w:rPr>
        <w:t>CALL</w:t>
      </w:r>
      <w:r w:rsidRPr="007974B9">
        <w:rPr>
          <w:rFonts w:eastAsia="Times New Roman"/>
          <w:lang w:eastAsia="ru-RU"/>
        </w:rPr>
        <w:t>;</w:t>
      </w:r>
    </w:p>
    <w:p w:rsidR="00997BC9" w:rsidRPr="007974B9" w:rsidRDefault="00997BC9" w:rsidP="009F299D">
      <w:pPr>
        <w:pStyle w:val="af5"/>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b/>
          <w:lang w:eastAsia="ru-RU"/>
        </w:rPr>
        <w:t>НАЗВА_ПОМИЛКИ</w:t>
      </w:r>
      <w:r w:rsidRPr="007974B9">
        <w:rPr>
          <w:rFonts w:eastAsia="Times New Roman"/>
          <w:lang w:eastAsia="ru-RU"/>
        </w:rPr>
        <w:t xml:space="preserve">: рядок </w:t>
      </w:r>
      <w:r w:rsidRPr="007974B9">
        <w:rPr>
          <w:rFonts w:eastAsia="Times New Roman"/>
          <w:i/>
          <w:lang w:eastAsia="ru-RU"/>
        </w:rPr>
        <w:t>JSON</w:t>
      </w:r>
      <w:r w:rsidRPr="007974B9">
        <w:rPr>
          <w:rFonts w:eastAsia="Times New Roman"/>
          <w:lang w:eastAsia="ru-RU"/>
        </w:rPr>
        <w:t>, що ідентифікує помилку;</w:t>
      </w:r>
    </w:p>
    <w:p w:rsidR="00997BC9" w:rsidRPr="007974B9" w:rsidRDefault="00997BC9" w:rsidP="009F299D">
      <w:pPr>
        <w:pStyle w:val="af5"/>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b/>
          <w:lang w:eastAsia="ru-RU"/>
        </w:rPr>
        <w:t>ОПИС_ПОМИЛКИ</w:t>
      </w:r>
      <w:r w:rsidRPr="007974B9">
        <w:rPr>
          <w:rFonts w:eastAsia="Times New Roman"/>
          <w:lang w:eastAsia="ru-RU"/>
        </w:rPr>
        <w:t xml:space="preserve">: рядок </w:t>
      </w:r>
      <w:r w:rsidRPr="007974B9">
        <w:rPr>
          <w:rFonts w:eastAsia="Times New Roman"/>
          <w:i/>
          <w:lang w:eastAsia="ru-RU"/>
        </w:rPr>
        <w:t>JSON</w:t>
      </w:r>
      <w:r w:rsidRPr="007974B9">
        <w:rPr>
          <w:rFonts w:eastAsia="Times New Roman"/>
          <w:lang w:eastAsia="ru-RU"/>
        </w:rPr>
        <w:t>, що забезпечує зручний для читання опис помилки. Може бути порожнім;</w:t>
      </w:r>
    </w:p>
    <w:p w:rsidR="00997BC9" w:rsidRPr="007974B9" w:rsidRDefault="00997BC9" w:rsidP="009F299D">
      <w:pPr>
        <w:pStyle w:val="af5"/>
        <w:numPr>
          <w:ilvl w:val="0"/>
          <w:numId w:val="4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b/>
          <w:lang w:eastAsia="ru-RU"/>
        </w:rPr>
        <w:t>ОБ’ЄКТ_ПОМИЛКИ</w:t>
      </w:r>
      <w:r w:rsidRPr="007974B9">
        <w:rPr>
          <w:rFonts w:eastAsia="Times New Roman"/>
          <w:lang w:eastAsia="ru-RU"/>
        </w:rPr>
        <w:t xml:space="preserve">: об'єкт </w:t>
      </w:r>
      <w:r w:rsidRPr="007974B9">
        <w:rPr>
          <w:rFonts w:eastAsia="Times New Roman"/>
          <w:i/>
          <w:lang w:eastAsia="ru-RU"/>
        </w:rPr>
        <w:t>JSON</w:t>
      </w:r>
      <w:r w:rsidRPr="007974B9">
        <w:rPr>
          <w:rFonts w:eastAsia="Times New Roman"/>
          <w:lang w:eastAsia="ru-RU"/>
        </w:rPr>
        <w:t xml:space="preserve">, що надає структуровану інформацію про помилку для використання сервісом відправника. Може бути порожнім об’єктом </w:t>
      </w:r>
      <w:r w:rsidRPr="007974B9">
        <w:rPr>
          <w:rFonts w:eastAsia="Times New Roman"/>
          <w:i/>
          <w:lang w:eastAsia="ru-RU"/>
        </w:rPr>
        <w:t>JSON</w:t>
      </w:r>
      <w:r w:rsidRPr="007974B9">
        <w:rPr>
          <w:rFonts w:eastAsia="Times New Roman"/>
          <w:lang w:eastAsia="ru-RU"/>
        </w:rPr>
        <w:t xml:space="preserve"> - {}.</w:t>
      </w:r>
    </w:p>
    <w:p w:rsidR="00CF1C5F" w:rsidRPr="007974B9" w:rsidRDefault="00CF1C5F" w:rsidP="00CF1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firstLine="0"/>
        <w:rPr>
          <w:rFonts w:eastAsia="Times New Roman"/>
          <w:lang w:eastAsia="ru-RU"/>
        </w:rPr>
      </w:pPr>
      <w:r w:rsidRPr="007974B9">
        <w:rPr>
          <w:rFonts w:eastAsia="Times New Roman"/>
          <w:lang w:eastAsia="ru-RU"/>
        </w:rPr>
        <w:t>Приклади CALLERROR-повідомлень:</w:t>
      </w:r>
    </w:p>
    <w:p w:rsidR="00CF1C5F" w:rsidRPr="007974B9" w:rsidRDefault="00CF1C5F" w:rsidP="009F299D">
      <w:pPr>
        <w:pStyle w:val="af5"/>
        <w:numPr>
          <w:ilvl w:val="0"/>
          <w:numId w:val="4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Невідома назва процедури:</w:t>
      </w:r>
    </w:p>
    <w:p w:rsidR="00CF1C5F" w:rsidRPr="007974B9" w:rsidRDefault="00CF1C5F" w:rsidP="00CF1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firstLine="0"/>
        <w:rPr>
          <w:rFonts w:eastAsia="Times New Roman"/>
          <w:lang w:eastAsia="ru-RU"/>
        </w:rPr>
      </w:pPr>
      <w:r w:rsidRPr="007974B9">
        <w:rPr>
          <w:rFonts w:eastAsia="Times New Roman"/>
          <w:lang w:eastAsia="ru-RU"/>
        </w:rPr>
        <w:t>[4,"YsQVCRvh8KnpRa8bAXbY2siY7C5vcNfU","NotImplemented","Method name is not recognized.",{}]</w:t>
      </w:r>
    </w:p>
    <w:p w:rsidR="00CF1C5F" w:rsidRPr="007974B9" w:rsidRDefault="00CF1C5F" w:rsidP="009F299D">
      <w:pPr>
        <w:pStyle w:val="af5"/>
        <w:numPr>
          <w:ilvl w:val="0"/>
          <w:numId w:val="4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lang w:eastAsia="ru-RU"/>
        </w:rPr>
      </w:pPr>
      <w:r w:rsidRPr="007974B9">
        <w:rPr>
          <w:rFonts w:eastAsia="Times New Roman"/>
          <w:lang w:eastAsia="ru-RU"/>
        </w:rPr>
        <w:t>Внутрішня помилка:</w:t>
      </w:r>
    </w:p>
    <w:p w:rsidR="00CF1C5F" w:rsidRPr="007974B9" w:rsidRDefault="00CF1C5F" w:rsidP="00CF1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firstLine="0"/>
        <w:rPr>
          <w:rFonts w:eastAsia="Times New Roman"/>
          <w:lang w:eastAsia="ru-RU"/>
        </w:rPr>
      </w:pPr>
      <w:r w:rsidRPr="007974B9">
        <w:rPr>
          <w:rFonts w:eastAsia="Times New Roman"/>
          <w:lang w:eastAsia="ru-RU"/>
        </w:rPr>
        <w:t>[4,"YsQVCRvh8KnpRa8bAXbY2siY7C5vcNfU","InternalError","An internal error occured and the receiver is not able to complete the operation.",{}]</w:t>
      </w:r>
    </w:p>
    <w:p w:rsidR="00CF1C5F" w:rsidRPr="00EF495D" w:rsidRDefault="00CF1C5F" w:rsidP="00CF1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360" w:firstLine="0"/>
        <w:rPr>
          <w:rFonts w:eastAsia="Times New Roman"/>
          <w:color w:val="333333"/>
          <w:lang w:eastAsia="ru-RU"/>
        </w:rPr>
      </w:pPr>
    </w:p>
    <w:p w:rsidR="00E93876" w:rsidRPr="00EF495D" w:rsidRDefault="00E93876" w:rsidP="00E938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709" w:firstLine="0"/>
        <w:rPr>
          <w:rFonts w:eastAsia="Times New Roman"/>
          <w:color w:val="333333"/>
          <w:lang w:eastAsia="ru-RU"/>
        </w:rPr>
      </w:pPr>
    </w:p>
    <w:p w:rsidR="00F137E3" w:rsidRPr="00EF495D" w:rsidRDefault="00F137E3"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eastAsia="Times New Roman"/>
          <w:color w:val="333333"/>
          <w:lang w:eastAsia="ru-RU"/>
        </w:rPr>
      </w:pPr>
    </w:p>
    <w:p w:rsidR="00F137E3" w:rsidRPr="00EF495D" w:rsidRDefault="00F137E3" w:rsidP="00F137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0"/>
        <w:rPr>
          <w:rFonts w:eastAsia="Times New Roman"/>
          <w:color w:val="333333"/>
          <w:lang w:eastAsia="ru-RU"/>
        </w:rPr>
      </w:pPr>
    </w:p>
    <w:p w:rsidR="00B308FA" w:rsidRPr="00EF495D" w:rsidRDefault="00B308FA" w:rsidP="00B308FA">
      <w:pPr>
        <w:keepNext/>
        <w:kinsoku w:val="0"/>
        <w:wordWrap w:val="0"/>
        <w:snapToGrid w:val="0"/>
        <w:spacing w:before="280" w:after="0"/>
        <w:outlineLvl w:val="0"/>
        <w:rPr>
          <w:bCs/>
          <w:szCs w:val="36"/>
        </w:rPr>
      </w:pPr>
    </w:p>
    <w:p w:rsidR="00426B60" w:rsidRPr="00EF495D" w:rsidRDefault="00426B60">
      <w:pPr>
        <w:spacing w:line="259" w:lineRule="auto"/>
        <w:ind w:firstLine="0"/>
        <w:jc w:val="left"/>
        <w:rPr>
          <w:rFonts w:eastAsiaTheme="majorEastAsia"/>
          <w:b/>
          <w:bCs/>
          <w:sz w:val="36"/>
          <w:szCs w:val="36"/>
        </w:rPr>
      </w:pPr>
      <w:bookmarkStart w:id="131" w:name="_Toc9987376"/>
      <w:r w:rsidRPr="00EF495D">
        <w:br w:type="page"/>
      </w:r>
    </w:p>
    <w:p w:rsidR="00426B60" w:rsidRPr="00EF495D" w:rsidRDefault="00426B60" w:rsidP="00426B60">
      <w:pPr>
        <w:pStyle w:val="1"/>
      </w:pPr>
      <w:bookmarkStart w:id="132" w:name="_Toc57206198"/>
      <w:r w:rsidRPr="00EF495D">
        <w:lastRenderedPageBreak/>
        <w:t>ВИСНОВОК ДО РОЗДІЛУ 2</w:t>
      </w:r>
      <w:bookmarkEnd w:id="131"/>
      <w:bookmarkEnd w:id="132"/>
    </w:p>
    <w:p w:rsidR="00426B60" w:rsidRPr="00EF495D" w:rsidRDefault="00426B60" w:rsidP="00426B60">
      <w:pPr>
        <w:spacing w:after="0"/>
        <w:ind w:firstLine="720"/>
      </w:pPr>
      <w:r w:rsidRPr="00EF495D">
        <w:t xml:space="preserve">У розділі 2 був проведений опис предметної області </w:t>
      </w:r>
      <w:r w:rsidR="000A7D8E" w:rsidRPr="00EF495D">
        <w:t>дипломного проекту</w:t>
      </w:r>
      <w:r w:rsidRPr="00EF495D">
        <w:t xml:space="preserve">, складені основні функції та вимоги до функціоналу додатку. Також були розроблені можливі сценарії прецедентів під час виконання основних функцій системи та визначені можливі виключні ситуації, які можуть негативно впливати на функціональність роботи системи. Це дозволить користувачу користуватися додатком ще більш комфортно та уникати </w:t>
      </w:r>
      <w:r w:rsidR="000A7D8E" w:rsidRPr="00EF495D">
        <w:t>можливих збоїв</w:t>
      </w:r>
      <w:r w:rsidRPr="00EF495D">
        <w:t xml:space="preserve"> програми. </w:t>
      </w:r>
    </w:p>
    <w:p w:rsidR="00426B60" w:rsidRPr="00EF495D" w:rsidRDefault="00426B60" w:rsidP="000A7D8E">
      <w:pPr>
        <w:spacing w:after="0"/>
        <w:ind w:firstLine="720"/>
      </w:pPr>
      <w:r w:rsidRPr="00EF495D">
        <w:t xml:space="preserve">На основі створених вище сценаріїв було побудовано діаграму прецедентів </w:t>
      </w:r>
      <w:r w:rsidR="000A7D8E" w:rsidRPr="00EF495D">
        <w:t>для 5 учасників системи: неавторизований користувач, авторизований користувач(водій електромобіля), власник зарядної станції, адміністратор сервісу, зарядна станція. Також було побудовано о</w:t>
      </w:r>
      <w:r w:rsidRPr="00EF495D">
        <w:t>кремі діаграмі прецедентів для більш детального розгляду основних функцій сервісу:</w:t>
      </w:r>
    </w:p>
    <w:p w:rsidR="00426B60" w:rsidRPr="00EF495D" w:rsidRDefault="00426B60" w:rsidP="009F299D">
      <w:pPr>
        <w:pStyle w:val="af5"/>
        <w:numPr>
          <w:ilvl w:val="1"/>
          <w:numId w:val="42"/>
        </w:numPr>
        <w:spacing w:after="0"/>
      </w:pPr>
      <w:r w:rsidRPr="00EF495D">
        <w:t>реєстрація;</w:t>
      </w:r>
    </w:p>
    <w:p w:rsidR="00426B60" w:rsidRPr="00EF495D" w:rsidRDefault="00426B60" w:rsidP="009F299D">
      <w:pPr>
        <w:pStyle w:val="af5"/>
        <w:numPr>
          <w:ilvl w:val="1"/>
          <w:numId w:val="42"/>
        </w:numPr>
        <w:spacing w:after="0"/>
      </w:pPr>
      <w:r w:rsidRPr="00EF495D">
        <w:t>авторизація;</w:t>
      </w:r>
    </w:p>
    <w:p w:rsidR="00382A02" w:rsidRPr="00EF495D" w:rsidRDefault="00382A02" w:rsidP="009F299D">
      <w:pPr>
        <w:pStyle w:val="af5"/>
        <w:numPr>
          <w:ilvl w:val="1"/>
          <w:numId w:val="42"/>
        </w:numPr>
        <w:spacing w:after="0"/>
      </w:pPr>
      <w:r w:rsidRPr="00EF495D">
        <w:t>отримання ролі «Власника зарядних станцій»;</w:t>
      </w:r>
    </w:p>
    <w:p w:rsidR="00382A02" w:rsidRPr="00EF495D" w:rsidRDefault="00382A02" w:rsidP="009F299D">
      <w:pPr>
        <w:pStyle w:val="af5"/>
        <w:numPr>
          <w:ilvl w:val="1"/>
          <w:numId w:val="42"/>
        </w:numPr>
        <w:spacing w:after="0"/>
      </w:pPr>
      <w:r w:rsidRPr="00EF495D">
        <w:t>зарядка електромобіля;</w:t>
      </w:r>
    </w:p>
    <w:p w:rsidR="00382A02" w:rsidRPr="00EF495D" w:rsidRDefault="00382A02" w:rsidP="009F299D">
      <w:pPr>
        <w:pStyle w:val="af5"/>
        <w:numPr>
          <w:ilvl w:val="1"/>
          <w:numId w:val="42"/>
        </w:numPr>
        <w:spacing w:after="0"/>
      </w:pPr>
      <w:r w:rsidRPr="00EF495D">
        <w:t>пошук зарядних станцій;</w:t>
      </w:r>
    </w:p>
    <w:p w:rsidR="00382A02" w:rsidRPr="00EF495D" w:rsidRDefault="00382A02" w:rsidP="009F299D">
      <w:pPr>
        <w:pStyle w:val="af5"/>
        <w:numPr>
          <w:ilvl w:val="1"/>
          <w:numId w:val="42"/>
        </w:numPr>
        <w:spacing w:after="0"/>
      </w:pPr>
      <w:r w:rsidRPr="00EF495D">
        <w:t>реєстрація зарядної станції;</w:t>
      </w:r>
    </w:p>
    <w:p w:rsidR="00382A02" w:rsidRPr="00EF495D" w:rsidRDefault="00382A02" w:rsidP="009F299D">
      <w:pPr>
        <w:pStyle w:val="af5"/>
        <w:numPr>
          <w:ilvl w:val="1"/>
          <w:numId w:val="42"/>
        </w:numPr>
        <w:spacing w:after="0"/>
      </w:pPr>
      <w:r w:rsidRPr="00EF495D">
        <w:t>зміна налаштувань зарядної станції;</w:t>
      </w:r>
    </w:p>
    <w:p w:rsidR="00426B60" w:rsidRPr="00EF495D" w:rsidRDefault="00382A02" w:rsidP="009F299D">
      <w:pPr>
        <w:pStyle w:val="af5"/>
        <w:numPr>
          <w:ilvl w:val="1"/>
          <w:numId w:val="42"/>
        </w:numPr>
        <w:spacing w:after="0"/>
      </w:pPr>
      <w:r w:rsidRPr="00EF495D">
        <w:t>зміна статусу зарядної станції</w:t>
      </w:r>
      <w:r w:rsidR="00426B60" w:rsidRPr="00EF495D">
        <w:t xml:space="preserve">. </w:t>
      </w:r>
    </w:p>
    <w:p w:rsidR="000B31B9" w:rsidRPr="00EF495D" w:rsidRDefault="00426B60" w:rsidP="00382A02">
      <w:pPr>
        <w:spacing w:after="0"/>
        <w:ind w:firstLine="720"/>
      </w:pPr>
      <w:r w:rsidRPr="00EF495D">
        <w:t>Ці функції було розглянуто більш детально на етапі проектування, тому що вони є взаємно залежними відносно інших функцій та мають дуже великий вплив на відображення коректних даних у реальному часі. Також була спроектована концептуальна діаграма класів для різних моделей даних додатку, а згодом розроблено підхід для реалізації</w:t>
      </w:r>
      <w:r w:rsidR="00382A02" w:rsidRPr="00EF495D">
        <w:t xml:space="preserve"> взаємодії між мобільним додатком, серверною частиною та зарядними станціями у режимі реального часу</w:t>
      </w:r>
      <w:r w:rsidRPr="00EF495D">
        <w:t>.</w:t>
      </w:r>
      <w:r w:rsidR="000B31B9" w:rsidRPr="00EF495D">
        <w:rPr>
          <w:b/>
          <w:bCs/>
          <w:sz w:val="36"/>
          <w:szCs w:val="36"/>
        </w:rPr>
        <w:br w:type="page"/>
      </w:r>
    </w:p>
    <w:p w:rsidR="00BB2034" w:rsidRPr="00EF495D" w:rsidRDefault="00BB2034" w:rsidP="001B1735">
      <w:pPr>
        <w:pStyle w:val="1"/>
      </w:pPr>
      <w:bookmarkStart w:id="133" w:name="_Toc57206199"/>
      <w:r w:rsidRPr="00EF495D">
        <w:lastRenderedPageBreak/>
        <w:t xml:space="preserve">РОЗДІЛ 3. РОЗРОБКА </w:t>
      </w:r>
      <w:bookmarkEnd w:id="126"/>
      <w:r w:rsidRPr="00EF495D">
        <w:t>СИСТЕМИ</w:t>
      </w:r>
      <w:bookmarkEnd w:id="133"/>
    </w:p>
    <w:p w:rsidR="00BB2034" w:rsidRPr="00EF495D" w:rsidRDefault="00BB2034" w:rsidP="001B1735">
      <w:pPr>
        <w:pStyle w:val="1"/>
        <w:spacing w:after="0"/>
        <w:ind w:firstLine="720"/>
        <w:jc w:val="left"/>
        <w:rPr>
          <w:sz w:val="28"/>
        </w:rPr>
      </w:pPr>
      <w:bookmarkStart w:id="134" w:name="_Toc485311757"/>
      <w:bookmarkStart w:id="135" w:name="_Toc57206200"/>
      <w:r w:rsidRPr="00EF495D">
        <w:rPr>
          <w:sz w:val="28"/>
        </w:rPr>
        <w:t>3.1. Вибір технологій та їх обґрунтування</w:t>
      </w:r>
      <w:bookmarkEnd w:id="134"/>
      <w:bookmarkEnd w:id="135"/>
    </w:p>
    <w:p w:rsidR="00110343" w:rsidRPr="00EF495D" w:rsidRDefault="00110343" w:rsidP="00110343">
      <w:r w:rsidRPr="00EF495D">
        <w:tab/>
        <w:t>Проведемо огляд технологій та паттернів розробки, які найкраще та найоптимальніше підійдуть для реалізації сервісу.</w:t>
      </w:r>
    </w:p>
    <w:p w:rsidR="00BB2034" w:rsidRPr="00EF495D" w:rsidRDefault="00BB2034" w:rsidP="001B1735">
      <w:pPr>
        <w:pStyle w:val="1"/>
        <w:spacing w:before="280" w:after="0"/>
        <w:ind w:firstLine="720"/>
        <w:jc w:val="left"/>
      </w:pPr>
      <w:bookmarkStart w:id="136" w:name="_Toc485311758"/>
      <w:bookmarkStart w:id="137" w:name="_Toc57206201"/>
      <w:r w:rsidRPr="00EF495D">
        <w:rPr>
          <w:sz w:val="28"/>
        </w:rPr>
        <w:t>3.1.1. Вибір платформи для додатку</w:t>
      </w:r>
      <w:bookmarkEnd w:id="136"/>
      <w:bookmarkEnd w:id="137"/>
    </w:p>
    <w:p w:rsidR="00BB2034" w:rsidRPr="00EF495D" w:rsidRDefault="00BB2034" w:rsidP="001B1735">
      <w:pPr>
        <w:spacing w:after="0"/>
        <w:ind w:firstLine="720"/>
      </w:pPr>
      <w:r w:rsidRPr="00EF495D">
        <w:t xml:space="preserve">Враховуючи усі вимоги, які були поставлені додатку, необхідно реалізувати систему, що буде максимально універсальною під основні користувацькі платформи. З огляду на те, що за останні роки користувачі надають перевагу мобільним пристроям, то доцільним буде використовувати саме мобільну платформу. </w:t>
      </w:r>
    </w:p>
    <w:p w:rsidR="00BB2034" w:rsidRPr="00EF495D" w:rsidRDefault="00BB2034" w:rsidP="001B1735">
      <w:pPr>
        <w:spacing w:after="0"/>
        <w:ind w:firstLine="720"/>
      </w:pPr>
      <w:r w:rsidRPr="00EF495D">
        <w:t>Проведемо огляд найпопулярніших прикладів мобільних версій. Станом на 2018 рік, iOS та Android є найпопулярнішими мобільними платформами за кількістю продажів</w:t>
      </w:r>
      <w:r w:rsidR="008C1803" w:rsidRPr="008C1803">
        <w:rPr>
          <w:lang w:val="ru-RU"/>
        </w:rPr>
        <w:t>[</w:t>
      </w:r>
      <w:r w:rsidR="007974B9" w:rsidRPr="007974B9">
        <w:rPr>
          <w:lang w:val="ru-RU"/>
        </w:rPr>
        <w:t>7</w:t>
      </w:r>
      <w:r w:rsidR="008C1803" w:rsidRPr="008C1803">
        <w:rPr>
          <w:lang w:val="ru-RU"/>
        </w:rPr>
        <w:t>]</w:t>
      </w:r>
      <w:r w:rsidRPr="00EF495D">
        <w:t>.</w:t>
      </w:r>
    </w:p>
    <w:p w:rsidR="00BB2034" w:rsidRPr="00EF495D" w:rsidRDefault="00BB2034" w:rsidP="001B1735">
      <w:pPr>
        <w:autoSpaceDE w:val="0"/>
        <w:autoSpaceDN w:val="0"/>
        <w:adjustRightInd w:val="0"/>
        <w:spacing w:after="0"/>
        <w:ind w:firstLine="720"/>
        <w:rPr>
          <w:sz w:val="40"/>
        </w:rPr>
      </w:pPr>
      <w:r w:rsidRPr="00EF495D">
        <w:rPr>
          <w:szCs w:val="21"/>
          <w:shd w:val="clear" w:color="auto" w:fill="FFFFFF"/>
        </w:rPr>
        <w:t>Android – це операційна система(ОС)</w:t>
      </w:r>
      <w:r w:rsidRPr="00EF495D">
        <w:rPr>
          <w:color w:val="222222"/>
          <w:szCs w:val="21"/>
          <w:shd w:val="clear" w:color="auto" w:fill="FFFFFF"/>
        </w:rPr>
        <w:t> і </w:t>
      </w:r>
      <w:r w:rsidRPr="00EF495D">
        <w:rPr>
          <w:szCs w:val="21"/>
          <w:shd w:val="clear" w:color="auto" w:fill="FFFFFF"/>
        </w:rPr>
        <w:t>платформа</w:t>
      </w:r>
      <w:r w:rsidRPr="00EF495D">
        <w:rPr>
          <w:color w:val="222222"/>
          <w:szCs w:val="21"/>
          <w:shd w:val="clear" w:color="auto" w:fill="FFFFFF"/>
        </w:rPr>
        <w:t> для </w:t>
      </w:r>
      <w:r w:rsidRPr="00EF495D">
        <w:rPr>
          <w:szCs w:val="21"/>
          <w:shd w:val="clear" w:color="auto" w:fill="FFFFFF"/>
        </w:rPr>
        <w:t>мобільних телефонів</w:t>
      </w:r>
      <w:r w:rsidRPr="00EF495D">
        <w:rPr>
          <w:color w:val="222222"/>
          <w:szCs w:val="21"/>
          <w:shd w:val="clear" w:color="auto" w:fill="FFFFFF"/>
        </w:rPr>
        <w:t> та </w:t>
      </w:r>
      <w:r w:rsidRPr="00EF495D">
        <w:rPr>
          <w:szCs w:val="21"/>
          <w:shd w:val="clear" w:color="auto" w:fill="FFFFFF"/>
        </w:rPr>
        <w:t>планшетних комп'ютерів</w:t>
      </w:r>
      <w:r w:rsidRPr="00EF495D">
        <w:rPr>
          <w:color w:val="222222"/>
          <w:szCs w:val="21"/>
          <w:shd w:val="clear" w:color="auto" w:fill="FFFFFF"/>
        </w:rPr>
        <w:t>, створена компанією </w:t>
      </w:r>
      <w:r w:rsidRPr="00EF495D">
        <w:rPr>
          <w:szCs w:val="21"/>
          <w:shd w:val="clear" w:color="auto" w:fill="FFFFFF"/>
        </w:rPr>
        <w:t>Google</w:t>
      </w:r>
      <w:r w:rsidRPr="00EF495D">
        <w:rPr>
          <w:color w:val="222222"/>
          <w:szCs w:val="21"/>
          <w:shd w:val="clear" w:color="auto" w:fill="FFFFFF"/>
        </w:rPr>
        <w:t> на базі </w:t>
      </w:r>
      <w:r w:rsidRPr="00EF495D">
        <w:rPr>
          <w:szCs w:val="21"/>
          <w:shd w:val="clear" w:color="auto" w:fill="FFFFFF"/>
        </w:rPr>
        <w:t>ядра Linux</w:t>
      </w:r>
      <w:r w:rsidR="008C1803" w:rsidRPr="00B2789F">
        <w:rPr>
          <w:szCs w:val="21"/>
          <w:shd w:val="clear" w:color="auto" w:fill="FFFFFF"/>
        </w:rPr>
        <w:t>[</w:t>
      </w:r>
      <w:r w:rsidR="007974B9" w:rsidRPr="00B2789F">
        <w:rPr>
          <w:szCs w:val="21"/>
          <w:shd w:val="clear" w:color="auto" w:fill="FFFFFF"/>
        </w:rPr>
        <w:t>8</w:t>
      </w:r>
      <w:r w:rsidR="008C1803" w:rsidRPr="00B2789F">
        <w:rPr>
          <w:szCs w:val="21"/>
          <w:shd w:val="clear" w:color="auto" w:fill="FFFFFF"/>
        </w:rPr>
        <w:t>]</w:t>
      </w:r>
      <w:r w:rsidRPr="00EF495D">
        <w:rPr>
          <w:color w:val="222222"/>
          <w:szCs w:val="21"/>
          <w:shd w:val="clear" w:color="auto" w:fill="FFFFFF"/>
        </w:rPr>
        <w:t>. Підтримується альянсом </w:t>
      </w:r>
      <w:r w:rsidRPr="00EF495D">
        <w:rPr>
          <w:szCs w:val="21"/>
          <w:shd w:val="clear" w:color="auto" w:fill="FFFFFF"/>
        </w:rPr>
        <w:t>Open Handset Alliance</w:t>
      </w:r>
      <w:r w:rsidR="00D12C6F" w:rsidRPr="00EF495D">
        <w:rPr>
          <w:color w:val="222222"/>
          <w:szCs w:val="21"/>
          <w:shd w:val="clear" w:color="auto" w:fill="FFFFFF"/>
        </w:rPr>
        <w:t> (OHA)</w:t>
      </w:r>
      <w:r w:rsidRPr="00EF495D">
        <w:rPr>
          <w:color w:val="222222"/>
          <w:szCs w:val="21"/>
          <w:shd w:val="clear" w:color="auto" w:fill="FFFFFF"/>
        </w:rPr>
        <w:t xml:space="preserve">. Використовується для мобільних та портативних пристроїв із сенсорним дисплеєм. </w:t>
      </w:r>
      <w:r w:rsidRPr="00EF495D">
        <w:rPr>
          <w:rFonts w:eastAsia="SimSun"/>
          <w:color w:val="000008"/>
        </w:rPr>
        <w:t>Крім сенсорних пристроїв, Google удосконалила Android TV для телевізорів, Android для авто і Android Wear для наручних годинників, кожен зі спеціалізованим інтерфейсом користувача.</w:t>
      </w:r>
      <w:r w:rsidRPr="00EF495D">
        <w:rPr>
          <w:color w:val="222222"/>
          <w:szCs w:val="21"/>
          <w:shd w:val="clear" w:color="auto" w:fill="FFFFFF"/>
        </w:rPr>
        <w:t xml:space="preserve"> </w:t>
      </w:r>
      <w:r w:rsidRPr="00EF495D">
        <w:rPr>
          <w:szCs w:val="21"/>
          <w:shd w:val="clear" w:color="auto" w:fill="FFFFFF"/>
        </w:rPr>
        <w:t>Додатки під операційну систему Android є програмами в нестандартному байт-коді для віртуальної машини Dalvik, для них був розроблений формат встановлюваних пакетів .APK. У 86% смартфонів, проданих у другому кварталі 2014 року, була встановлена операційна система Android. На конференції для розробників у травні 2017 року Google оголосила, що за всю історію Android було активовано більше 2 млрд Android-пристроїв.</w:t>
      </w:r>
    </w:p>
    <w:p w:rsidR="00BB2034" w:rsidRPr="00EF495D" w:rsidRDefault="00BB2034" w:rsidP="001B1735">
      <w:pPr>
        <w:spacing w:after="0"/>
        <w:ind w:firstLine="720"/>
      </w:pPr>
      <w:r w:rsidRPr="00EF495D">
        <w:t xml:space="preserve">iOS – мобільна операційна система для смартфонів, електронних планшетів, портативних програвачів і деяких інших пристроїв, що </w:t>
      </w:r>
      <w:r w:rsidRPr="00EF495D">
        <w:lastRenderedPageBreak/>
        <w:t xml:space="preserve">розроблюються і випускаються </w:t>
      </w:r>
      <w:r w:rsidR="008C1803">
        <w:t>американською компанією Apple</w:t>
      </w:r>
      <w:r w:rsidR="007974B9" w:rsidRPr="00B2789F">
        <w:t>[9</w:t>
      </w:r>
      <w:r w:rsidR="008C1803" w:rsidRPr="00B2789F">
        <w:t>]</w:t>
      </w:r>
      <w:r w:rsidRPr="00EF495D">
        <w:t>. Була випущена в 2007 році; спочатку - для iPhone і iPod touch, пізніше - для таких пристроїв, як iPad і Apple TV. У 2014 році з'явилася підтримка автомобільних мультимедійних систем Apple CarPlay. На відміну від Android (Google), випускається тільки для пристроїв, вироблених фірмою Apple. Додатки можуть бути розроблені за допомогою Xcode для Mac і iPhone, iPod Touch і iPad, Codea для iPad, і опубліковані в App Store - онлайн-магазині, який поставляється з самим iPhone / iPod touch / iPad, починаючи з версії iPhone OS 2.0.</w:t>
      </w:r>
    </w:p>
    <w:p w:rsidR="00BB2034" w:rsidRPr="00EF495D" w:rsidRDefault="001B1735" w:rsidP="001B1735">
      <w:pPr>
        <w:pStyle w:val="1"/>
        <w:spacing w:before="280" w:after="0"/>
        <w:ind w:firstLine="720"/>
        <w:jc w:val="left"/>
        <w:rPr>
          <w:sz w:val="28"/>
        </w:rPr>
      </w:pPr>
      <w:bookmarkStart w:id="138" w:name="_Toc485311759"/>
      <w:bookmarkStart w:id="139" w:name="_Toc57206202"/>
      <w:r w:rsidRPr="00EF495D">
        <w:rPr>
          <w:sz w:val="28"/>
        </w:rPr>
        <w:t xml:space="preserve">3.1.2. </w:t>
      </w:r>
      <w:r w:rsidR="00BB2034" w:rsidRPr="00EF495D">
        <w:rPr>
          <w:sz w:val="28"/>
        </w:rPr>
        <w:t>Вибір мінімальної версії системи для додатку</w:t>
      </w:r>
      <w:bookmarkEnd w:id="138"/>
      <w:bookmarkEnd w:id="139"/>
    </w:p>
    <w:p w:rsidR="00BB2034" w:rsidRPr="00EF495D" w:rsidRDefault="00BB2034" w:rsidP="001B1735">
      <w:pPr>
        <w:spacing w:after="0"/>
        <w:ind w:firstLine="720"/>
      </w:pPr>
      <w:r w:rsidRPr="00EF495D">
        <w:t>Для операційної системи Android найкраще встановити версію 4.4, тому що так можна охопити більше 95% пристроїв, що використовують ОС Android</w:t>
      </w:r>
      <w:r w:rsidR="007974B9">
        <w:rPr>
          <w:lang w:val="ru-RU"/>
        </w:rPr>
        <w:t>[</w:t>
      </w:r>
      <w:r w:rsidR="007974B9" w:rsidRPr="007974B9">
        <w:rPr>
          <w:lang w:val="ru-RU"/>
        </w:rPr>
        <w:t>10</w:t>
      </w:r>
      <w:r w:rsidR="008C1803" w:rsidRPr="008C1803">
        <w:rPr>
          <w:lang w:val="ru-RU"/>
        </w:rPr>
        <w:t>]</w:t>
      </w:r>
      <w:r w:rsidRPr="00EF495D">
        <w:t>. Тим не менш, з економічної точки зору вигідніше встановити мінімальну версію 5.0, тому що на розробку додатку з мінімальною версією Android 4.4 потрібно витратити набагато більше часу, а чи принесе це прибуток – питання цікаве. Підтримка з Android 5.0 і вище дозволить використовувати більшу частину графіки у векторному форматі, а бібліотеки, що відповідають за сумісність програми, написаної для пізніх систем, з більш ранніми версіями системи, включати в проект не потрібно. Це скоротить розмір програми на 20-50%. Отже, я вважаю доцільним використовувати мінімальну версію для ОС Android – версію 5.0.</w:t>
      </w:r>
    </w:p>
    <w:p w:rsidR="00BB2034" w:rsidRPr="00EF495D" w:rsidRDefault="00BB2034" w:rsidP="001B1735">
      <w:pPr>
        <w:spacing w:after="0"/>
        <w:ind w:firstLine="720"/>
      </w:pPr>
      <w:r w:rsidRPr="00EF495D">
        <w:t>Аналогічна ситуація спостерігається на пристроях з ОС iOS. Незважаючи на те, що розробники компанії  Apple надають підтримку для iOS 7, це буде також невигідно з фінансової точки зору. На мою думку найкращим варіантом був би вибір мінімальної версії iOS 9. Кількість користувачів iOS 7 менше 1%. Відмінності між iOS 7 і iOS 9 величезні, і для підтримки iOS 7 трудовитрати збільшилися б на 50% заради менш ніж 1% користувачів. Більш того, потрібно витратити набагато більше часу на виправлення багів, яких немає у більш нових версіях.</w:t>
      </w:r>
    </w:p>
    <w:p w:rsidR="00BB2034" w:rsidRPr="00EF495D" w:rsidRDefault="00BB2034" w:rsidP="001B1735">
      <w:pPr>
        <w:pStyle w:val="1"/>
        <w:spacing w:after="0"/>
        <w:ind w:firstLine="720"/>
        <w:jc w:val="left"/>
        <w:rPr>
          <w:sz w:val="28"/>
        </w:rPr>
      </w:pPr>
      <w:bookmarkStart w:id="140" w:name="_Toc485311760"/>
      <w:bookmarkStart w:id="141" w:name="_Toc57206203"/>
      <w:r w:rsidRPr="00EF495D">
        <w:rPr>
          <w:sz w:val="28"/>
        </w:rPr>
        <w:lastRenderedPageBreak/>
        <w:t>3.1.3. Вибір мови програмування</w:t>
      </w:r>
      <w:bookmarkEnd w:id="140"/>
      <w:bookmarkEnd w:id="141"/>
    </w:p>
    <w:p w:rsidR="00BB2034" w:rsidRPr="00EF495D" w:rsidRDefault="00BB2034" w:rsidP="001B1735">
      <w:pPr>
        <w:spacing w:after="0"/>
        <w:ind w:firstLine="720"/>
      </w:pPr>
      <w:r w:rsidRPr="00EF495D">
        <w:t>Найпопулярнішими мовами програмування для розробки Android-додатків є Kotlin, Java, Python, а для iOS-додатків – Swift, Ruby, Objective-C. У нашому випадку необхідно створити додаток на обидві платформи</w:t>
      </w:r>
      <w:r w:rsidR="008C1803" w:rsidRPr="00B2789F">
        <w:rPr>
          <w:lang w:val="ru-RU"/>
        </w:rPr>
        <w:t>[</w:t>
      </w:r>
      <w:r w:rsidR="007974B9" w:rsidRPr="00B2789F">
        <w:rPr>
          <w:lang w:val="ru-RU"/>
        </w:rPr>
        <w:t>11</w:t>
      </w:r>
      <w:r w:rsidR="008C1803" w:rsidRPr="00B2789F">
        <w:rPr>
          <w:lang w:val="ru-RU"/>
        </w:rPr>
        <w:t>]</w:t>
      </w:r>
      <w:r w:rsidRPr="00EF495D">
        <w:t xml:space="preserve">. Для полегшення умов роботи доцільно буде використати крос-платформні технології розробки мобільних додатків. Це можна пояснити тим, що функціонал на обох платформах буде ідентичним, тому логічно буде реалізувати одночасно однаковий програмний код на обох платформах. За останні роки крос-платформна реалізація демонструє все більше і більше переваг, а кількість фреймворків та інструментів для розробки зростає.   </w:t>
      </w:r>
    </w:p>
    <w:p w:rsidR="00BB2034" w:rsidRPr="00EF495D" w:rsidRDefault="00BB2034" w:rsidP="001B1735">
      <w:pPr>
        <w:spacing w:after="0"/>
        <w:ind w:firstLine="720"/>
      </w:pPr>
      <w:r w:rsidRPr="00EF495D">
        <w:t>Серед існуючих фреймворків для рішення крос-платформності можна виділити 5 основних:</w:t>
      </w:r>
    </w:p>
    <w:p w:rsidR="00BB2034" w:rsidRPr="00EF495D" w:rsidRDefault="00BB2034" w:rsidP="003E4677">
      <w:pPr>
        <w:numPr>
          <w:ilvl w:val="0"/>
          <w:numId w:val="4"/>
        </w:numPr>
        <w:spacing w:after="0"/>
      </w:pPr>
      <w:r w:rsidRPr="00EF495D">
        <w:rPr>
          <w:i/>
          <w:shd w:val="clear" w:color="auto" w:fill="FFFFFF"/>
        </w:rPr>
        <w:t>PhoneGap</w:t>
      </w:r>
      <w:r w:rsidRPr="00EF495D">
        <w:t>;</w:t>
      </w:r>
    </w:p>
    <w:p w:rsidR="00BB2034" w:rsidRPr="00EF495D" w:rsidRDefault="00BB2034" w:rsidP="003E4677">
      <w:pPr>
        <w:numPr>
          <w:ilvl w:val="0"/>
          <w:numId w:val="4"/>
        </w:numPr>
        <w:spacing w:after="0"/>
      </w:pPr>
      <w:r w:rsidRPr="00EF495D">
        <w:rPr>
          <w:i/>
          <w:shd w:val="clear" w:color="auto" w:fill="FFFFFF"/>
        </w:rPr>
        <w:t>Xamarin</w:t>
      </w:r>
      <w:r w:rsidRPr="00EF495D">
        <w:t>;</w:t>
      </w:r>
    </w:p>
    <w:p w:rsidR="00BB2034" w:rsidRPr="00EF495D" w:rsidRDefault="00BB2034" w:rsidP="003E4677">
      <w:pPr>
        <w:numPr>
          <w:ilvl w:val="0"/>
          <w:numId w:val="4"/>
        </w:numPr>
        <w:spacing w:after="0"/>
      </w:pPr>
      <w:r w:rsidRPr="00EF495D">
        <w:rPr>
          <w:i/>
        </w:rPr>
        <w:t>Qt</w:t>
      </w:r>
      <w:r w:rsidRPr="00EF495D">
        <w:t>;</w:t>
      </w:r>
    </w:p>
    <w:p w:rsidR="00BB2034" w:rsidRPr="00EF495D" w:rsidRDefault="00BB2034" w:rsidP="003E4677">
      <w:pPr>
        <w:numPr>
          <w:ilvl w:val="0"/>
          <w:numId w:val="4"/>
        </w:numPr>
        <w:spacing w:after="0"/>
      </w:pPr>
      <w:r w:rsidRPr="00EF495D">
        <w:rPr>
          <w:i/>
        </w:rPr>
        <w:t>React Native</w:t>
      </w:r>
      <w:r w:rsidRPr="00EF495D">
        <w:t>;</w:t>
      </w:r>
    </w:p>
    <w:p w:rsidR="00BB2034" w:rsidRPr="00EF495D" w:rsidRDefault="00BB2034" w:rsidP="003E4677">
      <w:pPr>
        <w:numPr>
          <w:ilvl w:val="0"/>
          <w:numId w:val="4"/>
        </w:numPr>
        <w:spacing w:after="0"/>
      </w:pPr>
      <w:r w:rsidRPr="00EF495D">
        <w:rPr>
          <w:i/>
        </w:rPr>
        <w:t>Unity</w:t>
      </w:r>
      <w:r w:rsidRPr="00EF495D">
        <w:t>.</w:t>
      </w:r>
    </w:p>
    <w:p w:rsidR="00BB2034" w:rsidRPr="00EF495D" w:rsidRDefault="00BB2034" w:rsidP="001B1735">
      <w:pPr>
        <w:spacing w:after="0"/>
        <w:ind w:firstLine="720"/>
      </w:pPr>
      <w:r w:rsidRPr="00EF495D">
        <w:t>PhoneGap дозволяє створювати мобільні додатки використовуючи стандартні веб-технології (HTML5, JavaScript та CSS3)</w:t>
      </w:r>
      <w:r w:rsidR="007974B9">
        <w:t>[</w:t>
      </w:r>
      <w:r w:rsidR="007974B9" w:rsidRPr="007974B9">
        <w:t>12</w:t>
      </w:r>
      <w:r w:rsidR="008C1803" w:rsidRPr="008C1803">
        <w:t>]</w:t>
      </w:r>
      <w:r w:rsidRPr="00EF495D">
        <w:t>. В результаті це призвело до швидкого зростання популярності фреймворка, з його допомогою можна обійтися без розробки на таких мовах програмування як: Java для Android, Objective-C для iOS і C#. PhoneGap Build дозволяє виконувати збірки для iOS, Android і Windows Phone одночасно, без необхідності встановлювати будь-які SDK tools. Але що більш важливо, цей сервіс дозволяє робити збірки для</w:t>
      </w:r>
      <w:r w:rsidR="001B1735" w:rsidRPr="00EF495D">
        <w:t xml:space="preserve"> iOS в хмарі без наявності Mac.</w:t>
      </w:r>
    </w:p>
    <w:p w:rsidR="00BB2034" w:rsidRPr="00EF495D" w:rsidRDefault="00BB2034" w:rsidP="001B1735">
      <w:pPr>
        <w:spacing w:after="0"/>
      </w:pPr>
      <w:r w:rsidRPr="00EF495D">
        <w:t>PhoneGap представляє можливість використовувати нативні функції мобільного пристрою по роботі з:</w:t>
      </w:r>
    </w:p>
    <w:p w:rsidR="00BB2034" w:rsidRPr="00EF495D" w:rsidRDefault="00BB2034" w:rsidP="003E4677">
      <w:pPr>
        <w:numPr>
          <w:ilvl w:val="0"/>
          <w:numId w:val="6"/>
        </w:numPr>
        <w:spacing w:after="0"/>
      </w:pPr>
      <w:r w:rsidRPr="00EF495D">
        <w:t>акселерометром,</w:t>
      </w:r>
    </w:p>
    <w:p w:rsidR="00BB2034" w:rsidRPr="00EF495D" w:rsidRDefault="00BB2034" w:rsidP="003E4677">
      <w:pPr>
        <w:numPr>
          <w:ilvl w:val="0"/>
          <w:numId w:val="6"/>
        </w:numPr>
        <w:spacing w:after="0"/>
      </w:pPr>
      <w:r w:rsidRPr="00EF495D">
        <w:t>камерою,</w:t>
      </w:r>
    </w:p>
    <w:p w:rsidR="00BB2034" w:rsidRPr="00EF495D" w:rsidRDefault="00BB2034" w:rsidP="003E4677">
      <w:pPr>
        <w:numPr>
          <w:ilvl w:val="0"/>
          <w:numId w:val="6"/>
        </w:numPr>
        <w:spacing w:after="0"/>
      </w:pPr>
      <w:r w:rsidRPr="00EF495D">
        <w:lastRenderedPageBreak/>
        <w:t>компасом,</w:t>
      </w:r>
    </w:p>
    <w:p w:rsidR="00BB2034" w:rsidRPr="00EF495D" w:rsidRDefault="00BB2034" w:rsidP="003E4677">
      <w:pPr>
        <w:numPr>
          <w:ilvl w:val="0"/>
          <w:numId w:val="6"/>
        </w:numPr>
        <w:spacing w:after="0"/>
      </w:pPr>
      <w:r w:rsidRPr="00EF495D">
        <w:t>контактами,</w:t>
      </w:r>
    </w:p>
    <w:p w:rsidR="00BB2034" w:rsidRPr="00EF495D" w:rsidRDefault="00BB2034" w:rsidP="003E4677">
      <w:pPr>
        <w:numPr>
          <w:ilvl w:val="0"/>
          <w:numId w:val="6"/>
        </w:numPr>
        <w:spacing w:after="0"/>
      </w:pPr>
      <w:r w:rsidRPr="00EF495D">
        <w:t>файловим сховищем,</w:t>
      </w:r>
    </w:p>
    <w:p w:rsidR="00BB2034" w:rsidRPr="00EF495D" w:rsidRDefault="00BB2034" w:rsidP="003E4677">
      <w:pPr>
        <w:numPr>
          <w:ilvl w:val="0"/>
          <w:numId w:val="6"/>
        </w:numPr>
        <w:spacing w:after="0"/>
      </w:pPr>
      <w:r w:rsidRPr="00EF495D">
        <w:t>геолокацією,</w:t>
      </w:r>
    </w:p>
    <w:p w:rsidR="00BB2034" w:rsidRPr="00EF495D" w:rsidRDefault="00BB2034" w:rsidP="003E4677">
      <w:pPr>
        <w:numPr>
          <w:ilvl w:val="0"/>
          <w:numId w:val="6"/>
        </w:numPr>
        <w:spacing w:after="0"/>
      </w:pPr>
      <w:r w:rsidRPr="00EF495D">
        <w:t>базою даних,</w:t>
      </w:r>
    </w:p>
    <w:p w:rsidR="00BB2034" w:rsidRPr="00EF495D" w:rsidRDefault="00BB2034" w:rsidP="003E4677">
      <w:pPr>
        <w:numPr>
          <w:ilvl w:val="0"/>
          <w:numId w:val="6"/>
        </w:numPr>
        <w:spacing w:after="0"/>
      </w:pPr>
      <w:r w:rsidRPr="00EF495D">
        <w:t>подіями, повідомленнями,</w:t>
      </w:r>
    </w:p>
    <w:p w:rsidR="00BB2034" w:rsidRPr="00EF495D" w:rsidRDefault="00BB2034" w:rsidP="003E4677">
      <w:pPr>
        <w:numPr>
          <w:ilvl w:val="0"/>
          <w:numId w:val="6"/>
        </w:numPr>
        <w:spacing w:after="0"/>
      </w:pPr>
      <w:r w:rsidRPr="00EF495D">
        <w:t>медіа та ін.</w:t>
      </w:r>
    </w:p>
    <w:p w:rsidR="00BB2034" w:rsidRPr="00EF495D" w:rsidRDefault="00BB2034" w:rsidP="001B1735">
      <w:pPr>
        <w:spacing w:after="0"/>
      </w:pPr>
      <w:r w:rsidRPr="00EF495D">
        <w:t>Переваги:</w:t>
      </w:r>
    </w:p>
    <w:p w:rsidR="00BB2034" w:rsidRPr="00EF495D" w:rsidRDefault="00BB2034" w:rsidP="003E4677">
      <w:pPr>
        <w:numPr>
          <w:ilvl w:val="0"/>
          <w:numId w:val="7"/>
        </w:numPr>
        <w:spacing w:after="0"/>
      </w:pPr>
      <w:r w:rsidRPr="00EF495D">
        <w:t>PhoneGap має просте API, що дозволить легко почати розробку, для тих хто працював з HTML, CSS і JavaScript.</w:t>
      </w:r>
    </w:p>
    <w:p w:rsidR="00BB2034" w:rsidRPr="00EF495D" w:rsidRDefault="00BB2034" w:rsidP="003E4677">
      <w:pPr>
        <w:numPr>
          <w:ilvl w:val="0"/>
          <w:numId w:val="7"/>
        </w:numPr>
        <w:spacing w:after="0"/>
      </w:pPr>
      <w:r w:rsidRPr="00EF495D">
        <w:t>Можливість використання будь-яких існуючих JavaScript бібліотек (JQuery, Prototype, Sencha Touch)</w:t>
      </w:r>
    </w:p>
    <w:p w:rsidR="00BB2034" w:rsidRPr="00EF495D" w:rsidRDefault="00BB2034" w:rsidP="003E4677">
      <w:pPr>
        <w:numPr>
          <w:ilvl w:val="0"/>
          <w:numId w:val="7"/>
        </w:numPr>
        <w:spacing w:after="0"/>
      </w:pPr>
      <w:r w:rsidRPr="00EF495D">
        <w:t>Підтримка всіх мобільних платформ</w:t>
      </w:r>
    </w:p>
    <w:p w:rsidR="00BB2034" w:rsidRPr="00EF495D" w:rsidRDefault="00BB2034" w:rsidP="001B1735">
      <w:pPr>
        <w:spacing w:after="0"/>
      </w:pPr>
      <w:r w:rsidRPr="00EF495D">
        <w:t>Недоліки:</w:t>
      </w:r>
    </w:p>
    <w:p w:rsidR="00BB2034" w:rsidRPr="00EF495D" w:rsidRDefault="00BB2034" w:rsidP="003E4677">
      <w:pPr>
        <w:numPr>
          <w:ilvl w:val="0"/>
          <w:numId w:val="8"/>
        </w:numPr>
        <w:spacing w:after="0"/>
      </w:pPr>
      <w:r w:rsidRPr="00EF495D">
        <w:t>Інтерфейс візуалізується за допомогою вбудованого браузера. Це створює труднощі в отриманні зворотного зв'язку в порівнянні з нативним додатком.</w:t>
      </w:r>
    </w:p>
    <w:p w:rsidR="00BB2034" w:rsidRPr="00EF495D" w:rsidRDefault="00BB2034" w:rsidP="003E4677">
      <w:pPr>
        <w:numPr>
          <w:ilvl w:val="0"/>
          <w:numId w:val="8"/>
        </w:numPr>
        <w:spacing w:after="0"/>
      </w:pPr>
      <w:r w:rsidRPr="00EF495D">
        <w:t>Часто існуючі плагіни виявляються застарілими, тому іноді доводиться писати свої.</w:t>
      </w:r>
    </w:p>
    <w:p w:rsidR="00BB2034" w:rsidRPr="00EF495D" w:rsidRDefault="00BB2034" w:rsidP="001B1735">
      <w:pPr>
        <w:spacing w:after="0"/>
        <w:ind w:firstLine="720"/>
      </w:pPr>
      <w:r w:rsidRPr="00EF495D">
        <w:t>Xamarin дозволяє створювати одну єдину логіку додатку із застосуванням C # і .NET. Функціонально платформа Xamarin представляє ряд субплатформ. Ці субплатформи відіграють велику роль - через них додатки можуть направляти запити до прикладних інтерфейсів на пристроях. Визначається візуальний інтерфейс, прив'язується логіка на C #, і все це буде працювати на Android, iOS і Windows Phone</w:t>
      </w:r>
      <w:r w:rsidR="00445A79" w:rsidRPr="00445A79">
        <w:t>[</w:t>
      </w:r>
      <w:r w:rsidR="007974B9" w:rsidRPr="007974B9">
        <w:t>13</w:t>
      </w:r>
      <w:r w:rsidR="00445A79" w:rsidRPr="00445A79">
        <w:t>]</w:t>
      </w:r>
      <w:r w:rsidRPr="00EF495D">
        <w:t>. Для додатків з високою продуктивністю Xamarin буде ідеальним варіантом, тому що він підтримує нативну компіляцію на відміну від інтерпретованих рішень.</w:t>
      </w:r>
    </w:p>
    <w:p w:rsidR="001B1735" w:rsidRPr="00EF495D" w:rsidRDefault="001B1735" w:rsidP="001B1735">
      <w:pPr>
        <w:spacing w:after="0"/>
      </w:pPr>
    </w:p>
    <w:p w:rsidR="001B1735" w:rsidRPr="00EF495D" w:rsidRDefault="001B1735" w:rsidP="001B1735">
      <w:pPr>
        <w:spacing w:after="0"/>
      </w:pPr>
    </w:p>
    <w:p w:rsidR="00BB2034" w:rsidRPr="00EF495D" w:rsidRDefault="00BB2034" w:rsidP="001B1735">
      <w:pPr>
        <w:spacing w:after="0"/>
      </w:pPr>
      <w:r w:rsidRPr="00EF495D">
        <w:lastRenderedPageBreak/>
        <w:t>Переваги:</w:t>
      </w:r>
    </w:p>
    <w:p w:rsidR="00BB2034" w:rsidRPr="00EF495D" w:rsidRDefault="00BB2034" w:rsidP="003E4677">
      <w:pPr>
        <w:numPr>
          <w:ilvl w:val="0"/>
          <w:numId w:val="9"/>
        </w:numPr>
        <w:spacing w:after="0"/>
      </w:pPr>
      <w:r w:rsidRPr="00EF495D">
        <w:t>Розробники можуть використовувати TestCloud для тестування додатків автоматично;</w:t>
      </w:r>
    </w:p>
    <w:p w:rsidR="00BB2034" w:rsidRPr="00EF495D" w:rsidRDefault="00BB2034" w:rsidP="003E4677">
      <w:pPr>
        <w:numPr>
          <w:ilvl w:val="0"/>
          <w:numId w:val="9"/>
        </w:numPr>
        <w:spacing w:after="0"/>
      </w:pPr>
      <w:r w:rsidRPr="00EF495D">
        <w:t>Швидке та просте вивчення кількох нових фреймворків, пов’язаних з мовою С# та .Net;</w:t>
      </w:r>
    </w:p>
    <w:p w:rsidR="00BB2034" w:rsidRPr="00EF495D" w:rsidRDefault="00BB2034" w:rsidP="003E4677">
      <w:pPr>
        <w:numPr>
          <w:ilvl w:val="0"/>
          <w:numId w:val="9"/>
        </w:numPr>
        <w:spacing w:after="0"/>
      </w:pPr>
      <w:r w:rsidRPr="00EF495D">
        <w:t>Можна повторно використовувати вже написаний код;</w:t>
      </w:r>
    </w:p>
    <w:p w:rsidR="00BB2034" w:rsidRPr="00EF495D" w:rsidRDefault="00BB2034" w:rsidP="003E4677">
      <w:pPr>
        <w:numPr>
          <w:ilvl w:val="0"/>
          <w:numId w:val="9"/>
        </w:numPr>
        <w:spacing w:after="0"/>
      </w:pPr>
      <w:r w:rsidRPr="00EF495D">
        <w:t>Велика схожість додатків під різними платформами;</w:t>
      </w:r>
    </w:p>
    <w:p w:rsidR="00BB2034" w:rsidRPr="00EF495D" w:rsidRDefault="00BB2034" w:rsidP="003E4677">
      <w:pPr>
        <w:numPr>
          <w:ilvl w:val="0"/>
          <w:numId w:val="9"/>
        </w:numPr>
        <w:spacing w:after="0"/>
      </w:pPr>
      <w:r w:rsidRPr="00EF495D">
        <w:t>Динамічна верстка для iOS набагато простіша, ніж використання constraints вручну;</w:t>
      </w:r>
    </w:p>
    <w:p w:rsidR="00BB2034" w:rsidRPr="00EF495D" w:rsidRDefault="00BB2034" w:rsidP="003E4677">
      <w:pPr>
        <w:numPr>
          <w:ilvl w:val="0"/>
          <w:numId w:val="9"/>
        </w:numPr>
        <w:spacing w:after="0"/>
      </w:pPr>
      <w:r w:rsidRPr="00EF495D">
        <w:t>За рахунок CustomRenderer стандартні віджети легко доповнюються довільними властивостями .</w:t>
      </w:r>
    </w:p>
    <w:p w:rsidR="00BB2034" w:rsidRPr="00EF495D" w:rsidRDefault="00BB2034" w:rsidP="001B1735">
      <w:pPr>
        <w:spacing w:after="0"/>
      </w:pPr>
      <w:r w:rsidRPr="00EF495D">
        <w:t>Недоліки:</w:t>
      </w:r>
    </w:p>
    <w:p w:rsidR="00BB2034" w:rsidRPr="00EF495D" w:rsidRDefault="00BB2034" w:rsidP="003E4677">
      <w:pPr>
        <w:numPr>
          <w:ilvl w:val="0"/>
          <w:numId w:val="10"/>
        </w:numPr>
        <w:spacing w:after="0"/>
      </w:pPr>
      <w:r w:rsidRPr="00EF495D">
        <w:t>Деякі інтерфейсні патерни важко реалізувати на monodroid і дуже важко на monotouch, так як рішення за замовчуванням для тієї чи іншої переваги спираються на базові основи платформи, які можуть просто не працювати в Xamarin;</w:t>
      </w:r>
    </w:p>
    <w:p w:rsidR="00BB2034" w:rsidRPr="00EF495D" w:rsidRDefault="00BB2034" w:rsidP="003E4677">
      <w:pPr>
        <w:numPr>
          <w:ilvl w:val="0"/>
          <w:numId w:val="10"/>
        </w:numPr>
        <w:spacing w:after="0"/>
      </w:pPr>
      <w:r w:rsidRPr="00EF495D">
        <w:t>Виникають проблеми з боку платформи mono, monotouch і monodroid. Ваша програма повинна задовольняти особливим вимогам стабільності. Ionic2 – це інструмент для розробки гібридних мобільних застосунків.</w:t>
      </w:r>
    </w:p>
    <w:p w:rsidR="001B1735" w:rsidRPr="00EF495D" w:rsidRDefault="00BB2034" w:rsidP="001B1735">
      <w:pPr>
        <w:spacing w:after="0"/>
        <w:ind w:firstLine="720"/>
      </w:pPr>
      <w:r w:rsidRPr="00EF495D">
        <w:t>Qt бібліотека для створення крос-платформних віконних додатків на C++. Qt варто розглядати не стільки як набір класів для створення GUI, а скоріше як повноцінний інструментарій класів на всі випадки життя. Є можливість розробляти програми не тільки на C++, але і мовою QML, сильно схожим з JavaScript</w:t>
      </w:r>
      <w:r w:rsidR="007974B9" w:rsidRPr="00B2789F">
        <w:t>[14</w:t>
      </w:r>
      <w:r w:rsidR="00445A79" w:rsidRPr="00B2789F">
        <w:t>]</w:t>
      </w:r>
      <w:r w:rsidRPr="00EF495D">
        <w:t>. Це особлива галузь розвитку Qt, спрямована на швидке прототипування</w:t>
      </w:r>
      <w:r w:rsidR="001B1735" w:rsidRPr="00EF495D">
        <w:t xml:space="preserve"> і розробку мобільних додатків.</w:t>
      </w:r>
    </w:p>
    <w:p w:rsidR="00BB2034" w:rsidRPr="00EF495D" w:rsidRDefault="00BB2034" w:rsidP="001B1735">
      <w:pPr>
        <w:spacing w:after="0"/>
      </w:pPr>
      <w:r w:rsidRPr="00EF495D">
        <w:t>Переваги:</w:t>
      </w:r>
    </w:p>
    <w:p w:rsidR="00BB2034" w:rsidRPr="00EF495D" w:rsidRDefault="00BB2034" w:rsidP="003E4677">
      <w:pPr>
        <w:numPr>
          <w:ilvl w:val="0"/>
          <w:numId w:val="11"/>
        </w:numPr>
        <w:spacing w:after="0"/>
      </w:pPr>
      <w:r w:rsidRPr="00EF495D">
        <w:t>Qt має безліч хороших інструментів, які допоможуть в розробці, наприклад: IDE QT Creator, Qt Designer і code profiling;</w:t>
      </w:r>
    </w:p>
    <w:p w:rsidR="00BB2034" w:rsidRPr="00EF495D" w:rsidRDefault="00BB2034" w:rsidP="003E4677">
      <w:pPr>
        <w:numPr>
          <w:ilvl w:val="0"/>
          <w:numId w:val="11"/>
        </w:numPr>
        <w:spacing w:after="0"/>
      </w:pPr>
      <w:r w:rsidRPr="00EF495D">
        <w:lastRenderedPageBreak/>
        <w:t>Він має бібліотеки, що містять інтуїтивно зрозумілі API інтерфейси для елементів, таких як мережі, анімації та багато іншого.</w:t>
      </w:r>
    </w:p>
    <w:p w:rsidR="00BB2034" w:rsidRPr="00EF495D" w:rsidRDefault="00BB2034" w:rsidP="001B1735">
      <w:pPr>
        <w:spacing w:after="0"/>
      </w:pPr>
      <w:r w:rsidRPr="00EF495D">
        <w:t>Недоліки:</w:t>
      </w:r>
    </w:p>
    <w:p w:rsidR="00BB2034" w:rsidRPr="00EF495D" w:rsidRDefault="00BB2034" w:rsidP="003E4677">
      <w:pPr>
        <w:numPr>
          <w:ilvl w:val="0"/>
          <w:numId w:val="12"/>
        </w:numPr>
        <w:spacing w:after="0"/>
      </w:pPr>
      <w:r w:rsidRPr="00EF495D">
        <w:t>Qt складний для початківців.</w:t>
      </w:r>
    </w:p>
    <w:p w:rsidR="00BB2034" w:rsidRPr="00EF495D" w:rsidRDefault="00BB2034" w:rsidP="001B1735">
      <w:pPr>
        <w:spacing w:after="0"/>
        <w:ind w:firstLine="720"/>
      </w:pPr>
      <w:r w:rsidRPr="00EF495D">
        <w:t>React Native – це JS-фреймворк, заснований на JS і React - JS-бібліотеці для створення UI (View-рівня). Технологія дуже перспективна, але молода, тому платформа подекуди ще сира. Версія для Android з'явилася пізніше, тому для iOS-додатків поки є більше компонентів</w:t>
      </w:r>
      <w:r w:rsidR="007974B9">
        <w:t>[</w:t>
      </w:r>
      <w:r w:rsidR="007974B9" w:rsidRPr="007974B9">
        <w:t>15</w:t>
      </w:r>
      <w:r w:rsidR="00445A79" w:rsidRPr="00445A79">
        <w:t>]</w:t>
      </w:r>
      <w:r w:rsidRPr="00EF495D">
        <w:t xml:space="preserve">. Також варто враховувати, що при розгортанні додатку на пристрій користувача потрапить весь JS, тому на рівні презентації не варто тримати секретну бізнес-логіку. </w:t>
      </w:r>
    </w:p>
    <w:p w:rsidR="00BB2034" w:rsidRPr="00EF495D" w:rsidRDefault="00BB2034" w:rsidP="001B1735">
      <w:pPr>
        <w:spacing w:after="0"/>
        <w:ind w:firstLine="720"/>
      </w:pPr>
      <w:r w:rsidRPr="00EF495D">
        <w:t>React Native використовує модель віртуального DOM для оновлення інтерфейсу користувача. Це означає, що всі необхідні розрахунки для оновлення відображення інтерфейсу користувача відбуваються в фоні, і, як тільки  завершуються всі розрахунки – відбуваються зміни у віртуальному DOM Можна сказати, що зараз React Native можна використовувати для швидкого прототипування мобільних версій веб-додатків. Причому якщо веб-додаток вже написано на ReactJS, то швидкість перенесення зростає в рази.</w:t>
      </w:r>
    </w:p>
    <w:p w:rsidR="00BB2034" w:rsidRPr="00EF495D" w:rsidRDefault="00BB2034" w:rsidP="001B1735">
      <w:pPr>
        <w:spacing w:after="0"/>
      </w:pPr>
      <w:r w:rsidRPr="00EF495D">
        <w:t>Переваги:</w:t>
      </w:r>
    </w:p>
    <w:p w:rsidR="00BB2034" w:rsidRPr="00EF495D" w:rsidRDefault="00BB2034" w:rsidP="003E4677">
      <w:pPr>
        <w:numPr>
          <w:ilvl w:val="0"/>
          <w:numId w:val="12"/>
        </w:numPr>
        <w:spacing w:after="0"/>
      </w:pPr>
      <w:r w:rsidRPr="00EF495D">
        <w:t>Єдиний робоча область і інструменти: неважливо, чи працюєте ви з Android- або iOS-версією - все одно використовуєте одні інструменти;</w:t>
      </w:r>
    </w:p>
    <w:p w:rsidR="00BB2034" w:rsidRPr="00EF495D" w:rsidRDefault="00BB2034" w:rsidP="003E4677">
      <w:pPr>
        <w:numPr>
          <w:ilvl w:val="0"/>
          <w:numId w:val="12"/>
        </w:numPr>
        <w:spacing w:after="0"/>
      </w:pPr>
      <w:r w:rsidRPr="00EF495D">
        <w:t>Швидкість і простота розробки;</w:t>
      </w:r>
    </w:p>
    <w:p w:rsidR="00BB2034" w:rsidRPr="00EF495D" w:rsidRDefault="00BB2034" w:rsidP="003E4677">
      <w:pPr>
        <w:numPr>
          <w:ilvl w:val="0"/>
          <w:numId w:val="12"/>
        </w:numPr>
        <w:spacing w:after="0"/>
      </w:pPr>
      <w:r w:rsidRPr="00EF495D">
        <w:t>Обв'язка успадкованого додатку в JS API і гібридні програми: можна обернути нативні компоненти так, щоб вони були доступні в React Native. Так можна поступово переходити на React, і виходить гібридний додаток - половина його нативна, а половина - в React, і кілька успадкованих компонентів - в JS API.</w:t>
      </w:r>
    </w:p>
    <w:p w:rsidR="00BB2034" w:rsidRPr="00EF495D" w:rsidRDefault="00BB2034" w:rsidP="001B1735">
      <w:pPr>
        <w:spacing w:after="0"/>
      </w:pPr>
      <w:r w:rsidRPr="00EF495D">
        <w:lastRenderedPageBreak/>
        <w:t>Недоліки:</w:t>
      </w:r>
    </w:p>
    <w:p w:rsidR="00BB2034" w:rsidRPr="00EF495D" w:rsidRDefault="00BB2034" w:rsidP="003E4677">
      <w:pPr>
        <w:numPr>
          <w:ilvl w:val="0"/>
          <w:numId w:val="5"/>
        </w:numPr>
        <w:spacing w:after="0"/>
      </w:pPr>
      <w:r w:rsidRPr="00EF495D">
        <w:t>Необхідні поверхневі знання нативної розробки для iOS чи Android.</w:t>
      </w:r>
    </w:p>
    <w:p w:rsidR="00BB2034" w:rsidRPr="00EF495D" w:rsidRDefault="00BB2034" w:rsidP="001B1735">
      <w:pPr>
        <w:spacing w:after="0"/>
        <w:ind w:firstLine="720"/>
      </w:pPr>
      <w:r w:rsidRPr="00EF495D">
        <w:t>На основі розглянутих вище рішень для розробки крос платформних додатків було обрано фреймворк Xamarin, оскільки він найкраще всіх є адаптованим під платформи Android та iOS, використовує мову високого рівня C# та бібліотеки, пов’язані з .NET. Також Xamarin є безкоштовним і краще підходить для більш серйозної розробки мобільних додатків та поєднує нативну розробку для більшості елементів користувацького інтерфейсу.</w:t>
      </w:r>
    </w:p>
    <w:p w:rsidR="00BB2034" w:rsidRPr="00EF495D" w:rsidRDefault="00BB2034" w:rsidP="001B1735">
      <w:pPr>
        <w:pStyle w:val="1"/>
        <w:spacing w:before="280" w:after="0"/>
        <w:ind w:firstLine="720"/>
        <w:jc w:val="left"/>
        <w:rPr>
          <w:sz w:val="28"/>
        </w:rPr>
      </w:pPr>
      <w:bookmarkStart w:id="142" w:name="_Toc485311761"/>
      <w:bookmarkStart w:id="143" w:name="_Toc57206204"/>
      <w:r w:rsidRPr="00EF495D">
        <w:rPr>
          <w:sz w:val="28"/>
        </w:rPr>
        <w:t>3.1.4. Вибір рішення для серверної частини</w:t>
      </w:r>
      <w:bookmarkEnd w:id="142"/>
      <w:bookmarkEnd w:id="143"/>
    </w:p>
    <w:p w:rsidR="00D12C6F" w:rsidRPr="00EF495D" w:rsidRDefault="00BB2034" w:rsidP="00D12C6F">
      <w:pPr>
        <w:spacing w:after="0"/>
        <w:ind w:firstLine="720"/>
        <w:rPr>
          <w:color w:val="000000"/>
          <w:szCs w:val="27"/>
        </w:rPr>
      </w:pPr>
      <w:r w:rsidRPr="00EF495D">
        <w:rPr>
          <w:color w:val="000000"/>
          <w:szCs w:val="27"/>
        </w:rPr>
        <w:t xml:space="preserve">Для вирішення задач авторизації, реєстрації та взаємодії між мобільним додатком та сервером використаємо </w:t>
      </w:r>
      <w:r w:rsidR="00D12C6F" w:rsidRPr="00EF495D">
        <w:rPr>
          <w:color w:val="000000"/>
          <w:szCs w:val="27"/>
        </w:rPr>
        <w:t>шаблон</w:t>
      </w:r>
      <w:r w:rsidRPr="00EF495D">
        <w:rPr>
          <w:color w:val="000000"/>
          <w:szCs w:val="27"/>
        </w:rPr>
        <w:t xml:space="preserve"> ASP.NET</w:t>
      </w:r>
      <w:r w:rsidR="00D12C6F" w:rsidRPr="00EF495D">
        <w:rPr>
          <w:color w:val="000000"/>
          <w:szCs w:val="27"/>
        </w:rPr>
        <w:t xml:space="preserve"> Core</w:t>
      </w:r>
      <w:r w:rsidRPr="00EF495D">
        <w:rPr>
          <w:color w:val="000000"/>
          <w:szCs w:val="27"/>
        </w:rPr>
        <w:t xml:space="preserve"> WEB API, який</w:t>
      </w:r>
      <w:r w:rsidR="00D12C6F" w:rsidRPr="00EF495D">
        <w:rPr>
          <w:color w:val="000000"/>
          <w:szCs w:val="27"/>
        </w:rPr>
        <w:t xml:space="preserve"> базується на реалізації REST API частини та взаємодії з базою даних</w:t>
      </w:r>
      <w:r w:rsidRPr="00EF495D">
        <w:rPr>
          <w:color w:val="000000"/>
          <w:szCs w:val="27"/>
        </w:rPr>
        <w:t>.</w:t>
      </w:r>
      <w:r w:rsidR="00D12C6F" w:rsidRPr="00EF495D">
        <w:rPr>
          <w:color w:val="000000"/>
          <w:szCs w:val="27"/>
        </w:rPr>
        <w:t xml:space="preserve"> Перевага фреймворку .NET Core над іншими в тому, що готовий продукт формується у збірку dll, яка є кросплатформною для різних серверних операційних систем: Windows, Linux, MacOS</w:t>
      </w:r>
      <w:r w:rsidR="007974B9">
        <w:rPr>
          <w:color w:val="000000"/>
          <w:szCs w:val="27"/>
        </w:rPr>
        <w:t>[1</w:t>
      </w:r>
      <w:r w:rsidR="007974B9" w:rsidRPr="007974B9">
        <w:rPr>
          <w:color w:val="000000"/>
          <w:szCs w:val="27"/>
        </w:rPr>
        <w:t>6</w:t>
      </w:r>
      <w:r w:rsidR="00445A79" w:rsidRPr="00445A79">
        <w:rPr>
          <w:color w:val="000000"/>
          <w:szCs w:val="27"/>
        </w:rPr>
        <w:t>]</w:t>
      </w:r>
      <w:r w:rsidR="00D12C6F" w:rsidRPr="00EF495D">
        <w:rPr>
          <w:color w:val="000000"/>
          <w:szCs w:val="27"/>
        </w:rPr>
        <w:t>.</w:t>
      </w:r>
    </w:p>
    <w:p w:rsidR="00BB2034" w:rsidRPr="00EF495D" w:rsidRDefault="00BB2034" w:rsidP="00B26745">
      <w:pPr>
        <w:spacing w:after="0"/>
        <w:ind w:firstLine="720"/>
      </w:pPr>
      <w:r w:rsidRPr="00EF495D">
        <w:t>Зважаючи на необхідність відображення актуальних даних щодо даних під час зарядки та бронювання станцій у режимі реального часу, необхідно щоб дані користувачів зберігалися на віддаленому сервері. А зв’язок між всіма пристроями відбувався за допомогою технології веб-сокетів. Цим самим вирішується проблема синхронізації, коли дані можуть відображатися та динамічно змінюватися як на одному пристрої, так і на інших, коли користувач авторизований на декількох пристроях. Тому було виконано під’єднання до серверу бази даних PostgreSQL.</w:t>
      </w:r>
    </w:p>
    <w:p w:rsidR="00BB2034" w:rsidRPr="00EF495D" w:rsidRDefault="00BB2034" w:rsidP="00B26745">
      <w:pPr>
        <w:spacing w:after="0"/>
        <w:ind w:firstLine="720"/>
      </w:pPr>
      <w:r w:rsidRPr="00EF495D">
        <w:t xml:space="preserve">Для відправки нотифікацій про доступність вільних зарядних станцій поблизу користувача, необхідно вести облік тих користувачів, які є авторизовані на одному або декількох мобільних пристроях. Найбільш оптимальною платформою є Firebase – хмарна база даних для додатків, які </w:t>
      </w:r>
      <w:r w:rsidRPr="00EF495D">
        <w:lastRenderedPageBreak/>
        <w:t>сильно залежать від максимальної актуальності даних зі зміною часу</w:t>
      </w:r>
      <w:r w:rsidR="007974B9">
        <w:t>[1</w:t>
      </w:r>
      <w:r w:rsidR="007974B9" w:rsidRPr="007974B9">
        <w:t>7</w:t>
      </w:r>
      <w:r w:rsidR="00445A79" w:rsidRPr="00445A79">
        <w:t>]</w:t>
      </w:r>
      <w:r w:rsidRPr="00EF495D">
        <w:t>. З використанням Firebase буде можливо відправляти Push-notifications на пристрої,  на яких авторизувався користувач у реальному часі.</w:t>
      </w:r>
    </w:p>
    <w:p w:rsidR="00D12C6F" w:rsidRPr="00EF495D" w:rsidRDefault="00D12C6F" w:rsidP="00D12C6F">
      <w:pPr>
        <w:pStyle w:val="1"/>
        <w:spacing w:before="280" w:after="0"/>
        <w:ind w:firstLine="720"/>
        <w:jc w:val="left"/>
        <w:rPr>
          <w:sz w:val="28"/>
        </w:rPr>
      </w:pPr>
      <w:bookmarkStart w:id="144" w:name="_Toc57206205"/>
      <w:r w:rsidRPr="00EF495D">
        <w:rPr>
          <w:sz w:val="28"/>
        </w:rPr>
        <w:t>3.1.5. Вибір екземпляру зарядної станції</w:t>
      </w:r>
      <w:bookmarkEnd w:id="144"/>
    </w:p>
    <w:p w:rsidR="00D12C6F" w:rsidRPr="00EF495D" w:rsidRDefault="00D12C6F" w:rsidP="00D12C6F">
      <w:pPr>
        <w:spacing w:after="0"/>
      </w:pPr>
      <w:r w:rsidRPr="00EF495D">
        <w:t xml:space="preserve"> </w:t>
      </w:r>
      <w:r w:rsidRPr="00EF495D">
        <w:tab/>
        <w:t>З урахуванням того, що на розробку прошивки для реальної станції потрібно докласти велику кількість зусиль, то апаратною моделлю зарядної станції можна знехтувати. Це можна пояснити тим, що прошивка містить в собі веб-сокет клієнт, який взаємодіє з ЦСК за допомогою повідомлень OCPP. Тобто для демонстрації роботи системи буде достатньо виводити легування всіх повідомлень між ЦСК та зарядними станціями, щоб визначити їх поведінку та переконатися у правильності роботи сервісу в цілому.</w:t>
      </w:r>
    </w:p>
    <w:p w:rsidR="00D12C6F" w:rsidRPr="00EF495D" w:rsidRDefault="00D12C6F" w:rsidP="00D12C6F">
      <w:pPr>
        <w:spacing w:after="0"/>
        <w:ind w:firstLine="720"/>
      </w:pPr>
      <w:r w:rsidRPr="00EF495D">
        <w:t>Тому існує 2 варіанти вирішення даної задачі:</w:t>
      </w:r>
    </w:p>
    <w:p w:rsidR="00D12C6F" w:rsidRPr="00EF495D" w:rsidRDefault="00D12C6F" w:rsidP="009F299D">
      <w:pPr>
        <w:pStyle w:val="af5"/>
        <w:numPr>
          <w:ilvl w:val="0"/>
          <w:numId w:val="50"/>
        </w:numPr>
        <w:spacing w:after="0"/>
        <w:contextualSpacing w:val="0"/>
      </w:pPr>
      <w:r w:rsidRPr="00EF495D">
        <w:t>Імпортувати бібліотеку веб-сокет клієнта, яка працює у режимі консольного вводу-виводу та власноруч генерувати повідомлення.</w:t>
      </w:r>
    </w:p>
    <w:p w:rsidR="00D12C6F" w:rsidRPr="00EF495D" w:rsidRDefault="00D12C6F" w:rsidP="009F299D">
      <w:pPr>
        <w:pStyle w:val="af5"/>
        <w:numPr>
          <w:ilvl w:val="0"/>
          <w:numId w:val="50"/>
        </w:numPr>
        <w:spacing w:after="0"/>
        <w:contextualSpacing w:val="0"/>
      </w:pPr>
      <w:r w:rsidRPr="00EF495D">
        <w:t>Завантажити з доступних джерел симулятор зарядної станції на основі OCPP-J, яка має вбудований функціонал та самостійно генерує повідомлення та логує всі власні дії. В параметрах перед запусканням симуляції зарядної станції необхідно вказати посилання на веб-сокет сервер.</w:t>
      </w:r>
    </w:p>
    <w:p w:rsidR="00D12C6F" w:rsidRPr="00EF495D" w:rsidRDefault="00D12C6F" w:rsidP="00D12C6F">
      <w:pPr>
        <w:spacing w:after="0"/>
        <w:ind w:left="153"/>
      </w:pPr>
      <w:r w:rsidRPr="00EF495D">
        <w:t>З урахуванням мінімізації витрат доцільніше буде завантажити вже готовий симулятор. У вільному доступі існує симулятор, реалізований у вигляді консольного додатку бібліотекою Node.js</w:t>
      </w:r>
      <w:r w:rsidR="00445A79" w:rsidRPr="00B2789F">
        <w:rPr>
          <w:lang w:val="ru-RU"/>
        </w:rPr>
        <w:t>[</w:t>
      </w:r>
      <w:r w:rsidR="008B253E" w:rsidRPr="00B2789F">
        <w:rPr>
          <w:lang w:val="ru-RU"/>
        </w:rPr>
        <w:t>18</w:t>
      </w:r>
      <w:r w:rsidR="00445A79" w:rsidRPr="00B2789F">
        <w:rPr>
          <w:lang w:val="ru-RU"/>
        </w:rPr>
        <w:t>]</w:t>
      </w:r>
      <w:r w:rsidRPr="00EF495D">
        <w:t>.</w:t>
      </w:r>
      <w:r w:rsidR="00445A79">
        <w:t xml:space="preserve"> Приклад роботи с</w:t>
      </w:r>
      <w:r w:rsidRPr="00EF495D">
        <w:t>имулятора зарядної станції зображено на рис. 3.1.</w:t>
      </w:r>
    </w:p>
    <w:p w:rsidR="00D12C6F" w:rsidRPr="00EF495D" w:rsidRDefault="00D12C6F" w:rsidP="00D12C6F">
      <w:pPr>
        <w:ind w:left="153"/>
        <w:jc w:val="center"/>
      </w:pPr>
      <w:r w:rsidRPr="00EF495D">
        <w:rPr>
          <w:noProof/>
          <w:lang w:eastAsia="ru-RU"/>
        </w:rPr>
        <w:lastRenderedPageBreak/>
        <w:drawing>
          <wp:anchor distT="0" distB="0" distL="114300" distR="114300" simplePos="0" relativeHeight="251683840" behindDoc="1" locked="0" layoutInCell="1" allowOverlap="1">
            <wp:simplePos x="0" y="0"/>
            <wp:positionH relativeFrom="column">
              <wp:posOffset>43815</wp:posOffset>
            </wp:positionH>
            <wp:positionV relativeFrom="paragraph">
              <wp:posOffset>-397510</wp:posOffset>
            </wp:positionV>
            <wp:extent cx="5940425" cy="3105150"/>
            <wp:effectExtent l="19050" t="0" r="3175" b="0"/>
            <wp:wrapTight wrapText="bothSides">
              <wp:wrapPolygon edited="0">
                <wp:start x="-69" y="0"/>
                <wp:lineTo x="-69" y="21467"/>
                <wp:lineTo x="21612" y="21467"/>
                <wp:lineTo x="21612" y="0"/>
                <wp:lineTo x="-69" y="0"/>
              </wp:wrapPolygon>
            </wp:wrapTight>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5940425" cy="3105150"/>
                    </a:xfrm>
                    <a:prstGeom prst="rect">
                      <a:avLst/>
                    </a:prstGeom>
                    <a:noFill/>
                    <a:ln w="9525">
                      <a:noFill/>
                      <a:miter lim="800000"/>
                      <a:headEnd/>
                      <a:tailEnd/>
                    </a:ln>
                  </pic:spPr>
                </pic:pic>
              </a:graphicData>
            </a:graphic>
          </wp:anchor>
        </w:drawing>
      </w:r>
      <w:r w:rsidRPr="00EF495D">
        <w:t>Рисунок 3.1 – Приклад роботи симулятора зарядної станції</w:t>
      </w:r>
    </w:p>
    <w:p w:rsidR="00BB2034" w:rsidRPr="00EF495D" w:rsidRDefault="00BB2034" w:rsidP="001B1735">
      <w:pPr>
        <w:pStyle w:val="1"/>
        <w:spacing w:before="280" w:after="0"/>
        <w:ind w:firstLine="720"/>
        <w:jc w:val="left"/>
        <w:rPr>
          <w:sz w:val="28"/>
        </w:rPr>
      </w:pPr>
      <w:bookmarkStart w:id="145" w:name="_Toc485311763"/>
      <w:bookmarkStart w:id="146" w:name="_Toc57206206"/>
      <w:r w:rsidRPr="00EF495D">
        <w:rPr>
          <w:sz w:val="28"/>
        </w:rPr>
        <w:t>3.1.</w:t>
      </w:r>
      <w:r w:rsidR="00D12C6F" w:rsidRPr="00EF495D">
        <w:rPr>
          <w:sz w:val="28"/>
        </w:rPr>
        <w:t>6</w:t>
      </w:r>
      <w:r w:rsidRPr="00EF495D">
        <w:rPr>
          <w:sz w:val="28"/>
        </w:rPr>
        <w:t>. Вибір допоміжних бібліотек</w:t>
      </w:r>
      <w:bookmarkEnd w:id="145"/>
      <w:r w:rsidR="00D12C6F" w:rsidRPr="00EF495D">
        <w:rPr>
          <w:sz w:val="28"/>
        </w:rPr>
        <w:t xml:space="preserve"> та сторонніх сервісів</w:t>
      </w:r>
      <w:bookmarkEnd w:id="146"/>
    </w:p>
    <w:p w:rsidR="00BB2034" w:rsidRPr="00EF495D" w:rsidRDefault="00BB2034" w:rsidP="001B1735">
      <w:pPr>
        <w:ind w:firstLine="720"/>
      </w:pPr>
      <w:r w:rsidRPr="00EF495D">
        <w:t>Мобільна версія додатку потребує додаткових віджетів через вузький вибір графічних елементів у базових бібліотеках проекту, а також додаткових нативних функцій, які повинні задовольняти вимогам поставленого завдання. Тому у проекті мобільного додатку були використані такі бібліотеки:</w:t>
      </w:r>
    </w:p>
    <w:p w:rsidR="00BB2034" w:rsidRPr="00EF495D" w:rsidRDefault="00BB2034" w:rsidP="003E4677">
      <w:pPr>
        <w:numPr>
          <w:ilvl w:val="0"/>
          <w:numId w:val="13"/>
        </w:numPr>
        <w:contextualSpacing/>
      </w:pPr>
      <w:r w:rsidRPr="00EF495D">
        <w:rPr>
          <w:i/>
        </w:rPr>
        <w:t>Syncfusion.SfSchedule</w:t>
      </w:r>
      <w:r w:rsidRPr="00EF495D">
        <w:t xml:space="preserve"> – для відображення робочого розкладу зарядних станцій, який дозволяє обирати вид перегляду розкладу та відображати вільні та зайняті часові слоти на ньому; </w:t>
      </w:r>
    </w:p>
    <w:p w:rsidR="00BB2034" w:rsidRPr="00EF495D" w:rsidRDefault="00BB2034" w:rsidP="003E4677">
      <w:pPr>
        <w:numPr>
          <w:ilvl w:val="0"/>
          <w:numId w:val="13"/>
        </w:numPr>
        <w:contextualSpacing/>
      </w:pPr>
      <w:r w:rsidRPr="00EF495D">
        <w:rPr>
          <w:i/>
        </w:rPr>
        <w:t>Rg.PopupPage</w:t>
      </w:r>
      <w:r w:rsidRPr="00EF495D">
        <w:t xml:space="preserve"> – для відображення вспливаючих вікон з різними ефектами зникнення або з’явлення;</w:t>
      </w:r>
    </w:p>
    <w:p w:rsidR="00BB2034" w:rsidRPr="00EF495D" w:rsidRDefault="00BB2034" w:rsidP="003E4677">
      <w:pPr>
        <w:numPr>
          <w:ilvl w:val="0"/>
          <w:numId w:val="13"/>
        </w:numPr>
        <w:contextualSpacing/>
      </w:pPr>
      <w:r w:rsidRPr="00EF495D">
        <w:rPr>
          <w:i/>
        </w:rPr>
        <w:t>Newtonsoft.Json</w:t>
      </w:r>
      <w:r w:rsidRPr="00EF495D">
        <w:t xml:space="preserve"> – для конвертації моделей класів у спеціальний строковий формат для передачі даних до сервера;</w:t>
      </w:r>
    </w:p>
    <w:p w:rsidR="00BB2034" w:rsidRPr="00EF495D" w:rsidRDefault="00BB2034" w:rsidP="003E4677">
      <w:pPr>
        <w:numPr>
          <w:ilvl w:val="0"/>
          <w:numId w:val="13"/>
        </w:numPr>
        <w:contextualSpacing/>
      </w:pPr>
      <w:r w:rsidRPr="00EF495D">
        <w:rPr>
          <w:i/>
        </w:rPr>
        <w:t>Syncfusion.SfListView</w:t>
      </w:r>
      <w:r w:rsidRPr="00EF495D">
        <w:t xml:space="preserve"> – для відображення списку зарядних станцій, який має набагато більше можливостей, ніж звичайний стандартний елемент списку;</w:t>
      </w:r>
    </w:p>
    <w:p w:rsidR="00BB2034" w:rsidRPr="00EF495D" w:rsidRDefault="00BB2034" w:rsidP="003E4677">
      <w:pPr>
        <w:numPr>
          <w:ilvl w:val="0"/>
          <w:numId w:val="13"/>
        </w:numPr>
        <w:contextualSpacing/>
      </w:pPr>
      <w:r w:rsidRPr="00EF495D">
        <w:rPr>
          <w:i/>
        </w:rPr>
        <w:t>Xam.Settings.Plugin</w:t>
      </w:r>
      <w:r w:rsidRPr="00EF495D">
        <w:t xml:space="preserve"> – для зберігання даних у пам’яті мобільного пристрою, їх зчитування за необхідності;</w:t>
      </w:r>
    </w:p>
    <w:p w:rsidR="00BB2034" w:rsidRPr="00EF495D" w:rsidRDefault="00BB2034" w:rsidP="003E4677">
      <w:pPr>
        <w:numPr>
          <w:ilvl w:val="0"/>
          <w:numId w:val="13"/>
        </w:numPr>
        <w:contextualSpacing/>
      </w:pPr>
      <w:r w:rsidRPr="00EF495D">
        <w:rPr>
          <w:i/>
        </w:rPr>
        <w:lastRenderedPageBreak/>
        <w:t xml:space="preserve">FFImageLoading </w:t>
      </w:r>
      <w:r w:rsidRPr="00EF495D">
        <w:t>– для відображення фотографій користувачів з додаванням ефекту кругового фото та можливості кешування вже існуючих фото;</w:t>
      </w:r>
    </w:p>
    <w:p w:rsidR="00BB2034" w:rsidRPr="00EF495D" w:rsidRDefault="00BB2034" w:rsidP="003E4677">
      <w:pPr>
        <w:numPr>
          <w:ilvl w:val="0"/>
          <w:numId w:val="13"/>
        </w:numPr>
        <w:contextualSpacing/>
      </w:pPr>
      <w:r w:rsidRPr="00EF495D">
        <w:rPr>
          <w:i/>
        </w:rPr>
        <w:t>Plugin.Multilingual</w:t>
      </w:r>
      <w:r w:rsidRPr="00EF495D">
        <w:t xml:space="preserve"> – для здійснення можливості локалізації мобільного додатку</w:t>
      </w:r>
    </w:p>
    <w:p w:rsidR="00D12C6F" w:rsidRPr="00EF495D" w:rsidRDefault="00D12C6F" w:rsidP="00D12C6F">
      <w:pPr>
        <w:ind w:firstLine="709"/>
        <w:contextualSpacing/>
      </w:pPr>
      <w:r w:rsidRPr="00EF495D">
        <w:t>Для серверної частини була використана бібліотека Stripe API SDK, яка інтегрувалася з проектом дуже легко. Даний SDK представлений набором готових функцій, для роботи з платіжною системою Stripe, що має вбудований HTTP-клієнт, який напряму зв’язується з серверами Stripe та оброблює виключення, які можуть статися при роботі програми.</w:t>
      </w:r>
    </w:p>
    <w:p w:rsidR="00D12C6F" w:rsidRPr="00EF495D" w:rsidRDefault="00D12C6F" w:rsidP="00D12C6F">
      <w:pPr>
        <w:ind w:firstLine="709"/>
        <w:contextualSpacing/>
      </w:pPr>
      <w:r w:rsidRPr="00EF495D">
        <w:t>Також було використано функції стороннього сервісу – Google Maps API, який потрібен для відображення маркерів</w:t>
      </w:r>
      <w:r w:rsidR="007A3EE5" w:rsidRPr="00EF495D">
        <w:t xml:space="preserve"> зарядних станцій</w:t>
      </w:r>
      <w:r w:rsidRPr="00EF495D">
        <w:t xml:space="preserve"> на мапі, пошуку місця за адресою та іншими додатками. Для цього був створений в консолі розробника проект та отриманий API ключ</w:t>
      </w:r>
      <w:r w:rsidR="00445A79" w:rsidRPr="00445A79">
        <w:rPr>
          <w:lang w:val="ru-RU"/>
        </w:rPr>
        <w:t>[</w:t>
      </w:r>
      <w:r w:rsidR="008B253E">
        <w:rPr>
          <w:lang w:val="ru-RU"/>
        </w:rPr>
        <w:t>1</w:t>
      </w:r>
      <w:r w:rsidR="008B253E" w:rsidRPr="008B253E">
        <w:rPr>
          <w:lang w:val="ru-RU"/>
        </w:rPr>
        <w:t>9</w:t>
      </w:r>
      <w:r w:rsidR="00445A79" w:rsidRPr="00445A79">
        <w:rPr>
          <w:lang w:val="ru-RU"/>
        </w:rPr>
        <w:t>]</w:t>
      </w:r>
      <w:r w:rsidRPr="00EF495D">
        <w:t>.</w:t>
      </w:r>
    </w:p>
    <w:p w:rsidR="00BB2034" w:rsidRPr="00EF495D" w:rsidRDefault="00BB2034" w:rsidP="001B1735">
      <w:pPr>
        <w:ind w:firstLine="720"/>
      </w:pPr>
      <w:r w:rsidRPr="00EF495D">
        <w:t xml:space="preserve">Усі вище згадані бібліотеки були необхідними для вирішення основних завдань проекту, що допомогло сервісу задовольняти всі вимоги. Для їх підключення необхідно скористатися консоллю пакетів </w:t>
      </w:r>
      <w:r w:rsidRPr="00EF495D">
        <w:rPr>
          <w:i/>
        </w:rPr>
        <w:t>Nuget</w:t>
      </w:r>
      <w:r w:rsidRPr="00EF495D">
        <w:t>, ввести у пошуку необхідну бібліотеку та завантажити до проекту.</w:t>
      </w:r>
    </w:p>
    <w:p w:rsidR="00BB2034" w:rsidRPr="00EF495D" w:rsidRDefault="00BB2034" w:rsidP="001B1735">
      <w:pPr>
        <w:pStyle w:val="1"/>
        <w:spacing w:after="0"/>
        <w:ind w:firstLine="720"/>
        <w:jc w:val="left"/>
        <w:rPr>
          <w:sz w:val="28"/>
        </w:rPr>
      </w:pPr>
      <w:bookmarkStart w:id="147" w:name="_Toc485311764"/>
      <w:bookmarkStart w:id="148" w:name="_Toc57206207"/>
      <w:r w:rsidRPr="00EF495D">
        <w:rPr>
          <w:sz w:val="28"/>
        </w:rPr>
        <w:t>3.2. Основні рішення з реалізації додатку та його компонентів</w:t>
      </w:r>
      <w:bookmarkEnd w:id="147"/>
      <w:bookmarkEnd w:id="148"/>
    </w:p>
    <w:p w:rsidR="00BB2034" w:rsidRPr="00EF495D" w:rsidRDefault="00BB2034" w:rsidP="001B1735">
      <w:pPr>
        <w:spacing w:after="0"/>
        <w:ind w:firstLine="720"/>
      </w:pPr>
      <w:r w:rsidRPr="00EF495D">
        <w:t>Розроблений додаток можна умовно поділити на декілька структурних модулів:</w:t>
      </w:r>
    </w:p>
    <w:p w:rsidR="00BB2034" w:rsidRPr="00EF495D" w:rsidRDefault="00BB2034" w:rsidP="003E4677">
      <w:pPr>
        <w:pStyle w:val="af5"/>
        <w:numPr>
          <w:ilvl w:val="0"/>
          <w:numId w:val="3"/>
        </w:numPr>
        <w:spacing w:after="0"/>
      </w:pPr>
      <w:r w:rsidRPr="00EF495D">
        <w:t>Реалізація і налаштування серверної частини</w:t>
      </w:r>
      <w:r w:rsidR="000A7D8E" w:rsidRPr="00EF495D">
        <w:t>, яка буде взаємодіяти з мобільним додатком</w:t>
      </w:r>
      <w:r w:rsidRPr="00EF495D">
        <w:t xml:space="preserve"> – REST API;</w:t>
      </w:r>
    </w:p>
    <w:p w:rsidR="00BB2034" w:rsidRPr="00EF495D" w:rsidRDefault="00BB2034" w:rsidP="003E4677">
      <w:pPr>
        <w:pStyle w:val="af5"/>
        <w:numPr>
          <w:ilvl w:val="0"/>
          <w:numId w:val="3"/>
        </w:numPr>
        <w:spacing w:after="0"/>
      </w:pPr>
      <w:r w:rsidRPr="00EF495D">
        <w:t>Реалізація графічного інтерфейсу мобільного додатку;</w:t>
      </w:r>
    </w:p>
    <w:p w:rsidR="00BB2034" w:rsidRPr="00EF495D" w:rsidRDefault="00BB2034" w:rsidP="003E4677">
      <w:pPr>
        <w:pStyle w:val="af5"/>
        <w:numPr>
          <w:ilvl w:val="0"/>
          <w:numId w:val="3"/>
        </w:numPr>
        <w:spacing w:after="0"/>
      </w:pPr>
      <w:r w:rsidRPr="00EF495D">
        <w:t>Інтеграція з платіжною системою;</w:t>
      </w:r>
    </w:p>
    <w:p w:rsidR="00BB2034" w:rsidRPr="00EF495D" w:rsidRDefault="00BB2034" w:rsidP="003E4677">
      <w:pPr>
        <w:pStyle w:val="af5"/>
        <w:numPr>
          <w:ilvl w:val="0"/>
          <w:numId w:val="3"/>
        </w:numPr>
        <w:spacing w:after="0"/>
      </w:pPr>
      <w:r w:rsidRPr="00EF495D">
        <w:t>Налаштування центральної керуючої системи для зарядних станцій.</w:t>
      </w:r>
    </w:p>
    <w:p w:rsidR="00BB2034" w:rsidRPr="00EF495D" w:rsidRDefault="00BB2034" w:rsidP="001B1735">
      <w:pPr>
        <w:pStyle w:val="1"/>
        <w:spacing w:before="280" w:after="0"/>
        <w:ind w:firstLine="709"/>
        <w:jc w:val="left"/>
        <w:rPr>
          <w:sz w:val="28"/>
        </w:rPr>
      </w:pPr>
      <w:bookmarkStart w:id="149" w:name="_Toc485311765"/>
      <w:bookmarkStart w:id="150" w:name="_Toc57206208"/>
      <w:r w:rsidRPr="00EF495D">
        <w:rPr>
          <w:sz w:val="28"/>
        </w:rPr>
        <w:lastRenderedPageBreak/>
        <w:t xml:space="preserve">3.2.1. Реалізація і налаштування </w:t>
      </w:r>
      <w:bookmarkEnd w:id="149"/>
      <w:r w:rsidRPr="00EF495D">
        <w:rPr>
          <w:sz w:val="28"/>
        </w:rPr>
        <w:t>серверної частини</w:t>
      </w:r>
      <w:bookmarkEnd w:id="150"/>
    </w:p>
    <w:p w:rsidR="00BB2034" w:rsidRPr="00EF495D" w:rsidRDefault="00BB2034" w:rsidP="001B1735">
      <w:pPr>
        <w:spacing w:after="0"/>
        <w:ind w:firstLine="720"/>
        <w:rPr>
          <w:color w:val="000000"/>
          <w:szCs w:val="27"/>
        </w:rPr>
      </w:pPr>
      <w:r w:rsidRPr="00EF495D">
        <w:rPr>
          <w:color w:val="000000"/>
          <w:szCs w:val="27"/>
        </w:rPr>
        <w:t xml:space="preserve">В якості моделі буде виступати база даних, яка буде містити в собі дані про користувачів та їх задачі, а також класи контексту для кожної з сутностей, що будуть реалізувати об’єктно-орієнтований підхід для роботи з базою даних через </w:t>
      </w:r>
      <w:r w:rsidRPr="00EF495D">
        <w:rPr>
          <w:i/>
          <w:color w:val="000000"/>
          <w:szCs w:val="27"/>
        </w:rPr>
        <w:t>Entity Framework</w:t>
      </w:r>
      <w:r w:rsidR="00D12C6F" w:rsidRPr="00EF495D">
        <w:rPr>
          <w:i/>
          <w:color w:val="000000"/>
          <w:szCs w:val="27"/>
        </w:rPr>
        <w:t>,</w:t>
      </w:r>
      <w:r w:rsidR="00D12C6F" w:rsidRPr="00EF495D">
        <w:rPr>
          <w:color w:val="000000"/>
          <w:szCs w:val="27"/>
        </w:rPr>
        <w:t xml:space="preserve"> що реалізує об’єктно-орієнтований підхід та спрощує реалізацію запитів до бази даних за допомогою LINQ to Entities</w:t>
      </w:r>
      <w:r w:rsidR="00445A79" w:rsidRPr="00B2789F">
        <w:rPr>
          <w:color w:val="000000"/>
          <w:szCs w:val="27"/>
        </w:rPr>
        <w:t>[</w:t>
      </w:r>
      <w:r w:rsidR="008B253E" w:rsidRPr="00B2789F">
        <w:rPr>
          <w:color w:val="000000"/>
          <w:szCs w:val="27"/>
        </w:rPr>
        <w:t>20</w:t>
      </w:r>
      <w:r w:rsidR="00445A79" w:rsidRPr="00B2789F">
        <w:rPr>
          <w:color w:val="000000"/>
          <w:szCs w:val="27"/>
        </w:rPr>
        <w:t>]</w:t>
      </w:r>
      <w:r w:rsidRPr="00EF495D">
        <w:rPr>
          <w:color w:val="000000"/>
          <w:szCs w:val="27"/>
        </w:rPr>
        <w:t>.</w:t>
      </w:r>
    </w:p>
    <w:p w:rsidR="00D12C6F" w:rsidRPr="00EF495D" w:rsidRDefault="00D12C6F" w:rsidP="001B1735">
      <w:pPr>
        <w:spacing w:after="0"/>
        <w:ind w:firstLine="720"/>
        <w:rPr>
          <w:color w:val="000000"/>
          <w:szCs w:val="27"/>
        </w:rPr>
      </w:pPr>
      <w:r w:rsidRPr="00EF495D">
        <w:rPr>
          <w:color w:val="000000"/>
          <w:szCs w:val="27"/>
        </w:rPr>
        <w:t xml:space="preserve">Для авторизації користувача .NET Core має вже готовий набір рішень щодо ідентифікації користувача, визначення його ролей та інших характеристик, за що відповідає клас </w:t>
      </w:r>
      <w:r w:rsidRPr="00EF495D">
        <w:rPr>
          <w:i/>
          <w:color w:val="000000"/>
          <w:szCs w:val="27"/>
        </w:rPr>
        <w:t>AspNetIdentity.cs</w:t>
      </w:r>
      <w:r w:rsidRPr="00EF495D">
        <w:rPr>
          <w:color w:val="000000"/>
          <w:szCs w:val="27"/>
        </w:rPr>
        <w:t>. Аутентифікація користувача відбуватиметься на основі JWT-токену, який представлений зашифрованим рядком, що містить інформацію про ідентифікатор користувача, дату завершення дії, ролі користувача. JWT-токен генерується при успішній авторизації користувача в системі.</w:t>
      </w:r>
    </w:p>
    <w:p w:rsidR="00BB2034" w:rsidRPr="00EF495D" w:rsidRDefault="00BB2034" w:rsidP="001B1735">
      <w:pPr>
        <w:spacing w:after="0"/>
        <w:ind w:firstLine="720"/>
        <w:rPr>
          <w:color w:val="000000"/>
          <w:szCs w:val="27"/>
        </w:rPr>
      </w:pPr>
      <w:r w:rsidRPr="00EF495D">
        <w:rPr>
          <w:color w:val="000000"/>
          <w:szCs w:val="27"/>
        </w:rPr>
        <w:t xml:space="preserve">Контролерами в даному проекті будуть виступати спеціальні класи-контролери </w:t>
      </w:r>
      <w:r w:rsidRPr="00EF495D">
        <w:rPr>
          <w:i/>
          <w:color w:val="000000"/>
          <w:szCs w:val="27"/>
        </w:rPr>
        <w:t>ASP.Net</w:t>
      </w:r>
      <w:r w:rsidR="00D12C6F" w:rsidRPr="00EF495D">
        <w:rPr>
          <w:i/>
          <w:color w:val="000000"/>
          <w:szCs w:val="27"/>
        </w:rPr>
        <w:t xml:space="preserve"> Core</w:t>
      </w:r>
      <w:r w:rsidRPr="00EF495D">
        <w:rPr>
          <w:i/>
          <w:color w:val="000000"/>
          <w:szCs w:val="27"/>
        </w:rPr>
        <w:t xml:space="preserve"> WEB API</w:t>
      </w:r>
      <w:r w:rsidRPr="00EF495D">
        <w:rPr>
          <w:color w:val="000000"/>
          <w:szCs w:val="27"/>
        </w:rPr>
        <w:t>, що дозволить семантично відокремити їх від інших (допоміжних) класів, що будуть використовуватися в проекті.</w:t>
      </w:r>
      <w:r w:rsidR="00D12C6F" w:rsidRPr="00EF495D">
        <w:rPr>
          <w:color w:val="000000"/>
          <w:szCs w:val="27"/>
        </w:rPr>
        <w:t xml:space="preserve"> Дані контролери мають атрибути захисту до набору методів, що обмежують функціонал для користувачів різних ролей. Нижче наведений функціонал контролерів, які відповідають за певну частину функціоналу.</w:t>
      </w:r>
    </w:p>
    <w:p w:rsidR="00D12C6F" w:rsidRPr="00EF495D" w:rsidRDefault="00D12C6F" w:rsidP="009F299D">
      <w:pPr>
        <w:pStyle w:val="af5"/>
        <w:numPr>
          <w:ilvl w:val="0"/>
          <w:numId w:val="51"/>
        </w:numPr>
        <w:spacing w:after="0"/>
        <w:rPr>
          <w:i/>
          <w:color w:val="000000"/>
          <w:szCs w:val="27"/>
        </w:rPr>
      </w:pPr>
      <w:r w:rsidRPr="00EF495D">
        <w:rPr>
          <w:i/>
          <w:color w:val="000000"/>
          <w:szCs w:val="27"/>
        </w:rPr>
        <w:t xml:space="preserve">AccountController.cs </w:t>
      </w:r>
      <w:r w:rsidRPr="00EF495D">
        <w:rPr>
          <w:color w:val="000000"/>
          <w:szCs w:val="27"/>
        </w:rPr>
        <w:t>– базовий набір методів для всіх користувачів: реєстрація, авторизація, деавторизація, відновлення паролю, підтвердження аккаунту через електронну пошту.</w:t>
      </w:r>
    </w:p>
    <w:p w:rsidR="00D12C6F" w:rsidRPr="00EF495D" w:rsidRDefault="00D12C6F" w:rsidP="009F299D">
      <w:pPr>
        <w:pStyle w:val="af5"/>
        <w:numPr>
          <w:ilvl w:val="0"/>
          <w:numId w:val="51"/>
        </w:numPr>
        <w:spacing w:after="0"/>
        <w:rPr>
          <w:i/>
          <w:color w:val="000000"/>
          <w:szCs w:val="27"/>
        </w:rPr>
      </w:pPr>
      <w:r w:rsidRPr="00EF495D">
        <w:rPr>
          <w:i/>
          <w:color w:val="000000"/>
          <w:szCs w:val="27"/>
        </w:rPr>
        <w:t>AdminController.cs</w:t>
      </w:r>
      <w:r w:rsidRPr="00EF495D">
        <w:rPr>
          <w:color w:val="000000"/>
          <w:szCs w:val="27"/>
        </w:rPr>
        <w:t xml:space="preserve"> – набір дій для адміністраторів сервісу: перегляд інформації зарядних станцій, верифікація, архівація, перегляд логів помилок та обміну повідомлень між ЦСК та станціями. Доступ методів для інших ролей відсутній.</w:t>
      </w:r>
    </w:p>
    <w:p w:rsidR="00D12C6F" w:rsidRPr="00EF495D" w:rsidRDefault="00D12C6F" w:rsidP="009F299D">
      <w:pPr>
        <w:pStyle w:val="af5"/>
        <w:numPr>
          <w:ilvl w:val="0"/>
          <w:numId w:val="51"/>
        </w:numPr>
        <w:spacing w:after="0"/>
        <w:rPr>
          <w:i/>
          <w:color w:val="000000"/>
          <w:szCs w:val="27"/>
        </w:rPr>
      </w:pPr>
      <w:r w:rsidRPr="00EF495D">
        <w:rPr>
          <w:i/>
          <w:color w:val="000000"/>
          <w:szCs w:val="27"/>
        </w:rPr>
        <w:t xml:space="preserve">ChargePointController.cs – </w:t>
      </w:r>
      <w:r w:rsidRPr="00EF495D">
        <w:rPr>
          <w:color w:val="000000"/>
          <w:szCs w:val="27"/>
        </w:rPr>
        <w:t xml:space="preserve">базовий набір методів для авторизованих користувачів та власників ЗС: пошук зарядних станцій за різними </w:t>
      </w:r>
      <w:r w:rsidRPr="00EF495D">
        <w:rPr>
          <w:color w:val="000000"/>
          <w:szCs w:val="27"/>
        </w:rPr>
        <w:lastRenderedPageBreak/>
        <w:t>критеріями і фільтрами, перегляд профілю ЗС, організація зарядки електромобіля(початок, переривання, кінець), реєстрація та зміна конфігурацій ЗС(для власників).</w:t>
      </w:r>
    </w:p>
    <w:p w:rsidR="00D12C6F" w:rsidRPr="00EF495D" w:rsidRDefault="00D12C6F" w:rsidP="009F299D">
      <w:pPr>
        <w:pStyle w:val="af5"/>
        <w:numPr>
          <w:ilvl w:val="0"/>
          <w:numId w:val="51"/>
        </w:numPr>
        <w:spacing w:after="0"/>
        <w:rPr>
          <w:i/>
          <w:color w:val="000000"/>
          <w:szCs w:val="27"/>
        </w:rPr>
      </w:pPr>
      <w:r w:rsidRPr="00EF495D">
        <w:rPr>
          <w:i/>
          <w:color w:val="000000"/>
          <w:szCs w:val="27"/>
        </w:rPr>
        <w:t xml:space="preserve">PaymentController.cs – </w:t>
      </w:r>
      <w:r w:rsidRPr="00EF495D">
        <w:rPr>
          <w:color w:val="000000"/>
          <w:szCs w:val="27"/>
        </w:rPr>
        <w:t>набір методів для користувачів, які взаємодіють з платіжною системою: додавання платіжної картки, відображення платіжних карток, встановлення картки за замовчуванням, реєстрація платіжного аккаунту, виведення доходів та платежів за використання ЗС(для власників).</w:t>
      </w:r>
    </w:p>
    <w:p w:rsidR="00D12C6F" w:rsidRPr="00EF495D" w:rsidRDefault="00D12C6F" w:rsidP="00D12C6F">
      <w:pPr>
        <w:spacing w:after="0"/>
        <w:ind w:firstLine="709"/>
        <w:rPr>
          <w:color w:val="000000"/>
          <w:szCs w:val="27"/>
        </w:rPr>
      </w:pPr>
      <w:r w:rsidRPr="00EF495D">
        <w:rPr>
          <w:color w:val="000000"/>
          <w:szCs w:val="27"/>
        </w:rPr>
        <w:t>Для протидії несанкціонованого доступу до персональних даних користувачів, вся інформація подається у зашифрованому форматі за допомогою MD5-шифратора,  під час запитів інформація розшифровується за допомогою ключа шифрування</w:t>
      </w:r>
      <w:r w:rsidR="008B253E">
        <w:rPr>
          <w:color w:val="000000"/>
          <w:szCs w:val="27"/>
          <w:lang w:val="ru-RU"/>
        </w:rPr>
        <w:t>[</w:t>
      </w:r>
      <w:r w:rsidR="008B253E" w:rsidRPr="008B253E">
        <w:rPr>
          <w:color w:val="000000"/>
          <w:szCs w:val="27"/>
          <w:lang w:val="ru-RU"/>
        </w:rPr>
        <w:t>21</w:t>
      </w:r>
      <w:r w:rsidR="00445A79" w:rsidRPr="00445A79">
        <w:rPr>
          <w:color w:val="000000"/>
          <w:szCs w:val="27"/>
          <w:lang w:val="ru-RU"/>
        </w:rPr>
        <w:t>]</w:t>
      </w:r>
      <w:r w:rsidRPr="00EF495D">
        <w:rPr>
          <w:color w:val="000000"/>
          <w:szCs w:val="27"/>
        </w:rPr>
        <w:t>.</w:t>
      </w:r>
    </w:p>
    <w:p w:rsidR="00D12C6F" w:rsidRPr="00EF495D" w:rsidRDefault="00D12C6F" w:rsidP="00D12C6F">
      <w:pPr>
        <w:spacing w:after="0"/>
        <w:ind w:firstLine="709"/>
        <w:rPr>
          <w:color w:val="000000"/>
          <w:szCs w:val="27"/>
        </w:rPr>
      </w:pPr>
      <w:r w:rsidRPr="00EF495D">
        <w:rPr>
          <w:color w:val="000000"/>
          <w:szCs w:val="27"/>
        </w:rPr>
        <w:t xml:space="preserve">Модуль запланованих задач («джобів») представлений класом </w:t>
      </w:r>
      <w:r w:rsidRPr="00EF495D">
        <w:rPr>
          <w:i/>
          <w:color w:val="000000"/>
          <w:szCs w:val="27"/>
        </w:rPr>
        <w:t>CronJobService.cs</w:t>
      </w:r>
      <w:r w:rsidRPr="00EF495D">
        <w:rPr>
          <w:color w:val="000000"/>
          <w:szCs w:val="27"/>
        </w:rPr>
        <w:t>. Він необхідний для вирішення проблеми простоювання сесій зарядок. Тобто система дає користувачу певний час для того, щоб він розпочав процес зарядки електромобіля(5 хвилин), або якщо сесія перервалася за певних причин, то у випадку її не продовження, сесія повинна автоматично завершитись, кошти за використання списатися, а зарядна станція знову бути доступною для використання новими користувачами. Модуль має вбудований лічильник і виконує перевірку часу простою сесій кожну хвилину та автоматично змінює статус, якщо час простою перевищує допустимий.</w:t>
      </w:r>
    </w:p>
    <w:p w:rsidR="00D12C6F" w:rsidRPr="00EF495D" w:rsidRDefault="00D12C6F" w:rsidP="00D12C6F">
      <w:pPr>
        <w:spacing w:after="0"/>
        <w:ind w:firstLine="709"/>
        <w:rPr>
          <w:i/>
          <w:color w:val="000000"/>
          <w:szCs w:val="27"/>
        </w:rPr>
      </w:pPr>
      <w:r w:rsidRPr="00EF495D">
        <w:t>Інші класи та модулі маюсть додаткові сервіси та методи розширення, які оголошують деякі константи, статичні методи, методи для логування, тому їхній опис буде опущено. Лістинг коду всього проекту наведений у додатку.</w:t>
      </w:r>
    </w:p>
    <w:p w:rsidR="003E48E2" w:rsidRPr="00EF495D" w:rsidRDefault="003E48E2">
      <w:pPr>
        <w:spacing w:line="259" w:lineRule="auto"/>
        <w:ind w:firstLine="0"/>
        <w:jc w:val="left"/>
        <w:rPr>
          <w:rFonts w:eastAsiaTheme="majorEastAsia"/>
          <w:b/>
          <w:bCs/>
          <w:szCs w:val="36"/>
        </w:rPr>
      </w:pPr>
      <w:bookmarkStart w:id="151" w:name="_Toc485311766"/>
      <w:r w:rsidRPr="00EF495D">
        <w:br w:type="page"/>
      </w:r>
    </w:p>
    <w:p w:rsidR="00BB2034" w:rsidRPr="00EF495D" w:rsidRDefault="00BB2034" w:rsidP="001B1735">
      <w:pPr>
        <w:pStyle w:val="1"/>
        <w:spacing w:before="280" w:after="0"/>
        <w:ind w:firstLine="720"/>
        <w:jc w:val="left"/>
        <w:rPr>
          <w:sz w:val="28"/>
        </w:rPr>
      </w:pPr>
      <w:bookmarkStart w:id="152" w:name="_Toc57206209"/>
      <w:r w:rsidRPr="00EF495D">
        <w:rPr>
          <w:sz w:val="28"/>
        </w:rPr>
        <w:lastRenderedPageBreak/>
        <w:t xml:space="preserve">3.2.2. </w:t>
      </w:r>
      <w:bookmarkEnd w:id="151"/>
      <w:r w:rsidRPr="00EF495D">
        <w:rPr>
          <w:sz w:val="28"/>
        </w:rPr>
        <w:t>Реалізація графічного інтерфейсу мобільного додатку</w:t>
      </w:r>
      <w:bookmarkEnd w:id="152"/>
    </w:p>
    <w:p w:rsidR="00D12C6F" w:rsidRPr="00EF495D" w:rsidRDefault="00D12C6F" w:rsidP="003E48E2">
      <w:pPr>
        <w:spacing w:after="0"/>
        <w:ind w:firstLine="720"/>
      </w:pPr>
      <w:r w:rsidRPr="00EF495D">
        <w:t>Розробка інтерфейсу мобільного додатку була виконана з використанням фреймворку Xamarin, який реалізується одразу на платформах Android і iOS. В рамках використання даної бібліотеки для розробленої програми,  файли модуля розділені на: файли візуальних елементів – сторінок, діалогових вікон, часткових контролів (*.xaml, *.xaml.cs), файли моделей та сервісів (*.cs).</w:t>
      </w:r>
    </w:p>
    <w:p w:rsidR="00BB2034" w:rsidRPr="00EF495D" w:rsidRDefault="003E48E2" w:rsidP="001B1735">
      <w:pPr>
        <w:ind w:firstLine="720"/>
      </w:pPr>
      <w:r w:rsidRPr="00EF495D">
        <w:rPr>
          <w:noProof/>
          <w:lang w:eastAsia="ru-RU"/>
        </w:rPr>
        <w:drawing>
          <wp:anchor distT="0" distB="0" distL="114300" distR="114300" simplePos="0" relativeHeight="251663360" behindDoc="1" locked="0" layoutInCell="1" allowOverlap="1">
            <wp:simplePos x="0" y="0"/>
            <wp:positionH relativeFrom="column">
              <wp:posOffset>1996440</wp:posOffset>
            </wp:positionH>
            <wp:positionV relativeFrom="paragraph">
              <wp:posOffset>979805</wp:posOffset>
            </wp:positionV>
            <wp:extent cx="1846580" cy="3676650"/>
            <wp:effectExtent l="19050" t="0" r="1270" b="0"/>
            <wp:wrapTight wrapText="bothSides">
              <wp:wrapPolygon edited="0">
                <wp:start x="-223" y="0"/>
                <wp:lineTo x="-223" y="21488"/>
                <wp:lineTo x="21615" y="21488"/>
                <wp:lineTo x="21615" y="0"/>
                <wp:lineTo x="-223" y="0"/>
              </wp:wrapPolygon>
            </wp:wrapTight>
            <wp:docPr id="35" name="Рисунок 8" descr="C:\Users\Ilya\Downloads\1 –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lya\Downloads\1 – 1.png"/>
                    <pic:cNvPicPr>
                      <a:picLocks noChangeAspect="1" noChangeArrowheads="1"/>
                    </pic:cNvPicPr>
                  </pic:nvPicPr>
                  <pic:blipFill>
                    <a:blip r:embed="rId30"/>
                    <a:srcRect t="7889"/>
                    <a:stretch>
                      <a:fillRect/>
                    </a:stretch>
                  </pic:blipFill>
                  <pic:spPr bwMode="auto">
                    <a:xfrm>
                      <a:off x="0" y="0"/>
                      <a:ext cx="1846580" cy="3676650"/>
                    </a:xfrm>
                    <a:prstGeom prst="rect">
                      <a:avLst/>
                    </a:prstGeom>
                    <a:noFill/>
                    <a:ln w="9525">
                      <a:noFill/>
                      <a:miter lim="800000"/>
                      <a:headEnd/>
                      <a:tailEnd/>
                    </a:ln>
                  </pic:spPr>
                </pic:pic>
              </a:graphicData>
            </a:graphic>
          </wp:anchor>
        </w:drawing>
      </w:r>
      <w:r w:rsidR="00BB2034" w:rsidRPr="00EF495D">
        <w:t>Відповідно до спроектованого дизайну у додатку реалізовано усі сторінки, які виконують функціонал, зазначений в умовах до проекту. На рис. 3.</w:t>
      </w:r>
      <w:r w:rsidR="00D12C6F" w:rsidRPr="00EF495D">
        <w:t>2</w:t>
      </w:r>
      <w:r w:rsidR="00BB2034" w:rsidRPr="00EF495D">
        <w:t xml:space="preserve"> зображено сторінку авторизації користувача.</w:t>
      </w:r>
    </w:p>
    <w:p w:rsidR="00BB2034" w:rsidRPr="00EF495D" w:rsidRDefault="00BB2034" w:rsidP="00BB2034"/>
    <w:p w:rsidR="00BB2034" w:rsidRPr="00EF495D" w:rsidRDefault="00BB2034" w:rsidP="00BB2034"/>
    <w:p w:rsidR="00BB2034" w:rsidRPr="00EF495D" w:rsidRDefault="00BB2034" w:rsidP="00BB2034">
      <w:pPr>
        <w:jc w:val="center"/>
        <w:rPr>
          <w:noProof/>
        </w:rPr>
      </w:pPr>
    </w:p>
    <w:p w:rsidR="00BB2034" w:rsidRPr="00EF495D" w:rsidRDefault="00BB2034" w:rsidP="00BB2034">
      <w:pPr>
        <w:jc w:val="center"/>
      </w:pPr>
    </w:p>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17307A" w:rsidRPr="00EF495D" w:rsidRDefault="0017307A" w:rsidP="003E48E2">
      <w:pPr>
        <w:ind w:firstLine="0"/>
      </w:pPr>
    </w:p>
    <w:p w:rsidR="00BB2034" w:rsidRPr="00EF495D" w:rsidRDefault="00BB2034" w:rsidP="00BB2034">
      <w:pPr>
        <w:jc w:val="center"/>
      </w:pPr>
      <w:r w:rsidRPr="00EF495D">
        <w:t>Рисунок 3.</w:t>
      </w:r>
      <w:r w:rsidR="00D12C6F" w:rsidRPr="00EF495D">
        <w:t>2</w:t>
      </w:r>
      <w:r w:rsidRPr="00EF495D">
        <w:t xml:space="preserve"> – Сторінка авторизації</w:t>
      </w:r>
    </w:p>
    <w:p w:rsidR="00BB2034" w:rsidRPr="00EF495D" w:rsidRDefault="00BB2034" w:rsidP="003E48E2">
      <w:pPr>
        <w:ind w:firstLine="720"/>
      </w:pPr>
      <w:r w:rsidRPr="00EF495D">
        <w:t>На рис. 3.</w:t>
      </w:r>
      <w:r w:rsidR="00D12C6F" w:rsidRPr="00EF495D">
        <w:t>3</w:t>
      </w:r>
      <w:r w:rsidRPr="00EF495D">
        <w:t xml:space="preserve"> зображено сторінку пошуку зарядних станцій з їх відображенням на мапі. Сторінка доступна як авторизованим, так і неавторизованим користувачам.</w:t>
      </w:r>
    </w:p>
    <w:p w:rsidR="00BB2034" w:rsidRPr="00EF495D" w:rsidRDefault="003E48E2" w:rsidP="00BB2034">
      <w:pPr>
        <w:rPr>
          <w:noProof/>
        </w:rPr>
      </w:pPr>
      <w:r w:rsidRPr="00EF495D">
        <w:rPr>
          <w:noProof/>
          <w:lang w:eastAsia="ru-RU"/>
        </w:rPr>
        <w:lastRenderedPageBreak/>
        <w:drawing>
          <wp:anchor distT="0" distB="0" distL="114300" distR="114300" simplePos="0" relativeHeight="251664384" behindDoc="1" locked="0" layoutInCell="1" allowOverlap="1">
            <wp:simplePos x="0" y="0"/>
            <wp:positionH relativeFrom="column">
              <wp:posOffset>1996440</wp:posOffset>
            </wp:positionH>
            <wp:positionV relativeFrom="paragraph">
              <wp:posOffset>-397510</wp:posOffset>
            </wp:positionV>
            <wp:extent cx="1828800" cy="3343275"/>
            <wp:effectExtent l="0" t="0" r="0" b="0"/>
            <wp:wrapTight wrapText="bothSides">
              <wp:wrapPolygon edited="0">
                <wp:start x="450" y="0"/>
                <wp:lineTo x="450" y="21292"/>
                <wp:lineTo x="21150" y="21292"/>
                <wp:lineTo x="21375" y="19692"/>
                <wp:lineTo x="21150" y="0"/>
                <wp:lineTo x="450" y="0"/>
              </wp:wrapPolygon>
            </wp:wrapTight>
            <wp:docPr id="38" name="Рисунок 9" descr="C:\Users\Ilya\Downloads\Group 97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lya\Downloads\Group 9729.png"/>
                    <pic:cNvPicPr>
                      <a:picLocks noChangeAspect="1" noChangeArrowheads="1"/>
                    </pic:cNvPicPr>
                  </pic:nvPicPr>
                  <pic:blipFill>
                    <a:blip r:embed="rId31"/>
                    <a:srcRect t="4598"/>
                    <a:stretch>
                      <a:fillRect/>
                    </a:stretch>
                  </pic:blipFill>
                  <pic:spPr bwMode="auto">
                    <a:xfrm>
                      <a:off x="0" y="0"/>
                      <a:ext cx="1828800" cy="3343275"/>
                    </a:xfrm>
                    <a:prstGeom prst="rect">
                      <a:avLst/>
                    </a:prstGeom>
                    <a:noFill/>
                    <a:ln w="9525">
                      <a:noFill/>
                      <a:miter lim="800000"/>
                      <a:headEnd/>
                      <a:tailEnd/>
                    </a:ln>
                  </pic:spPr>
                </pic:pic>
              </a:graphicData>
            </a:graphic>
          </wp:anchor>
        </w:drawing>
      </w:r>
    </w:p>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 w:rsidR="00BB2034" w:rsidRPr="00EF495D" w:rsidRDefault="00BB2034" w:rsidP="00BB2034">
      <w:pPr>
        <w:jc w:val="center"/>
      </w:pPr>
      <w:r w:rsidRPr="00EF495D">
        <w:t>Рисунок 3.</w:t>
      </w:r>
      <w:r w:rsidR="00D12C6F" w:rsidRPr="00EF495D">
        <w:t>3</w:t>
      </w:r>
      <w:r w:rsidRPr="00EF495D">
        <w:t xml:space="preserve"> – Сторінка пошуку зарядних станцій</w:t>
      </w:r>
    </w:p>
    <w:p w:rsidR="00BB2034" w:rsidRPr="00EF495D" w:rsidRDefault="00BB2034" w:rsidP="003E48E2">
      <w:pPr>
        <w:ind w:firstLine="720"/>
      </w:pPr>
      <w:r w:rsidRPr="00EF495D">
        <w:rPr>
          <w:noProof/>
          <w:lang w:eastAsia="ru-RU"/>
        </w:rPr>
        <w:drawing>
          <wp:anchor distT="0" distB="0" distL="114300" distR="114300" simplePos="0" relativeHeight="251665408" behindDoc="1" locked="0" layoutInCell="1" allowOverlap="1">
            <wp:simplePos x="0" y="0"/>
            <wp:positionH relativeFrom="column">
              <wp:posOffset>1929765</wp:posOffset>
            </wp:positionH>
            <wp:positionV relativeFrom="paragraph">
              <wp:posOffset>393700</wp:posOffset>
            </wp:positionV>
            <wp:extent cx="1704975" cy="3562350"/>
            <wp:effectExtent l="19050" t="0" r="9525" b="0"/>
            <wp:wrapTight wrapText="bothSides">
              <wp:wrapPolygon edited="0">
                <wp:start x="-241" y="0"/>
                <wp:lineTo x="-241" y="21484"/>
                <wp:lineTo x="21721" y="21484"/>
                <wp:lineTo x="21721" y="0"/>
                <wp:lineTo x="-241" y="0"/>
              </wp:wrapPolygon>
            </wp:wrapTight>
            <wp:docPr id="40" name="Рисунок 10" descr="C:\Users\Ilya\Downloads\5 –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lya\Downloads\5 – 10.png"/>
                    <pic:cNvPicPr>
                      <a:picLocks noChangeAspect="1" noChangeArrowheads="1"/>
                    </pic:cNvPicPr>
                  </pic:nvPicPr>
                  <pic:blipFill>
                    <a:blip r:embed="rId32"/>
                    <a:srcRect t="3654" b="22924"/>
                    <a:stretch>
                      <a:fillRect/>
                    </a:stretch>
                  </pic:blipFill>
                  <pic:spPr bwMode="auto">
                    <a:xfrm>
                      <a:off x="0" y="0"/>
                      <a:ext cx="1704975" cy="3562350"/>
                    </a:xfrm>
                    <a:prstGeom prst="rect">
                      <a:avLst/>
                    </a:prstGeom>
                    <a:noFill/>
                    <a:ln w="9525">
                      <a:noFill/>
                      <a:miter lim="800000"/>
                      <a:headEnd/>
                      <a:tailEnd/>
                    </a:ln>
                  </pic:spPr>
                </pic:pic>
              </a:graphicData>
            </a:graphic>
          </wp:anchor>
        </w:drawing>
      </w:r>
      <w:r w:rsidRPr="00EF495D">
        <w:t>На рис. 3.</w:t>
      </w:r>
      <w:r w:rsidR="00D12C6F" w:rsidRPr="00EF495D">
        <w:t>4</w:t>
      </w:r>
      <w:r w:rsidRPr="00EF495D">
        <w:t xml:space="preserve"> зображено сторінку перегляду детальної інформації про зарядний пристрій.</w:t>
      </w:r>
    </w:p>
    <w:p w:rsidR="00BB2034" w:rsidRPr="00EF495D" w:rsidRDefault="00BB2034" w:rsidP="00BB2034">
      <w:pPr>
        <w:jc w:val="center"/>
      </w:pPr>
    </w:p>
    <w:p w:rsidR="00BB2034" w:rsidRPr="00EF495D" w:rsidRDefault="00BB2034" w:rsidP="00BB2034">
      <w:pPr>
        <w:jc w:val="center"/>
        <w:rPr>
          <w:noProof/>
        </w:rPr>
      </w:pPr>
    </w:p>
    <w:p w:rsidR="00BB2034" w:rsidRPr="00EF495D" w:rsidRDefault="00BB2034" w:rsidP="00BB2034">
      <w:pPr>
        <w:jc w:val="center"/>
      </w:pPr>
    </w:p>
    <w:p w:rsidR="00BB2034" w:rsidRPr="00EF495D" w:rsidRDefault="00BB2034" w:rsidP="00BB2034">
      <w:pPr>
        <w:jc w:val="center"/>
      </w:pPr>
    </w:p>
    <w:p w:rsidR="00BB2034" w:rsidRPr="00EF495D" w:rsidRDefault="00BB2034" w:rsidP="00BB2034">
      <w:pPr>
        <w:jc w:val="center"/>
      </w:pPr>
    </w:p>
    <w:p w:rsidR="00BB2034" w:rsidRPr="00EF495D" w:rsidRDefault="00BB2034" w:rsidP="00BB2034">
      <w:pPr>
        <w:jc w:val="center"/>
      </w:pPr>
    </w:p>
    <w:p w:rsidR="00BB2034" w:rsidRPr="00EF495D" w:rsidRDefault="00BB2034" w:rsidP="00BB2034">
      <w:pPr>
        <w:jc w:val="center"/>
      </w:pPr>
    </w:p>
    <w:p w:rsidR="00BB2034" w:rsidRPr="00EF495D" w:rsidRDefault="00BB2034" w:rsidP="00BB2034">
      <w:pPr>
        <w:jc w:val="center"/>
      </w:pPr>
    </w:p>
    <w:p w:rsidR="00BB2034" w:rsidRPr="00EF495D" w:rsidRDefault="00BB2034" w:rsidP="00BB2034">
      <w:pPr>
        <w:jc w:val="center"/>
      </w:pPr>
      <w:r w:rsidRPr="00EF495D">
        <w:t>Рисунок 3.</w:t>
      </w:r>
      <w:r w:rsidR="00D12C6F" w:rsidRPr="00EF495D">
        <w:t>4</w:t>
      </w:r>
      <w:r w:rsidRPr="00EF495D">
        <w:t xml:space="preserve"> – Сторінка зарядної станції</w:t>
      </w:r>
    </w:p>
    <w:p w:rsidR="00BB2034" w:rsidRPr="00EF495D" w:rsidRDefault="00BB2034" w:rsidP="00BB2034">
      <w:pPr>
        <w:ind w:firstLine="708"/>
      </w:pPr>
      <w:r w:rsidRPr="00EF495D">
        <w:t>Сторінка з доданими електромобілями користувача зображена на рис. 3.</w:t>
      </w:r>
      <w:r w:rsidR="00D12C6F" w:rsidRPr="00EF495D">
        <w:t>5</w:t>
      </w:r>
      <w:r w:rsidRPr="00EF495D">
        <w:t>.</w:t>
      </w:r>
    </w:p>
    <w:p w:rsidR="00BB2034" w:rsidRPr="00EF495D" w:rsidRDefault="003E48E2" w:rsidP="00BB2034">
      <w:pPr>
        <w:jc w:val="center"/>
        <w:rPr>
          <w:noProof/>
        </w:rPr>
      </w:pPr>
      <w:r w:rsidRPr="00EF495D">
        <w:rPr>
          <w:noProof/>
          <w:lang w:eastAsia="ru-RU"/>
        </w:rPr>
        <w:lastRenderedPageBreak/>
        <w:drawing>
          <wp:anchor distT="0" distB="0" distL="114300" distR="114300" simplePos="0" relativeHeight="251666432" behindDoc="1" locked="0" layoutInCell="1" allowOverlap="1">
            <wp:simplePos x="0" y="0"/>
            <wp:positionH relativeFrom="column">
              <wp:posOffset>2129790</wp:posOffset>
            </wp:positionH>
            <wp:positionV relativeFrom="paragraph">
              <wp:posOffset>-140335</wp:posOffset>
            </wp:positionV>
            <wp:extent cx="1695450" cy="3486150"/>
            <wp:effectExtent l="19050" t="0" r="0" b="0"/>
            <wp:wrapTight wrapText="bothSides">
              <wp:wrapPolygon edited="0">
                <wp:start x="-243" y="0"/>
                <wp:lineTo x="-243" y="21482"/>
                <wp:lineTo x="21600" y="21482"/>
                <wp:lineTo x="21600" y="0"/>
                <wp:lineTo x="-243" y="0"/>
              </wp:wrapPolygon>
            </wp:wrapTight>
            <wp:docPr id="41" name="Рисунок 11" descr="C:\Users\Ilya\Downloads\5 –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lya\Downloads\5 – 8.png"/>
                    <pic:cNvPicPr>
                      <a:picLocks noChangeAspect="1" noChangeArrowheads="1"/>
                    </pic:cNvPicPr>
                  </pic:nvPicPr>
                  <pic:blipFill>
                    <a:blip r:embed="rId33"/>
                    <a:srcRect t="5195"/>
                    <a:stretch>
                      <a:fillRect/>
                    </a:stretch>
                  </pic:blipFill>
                  <pic:spPr bwMode="auto">
                    <a:xfrm>
                      <a:off x="0" y="0"/>
                      <a:ext cx="1695450" cy="3486150"/>
                    </a:xfrm>
                    <a:prstGeom prst="rect">
                      <a:avLst/>
                    </a:prstGeom>
                    <a:noFill/>
                    <a:ln w="9525">
                      <a:noFill/>
                      <a:miter lim="800000"/>
                      <a:headEnd/>
                      <a:tailEnd/>
                    </a:ln>
                  </pic:spPr>
                </pic:pic>
              </a:graphicData>
            </a:graphic>
          </wp:anchor>
        </w:drawing>
      </w:r>
    </w:p>
    <w:p w:rsidR="00BB2034" w:rsidRPr="00EF495D" w:rsidRDefault="00BB2034" w:rsidP="00BB2034">
      <w:pPr>
        <w:keepNext/>
        <w:kinsoku w:val="0"/>
        <w:wordWrap w:val="0"/>
        <w:snapToGrid w:val="0"/>
        <w:jc w:val="center"/>
        <w:outlineLvl w:val="0"/>
        <w:rPr>
          <w:b/>
          <w:bCs/>
          <w:sz w:val="36"/>
          <w:szCs w:val="36"/>
        </w:rPr>
      </w:pPr>
      <w:bookmarkStart w:id="153" w:name="_Toc485311769"/>
    </w:p>
    <w:p w:rsidR="00BB2034" w:rsidRPr="00EF495D" w:rsidRDefault="00BB2034" w:rsidP="00BB2034">
      <w:pPr>
        <w:keepNext/>
        <w:kinsoku w:val="0"/>
        <w:wordWrap w:val="0"/>
        <w:snapToGrid w:val="0"/>
        <w:jc w:val="center"/>
        <w:outlineLvl w:val="0"/>
        <w:rPr>
          <w:b/>
          <w:bCs/>
          <w:sz w:val="36"/>
          <w:szCs w:val="36"/>
        </w:rPr>
      </w:pPr>
    </w:p>
    <w:p w:rsidR="00BB2034" w:rsidRPr="00EF495D" w:rsidRDefault="00BB2034" w:rsidP="00BB2034">
      <w:pPr>
        <w:keepNext/>
        <w:kinsoku w:val="0"/>
        <w:wordWrap w:val="0"/>
        <w:snapToGrid w:val="0"/>
        <w:jc w:val="center"/>
        <w:outlineLvl w:val="0"/>
        <w:rPr>
          <w:b/>
          <w:bCs/>
          <w:sz w:val="36"/>
          <w:szCs w:val="36"/>
        </w:rPr>
      </w:pPr>
    </w:p>
    <w:p w:rsidR="00BB2034" w:rsidRPr="00EF495D" w:rsidRDefault="00BB2034" w:rsidP="00BB2034">
      <w:pPr>
        <w:keepNext/>
        <w:kinsoku w:val="0"/>
        <w:wordWrap w:val="0"/>
        <w:snapToGrid w:val="0"/>
        <w:jc w:val="center"/>
        <w:outlineLvl w:val="0"/>
        <w:rPr>
          <w:b/>
          <w:bCs/>
          <w:sz w:val="36"/>
          <w:szCs w:val="36"/>
        </w:rPr>
      </w:pPr>
    </w:p>
    <w:p w:rsidR="00BB2034" w:rsidRPr="00EF495D" w:rsidRDefault="00BB2034" w:rsidP="00BB2034">
      <w:pPr>
        <w:keepNext/>
        <w:kinsoku w:val="0"/>
        <w:wordWrap w:val="0"/>
        <w:snapToGrid w:val="0"/>
        <w:jc w:val="center"/>
        <w:outlineLvl w:val="0"/>
        <w:rPr>
          <w:b/>
          <w:bCs/>
          <w:sz w:val="36"/>
          <w:szCs w:val="36"/>
        </w:rPr>
      </w:pPr>
    </w:p>
    <w:p w:rsidR="00BB2034" w:rsidRPr="00EF495D" w:rsidRDefault="00BB2034" w:rsidP="00BB2034">
      <w:pPr>
        <w:keepNext/>
        <w:kinsoku w:val="0"/>
        <w:wordWrap w:val="0"/>
        <w:snapToGrid w:val="0"/>
        <w:jc w:val="center"/>
        <w:outlineLvl w:val="0"/>
        <w:rPr>
          <w:b/>
          <w:bCs/>
          <w:sz w:val="36"/>
          <w:szCs w:val="36"/>
        </w:rPr>
      </w:pPr>
    </w:p>
    <w:p w:rsidR="00BB2034" w:rsidRPr="00EF495D" w:rsidRDefault="00BB2034" w:rsidP="00BB2034">
      <w:pPr>
        <w:jc w:val="center"/>
      </w:pPr>
      <w:r w:rsidRPr="00EF495D">
        <w:t>Рисунок 3.</w:t>
      </w:r>
      <w:r w:rsidR="00D12C6F" w:rsidRPr="00EF495D">
        <w:t>5</w:t>
      </w:r>
      <w:r w:rsidRPr="00EF495D">
        <w:t xml:space="preserve"> – Сторінка перегляду розкладу</w:t>
      </w:r>
    </w:p>
    <w:p w:rsidR="00BB2034" w:rsidRPr="00EF495D" w:rsidRDefault="00BB2034" w:rsidP="003E48E2">
      <w:pPr>
        <w:ind w:firstLine="720"/>
      </w:pPr>
      <w:r w:rsidRPr="00EF495D">
        <w:t>Сторінка з керуванням процесу зарядки за допомогою мобільного пристрою зображено на рис. 3.</w:t>
      </w:r>
      <w:r w:rsidR="00D12C6F" w:rsidRPr="00EF495D">
        <w:t>6</w:t>
      </w:r>
      <w:r w:rsidRPr="00EF495D">
        <w:t>.</w:t>
      </w:r>
    </w:p>
    <w:p w:rsidR="003E48E2" w:rsidRPr="00EF495D" w:rsidRDefault="003E48E2" w:rsidP="003E48E2">
      <w:pPr>
        <w:ind w:firstLine="720"/>
      </w:pPr>
      <w:r w:rsidRPr="00EF495D">
        <w:rPr>
          <w:noProof/>
          <w:lang w:eastAsia="ru-RU"/>
        </w:rPr>
        <w:drawing>
          <wp:anchor distT="0" distB="0" distL="114300" distR="114300" simplePos="0" relativeHeight="251667456" behindDoc="1" locked="0" layoutInCell="1" allowOverlap="1">
            <wp:simplePos x="0" y="0"/>
            <wp:positionH relativeFrom="column">
              <wp:posOffset>2186940</wp:posOffset>
            </wp:positionH>
            <wp:positionV relativeFrom="paragraph">
              <wp:posOffset>210820</wp:posOffset>
            </wp:positionV>
            <wp:extent cx="1504950" cy="3552825"/>
            <wp:effectExtent l="19050" t="0" r="0" b="0"/>
            <wp:wrapTight wrapText="bothSides">
              <wp:wrapPolygon edited="0">
                <wp:start x="-273" y="0"/>
                <wp:lineTo x="-273" y="21542"/>
                <wp:lineTo x="21600" y="21542"/>
                <wp:lineTo x="21600" y="0"/>
                <wp:lineTo x="-273" y="0"/>
              </wp:wrapPolygon>
            </wp:wrapTight>
            <wp:docPr id="4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srcRect t="2920" b="1703"/>
                    <a:stretch>
                      <a:fillRect/>
                    </a:stretch>
                  </pic:blipFill>
                  <pic:spPr bwMode="auto">
                    <a:xfrm>
                      <a:off x="0" y="0"/>
                      <a:ext cx="1504950" cy="3552825"/>
                    </a:xfrm>
                    <a:prstGeom prst="rect">
                      <a:avLst/>
                    </a:prstGeom>
                    <a:noFill/>
                    <a:ln w="9525">
                      <a:noFill/>
                      <a:miter lim="800000"/>
                      <a:headEnd/>
                      <a:tailEnd/>
                    </a:ln>
                  </pic:spPr>
                </pic:pic>
              </a:graphicData>
            </a:graphic>
          </wp:anchor>
        </w:drawing>
      </w:r>
    </w:p>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 w:rsidR="00BB2034" w:rsidRPr="00EF495D" w:rsidRDefault="00BB2034" w:rsidP="00160AEF">
      <w:pPr>
        <w:spacing w:after="0"/>
        <w:jc w:val="center"/>
      </w:pPr>
      <w:r w:rsidRPr="00EF495D">
        <w:t>Рисунок 3.</w:t>
      </w:r>
      <w:r w:rsidR="00D12C6F" w:rsidRPr="00EF495D">
        <w:t>6</w:t>
      </w:r>
      <w:r w:rsidRPr="00EF495D">
        <w:t xml:space="preserve"> – Сторінка керування процесом зарядки</w:t>
      </w:r>
    </w:p>
    <w:p w:rsidR="007A3EE5" w:rsidRPr="00EF495D" w:rsidRDefault="007A3EE5" w:rsidP="00110343">
      <w:pPr>
        <w:pStyle w:val="1"/>
        <w:spacing w:after="0"/>
        <w:ind w:firstLine="720"/>
        <w:jc w:val="left"/>
      </w:pPr>
      <w:bookmarkStart w:id="154" w:name="_Toc57206210"/>
      <w:r w:rsidRPr="00EF495D">
        <w:rPr>
          <w:sz w:val="28"/>
        </w:rPr>
        <w:lastRenderedPageBreak/>
        <w:t>3.2.3. Інтеграція з платіжною системою</w:t>
      </w:r>
      <w:bookmarkEnd w:id="154"/>
    </w:p>
    <w:p w:rsidR="00E91559" w:rsidRPr="00EF495D" w:rsidRDefault="007A3EE5" w:rsidP="00F435A8">
      <w:pPr>
        <w:spacing w:after="0"/>
      </w:pPr>
      <w:r w:rsidRPr="00EF495D">
        <w:tab/>
        <w:t>В ході аналізу доступних платіжних систем найбільше для архітектури данного сервісу підходить платіжна система Stripe. Однією з її найбільших переваг є готова SDK бібліотека, яка реалізована для різних популярних фреймворків на різних мов</w:t>
      </w:r>
      <w:r w:rsidR="00E91559" w:rsidRPr="00EF495D">
        <w:t>ах програмування. Stripe вирішує основні вимоги розробки даного сервісу: проста підв’язка платіжних акантів до облікових записів для власників зарядних станцій, організація оплати в один клік, автоматичне списання коштів за сесію зарядки.</w:t>
      </w:r>
    </w:p>
    <w:p w:rsidR="00E91559" w:rsidRPr="00EF495D" w:rsidRDefault="00E91559" w:rsidP="007A3EE5">
      <w:r w:rsidRPr="00EF495D">
        <w:tab/>
        <w:t xml:space="preserve">Сервіс реалізований через клас </w:t>
      </w:r>
      <w:r w:rsidRPr="00EF495D">
        <w:rPr>
          <w:i/>
        </w:rPr>
        <w:t>PaymentService</w:t>
      </w:r>
      <w:r w:rsidRPr="00EF495D">
        <w:t xml:space="preserve">, який реалізує </w:t>
      </w:r>
      <w:r w:rsidR="00F435A8" w:rsidRPr="00EF495D">
        <w:t>пат</w:t>
      </w:r>
      <w:r w:rsidRPr="00EF495D">
        <w:t>терн Singleton та представлений лише в одному екземплярі. До його функцій відносяться:</w:t>
      </w:r>
    </w:p>
    <w:p w:rsidR="00F435A8" w:rsidRPr="00EF495D" w:rsidRDefault="00E91559" w:rsidP="009F299D">
      <w:pPr>
        <w:pStyle w:val="af5"/>
        <w:numPr>
          <w:ilvl w:val="0"/>
          <w:numId w:val="52"/>
        </w:numPr>
      </w:pPr>
      <w:r w:rsidRPr="00EF495D">
        <w:t>Виконання платежу – списання коштів. Для цього необхідно передати в параметри ідентифікатор сесії зарядки, суму списання та ідентифікатор платіжної карти</w:t>
      </w:r>
      <w:r w:rsidR="00F435A8" w:rsidRPr="00EF495D">
        <w:t>(якщо не вказується, то списується з карти за замовчуванням)</w:t>
      </w:r>
      <w:r w:rsidRPr="00EF495D">
        <w:t>.</w:t>
      </w:r>
    </w:p>
    <w:p w:rsidR="00F435A8" w:rsidRPr="00EF495D" w:rsidRDefault="00F435A8" w:rsidP="009F299D">
      <w:pPr>
        <w:pStyle w:val="af5"/>
        <w:numPr>
          <w:ilvl w:val="0"/>
          <w:numId w:val="52"/>
        </w:numPr>
      </w:pPr>
      <w:r w:rsidRPr="00EF495D">
        <w:t>Платіж щодо резервації – також списання коштів і механізм той же, але замість параметра ідентифікатора сесії задається ідентифікатор резервації.</w:t>
      </w:r>
    </w:p>
    <w:p w:rsidR="00F435A8" w:rsidRPr="00EF495D" w:rsidRDefault="00F435A8" w:rsidP="009F299D">
      <w:pPr>
        <w:pStyle w:val="af5"/>
        <w:numPr>
          <w:ilvl w:val="0"/>
          <w:numId w:val="52"/>
        </w:numPr>
      </w:pPr>
      <w:r w:rsidRPr="00EF495D">
        <w:t>Захоплення платежу – перевірка на списання коштів. Даний метод передбачає утримання коштів, а згодом і їх повне списання у випадку вдалого закінчення зарядки.</w:t>
      </w:r>
    </w:p>
    <w:p w:rsidR="00F435A8" w:rsidRPr="00EF495D" w:rsidRDefault="00F435A8" w:rsidP="00F435A8">
      <w:pPr>
        <w:ind w:firstLine="720"/>
      </w:pPr>
      <w:r w:rsidRPr="00EF495D">
        <w:t>Для початкової роботи сервісу, необхідно пройти реєстрацію у системі Stripe, створити проект та отримати його Client_Secret та при ініціалізації сервісу вказати як параметр. Після проведених платежів їх можна побачити на панелі управління. Під час розробки сервісу Stripe дає можливість працювати у тестовому режимі без фактичного списання коштів. Приклад панелі управління з виконаними</w:t>
      </w:r>
      <w:r w:rsidR="0062079A">
        <w:t xml:space="preserve"> платежами зображено на рис. 3.</w:t>
      </w:r>
      <w:r w:rsidR="0062079A">
        <w:rPr>
          <w:lang w:val="en-US"/>
        </w:rPr>
        <w:t>7</w:t>
      </w:r>
      <w:r w:rsidRPr="00EF495D">
        <w:t>.</w:t>
      </w:r>
    </w:p>
    <w:p w:rsidR="00F435A8" w:rsidRPr="00EF495D" w:rsidRDefault="00F435A8" w:rsidP="00F435A8">
      <w:pPr>
        <w:pStyle w:val="af5"/>
        <w:spacing w:after="0"/>
        <w:ind w:left="851" w:firstLine="0"/>
        <w:contextualSpacing w:val="0"/>
      </w:pPr>
      <w:r w:rsidRPr="00EF495D">
        <w:rPr>
          <w:noProof/>
          <w:lang w:eastAsia="ru-RU"/>
        </w:rPr>
        <w:lastRenderedPageBreak/>
        <w:drawing>
          <wp:anchor distT="0" distB="0" distL="114300" distR="114300" simplePos="0" relativeHeight="251686912" behindDoc="1" locked="0" layoutInCell="1" allowOverlap="1">
            <wp:simplePos x="0" y="0"/>
            <wp:positionH relativeFrom="column">
              <wp:posOffset>-127635</wp:posOffset>
            </wp:positionH>
            <wp:positionV relativeFrom="paragraph">
              <wp:posOffset>-149860</wp:posOffset>
            </wp:positionV>
            <wp:extent cx="5940425" cy="1676400"/>
            <wp:effectExtent l="19050" t="0" r="3175" b="0"/>
            <wp:wrapTight wrapText="bothSides">
              <wp:wrapPolygon edited="0">
                <wp:start x="-69" y="0"/>
                <wp:lineTo x="-69" y="21355"/>
                <wp:lineTo x="21612" y="21355"/>
                <wp:lineTo x="21612" y="0"/>
                <wp:lineTo x="-69" y="0"/>
              </wp:wrapPolygon>
            </wp:wrapTight>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srcRect/>
                    <a:stretch>
                      <a:fillRect/>
                    </a:stretch>
                  </pic:blipFill>
                  <pic:spPr bwMode="auto">
                    <a:xfrm>
                      <a:off x="0" y="0"/>
                      <a:ext cx="5940425" cy="1676400"/>
                    </a:xfrm>
                    <a:prstGeom prst="rect">
                      <a:avLst/>
                    </a:prstGeom>
                    <a:noFill/>
                    <a:ln w="9525">
                      <a:noFill/>
                      <a:miter lim="800000"/>
                      <a:headEnd/>
                      <a:tailEnd/>
                    </a:ln>
                  </pic:spPr>
                </pic:pic>
              </a:graphicData>
            </a:graphic>
          </wp:anchor>
        </w:drawing>
      </w:r>
      <w:r w:rsidRPr="00EF495D">
        <w:t>Рисунок 3.</w:t>
      </w:r>
      <w:r w:rsidR="0062079A" w:rsidRPr="0062079A">
        <w:rPr>
          <w:lang w:val="ru-RU"/>
        </w:rPr>
        <w:t>7</w:t>
      </w:r>
      <w:r w:rsidRPr="00EF495D">
        <w:t xml:space="preserve"> – Приклад виконаних успішних платежів в системі Stripe</w:t>
      </w:r>
    </w:p>
    <w:p w:rsidR="00160AEF" w:rsidRPr="00EF495D" w:rsidRDefault="00160AEF" w:rsidP="00110343">
      <w:pPr>
        <w:pStyle w:val="1"/>
        <w:spacing w:before="280" w:after="0"/>
        <w:ind w:firstLine="720"/>
        <w:jc w:val="left"/>
        <w:rPr>
          <w:sz w:val="28"/>
        </w:rPr>
      </w:pPr>
      <w:bookmarkStart w:id="155" w:name="_Toc57206211"/>
      <w:r w:rsidRPr="00EF495D">
        <w:rPr>
          <w:sz w:val="28"/>
        </w:rPr>
        <w:t>3.2.4. Налаштування центральної системи для зарядних станцій</w:t>
      </w:r>
      <w:bookmarkEnd w:id="155"/>
    </w:p>
    <w:p w:rsidR="00E926E7" w:rsidRPr="00EF495D" w:rsidRDefault="00160AEF" w:rsidP="00F435A8">
      <w:pPr>
        <w:spacing w:after="0"/>
        <w:ind w:firstLine="720"/>
      </w:pPr>
      <w:r w:rsidRPr="00EF495D">
        <w:t xml:space="preserve">Згідно вимог до реалізації протоколу OCPP, необхідно, щоб взаємодія між центральною системою керування та зарядними станціями відбувалася </w:t>
      </w:r>
      <w:r w:rsidR="00E926E7" w:rsidRPr="00EF495D">
        <w:t>у режимі реального часу. Застосуємо технологію веб-сокетів, створивши сервіс, який буде приймати повідомлення масиву байтів, декодувати його в текстовий формат та намагатися конвертувати отриманий текст в об’єкт, який може бути одним із трьох типів – CALL, CALLRESULT, CALLERROR.</w:t>
      </w:r>
    </w:p>
    <w:p w:rsidR="000D117D" w:rsidRPr="00EF495D" w:rsidRDefault="00E926E7" w:rsidP="00F435A8">
      <w:pPr>
        <w:spacing w:after="0"/>
        <w:ind w:firstLine="720"/>
      </w:pPr>
      <w:r w:rsidRPr="00EF495D">
        <w:t xml:space="preserve">Модулем центральної системи являє собою клас </w:t>
      </w:r>
      <w:r w:rsidRPr="00EF495D">
        <w:rPr>
          <w:i/>
        </w:rPr>
        <w:t>CentralSystemService.cs</w:t>
      </w:r>
      <w:r w:rsidRPr="00EF495D">
        <w:t>. Даний клас реалізує паттерн Singleton, тим самим забезпечуючи наявність лише однієї центральної системі керування у архітектурі сервісу.</w:t>
      </w:r>
      <w:r w:rsidR="00974B83" w:rsidRPr="00EF495D">
        <w:t xml:space="preserve"> В організації фреймворку ASP.NET Core присутній процес DependencyInjection, що дає змогу використовувати сервіси у різних класах та компонентах</w:t>
      </w:r>
      <w:r w:rsidR="008B253E">
        <w:t>[</w:t>
      </w:r>
      <w:r w:rsidR="008B253E" w:rsidRPr="008B253E">
        <w:t>22</w:t>
      </w:r>
      <w:r w:rsidR="00445A79" w:rsidRPr="00445A79">
        <w:t>]</w:t>
      </w:r>
      <w:r w:rsidR="00974B83" w:rsidRPr="00EF495D">
        <w:t>.</w:t>
      </w:r>
    </w:p>
    <w:p w:rsidR="00160AEF" w:rsidRPr="00EF495D" w:rsidRDefault="00974B83" w:rsidP="000D117D">
      <w:pPr>
        <w:ind w:firstLine="720"/>
      </w:pPr>
      <w:r w:rsidRPr="00EF495D">
        <w:t>Сервіс центральної системи містить в собі всю необхідну інформацію про підключення веб-сокет клієнтів: ідентифікатор сесії, посилання на зарядну станцію, статус підключення, а також кешує ідентифікатори всіх CALL-повідомлень, які власноруч генерує при відправці. Також сервіс містить методи, які дають змогу відправити повідомлення типів OCPP об’єктів</w:t>
      </w:r>
      <w:r w:rsidR="000D117D" w:rsidRPr="00EF495D">
        <w:t xml:space="preserve">, а також додавати або видаляти з’єднання з веб-сокет клієнтами. Основними задачами класу </w:t>
      </w:r>
      <w:r w:rsidR="000D117D" w:rsidRPr="00EF495D">
        <w:rPr>
          <w:i/>
        </w:rPr>
        <w:t xml:space="preserve">CentralSystemService </w:t>
      </w:r>
      <w:r w:rsidR="000D117D" w:rsidRPr="00EF495D">
        <w:t xml:space="preserve">є: конвертація отриманих повідомлень у об’єкт, обробка вихідного об’єкту(з можливими записами до бази даних),  логування всіх дій з боку центральної системи та зарядних </w:t>
      </w:r>
      <w:r w:rsidR="000D117D" w:rsidRPr="00EF495D">
        <w:lastRenderedPageBreak/>
        <w:t>станцій, відправка повідомлень до необхідної зарядної станції згідно з стандартами OCPP.</w:t>
      </w:r>
      <w:r w:rsidR="000D117D" w:rsidRPr="00EF495D">
        <w:br/>
      </w:r>
      <w:r w:rsidR="000D117D" w:rsidRPr="00EF495D">
        <w:tab/>
        <w:t>За рахунок того, що протокол OCPP має досить різноманітний спектр повідомлень-запитів, які можуть бути корисними при взаємодії з зарядними станціями</w:t>
      </w:r>
      <w:r w:rsidR="006E52AB" w:rsidRPr="00EF495D">
        <w:t xml:space="preserve">, розробка класа-оброблювача для всіх запитів не є доцільним рішенням, тому </w:t>
      </w:r>
      <w:r w:rsidR="007A7554" w:rsidRPr="00EF495D">
        <w:t>розроблюваний</w:t>
      </w:r>
      <w:r w:rsidR="006E52AB" w:rsidRPr="00EF495D">
        <w:t xml:space="preserve"> сервіс буде оброблювати наступні запити з зарядних станцій:</w:t>
      </w:r>
    </w:p>
    <w:p w:rsidR="006E52AB" w:rsidRPr="00EF495D" w:rsidRDefault="006E52AB" w:rsidP="009F299D">
      <w:pPr>
        <w:pStyle w:val="af5"/>
        <w:numPr>
          <w:ilvl w:val="0"/>
          <w:numId w:val="48"/>
        </w:numPr>
      </w:pPr>
      <w:r w:rsidRPr="00EF495D">
        <w:rPr>
          <w:i/>
        </w:rPr>
        <w:t>BootNotification.req</w:t>
      </w:r>
      <w:r w:rsidRPr="00EF495D">
        <w:t xml:space="preserve"> – запит, який відправляє ЗС до Центральної системи з інформацією про її конфігурацію (наприклад, версія, постачальник, серійний номер тощо). Даний запит надсилається після кожного запуску/перезапуску ЗС та є ключовим при ідентифікації веб-сокет клієнта та зарядної станції усередині системи.</w:t>
      </w:r>
    </w:p>
    <w:p w:rsidR="006E52AB" w:rsidRPr="00EF495D" w:rsidRDefault="006E52AB" w:rsidP="009F299D">
      <w:pPr>
        <w:pStyle w:val="af5"/>
        <w:numPr>
          <w:ilvl w:val="0"/>
          <w:numId w:val="48"/>
        </w:numPr>
        <w:rPr>
          <w:i/>
        </w:rPr>
      </w:pPr>
      <w:r w:rsidRPr="00EF495D">
        <w:rPr>
          <w:i/>
        </w:rPr>
        <w:t xml:space="preserve">Heartbeat.req – </w:t>
      </w:r>
      <w:r w:rsidR="007A7554" w:rsidRPr="00EF495D">
        <w:t>щ</w:t>
      </w:r>
      <w:r w:rsidRPr="00EF495D">
        <w:t>об повідомити Центральну систему про те, що ЗС все ще підключена, ЗС</w:t>
      </w:r>
      <w:r w:rsidR="007A7554" w:rsidRPr="00EF495D">
        <w:t xml:space="preserve"> надсилає даний запит</w:t>
      </w:r>
      <w:r w:rsidRPr="00EF495D">
        <w:t xml:space="preserve"> через налаштований інтервал часу</w:t>
      </w:r>
      <w:r w:rsidR="007A7554" w:rsidRPr="00EF495D">
        <w:rPr>
          <w:i/>
        </w:rPr>
        <w:t>.</w:t>
      </w:r>
    </w:p>
    <w:p w:rsidR="007A7554" w:rsidRPr="00EF495D" w:rsidRDefault="007A7554" w:rsidP="009F299D">
      <w:pPr>
        <w:pStyle w:val="af5"/>
        <w:numPr>
          <w:ilvl w:val="0"/>
          <w:numId w:val="48"/>
        </w:numPr>
        <w:rPr>
          <w:i/>
        </w:rPr>
      </w:pPr>
      <w:r w:rsidRPr="00EF495D">
        <w:rPr>
          <w:i/>
        </w:rPr>
        <w:t>StatusNotification.req –</w:t>
      </w:r>
      <w:r w:rsidR="006D72EB" w:rsidRPr="00EF495D">
        <w:t xml:space="preserve"> </w:t>
      </w:r>
      <w:r w:rsidRPr="00EF495D">
        <w:t>щоб повідомити Центральну систему про зміну стану або помилку у ЗС, відіграє важливу роль у синхронізації даних між базою даних та зарядними станціями.</w:t>
      </w:r>
    </w:p>
    <w:p w:rsidR="007A7554" w:rsidRPr="00EF495D" w:rsidRDefault="007A7554" w:rsidP="009F299D">
      <w:pPr>
        <w:pStyle w:val="af5"/>
        <w:numPr>
          <w:ilvl w:val="0"/>
          <w:numId w:val="48"/>
        </w:numPr>
        <w:rPr>
          <w:i/>
        </w:rPr>
      </w:pPr>
      <w:r w:rsidRPr="00EF495D">
        <w:rPr>
          <w:i/>
        </w:rPr>
        <w:t>StartTransaction.req –</w:t>
      </w:r>
      <w:r w:rsidRPr="00EF495D">
        <w:t xml:space="preserve"> щоб повідомити про розпочату транзакцію</w:t>
      </w:r>
      <w:r w:rsidR="006D72EB" w:rsidRPr="00EF495D">
        <w:t xml:space="preserve"> зарядки. Даний запит містить в собі ідентифікатор сесії, який генерує Центральна система керування та відправляє його при </w:t>
      </w:r>
      <w:r w:rsidR="006D72EB" w:rsidRPr="00EF495D">
        <w:rPr>
          <w:i/>
        </w:rPr>
        <w:t>RemoteStartTransaction.req</w:t>
      </w:r>
      <w:r w:rsidR="006D72EB" w:rsidRPr="00EF495D">
        <w:t>. Транзакцій в одній сесії може бути необмежена кількість через такі фактори:</w:t>
      </w:r>
      <w:r w:rsidR="006D72EB" w:rsidRPr="00EF495D">
        <w:rPr>
          <w:i/>
        </w:rPr>
        <w:t xml:space="preserve"> </w:t>
      </w:r>
      <w:r w:rsidR="006D72EB" w:rsidRPr="00EF495D">
        <w:t>користувач призупинив зарядку, ЗС раптово вимкнулася, втратилось з’єднання.</w:t>
      </w:r>
    </w:p>
    <w:p w:rsidR="006D72EB" w:rsidRPr="00EF495D" w:rsidRDefault="006D72EB" w:rsidP="009F299D">
      <w:pPr>
        <w:pStyle w:val="af5"/>
        <w:numPr>
          <w:ilvl w:val="0"/>
          <w:numId w:val="48"/>
        </w:numPr>
        <w:rPr>
          <w:i/>
        </w:rPr>
      </w:pPr>
      <w:r w:rsidRPr="00EF495D">
        <w:rPr>
          <w:i/>
        </w:rPr>
        <w:t xml:space="preserve">StopTransaction.req – </w:t>
      </w:r>
      <w:r w:rsidRPr="00EF495D">
        <w:t>коли транзакція зупинена, ЗС відправляє даний запит, повідомляючи Центральній системі про те, що транзакція зупинена та вказує причину зупинки.</w:t>
      </w:r>
    </w:p>
    <w:p w:rsidR="006D72EB" w:rsidRPr="00EF495D" w:rsidRDefault="006D72EB" w:rsidP="009F299D">
      <w:pPr>
        <w:pStyle w:val="af5"/>
        <w:numPr>
          <w:ilvl w:val="0"/>
          <w:numId w:val="48"/>
        </w:numPr>
        <w:rPr>
          <w:i/>
        </w:rPr>
      </w:pPr>
      <w:r w:rsidRPr="00EF495D">
        <w:rPr>
          <w:i/>
        </w:rPr>
        <w:lastRenderedPageBreak/>
        <w:t xml:space="preserve">MeterValues.req – </w:t>
      </w:r>
      <w:r w:rsidR="00092703" w:rsidRPr="00EF495D">
        <w:t>для відображення актуальних даних поточного стану сесії зарядки ЗС зчитує дані з датчиків і показників лічильників і відправляє масивом даних до Центральної системи</w:t>
      </w:r>
      <w:r w:rsidRPr="00EF495D">
        <w:t>.</w:t>
      </w:r>
      <w:r w:rsidR="00092703" w:rsidRPr="00EF495D">
        <w:t xml:space="preserve"> За замовчуванням даний запит відправляється кожні 30 секунд.</w:t>
      </w:r>
      <w:r w:rsidRPr="00EF495D">
        <w:t xml:space="preserve"> </w:t>
      </w:r>
      <w:r w:rsidR="00092703" w:rsidRPr="00EF495D">
        <w:t xml:space="preserve">Інтервал збору даних та дані, які потрібно отримати налаштовуються за допомогою </w:t>
      </w:r>
      <w:r w:rsidR="00092703" w:rsidRPr="00EF495D">
        <w:rPr>
          <w:i/>
        </w:rPr>
        <w:t>ChangeConfiguration.req</w:t>
      </w:r>
      <w:r w:rsidR="00092703" w:rsidRPr="00EF495D">
        <w:t>.</w:t>
      </w:r>
    </w:p>
    <w:p w:rsidR="00092703" w:rsidRPr="00EF495D" w:rsidRDefault="00092703" w:rsidP="003E48E2">
      <w:pPr>
        <w:ind w:firstLine="709"/>
      </w:pPr>
      <w:r w:rsidRPr="00EF495D">
        <w:t xml:space="preserve">Для керування </w:t>
      </w:r>
      <w:r w:rsidR="00213AFC" w:rsidRPr="00EF495D">
        <w:t>зарядними станціями було взято за основу наступні запити:</w:t>
      </w:r>
    </w:p>
    <w:p w:rsidR="00213AFC" w:rsidRPr="00EF495D" w:rsidRDefault="00213AFC" w:rsidP="009F299D">
      <w:pPr>
        <w:pStyle w:val="af5"/>
        <w:numPr>
          <w:ilvl w:val="0"/>
          <w:numId w:val="49"/>
        </w:numPr>
      </w:pPr>
      <w:r w:rsidRPr="00EF495D">
        <w:rPr>
          <w:i/>
        </w:rPr>
        <w:t>ChangeAvailability.req</w:t>
      </w:r>
      <w:r w:rsidRPr="00EF495D">
        <w:t xml:space="preserve"> – для зміни доступності ЗС. Зарядна станція вважається доступною (“справною”), коли вона заряджається або готова до зарядки. Точка заряду вважається недоступною, якщо вона не дозволяє заряджати. Центральна система може змінити доступність на доступну або недоступну.</w:t>
      </w:r>
    </w:p>
    <w:p w:rsidR="00213AFC" w:rsidRPr="00EF495D" w:rsidRDefault="00213AFC" w:rsidP="009F299D">
      <w:pPr>
        <w:pStyle w:val="af5"/>
        <w:numPr>
          <w:ilvl w:val="0"/>
          <w:numId w:val="49"/>
        </w:numPr>
        <w:rPr>
          <w:i/>
        </w:rPr>
      </w:pPr>
      <w:r w:rsidRPr="00EF495D">
        <w:rPr>
          <w:i/>
        </w:rPr>
        <w:t xml:space="preserve">RemoteStartTransaction.req – </w:t>
      </w:r>
      <w:r w:rsidRPr="00EF495D">
        <w:t xml:space="preserve">Центральна система може запросити ЗС для запуску транзакції. Отримавши даний запит, ЗС відповідає </w:t>
      </w:r>
      <w:r w:rsidRPr="00EF495D">
        <w:rPr>
          <w:i/>
        </w:rPr>
        <w:t>RemoteStartTransaction.conf</w:t>
      </w:r>
      <w:r w:rsidRPr="00EF495D">
        <w:t xml:space="preserve"> зі статусом, який вказує, чи прийняла запит і чи намагатиметься розпочати транзакцію. В розроблюваній системі даний запит відправляється після отримання HTTP-запиту зі сторони користувача мобільного додатку.</w:t>
      </w:r>
    </w:p>
    <w:p w:rsidR="00213AFC" w:rsidRPr="00EF495D" w:rsidRDefault="006023EE" w:rsidP="009F299D">
      <w:pPr>
        <w:pStyle w:val="af5"/>
        <w:numPr>
          <w:ilvl w:val="0"/>
          <w:numId w:val="49"/>
        </w:numPr>
        <w:rPr>
          <w:i/>
        </w:rPr>
      </w:pPr>
      <w:r w:rsidRPr="00EF495D">
        <w:rPr>
          <w:i/>
        </w:rPr>
        <w:t xml:space="preserve">RemoteStopTransaction.req – </w:t>
      </w:r>
      <w:r w:rsidRPr="00EF495D">
        <w:t xml:space="preserve">Центральна система може запросити ЗС для зупинки транзакції, вказавши ідентифікатор транзакцї. ЗС відповідає </w:t>
      </w:r>
      <w:r w:rsidRPr="00EF495D">
        <w:rPr>
          <w:i/>
        </w:rPr>
        <w:t>RemoteStopTransaction.conf</w:t>
      </w:r>
      <w:r w:rsidRPr="00EF495D">
        <w:t xml:space="preserve">, який вказує, чи прийняла запит, і транзакція з даним ідентифікатором буде зупинена. Це фактично віддалений запит зупинки транзакції, що еквівалентний локальній зупинці транзакції. Отже, транзакція буде зупинена, ЗС надсилає </w:t>
      </w:r>
      <w:r w:rsidRPr="00EF495D">
        <w:rPr>
          <w:i/>
        </w:rPr>
        <w:t xml:space="preserve">StopTransaction.req </w:t>
      </w:r>
      <w:r w:rsidRPr="00EF495D">
        <w:t>і, якщо це можливо, розблоковує роз’єм.</w:t>
      </w:r>
    </w:p>
    <w:p w:rsidR="006023EE" w:rsidRPr="00EF495D" w:rsidRDefault="006023EE" w:rsidP="009F299D">
      <w:pPr>
        <w:pStyle w:val="af5"/>
        <w:numPr>
          <w:ilvl w:val="0"/>
          <w:numId w:val="49"/>
        </w:numPr>
        <w:rPr>
          <w:i/>
        </w:rPr>
      </w:pPr>
      <w:r w:rsidRPr="00EF495D">
        <w:rPr>
          <w:i/>
        </w:rPr>
        <w:t xml:space="preserve">ChangeConfiguration.req – </w:t>
      </w:r>
      <w:r w:rsidRPr="00EF495D">
        <w:t>Центральна система надсилає запит на зміни параметрів конфігурації. Цей запит містить пару ключ-</w:t>
      </w:r>
      <w:r w:rsidRPr="00EF495D">
        <w:lastRenderedPageBreak/>
        <w:t>значення, де "key" - це назва параметра конфігурації, який потрібно змінити, а "value" містить нове значення параметра конфігурації. Даний запит використовується для зміни технічних характеристик ЗС, а також генерації нового QR-коду для нової сесії зарядки.</w:t>
      </w:r>
    </w:p>
    <w:p w:rsidR="00445873" w:rsidRPr="00EF495D" w:rsidRDefault="006023EE" w:rsidP="00F435A8">
      <w:pPr>
        <w:spacing w:after="0"/>
        <w:ind w:firstLine="709"/>
      </w:pPr>
      <w:r w:rsidRPr="00EF495D">
        <w:t xml:space="preserve">Всі розглянуті типи запитів представлені у вигляді класів </w:t>
      </w:r>
      <w:r w:rsidRPr="00EF495D">
        <w:rPr>
          <w:i/>
        </w:rPr>
        <w:t>BootNotification</w:t>
      </w:r>
      <w:r w:rsidR="00445873" w:rsidRPr="00EF495D">
        <w:rPr>
          <w:i/>
        </w:rPr>
        <w:t>Request</w:t>
      </w:r>
      <w:r w:rsidRPr="00EF495D">
        <w:rPr>
          <w:i/>
        </w:rPr>
        <w:t>.cs,</w:t>
      </w:r>
      <w:r w:rsidR="00445873" w:rsidRPr="00EF495D">
        <w:rPr>
          <w:i/>
        </w:rPr>
        <w:t xml:space="preserve"> HeartbeatRequest.cs, StatusNotificationRequest.cs, StartTransactionRequest.cs, StopTransactionRequest.cs, MeterValuesRequest.cs</w:t>
      </w:r>
      <w:r w:rsidRPr="00EF495D">
        <w:t xml:space="preserve">  </w:t>
      </w:r>
      <w:r w:rsidR="00445873" w:rsidRPr="00EF495D">
        <w:t xml:space="preserve"> та ін. Дані класи наслідують інтерфейс </w:t>
      </w:r>
      <w:r w:rsidR="00445873" w:rsidRPr="00EF495D">
        <w:rPr>
          <w:i/>
        </w:rPr>
        <w:t xml:space="preserve">IRequest, </w:t>
      </w:r>
      <w:r w:rsidR="00445873" w:rsidRPr="00EF495D">
        <w:t xml:space="preserve">який описує метод </w:t>
      </w:r>
      <w:r w:rsidR="00445873" w:rsidRPr="00EF495D">
        <w:rPr>
          <w:i/>
        </w:rPr>
        <w:t>Handle</w:t>
      </w:r>
      <w:r w:rsidR="00445873" w:rsidRPr="00EF495D">
        <w:t xml:space="preserve">, який реалізований у кожному класі по-своєму. Тобто модуль </w:t>
      </w:r>
      <w:r w:rsidR="00445873" w:rsidRPr="00EF495D">
        <w:rPr>
          <w:i/>
        </w:rPr>
        <w:t>CentralSystemService</w:t>
      </w:r>
      <w:r w:rsidR="00445873" w:rsidRPr="00EF495D">
        <w:t xml:space="preserve"> перетворює строкове значення повідомлення у екземпляр класу та звертається до інтерфейсу, який викликає метод </w:t>
      </w:r>
      <w:r w:rsidR="00445873" w:rsidRPr="00EF495D">
        <w:rPr>
          <w:i/>
        </w:rPr>
        <w:t>Handle</w:t>
      </w:r>
      <w:r w:rsidR="00445873" w:rsidRPr="00EF495D">
        <w:t>, забезпечивши універсалізацію обробки повідомлень.</w:t>
      </w:r>
    </w:p>
    <w:p w:rsidR="007A3EE5" w:rsidRPr="00EF495D" w:rsidRDefault="00445873" w:rsidP="007A3EE5">
      <w:pPr>
        <w:spacing w:after="0"/>
        <w:ind w:firstLine="720"/>
      </w:pPr>
      <w:r w:rsidRPr="00EF495D">
        <w:t>Для успішного під’єднання зарядних станцій до центральної системи, необхідно встановити посилання на веб-сокет сервер.</w:t>
      </w:r>
      <w:r w:rsidR="00CB3D9A" w:rsidRPr="00EF495D">
        <w:t xml:space="preserve"> Для цього у класі </w:t>
      </w:r>
      <w:r w:rsidR="00CB3D9A" w:rsidRPr="00EF495D">
        <w:rPr>
          <w:i/>
        </w:rPr>
        <w:t>Startup.cs</w:t>
      </w:r>
      <w:r w:rsidR="00CB3D9A" w:rsidRPr="00EF495D">
        <w:t xml:space="preserve"> </w:t>
      </w:r>
      <w:r w:rsidR="00D12C6F" w:rsidRPr="00EF495D">
        <w:t xml:space="preserve">налаштовується проміжне програмне забезпечення, яке встановлює опціональні характеристики веб-сокет серверу: шлях під’єднання – </w:t>
      </w:r>
      <w:r w:rsidR="00D12C6F" w:rsidRPr="00EF495D">
        <w:rPr>
          <w:i/>
        </w:rPr>
        <w:t>wss://ДОМЕННЕ_ІМ’Я/charger</w:t>
      </w:r>
      <w:r w:rsidR="00D12C6F" w:rsidRPr="00EF495D">
        <w:t>, розмір буферу повідомлень – 4 кБайт, інтервал пінгування активності клієнтів – 60 секунд.</w:t>
      </w:r>
    </w:p>
    <w:p w:rsidR="006023EE" w:rsidRPr="00EF495D" w:rsidRDefault="007A3EE5" w:rsidP="003E48E2">
      <w:pPr>
        <w:ind w:firstLine="720"/>
      </w:pPr>
      <w:r w:rsidRPr="00EF495D">
        <w:rPr>
          <w:noProof/>
          <w:lang w:eastAsia="ru-RU"/>
        </w:rPr>
        <w:lastRenderedPageBreak/>
        <w:drawing>
          <wp:anchor distT="0" distB="0" distL="114300" distR="114300" simplePos="0" relativeHeight="251684864" behindDoc="1" locked="0" layoutInCell="1" allowOverlap="1">
            <wp:simplePos x="0" y="0"/>
            <wp:positionH relativeFrom="column">
              <wp:posOffset>347980</wp:posOffset>
            </wp:positionH>
            <wp:positionV relativeFrom="paragraph">
              <wp:posOffset>967740</wp:posOffset>
            </wp:positionV>
            <wp:extent cx="2352675" cy="4190365"/>
            <wp:effectExtent l="19050" t="0" r="9525" b="0"/>
            <wp:wrapTight wrapText="bothSides">
              <wp:wrapPolygon edited="0">
                <wp:start x="-175" y="0"/>
                <wp:lineTo x="-175" y="21505"/>
                <wp:lineTo x="21687" y="21505"/>
                <wp:lineTo x="21687" y="0"/>
                <wp:lineTo x="-175" y="0"/>
              </wp:wrapPolygon>
            </wp:wrapTight>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a:stretch>
                      <a:fillRect/>
                    </a:stretch>
                  </pic:blipFill>
                  <pic:spPr bwMode="auto">
                    <a:xfrm>
                      <a:off x="0" y="0"/>
                      <a:ext cx="2352675" cy="4190365"/>
                    </a:xfrm>
                    <a:prstGeom prst="rect">
                      <a:avLst/>
                    </a:prstGeom>
                    <a:noFill/>
                    <a:ln w="9525">
                      <a:noFill/>
                      <a:miter lim="800000"/>
                      <a:headEnd/>
                      <a:tailEnd/>
                    </a:ln>
                  </pic:spPr>
                </pic:pic>
              </a:graphicData>
            </a:graphic>
          </wp:anchor>
        </w:drawing>
      </w:r>
      <w:r w:rsidRPr="00EF495D">
        <w:rPr>
          <w:noProof/>
          <w:lang w:eastAsia="ru-RU"/>
        </w:rPr>
        <w:drawing>
          <wp:anchor distT="0" distB="0" distL="114300" distR="114300" simplePos="0" relativeHeight="251685888" behindDoc="1" locked="0" layoutInCell="1" allowOverlap="1">
            <wp:simplePos x="0" y="0"/>
            <wp:positionH relativeFrom="column">
              <wp:posOffset>3053715</wp:posOffset>
            </wp:positionH>
            <wp:positionV relativeFrom="paragraph">
              <wp:posOffset>967105</wp:posOffset>
            </wp:positionV>
            <wp:extent cx="2505075" cy="4199255"/>
            <wp:effectExtent l="19050" t="0" r="9525" b="0"/>
            <wp:wrapTight wrapText="bothSides">
              <wp:wrapPolygon edited="0">
                <wp:start x="-164" y="0"/>
                <wp:lineTo x="-164" y="21460"/>
                <wp:lineTo x="21682" y="21460"/>
                <wp:lineTo x="21682" y="0"/>
                <wp:lineTo x="-164" y="0"/>
              </wp:wrapPolygon>
            </wp:wrapTight>
            <wp:docPr id="1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srcRect/>
                    <a:stretch>
                      <a:fillRect/>
                    </a:stretch>
                  </pic:blipFill>
                  <pic:spPr bwMode="auto">
                    <a:xfrm>
                      <a:off x="0" y="0"/>
                      <a:ext cx="2505075" cy="4199255"/>
                    </a:xfrm>
                    <a:prstGeom prst="rect">
                      <a:avLst/>
                    </a:prstGeom>
                    <a:noFill/>
                    <a:ln w="9525">
                      <a:noFill/>
                      <a:miter lim="800000"/>
                      <a:headEnd/>
                      <a:tailEnd/>
                    </a:ln>
                  </pic:spPr>
                </pic:pic>
              </a:graphicData>
            </a:graphic>
          </wp:anchor>
        </w:drawing>
      </w:r>
      <w:r w:rsidRPr="00EF495D">
        <w:t>Виконаємо тестування роботи центральної системи керування та її взаємодію з зарядними станціями. Для цього згенеруємо QR-код, який потрібний для ідентифікації сесії. Вивід логів системи зображено на рис. 3.</w:t>
      </w:r>
      <w:r w:rsidR="0062079A" w:rsidRPr="000F2D00">
        <w:rPr>
          <w:lang w:val="ru-RU"/>
        </w:rPr>
        <w:t>8</w:t>
      </w:r>
      <w:r w:rsidRPr="00EF495D">
        <w:t>.</w:t>
      </w:r>
      <w:r w:rsidRPr="00EF495D">
        <w:br/>
      </w:r>
      <w:r w:rsidR="00445873" w:rsidRPr="00EF495D">
        <w:br/>
      </w:r>
    </w:p>
    <w:p w:rsidR="00213AFC" w:rsidRPr="00EF495D" w:rsidRDefault="00213AFC" w:rsidP="00092703">
      <w:pPr>
        <w:ind w:firstLine="0"/>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7A3EE5" w:rsidRPr="00EF495D" w:rsidRDefault="007A3EE5">
      <w:pPr>
        <w:spacing w:line="259" w:lineRule="auto"/>
        <w:ind w:firstLine="0"/>
        <w:jc w:val="left"/>
      </w:pPr>
    </w:p>
    <w:p w:rsidR="00160AEF" w:rsidRPr="00EF495D" w:rsidRDefault="007A3EE5" w:rsidP="007A3EE5">
      <w:pPr>
        <w:spacing w:line="259" w:lineRule="auto"/>
        <w:ind w:firstLine="0"/>
        <w:jc w:val="center"/>
        <w:rPr>
          <w:rFonts w:eastAsiaTheme="majorEastAsia"/>
          <w:b/>
          <w:bCs/>
          <w:sz w:val="36"/>
          <w:szCs w:val="36"/>
        </w:rPr>
      </w:pPr>
      <w:r w:rsidRPr="00EF495D">
        <w:t>Рисунок 3.</w:t>
      </w:r>
      <w:r w:rsidR="0062079A" w:rsidRPr="000F2D00">
        <w:rPr>
          <w:lang w:val="ru-RU"/>
        </w:rPr>
        <w:t>8</w:t>
      </w:r>
      <w:r w:rsidRPr="00EF495D">
        <w:t xml:space="preserve"> – Приклад взаємодії центральної системи та симулятора  зарядної станції</w:t>
      </w:r>
    </w:p>
    <w:p w:rsidR="00F435A8" w:rsidRPr="00EF495D" w:rsidRDefault="00F435A8">
      <w:pPr>
        <w:spacing w:line="259" w:lineRule="auto"/>
        <w:ind w:firstLine="0"/>
        <w:jc w:val="left"/>
        <w:rPr>
          <w:rFonts w:eastAsiaTheme="majorEastAsia"/>
          <w:b/>
          <w:bCs/>
          <w:sz w:val="36"/>
          <w:szCs w:val="36"/>
        </w:rPr>
      </w:pPr>
      <w:r w:rsidRPr="00EF495D">
        <w:br w:type="page"/>
      </w:r>
    </w:p>
    <w:p w:rsidR="00BB2034" w:rsidRPr="00EF495D" w:rsidRDefault="00BB2034" w:rsidP="0017307A">
      <w:pPr>
        <w:pStyle w:val="1"/>
      </w:pPr>
      <w:bookmarkStart w:id="156" w:name="_Toc57206212"/>
      <w:r w:rsidRPr="00EF495D">
        <w:lastRenderedPageBreak/>
        <w:t>ВИСНОВОК ДО РОЗДІЛУ 3</w:t>
      </w:r>
      <w:bookmarkEnd w:id="153"/>
      <w:bookmarkEnd w:id="156"/>
    </w:p>
    <w:p w:rsidR="00BB2034" w:rsidRPr="00EF495D" w:rsidRDefault="00BB2034" w:rsidP="0017307A">
      <w:pPr>
        <w:spacing w:after="0"/>
        <w:ind w:firstLine="720"/>
      </w:pPr>
      <w:r w:rsidRPr="00EF495D">
        <w:t xml:space="preserve">У даному розділі був проведений аналіз технологій розробки мобільного додатку, серверної частини, центральної керуючої системи для зарядних станцій, а також огляд додаткових утиліт та бібліотек, які можуть допомогти вирішити поставленні задачі. Враховуючи усі переваги та недоліки кожної технології, було обрано мову програмування та фреймворк, що реалізує побудову крос-платформних додатків –  C# і </w:t>
      </w:r>
      <w:r w:rsidRPr="00EF495D">
        <w:rPr>
          <w:i/>
        </w:rPr>
        <w:t>Xamarin</w:t>
      </w:r>
      <w:r w:rsidRPr="00EF495D">
        <w:t xml:space="preserve"> відповідно. Для побудови серверної частини було обрано технологію </w:t>
      </w:r>
      <w:r w:rsidRPr="00EF495D">
        <w:rPr>
          <w:i/>
        </w:rPr>
        <w:t>ASP.NET WEB API</w:t>
      </w:r>
      <w:r w:rsidRPr="00EF495D">
        <w:t>, що має ряд переваг у порівнянні з іншими існуючими рішеннями з мовою програмування  C#. Для побудови центральної управляючої системи було використано технологію веб-сокетів, яка отримує повідомлення у форматі JSON згідно стандартів OCPP, а саме OCPP-J. Технологію обміну повідомлень було встановлено згідно з версією 1.6 через її найбільшу популярність у використанні. Також було обрано платіжну систему Stripe для інтеграції з сервісом через її високу доступність у більшості країнах світу та реалізована у більшості мов програмування у вигляді окремого модуля.</w:t>
      </w:r>
    </w:p>
    <w:p w:rsidR="00BB2034" w:rsidRPr="00EF495D" w:rsidRDefault="00BB2034" w:rsidP="0017307A">
      <w:pPr>
        <w:spacing w:after="0"/>
        <w:ind w:firstLine="720"/>
      </w:pPr>
      <w:r w:rsidRPr="00EF495D">
        <w:t>Реалізацію додатку та його компонентів було розбито на 4 основних етапи: реалізація і налаштування серверної частини; реалізація графічного реалізація графічного інтерфейсу мобільного додатку; інтеграція з платіжною системою; налаштування центральної керуючої системи для зарядних станцій. Кожен етап реалізації виконувався згідно вимог, зазначених у технічному завданні. У результаті додаток був побудований для двох платформ: Android та iOS з індивідуальним графічним інтерфейсом для кожної згідно макетів, що були виконані на етапі проектування.</w:t>
      </w:r>
    </w:p>
    <w:p w:rsidR="007373D0" w:rsidRPr="00EF495D" w:rsidRDefault="00BB2034" w:rsidP="0017307A">
      <w:pPr>
        <w:spacing w:after="0"/>
        <w:ind w:firstLine="720"/>
        <w:jc w:val="left"/>
      </w:pPr>
      <w:r w:rsidRPr="00EF495D">
        <w:t>Були наведені відповідні скріншоти використання мобільного додатку, а також вивід повідомлень між центральною системою та зарядними станціями.</w:t>
      </w:r>
      <w:r w:rsidRPr="00EF495D">
        <w:br/>
      </w:r>
    </w:p>
    <w:p w:rsidR="0017307A" w:rsidRPr="00EF495D" w:rsidRDefault="0017307A">
      <w:pPr>
        <w:spacing w:line="259" w:lineRule="auto"/>
        <w:ind w:firstLine="0"/>
        <w:jc w:val="left"/>
        <w:rPr>
          <w:rFonts w:eastAsia="Times New Roman"/>
          <w:b/>
          <w:color w:val="000000"/>
          <w:sz w:val="36"/>
          <w:szCs w:val="32"/>
        </w:rPr>
      </w:pPr>
      <w:bookmarkStart w:id="157" w:name="_Toc532653633"/>
      <w:r w:rsidRPr="00EF495D">
        <w:rPr>
          <w:sz w:val="36"/>
        </w:rPr>
        <w:br w:type="page"/>
      </w:r>
    </w:p>
    <w:p w:rsidR="00A54631" w:rsidRPr="00EF495D" w:rsidRDefault="00A54631" w:rsidP="0017307A">
      <w:pPr>
        <w:pStyle w:val="1"/>
      </w:pPr>
      <w:bookmarkStart w:id="158" w:name="_Toc57206213"/>
      <w:r w:rsidRPr="00EF495D">
        <w:lastRenderedPageBreak/>
        <w:t>РОЗДІЛ 4</w:t>
      </w:r>
      <w:bookmarkStart w:id="159" w:name="_Toc532653634"/>
      <w:bookmarkEnd w:id="157"/>
      <w:r w:rsidRPr="00EF495D">
        <w:t>. РОЗРОБКА СТАРТАП ПРОЕКТУ</w:t>
      </w:r>
      <w:bookmarkEnd w:id="158"/>
      <w:bookmarkEnd w:id="159"/>
    </w:p>
    <w:p w:rsidR="00A54631" w:rsidRPr="00EF495D" w:rsidRDefault="00A54631" w:rsidP="0017307A">
      <w:pPr>
        <w:pStyle w:val="1"/>
        <w:spacing w:after="0"/>
        <w:ind w:firstLine="720"/>
        <w:jc w:val="left"/>
        <w:rPr>
          <w:highlight w:val="white"/>
        </w:rPr>
      </w:pPr>
      <w:bookmarkStart w:id="160" w:name="_Toc532653635"/>
      <w:bookmarkStart w:id="161" w:name="_Toc57206214"/>
      <w:r w:rsidRPr="00EF495D">
        <w:rPr>
          <w:sz w:val="28"/>
          <w:highlight w:val="white"/>
        </w:rPr>
        <w:t>4.1. Опис ідеї проекту</w:t>
      </w:r>
      <w:bookmarkEnd w:id="160"/>
      <w:bookmarkEnd w:id="161"/>
    </w:p>
    <w:p w:rsidR="0020173F" w:rsidRPr="00EF495D" w:rsidRDefault="00A54631" w:rsidP="00A54631">
      <w:pPr>
        <w:ind w:firstLine="720"/>
        <w:rPr>
          <w:rFonts w:eastAsia="Times New Roman"/>
          <w:highlight w:val="white"/>
        </w:rPr>
      </w:pPr>
      <w:r w:rsidRPr="00EF495D">
        <w:rPr>
          <w:rFonts w:eastAsia="Times New Roman"/>
          <w:highlight w:val="white"/>
        </w:rPr>
        <w:t>Бізнес сервісів бронювання зарядних станцій достатньо новий, який стрімко розвивається та стає с кожним роком все більш актуальним за рахунок популяризації електротранспорту в світі. В п. 1.2. було розглянуті приклади найбільш успішних систем, які вийшли на ринок та є конкурентоспроможними, але у кожна є по-своєму характерною та зосереджена на певну аудиторію користувачів</w:t>
      </w:r>
      <w:r w:rsidR="001E79E6" w:rsidRPr="00EF495D">
        <w:rPr>
          <w:rFonts w:eastAsia="Times New Roman"/>
          <w:highlight w:val="white"/>
        </w:rPr>
        <w:t xml:space="preserve"> в певних регіонах. Розроблений програмний продукт призначений для усунення недоліків вже існуючих систем, який дає змогу максимально спростити взаємодію зарядних станцій та користувачів за допомогою мобільного додатку. На даному етапі розроблюваний сервіс може виступати як повністю готовий продукт, який здатен вийти на ринок, але тільки після проведеного аналізу всіх потенційних ризиків та ринкових особливостей.</w:t>
      </w:r>
      <w:r w:rsidR="0020173F" w:rsidRPr="00EF495D">
        <w:rPr>
          <w:rFonts w:eastAsia="Times New Roman"/>
          <w:highlight w:val="white"/>
        </w:rPr>
        <w:t xml:space="preserve"> Для цього необхідно описати план розвитку, виділити основні ідеї, які можна втілити в даному продукті та скласти план-стратегію поступового розширення сервісу.</w:t>
      </w:r>
    </w:p>
    <w:p w:rsidR="00502D9B" w:rsidRPr="00EF495D" w:rsidRDefault="0020173F" w:rsidP="00A54631">
      <w:pPr>
        <w:ind w:firstLine="720"/>
        <w:rPr>
          <w:rFonts w:eastAsia="Times New Roman"/>
          <w:highlight w:val="white"/>
        </w:rPr>
      </w:pPr>
      <w:r w:rsidRPr="00EF495D">
        <w:rPr>
          <w:rFonts w:eastAsia="Times New Roman"/>
          <w:highlight w:val="white"/>
        </w:rPr>
        <w:t xml:space="preserve">В рамках магістерської дисертації можна реалізувати 2 ідеї: </w:t>
      </w:r>
    </w:p>
    <w:p w:rsidR="00502D9B" w:rsidRPr="00EF495D" w:rsidRDefault="0020173F" w:rsidP="009F299D">
      <w:pPr>
        <w:pStyle w:val="af5"/>
        <w:numPr>
          <w:ilvl w:val="0"/>
          <w:numId w:val="34"/>
        </w:numPr>
        <w:rPr>
          <w:rFonts w:eastAsia="Times New Roman"/>
          <w:highlight w:val="white"/>
        </w:rPr>
      </w:pPr>
      <w:r w:rsidRPr="00EF495D">
        <w:rPr>
          <w:rFonts w:eastAsia="Times New Roman"/>
          <w:highlight w:val="white"/>
        </w:rPr>
        <w:t>мобільний додаток, який буде напряму</w:t>
      </w:r>
      <w:r w:rsidR="00502D9B" w:rsidRPr="00EF495D">
        <w:rPr>
          <w:rFonts w:eastAsia="Times New Roman"/>
          <w:highlight w:val="white"/>
        </w:rPr>
        <w:t xml:space="preserve"> взаємодіяти з зарядною станціями та керувати ними;</w:t>
      </w:r>
    </w:p>
    <w:p w:rsidR="00502D9B" w:rsidRPr="00EF495D" w:rsidRDefault="00502D9B" w:rsidP="009F299D">
      <w:pPr>
        <w:pStyle w:val="af5"/>
        <w:numPr>
          <w:ilvl w:val="0"/>
          <w:numId w:val="34"/>
        </w:numPr>
        <w:rPr>
          <w:rFonts w:eastAsia="Times New Roman"/>
          <w:highlight w:val="white"/>
        </w:rPr>
      </w:pPr>
      <w:r w:rsidRPr="00EF495D">
        <w:rPr>
          <w:rFonts w:eastAsia="Times New Roman"/>
          <w:highlight w:val="white"/>
        </w:rPr>
        <w:t>центральна</w:t>
      </w:r>
      <w:r w:rsidR="0020173F" w:rsidRPr="00EF495D">
        <w:rPr>
          <w:rFonts w:eastAsia="Times New Roman"/>
          <w:highlight w:val="white"/>
        </w:rPr>
        <w:t xml:space="preserve"> </w:t>
      </w:r>
      <w:r w:rsidRPr="00EF495D">
        <w:rPr>
          <w:rFonts w:eastAsia="Times New Roman"/>
          <w:highlight w:val="white"/>
        </w:rPr>
        <w:t xml:space="preserve">система, яка буде отримувати запити з мобільного додатка та керувати зарядними станціями за допомогою протоколу взаємодії OCPP. </w:t>
      </w:r>
    </w:p>
    <w:p w:rsidR="00A54631" w:rsidRPr="00EF495D" w:rsidRDefault="00502D9B" w:rsidP="00502D9B">
      <w:pPr>
        <w:ind w:firstLine="720"/>
        <w:rPr>
          <w:rFonts w:eastAsia="Times New Roman"/>
          <w:highlight w:val="white"/>
        </w:rPr>
      </w:pPr>
      <w:r w:rsidRPr="00EF495D">
        <w:rPr>
          <w:rFonts w:eastAsia="Times New Roman"/>
          <w:highlight w:val="white"/>
        </w:rPr>
        <w:t>За основу розробки стартап-проекту було взято центральну систему керування для взаємодії з зарядними станціями. Зміст запропонованої ідеї проекту, можливі напрямки її застосування, а також основні вигоди, що може отримати користувач за кожним напрямком застосування,</w:t>
      </w:r>
      <w:r w:rsidR="0020173F" w:rsidRPr="00EF495D">
        <w:rPr>
          <w:rFonts w:eastAsia="Times New Roman"/>
          <w:highlight w:val="white"/>
        </w:rPr>
        <w:t xml:space="preserve"> </w:t>
      </w:r>
      <w:r w:rsidR="001E79E6" w:rsidRPr="00EF495D">
        <w:rPr>
          <w:rFonts w:eastAsia="Times New Roman"/>
          <w:highlight w:val="white"/>
        </w:rPr>
        <w:t xml:space="preserve"> </w:t>
      </w:r>
      <w:r w:rsidRPr="00EF495D">
        <w:rPr>
          <w:rFonts w:eastAsia="Times New Roman"/>
          <w:highlight w:val="white"/>
        </w:rPr>
        <w:t xml:space="preserve">представлені у табл. 4.1. </w:t>
      </w:r>
    </w:p>
    <w:p w:rsidR="00A54631" w:rsidRPr="00EF495D" w:rsidRDefault="003410A4" w:rsidP="00A85228">
      <w:pPr>
        <w:spacing w:after="0"/>
        <w:ind w:left="720" w:firstLine="0"/>
        <w:jc w:val="right"/>
        <w:rPr>
          <w:rFonts w:eastAsia="Times New Roman"/>
          <w:highlight w:val="white"/>
        </w:rPr>
      </w:pPr>
      <w:r w:rsidRPr="00EF495D">
        <w:rPr>
          <w:rFonts w:eastAsia="Times New Roman"/>
          <w:highlight w:val="white"/>
        </w:rPr>
        <w:lastRenderedPageBreak/>
        <w:t>Таблиця 4.1</w:t>
      </w:r>
      <w:r w:rsidR="00A85228" w:rsidRPr="00EF495D">
        <w:rPr>
          <w:rFonts w:eastAsia="Times New Roman"/>
          <w:highlight w:val="white"/>
        </w:rPr>
        <w:t xml:space="preserve"> –</w:t>
      </w:r>
      <w:r w:rsidR="00A54631" w:rsidRPr="00EF495D">
        <w:rPr>
          <w:rFonts w:eastAsia="Times New Roman"/>
          <w:highlight w:val="white"/>
        </w:rPr>
        <w:t xml:space="preserve"> Опис ідеї</w:t>
      </w:r>
      <w:r w:rsidR="00502D9B" w:rsidRPr="00EF495D">
        <w:rPr>
          <w:rFonts w:eastAsia="Times New Roman"/>
          <w:highlight w:val="white"/>
        </w:rPr>
        <w:t xml:space="preserve"> </w:t>
      </w:r>
      <w:r w:rsidR="00A54631" w:rsidRPr="00EF495D">
        <w:rPr>
          <w:rFonts w:eastAsia="Times New Roman"/>
          <w:highlight w:val="white"/>
        </w:rPr>
        <w:t>стартап-проекту</w:t>
      </w:r>
    </w:p>
    <w:tbl>
      <w:tblPr>
        <w:tblW w:w="9356" w:type="dxa"/>
        <w:jc w:val="center"/>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120"/>
        <w:gridCol w:w="2370"/>
        <w:gridCol w:w="3866"/>
      </w:tblGrid>
      <w:tr w:rsidR="00A54631" w:rsidRPr="00EF495D" w:rsidTr="00A85228">
        <w:trPr>
          <w:trHeight w:val="657"/>
          <w:jc w:val="center"/>
        </w:trPr>
        <w:tc>
          <w:tcPr>
            <w:tcW w:w="3120" w:type="dxa"/>
            <w:shd w:val="clear" w:color="auto" w:fill="auto"/>
            <w:tcMar>
              <w:top w:w="100" w:type="dxa"/>
              <w:left w:w="100" w:type="dxa"/>
              <w:bottom w:w="100" w:type="dxa"/>
              <w:right w:w="100" w:type="dxa"/>
            </w:tcMar>
          </w:tcPr>
          <w:p w:rsidR="00A54631" w:rsidRPr="00EF495D" w:rsidRDefault="00A54631" w:rsidP="00A85228">
            <w:pPr>
              <w:widowControl w:val="0"/>
              <w:spacing w:after="0" w:line="240" w:lineRule="auto"/>
              <w:ind w:firstLine="0"/>
              <w:jc w:val="center"/>
              <w:rPr>
                <w:rFonts w:eastAsia="Times New Roman"/>
                <w:highlight w:val="white"/>
              </w:rPr>
            </w:pPr>
            <w:r w:rsidRPr="00EF495D">
              <w:rPr>
                <w:rFonts w:eastAsia="Times New Roman"/>
                <w:highlight w:val="white"/>
              </w:rPr>
              <w:t>Зміст ідеї</w:t>
            </w:r>
          </w:p>
        </w:tc>
        <w:tc>
          <w:tcPr>
            <w:tcW w:w="2370" w:type="dxa"/>
            <w:shd w:val="clear" w:color="auto" w:fill="auto"/>
            <w:tcMar>
              <w:top w:w="100" w:type="dxa"/>
              <w:left w:w="100" w:type="dxa"/>
              <w:bottom w:w="100" w:type="dxa"/>
              <w:right w:w="100" w:type="dxa"/>
            </w:tcMar>
          </w:tcPr>
          <w:p w:rsidR="00A54631" w:rsidRPr="00EF495D" w:rsidRDefault="00A54631" w:rsidP="00A85228">
            <w:pPr>
              <w:widowControl w:val="0"/>
              <w:spacing w:after="0" w:line="240" w:lineRule="auto"/>
              <w:ind w:firstLine="0"/>
              <w:jc w:val="center"/>
              <w:rPr>
                <w:rFonts w:eastAsia="Times New Roman"/>
                <w:highlight w:val="white"/>
              </w:rPr>
            </w:pPr>
            <w:r w:rsidRPr="00EF495D">
              <w:rPr>
                <w:rFonts w:eastAsia="Times New Roman"/>
                <w:highlight w:val="white"/>
              </w:rPr>
              <w:t>Напрямки застосування</w:t>
            </w:r>
          </w:p>
        </w:tc>
        <w:tc>
          <w:tcPr>
            <w:tcW w:w="3866" w:type="dxa"/>
            <w:shd w:val="clear" w:color="auto" w:fill="auto"/>
            <w:tcMar>
              <w:top w:w="100" w:type="dxa"/>
              <w:left w:w="100" w:type="dxa"/>
              <w:bottom w:w="100" w:type="dxa"/>
              <w:right w:w="100" w:type="dxa"/>
            </w:tcMar>
          </w:tcPr>
          <w:p w:rsidR="00A54631" w:rsidRPr="00EF495D" w:rsidRDefault="00A54631" w:rsidP="00A85228">
            <w:pPr>
              <w:widowControl w:val="0"/>
              <w:spacing w:after="0" w:line="240" w:lineRule="auto"/>
              <w:ind w:firstLine="0"/>
              <w:jc w:val="center"/>
              <w:rPr>
                <w:rFonts w:eastAsia="Times New Roman"/>
                <w:highlight w:val="white"/>
              </w:rPr>
            </w:pPr>
            <w:r w:rsidRPr="00EF495D">
              <w:rPr>
                <w:rFonts w:eastAsia="Times New Roman"/>
                <w:highlight w:val="white"/>
              </w:rPr>
              <w:t>Вигоди для користувача</w:t>
            </w:r>
          </w:p>
        </w:tc>
      </w:tr>
      <w:tr w:rsidR="00A54631" w:rsidRPr="00EF495D" w:rsidTr="00502D9B">
        <w:trPr>
          <w:trHeight w:val="507"/>
          <w:jc w:val="center"/>
        </w:trPr>
        <w:tc>
          <w:tcPr>
            <w:tcW w:w="3120" w:type="dxa"/>
            <w:vMerge w:val="restart"/>
            <w:shd w:val="clear" w:color="auto" w:fill="auto"/>
            <w:tcMar>
              <w:top w:w="100" w:type="dxa"/>
              <w:left w:w="100" w:type="dxa"/>
              <w:bottom w:w="100" w:type="dxa"/>
              <w:right w:w="100" w:type="dxa"/>
            </w:tcMar>
          </w:tcPr>
          <w:p w:rsidR="00A54631" w:rsidRPr="00EF495D" w:rsidRDefault="00A85228" w:rsidP="00A85228">
            <w:pPr>
              <w:spacing w:after="0" w:line="276" w:lineRule="auto"/>
              <w:ind w:firstLine="0"/>
              <w:jc w:val="center"/>
              <w:rPr>
                <w:highlight w:val="white"/>
              </w:rPr>
            </w:pPr>
            <w:r w:rsidRPr="00EF495D">
              <w:rPr>
                <w:highlight w:val="white"/>
              </w:rPr>
              <w:t>Сервіс бронювання зарядних станцій, що керуються центральною системою, за допомогою мобільного додатку</w:t>
            </w:r>
          </w:p>
        </w:tc>
        <w:tc>
          <w:tcPr>
            <w:tcW w:w="2370" w:type="dxa"/>
            <w:shd w:val="clear" w:color="auto" w:fill="auto"/>
            <w:tcMar>
              <w:top w:w="100" w:type="dxa"/>
              <w:left w:w="100" w:type="dxa"/>
              <w:bottom w:w="100" w:type="dxa"/>
              <w:right w:w="100" w:type="dxa"/>
            </w:tcMar>
          </w:tcPr>
          <w:p w:rsidR="00A54631" w:rsidRPr="00EF495D" w:rsidRDefault="00A85228" w:rsidP="00A85228">
            <w:pPr>
              <w:spacing w:after="0" w:line="276" w:lineRule="auto"/>
              <w:ind w:firstLine="0"/>
              <w:jc w:val="center"/>
              <w:rPr>
                <w:highlight w:val="white"/>
              </w:rPr>
            </w:pPr>
            <w:r w:rsidRPr="00EF495D">
              <w:rPr>
                <w:highlight w:val="white"/>
              </w:rPr>
              <w:t>Бронювання обраної зарядної станції на бажаний час</w:t>
            </w:r>
          </w:p>
        </w:tc>
        <w:tc>
          <w:tcPr>
            <w:tcW w:w="3866" w:type="dxa"/>
            <w:shd w:val="clear" w:color="auto" w:fill="auto"/>
            <w:tcMar>
              <w:top w:w="100" w:type="dxa"/>
              <w:left w:w="100" w:type="dxa"/>
              <w:bottom w:w="100" w:type="dxa"/>
              <w:right w:w="100" w:type="dxa"/>
            </w:tcMar>
          </w:tcPr>
          <w:p w:rsidR="00A54631" w:rsidRPr="00EF495D" w:rsidRDefault="00A85228" w:rsidP="00A85228">
            <w:pPr>
              <w:spacing w:after="0" w:line="276" w:lineRule="auto"/>
              <w:ind w:firstLine="0"/>
              <w:jc w:val="center"/>
              <w:rPr>
                <w:highlight w:val="white"/>
              </w:rPr>
            </w:pPr>
            <w:r w:rsidRPr="00EF495D">
              <w:rPr>
                <w:highlight w:val="white"/>
              </w:rPr>
              <w:t>Можливість обмежити доступність зарядної станції для інших користувачів і залишити можливість зарядки лише для себе в бажаний час</w:t>
            </w:r>
          </w:p>
        </w:tc>
      </w:tr>
      <w:tr w:rsidR="00A54631" w:rsidRPr="00EF495D" w:rsidTr="00502D9B">
        <w:trPr>
          <w:trHeight w:val="507"/>
          <w:jc w:val="center"/>
        </w:trPr>
        <w:tc>
          <w:tcPr>
            <w:tcW w:w="3120" w:type="dxa"/>
            <w:vMerge/>
            <w:shd w:val="clear" w:color="auto" w:fill="auto"/>
            <w:tcMar>
              <w:top w:w="100" w:type="dxa"/>
              <w:left w:w="100" w:type="dxa"/>
              <w:bottom w:w="100" w:type="dxa"/>
              <w:right w:w="100" w:type="dxa"/>
            </w:tcMar>
          </w:tcPr>
          <w:p w:rsidR="00A54631" w:rsidRPr="00EF495D" w:rsidRDefault="00A54631" w:rsidP="00A85228">
            <w:pPr>
              <w:spacing w:after="0" w:line="276" w:lineRule="auto"/>
              <w:jc w:val="center"/>
              <w:rPr>
                <w:highlight w:val="white"/>
              </w:rPr>
            </w:pPr>
          </w:p>
        </w:tc>
        <w:tc>
          <w:tcPr>
            <w:tcW w:w="2370" w:type="dxa"/>
            <w:shd w:val="clear" w:color="auto" w:fill="auto"/>
            <w:tcMar>
              <w:top w:w="100" w:type="dxa"/>
              <w:left w:w="100" w:type="dxa"/>
              <w:bottom w:w="100" w:type="dxa"/>
              <w:right w:w="100" w:type="dxa"/>
            </w:tcMar>
          </w:tcPr>
          <w:p w:rsidR="00A54631" w:rsidRPr="00EF495D" w:rsidRDefault="00A85228" w:rsidP="00A85228">
            <w:pPr>
              <w:spacing w:after="0" w:line="276" w:lineRule="auto"/>
              <w:ind w:firstLine="0"/>
              <w:jc w:val="center"/>
              <w:rPr>
                <w:highlight w:val="white"/>
              </w:rPr>
            </w:pPr>
            <w:r w:rsidRPr="00EF495D">
              <w:rPr>
                <w:highlight w:val="white"/>
              </w:rPr>
              <w:t>Організація зарядки за допомогою сканування QR-коду моб. додатком</w:t>
            </w:r>
          </w:p>
        </w:tc>
        <w:tc>
          <w:tcPr>
            <w:tcW w:w="3866" w:type="dxa"/>
            <w:shd w:val="clear" w:color="auto" w:fill="auto"/>
            <w:tcMar>
              <w:top w:w="100" w:type="dxa"/>
              <w:left w:w="100" w:type="dxa"/>
              <w:bottom w:w="100" w:type="dxa"/>
              <w:right w:w="100" w:type="dxa"/>
            </w:tcMar>
          </w:tcPr>
          <w:p w:rsidR="00A54631" w:rsidRPr="00EF495D" w:rsidRDefault="00A85228" w:rsidP="00A85228">
            <w:pPr>
              <w:spacing w:after="0" w:line="276" w:lineRule="auto"/>
              <w:ind w:firstLine="0"/>
              <w:jc w:val="center"/>
              <w:rPr>
                <w:highlight w:val="white"/>
              </w:rPr>
            </w:pPr>
            <w:r w:rsidRPr="00EF495D">
              <w:rPr>
                <w:highlight w:val="white"/>
              </w:rPr>
              <w:t xml:space="preserve">Спрощення алгоритму початку зарядки до мінімуму дій з боку користувача, що дає змогу відмовитись від використання спеціальних ключ-карток </w:t>
            </w:r>
          </w:p>
        </w:tc>
      </w:tr>
      <w:tr w:rsidR="00A54631" w:rsidRPr="00EF495D" w:rsidTr="00502D9B">
        <w:trPr>
          <w:trHeight w:val="507"/>
          <w:jc w:val="center"/>
        </w:trPr>
        <w:tc>
          <w:tcPr>
            <w:tcW w:w="3120" w:type="dxa"/>
            <w:vMerge/>
            <w:shd w:val="clear" w:color="auto" w:fill="auto"/>
            <w:tcMar>
              <w:top w:w="100" w:type="dxa"/>
              <w:left w:w="100" w:type="dxa"/>
              <w:bottom w:w="100" w:type="dxa"/>
              <w:right w:w="100" w:type="dxa"/>
            </w:tcMar>
          </w:tcPr>
          <w:p w:rsidR="00A54631" w:rsidRPr="00EF495D" w:rsidRDefault="00A54631" w:rsidP="00A85228">
            <w:pPr>
              <w:spacing w:after="0" w:line="276" w:lineRule="auto"/>
              <w:jc w:val="center"/>
              <w:rPr>
                <w:highlight w:val="white"/>
              </w:rPr>
            </w:pPr>
          </w:p>
        </w:tc>
        <w:tc>
          <w:tcPr>
            <w:tcW w:w="2370" w:type="dxa"/>
            <w:shd w:val="clear" w:color="auto" w:fill="auto"/>
            <w:tcMar>
              <w:top w:w="100" w:type="dxa"/>
              <w:left w:w="100" w:type="dxa"/>
              <w:bottom w:w="100" w:type="dxa"/>
              <w:right w:w="100" w:type="dxa"/>
            </w:tcMar>
          </w:tcPr>
          <w:p w:rsidR="00A54631" w:rsidRPr="00EF495D" w:rsidRDefault="00361C47" w:rsidP="00A85228">
            <w:pPr>
              <w:spacing w:after="0" w:line="276" w:lineRule="auto"/>
              <w:ind w:firstLine="0"/>
              <w:jc w:val="center"/>
              <w:rPr>
                <w:highlight w:val="white"/>
              </w:rPr>
            </w:pPr>
            <w:r w:rsidRPr="00EF495D">
              <w:rPr>
                <w:highlight w:val="white"/>
              </w:rPr>
              <w:t>Прокладання маршруту до пункту призначення з урахуванням необхідних місць зарядки</w:t>
            </w:r>
          </w:p>
        </w:tc>
        <w:tc>
          <w:tcPr>
            <w:tcW w:w="3866" w:type="dxa"/>
            <w:shd w:val="clear" w:color="auto" w:fill="auto"/>
            <w:tcMar>
              <w:top w:w="100" w:type="dxa"/>
              <w:left w:w="100" w:type="dxa"/>
              <w:bottom w:w="100" w:type="dxa"/>
              <w:right w:w="100" w:type="dxa"/>
            </w:tcMar>
          </w:tcPr>
          <w:p w:rsidR="00A54631" w:rsidRPr="00EF495D" w:rsidRDefault="00361C47" w:rsidP="00361C47">
            <w:pPr>
              <w:spacing w:after="0" w:line="276" w:lineRule="auto"/>
              <w:ind w:firstLine="0"/>
              <w:jc w:val="center"/>
              <w:rPr>
                <w:highlight w:val="white"/>
              </w:rPr>
            </w:pPr>
            <w:r w:rsidRPr="00EF495D">
              <w:rPr>
                <w:highlight w:val="white"/>
              </w:rPr>
              <w:t>Прогнозування витрат заряду електромобіля у дорозі з урахуванням чинників впливу, на основі якого користувач буде знати, де потенційно він може зупинитися для підзарядки</w:t>
            </w:r>
          </w:p>
        </w:tc>
      </w:tr>
    </w:tbl>
    <w:p w:rsidR="0017307A" w:rsidRPr="00EF495D" w:rsidRDefault="00DD532A" w:rsidP="0017307A">
      <w:pPr>
        <w:spacing w:before="280" w:after="0"/>
        <w:ind w:right="-357"/>
        <w:rPr>
          <w:rFonts w:eastAsia="Times New Roman"/>
          <w:highlight w:val="white"/>
        </w:rPr>
      </w:pPr>
      <w:r w:rsidRPr="00EF495D">
        <w:rPr>
          <w:rFonts w:eastAsia="Times New Roman"/>
          <w:highlight w:val="white"/>
        </w:rPr>
        <w:t>Проведемо аналіз техніко-економічних переваг ідеї. Для складання порівняльного аналізу виділимо наступні сервіси-конкуренти</w:t>
      </w:r>
      <w:r w:rsidR="0017307A" w:rsidRPr="00EF495D">
        <w:rPr>
          <w:rFonts w:eastAsia="Times New Roman"/>
          <w:highlight w:val="white"/>
        </w:rPr>
        <w:t>:</w:t>
      </w:r>
      <w:r w:rsidRPr="00EF495D">
        <w:rPr>
          <w:rFonts w:eastAsia="Times New Roman"/>
          <w:highlight w:val="white"/>
        </w:rPr>
        <w:t xml:space="preserve"> </w:t>
      </w:r>
    </w:p>
    <w:p w:rsidR="0017307A" w:rsidRPr="00EF495D" w:rsidRDefault="00900C74" w:rsidP="009F299D">
      <w:pPr>
        <w:pStyle w:val="af5"/>
        <w:numPr>
          <w:ilvl w:val="0"/>
          <w:numId w:val="35"/>
        </w:numPr>
        <w:spacing w:after="0"/>
        <w:ind w:right="-357"/>
        <w:rPr>
          <w:rFonts w:eastAsia="Times New Roman"/>
          <w:highlight w:val="white"/>
        </w:rPr>
      </w:pPr>
      <w:r w:rsidRPr="00EF495D">
        <w:rPr>
          <w:rFonts w:eastAsia="Times New Roman"/>
          <w:i/>
          <w:highlight w:val="white"/>
        </w:rPr>
        <w:t xml:space="preserve"> </w:t>
      </w:r>
      <w:r w:rsidR="00DD532A" w:rsidRPr="00EF495D">
        <w:rPr>
          <w:rFonts w:eastAsia="Times New Roman"/>
          <w:i/>
          <w:highlight w:val="white"/>
        </w:rPr>
        <w:t>PlugShare</w:t>
      </w:r>
      <w:r w:rsidR="00DD532A" w:rsidRPr="00EF495D">
        <w:rPr>
          <w:rFonts w:eastAsia="Times New Roman"/>
          <w:highlight w:val="white"/>
        </w:rPr>
        <w:t xml:space="preserve">(тому що охоплює найбільшу аудиторію користувачів у світі та має різноманітний пошук станцій), </w:t>
      </w:r>
    </w:p>
    <w:p w:rsidR="0017307A" w:rsidRPr="00EF495D" w:rsidRDefault="00900C74" w:rsidP="009F299D">
      <w:pPr>
        <w:pStyle w:val="af5"/>
        <w:numPr>
          <w:ilvl w:val="0"/>
          <w:numId w:val="35"/>
        </w:numPr>
        <w:spacing w:after="0"/>
        <w:ind w:right="-357"/>
        <w:rPr>
          <w:rFonts w:eastAsia="Times New Roman"/>
          <w:highlight w:val="white"/>
        </w:rPr>
      </w:pPr>
      <w:r w:rsidRPr="00EF495D">
        <w:rPr>
          <w:rFonts w:eastAsia="Times New Roman"/>
          <w:i/>
          <w:highlight w:val="white"/>
        </w:rPr>
        <w:t xml:space="preserve"> </w:t>
      </w:r>
      <w:r w:rsidR="00DD532A" w:rsidRPr="00EF495D">
        <w:rPr>
          <w:rFonts w:eastAsia="Times New Roman"/>
          <w:i/>
          <w:highlight w:val="white"/>
        </w:rPr>
        <w:t>Go To-U</w:t>
      </w:r>
      <w:r w:rsidR="00DD532A" w:rsidRPr="00EF495D">
        <w:rPr>
          <w:rFonts w:eastAsia="Times New Roman"/>
          <w:highlight w:val="white"/>
        </w:rPr>
        <w:t>(тому що в сервісі наявна центральна система керування)</w:t>
      </w:r>
    </w:p>
    <w:p w:rsidR="0017307A" w:rsidRPr="00EF495D" w:rsidRDefault="00900C74" w:rsidP="009F299D">
      <w:pPr>
        <w:pStyle w:val="af5"/>
        <w:numPr>
          <w:ilvl w:val="0"/>
          <w:numId w:val="35"/>
        </w:numPr>
        <w:spacing w:after="0"/>
        <w:ind w:right="-357"/>
        <w:rPr>
          <w:rFonts w:eastAsia="Times New Roman"/>
          <w:highlight w:val="white"/>
        </w:rPr>
      </w:pPr>
      <w:r w:rsidRPr="00EF495D">
        <w:rPr>
          <w:rFonts w:eastAsia="Times New Roman"/>
          <w:i/>
          <w:highlight w:val="white"/>
        </w:rPr>
        <w:t xml:space="preserve"> </w:t>
      </w:r>
      <w:r w:rsidR="0017307A" w:rsidRPr="00EF495D">
        <w:rPr>
          <w:rFonts w:eastAsia="Times New Roman"/>
          <w:i/>
          <w:highlight w:val="white"/>
        </w:rPr>
        <w:t>ChargeX</w:t>
      </w:r>
      <w:r w:rsidR="0017307A" w:rsidRPr="00EF495D">
        <w:rPr>
          <w:rFonts w:eastAsia="Times New Roman"/>
          <w:highlight w:val="white"/>
        </w:rPr>
        <w:t xml:space="preserve">(один із найпопулярніших сервісів бронювання зарядних станцій в Україні). </w:t>
      </w:r>
    </w:p>
    <w:p w:rsidR="00DD532A" w:rsidRPr="00EF495D" w:rsidRDefault="0017307A" w:rsidP="0017307A">
      <w:pPr>
        <w:spacing w:after="0"/>
        <w:ind w:right="-357"/>
        <w:rPr>
          <w:rFonts w:eastAsia="Times New Roman"/>
          <w:highlight w:val="white"/>
        </w:rPr>
      </w:pPr>
      <w:r w:rsidRPr="00EF495D">
        <w:rPr>
          <w:rFonts w:eastAsia="Times New Roman"/>
          <w:highlight w:val="white"/>
        </w:rPr>
        <w:t>Аналіз представлений у вигляді табл. 4.2.</w:t>
      </w:r>
      <w:r w:rsidR="00900C74" w:rsidRPr="00EF495D">
        <w:rPr>
          <w:rFonts w:eastAsia="Times New Roman"/>
          <w:highlight w:val="white"/>
        </w:rPr>
        <w:t xml:space="preserve"> Номер сервісу-конкурента у таблиці відповідає номеру, зазначеному вище.</w:t>
      </w:r>
    </w:p>
    <w:p w:rsidR="00A54631" w:rsidRPr="00EF495D" w:rsidRDefault="00A54631" w:rsidP="00A54631">
      <w:pPr>
        <w:ind w:right="-360"/>
        <w:rPr>
          <w:rFonts w:eastAsia="Times New Roman"/>
          <w:highlight w:val="white"/>
        </w:rPr>
      </w:pPr>
    </w:p>
    <w:p w:rsidR="00A54631" w:rsidRPr="00EF495D" w:rsidRDefault="00A54631" w:rsidP="0017307A">
      <w:pPr>
        <w:spacing w:after="0"/>
        <w:ind w:firstLine="720"/>
        <w:jc w:val="right"/>
        <w:rPr>
          <w:rFonts w:eastAsia="Times New Roman"/>
          <w:highlight w:val="white"/>
        </w:rPr>
      </w:pPr>
      <w:r w:rsidRPr="00EF495D">
        <w:rPr>
          <w:rFonts w:eastAsia="Times New Roman"/>
          <w:highlight w:val="white"/>
        </w:rPr>
        <w:lastRenderedPageBreak/>
        <w:t>Таблиця</w:t>
      </w:r>
      <w:r w:rsidR="0017307A" w:rsidRPr="00EF495D">
        <w:rPr>
          <w:rFonts w:eastAsia="Times New Roman"/>
          <w:highlight w:val="white"/>
        </w:rPr>
        <w:t xml:space="preserve"> </w:t>
      </w:r>
      <w:r w:rsidR="003410A4" w:rsidRPr="00EF495D">
        <w:rPr>
          <w:rFonts w:eastAsia="Times New Roman"/>
          <w:highlight w:val="white"/>
        </w:rPr>
        <w:t>4.2</w:t>
      </w:r>
      <w:r w:rsidR="0017307A" w:rsidRPr="00EF495D">
        <w:rPr>
          <w:rFonts w:eastAsia="Times New Roman"/>
          <w:highlight w:val="white"/>
        </w:rPr>
        <w:t xml:space="preserve"> – </w:t>
      </w:r>
      <w:r w:rsidRPr="00EF495D">
        <w:rPr>
          <w:rFonts w:eastAsia="Times New Roman"/>
          <w:highlight w:val="white"/>
        </w:rPr>
        <w:t>Визначення</w:t>
      </w:r>
      <w:r w:rsidR="0017307A" w:rsidRPr="00EF495D">
        <w:rPr>
          <w:rFonts w:eastAsia="Times New Roman"/>
          <w:highlight w:val="white"/>
        </w:rPr>
        <w:t xml:space="preserve"> </w:t>
      </w:r>
      <w:r w:rsidRPr="00EF495D">
        <w:rPr>
          <w:rFonts w:eastAsia="Times New Roman"/>
          <w:highlight w:val="white"/>
        </w:rPr>
        <w:t>сильних, слабких</w:t>
      </w:r>
      <w:r w:rsidR="0017307A" w:rsidRPr="00EF495D">
        <w:rPr>
          <w:rFonts w:eastAsia="Times New Roman"/>
          <w:highlight w:val="white"/>
        </w:rPr>
        <w:t xml:space="preserve"> </w:t>
      </w:r>
      <w:r w:rsidRPr="00EF495D">
        <w:rPr>
          <w:rFonts w:eastAsia="Times New Roman"/>
          <w:highlight w:val="white"/>
        </w:rPr>
        <w:t>та</w:t>
      </w:r>
      <w:r w:rsidR="0017307A" w:rsidRPr="00EF495D">
        <w:rPr>
          <w:rFonts w:eastAsia="Times New Roman"/>
          <w:highlight w:val="white"/>
        </w:rPr>
        <w:t xml:space="preserve"> </w:t>
      </w:r>
      <w:r w:rsidRPr="00EF495D">
        <w:rPr>
          <w:rFonts w:eastAsia="Times New Roman"/>
          <w:highlight w:val="white"/>
        </w:rPr>
        <w:t>нейтральних</w:t>
      </w:r>
      <w:r w:rsidR="0017307A" w:rsidRPr="00EF495D">
        <w:rPr>
          <w:rFonts w:eastAsia="Times New Roman"/>
          <w:highlight w:val="white"/>
        </w:rPr>
        <w:t xml:space="preserve"> </w:t>
      </w:r>
      <w:r w:rsidRPr="00EF495D">
        <w:rPr>
          <w:rFonts w:eastAsia="Times New Roman"/>
          <w:highlight w:val="white"/>
        </w:rPr>
        <w:t>характеристик</w:t>
      </w:r>
      <w:r w:rsidR="0017307A" w:rsidRPr="00EF495D">
        <w:rPr>
          <w:rFonts w:eastAsia="Times New Roman"/>
          <w:highlight w:val="white"/>
        </w:rPr>
        <w:t xml:space="preserve"> </w:t>
      </w:r>
      <w:r w:rsidRPr="00EF495D">
        <w:rPr>
          <w:rFonts w:eastAsia="Times New Roman"/>
          <w:highlight w:val="white"/>
        </w:rPr>
        <w:t>ідеї 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83"/>
        <w:gridCol w:w="3770"/>
        <w:gridCol w:w="1843"/>
        <w:gridCol w:w="567"/>
        <w:gridCol w:w="567"/>
        <w:gridCol w:w="567"/>
        <w:gridCol w:w="567"/>
        <w:gridCol w:w="567"/>
        <w:gridCol w:w="598"/>
      </w:tblGrid>
      <w:tr w:rsidR="00A54631" w:rsidRPr="00EF495D" w:rsidTr="00900C74">
        <w:trPr>
          <w:trHeight w:val="495"/>
        </w:trPr>
        <w:tc>
          <w:tcPr>
            <w:tcW w:w="483"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rPr>
                <w:rFonts w:eastAsia="Times New Roman"/>
                <w:highlight w:val="white"/>
              </w:rPr>
            </w:pPr>
            <w:r w:rsidRPr="00EF495D">
              <w:rPr>
                <w:rFonts w:eastAsia="Times New Roman"/>
                <w:highlight w:val="white"/>
              </w:rPr>
              <w:t>№</w:t>
            </w:r>
          </w:p>
        </w:tc>
        <w:tc>
          <w:tcPr>
            <w:tcW w:w="3770"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Техніко-економічні характеристики ідеї</w:t>
            </w:r>
          </w:p>
        </w:tc>
        <w:tc>
          <w:tcPr>
            <w:tcW w:w="1843"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Мій проект</w:t>
            </w:r>
          </w:p>
        </w:tc>
        <w:tc>
          <w:tcPr>
            <w:tcW w:w="1701" w:type="dxa"/>
            <w:gridSpan w:val="3"/>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Конкуренти</w:t>
            </w:r>
          </w:p>
        </w:tc>
        <w:tc>
          <w:tcPr>
            <w:tcW w:w="567"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W</w:t>
            </w:r>
          </w:p>
        </w:tc>
        <w:tc>
          <w:tcPr>
            <w:tcW w:w="567"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N</w:t>
            </w:r>
          </w:p>
        </w:tc>
        <w:tc>
          <w:tcPr>
            <w:tcW w:w="598" w:type="dxa"/>
            <w:vMerge w:val="restart"/>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S</w:t>
            </w:r>
          </w:p>
        </w:tc>
      </w:tr>
      <w:tr w:rsidR="00900C74" w:rsidRPr="00EF495D" w:rsidTr="00900C74">
        <w:trPr>
          <w:trHeight w:val="306"/>
        </w:trPr>
        <w:tc>
          <w:tcPr>
            <w:tcW w:w="483"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c>
          <w:tcPr>
            <w:tcW w:w="3770"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c>
          <w:tcPr>
            <w:tcW w:w="1843"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1</w:t>
            </w:r>
          </w:p>
        </w:tc>
        <w:tc>
          <w:tcPr>
            <w:tcW w:w="567"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18"/>
              <w:jc w:val="center"/>
              <w:rPr>
                <w:rFonts w:eastAsia="Times New Roman"/>
                <w:highlight w:val="white"/>
              </w:rPr>
            </w:pPr>
            <w:r w:rsidRPr="00EF495D">
              <w:rPr>
                <w:rFonts w:eastAsia="Times New Roman"/>
                <w:highlight w:val="white"/>
              </w:rPr>
              <w:t>2</w:t>
            </w:r>
          </w:p>
        </w:tc>
        <w:tc>
          <w:tcPr>
            <w:tcW w:w="567"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3</w:t>
            </w:r>
          </w:p>
        </w:tc>
        <w:tc>
          <w:tcPr>
            <w:tcW w:w="567"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c>
          <w:tcPr>
            <w:tcW w:w="567"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c>
          <w:tcPr>
            <w:tcW w:w="598" w:type="dxa"/>
            <w:vMerge/>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rPr>
                <w:rFonts w:eastAsia="Times New Roman"/>
                <w:highlight w:val="white"/>
              </w:rPr>
            </w:pPr>
          </w:p>
        </w:tc>
      </w:tr>
      <w:tr w:rsidR="00900C74" w:rsidRPr="00EF495D" w:rsidTr="00900C74">
        <w:trPr>
          <w:trHeight w:val="1136"/>
        </w:trPr>
        <w:tc>
          <w:tcPr>
            <w:tcW w:w="483"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1</w:t>
            </w:r>
          </w:p>
        </w:tc>
        <w:tc>
          <w:tcPr>
            <w:tcW w:w="3770" w:type="dxa"/>
            <w:shd w:val="clear" w:color="auto" w:fill="auto"/>
            <w:tcMar>
              <w:top w:w="100" w:type="dxa"/>
              <w:left w:w="100" w:type="dxa"/>
              <w:bottom w:w="100" w:type="dxa"/>
              <w:right w:w="100" w:type="dxa"/>
            </w:tcMar>
          </w:tcPr>
          <w:p w:rsidR="00A54631" w:rsidRPr="00EF495D" w:rsidRDefault="008112DD" w:rsidP="00900C74">
            <w:pPr>
              <w:widowControl w:val="0"/>
              <w:spacing w:after="0" w:line="276" w:lineRule="auto"/>
              <w:ind w:firstLine="0"/>
              <w:rPr>
                <w:rFonts w:eastAsia="Times New Roman"/>
                <w:highlight w:val="white"/>
              </w:rPr>
            </w:pPr>
            <w:r w:rsidRPr="00EF495D">
              <w:rPr>
                <w:rFonts w:eastAsia="Times New Roman"/>
                <w:highlight w:val="white"/>
              </w:rPr>
              <w:t>Керування зарядними станціями центральною системою через протокол OCPP</w:t>
            </w:r>
          </w:p>
        </w:tc>
        <w:tc>
          <w:tcPr>
            <w:tcW w:w="1843"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8112DD"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98" w:type="dxa"/>
            <w:shd w:val="clear" w:color="auto" w:fill="auto"/>
            <w:tcMar>
              <w:top w:w="100" w:type="dxa"/>
              <w:left w:w="100" w:type="dxa"/>
              <w:bottom w:w="100" w:type="dxa"/>
              <w:right w:w="100" w:type="dxa"/>
            </w:tcMar>
          </w:tcPr>
          <w:p w:rsidR="00A54631" w:rsidRPr="00EF495D" w:rsidRDefault="00900C74"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r>
      <w:tr w:rsidR="00900C74" w:rsidRPr="00EF495D" w:rsidTr="00900C74">
        <w:trPr>
          <w:trHeight w:val="1009"/>
        </w:trPr>
        <w:tc>
          <w:tcPr>
            <w:tcW w:w="483"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2</w:t>
            </w:r>
          </w:p>
        </w:tc>
        <w:tc>
          <w:tcPr>
            <w:tcW w:w="3770" w:type="dxa"/>
            <w:shd w:val="clear" w:color="auto" w:fill="auto"/>
            <w:tcMar>
              <w:top w:w="100" w:type="dxa"/>
              <w:left w:w="100" w:type="dxa"/>
              <w:bottom w:w="100" w:type="dxa"/>
              <w:right w:w="100" w:type="dxa"/>
            </w:tcMar>
          </w:tcPr>
          <w:p w:rsidR="00A54631" w:rsidRPr="00EF495D" w:rsidRDefault="008112DD" w:rsidP="00900C74">
            <w:pPr>
              <w:widowControl w:val="0"/>
              <w:spacing w:after="0" w:line="276" w:lineRule="auto"/>
              <w:ind w:firstLine="0"/>
              <w:rPr>
                <w:rFonts w:eastAsia="Times New Roman"/>
                <w:highlight w:val="white"/>
              </w:rPr>
            </w:pPr>
            <w:r w:rsidRPr="00EF495D">
              <w:rPr>
                <w:rFonts w:eastAsia="Times New Roman"/>
                <w:highlight w:val="white"/>
              </w:rPr>
              <w:t>Реєстрація власних зарядних станцій у системі користувачем</w:t>
            </w:r>
          </w:p>
        </w:tc>
        <w:tc>
          <w:tcPr>
            <w:tcW w:w="1843"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98"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r>
      <w:tr w:rsidR="00900C74" w:rsidRPr="00EF495D" w:rsidTr="009D139E">
        <w:trPr>
          <w:trHeight w:val="1147"/>
        </w:trPr>
        <w:tc>
          <w:tcPr>
            <w:tcW w:w="483"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3</w:t>
            </w:r>
          </w:p>
        </w:tc>
        <w:tc>
          <w:tcPr>
            <w:tcW w:w="3770" w:type="dxa"/>
            <w:shd w:val="clear" w:color="auto" w:fill="auto"/>
            <w:tcMar>
              <w:top w:w="100" w:type="dxa"/>
              <w:left w:w="100" w:type="dxa"/>
              <w:bottom w:w="100" w:type="dxa"/>
              <w:right w:w="100" w:type="dxa"/>
            </w:tcMar>
          </w:tcPr>
          <w:p w:rsidR="00A54631" w:rsidRPr="00EF495D" w:rsidRDefault="009D139E" w:rsidP="009D139E">
            <w:pPr>
              <w:widowControl w:val="0"/>
              <w:spacing w:after="0" w:line="276" w:lineRule="auto"/>
              <w:ind w:firstLine="0"/>
              <w:jc w:val="left"/>
              <w:rPr>
                <w:rFonts w:eastAsia="Times New Roman"/>
                <w:highlight w:val="white"/>
              </w:rPr>
            </w:pPr>
            <w:r w:rsidRPr="00EF495D">
              <w:rPr>
                <w:rFonts w:eastAsia="Times New Roman"/>
                <w:highlight w:val="white"/>
              </w:rPr>
              <w:t>Зворотній зв'язок – технічна підтримка, обробка запитів про виникнення труднощів</w:t>
            </w:r>
          </w:p>
        </w:tc>
        <w:tc>
          <w:tcPr>
            <w:tcW w:w="1843"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98"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r>
      <w:tr w:rsidR="00900C74" w:rsidRPr="00EF495D" w:rsidTr="009D139E">
        <w:trPr>
          <w:trHeight w:val="769"/>
        </w:trPr>
        <w:tc>
          <w:tcPr>
            <w:tcW w:w="483"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r w:rsidRPr="00EF495D">
              <w:rPr>
                <w:rFonts w:eastAsia="Times New Roman"/>
                <w:highlight w:val="white"/>
              </w:rPr>
              <w:t>4</w:t>
            </w:r>
          </w:p>
        </w:tc>
        <w:tc>
          <w:tcPr>
            <w:tcW w:w="3770" w:type="dxa"/>
            <w:shd w:val="clear" w:color="auto" w:fill="auto"/>
            <w:tcMar>
              <w:top w:w="100" w:type="dxa"/>
              <w:left w:w="100" w:type="dxa"/>
              <w:bottom w:w="100" w:type="dxa"/>
              <w:right w:w="100" w:type="dxa"/>
            </w:tcMar>
          </w:tcPr>
          <w:p w:rsidR="00A54631" w:rsidRPr="00EF495D" w:rsidRDefault="009D139E" w:rsidP="009D139E">
            <w:pPr>
              <w:widowControl w:val="0"/>
              <w:spacing w:after="0" w:line="276" w:lineRule="auto"/>
              <w:ind w:firstLine="0"/>
              <w:rPr>
                <w:rFonts w:eastAsia="Times New Roman"/>
                <w:highlight w:val="white"/>
              </w:rPr>
            </w:pPr>
            <w:r w:rsidRPr="00EF495D">
              <w:rPr>
                <w:rFonts w:eastAsia="Times New Roman"/>
                <w:highlight w:val="white"/>
              </w:rPr>
              <w:t>Прокладання маршруту до зарядних станцій</w:t>
            </w:r>
          </w:p>
        </w:tc>
        <w:tc>
          <w:tcPr>
            <w:tcW w:w="1843"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9D139E" w:rsidP="0017307A">
            <w:pPr>
              <w:widowControl w:val="0"/>
              <w:spacing w:after="0" w:line="276" w:lineRule="auto"/>
              <w:ind w:firstLine="0"/>
              <w:jc w:val="center"/>
              <w:rPr>
                <w:rFonts w:eastAsia="Times New Roman"/>
                <w:highlight w:val="white"/>
              </w:rPr>
            </w:pPr>
            <w:r w:rsidRPr="00EF495D">
              <w:rPr>
                <w:rFonts w:eastAsia="Times New Roman"/>
                <w:highlight w:val="white"/>
              </w:rPr>
              <w:t>+</w:t>
            </w:r>
          </w:p>
        </w:tc>
        <w:tc>
          <w:tcPr>
            <w:tcW w:w="567"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c>
          <w:tcPr>
            <w:tcW w:w="598" w:type="dxa"/>
            <w:shd w:val="clear" w:color="auto" w:fill="auto"/>
            <w:tcMar>
              <w:top w:w="100" w:type="dxa"/>
              <w:left w:w="100" w:type="dxa"/>
              <w:bottom w:w="100" w:type="dxa"/>
              <w:right w:w="100" w:type="dxa"/>
            </w:tcMar>
          </w:tcPr>
          <w:p w:rsidR="00A54631" w:rsidRPr="00EF495D" w:rsidRDefault="00A54631" w:rsidP="0017307A">
            <w:pPr>
              <w:widowControl w:val="0"/>
              <w:spacing w:after="0" w:line="276" w:lineRule="auto"/>
              <w:ind w:firstLine="0"/>
              <w:jc w:val="center"/>
              <w:rPr>
                <w:rFonts w:eastAsia="Times New Roman"/>
                <w:highlight w:val="white"/>
              </w:rPr>
            </w:pPr>
          </w:p>
        </w:tc>
      </w:tr>
    </w:tbl>
    <w:p w:rsidR="00A54631" w:rsidRPr="00EF495D" w:rsidRDefault="00A54631" w:rsidP="0017307A">
      <w:pPr>
        <w:spacing w:after="0"/>
        <w:ind w:right="-360"/>
        <w:rPr>
          <w:rFonts w:eastAsia="Times New Roman"/>
          <w:highlight w:val="white"/>
        </w:rPr>
      </w:pPr>
      <w:r w:rsidRPr="00EF495D">
        <w:rPr>
          <w:rFonts w:eastAsia="Times New Roman"/>
          <w:highlight w:val="white"/>
        </w:rPr>
        <w:tab/>
      </w:r>
    </w:p>
    <w:p w:rsidR="009D139E" w:rsidRPr="00EF495D" w:rsidRDefault="009D139E" w:rsidP="009D139E">
      <w:pPr>
        <w:ind w:firstLine="709"/>
        <w:rPr>
          <w:rFonts w:eastAsia="Times New Roman"/>
          <w:highlight w:val="white"/>
        </w:rPr>
      </w:pPr>
      <w:r w:rsidRPr="00EF495D">
        <w:rPr>
          <w:rFonts w:eastAsia="Times New Roman"/>
          <w:highlight w:val="white"/>
        </w:rPr>
        <w:t>На основі побудованої таблиці, де було перелічено сильних, слабких та нейтральних техніко-економічних характеристик</w:t>
      </w:r>
      <w:r w:rsidR="008112DD" w:rsidRPr="00EF495D">
        <w:rPr>
          <w:rFonts w:eastAsia="Times New Roman"/>
          <w:highlight w:val="white"/>
        </w:rPr>
        <w:t xml:space="preserve"> запропонованої ідеї, можна скласти перші оцінки щодо конкурентоспроможності стартап-проекту. Варто зазначити, що основною перевагою розроблюваного продукту є організація керування зарядними станціями центральною системою, а також реєстрація власних зарядних станцій у системі будь-яким користувачем. Слід врахувати основний недолік розроблюваної системи – відсутність зворотного зв’язку та виправити його у майбутньому.</w:t>
      </w:r>
    </w:p>
    <w:p w:rsidR="00A54631" w:rsidRPr="00EF495D" w:rsidRDefault="00A54631" w:rsidP="00A54631">
      <w:pPr>
        <w:ind w:right="-360"/>
        <w:rPr>
          <w:rFonts w:eastAsia="Times New Roman"/>
          <w:highlight w:val="white"/>
        </w:rPr>
      </w:pPr>
    </w:p>
    <w:p w:rsidR="00A54631" w:rsidRPr="00EF495D" w:rsidRDefault="00A54631" w:rsidP="00A54631">
      <w:pPr>
        <w:ind w:right="-360"/>
        <w:rPr>
          <w:rFonts w:eastAsia="Times New Roman"/>
          <w:highlight w:val="white"/>
        </w:rPr>
      </w:pPr>
    </w:p>
    <w:p w:rsidR="00A54631" w:rsidRPr="00EF495D" w:rsidRDefault="00A54631" w:rsidP="008112DD">
      <w:pPr>
        <w:pStyle w:val="1"/>
        <w:spacing w:after="0"/>
        <w:ind w:firstLine="709"/>
        <w:jc w:val="left"/>
        <w:rPr>
          <w:rFonts w:eastAsia="Times New Roman"/>
          <w:sz w:val="28"/>
          <w:highlight w:val="white"/>
        </w:rPr>
      </w:pPr>
      <w:bookmarkStart w:id="162" w:name="_Toc532653636"/>
      <w:bookmarkStart w:id="163" w:name="_Toc57206215"/>
      <w:r w:rsidRPr="00EF495D">
        <w:rPr>
          <w:rFonts w:eastAsia="Times New Roman"/>
          <w:sz w:val="28"/>
          <w:highlight w:val="white"/>
        </w:rPr>
        <w:lastRenderedPageBreak/>
        <w:t>4.2.Технологічний аудит ідеї проект</w:t>
      </w:r>
      <w:bookmarkEnd w:id="162"/>
      <w:r w:rsidR="008112DD" w:rsidRPr="00EF495D">
        <w:rPr>
          <w:rFonts w:eastAsia="Times New Roman"/>
          <w:sz w:val="28"/>
          <w:highlight w:val="white"/>
        </w:rPr>
        <w:t>у</w:t>
      </w:r>
      <w:bookmarkEnd w:id="163"/>
    </w:p>
    <w:p w:rsidR="00307D8D" w:rsidRPr="00EF495D" w:rsidRDefault="00307D8D" w:rsidP="00307D8D">
      <w:pPr>
        <w:rPr>
          <w:highlight w:val="white"/>
        </w:rPr>
      </w:pPr>
      <w:r w:rsidRPr="00EF495D">
        <w:rPr>
          <w:highlight w:val="white"/>
        </w:rPr>
        <w:tab/>
      </w:r>
      <w:r w:rsidRPr="00EF495D">
        <w:t>Для реалізації стартап-проекту дослідимо технології, за якими можна створити продукт, та переконатися у їх доступності. Аудит технології представлений у табл. 4.3.</w:t>
      </w:r>
    </w:p>
    <w:p w:rsidR="00A54631" w:rsidRPr="00EF495D" w:rsidRDefault="00A54631" w:rsidP="00307D8D">
      <w:pPr>
        <w:spacing w:after="0"/>
        <w:ind w:firstLine="720"/>
        <w:jc w:val="right"/>
        <w:rPr>
          <w:rFonts w:eastAsia="Times New Roman"/>
          <w:highlight w:val="white"/>
        </w:rPr>
      </w:pPr>
      <w:r w:rsidRPr="00EF495D">
        <w:rPr>
          <w:rFonts w:eastAsia="Times New Roman"/>
          <w:highlight w:val="white"/>
        </w:rPr>
        <w:t>Таблиця</w:t>
      </w:r>
      <w:r w:rsidR="008112DD" w:rsidRPr="00EF495D">
        <w:rPr>
          <w:rFonts w:eastAsia="Times New Roman"/>
          <w:highlight w:val="white"/>
        </w:rPr>
        <w:t xml:space="preserve"> </w:t>
      </w:r>
      <w:r w:rsidRPr="00EF495D">
        <w:rPr>
          <w:rFonts w:eastAsia="Times New Roman"/>
          <w:highlight w:val="white"/>
        </w:rPr>
        <w:t>4.3</w:t>
      </w:r>
      <w:r w:rsidR="00307D8D" w:rsidRPr="00EF495D">
        <w:rPr>
          <w:rFonts w:eastAsia="Times New Roman"/>
          <w:highlight w:val="white"/>
        </w:rPr>
        <w:t xml:space="preserve"> – </w:t>
      </w:r>
      <w:r w:rsidRPr="00EF495D">
        <w:rPr>
          <w:rFonts w:eastAsia="Times New Roman"/>
          <w:highlight w:val="white"/>
        </w:rPr>
        <w:t>Техноло</w:t>
      </w:r>
      <w:r w:rsidR="008112DD" w:rsidRPr="00EF495D">
        <w:rPr>
          <w:rFonts w:eastAsia="Times New Roman"/>
          <w:highlight w:val="white"/>
        </w:rPr>
        <w:t>гічна здійсненн</w:t>
      </w:r>
      <w:r w:rsidRPr="00EF495D">
        <w:rPr>
          <w:rFonts w:eastAsia="Times New Roman"/>
          <w:highlight w:val="white"/>
        </w:rPr>
        <w:t>ість</w:t>
      </w:r>
      <w:r w:rsidR="008112DD" w:rsidRPr="00EF495D">
        <w:rPr>
          <w:rFonts w:eastAsia="Times New Roman"/>
          <w:highlight w:val="white"/>
        </w:rPr>
        <w:t xml:space="preserve"> </w:t>
      </w:r>
      <w:r w:rsidRPr="00EF495D">
        <w:rPr>
          <w:rFonts w:eastAsia="Times New Roman"/>
          <w:highlight w:val="white"/>
        </w:rPr>
        <w:t>ідеї 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91"/>
        <w:gridCol w:w="1941"/>
        <w:gridCol w:w="3197"/>
        <w:gridCol w:w="2126"/>
        <w:gridCol w:w="1874"/>
      </w:tblGrid>
      <w:tr w:rsidR="00A54631" w:rsidRPr="00EF495D" w:rsidTr="00307D8D">
        <w:trPr>
          <w:trHeight w:val="837"/>
        </w:trPr>
        <w:tc>
          <w:tcPr>
            <w:tcW w:w="391"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rPr>
                <w:rFonts w:eastAsia="Times New Roman"/>
                <w:highlight w:val="white"/>
              </w:rPr>
            </w:pPr>
            <w:r w:rsidRPr="00EF495D">
              <w:rPr>
                <w:rFonts w:eastAsia="Times New Roman"/>
                <w:highlight w:val="white"/>
              </w:rPr>
              <w:t>№</w:t>
            </w:r>
          </w:p>
        </w:tc>
        <w:tc>
          <w:tcPr>
            <w:tcW w:w="1941"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jc w:val="center"/>
              <w:rPr>
                <w:rFonts w:eastAsia="Times New Roman"/>
                <w:highlight w:val="white"/>
              </w:rPr>
            </w:pPr>
            <w:r w:rsidRPr="00EF495D">
              <w:rPr>
                <w:rFonts w:eastAsia="Times New Roman"/>
                <w:highlight w:val="white"/>
              </w:rPr>
              <w:t>Ідея проекту</w:t>
            </w:r>
          </w:p>
        </w:tc>
        <w:tc>
          <w:tcPr>
            <w:tcW w:w="3197"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hanging="20"/>
              <w:jc w:val="center"/>
              <w:rPr>
                <w:rFonts w:eastAsia="Times New Roman"/>
                <w:highlight w:val="white"/>
              </w:rPr>
            </w:pPr>
            <w:r w:rsidRPr="00EF495D">
              <w:rPr>
                <w:rFonts w:eastAsia="Times New Roman"/>
                <w:highlight w:val="white"/>
              </w:rPr>
              <w:t>Технології її реалізації</w:t>
            </w:r>
          </w:p>
        </w:tc>
        <w:tc>
          <w:tcPr>
            <w:tcW w:w="2126"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jc w:val="center"/>
              <w:rPr>
                <w:rFonts w:eastAsia="Times New Roman"/>
                <w:highlight w:val="white"/>
              </w:rPr>
            </w:pPr>
            <w:r w:rsidRPr="00EF495D">
              <w:rPr>
                <w:rFonts w:eastAsia="Times New Roman"/>
                <w:highlight w:val="white"/>
              </w:rPr>
              <w:t>Наявність технології</w:t>
            </w:r>
          </w:p>
        </w:tc>
        <w:tc>
          <w:tcPr>
            <w:tcW w:w="1874"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jc w:val="center"/>
              <w:rPr>
                <w:rFonts w:eastAsia="Times New Roman"/>
                <w:highlight w:val="white"/>
              </w:rPr>
            </w:pPr>
            <w:r w:rsidRPr="00EF495D">
              <w:rPr>
                <w:rFonts w:eastAsia="Times New Roman"/>
                <w:highlight w:val="white"/>
              </w:rPr>
              <w:t>Доступність технологій</w:t>
            </w:r>
          </w:p>
        </w:tc>
      </w:tr>
      <w:tr w:rsidR="00A54631" w:rsidRPr="00EF495D" w:rsidTr="00307D8D">
        <w:trPr>
          <w:trHeight w:val="546"/>
        </w:trPr>
        <w:tc>
          <w:tcPr>
            <w:tcW w:w="391"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rPr>
                <w:rFonts w:eastAsia="Times New Roman"/>
                <w:highlight w:val="white"/>
              </w:rPr>
            </w:pPr>
            <w:r w:rsidRPr="00EF495D">
              <w:rPr>
                <w:rFonts w:eastAsia="Times New Roman"/>
                <w:highlight w:val="white"/>
              </w:rPr>
              <w:t>1</w:t>
            </w:r>
          </w:p>
        </w:tc>
        <w:tc>
          <w:tcPr>
            <w:tcW w:w="1941" w:type="dxa"/>
            <w:vMerge w:val="restart"/>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firstLine="0"/>
              <w:jc w:val="center"/>
              <w:rPr>
                <w:rFonts w:eastAsia="Times New Roman"/>
                <w:highlight w:val="white"/>
              </w:rPr>
            </w:pPr>
            <w:r w:rsidRPr="00EF495D">
              <w:rPr>
                <w:highlight w:val="white"/>
              </w:rPr>
              <w:t>Сервіс бронювання зарядних станцій, що керуються центральною системою, за допомогою мобільного додатку</w:t>
            </w:r>
          </w:p>
        </w:tc>
        <w:tc>
          <w:tcPr>
            <w:tcW w:w="3197"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hanging="20"/>
              <w:jc w:val="center"/>
              <w:rPr>
                <w:rFonts w:eastAsia="Times New Roman"/>
                <w:highlight w:val="white"/>
              </w:rPr>
            </w:pPr>
            <w:r w:rsidRPr="00EF495D">
              <w:rPr>
                <w:rFonts w:eastAsia="Times New Roman"/>
                <w:highlight w:val="white"/>
              </w:rPr>
              <w:t>Взаємодія між ЦСК та зарядними станціями за OCPP протоколом</w:t>
            </w:r>
          </w:p>
        </w:tc>
        <w:tc>
          <w:tcPr>
            <w:tcW w:w="2126"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firstLine="0"/>
              <w:jc w:val="center"/>
              <w:rPr>
                <w:rFonts w:eastAsia="Times New Roman"/>
                <w:highlight w:val="white"/>
              </w:rPr>
            </w:pPr>
            <w:r w:rsidRPr="00EF495D">
              <w:rPr>
                <w:rFonts w:eastAsia="Times New Roman"/>
                <w:highlight w:val="white"/>
              </w:rPr>
              <w:t>Реалізована іншими мовами програмування, потребує доробки</w:t>
            </w:r>
          </w:p>
        </w:tc>
        <w:tc>
          <w:tcPr>
            <w:tcW w:w="1874"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firstLine="0"/>
              <w:jc w:val="center"/>
              <w:rPr>
                <w:rFonts w:eastAsia="Times New Roman"/>
                <w:highlight w:val="white"/>
              </w:rPr>
            </w:pPr>
            <w:r w:rsidRPr="00EF495D">
              <w:rPr>
                <w:rFonts w:eastAsia="Times New Roman"/>
                <w:highlight w:val="white"/>
              </w:rPr>
              <w:t>Доступні безкоштовно</w:t>
            </w:r>
          </w:p>
        </w:tc>
      </w:tr>
      <w:tr w:rsidR="00A54631" w:rsidRPr="00EF495D" w:rsidTr="00307D8D">
        <w:trPr>
          <w:trHeight w:val="546"/>
        </w:trPr>
        <w:tc>
          <w:tcPr>
            <w:tcW w:w="391"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rPr>
                <w:rFonts w:eastAsia="Times New Roman"/>
                <w:highlight w:val="white"/>
              </w:rPr>
            </w:pPr>
            <w:r w:rsidRPr="00EF495D">
              <w:rPr>
                <w:rFonts w:eastAsia="Times New Roman"/>
                <w:highlight w:val="white"/>
              </w:rPr>
              <w:t>2</w:t>
            </w:r>
          </w:p>
        </w:tc>
        <w:tc>
          <w:tcPr>
            <w:tcW w:w="1941" w:type="dxa"/>
            <w:vMerge/>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rPr>
                <w:rFonts w:eastAsia="Times New Roman"/>
                <w:highlight w:val="white"/>
              </w:rPr>
            </w:pPr>
          </w:p>
        </w:tc>
        <w:tc>
          <w:tcPr>
            <w:tcW w:w="3197"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hanging="20"/>
              <w:jc w:val="center"/>
              <w:rPr>
                <w:rFonts w:eastAsia="Times New Roman"/>
                <w:highlight w:val="white"/>
              </w:rPr>
            </w:pPr>
            <w:r w:rsidRPr="00EF495D">
              <w:rPr>
                <w:rFonts w:eastAsia="Times New Roman"/>
                <w:highlight w:val="white"/>
              </w:rPr>
              <w:t>Бібліотека створення мобільного крос платформного додатку</w:t>
            </w:r>
          </w:p>
        </w:tc>
        <w:tc>
          <w:tcPr>
            <w:tcW w:w="2126"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jc w:val="center"/>
              <w:rPr>
                <w:rFonts w:eastAsia="Times New Roman"/>
                <w:highlight w:val="white"/>
              </w:rPr>
            </w:pPr>
            <w:r w:rsidRPr="00EF495D">
              <w:rPr>
                <w:rFonts w:eastAsia="Times New Roman"/>
                <w:highlight w:val="white"/>
              </w:rPr>
              <w:t>Є в наявності</w:t>
            </w:r>
          </w:p>
        </w:tc>
        <w:tc>
          <w:tcPr>
            <w:tcW w:w="1874"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jc w:val="center"/>
              <w:rPr>
                <w:rFonts w:eastAsia="Times New Roman"/>
                <w:highlight w:val="white"/>
              </w:rPr>
            </w:pPr>
            <w:r w:rsidRPr="00EF495D">
              <w:rPr>
                <w:rFonts w:eastAsia="Times New Roman"/>
                <w:highlight w:val="white"/>
              </w:rPr>
              <w:t>Доступні безкоштовно</w:t>
            </w:r>
          </w:p>
        </w:tc>
      </w:tr>
      <w:tr w:rsidR="00A54631" w:rsidRPr="00EF495D" w:rsidTr="00307D8D">
        <w:trPr>
          <w:trHeight w:val="546"/>
        </w:trPr>
        <w:tc>
          <w:tcPr>
            <w:tcW w:w="391" w:type="dxa"/>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ind w:firstLine="0"/>
              <w:rPr>
                <w:rFonts w:eastAsia="Times New Roman"/>
                <w:highlight w:val="white"/>
              </w:rPr>
            </w:pPr>
            <w:r w:rsidRPr="00EF495D">
              <w:rPr>
                <w:rFonts w:eastAsia="Times New Roman"/>
                <w:highlight w:val="white"/>
              </w:rPr>
              <w:t>3</w:t>
            </w:r>
          </w:p>
        </w:tc>
        <w:tc>
          <w:tcPr>
            <w:tcW w:w="1941" w:type="dxa"/>
            <w:vMerge/>
            <w:shd w:val="clear" w:color="auto" w:fill="auto"/>
            <w:tcMar>
              <w:top w:w="100" w:type="dxa"/>
              <w:left w:w="100" w:type="dxa"/>
              <w:bottom w:w="100" w:type="dxa"/>
              <w:right w:w="100" w:type="dxa"/>
            </w:tcMar>
          </w:tcPr>
          <w:p w:rsidR="00A54631" w:rsidRPr="00EF495D" w:rsidRDefault="00A54631" w:rsidP="00307D8D">
            <w:pPr>
              <w:widowControl w:val="0"/>
              <w:spacing w:after="0" w:line="240" w:lineRule="auto"/>
              <w:rPr>
                <w:rFonts w:eastAsia="Times New Roman"/>
                <w:highlight w:val="white"/>
              </w:rPr>
            </w:pPr>
          </w:p>
        </w:tc>
        <w:tc>
          <w:tcPr>
            <w:tcW w:w="3197"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hanging="20"/>
              <w:jc w:val="center"/>
              <w:rPr>
                <w:rFonts w:eastAsia="Times New Roman"/>
                <w:highlight w:val="white"/>
              </w:rPr>
            </w:pPr>
            <w:r w:rsidRPr="00EF495D">
              <w:rPr>
                <w:rFonts w:eastAsia="Times New Roman"/>
                <w:highlight w:val="white"/>
              </w:rPr>
              <w:t>Алгоритми прокладання маршруту на основі різних чинників</w:t>
            </w:r>
          </w:p>
        </w:tc>
        <w:tc>
          <w:tcPr>
            <w:tcW w:w="2126"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firstLine="0"/>
              <w:jc w:val="center"/>
              <w:rPr>
                <w:rFonts w:eastAsia="Times New Roman"/>
                <w:highlight w:val="white"/>
              </w:rPr>
            </w:pPr>
            <w:r w:rsidRPr="00EF495D">
              <w:rPr>
                <w:rFonts w:eastAsia="Times New Roman"/>
                <w:highlight w:val="white"/>
              </w:rPr>
              <w:t>Потребує доробки</w:t>
            </w:r>
          </w:p>
        </w:tc>
        <w:tc>
          <w:tcPr>
            <w:tcW w:w="1874" w:type="dxa"/>
            <w:shd w:val="clear" w:color="auto" w:fill="auto"/>
            <w:tcMar>
              <w:top w:w="100" w:type="dxa"/>
              <w:left w:w="100" w:type="dxa"/>
              <w:bottom w:w="100" w:type="dxa"/>
              <w:right w:w="100" w:type="dxa"/>
            </w:tcMar>
          </w:tcPr>
          <w:p w:rsidR="00A54631" w:rsidRPr="00EF495D" w:rsidRDefault="00307D8D" w:rsidP="00307D8D">
            <w:pPr>
              <w:widowControl w:val="0"/>
              <w:spacing w:after="0" w:line="240" w:lineRule="auto"/>
              <w:ind w:firstLine="0"/>
              <w:jc w:val="center"/>
              <w:rPr>
                <w:rFonts w:eastAsia="Times New Roman"/>
                <w:highlight w:val="white"/>
              </w:rPr>
            </w:pPr>
            <w:r w:rsidRPr="00EF495D">
              <w:rPr>
                <w:rFonts w:eastAsia="Times New Roman"/>
                <w:highlight w:val="white"/>
              </w:rPr>
              <w:t>Доступні за оформлення платної підписки</w:t>
            </w:r>
          </w:p>
        </w:tc>
      </w:tr>
    </w:tbl>
    <w:p w:rsidR="00A54631" w:rsidRPr="00EF495D" w:rsidRDefault="00A54631" w:rsidP="00307D8D">
      <w:pPr>
        <w:spacing w:after="0" w:line="240" w:lineRule="auto"/>
        <w:rPr>
          <w:rFonts w:eastAsia="Times New Roman"/>
          <w:highlight w:val="white"/>
        </w:rPr>
      </w:pPr>
    </w:p>
    <w:p w:rsidR="00A54631" w:rsidRPr="00EF495D" w:rsidRDefault="00A54631" w:rsidP="00315E1B">
      <w:pPr>
        <w:spacing w:after="0"/>
        <w:ind w:firstLine="709"/>
        <w:rPr>
          <w:rFonts w:eastAsia="Times New Roman"/>
          <w:highlight w:val="white"/>
        </w:rPr>
      </w:pPr>
      <w:r w:rsidRPr="00EF495D">
        <w:rPr>
          <w:rFonts w:eastAsia="Times New Roman"/>
          <w:highlight w:val="white"/>
        </w:rPr>
        <w:t>Обрана</w:t>
      </w:r>
      <w:r w:rsidR="00315E1B" w:rsidRPr="00EF495D">
        <w:rPr>
          <w:rFonts w:eastAsia="Times New Roman"/>
          <w:highlight w:val="white"/>
        </w:rPr>
        <w:t xml:space="preserve"> </w:t>
      </w:r>
      <w:r w:rsidRPr="00EF495D">
        <w:rPr>
          <w:rFonts w:eastAsia="Times New Roman"/>
          <w:highlight w:val="white"/>
        </w:rPr>
        <w:t>технологія</w:t>
      </w:r>
      <w:r w:rsidR="00315E1B" w:rsidRPr="00EF495D">
        <w:rPr>
          <w:rFonts w:eastAsia="Times New Roman"/>
          <w:highlight w:val="white"/>
        </w:rPr>
        <w:t xml:space="preserve"> </w:t>
      </w:r>
      <w:r w:rsidRPr="00EF495D">
        <w:rPr>
          <w:rFonts w:eastAsia="Times New Roman"/>
          <w:highlight w:val="white"/>
        </w:rPr>
        <w:t>реалізації</w:t>
      </w:r>
      <w:r w:rsidR="00315E1B" w:rsidRPr="00EF495D">
        <w:rPr>
          <w:rFonts w:eastAsia="Times New Roman"/>
          <w:highlight w:val="white"/>
        </w:rPr>
        <w:t xml:space="preserve"> </w:t>
      </w:r>
      <w:r w:rsidRPr="00EF495D">
        <w:rPr>
          <w:rFonts w:eastAsia="Times New Roman"/>
          <w:highlight w:val="white"/>
        </w:rPr>
        <w:t>ідеї проекту:</w:t>
      </w:r>
      <w:r w:rsidR="00315E1B" w:rsidRPr="00EF495D">
        <w:rPr>
          <w:rFonts w:eastAsia="Times New Roman"/>
          <w:highlight w:val="white"/>
        </w:rPr>
        <w:t xml:space="preserve"> розробка мобільного додатку за допомогою фреймворку Xamarin, власна розробка бібліотеки взаємодії між центральною системою керування та зарядними станціями мовою C# на основі розробленої бібліотеки мовою Java, що є у відкритому доступі, </w:t>
      </w:r>
      <w:r w:rsidRPr="00EF495D">
        <w:rPr>
          <w:rFonts w:eastAsia="Times New Roman"/>
          <w:highlight w:val="white"/>
        </w:rPr>
        <w:t xml:space="preserve">алгоритми </w:t>
      </w:r>
      <w:r w:rsidR="00315E1B" w:rsidRPr="00EF495D">
        <w:rPr>
          <w:rFonts w:eastAsia="Times New Roman"/>
          <w:highlight w:val="white"/>
        </w:rPr>
        <w:t>прокладання маршруту до зарядних станцій на основі різних чинників</w:t>
      </w:r>
      <w:r w:rsidRPr="00EF495D">
        <w:rPr>
          <w:rFonts w:eastAsia="Times New Roman"/>
          <w:highlight w:val="white"/>
        </w:rPr>
        <w:t>, в тому числі запропонований в даному дипломному проекті.</w:t>
      </w:r>
    </w:p>
    <w:p w:rsidR="00A54631" w:rsidRPr="00EF495D" w:rsidRDefault="00A54631" w:rsidP="00315E1B">
      <w:pPr>
        <w:pStyle w:val="1"/>
        <w:spacing w:before="280" w:after="0"/>
        <w:ind w:firstLine="709"/>
        <w:jc w:val="left"/>
        <w:rPr>
          <w:rFonts w:eastAsia="Times New Roman"/>
          <w:highlight w:val="white"/>
        </w:rPr>
      </w:pPr>
      <w:bookmarkStart w:id="164" w:name="_Toc532653637"/>
      <w:bookmarkStart w:id="165" w:name="_Toc57206216"/>
      <w:r w:rsidRPr="00EF495D">
        <w:rPr>
          <w:rFonts w:eastAsia="Times New Roman"/>
          <w:sz w:val="28"/>
          <w:highlight w:val="white"/>
        </w:rPr>
        <w:t>4.3.Аналіз</w:t>
      </w:r>
      <w:r w:rsidR="00315E1B" w:rsidRPr="00EF495D">
        <w:rPr>
          <w:rFonts w:eastAsia="Times New Roman"/>
          <w:sz w:val="28"/>
          <w:highlight w:val="white"/>
        </w:rPr>
        <w:t xml:space="preserve"> </w:t>
      </w:r>
      <w:r w:rsidRPr="00EF495D">
        <w:rPr>
          <w:rFonts w:eastAsia="Times New Roman"/>
          <w:sz w:val="28"/>
          <w:highlight w:val="white"/>
        </w:rPr>
        <w:t>ринкових</w:t>
      </w:r>
      <w:r w:rsidR="00315E1B" w:rsidRPr="00EF495D">
        <w:rPr>
          <w:rFonts w:eastAsia="Times New Roman"/>
          <w:sz w:val="28"/>
          <w:highlight w:val="white"/>
        </w:rPr>
        <w:t xml:space="preserve"> </w:t>
      </w:r>
      <w:r w:rsidRPr="00EF495D">
        <w:rPr>
          <w:rFonts w:eastAsia="Times New Roman"/>
          <w:sz w:val="28"/>
          <w:highlight w:val="white"/>
        </w:rPr>
        <w:t>можливостей запуску стартап-проекту</w:t>
      </w:r>
      <w:bookmarkEnd w:id="164"/>
      <w:bookmarkEnd w:id="165"/>
      <w:r w:rsidRPr="00EF495D">
        <w:rPr>
          <w:rFonts w:eastAsia="Times New Roman"/>
          <w:highlight w:val="white"/>
        </w:rPr>
        <w:tab/>
      </w:r>
    </w:p>
    <w:p w:rsidR="00A54631" w:rsidRPr="00EF495D" w:rsidRDefault="00A54631" w:rsidP="00A54631">
      <w:pPr>
        <w:ind w:firstLine="720"/>
        <w:rPr>
          <w:rFonts w:eastAsia="Times New Roman"/>
          <w:highlight w:val="white"/>
        </w:rPr>
      </w:pPr>
      <w:r w:rsidRPr="00EF495D">
        <w:rPr>
          <w:rFonts w:eastAsia="Times New Roman"/>
          <w:highlight w:val="white"/>
        </w:rPr>
        <w:t xml:space="preserve">Визначення ринкових можливостей, які можна використати під час ринкового впровадження проекту, та ринкових загроз, </w:t>
      </w:r>
      <w:r w:rsidR="00315E1B" w:rsidRPr="00EF495D">
        <w:rPr>
          <w:rFonts w:eastAsia="Times New Roman"/>
          <w:highlight w:val="white"/>
        </w:rPr>
        <w:t>що</w:t>
      </w:r>
      <w:r w:rsidRPr="00EF495D">
        <w:rPr>
          <w:rFonts w:eastAsia="Times New Roman"/>
          <w:highlight w:val="white"/>
        </w:rPr>
        <w:t xml:space="preserve"> </w:t>
      </w:r>
      <w:r w:rsidR="00315E1B" w:rsidRPr="00EF495D">
        <w:rPr>
          <w:rFonts w:eastAsia="Times New Roman"/>
          <w:highlight w:val="white"/>
        </w:rPr>
        <w:t>мають змогу зашкодити</w:t>
      </w:r>
      <w:r w:rsidRPr="00EF495D">
        <w:rPr>
          <w:rFonts w:eastAsia="Times New Roman"/>
          <w:highlight w:val="white"/>
        </w:rPr>
        <w:t xml:space="preserve"> реалізації проекту, дозволяє спланувати напрями розвитку проекту із урахуванням стану ринкового середовища, потреб потенційних </w:t>
      </w:r>
      <w:r w:rsidRPr="00EF495D">
        <w:rPr>
          <w:rFonts w:eastAsia="Times New Roman"/>
          <w:highlight w:val="white"/>
        </w:rPr>
        <w:lastRenderedPageBreak/>
        <w:t>клієнтів та пропозицій проектів-конкурентів.</w:t>
      </w:r>
      <w:r w:rsidR="00315E1B" w:rsidRPr="00EF495D">
        <w:rPr>
          <w:rFonts w:eastAsia="Times New Roman"/>
          <w:highlight w:val="white"/>
        </w:rPr>
        <w:t xml:space="preserve"> Отже, проведемо аналіз ринку за наступними показниками: наявність попиту, обсяг продукції, динаміка розвитку ринку.</w:t>
      </w:r>
      <w:r w:rsidRPr="00EF495D">
        <w:rPr>
          <w:rFonts w:eastAsia="Times New Roman"/>
          <w:highlight w:val="white"/>
        </w:rPr>
        <w:t xml:space="preserve"> В таблиці 4.4 наведена попередня характеристика потенційного ринку для розроблюваного стартап-проекту.</w:t>
      </w:r>
    </w:p>
    <w:p w:rsidR="00A54631" w:rsidRPr="00EF495D" w:rsidRDefault="00A54631" w:rsidP="00315E1B">
      <w:pPr>
        <w:spacing w:after="0"/>
        <w:ind w:firstLine="720"/>
        <w:jc w:val="right"/>
        <w:rPr>
          <w:rFonts w:eastAsia="Times New Roman"/>
          <w:highlight w:val="white"/>
        </w:rPr>
      </w:pPr>
      <w:r w:rsidRPr="00EF495D">
        <w:rPr>
          <w:rFonts w:eastAsia="Times New Roman"/>
          <w:highlight w:val="white"/>
        </w:rPr>
        <w:t>Таблиця</w:t>
      </w:r>
      <w:r w:rsidR="00315E1B" w:rsidRPr="00EF495D">
        <w:rPr>
          <w:rFonts w:eastAsia="Times New Roman"/>
          <w:highlight w:val="white"/>
        </w:rPr>
        <w:t xml:space="preserve"> </w:t>
      </w:r>
      <w:r w:rsidR="003410A4" w:rsidRPr="00EF495D">
        <w:rPr>
          <w:rFonts w:eastAsia="Times New Roman"/>
          <w:highlight w:val="white"/>
        </w:rPr>
        <w:t>4.4</w:t>
      </w:r>
      <w:r w:rsidR="00315E1B" w:rsidRPr="00EF495D">
        <w:rPr>
          <w:rFonts w:eastAsia="Times New Roman"/>
          <w:highlight w:val="white"/>
        </w:rPr>
        <w:t xml:space="preserve"> – </w:t>
      </w:r>
      <w:r w:rsidRPr="00EF495D">
        <w:rPr>
          <w:rFonts w:eastAsia="Times New Roman"/>
          <w:highlight w:val="white"/>
        </w:rPr>
        <w:t>Попередня хар</w:t>
      </w:r>
      <w:r w:rsidR="00315E1B" w:rsidRPr="00EF495D">
        <w:rPr>
          <w:rFonts w:eastAsia="Times New Roman"/>
          <w:highlight w:val="white"/>
        </w:rPr>
        <w:t>актеристика потенційного ринку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43"/>
        <w:gridCol w:w="4135"/>
        <w:gridCol w:w="4851"/>
      </w:tblGrid>
      <w:tr w:rsidR="00A54631" w:rsidRPr="00EF495D" w:rsidTr="00850294">
        <w:trPr>
          <w:trHeight w:val="330"/>
        </w:trPr>
        <w:tc>
          <w:tcPr>
            <w:tcW w:w="543"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rPr>
                <w:rFonts w:eastAsia="Times New Roman"/>
                <w:highlight w:val="white"/>
              </w:rPr>
            </w:pPr>
            <w:r w:rsidRPr="00EF495D">
              <w:rPr>
                <w:rFonts w:eastAsia="Times New Roman"/>
                <w:highlight w:val="white"/>
              </w:rPr>
              <w:t>№</w:t>
            </w:r>
          </w:p>
        </w:tc>
        <w:tc>
          <w:tcPr>
            <w:tcW w:w="4135"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Показники стану ринку</w:t>
            </w:r>
          </w:p>
        </w:tc>
        <w:tc>
          <w:tcPr>
            <w:tcW w:w="4851"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Характеристика</w:t>
            </w:r>
          </w:p>
        </w:tc>
      </w:tr>
      <w:tr w:rsidR="00A54631" w:rsidRPr="00EF495D" w:rsidTr="00850294">
        <w:trPr>
          <w:trHeight w:val="330"/>
        </w:trPr>
        <w:tc>
          <w:tcPr>
            <w:tcW w:w="543"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4135"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Кількість головних гравців, од</w:t>
            </w:r>
          </w:p>
        </w:tc>
        <w:tc>
          <w:tcPr>
            <w:tcW w:w="4851"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&gt;10</w:t>
            </w:r>
          </w:p>
        </w:tc>
      </w:tr>
      <w:tr w:rsidR="00A54631" w:rsidRPr="00EF495D" w:rsidTr="00850294">
        <w:trPr>
          <w:trHeight w:val="330"/>
        </w:trPr>
        <w:tc>
          <w:tcPr>
            <w:tcW w:w="543"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4135"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Динаміка ринку (якісна оцінка)</w:t>
            </w:r>
          </w:p>
        </w:tc>
        <w:tc>
          <w:tcPr>
            <w:tcW w:w="4851" w:type="dxa"/>
            <w:shd w:val="clear" w:color="auto" w:fill="auto"/>
            <w:tcMar>
              <w:top w:w="100" w:type="dxa"/>
              <w:left w:w="100" w:type="dxa"/>
              <w:bottom w:w="100" w:type="dxa"/>
              <w:right w:w="100" w:type="dxa"/>
            </w:tcMar>
          </w:tcPr>
          <w:p w:rsidR="00A54631" w:rsidRPr="00EF495D" w:rsidRDefault="00E75A62" w:rsidP="00E75A62">
            <w:pPr>
              <w:widowControl w:val="0"/>
              <w:spacing w:after="0" w:line="240" w:lineRule="auto"/>
              <w:ind w:firstLine="0"/>
              <w:jc w:val="center"/>
              <w:rPr>
                <w:rFonts w:eastAsia="Times New Roman"/>
                <w:highlight w:val="white"/>
              </w:rPr>
            </w:pPr>
            <w:r w:rsidRPr="00EF495D">
              <w:rPr>
                <w:rFonts w:eastAsia="Times New Roman"/>
                <w:highlight w:val="white"/>
              </w:rPr>
              <w:t>В сфері систем бронювання зарядних станцій з ЦСК ринок знаходиться на етапі стрімкого зростання, в той час як ринок систем з автономною роботою ЗС втрачає свою популярність та свій пік вже пройшов</w:t>
            </w:r>
          </w:p>
        </w:tc>
      </w:tr>
      <w:tr w:rsidR="00A54631" w:rsidRPr="00EF495D" w:rsidTr="00850294">
        <w:trPr>
          <w:trHeight w:val="676"/>
        </w:trPr>
        <w:tc>
          <w:tcPr>
            <w:tcW w:w="543"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4135"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Наявність обмежень для входу (вказати характер обмежень)</w:t>
            </w:r>
          </w:p>
        </w:tc>
        <w:tc>
          <w:tcPr>
            <w:tcW w:w="4851" w:type="dxa"/>
            <w:shd w:val="clear" w:color="auto" w:fill="auto"/>
            <w:tcMar>
              <w:top w:w="100" w:type="dxa"/>
              <w:left w:w="100" w:type="dxa"/>
              <w:bottom w:w="100" w:type="dxa"/>
              <w:right w:w="100" w:type="dxa"/>
            </w:tcMar>
          </w:tcPr>
          <w:p w:rsidR="00A54631" w:rsidRPr="00EF495D" w:rsidRDefault="00E75A62" w:rsidP="00E75A62">
            <w:pPr>
              <w:widowControl w:val="0"/>
              <w:spacing w:after="0" w:line="240" w:lineRule="auto"/>
              <w:ind w:firstLine="0"/>
              <w:jc w:val="center"/>
              <w:rPr>
                <w:rFonts w:eastAsia="Times New Roman"/>
                <w:highlight w:val="white"/>
              </w:rPr>
            </w:pPr>
            <w:r w:rsidRPr="00EF495D">
              <w:rPr>
                <w:rFonts w:eastAsia="Times New Roman"/>
                <w:highlight w:val="white"/>
              </w:rPr>
              <w:t>Обмежений вибір постачальників, які можуть розробляти ЗС з підтримкою OCPP-взаємодії, законодавча складова у певних країнах світу</w:t>
            </w:r>
          </w:p>
        </w:tc>
      </w:tr>
      <w:tr w:rsidR="00A54631" w:rsidRPr="00EF495D" w:rsidTr="00850294">
        <w:trPr>
          <w:trHeight w:val="676"/>
        </w:trPr>
        <w:tc>
          <w:tcPr>
            <w:tcW w:w="543"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4</w:t>
            </w:r>
          </w:p>
        </w:tc>
        <w:tc>
          <w:tcPr>
            <w:tcW w:w="4135" w:type="dxa"/>
            <w:shd w:val="clear" w:color="auto" w:fill="auto"/>
            <w:tcMar>
              <w:top w:w="100" w:type="dxa"/>
              <w:left w:w="100" w:type="dxa"/>
              <w:bottom w:w="100" w:type="dxa"/>
              <w:right w:w="100" w:type="dxa"/>
            </w:tcMar>
          </w:tcPr>
          <w:p w:rsidR="00A54631" w:rsidRPr="00EF495D" w:rsidRDefault="00A54631" w:rsidP="00315E1B">
            <w:pPr>
              <w:widowControl w:val="0"/>
              <w:spacing w:after="0" w:line="240" w:lineRule="auto"/>
              <w:ind w:firstLine="0"/>
              <w:jc w:val="center"/>
              <w:rPr>
                <w:rFonts w:eastAsia="Times New Roman"/>
                <w:highlight w:val="white"/>
              </w:rPr>
            </w:pPr>
            <w:r w:rsidRPr="00EF495D">
              <w:rPr>
                <w:rFonts w:eastAsia="Times New Roman"/>
                <w:highlight w:val="white"/>
              </w:rPr>
              <w:t>Специфічні вимоги до стандартизації та сертифікації</w:t>
            </w:r>
          </w:p>
        </w:tc>
        <w:tc>
          <w:tcPr>
            <w:tcW w:w="4851" w:type="dxa"/>
            <w:shd w:val="clear" w:color="auto" w:fill="auto"/>
            <w:tcMar>
              <w:top w:w="100" w:type="dxa"/>
              <w:left w:w="100" w:type="dxa"/>
              <w:bottom w:w="100" w:type="dxa"/>
              <w:right w:w="100" w:type="dxa"/>
            </w:tcMar>
          </w:tcPr>
          <w:p w:rsidR="00A54631" w:rsidRPr="00EF495D" w:rsidRDefault="00A54631" w:rsidP="00E75A62">
            <w:pPr>
              <w:widowControl w:val="0"/>
              <w:spacing w:after="0" w:line="240" w:lineRule="auto"/>
              <w:ind w:firstLine="0"/>
              <w:jc w:val="center"/>
              <w:rPr>
                <w:rFonts w:eastAsia="Times New Roman"/>
                <w:highlight w:val="white"/>
              </w:rPr>
            </w:pPr>
            <w:r w:rsidRPr="00EF495D">
              <w:rPr>
                <w:rFonts w:eastAsia="Times New Roman"/>
                <w:highlight w:val="white"/>
              </w:rPr>
              <w:t>Стандартизацією в сфері</w:t>
            </w:r>
            <w:r w:rsidR="00E75A62" w:rsidRPr="00EF495D">
              <w:rPr>
                <w:rFonts w:eastAsia="Times New Roman"/>
                <w:highlight w:val="white"/>
              </w:rPr>
              <w:t xml:space="preserve"> сервісів бронювання</w:t>
            </w:r>
            <w:r w:rsidRPr="00EF495D">
              <w:rPr>
                <w:rFonts w:eastAsia="Times New Roman"/>
                <w:highlight w:val="white"/>
              </w:rPr>
              <w:t xml:space="preserve"> </w:t>
            </w:r>
            <w:r w:rsidR="00E75A62" w:rsidRPr="00EF495D">
              <w:rPr>
                <w:rFonts w:eastAsia="Times New Roman"/>
                <w:highlight w:val="white"/>
              </w:rPr>
              <w:t xml:space="preserve">зарядних станцій </w:t>
            </w:r>
            <w:r w:rsidRPr="00EF495D">
              <w:rPr>
                <w:rFonts w:eastAsia="Times New Roman"/>
                <w:highlight w:val="white"/>
              </w:rPr>
              <w:t xml:space="preserve"> займа</w:t>
            </w:r>
            <w:r w:rsidR="00E75A62" w:rsidRPr="00EF495D">
              <w:rPr>
                <w:rFonts w:eastAsia="Times New Roman"/>
                <w:highlight w:val="white"/>
              </w:rPr>
              <w:t>ється організація Open Charge Alliance</w:t>
            </w:r>
          </w:p>
        </w:tc>
      </w:tr>
      <w:tr w:rsidR="00E75A62" w:rsidRPr="00EF495D" w:rsidTr="00850294">
        <w:trPr>
          <w:trHeight w:val="676"/>
        </w:trPr>
        <w:tc>
          <w:tcPr>
            <w:tcW w:w="543" w:type="dxa"/>
            <w:shd w:val="clear" w:color="auto" w:fill="auto"/>
            <w:tcMar>
              <w:top w:w="100" w:type="dxa"/>
              <w:left w:w="100" w:type="dxa"/>
              <w:bottom w:w="100" w:type="dxa"/>
              <w:right w:w="100" w:type="dxa"/>
            </w:tcMar>
          </w:tcPr>
          <w:p w:rsidR="00E75A62" w:rsidRPr="00EF495D" w:rsidRDefault="00850294" w:rsidP="00315E1B">
            <w:pPr>
              <w:widowControl w:val="0"/>
              <w:spacing w:after="0" w:line="240" w:lineRule="auto"/>
              <w:ind w:firstLine="0"/>
              <w:jc w:val="center"/>
              <w:rPr>
                <w:rFonts w:eastAsia="Times New Roman"/>
                <w:highlight w:val="white"/>
              </w:rPr>
            </w:pPr>
            <w:r w:rsidRPr="00EF495D">
              <w:rPr>
                <w:rFonts w:eastAsia="Times New Roman"/>
                <w:szCs w:val="24"/>
                <w:lang w:eastAsia="ru-RU"/>
              </w:rPr>
              <w:t>5</w:t>
            </w:r>
          </w:p>
        </w:tc>
        <w:tc>
          <w:tcPr>
            <w:tcW w:w="4135" w:type="dxa"/>
            <w:shd w:val="clear" w:color="auto" w:fill="auto"/>
            <w:tcMar>
              <w:top w:w="100" w:type="dxa"/>
              <w:left w:w="100" w:type="dxa"/>
              <w:bottom w:w="100" w:type="dxa"/>
              <w:right w:w="100" w:type="dxa"/>
            </w:tcMar>
          </w:tcPr>
          <w:p w:rsidR="00E75A62" w:rsidRPr="00EF495D" w:rsidRDefault="00E75A62" w:rsidP="00315E1B">
            <w:pPr>
              <w:widowControl w:val="0"/>
              <w:spacing w:after="0" w:line="240" w:lineRule="auto"/>
              <w:ind w:firstLine="0"/>
              <w:jc w:val="center"/>
              <w:rPr>
                <w:rFonts w:eastAsia="Times New Roman"/>
                <w:highlight w:val="white"/>
              </w:rPr>
            </w:pPr>
            <w:r w:rsidRPr="00EF495D">
              <w:rPr>
                <w:rFonts w:eastAsia="Times New Roman"/>
                <w:szCs w:val="24"/>
                <w:lang w:eastAsia="ru-RU"/>
              </w:rPr>
              <w:t>Середня норма рентабельності в галузі (або по ринку), %</w:t>
            </w:r>
          </w:p>
        </w:tc>
        <w:tc>
          <w:tcPr>
            <w:tcW w:w="4851" w:type="dxa"/>
            <w:shd w:val="clear" w:color="auto" w:fill="auto"/>
            <w:tcMar>
              <w:top w:w="100" w:type="dxa"/>
              <w:left w:w="100" w:type="dxa"/>
              <w:bottom w:w="100" w:type="dxa"/>
              <w:right w:w="100" w:type="dxa"/>
            </w:tcMar>
          </w:tcPr>
          <w:p w:rsidR="00E75A62" w:rsidRPr="00EF495D" w:rsidRDefault="00E75A62" w:rsidP="00E75A62">
            <w:pPr>
              <w:widowControl w:val="0"/>
              <w:spacing w:after="0" w:line="240" w:lineRule="auto"/>
              <w:ind w:firstLine="0"/>
              <w:jc w:val="center"/>
              <w:rPr>
                <w:rFonts w:eastAsia="Times New Roman"/>
                <w:highlight w:val="white"/>
              </w:rPr>
            </w:pPr>
            <w:r w:rsidRPr="00EF495D">
              <w:rPr>
                <w:rFonts w:eastAsia="Times New Roman"/>
                <w:szCs w:val="24"/>
                <w:lang w:eastAsia="ru-RU"/>
              </w:rPr>
              <w:t>67%</w:t>
            </w:r>
          </w:p>
        </w:tc>
      </w:tr>
    </w:tbl>
    <w:p w:rsidR="00A54631" w:rsidRPr="00EF495D" w:rsidRDefault="00A54631" w:rsidP="00315E1B">
      <w:pPr>
        <w:spacing w:after="0" w:line="240" w:lineRule="auto"/>
        <w:ind w:right="-360"/>
        <w:rPr>
          <w:rFonts w:eastAsia="Times New Roman"/>
          <w:highlight w:val="white"/>
        </w:rPr>
      </w:pPr>
      <w:r w:rsidRPr="00EF495D">
        <w:rPr>
          <w:rFonts w:eastAsia="Times New Roman"/>
          <w:highlight w:val="white"/>
        </w:rPr>
        <w:tab/>
      </w:r>
      <w:r w:rsidRPr="00EF495D">
        <w:rPr>
          <w:rFonts w:eastAsia="Times New Roman"/>
          <w:highlight w:val="white"/>
        </w:rPr>
        <w:tab/>
      </w:r>
    </w:p>
    <w:p w:rsidR="00850294" w:rsidRPr="00EF495D" w:rsidRDefault="00850294" w:rsidP="00850294">
      <w:pPr>
        <w:spacing w:after="200" w:line="276" w:lineRule="auto"/>
        <w:ind w:firstLine="720"/>
        <w:jc w:val="left"/>
        <w:rPr>
          <w:rFonts w:eastAsia="Times New Roman"/>
          <w:lang w:eastAsia="uk-UA"/>
        </w:rPr>
      </w:pPr>
      <w:r w:rsidRPr="00EF495D">
        <w:rPr>
          <w:rFonts w:eastAsia="Times New Roman"/>
          <w:lang w:eastAsia="uk-UA"/>
        </w:rPr>
        <w:t xml:space="preserve">На основі побудованої таблиці можна конкретизувати наступні пункти: </w:t>
      </w:r>
    </w:p>
    <w:p w:rsidR="00850294" w:rsidRPr="00EF495D" w:rsidRDefault="00850294" w:rsidP="009F299D">
      <w:pPr>
        <w:pStyle w:val="af5"/>
        <w:numPr>
          <w:ilvl w:val="0"/>
          <w:numId w:val="36"/>
        </w:numPr>
        <w:spacing w:after="200"/>
        <w:rPr>
          <w:rFonts w:eastAsia="Times New Roman"/>
          <w:lang w:eastAsia="uk-UA"/>
        </w:rPr>
      </w:pPr>
      <w:r w:rsidRPr="00EF495D">
        <w:rPr>
          <w:rFonts w:eastAsia="Times New Roman"/>
          <w:lang w:eastAsia="uk-UA"/>
        </w:rPr>
        <w:t>Для входу на ринок компанія повинна пред’явити всі необхідні документи, що стосуються використання персональних даних користувачів, політики конфіденційності згідно чинного законодавства країни/регіону входження.</w:t>
      </w:r>
    </w:p>
    <w:p w:rsidR="00850294" w:rsidRPr="00EF495D" w:rsidRDefault="00850294" w:rsidP="009F299D">
      <w:pPr>
        <w:pStyle w:val="af5"/>
        <w:numPr>
          <w:ilvl w:val="0"/>
          <w:numId w:val="36"/>
        </w:numPr>
        <w:spacing w:after="200"/>
        <w:rPr>
          <w:rFonts w:eastAsia="Times New Roman"/>
          <w:lang w:eastAsia="uk-UA"/>
        </w:rPr>
      </w:pPr>
      <w:r w:rsidRPr="00EF495D">
        <w:rPr>
          <w:rFonts w:eastAsia="Times New Roman"/>
          <w:lang w:eastAsia="uk-UA"/>
        </w:rPr>
        <w:t xml:space="preserve">Сервіс відповідає стандартам оформлення мобільних додатків відповідно до технічних та юридичних вимог найпопулярніших онлайн-магазинів додатків (Google Play, App Store тощо), а </w:t>
      </w:r>
      <w:r w:rsidRPr="00EF495D">
        <w:rPr>
          <w:rFonts w:eastAsia="Times New Roman"/>
          <w:lang w:eastAsia="uk-UA"/>
        </w:rPr>
        <w:lastRenderedPageBreak/>
        <w:t xml:space="preserve">встановлення зарядних станцій відбувається за наявності сертифікації згідно стандартам </w:t>
      </w:r>
      <w:r w:rsidRPr="00EF495D">
        <w:rPr>
          <w:rFonts w:eastAsia="Times New Roman"/>
          <w:i/>
          <w:highlight w:val="white"/>
        </w:rPr>
        <w:t>Open Charge Alliance</w:t>
      </w:r>
      <w:r w:rsidRPr="00EF495D">
        <w:rPr>
          <w:rFonts w:eastAsia="Times New Roman"/>
        </w:rPr>
        <w:t>.</w:t>
      </w:r>
    </w:p>
    <w:p w:rsidR="00850294" w:rsidRPr="00EF495D" w:rsidRDefault="00850294" w:rsidP="009F299D">
      <w:pPr>
        <w:pStyle w:val="af5"/>
        <w:numPr>
          <w:ilvl w:val="0"/>
          <w:numId w:val="36"/>
        </w:numPr>
        <w:spacing w:after="200"/>
        <w:rPr>
          <w:rFonts w:eastAsia="Times New Roman"/>
          <w:lang w:eastAsia="uk-UA"/>
        </w:rPr>
      </w:pPr>
      <w:r w:rsidRPr="00EF495D">
        <w:rPr>
          <w:rFonts w:eastAsia="Times New Roman"/>
          <w:lang w:eastAsia="uk-UA"/>
        </w:rPr>
        <w:t>Середня норма рентабельності по ринку вираховується як відношення середнього річного доходу до вартості першочергових інвестицій = 1340000 / 2000000 = 67 %, що показує, що ринок є достатньо привабливим для входження.</w:t>
      </w:r>
    </w:p>
    <w:p w:rsidR="00850294" w:rsidRPr="00EF495D" w:rsidRDefault="00850294" w:rsidP="00756A25">
      <w:pPr>
        <w:spacing w:after="200"/>
        <w:ind w:firstLine="709"/>
        <w:rPr>
          <w:rFonts w:eastAsia="Times New Roman"/>
          <w:lang w:eastAsia="uk-UA"/>
        </w:rPr>
      </w:pPr>
      <w:r w:rsidRPr="00EF495D">
        <w:rPr>
          <w:rFonts w:eastAsia="Times New Roman"/>
          <w:lang w:eastAsia="uk-UA"/>
        </w:rPr>
        <w:t>Сформуємо основні користувацькі аудиторії, на які буде розрахований розроблюваний сервіс.</w:t>
      </w:r>
      <w:r w:rsidR="00756A25" w:rsidRPr="00EF495D">
        <w:rPr>
          <w:rFonts w:eastAsia="Times New Roman"/>
          <w:lang w:eastAsia="uk-UA"/>
        </w:rPr>
        <w:t xml:space="preserve"> Характеристика потенційних клієнтів стартап-проекту представлена у табл. 4.5.</w:t>
      </w:r>
    </w:p>
    <w:p w:rsidR="00A54631" w:rsidRPr="00EF495D" w:rsidRDefault="00A54631" w:rsidP="00756A25">
      <w:pPr>
        <w:spacing w:after="0"/>
        <w:ind w:firstLine="0"/>
        <w:jc w:val="right"/>
        <w:rPr>
          <w:rFonts w:eastAsia="Times New Roman"/>
          <w:highlight w:val="white"/>
        </w:rPr>
      </w:pPr>
      <w:r w:rsidRPr="00EF495D">
        <w:rPr>
          <w:rFonts w:eastAsia="Times New Roman"/>
          <w:highlight w:val="white"/>
        </w:rPr>
        <w:t>Таблиця</w:t>
      </w:r>
      <w:r w:rsidR="003410A4" w:rsidRPr="00EF495D">
        <w:rPr>
          <w:rFonts w:eastAsia="Times New Roman"/>
          <w:highlight w:val="white"/>
        </w:rPr>
        <w:t xml:space="preserve"> 4.5</w:t>
      </w:r>
      <w:r w:rsidR="00756A25" w:rsidRPr="00EF495D">
        <w:rPr>
          <w:rFonts w:eastAsia="Times New Roman"/>
          <w:highlight w:val="white"/>
        </w:rPr>
        <w:t xml:space="preserve"> –</w:t>
      </w:r>
      <w:r w:rsidRPr="00EF495D">
        <w:rPr>
          <w:rFonts w:eastAsia="Times New Roman"/>
          <w:highlight w:val="white"/>
        </w:rPr>
        <w:t xml:space="preserve"> Характеристика потенційних клієнтів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601"/>
        <w:gridCol w:w="1951"/>
        <w:gridCol w:w="2126"/>
        <w:gridCol w:w="2268"/>
        <w:gridCol w:w="2583"/>
      </w:tblGrid>
      <w:tr w:rsidR="00A54631" w:rsidRPr="00EF495D" w:rsidTr="00756A25">
        <w:trPr>
          <w:trHeight w:val="1678"/>
        </w:trPr>
        <w:tc>
          <w:tcPr>
            <w:tcW w:w="601"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rPr>
                <w:highlight w:val="white"/>
              </w:rPr>
            </w:pPr>
            <w:r w:rsidRPr="00EF495D">
              <w:rPr>
                <w:highlight w:val="white"/>
              </w:rPr>
              <w:t>№</w:t>
            </w:r>
          </w:p>
        </w:tc>
        <w:tc>
          <w:tcPr>
            <w:tcW w:w="1951"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jc w:val="center"/>
              <w:rPr>
                <w:highlight w:val="white"/>
              </w:rPr>
            </w:pPr>
            <w:r w:rsidRPr="00EF495D">
              <w:rPr>
                <w:highlight w:val="white"/>
              </w:rPr>
              <w:t>Потреба, що формує ринок</w:t>
            </w:r>
          </w:p>
        </w:tc>
        <w:tc>
          <w:tcPr>
            <w:tcW w:w="2126" w:type="dxa"/>
            <w:shd w:val="clear" w:color="auto" w:fill="auto"/>
            <w:tcMar>
              <w:top w:w="100" w:type="dxa"/>
              <w:left w:w="100" w:type="dxa"/>
              <w:bottom w:w="100" w:type="dxa"/>
              <w:right w:w="100" w:type="dxa"/>
            </w:tcMar>
          </w:tcPr>
          <w:p w:rsidR="00A54631" w:rsidRPr="00EF495D" w:rsidRDefault="00A54631" w:rsidP="00756A25">
            <w:pPr>
              <w:spacing w:after="0" w:line="240" w:lineRule="auto"/>
              <w:ind w:hanging="17"/>
              <w:jc w:val="center"/>
              <w:rPr>
                <w:highlight w:val="white"/>
              </w:rPr>
            </w:pPr>
            <w:r w:rsidRPr="00EF495D">
              <w:rPr>
                <w:highlight w:val="white"/>
              </w:rPr>
              <w:t>Цільова аудиторія</w:t>
            </w:r>
          </w:p>
        </w:tc>
        <w:tc>
          <w:tcPr>
            <w:tcW w:w="2268"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jc w:val="center"/>
              <w:rPr>
                <w:highlight w:val="white"/>
              </w:rPr>
            </w:pPr>
            <w:r w:rsidRPr="00EF495D">
              <w:rPr>
                <w:highlight w:val="white"/>
              </w:rPr>
              <w:t>Відмінності у поведінці різних потенційних цільових груп клієнтів</w:t>
            </w:r>
          </w:p>
        </w:tc>
        <w:tc>
          <w:tcPr>
            <w:tcW w:w="2583"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jc w:val="center"/>
              <w:rPr>
                <w:highlight w:val="white"/>
              </w:rPr>
            </w:pPr>
            <w:r w:rsidRPr="00EF495D">
              <w:rPr>
                <w:highlight w:val="white"/>
              </w:rPr>
              <w:t>Вимоги споживачів до товару</w:t>
            </w:r>
          </w:p>
        </w:tc>
      </w:tr>
      <w:tr w:rsidR="00A54631" w:rsidRPr="00EF495D" w:rsidTr="00756A25">
        <w:trPr>
          <w:trHeight w:val="335"/>
        </w:trPr>
        <w:tc>
          <w:tcPr>
            <w:tcW w:w="601"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jc w:val="center"/>
              <w:rPr>
                <w:highlight w:val="white"/>
              </w:rPr>
            </w:pPr>
            <w:r w:rsidRPr="00EF495D">
              <w:rPr>
                <w:highlight w:val="white"/>
              </w:rPr>
              <w:t>1</w:t>
            </w:r>
          </w:p>
        </w:tc>
        <w:tc>
          <w:tcPr>
            <w:tcW w:w="1951" w:type="dxa"/>
            <w:shd w:val="clear" w:color="auto" w:fill="auto"/>
            <w:tcMar>
              <w:top w:w="100" w:type="dxa"/>
              <w:left w:w="100" w:type="dxa"/>
              <w:bottom w:w="100" w:type="dxa"/>
              <w:right w:w="100" w:type="dxa"/>
            </w:tcMar>
          </w:tcPr>
          <w:p w:rsidR="00A54631" w:rsidRPr="00EF495D" w:rsidRDefault="00756A25" w:rsidP="00756A25">
            <w:pPr>
              <w:spacing w:after="0" w:line="240" w:lineRule="auto"/>
              <w:ind w:firstLine="0"/>
              <w:jc w:val="center"/>
              <w:rPr>
                <w:highlight w:val="white"/>
              </w:rPr>
            </w:pPr>
            <w:r w:rsidRPr="00EF495D">
              <w:rPr>
                <w:highlight w:val="white"/>
              </w:rPr>
              <w:t>Бізнес продажу електроенергії для електрокарів та інших послуг</w:t>
            </w:r>
          </w:p>
        </w:tc>
        <w:tc>
          <w:tcPr>
            <w:tcW w:w="2126" w:type="dxa"/>
            <w:shd w:val="clear" w:color="auto" w:fill="auto"/>
            <w:tcMar>
              <w:top w:w="100" w:type="dxa"/>
              <w:left w:w="100" w:type="dxa"/>
              <w:bottom w:w="100" w:type="dxa"/>
              <w:right w:w="100" w:type="dxa"/>
            </w:tcMar>
          </w:tcPr>
          <w:p w:rsidR="00A54631" w:rsidRPr="00EF495D" w:rsidRDefault="00756A25" w:rsidP="00756A25">
            <w:pPr>
              <w:spacing w:after="0" w:line="240" w:lineRule="auto"/>
              <w:ind w:hanging="17"/>
              <w:jc w:val="center"/>
              <w:rPr>
                <w:highlight w:val="white"/>
              </w:rPr>
            </w:pPr>
            <w:r w:rsidRPr="00EF495D">
              <w:rPr>
                <w:highlight w:val="white"/>
              </w:rPr>
              <w:t>Власники ЗС, які бажають надавати послуги зарядки</w:t>
            </w:r>
          </w:p>
        </w:tc>
        <w:tc>
          <w:tcPr>
            <w:tcW w:w="2268" w:type="dxa"/>
            <w:shd w:val="clear" w:color="auto" w:fill="auto"/>
            <w:tcMar>
              <w:top w:w="100" w:type="dxa"/>
              <w:left w:w="100" w:type="dxa"/>
              <w:bottom w:w="100" w:type="dxa"/>
              <w:right w:w="100" w:type="dxa"/>
            </w:tcMar>
          </w:tcPr>
          <w:p w:rsidR="00A54631" w:rsidRPr="00EF495D" w:rsidRDefault="00756A25" w:rsidP="00756A25">
            <w:pPr>
              <w:spacing w:after="0" w:line="240" w:lineRule="auto"/>
              <w:ind w:firstLine="0"/>
              <w:jc w:val="center"/>
              <w:rPr>
                <w:highlight w:val="white"/>
              </w:rPr>
            </w:pPr>
            <w:r w:rsidRPr="00EF495D">
              <w:rPr>
                <w:highlight w:val="white"/>
              </w:rPr>
              <w:t>Кількість потенційних під’єднаних ЗС до системи та їх технічні характеристики</w:t>
            </w:r>
          </w:p>
        </w:tc>
        <w:tc>
          <w:tcPr>
            <w:tcW w:w="2583" w:type="dxa"/>
            <w:shd w:val="clear" w:color="auto" w:fill="auto"/>
            <w:tcMar>
              <w:top w:w="100" w:type="dxa"/>
              <w:left w:w="100" w:type="dxa"/>
              <w:bottom w:w="100" w:type="dxa"/>
              <w:right w:w="100" w:type="dxa"/>
            </w:tcMar>
          </w:tcPr>
          <w:p w:rsidR="00A54631" w:rsidRPr="00EF495D" w:rsidRDefault="00756A25" w:rsidP="00756A25">
            <w:pPr>
              <w:spacing w:after="0" w:line="240" w:lineRule="auto"/>
              <w:ind w:firstLine="0"/>
              <w:jc w:val="center"/>
              <w:rPr>
                <w:highlight w:val="white"/>
              </w:rPr>
            </w:pPr>
            <w:r w:rsidRPr="00EF495D">
              <w:rPr>
                <w:highlight w:val="white"/>
              </w:rPr>
              <w:t>Простота і легкість під’єднання ЗС до системи, можливість власноруч встановлювати ціни на послуги</w:t>
            </w:r>
          </w:p>
        </w:tc>
      </w:tr>
      <w:tr w:rsidR="00A54631" w:rsidRPr="00EF495D" w:rsidTr="00756A25">
        <w:trPr>
          <w:trHeight w:val="351"/>
        </w:trPr>
        <w:tc>
          <w:tcPr>
            <w:tcW w:w="601" w:type="dxa"/>
            <w:shd w:val="clear" w:color="auto" w:fill="auto"/>
            <w:tcMar>
              <w:top w:w="100" w:type="dxa"/>
              <w:left w:w="100" w:type="dxa"/>
              <w:bottom w:w="100" w:type="dxa"/>
              <w:right w:w="100" w:type="dxa"/>
            </w:tcMar>
          </w:tcPr>
          <w:p w:rsidR="00A54631" w:rsidRPr="00EF495D" w:rsidRDefault="00A54631" w:rsidP="00756A25">
            <w:pPr>
              <w:spacing w:after="0" w:line="240" w:lineRule="auto"/>
              <w:ind w:firstLine="0"/>
              <w:jc w:val="center"/>
              <w:rPr>
                <w:highlight w:val="white"/>
              </w:rPr>
            </w:pPr>
            <w:r w:rsidRPr="00EF495D">
              <w:rPr>
                <w:highlight w:val="white"/>
              </w:rPr>
              <w:t>2</w:t>
            </w:r>
          </w:p>
        </w:tc>
        <w:tc>
          <w:tcPr>
            <w:tcW w:w="1951" w:type="dxa"/>
            <w:shd w:val="clear" w:color="auto" w:fill="auto"/>
            <w:tcMar>
              <w:top w:w="100" w:type="dxa"/>
              <w:left w:w="100" w:type="dxa"/>
              <w:bottom w:w="100" w:type="dxa"/>
              <w:right w:w="100" w:type="dxa"/>
            </w:tcMar>
          </w:tcPr>
          <w:p w:rsidR="00A54631" w:rsidRPr="00EF495D" w:rsidRDefault="00756A25" w:rsidP="000C52A4">
            <w:pPr>
              <w:spacing w:after="0" w:line="240" w:lineRule="auto"/>
              <w:ind w:firstLine="0"/>
              <w:jc w:val="center"/>
              <w:rPr>
                <w:highlight w:val="white"/>
              </w:rPr>
            </w:pPr>
            <w:r w:rsidRPr="00EF495D">
              <w:rPr>
                <w:highlight w:val="white"/>
              </w:rPr>
              <w:t xml:space="preserve">Необхідність зарядки </w:t>
            </w:r>
            <w:r w:rsidR="000C52A4" w:rsidRPr="00EF495D">
              <w:rPr>
                <w:highlight w:val="white"/>
              </w:rPr>
              <w:t>електрокара в залежності від місця</w:t>
            </w:r>
          </w:p>
        </w:tc>
        <w:tc>
          <w:tcPr>
            <w:tcW w:w="2126" w:type="dxa"/>
            <w:shd w:val="clear" w:color="auto" w:fill="auto"/>
            <w:tcMar>
              <w:top w:w="100" w:type="dxa"/>
              <w:left w:w="100" w:type="dxa"/>
              <w:bottom w:w="100" w:type="dxa"/>
              <w:right w:w="100" w:type="dxa"/>
            </w:tcMar>
          </w:tcPr>
          <w:p w:rsidR="00A54631" w:rsidRPr="00EF495D" w:rsidRDefault="000C52A4" w:rsidP="00756A25">
            <w:pPr>
              <w:spacing w:after="0" w:line="240" w:lineRule="auto"/>
              <w:ind w:hanging="17"/>
              <w:jc w:val="center"/>
              <w:rPr>
                <w:highlight w:val="white"/>
              </w:rPr>
            </w:pPr>
            <w:r w:rsidRPr="00EF495D">
              <w:rPr>
                <w:highlight w:val="white"/>
              </w:rPr>
              <w:t>Водії електромобілів</w:t>
            </w:r>
          </w:p>
        </w:tc>
        <w:tc>
          <w:tcPr>
            <w:tcW w:w="2268" w:type="dxa"/>
            <w:shd w:val="clear" w:color="auto" w:fill="auto"/>
            <w:tcMar>
              <w:top w:w="100" w:type="dxa"/>
              <w:left w:w="100" w:type="dxa"/>
              <w:bottom w:w="100" w:type="dxa"/>
              <w:right w:w="100" w:type="dxa"/>
            </w:tcMar>
          </w:tcPr>
          <w:p w:rsidR="00A54631" w:rsidRPr="00EF495D" w:rsidRDefault="000C52A4" w:rsidP="00756A25">
            <w:pPr>
              <w:spacing w:after="0" w:line="240" w:lineRule="auto"/>
              <w:ind w:firstLine="0"/>
              <w:jc w:val="center"/>
              <w:rPr>
                <w:highlight w:val="white"/>
              </w:rPr>
            </w:pPr>
            <w:r w:rsidRPr="00EF495D">
              <w:rPr>
                <w:highlight w:val="white"/>
              </w:rPr>
              <w:t>Різновиди онлайн-оплати за фактичну зарядку</w:t>
            </w:r>
          </w:p>
        </w:tc>
        <w:tc>
          <w:tcPr>
            <w:tcW w:w="2583" w:type="dxa"/>
            <w:shd w:val="clear" w:color="auto" w:fill="auto"/>
            <w:tcMar>
              <w:top w:w="100" w:type="dxa"/>
              <w:left w:w="100" w:type="dxa"/>
              <w:bottom w:w="100" w:type="dxa"/>
              <w:right w:w="100" w:type="dxa"/>
            </w:tcMar>
          </w:tcPr>
          <w:p w:rsidR="00A54631" w:rsidRPr="00EF495D" w:rsidRDefault="000C52A4" w:rsidP="000C52A4">
            <w:pPr>
              <w:spacing w:after="0" w:line="240" w:lineRule="auto"/>
              <w:ind w:firstLine="0"/>
              <w:jc w:val="center"/>
              <w:rPr>
                <w:highlight w:val="white"/>
              </w:rPr>
            </w:pPr>
            <w:r w:rsidRPr="00EF495D">
              <w:rPr>
                <w:highlight w:val="white"/>
              </w:rPr>
              <w:t>Різновидність пошуку ЗС за різними критеріями, простота дій у зарядці за допомогою моб. додатку</w:t>
            </w:r>
          </w:p>
        </w:tc>
      </w:tr>
    </w:tbl>
    <w:p w:rsidR="00A54631" w:rsidRPr="00EF495D" w:rsidRDefault="00A54631" w:rsidP="00756A25">
      <w:pPr>
        <w:spacing w:after="0" w:line="240" w:lineRule="auto"/>
        <w:ind w:right="-360"/>
        <w:rPr>
          <w:rFonts w:eastAsia="Times New Roman"/>
          <w:highlight w:val="white"/>
        </w:rPr>
      </w:pPr>
    </w:p>
    <w:p w:rsidR="00A54631" w:rsidRPr="00EF495D" w:rsidRDefault="00C10235" w:rsidP="00C10235">
      <w:pPr>
        <w:ind w:firstLine="720"/>
        <w:rPr>
          <w:rFonts w:eastAsia="Times New Roman"/>
          <w:highlight w:val="white"/>
        </w:rPr>
      </w:pPr>
      <w:r w:rsidRPr="00EF495D">
        <w:rPr>
          <w:rFonts w:eastAsia="Times New Roman"/>
          <w:highlight w:val="white"/>
        </w:rPr>
        <w:t xml:space="preserve">На основі характеристики потенційних цільових аудиторій користувачів існують загрози, які можуть негативно вплинути на діяльність </w:t>
      </w:r>
      <w:r w:rsidRPr="00EF495D">
        <w:rPr>
          <w:rFonts w:eastAsia="Times New Roman"/>
          <w:highlight w:val="white"/>
        </w:rPr>
        <w:lastRenderedPageBreak/>
        <w:t>сервісу та потенційну втрату клієнтів. Аналіз фактори загроз представлені у табл. 4.6.</w:t>
      </w:r>
    </w:p>
    <w:p w:rsidR="00A54631" w:rsidRPr="00EF495D" w:rsidRDefault="003410A4" w:rsidP="00C10235">
      <w:pPr>
        <w:spacing w:after="0"/>
        <w:ind w:firstLine="720"/>
        <w:jc w:val="right"/>
        <w:rPr>
          <w:rFonts w:eastAsia="Times New Roman"/>
          <w:highlight w:val="white"/>
        </w:rPr>
      </w:pPr>
      <w:r w:rsidRPr="00EF495D">
        <w:rPr>
          <w:rFonts w:eastAsia="Times New Roman"/>
          <w:highlight w:val="white"/>
        </w:rPr>
        <w:t>Таблиця 4.6</w:t>
      </w:r>
      <w:r w:rsidR="00C10235" w:rsidRPr="00EF495D">
        <w:rPr>
          <w:rFonts w:eastAsia="Times New Roman"/>
          <w:highlight w:val="white"/>
        </w:rPr>
        <w:t xml:space="preserve"> – </w:t>
      </w:r>
      <w:r w:rsidR="00A54631" w:rsidRPr="00EF495D">
        <w:rPr>
          <w:rFonts w:eastAsia="Times New Roman"/>
          <w:highlight w:val="white"/>
        </w:rPr>
        <w:t>Фактори загроз</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10"/>
        <w:gridCol w:w="2042"/>
        <w:gridCol w:w="3563"/>
        <w:gridCol w:w="3414"/>
      </w:tblGrid>
      <w:tr w:rsidR="00A54631" w:rsidRPr="00EF495D" w:rsidTr="00C10235">
        <w:tc>
          <w:tcPr>
            <w:tcW w:w="510"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2042"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Фактор</w:t>
            </w:r>
          </w:p>
        </w:tc>
        <w:tc>
          <w:tcPr>
            <w:tcW w:w="3563"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Зміст загрози</w:t>
            </w:r>
          </w:p>
        </w:tc>
        <w:tc>
          <w:tcPr>
            <w:tcW w:w="3414"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Можлива реакція компанії</w:t>
            </w:r>
          </w:p>
        </w:tc>
      </w:tr>
      <w:tr w:rsidR="00A54631" w:rsidRPr="00EF495D" w:rsidTr="00C10235">
        <w:tc>
          <w:tcPr>
            <w:tcW w:w="510"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2042" w:type="dxa"/>
            <w:shd w:val="clear" w:color="auto" w:fill="auto"/>
            <w:tcMar>
              <w:top w:w="100" w:type="dxa"/>
              <w:left w:w="100" w:type="dxa"/>
              <w:bottom w:w="100" w:type="dxa"/>
              <w:right w:w="100" w:type="dxa"/>
            </w:tcMar>
          </w:tcPr>
          <w:p w:rsidR="00A54631" w:rsidRPr="00EF495D" w:rsidRDefault="00933D43" w:rsidP="00C10235">
            <w:pPr>
              <w:widowControl w:val="0"/>
              <w:spacing w:after="0" w:line="240" w:lineRule="auto"/>
              <w:ind w:firstLine="0"/>
              <w:jc w:val="center"/>
              <w:rPr>
                <w:rFonts w:eastAsia="Times New Roman"/>
                <w:highlight w:val="white"/>
              </w:rPr>
            </w:pPr>
            <w:r w:rsidRPr="00EF495D">
              <w:rPr>
                <w:rFonts w:eastAsia="Times New Roman"/>
              </w:rPr>
              <w:t>Вихід на ринок сервісів-конкурентів</w:t>
            </w:r>
          </w:p>
        </w:tc>
        <w:tc>
          <w:tcPr>
            <w:tcW w:w="3563" w:type="dxa"/>
            <w:shd w:val="clear" w:color="auto" w:fill="auto"/>
            <w:tcMar>
              <w:top w:w="100" w:type="dxa"/>
              <w:left w:w="100" w:type="dxa"/>
              <w:bottom w:w="100" w:type="dxa"/>
              <w:right w:w="100" w:type="dxa"/>
            </w:tcMar>
          </w:tcPr>
          <w:p w:rsidR="00A54631" w:rsidRPr="00EF495D" w:rsidRDefault="00933D43" w:rsidP="00933D43">
            <w:pPr>
              <w:widowControl w:val="0"/>
              <w:spacing w:after="0" w:line="240" w:lineRule="auto"/>
              <w:ind w:firstLine="0"/>
              <w:jc w:val="center"/>
              <w:rPr>
                <w:rFonts w:eastAsia="Times New Roman"/>
                <w:highlight w:val="white"/>
              </w:rPr>
            </w:pPr>
            <w:r w:rsidRPr="00EF495D">
              <w:rPr>
                <w:rFonts w:eastAsia="Times New Roman"/>
                <w:highlight w:val="white"/>
              </w:rPr>
              <w:t>Існування великої кількості схожих за функціоналом продуктів, які можуть переманити клієнтську аудиторію на свій бік</w:t>
            </w:r>
          </w:p>
        </w:tc>
        <w:tc>
          <w:tcPr>
            <w:tcW w:w="3414" w:type="dxa"/>
            <w:shd w:val="clear" w:color="auto" w:fill="auto"/>
            <w:tcMar>
              <w:top w:w="100" w:type="dxa"/>
              <w:left w:w="100" w:type="dxa"/>
              <w:bottom w:w="100" w:type="dxa"/>
              <w:right w:w="100" w:type="dxa"/>
            </w:tcMar>
          </w:tcPr>
          <w:p w:rsidR="00A54631" w:rsidRPr="00EF495D" w:rsidRDefault="00933D43" w:rsidP="00933D43">
            <w:pPr>
              <w:widowControl w:val="0"/>
              <w:spacing w:after="0" w:line="240" w:lineRule="auto"/>
              <w:ind w:firstLine="0"/>
              <w:jc w:val="center"/>
              <w:rPr>
                <w:rFonts w:eastAsia="Times New Roman"/>
                <w:highlight w:val="white"/>
              </w:rPr>
            </w:pPr>
            <w:r w:rsidRPr="00EF495D">
              <w:rPr>
                <w:rFonts w:eastAsia="Times New Roman"/>
                <w:highlight w:val="white"/>
              </w:rPr>
              <w:t>Зворотній зв’язок з клієнтами на основі їх відгуків та побажань, постійне розширення функціоналу та можливостей системи, цілодобова технічна підтримка</w:t>
            </w:r>
          </w:p>
        </w:tc>
      </w:tr>
      <w:tr w:rsidR="00A54631" w:rsidRPr="00EF495D" w:rsidTr="00C10235">
        <w:tc>
          <w:tcPr>
            <w:tcW w:w="510"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2042" w:type="dxa"/>
            <w:shd w:val="clear" w:color="auto" w:fill="auto"/>
            <w:tcMar>
              <w:top w:w="100" w:type="dxa"/>
              <w:left w:w="100" w:type="dxa"/>
              <w:bottom w:w="100" w:type="dxa"/>
              <w:right w:w="100" w:type="dxa"/>
            </w:tcMar>
          </w:tcPr>
          <w:p w:rsidR="00A54631" w:rsidRPr="00EF495D" w:rsidRDefault="00933D43" w:rsidP="00C10235">
            <w:pPr>
              <w:widowControl w:val="0"/>
              <w:spacing w:after="0" w:line="240" w:lineRule="auto"/>
              <w:ind w:firstLine="0"/>
              <w:jc w:val="center"/>
              <w:rPr>
                <w:rFonts w:eastAsia="Times New Roman"/>
                <w:highlight w:val="white"/>
              </w:rPr>
            </w:pPr>
            <w:r w:rsidRPr="00EF495D">
              <w:rPr>
                <w:rFonts w:eastAsia="Times New Roman"/>
                <w:highlight w:val="white"/>
              </w:rPr>
              <w:t>Невеликий функціонал для початкової версії продукту</w:t>
            </w:r>
          </w:p>
        </w:tc>
        <w:tc>
          <w:tcPr>
            <w:tcW w:w="3563" w:type="dxa"/>
            <w:shd w:val="clear" w:color="auto" w:fill="auto"/>
            <w:tcMar>
              <w:top w:w="100" w:type="dxa"/>
              <w:left w:w="100" w:type="dxa"/>
              <w:bottom w:w="100" w:type="dxa"/>
              <w:right w:w="100" w:type="dxa"/>
            </w:tcMar>
          </w:tcPr>
          <w:p w:rsidR="00A54631" w:rsidRPr="00EF495D" w:rsidRDefault="00933D43" w:rsidP="00C10235">
            <w:pPr>
              <w:widowControl w:val="0"/>
              <w:spacing w:after="0" w:line="240" w:lineRule="auto"/>
              <w:ind w:firstLine="0"/>
              <w:jc w:val="center"/>
              <w:rPr>
                <w:rFonts w:eastAsia="Times New Roman"/>
                <w:highlight w:val="white"/>
              </w:rPr>
            </w:pPr>
            <w:r w:rsidRPr="00EF495D">
              <w:rPr>
                <w:rFonts w:eastAsia="Times New Roman"/>
                <w:highlight w:val="white"/>
              </w:rPr>
              <w:t>Через відсутність більшості функцій у початковій версії додатку існує велика ймовірність провалу у залученні клієнтів та складність їх залучення у майбутньому</w:t>
            </w:r>
          </w:p>
        </w:tc>
        <w:tc>
          <w:tcPr>
            <w:tcW w:w="3414" w:type="dxa"/>
            <w:shd w:val="clear" w:color="auto" w:fill="auto"/>
            <w:tcMar>
              <w:top w:w="100" w:type="dxa"/>
              <w:left w:w="100" w:type="dxa"/>
              <w:bottom w:w="100" w:type="dxa"/>
              <w:right w:w="100" w:type="dxa"/>
            </w:tcMar>
          </w:tcPr>
          <w:p w:rsidR="00A54631" w:rsidRPr="00EF495D" w:rsidRDefault="00933D43" w:rsidP="00226CEE">
            <w:pPr>
              <w:rPr>
                <w:rFonts w:eastAsia="Times New Roman"/>
                <w:highlight w:val="white"/>
              </w:rPr>
            </w:pPr>
            <w:r w:rsidRPr="00EF495D">
              <w:rPr>
                <w:rFonts w:eastAsia="Times New Roman"/>
                <w:highlight w:val="white"/>
              </w:rPr>
              <w:t>Розробка більшості основних функцій системи для почат</w:t>
            </w:r>
            <w:r w:rsidR="00E11221" w:rsidRPr="00EF495D">
              <w:rPr>
                <w:rFonts w:eastAsia="Times New Roman"/>
                <w:highlight w:val="white"/>
              </w:rPr>
              <w:t>к</w:t>
            </w:r>
            <w:r w:rsidRPr="00EF495D">
              <w:rPr>
                <w:rFonts w:eastAsia="Times New Roman"/>
                <w:highlight w:val="white"/>
              </w:rPr>
              <w:t>ової версії з втратою у часі, але у виграші з клієнтами та прибутком</w:t>
            </w:r>
          </w:p>
        </w:tc>
      </w:tr>
      <w:tr w:rsidR="00A54631" w:rsidRPr="00EF495D" w:rsidTr="00C10235">
        <w:tc>
          <w:tcPr>
            <w:tcW w:w="510" w:type="dxa"/>
            <w:shd w:val="clear" w:color="auto" w:fill="auto"/>
            <w:tcMar>
              <w:top w:w="100" w:type="dxa"/>
              <w:left w:w="100" w:type="dxa"/>
              <w:bottom w:w="100" w:type="dxa"/>
              <w:right w:w="100" w:type="dxa"/>
            </w:tcMar>
          </w:tcPr>
          <w:p w:rsidR="00A54631" w:rsidRPr="00EF495D" w:rsidRDefault="00A54631" w:rsidP="00C10235">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2042" w:type="dxa"/>
            <w:shd w:val="clear" w:color="auto" w:fill="auto"/>
            <w:tcMar>
              <w:top w:w="100" w:type="dxa"/>
              <w:left w:w="100" w:type="dxa"/>
              <w:bottom w:w="100" w:type="dxa"/>
              <w:right w:w="100" w:type="dxa"/>
            </w:tcMar>
          </w:tcPr>
          <w:p w:rsidR="00A54631" w:rsidRPr="00EF495D" w:rsidRDefault="00C10235" w:rsidP="00933D43">
            <w:pPr>
              <w:widowControl w:val="0"/>
              <w:spacing w:after="0" w:line="240" w:lineRule="auto"/>
              <w:ind w:firstLine="0"/>
              <w:jc w:val="center"/>
              <w:rPr>
                <w:rFonts w:eastAsia="Times New Roman"/>
                <w:highlight w:val="white"/>
              </w:rPr>
            </w:pPr>
            <w:r w:rsidRPr="00EF495D">
              <w:rPr>
                <w:rFonts w:eastAsia="Times New Roman"/>
                <w:highlight w:val="white"/>
              </w:rPr>
              <w:t>Фінансов</w:t>
            </w:r>
            <w:r w:rsidR="00933D43" w:rsidRPr="00EF495D">
              <w:rPr>
                <w:rFonts w:eastAsia="Times New Roman"/>
                <w:highlight w:val="white"/>
              </w:rPr>
              <w:t>ий</w:t>
            </w:r>
          </w:p>
        </w:tc>
        <w:tc>
          <w:tcPr>
            <w:tcW w:w="3563" w:type="dxa"/>
            <w:shd w:val="clear" w:color="auto" w:fill="auto"/>
            <w:tcMar>
              <w:top w:w="100" w:type="dxa"/>
              <w:left w:w="100" w:type="dxa"/>
              <w:bottom w:w="100" w:type="dxa"/>
              <w:right w:w="100" w:type="dxa"/>
            </w:tcMar>
          </w:tcPr>
          <w:p w:rsidR="00A54631" w:rsidRPr="00EF495D" w:rsidRDefault="00933D43" w:rsidP="00933D43">
            <w:pPr>
              <w:widowControl w:val="0"/>
              <w:spacing w:after="0" w:line="240" w:lineRule="auto"/>
              <w:ind w:firstLine="0"/>
              <w:jc w:val="center"/>
              <w:rPr>
                <w:rFonts w:eastAsia="Times New Roman"/>
                <w:highlight w:val="white"/>
              </w:rPr>
            </w:pPr>
            <w:r w:rsidRPr="00EF495D">
              <w:rPr>
                <w:rFonts w:eastAsia="Times New Roman"/>
              </w:rPr>
              <w:t>Збільшення цін на обладнання та технічне обслуговування за рахунок глобальної економічної кризи</w:t>
            </w:r>
          </w:p>
        </w:tc>
        <w:tc>
          <w:tcPr>
            <w:tcW w:w="3414" w:type="dxa"/>
            <w:shd w:val="clear" w:color="auto" w:fill="auto"/>
            <w:tcMar>
              <w:top w:w="100" w:type="dxa"/>
              <w:left w:w="100" w:type="dxa"/>
              <w:bottom w:w="100" w:type="dxa"/>
              <w:right w:w="100" w:type="dxa"/>
            </w:tcMar>
          </w:tcPr>
          <w:p w:rsidR="00A54631" w:rsidRPr="00EF495D" w:rsidRDefault="00933D43" w:rsidP="00C10235">
            <w:pPr>
              <w:widowControl w:val="0"/>
              <w:spacing w:after="0" w:line="240" w:lineRule="auto"/>
              <w:ind w:firstLine="0"/>
              <w:jc w:val="center"/>
              <w:rPr>
                <w:rFonts w:eastAsia="Times New Roman"/>
                <w:highlight w:val="white"/>
              </w:rPr>
            </w:pPr>
            <w:r w:rsidRPr="00EF495D">
              <w:rPr>
                <w:rFonts w:eastAsia="Times New Roman"/>
                <w:highlight w:val="white"/>
              </w:rPr>
              <w:t>Перерахунок витрат, перемовини з інвесторами</w:t>
            </w:r>
          </w:p>
        </w:tc>
      </w:tr>
    </w:tbl>
    <w:p w:rsidR="00A54631" w:rsidRPr="00EF495D" w:rsidRDefault="00A54631" w:rsidP="00C10235">
      <w:pPr>
        <w:spacing w:after="0" w:line="240" w:lineRule="auto"/>
        <w:ind w:right="-360"/>
        <w:rPr>
          <w:rFonts w:eastAsia="Times New Roman"/>
          <w:highlight w:val="white"/>
        </w:rPr>
      </w:pPr>
      <w:r w:rsidRPr="00EF495D">
        <w:rPr>
          <w:rFonts w:eastAsia="Times New Roman"/>
          <w:highlight w:val="white"/>
        </w:rPr>
        <w:tab/>
      </w:r>
    </w:p>
    <w:p w:rsidR="00A54631" w:rsidRPr="00EF495D" w:rsidRDefault="00933D43" w:rsidP="00933D43">
      <w:pPr>
        <w:rPr>
          <w:rFonts w:eastAsia="Times New Roman"/>
          <w:highlight w:val="white"/>
        </w:rPr>
      </w:pPr>
      <w:r w:rsidRPr="00EF495D">
        <w:rPr>
          <w:rFonts w:eastAsia="Times New Roman"/>
          <w:highlight w:val="white"/>
        </w:rPr>
        <w:t>Проведемо аналіз факторів можливостей, що представлений у табл. 4.7.</w:t>
      </w: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933D43">
      <w:pPr>
        <w:spacing w:after="0" w:line="240" w:lineRule="auto"/>
        <w:jc w:val="right"/>
        <w:rPr>
          <w:rFonts w:eastAsia="Times New Roman"/>
          <w:highlight w:val="white"/>
        </w:rPr>
      </w:pPr>
    </w:p>
    <w:p w:rsidR="007767EB" w:rsidRPr="00EF495D" w:rsidRDefault="007767EB" w:rsidP="00226CEE">
      <w:pPr>
        <w:spacing w:after="0" w:line="240" w:lineRule="auto"/>
        <w:ind w:firstLine="0"/>
        <w:rPr>
          <w:rFonts w:eastAsia="Times New Roman"/>
          <w:highlight w:val="white"/>
        </w:rPr>
      </w:pPr>
    </w:p>
    <w:p w:rsidR="00A54631" w:rsidRPr="00EF495D" w:rsidRDefault="003410A4" w:rsidP="007767EB">
      <w:pPr>
        <w:spacing w:after="0"/>
        <w:jc w:val="right"/>
        <w:rPr>
          <w:rFonts w:eastAsia="Times New Roman"/>
          <w:highlight w:val="white"/>
        </w:rPr>
      </w:pPr>
      <w:r w:rsidRPr="00EF495D">
        <w:rPr>
          <w:rFonts w:eastAsia="Times New Roman"/>
          <w:highlight w:val="white"/>
        </w:rPr>
        <w:lastRenderedPageBreak/>
        <w:t>Таблиця 4.7</w:t>
      </w:r>
      <w:r w:rsidR="00933D43" w:rsidRPr="00EF495D">
        <w:rPr>
          <w:rFonts w:eastAsia="Times New Roman"/>
          <w:highlight w:val="white"/>
        </w:rPr>
        <w:t xml:space="preserve"> – </w:t>
      </w:r>
      <w:r w:rsidR="00A54631" w:rsidRPr="00EF495D">
        <w:rPr>
          <w:rFonts w:eastAsia="Times New Roman"/>
          <w:highlight w:val="white"/>
        </w:rPr>
        <w:t>Фактори можливостей</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42"/>
        <w:gridCol w:w="2413"/>
        <w:gridCol w:w="3394"/>
        <w:gridCol w:w="2980"/>
      </w:tblGrid>
      <w:tr w:rsidR="00A54631" w:rsidRPr="00EF495D" w:rsidTr="007767EB">
        <w:trPr>
          <w:trHeight w:val="168"/>
        </w:trPr>
        <w:tc>
          <w:tcPr>
            <w:tcW w:w="742"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2413"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firstLine="0"/>
              <w:jc w:val="center"/>
              <w:rPr>
                <w:rFonts w:eastAsia="Times New Roman"/>
                <w:highlight w:val="white"/>
              </w:rPr>
            </w:pPr>
            <w:r w:rsidRPr="00EF495D">
              <w:rPr>
                <w:rFonts w:eastAsia="Times New Roman"/>
                <w:highlight w:val="white"/>
              </w:rPr>
              <w:t>Фактор</w:t>
            </w:r>
          </w:p>
        </w:tc>
        <w:tc>
          <w:tcPr>
            <w:tcW w:w="3394"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firstLine="0"/>
              <w:jc w:val="center"/>
              <w:rPr>
                <w:rFonts w:eastAsia="Times New Roman"/>
                <w:highlight w:val="white"/>
              </w:rPr>
            </w:pPr>
            <w:r w:rsidRPr="00EF495D">
              <w:rPr>
                <w:rFonts w:eastAsia="Times New Roman"/>
                <w:highlight w:val="white"/>
              </w:rPr>
              <w:t>Зміст можливості</w:t>
            </w:r>
          </w:p>
        </w:tc>
        <w:tc>
          <w:tcPr>
            <w:tcW w:w="2980"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firstLine="0"/>
              <w:jc w:val="center"/>
              <w:rPr>
                <w:rFonts w:eastAsia="Times New Roman"/>
                <w:highlight w:val="white"/>
              </w:rPr>
            </w:pPr>
            <w:r w:rsidRPr="00EF495D">
              <w:rPr>
                <w:rFonts w:eastAsia="Times New Roman"/>
                <w:highlight w:val="white"/>
              </w:rPr>
              <w:t>Можлива реакція компанії</w:t>
            </w:r>
          </w:p>
        </w:tc>
      </w:tr>
      <w:tr w:rsidR="007767EB" w:rsidRPr="00EF495D" w:rsidTr="00215886">
        <w:trPr>
          <w:trHeight w:val="869"/>
        </w:trPr>
        <w:tc>
          <w:tcPr>
            <w:tcW w:w="742" w:type="dxa"/>
            <w:shd w:val="clear" w:color="auto" w:fill="auto"/>
            <w:tcMar>
              <w:top w:w="100" w:type="dxa"/>
              <w:left w:w="100" w:type="dxa"/>
              <w:bottom w:w="100" w:type="dxa"/>
              <w:right w:w="100" w:type="dxa"/>
            </w:tcMar>
          </w:tcPr>
          <w:p w:rsidR="007767EB" w:rsidRPr="00EF495D" w:rsidRDefault="007767EB" w:rsidP="00215886">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2413" w:type="dxa"/>
            <w:shd w:val="clear" w:color="auto" w:fill="auto"/>
            <w:tcMar>
              <w:top w:w="100" w:type="dxa"/>
              <w:left w:w="100" w:type="dxa"/>
              <w:bottom w:w="100" w:type="dxa"/>
              <w:right w:w="100" w:type="dxa"/>
            </w:tcMar>
          </w:tcPr>
          <w:p w:rsidR="007767EB" w:rsidRPr="00EF495D" w:rsidRDefault="007767EB" w:rsidP="00215886">
            <w:pPr>
              <w:widowControl w:val="0"/>
              <w:spacing w:after="0" w:line="240" w:lineRule="auto"/>
              <w:ind w:hanging="10"/>
              <w:jc w:val="center"/>
              <w:rPr>
                <w:rFonts w:eastAsia="Times New Roman"/>
                <w:highlight w:val="white"/>
              </w:rPr>
            </w:pPr>
            <w:r w:rsidRPr="00EF495D">
              <w:rPr>
                <w:rFonts w:eastAsia="Times New Roman"/>
                <w:lang w:eastAsia="ru-RU"/>
              </w:rPr>
              <w:t>Унікальність</w:t>
            </w:r>
          </w:p>
        </w:tc>
        <w:tc>
          <w:tcPr>
            <w:tcW w:w="3394" w:type="dxa"/>
            <w:shd w:val="clear" w:color="auto" w:fill="auto"/>
            <w:tcMar>
              <w:top w:w="100" w:type="dxa"/>
              <w:left w:w="100" w:type="dxa"/>
              <w:bottom w:w="100" w:type="dxa"/>
              <w:right w:w="100" w:type="dxa"/>
            </w:tcMar>
          </w:tcPr>
          <w:p w:rsidR="007767EB" w:rsidRPr="00EF495D" w:rsidRDefault="007767EB" w:rsidP="00215886">
            <w:pPr>
              <w:widowControl w:val="0"/>
              <w:spacing w:after="0" w:line="240" w:lineRule="auto"/>
              <w:ind w:firstLine="0"/>
              <w:jc w:val="center"/>
              <w:rPr>
                <w:rFonts w:eastAsia="Times New Roman"/>
                <w:highlight w:val="white"/>
              </w:rPr>
            </w:pPr>
            <w:r w:rsidRPr="00EF495D">
              <w:rPr>
                <w:rFonts w:eastAsia="Times New Roman"/>
                <w:lang w:eastAsia="ru-RU"/>
              </w:rPr>
              <w:t>Сервіс має багато функцій яких немає у аналогів, що дозволяє охопити більшу клієнтську базу</w:t>
            </w:r>
          </w:p>
        </w:tc>
        <w:tc>
          <w:tcPr>
            <w:tcW w:w="2980" w:type="dxa"/>
            <w:shd w:val="clear" w:color="auto" w:fill="auto"/>
            <w:tcMar>
              <w:top w:w="100" w:type="dxa"/>
              <w:left w:w="100" w:type="dxa"/>
              <w:bottom w:w="100" w:type="dxa"/>
              <w:right w:w="100" w:type="dxa"/>
            </w:tcMar>
          </w:tcPr>
          <w:p w:rsidR="007767EB" w:rsidRPr="00EF495D" w:rsidRDefault="007767EB" w:rsidP="00215886">
            <w:pPr>
              <w:widowControl w:val="0"/>
              <w:spacing w:after="0" w:line="240" w:lineRule="auto"/>
              <w:ind w:firstLine="0"/>
              <w:jc w:val="center"/>
              <w:rPr>
                <w:rFonts w:eastAsia="Times New Roman"/>
                <w:highlight w:val="white"/>
              </w:rPr>
            </w:pPr>
            <w:r w:rsidRPr="00EF495D">
              <w:rPr>
                <w:rFonts w:eastAsia="Times New Roman"/>
                <w:lang w:eastAsia="ru-RU"/>
              </w:rPr>
              <w:t>Поступова розробка нових функцій</w:t>
            </w:r>
          </w:p>
        </w:tc>
      </w:tr>
      <w:tr w:rsidR="00A54631" w:rsidRPr="00EF495D" w:rsidTr="007767EB">
        <w:trPr>
          <w:trHeight w:val="575"/>
        </w:trPr>
        <w:tc>
          <w:tcPr>
            <w:tcW w:w="742" w:type="dxa"/>
            <w:shd w:val="clear" w:color="auto" w:fill="auto"/>
            <w:tcMar>
              <w:top w:w="100" w:type="dxa"/>
              <w:left w:w="100" w:type="dxa"/>
              <w:bottom w:w="100" w:type="dxa"/>
              <w:right w:w="100" w:type="dxa"/>
            </w:tcMar>
          </w:tcPr>
          <w:p w:rsidR="00A54631" w:rsidRPr="00EF495D" w:rsidRDefault="007767EB" w:rsidP="00933D43">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2413"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hanging="10"/>
              <w:jc w:val="center"/>
              <w:rPr>
                <w:rFonts w:eastAsia="Times New Roman"/>
                <w:highlight w:val="white"/>
              </w:rPr>
            </w:pPr>
            <w:r w:rsidRPr="00EF495D">
              <w:rPr>
                <w:rFonts w:eastAsia="Times New Roman"/>
                <w:highlight w:val="white"/>
              </w:rPr>
              <w:t>Залучення інвестицій</w:t>
            </w:r>
          </w:p>
        </w:tc>
        <w:tc>
          <w:tcPr>
            <w:tcW w:w="3394" w:type="dxa"/>
            <w:shd w:val="clear" w:color="auto" w:fill="auto"/>
            <w:tcMar>
              <w:top w:w="100" w:type="dxa"/>
              <w:left w:w="100" w:type="dxa"/>
              <w:bottom w:w="100" w:type="dxa"/>
              <w:right w:w="100" w:type="dxa"/>
            </w:tcMar>
          </w:tcPr>
          <w:p w:rsidR="00A54631" w:rsidRPr="00EF495D" w:rsidRDefault="00A54631" w:rsidP="00933D43">
            <w:pPr>
              <w:widowControl w:val="0"/>
              <w:tabs>
                <w:tab w:val="left" w:pos="0"/>
              </w:tabs>
              <w:spacing w:after="0" w:line="240" w:lineRule="auto"/>
              <w:ind w:firstLine="0"/>
              <w:jc w:val="center"/>
              <w:rPr>
                <w:rFonts w:eastAsia="Times New Roman"/>
                <w:highlight w:val="white"/>
              </w:rPr>
            </w:pPr>
            <w:r w:rsidRPr="00EF495D">
              <w:rPr>
                <w:rFonts w:eastAsia="Times New Roman"/>
                <w:highlight w:val="white"/>
              </w:rPr>
              <w:t>Склавши чіткий бізнес-план, можна залучити інвесторів, що дозволить розширити штат і прискорити момент виходу на ринок</w:t>
            </w:r>
          </w:p>
        </w:tc>
        <w:tc>
          <w:tcPr>
            <w:tcW w:w="2980" w:type="dxa"/>
            <w:shd w:val="clear" w:color="auto" w:fill="auto"/>
            <w:tcMar>
              <w:top w:w="100" w:type="dxa"/>
              <w:left w:w="100" w:type="dxa"/>
              <w:bottom w:w="100" w:type="dxa"/>
              <w:right w:w="100" w:type="dxa"/>
            </w:tcMar>
          </w:tcPr>
          <w:p w:rsidR="00A54631" w:rsidRPr="00EF495D" w:rsidRDefault="00A54631" w:rsidP="00933D43">
            <w:pPr>
              <w:widowControl w:val="0"/>
              <w:spacing w:after="0" w:line="240" w:lineRule="auto"/>
              <w:ind w:firstLine="0"/>
              <w:jc w:val="center"/>
              <w:rPr>
                <w:rFonts w:eastAsia="Times New Roman"/>
                <w:highlight w:val="white"/>
              </w:rPr>
            </w:pPr>
            <w:r w:rsidRPr="00EF495D">
              <w:rPr>
                <w:rFonts w:eastAsia="Times New Roman"/>
                <w:highlight w:val="white"/>
              </w:rPr>
              <w:t>Збільшити штат, прискорити вихід на ринок, вийти на період самоокупності раніше</w:t>
            </w:r>
          </w:p>
        </w:tc>
      </w:tr>
      <w:tr w:rsidR="00A54631" w:rsidRPr="00EF495D" w:rsidTr="007767EB">
        <w:trPr>
          <w:trHeight w:val="677"/>
        </w:trPr>
        <w:tc>
          <w:tcPr>
            <w:tcW w:w="742" w:type="dxa"/>
            <w:shd w:val="clear" w:color="auto" w:fill="auto"/>
            <w:tcMar>
              <w:top w:w="100" w:type="dxa"/>
              <w:left w:w="100" w:type="dxa"/>
              <w:bottom w:w="100" w:type="dxa"/>
              <w:right w:w="100" w:type="dxa"/>
            </w:tcMar>
          </w:tcPr>
          <w:p w:rsidR="00A54631" w:rsidRPr="00EF495D" w:rsidRDefault="007767EB" w:rsidP="00933D43">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2413" w:type="dxa"/>
            <w:shd w:val="clear" w:color="auto" w:fill="auto"/>
            <w:tcMar>
              <w:top w:w="100" w:type="dxa"/>
              <w:left w:w="100" w:type="dxa"/>
              <w:bottom w:w="100" w:type="dxa"/>
              <w:right w:w="100" w:type="dxa"/>
            </w:tcMar>
          </w:tcPr>
          <w:p w:rsidR="00A54631" w:rsidRPr="00EF495D" w:rsidRDefault="007767EB" w:rsidP="007767EB">
            <w:pPr>
              <w:widowControl w:val="0"/>
              <w:spacing w:after="0" w:line="240" w:lineRule="auto"/>
              <w:ind w:hanging="10"/>
              <w:jc w:val="center"/>
              <w:rPr>
                <w:rFonts w:eastAsia="Times New Roman"/>
                <w:highlight w:val="white"/>
              </w:rPr>
            </w:pPr>
            <w:r w:rsidRPr="00EF495D">
              <w:rPr>
                <w:rFonts w:eastAsia="Times New Roman"/>
                <w:szCs w:val="24"/>
                <w:lang w:eastAsia="ru-RU"/>
              </w:rPr>
              <w:t>Зацікавленість</w:t>
            </w:r>
            <w:r w:rsidRPr="00EF495D">
              <w:rPr>
                <w:rFonts w:eastAsia="Times New Roman"/>
                <w:sz w:val="32"/>
                <w:szCs w:val="24"/>
                <w:lang w:eastAsia="ru-RU"/>
              </w:rPr>
              <w:t xml:space="preserve"> </w:t>
            </w:r>
            <w:r w:rsidRPr="00EF495D">
              <w:rPr>
                <w:rFonts w:eastAsia="Times New Roman"/>
                <w:szCs w:val="24"/>
                <w:lang w:eastAsia="ru-RU"/>
              </w:rPr>
              <w:t>урядів</w:t>
            </w:r>
            <w:r w:rsidRPr="00EF495D">
              <w:rPr>
                <w:rFonts w:eastAsia="Times New Roman"/>
                <w:sz w:val="32"/>
                <w:szCs w:val="24"/>
                <w:lang w:eastAsia="ru-RU"/>
              </w:rPr>
              <w:t xml:space="preserve"> </w:t>
            </w:r>
            <w:r w:rsidRPr="00EF495D">
              <w:rPr>
                <w:rFonts w:eastAsia="Times New Roman"/>
                <w:szCs w:val="24"/>
                <w:lang w:eastAsia="ru-RU"/>
              </w:rPr>
              <w:t>країн</w:t>
            </w:r>
          </w:p>
        </w:tc>
        <w:tc>
          <w:tcPr>
            <w:tcW w:w="3394" w:type="dxa"/>
            <w:shd w:val="clear" w:color="auto" w:fill="auto"/>
            <w:tcMar>
              <w:top w:w="100" w:type="dxa"/>
              <w:left w:w="100" w:type="dxa"/>
              <w:bottom w:w="100" w:type="dxa"/>
              <w:right w:w="100" w:type="dxa"/>
            </w:tcMar>
          </w:tcPr>
          <w:p w:rsidR="00A54631" w:rsidRPr="00EF495D" w:rsidRDefault="007767EB" w:rsidP="00933D43">
            <w:pPr>
              <w:widowControl w:val="0"/>
              <w:spacing w:after="0" w:line="240" w:lineRule="auto"/>
              <w:ind w:firstLine="0"/>
              <w:jc w:val="center"/>
              <w:rPr>
                <w:rFonts w:eastAsia="Times New Roman"/>
                <w:highlight w:val="white"/>
              </w:rPr>
            </w:pPr>
            <w:r w:rsidRPr="00EF495D">
              <w:rPr>
                <w:rFonts w:eastAsia="Times New Roman"/>
                <w:szCs w:val="24"/>
                <w:lang w:eastAsia="ru-RU"/>
              </w:rPr>
              <w:t>Урядам країн з економічної точки зору вигідніше купувати електроенергію у приватних осіб, ніж виділяти державні кошти на встановлення зарядних станцій, що дасть можливість сервісу інтегруватися у державні структури</w:t>
            </w:r>
          </w:p>
        </w:tc>
        <w:tc>
          <w:tcPr>
            <w:tcW w:w="2980" w:type="dxa"/>
            <w:shd w:val="clear" w:color="auto" w:fill="auto"/>
            <w:tcMar>
              <w:top w:w="100" w:type="dxa"/>
              <w:left w:w="100" w:type="dxa"/>
              <w:bottom w:w="100" w:type="dxa"/>
              <w:right w:w="100" w:type="dxa"/>
            </w:tcMar>
          </w:tcPr>
          <w:p w:rsidR="00A54631" w:rsidRPr="00EF495D" w:rsidRDefault="007767EB" w:rsidP="007767EB">
            <w:pPr>
              <w:widowControl w:val="0"/>
              <w:spacing w:after="0" w:line="240" w:lineRule="auto"/>
              <w:ind w:firstLine="0"/>
              <w:jc w:val="center"/>
              <w:rPr>
                <w:rFonts w:eastAsia="Times New Roman"/>
                <w:highlight w:val="white"/>
              </w:rPr>
            </w:pPr>
            <w:r w:rsidRPr="00EF495D">
              <w:rPr>
                <w:rFonts w:eastAsia="Times New Roman"/>
              </w:rPr>
              <w:t>Пропонувати урядам різних країн впроваджувати сервіс у різних містах та додавати до нього муніципальні ЗС</w:t>
            </w:r>
          </w:p>
        </w:tc>
      </w:tr>
    </w:tbl>
    <w:p w:rsidR="00A54631" w:rsidRPr="00EF495D" w:rsidRDefault="00A54631" w:rsidP="00933D43">
      <w:pPr>
        <w:spacing w:after="0" w:line="240" w:lineRule="auto"/>
        <w:ind w:right="-360"/>
        <w:rPr>
          <w:rFonts w:eastAsia="Times New Roman"/>
          <w:highlight w:val="white"/>
        </w:rPr>
      </w:pPr>
    </w:p>
    <w:p w:rsidR="00A54631" w:rsidRPr="00EF495D" w:rsidRDefault="004D4F49" w:rsidP="004D4F49">
      <w:pPr>
        <w:ind w:firstLine="720"/>
        <w:rPr>
          <w:rFonts w:eastAsia="Times New Roman"/>
          <w:highlight w:val="white"/>
        </w:rPr>
      </w:pPr>
      <w:r w:rsidRPr="00EF495D">
        <w:rPr>
          <w:rFonts w:eastAsia="Times New Roman"/>
          <w:highlight w:val="white"/>
        </w:rPr>
        <w:t>Для того, щоб зрозуміти, наскільки буде конкурентоспроможним розроблюваний проект на ринку, необхідно охарактеризувати особливості конкуренції. Ступеневий аналіз конкуренції на ринку представлений у табл. 4.8.</w:t>
      </w:r>
      <w:r w:rsidR="00502B22" w:rsidRPr="00EF495D">
        <w:rPr>
          <w:rFonts w:eastAsia="Times New Roman"/>
          <w:highlight w:val="white"/>
        </w:rPr>
        <w:t>- 4.9.</w:t>
      </w:r>
    </w:p>
    <w:p w:rsidR="00A54631" w:rsidRPr="00EF495D" w:rsidRDefault="00A54631" w:rsidP="00A54631">
      <w:pPr>
        <w:ind w:firstLine="720"/>
        <w:jc w:val="right"/>
        <w:rPr>
          <w:rFonts w:eastAsia="Times New Roman"/>
          <w:i/>
          <w:highlight w:val="white"/>
        </w:rPr>
      </w:pPr>
    </w:p>
    <w:p w:rsidR="004D4F49" w:rsidRPr="00EF495D" w:rsidRDefault="004D4F49" w:rsidP="00A54631">
      <w:pPr>
        <w:ind w:firstLine="720"/>
        <w:jc w:val="right"/>
        <w:rPr>
          <w:rFonts w:eastAsia="Times New Roman"/>
          <w:i/>
          <w:highlight w:val="white"/>
        </w:rPr>
      </w:pPr>
    </w:p>
    <w:p w:rsidR="004D4F49" w:rsidRPr="00EF495D" w:rsidRDefault="004D4F49" w:rsidP="00A54631">
      <w:pPr>
        <w:ind w:firstLine="720"/>
        <w:jc w:val="right"/>
        <w:rPr>
          <w:rFonts w:eastAsia="Times New Roman"/>
          <w:i/>
          <w:highlight w:val="white"/>
        </w:rPr>
      </w:pPr>
    </w:p>
    <w:p w:rsidR="004D4F49" w:rsidRPr="00EF495D" w:rsidRDefault="004D4F49" w:rsidP="00A54631">
      <w:pPr>
        <w:ind w:firstLine="720"/>
        <w:jc w:val="right"/>
        <w:rPr>
          <w:rFonts w:eastAsia="Times New Roman"/>
          <w:i/>
          <w:highlight w:val="white"/>
        </w:rPr>
      </w:pPr>
    </w:p>
    <w:p w:rsidR="004D4F49" w:rsidRPr="00EF495D" w:rsidRDefault="004D4F49" w:rsidP="00A54631">
      <w:pPr>
        <w:ind w:firstLine="720"/>
        <w:jc w:val="right"/>
        <w:rPr>
          <w:rFonts w:eastAsia="Times New Roman"/>
          <w:i/>
          <w:highlight w:val="white"/>
        </w:rPr>
      </w:pPr>
    </w:p>
    <w:p w:rsidR="00A54631" w:rsidRPr="00EF495D" w:rsidRDefault="00A54631" w:rsidP="004D4F49">
      <w:pPr>
        <w:spacing w:after="0"/>
        <w:ind w:firstLine="720"/>
        <w:jc w:val="right"/>
        <w:rPr>
          <w:rFonts w:eastAsia="Times New Roman"/>
          <w:highlight w:val="white"/>
        </w:rPr>
      </w:pPr>
      <w:r w:rsidRPr="00EF495D">
        <w:rPr>
          <w:rFonts w:eastAsia="Times New Roman"/>
          <w:highlight w:val="white"/>
        </w:rPr>
        <w:lastRenderedPageBreak/>
        <w:t>Таблиця</w:t>
      </w:r>
      <w:r w:rsidR="004D4F49" w:rsidRPr="00EF495D">
        <w:rPr>
          <w:rFonts w:eastAsia="Times New Roman"/>
          <w:highlight w:val="white"/>
        </w:rPr>
        <w:t xml:space="preserve"> </w:t>
      </w:r>
      <w:r w:rsidR="003410A4" w:rsidRPr="00EF495D">
        <w:rPr>
          <w:rFonts w:eastAsia="Times New Roman"/>
          <w:highlight w:val="white"/>
        </w:rPr>
        <w:t>4.8</w:t>
      </w:r>
      <w:r w:rsidR="004D4F49" w:rsidRPr="00EF495D">
        <w:rPr>
          <w:rFonts w:eastAsia="Times New Roman"/>
          <w:highlight w:val="white"/>
        </w:rPr>
        <w:t xml:space="preserve"> –</w:t>
      </w:r>
      <w:r w:rsidRPr="00EF495D">
        <w:rPr>
          <w:rFonts w:eastAsia="Times New Roman"/>
          <w:highlight w:val="white"/>
        </w:rPr>
        <w:t xml:space="preserve"> Ступеневий аналіз</w:t>
      </w:r>
      <w:r w:rsidR="004D4F49" w:rsidRPr="00EF495D">
        <w:rPr>
          <w:rFonts w:eastAsia="Times New Roman"/>
          <w:highlight w:val="white"/>
        </w:rPr>
        <w:t xml:space="preserve"> </w:t>
      </w:r>
      <w:r w:rsidRPr="00EF495D">
        <w:rPr>
          <w:rFonts w:eastAsia="Times New Roman"/>
          <w:highlight w:val="white"/>
        </w:rPr>
        <w:t>конкуренції на ринку</w:t>
      </w:r>
    </w:p>
    <w:tbl>
      <w:tblPr>
        <w:tblW w:w="9923" w:type="dxa"/>
        <w:jc w:val="center"/>
        <w:tblInd w:w="-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694"/>
        <w:gridCol w:w="4111"/>
        <w:gridCol w:w="3118"/>
      </w:tblGrid>
      <w:tr w:rsidR="00A54631" w:rsidRPr="00EF495D" w:rsidTr="00502B22">
        <w:trPr>
          <w:jc w:val="center"/>
        </w:trPr>
        <w:tc>
          <w:tcPr>
            <w:tcW w:w="2694" w:type="dxa"/>
            <w:shd w:val="clear" w:color="auto" w:fill="auto"/>
            <w:tcMar>
              <w:top w:w="100" w:type="dxa"/>
              <w:left w:w="100" w:type="dxa"/>
              <w:bottom w:w="100" w:type="dxa"/>
              <w:right w:w="100" w:type="dxa"/>
            </w:tcMar>
          </w:tcPr>
          <w:p w:rsidR="00A54631" w:rsidRPr="00EF495D" w:rsidRDefault="00A54631" w:rsidP="004D4F49">
            <w:pPr>
              <w:widowControl w:val="0"/>
              <w:spacing w:after="0" w:line="240" w:lineRule="auto"/>
              <w:ind w:firstLine="0"/>
              <w:jc w:val="center"/>
              <w:rPr>
                <w:rFonts w:eastAsia="Times New Roman"/>
                <w:highlight w:val="white"/>
              </w:rPr>
            </w:pPr>
            <w:r w:rsidRPr="00EF495D">
              <w:rPr>
                <w:rFonts w:eastAsia="Times New Roman"/>
                <w:highlight w:val="white"/>
              </w:rPr>
              <w:t>Особливості конкурентного середовища</w:t>
            </w:r>
          </w:p>
        </w:tc>
        <w:tc>
          <w:tcPr>
            <w:tcW w:w="4111" w:type="dxa"/>
            <w:shd w:val="clear" w:color="auto" w:fill="auto"/>
            <w:tcMar>
              <w:top w:w="100" w:type="dxa"/>
              <w:left w:w="100" w:type="dxa"/>
              <w:bottom w:w="100" w:type="dxa"/>
              <w:right w:w="100" w:type="dxa"/>
            </w:tcMar>
          </w:tcPr>
          <w:p w:rsidR="00A54631" w:rsidRPr="00EF495D" w:rsidRDefault="00A54631" w:rsidP="004D4F49">
            <w:pPr>
              <w:widowControl w:val="0"/>
              <w:spacing w:after="0" w:line="240" w:lineRule="auto"/>
              <w:ind w:firstLine="0"/>
              <w:jc w:val="center"/>
              <w:rPr>
                <w:rFonts w:eastAsia="Times New Roman"/>
                <w:highlight w:val="white"/>
              </w:rPr>
            </w:pPr>
            <w:r w:rsidRPr="00EF495D">
              <w:rPr>
                <w:rFonts w:eastAsia="Times New Roman"/>
                <w:highlight w:val="white"/>
              </w:rPr>
              <w:t>В чому проявляється дана характеристика</w:t>
            </w:r>
          </w:p>
        </w:tc>
        <w:tc>
          <w:tcPr>
            <w:tcW w:w="3118"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 xml:space="preserve">Вплив на діяльність підприємства </w:t>
            </w:r>
          </w:p>
        </w:tc>
      </w:tr>
      <w:tr w:rsidR="004D4F49" w:rsidRPr="00EF495D" w:rsidTr="00502B22">
        <w:trPr>
          <w:jc w:val="center"/>
        </w:trPr>
        <w:tc>
          <w:tcPr>
            <w:tcW w:w="2694" w:type="dxa"/>
            <w:shd w:val="clear" w:color="auto" w:fill="auto"/>
            <w:tcMar>
              <w:top w:w="100" w:type="dxa"/>
              <w:left w:w="100" w:type="dxa"/>
              <w:bottom w:w="100" w:type="dxa"/>
              <w:right w:w="100" w:type="dxa"/>
            </w:tcMar>
          </w:tcPr>
          <w:p w:rsidR="004D4F49" w:rsidRPr="00EF495D" w:rsidRDefault="004D4F49" w:rsidP="004D4F49">
            <w:pPr>
              <w:numPr>
                <w:ilvl w:val="12"/>
                <w:numId w:val="0"/>
              </w:numPr>
              <w:spacing w:after="0" w:line="240" w:lineRule="auto"/>
              <w:jc w:val="center"/>
              <w:rPr>
                <w:rFonts w:eastAsia="Times New Roman"/>
                <w:lang w:eastAsia="ru-RU"/>
              </w:rPr>
            </w:pPr>
            <w:r w:rsidRPr="00EF495D">
              <w:rPr>
                <w:rFonts w:eastAsia="Times New Roman"/>
                <w:lang w:eastAsia="ru-RU"/>
              </w:rPr>
              <w:t>1. Тип конкуренції</w:t>
            </w:r>
          </w:p>
          <w:p w:rsidR="004D4F49" w:rsidRPr="00EF495D" w:rsidRDefault="004D4F49" w:rsidP="00955BCB">
            <w:pPr>
              <w:widowControl w:val="0"/>
              <w:spacing w:after="0" w:line="240" w:lineRule="auto"/>
              <w:ind w:right="69" w:firstLine="0"/>
              <w:jc w:val="center"/>
              <w:rPr>
                <w:rFonts w:eastAsia="Times New Roman"/>
                <w:highlight w:val="white"/>
              </w:rPr>
            </w:pPr>
            <w:r w:rsidRPr="00EF495D">
              <w:rPr>
                <w:rFonts w:eastAsia="Times New Roman"/>
                <w:lang w:eastAsia="ru-RU"/>
              </w:rPr>
              <w:t xml:space="preserve">- </w:t>
            </w:r>
            <w:bookmarkStart w:id="166" w:name="_GoBack"/>
            <w:bookmarkEnd w:id="166"/>
            <w:r w:rsidR="00955BCB" w:rsidRPr="00EF495D">
              <w:rPr>
                <w:rFonts w:eastAsia="Times New Roman"/>
                <w:lang w:eastAsia="ru-RU"/>
              </w:rPr>
              <w:t>чиста</w:t>
            </w:r>
          </w:p>
        </w:tc>
        <w:tc>
          <w:tcPr>
            <w:tcW w:w="4111" w:type="dxa"/>
            <w:shd w:val="clear" w:color="auto" w:fill="auto"/>
            <w:tcMar>
              <w:top w:w="100" w:type="dxa"/>
              <w:left w:w="100" w:type="dxa"/>
              <w:bottom w:w="100" w:type="dxa"/>
              <w:right w:w="100" w:type="dxa"/>
            </w:tcMar>
          </w:tcPr>
          <w:p w:rsidR="004D4F49" w:rsidRPr="00EF495D" w:rsidRDefault="004D4F49" w:rsidP="003E641F">
            <w:pPr>
              <w:widowControl w:val="0"/>
              <w:spacing w:after="0" w:line="240" w:lineRule="auto"/>
              <w:ind w:firstLine="20"/>
              <w:jc w:val="center"/>
              <w:rPr>
                <w:rFonts w:eastAsia="Times New Roman"/>
                <w:highlight w:val="white"/>
              </w:rPr>
            </w:pPr>
            <w:r w:rsidRPr="00EF495D">
              <w:rPr>
                <w:rFonts w:eastAsia="Times New Roman"/>
                <w:lang w:eastAsia="ru-RU"/>
              </w:rPr>
              <w:t xml:space="preserve">На поточний момент відсутні крупно масштабні компанії, які можуть з легкістю задавити конкурентів, тому малі </w:t>
            </w:r>
            <w:r w:rsidR="003E641F" w:rsidRPr="00EF495D">
              <w:rPr>
                <w:rFonts w:eastAsia="Times New Roman"/>
                <w:lang w:eastAsia="ru-RU"/>
              </w:rPr>
              <w:t>компанії</w:t>
            </w:r>
            <w:r w:rsidRPr="00EF495D">
              <w:rPr>
                <w:rFonts w:eastAsia="Times New Roman"/>
                <w:lang w:eastAsia="ru-RU"/>
              </w:rPr>
              <w:t xml:space="preserve"> пропонують свій товар в умовах чистої конкуренції</w:t>
            </w:r>
          </w:p>
        </w:tc>
        <w:tc>
          <w:tcPr>
            <w:tcW w:w="3118" w:type="dxa"/>
            <w:shd w:val="clear" w:color="auto" w:fill="auto"/>
            <w:tcMar>
              <w:top w:w="100" w:type="dxa"/>
              <w:left w:w="100" w:type="dxa"/>
              <w:bottom w:w="100" w:type="dxa"/>
              <w:right w:w="100" w:type="dxa"/>
            </w:tcMar>
          </w:tcPr>
          <w:p w:rsidR="004D4F49" w:rsidRPr="00EF495D" w:rsidRDefault="004D4F49" w:rsidP="004D4F49">
            <w:pPr>
              <w:widowControl w:val="0"/>
              <w:spacing w:after="0" w:line="240" w:lineRule="auto"/>
              <w:ind w:firstLine="0"/>
              <w:jc w:val="center"/>
              <w:rPr>
                <w:rFonts w:eastAsia="Times New Roman"/>
                <w:highlight w:val="white"/>
              </w:rPr>
            </w:pPr>
            <w:r w:rsidRPr="00EF495D">
              <w:rPr>
                <w:rFonts w:eastAsia="Times New Roman"/>
                <w:lang w:eastAsia="ru-RU"/>
              </w:rPr>
              <w:t>Близька співпраця з цільовою аудиторією, постійне контактування, швидка реакція на прохання та відгуки</w:t>
            </w:r>
          </w:p>
        </w:tc>
      </w:tr>
      <w:tr w:rsidR="003E641F" w:rsidRPr="00EF495D" w:rsidTr="00502B22">
        <w:trPr>
          <w:jc w:val="center"/>
        </w:trPr>
        <w:tc>
          <w:tcPr>
            <w:tcW w:w="2694" w:type="dxa"/>
            <w:shd w:val="clear" w:color="auto" w:fill="auto"/>
            <w:tcMar>
              <w:top w:w="100" w:type="dxa"/>
              <w:left w:w="100" w:type="dxa"/>
              <w:bottom w:w="100" w:type="dxa"/>
              <w:right w:w="100" w:type="dxa"/>
            </w:tcMar>
          </w:tcPr>
          <w:p w:rsidR="003E641F" w:rsidRPr="00EF495D" w:rsidRDefault="003E641F"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2. За рівнем конкурентної боротьби</w:t>
            </w:r>
          </w:p>
          <w:p w:rsidR="003E641F" w:rsidRPr="00EF495D" w:rsidRDefault="003E641F" w:rsidP="00942149">
            <w:pPr>
              <w:numPr>
                <w:ilvl w:val="12"/>
                <w:numId w:val="0"/>
              </w:numPr>
              <w:spacing w:after="0" w:line="240" w:lineRule="auto"/>
              <w:jc w:val="center"/>
              <w:rPr>
                <w:rFonts w:eastAsia="Times New Roman"/>
                <w:lang w:eastAsia="ru-RU"/>
              </w:rPr>
            </w:pPr>
            <w:r w:rsidRPr="00EF495D">
              <w:rPr>
                <w:rFonts w:eastAsia="Times New Roman"/>
                <w:szCs w:val="24"/>
                <w:lang w:eastAsia="ru-RU"/>
              </w:rPr>
              <w:t>- локальна</w:t>
            </w:r>
          </w:p>
        </w:tc>
        <w:tc>
          <w:tcPr>
            <w:tcW w:w="4111" w:type="dxa"/>
            <w:shd w:val="clear" w:color="auto" w:fill="auto"/>
            <w:tcMar>
              <w:top w:w="100" w:type="dxa"/>
              <w:left w:w="100" w:type="dxa"/>
              <w:bottom w:w="100" w:type="dxa"/>
              <w:right w:w="100" w:type="dxa"/>
            </w:tcMar>
          </w:tcPr>
          <w:p w:rsidR="003E641F" w:rsidRPr="00EF495D" w:rsidRDefault="003E641F" w:rsidP="003E641F">
            <w:pPr>
              <w:widowControl w:val="0"/>
              <w:spacing w:after="0" w:line="240" w:lineRule="auto"/>
              <w:ind w:firstLine="20"/>
              <w:jc w:val="center"/>
              <w:rPr>
                <w:rFonts w:eastAsia="Times New Roman"/>
                <w:lang w:eastAsia="ru-RU"/>
              </w:rPr>
            </w:pPr>
            <w:r w:rsidRPr="00EF495D">
              <w:rPr>
                <w:rFonts w:eastAsia="Times New Roman"/>
                <w:szCs w:val="24"/>
                <w:lang w:eastAsia="ru-RU"/>
              </w:rPr>
              <w:t>Враховуючи те, що у більшості країн дані сервіси працюють лише у певних регіонах та не є досить популярними є доцільним популяризація продукту на міжнаціональному рівні</w:t>
            </w:r>
          </w:p>
        </w:tc>
        <w:tc>
          <w:tcPr>
            <w:tcW w:w="3118" w:type="dxa"/>
            <w:shd w:val="clear" w:color="auto" w:fill="auto"/>
            <w:tcMar>
              <w:top w:w="100" w:type="dxa"/>
              <w:left w:w="100" w:type="dxa"/>
              <w:bottom w:w="100" w:type="dxa"/>
              <w:right w:w="100" w:type="dxa"/>
            </w:tcMar>
          </w:tcPr>
          <w:p w:rsidR="003E641F" w:rsidRPr="00EF495D" w:rsidRDefault="003E641F" w:rsidP="004D4F49">
            <w:pPr>
              <w:widowControl w:val="0"/>
              <w:spacing w:after="0" w:line="240" w:lineRule="auto"/>
              <w:ind w:firstLine="0"/>
              <w:jc w:val="center"/>
              <w:rPr>
                <w:rFonts w:eastAsia="Times New Roman"/>
                <w:lang w:eastAsia="ru-RU"/>
              </w:rPr>
            </w:pPr>
            <w:r w:rsidRPr="00EF495D">
              <w:rPr>
                <w:rFonts w:eastAsia="Times New Roman"/>
                <w:szCs w:val="24"/>
                <w:lang w:eastAsia="ru-RU"/>
              </w:rPr>
              <w:t>Локалізація продукту, його адаптація для різних регіонів, універсалізація.</w:t>
            </w:r>
          </w:p>
        </w:tc>
      </w:tr>
      <w:tr w:rsidR="00942149" w:rsidRPr="00EF495D" w:rsidTr="00502B22">
        <w:trPr>
          <w:jc w:val="center"/>
        </w:trPr>
        <w:tc>
          <w:tcPr>
            <w:tcW w:w="2694"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lang w:eastAsia="ru-RU"/>
              </w:rPr>
            </w:pPr>
            <w:r w:rsidRPr="00EF495D">
              <w:rPr>
                <w:rFonts w:eastAsia="Times New Roman"/>
                <w:lang w:eastAsia="ru-RU"/>
              </w:rPr>
              <w:t>3. За галузевою ознакою</w:t>
            </w:r>
          </w:p>
          <w:p w:rsidR="00942149" w:rsidRPr="00EF495D" w:rsidRDefault="00942149" w:rsidP="00942149">
            <w:pPr>
              <w:numPr>
                <w:ilvl w:val="12"/>
                <w:numId w:val="0"/>
              </w:numPr>
              <w:spacing w:after="0" w:line="240" w:lineRule="auto"/>
              <w:jc w:val="center"/>
              <w:rPr>
                <w:rFonts w:eastAsia="Times New Roman"/>
                <w:lang w:eastAsia="ru-RU"/>
              </w:rPr>
            </w:pPr>
            <w:r w:rsidRPr="00EF495D">
              <w:rPr>
                <w:rFonts w:eastAsia="Times New Roman"/>
                <w:lang w:eastAsia="ru-RU"/>
              </w:rPr>
              <w:t>- внутрішньогалузева</w:t>
            </w:r>
          </w:p>
        </w:tc>
        <w:tc>
          <w:tcPr>
            <w:tcW w:w="4111"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lang w:eastAsia="ru-RU"/>
              </w:rPr>
            </w:pPr>
            <w:r w:rsidRPr="00EF495D">
              <w:rPr>
                <w:rFonts w:eastAsia="Times New Roman"/>
                <w:lang w:eastAsia="ru-RU"/>
              </w:rPr>
              <w:t>Конкуренція проявляється у сфері електротранспорту</w:t>
            </w:r>
          </w:p>
        </w:tc>
        <w:tc>
          <w:tcPr>
            <w:tcW w:w="3118"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lang w:eastAsia="ru-RU"/>
              </w:rPr>
            </w:pPr>
            <w:r w:rsidRPr="00EF495D">
              <w:rPr>
                <w:rFonts w:eastAsia="Times New Roman"/>
                <w:lang w:eastAsia="ru-RU"/>
              </w:rPr>
              <w:t>Створення унікальних умов для споживачів, зворотній зв’язок з клієнтами</w:t>
            </w:r>
          </w:p>
        </w:tc>
      </w:tr>
      <w:tr w:rsidR="00942149" w:rsidRPr="00EF495D" w:rsidTr="00502B22">
        <w:trPr>
          <w:jc w:val="center"/>
        </w:trPr>
        <w:tc>
          <w:tcPr>
            <w:tcW w:w="2694"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4. Конкуренція за видами товарів:</w:t>
            </w:r>
          </w:p>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 між бажаннями</w:t>
            </w:r>
          </w:p>
        </w:tc>
        <w:tc>
          <w:tcPr>
            <w:tcW w:w="4111"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Конкуренція між сервісами та існуючими рішеннями, які пропонують умови бронювання ЗС за допомогою мобільного додатку</w:t>
            </w:r>
          </w:p>
        </w:tc>
        <w:tc>
          <w:tcPr>
            <w:tcW w:w="3118"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Удосконалення основних функцій, які вирішують недоліки конкурентів</w:t>
            </w:r>
          </w:p>
        </w:tc>
      </w:tr>
      <w:tr w:rsidR="00942149" w:rsidRPr="00EF495D" w:rsidTr="00502B22">
        <w:trPr>
          <w:jc w:val="center"/>
        </w:trPr>
        <w:tc>
          <w:tcPr>
            <w:tcW w:w="2694"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5.  За характером конкурентних переваг</w:t>
            </w:r>
          </w:p>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 нецінова</w:t>
            </w:r>
          </w:p>
        </w:tc>
        <w:tc>
          <w:tcPr>
            <w:tcW w:w="4111"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Надходження на ринок продукції більш високої якості за доступними цінами</w:t>
            </w:r>
          </w:p>
        </w:tc>
        <w:tc>
          <w:tcPr>
            <w:tcW w:w="3118"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Розробка найбільш якісного та надійного продукту для поставлених задач</w:t>
            </w:r>
          </w:p>
        </w:tc>
      </w:tr>
      <w:tr w:rsidR="00942149" w:rsidRPr="00EF495D" w:rsidTr="00502B22">
        <w:trPr>
          <w:jc w:val="center"/>
        </w:trPr>
        <w:tc>
          <w:tcPr>
            <w:tcW w:w="2694"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6. За інтенсивністю</w:t>
            </w:r>
          </w:p>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 марочна</w:t>
            </w:r>
          </w:p>
        </w:tc>
        <w:tc>
          <w:tcPr>
            <w:tcW w:w="4111"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Марка розробленого продукту, скоріш за все, буде достатньо значною, оскільки створюється єдиний бренд, який буде розповсюджуватися по різних регіонах використання</w:t>
            </w:r>
          </w:p>
        </w:tc>
        <w:tc>
          <w:tcPr>
            <w:tcW w:w="3118" w:type="dxa"/>
            <w:shd w:val="clear" w:color="auto" w:fill="auto"/>
            <w:tcMar>
              <w:top w:w="100" w:type="dxa"/>
              <w:left w:w="100" w:type="dxa"/>
              <w:bottom w:w="100" w:type="dxa"/>
              <w:right w:w="100" w:type="dxa"/>
            </w:tcMar>
          </w:tcPr>
          <w:p w:rsidR="00942149" w:rsidRPr="00EF495D" w:rsidRDefault="00942149" w:rsidP="00942149">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Рекламна кампанія з популяризацією назви та логотипу бренду.</w:t>
            </w:r>
          </w:p>
        </w:tc>
      </w:tr>
    </w:tbl>
    <w:p w:rsidR="00A54631" w:rsidRPr="00EF495D" w:rsidRDefault="00A54631" w:rsidP="004D4F49">
      <w:pPr>
        <w:spacing w:after="0" w:line="240" w:lineRule="auto"/>
        <w:ind w:right="-360"/>
        <w:rPr>
          <w:rFonts w:eastAsia="Times New Roman"/>
          <w:highlight w:val="white"/>
        </w:rPr>
      </w:pPr>
    </w:p>
    <w:p w:rsidR="00A54631" w:rsidRPr="00EF495D" w:rsidRDefault="00A54631" w:rsidP="00A54631">
      <w:pPr>
        <w:ind w:firstLine="720"/>
        <w:jc w:val="right"/>
        <w:rPr>
          <w:rFonts w:eastAsia="Times New Roman"/>
          <w:i/>
          <w:highlight w:val="white"/>
        </w:rPr>
      </w:pPr>
    </w:p>
    <w:p w:rsidR="00A54631" w:rsidRPr="00EF495D" w:rsidRDefault="00A54631" w:rsidP="00502B22">
      <w:pPr>
        <w:spacing w:after="0"/>
        <w:ind w:firstLine="720"/>
        <w:jc w:val="right"/>
        <w:rPr>
          <w:rFonts w:eastAsia="Times New Roman"/>
          <w:highlight w:val="white"/>
        </w:rPr>
      </w:pPr>
      <w:r w:rsidRPr="00EF495D">
        <w:rPr>
          <w:rFonts w:eastAsia="Times New Roman"/>
          <w:highlight w:val="white"/>
        </w:rPr>
        <w:lastRenderedPageBreak/>
        <w:t>Таблиця</w:t>
      </w:r>
      <w:r w:rsidR="00502B22" w:rsidRPr="00EF495D">
        <w:rPr>
          <w:rFonts w:eastAsia="Times New Roman"/>
          <w:highlight w:val="white"/>
        </w:rPr>
        <w:t xml:space="preserve"> </w:t>
      </w:r>
      <w:r w:rsidR="003410A4" w:rsidRPr="00EF495D">
        <w:rPr>
          <w:rFonts w:eastAsia="Times New Roman"/>
          <w:highlight w:val="white"/>
        </w:rPr>
        <w:t>4.9 –</w:t>
      </w:r>
      <w:r w:rsidR="00502B22" w:rsidRPr="00EF495D">
        <w:rPr>
          <w:rFonts w:eastAsia="Times New Roman"/>
          <w:highlight w:val="white"/>
        </w:rPr>
        <w:t xml:space="preserve"> </w:t>
      </w:r>
      <w:r w:rsidRPr="00EF495D">
        <w:rPr>
          <w:rFonts w:eastAsia="Times New Roman"/>
          <w:highlight w:val="white"/>
        </w:rPr>
        <w:t>Аналіз</w:t>
      </w:r>
      <w:r w:rsidR="00502B22" w:rsidRPr="00EF495D">
        <w:rPr>
          <w:rFonts w:eastAsia="Times New Roman"/>
          <w:highlight w:val="white"/>
        </w:rPr>
        <w:t xml:space="preserve"> </w:t>
      </w:r>
      <w:r w:rsidRPr="00EF495D">
        <w:rPr>
          <w:rFonts w:eastAsia="Times New Roman"/>
          <w:highlight w:val="white"/>
        </w:rPr>
        <w:t>конкуренції в галузі за М. Портером</w:t>
      </w:r>
    </w:p>
    <w:tbl>
      <w:tblPr>
        <w:tblW w:w="10097" w:type="dxa"/>
        <w:tblInd w:w="-3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419"/>
        <w:gridCol w:w="1842"/>
        <w:gridCol w:w="1843"/>
        <w:gridCol w:w="1875"/>
        <w:gridCol w:w="1535"/>
        <w:gridCol w:w="1583"/>
      </w:tblGrid>
      <w:tr w:rsidR="00A54631" w:rsidRPr="00EF495D" w:rsidTr="00CA5D28">
        <w:trPr>
          <w:trHeight w:val="571"/>
        </w:trPr>
        <w:tc>
          <w:tcPr>
            <w:tcW w:w="1419" w:type="dxa"/>
            <w:vMerge w:val="restart"/>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Складові аналізу</w:t>
            </w:r>
          </w:p>
        </w:tc>
        <w:tc>
          <w:tcPr>
            <w:tcW w:w="1842"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Прямі конкуренти в галузі</w:t>
            </w:r>
          </w:p>
        </w:tc>
        <w:tc>
          <w:tcPr>
            <w:tcW w:w="1843"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Потенційні конкуренти в галузі</w:t>
            </w:r>
          </w:p>
        </w:tc>
        <w:tc>
          <w:tcPr>
            <w:tcW w:w="1875"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Постачальни</w:t>
            </w:r>
            <w:r w:rsidR="00502B22" w:rsidRPr="00EF495D">
              <w:rPr>
                <w:rFonts w:eastAsia="Times New Roman"/>
                <w:highlight w:val="white"/>
              </w:rPr>
              <w:t>-</w:t>
            </w:r>
            <w:r w:rsidRPr="00EF495D">
              <w:rPr>
                <w:rFonts w:eastAsia="Times New Roman"/>
                <w:highlight w:val="white"/>
              </w:rPr>
              <w:t>ки</w:t>
            </w:r>
          </w:p>
        </w:tc>
        <w:tc>
          <w:tcPr>
            <w:tcW w:w="1535"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Клієнти</w:t>
            </w:r>
          </w:p>
        </w:tc>
        <w:tc>
          <w:tcPr>
            <w:tcW w:w="1583" w:type="dxa"/>
            <w:shd w:val="clear" w:color="auto" w:fill="auto"/>
            <w:tcMar>
              <w:top w:w="100" w:type="dxa"/>
              <w:left w:w="100" w:type="dxa"/>
              <w:bottom w:w="100" w:type="dxa"/>
              <w:right w:w="100" w:type="dxa"/>
            </w:tcMar>
          </w:tcPr>
          <w:p w:rsidR="00A54631" w:rsidRPr="00EF495D" w:rsidRDefault="00A54631" w:rsidP="00502B22">
            <w:pPr>
              <w:widowControl w:val="0"/>
              <w:spacing w:after="0" w:line="240" w:lineRule="auto"/>
              <w:ind w:firstLine="0"/>
              <w:jc w:val="center"/>
              <w:rPr>
                <w:rFonts w:eastAsia="Times New Roman"/>
                <w:highlight w:val="white"/>
              </w:rPr>
            </w:pPr>
            <w:r w:rsidRPr="00EF495D">
              <w:rPr>
                <w:rFonts w:eastAsia="Times New Roman"/>
                <w:highlight w:val="white"/>
              </w:rPr>
              <w:t>Товари-замінники</w:t>
            </w:r>
          </w:p>
        </w:tc>
      </w:tr>
      <w:tr w:rsidR="00CA5D28" w:rsidRPr="00EF495D" w:rsidTr="00CA5D28">
        <w:trPr>
          <w:trHeight w:val="571"/>
        </w:trPr>
        <w:tc>
          <w:tcPr>
            <w:tcW w:w="1419" w:type="dxa"/>
            <w:vMerge/>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jc w:val="center"/>
              <w:rPr>
                <w:rFonts w:eastAsia="Times New Roman"/>
                <w:highlight w:val="white"/>
              </w:rPr>
            </w:pPr>
          </w:p>
        </w:tc>
        <w:tc>
          <w:tcPr>
            <w:tcW w:w="1842"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firstLine="0"/>
              <w:jc w:val="center"/>
              <w:rPr>
                <w:rFonts w:eastAsia="Times New Roman"/>
                <w:highlight w:val="white"/>
              </w:rPr>
            </w:pPr>
            <w:r w:rsidRPr="00EF495D">
              <w:rPr>
                <w:rFonts w:eastAsia="Times New Roman"/>
                <w:highlight w:val="white"/>
              </w:rPr>
              <w:t>PlugShare, Go TO-U, ChargeX та інші</w:t>
            </w:r>
          </w:p>
        </w:tc>
        <w:tc>
          <w:tcPr>
            <w:tcW w:w="1843" w:type="dxa"/>
            <w:shd w:val="clear" w:color="auto" w:fill="auto"/>
            <w:tcMar>
              <w:top w:w="100" w:type="dxa"/>
              <w:left w:w="100" w:type="dxa"/>
              <w:bottom w:w="100" w:type="dxa"/>
              <w:right w:w="100" w:type="dxa"/>
            </w:tcMar>
            <w:vAlign w:val="center"/>
          </w:tcPr>
          <w:p w:rsidR="00CA5D28" w:rsidRPr="00EF495D" w:rsidRDefault="00CA5D28" w:rsidP="00CA5D28">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Невідомо, оскільки конкуренція на даний момент не є високою</w:t>
            </w:r>
          </w:p>
        </w:tc>
        <w:tc>
          <w:tcPr>
            <w:tcW w:w="1875"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hanging="26"/>
              <w:jc w:val="center"/>
              <w:rPr>
                <w:rFonts w:eastAsia="Times New Roman"/>
                <w:highlight w:val="white"/>
              </w:rPr>
            </w:pPr>
            <w:r w:rsidRPr="00EF495D">
              <w:rPr>
                <w:rFonts w:eastAsia="Times New Roman"/>
                <w:highlight w:val="white"/>
              </w:rPr>
              <w:t>PowerCore, WeeYu</w:t>
            </w:r>
          </w:p>
        </w:tc>
        <w:tc>
          <w:tcPr>
            <w:tcW w:w="1535"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firstLine="0"/>
              <w:jc w:val="center"/>
              <w:rPr>
                <w:rFonts w:eastAsia="Times New Roman"/>
                <w:highlight w:val="white"/>
              </w:rPr>
            </w:pPr>
            <w:r w:rsidRPr="00EF495D">
              <w:rPr>
                <w:rFonts w:eastAsia="Times New Roman"/>
                <w:highlight w:val="white"/>
              </w:rPr>
              <w:t>Власники ЗС, власники електро-мобілів, приватні компанії</w:t>
            </w:r>
          </w:p>
        </w:tc>
        <w:tc>
          <w:tcPr>
            <w:tcW w:w="1583"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firstLine="0"/>
              <w:jc w:val="center"/>
              <w:rPr>
                <w:rFonts w:eastAsia="Times New Roman"/>
                <w:highlight w:val="white"/>
              </w:rPr>
            </w:pPr>
            <w:r w:rsidRPr="00EF495D">
              <w:rPr>
                <w:rFonts w:eastAsia="Times New Roman"/>
                <w:szCs w:val="24"/>
                <w:lang w:eastAsia="ru-RU"/>
              </w:rPr>
              <w:t>Перевста-новлене ПЗ</w:t>
            </w:r>
          </w:p>
        </w:tc>
      </w:tr>
      <w:tr w:rsidR="00CA5D28" w:rsidRPr="00EF495D" w:rsidTr="00CA5D28">
        <w:trPr>
          <w:trHeight w:val="392"/>
        </w:trPr>
        <w:tc>
          <w:tcPr>
            <w:tcW w:w="1419"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firstLine="0"/>
              <w:jc w:val="center"/>
              <w:rPr>
                <w:rFonts w:eastAsia="Times New Roman"/>
                <w:highlight w:val="white"/>
              </w:rPr>
            </w:pPr>
            <w:r w:rsidRPr="00EF495D">
              <w:rPr>
                <w:rFonts w:eastAsia="Times New Roman"/>
                <w:highlight w:val="white"/>
              </w:rPr>
              <w:t>Висновки</w:t>
            </w:r>
          </w:p>
        </w:tc>
        <w:tc>
          <w:tcPr>
            <w:tcW w:w="1842" w:type="dxa"/>
            <w:shd w:val="clear" w:color="auto" w:fill="auto"/>
            <w:tcMar>
              <w:top w:w="100" w:type="dxa"/>
              <w:left w:w="100" w:type="dxa"/>
              <w:bottom w:w="100" w:type="dxa"/>
              <w:right w:w="100" w:type="dxa"/>
            </w:tcMar>
          </w:tcPr>
          <w:p w:rsidR="00CA5D28" w:rsidRPr="00EF495D" w:rsidRDefault="00CA5D28" w:rsidP="00CA5D28">
            <w:pPr>
              <w:widowControl w:val="0"/>
              <w:spacing w:after="0" w:line="240" w:lineRule="auto"/>
              <w:ind w:firstLine="0"/>
              <w:jc w:val="center"/>
              <w:rPr>
                <w:rFonts w:eastAsia="Times New Roman"/>
                <w:highlight w:val="white"/>
              </w:rPr>
            </w:pPr>
            <w:r w:rsidRPr="00EF495D">
              <w:rPr>
                <w:rFonts w:eastAsia="Times New Roman"/>
                <w:highlight w:val="white"/>
              </w:rPr>
              <w:t>Конкуренти мають певний досвід у створенні необхідного функціоналу; існує велика кількість готових рішень у конкурентів</w:t>
            </w:r>
          </w:p>
        </w:tc>
        <w:tc>
          <w:tcPr>
            <w:tcW w:w="1843" w:type="dxa"/>
            <w:shd w:val="clear" w:color="auto" w:fill="auto"/>
            <w:tcMar>
              <w:top w:w="100" w:type="dxa"/>
              <w:left w:w="100" w:type="dxa"/>
              <w:bottom w:w="100" w:type="dxa"/>
              <w:right w:w="100" w:type="dxa"/>
            </w:tcMar>
          </w:tcPr>
          <w:p w:rsidR="00CA5D28" w:rsidRPr="00EF495D" w:rsidRDefault="00CA5D28" w:rsidP="00CA5D28">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Конкуренція зростатиме, на ринку з’являться нові пропозиції, проте, створенні рішення будуть задовольняти певну частину клієнтів у локальних колах споживання</w:t>
            </w:r>
          </w:p>
        </w:tc>
        <w:tc>
          <w:tcPr>
            <w:tcW w:w="1875"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hanging="26"/>
              <w:jc w:val="center"/>
              <w:rPr>
                <w:rFonts w:eastAsia="Times New Roman"/>
                <w:highlight w:val="white"/>
              </w:rPr>
            </w:pPr>
            <w:r w:rsidRPr="00EF495D">
              <w:rPr>
                <w:rFonts w:eastAsia="Times New Roman"/>
                <w:highlight w:val="white"/>
              </w:rPr>
              <w:t>Це компанії-розробники ЗС з підтримкою OCPP</w:t>
            </w:r>
          </w:p>
        </w:tc>
        <w:tc>
          <w:tcPr>
            <w:tcW w:w="1535" w:type="dxa"/>
            <w:shd w:val="clear" w:color="auto" w:fill="auto"/>
            <w:tcMar>
              <w:top w:w="100" w:type="dxa"/>
              <w:left w:w="100" w:type="dxa"/>
              <w:bottom w:w="100" w:type="dxa"/>
              <w:right w:w="100" w:type="dxa"/>
            </w:tcMar>
          </w:tcPr>
          <w:p w:rsidR="00CA5D28" w:rsidRPr="00EF495D" w:rsidRDefault="00CA5D28" w:rsidP="00502B22">
            <w:pPr>
              <w:widowControl w:val="0"/>
              <w:spacing w:after="0" w:line="240" w:lineRule="auto"/>
              <w:ind w:firstLine="0"/>
              <w:jc w:val="center"/>
              <w:rPr>
                <w:rFonts w:eastAsia="Times New Roman"/>
                <w:highlight w:val="white"/>
              </w:rPr>
            </w:pPr>
            <w:r w:rsidRPr="00EF495D">
              <w:rPr>
                <w:rFonts w:eastAsia="Times New Roman"/>
                <w:highlight w:val="white"/>
              </w:rPr>
              <w:t>Більшість клієнтів уже давно на ринку та мають налагоджені контакти з постачальниками</w:t>
            </w:r>
          </w:p>
        </w:tc>
        <w:tc>
          <w:tcPr>
            <w:tcW w:w="1583" w:type="dxa"/>
            <w:shd w:val="clear" w:color="auto" w:fill="auto"/>
            <w:tcMar>
              <w:top w:w="100" w:type="dxa"/>
              <w:left w:w="100" w:type="dxa"/>
              <w:bottom w:w="100" w:type="dxa"/>
              <w:right w:w="100" w:type="dxa"/>
            </w:tcMar>
          </w:tcPr>
          <w:p w:rsidR="00CA5D28" w:rsidRPr="00EF495D" w:rsidRDefault="00CA5D28" w:rsidP="00CA5D28">
            <w:pPr>
              <w:widowControl w:val="0"/>
              <w:spacing w:after="0" w:line="240" w:lineRule="auto"/>
              <w:ind w:firstLine="0"/>
              <w:jc w:val="center"/>
              <w:rPr>
                <w:rFonts w:eastAsia="Times New Roman"/>
                <w:highlight w:val="white"/>
              </w:rPr>
            </w:pPr>
            <w:r w:rsidRPr="00EF495D">
              <w:rPr>
                <w:rFonts w:eastAsia="Times New Roman"/>
                <w:szCs w:val="24"/>
                <w:lang w:eastAsia="ru-RU"/>
              </w:rPr>
              <w:t>Потенційні запитання про цінову політику та функц. можливо-сті</w:t>
            </w:r>
          </w:p>
        </w:tc>
      </w:tr>
    </w:tbl>
    <w:p w:rsidR="00A54631" w:rsidRPr="00EF495D" w:rsidRDefault="000B3C75" w:rsidP="000B3C75">
      <w:pPr>
        <w:spacing w:before="280" w:after="0"/>
        <w:ind w:right="-357"/>
        <w:rPr>
          <w:rFonts w:eastAsia="Times New Roman"/>
          <w:highlight w:val="white"/>
        </w:rPr>
      </w:pPr>
      <w:r w:rsidRPr="00EF495D">
        <w:rPr>
          <w:rFonts w:eastAsia="Times New Roman"/>
          <w:highlight w:val="white"/>
        </w:rPr>
        <w:tab/>
        <w:t>На основі отриманих вище таблиць можна дійти до висновку, що вихід на ринок даного проекту цілком можливий за рахунок невеликої кількості конкурентів, але необхідно прискорювати процес виходу через стрімкий зріст конкуренції за останній час через вихід нових учасників на ринок. В більшій мірі можна робити ставку одразу на світовий ринок, тому що існуючі компанії роблять ставку на локальні аудиторії користувачів та обмежують можливості залучення нових клієнтів.</w:t>
      </w:r>
    </w:p>
    <w:p w:rsidR="00A54631" w:rsidRPr="00EF495D" w:rsidRDefault="000B3C75" w:rsidP="00437296">
      <w:pPr>
        <w:spacing w:before="280" w:after="0"/>
        <w:ind w:right="-357" w:firstLine="720"/>
        <w:rPr>
          <w:rFonts w:eastAsia="Times New Roman"/>
          <w:i/>
          <w:highlight w:val="white"/>
        </w:rPr>
      </w:pPr>
      <w:r w:rsidRPr="00EF495D">
        <w:rPr>
          <w:rFonts w:eastAsia="Times New Roman"/>
          <w:highlight w:val="white"/>
        </w:rPr>
        <w:lastRenderedPageBreak/>
        <w:t xml:space="preserve">Розглянемо фактори конкурентоспроможності, які базуються на </w:t>
      </w:r>
      <w:r w:rsidRPr="00EF495D">
        <w:t>аналізі конкуренції, проведеного в табл. 4.9., а також із урахуванням характеристик ідеї проекту (табл. 4.2.), вимог споживачів до товару (табл. 4.5.) та факторів маркетингового середовища(табл. 4.6.,</w:t>
      </w:r>
      <w:r w:rsidR="00437296" w:rsidRPr="00EF495D">
        <w:t xml:space="preserve"> 4.7.</w:t>
      </w:r>
      <w:r w:rsidRPr="00EF495D">
        <w:t>)</w:t>
      </w:r>
      <w:r w:rsidR="00437296" w:rsidRPr="00EF495D">
        <w:t>. Аналіз факторів конкурентоспроможності наведений у табл. 4.10.</w:t>
      </w:r>
    </w:p>
    <w:p w:rsidR="00A54631" w:rsidRPr="00EF495D" w:rsidRDefault="003410A4" w:rsidP="003410A4">
      <w:pPr>
        <w:spacing w:after="0"/>
        <w:ind w:firstLine="0"/>
        <w:jc w:val="right"/>
        <w:rPr>
          <w:rFonts w:eastAsia="Times New Roman"/>
          <w:highlight w:val="white"/>
        </w:rPr>
      </w:pPr>
      <w:r w:rsidRPr="00EF495D">
        <w:rPr>
          <w:rFonts w:eastAsia="Times New Roman"/>
          <w:highlight w:val="white"/>
        </w:rPr>
        <w:t>Таблиця 4.10</w:t>
      </w:r>
      <w:r w:rsidR="00437296" w:rsidRPr="00EF495D">
        <w:rPr>
          <w:rFonts w:eastAsia="Times New Roman"/>
          <w:highlight w:val="white"/>
        </w:rPr>
        <w:t xml:space="preserve"> – </w:t>
      </w:r>
      <w:r w:rsidR="00A54631" w:rsidRPr="00EF495D">
        <w:rPr>
          <w:rFonts w:eastAsia="Times New Roman"/>
          <w:highlight w:val="white"/>
        </w:rPr>
        <w:t>Обґрунтування факторів конкурентоспроможності</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65"/>
        <w:gridCol w:w="3945"/>
        <w:gridCol w:w="5119"/>
      </w:tblGrid>
      <w:tr w:rsidR="00A54631" w:rsidRPr="00EF495D" w:rsidTr="00A54631">
        <w:tc>
          <w:tcPr>
            <w:tcW w:w="465" w:type="dxa"/>
            <w:shd w:val="clear" w:color="auto" w:fill="auto"/>
            <w:tcMar>
              <w:top w:w="100" w:type="dxa"/>
              <w:left w:w="100" w:type="dxa"/>
              <w:bottom w:w="100" w:type="dxa"/>
              <w:right w:w="100" w:type="dxa"/>
            </w:tcMar>
          </w:tcPr>
          <w:p w:rsidR="00A54631" w:rsidRPr="00EF495D" w:rsidRDefault="00A54631" w:rsidP="00437296">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3945" w:type="dxa"/>
            <w:shd w:val="clear" w:color="auto" w:fill="auto"/>
            <w:tcMar>
              <w:top w:w="100" w:type="dxa"/>
              <w:left w:w="100" w:type="dxa"/>
              <w:bottom w:w="100" w:type="dxa"/>
              <w:right w:w="100" w:type="dxa"/>
            </w:tcMar>
          </w:tcPr>
          <w:p w:rsidR="00A54631" w:rsidRPr="00EF495D" w:rsidRDefault="00A54631" w:rsidP="00437296">
            <w:pPr>
              <w:widowControl w:val="0"/>
              <w:spacing w:after="0" w:line="240" w:lineRule="auto"/>
              <w:ind w:firstLine="0"/>
              <w:jc w:val="center"/>
              <w:rPr>
                <w:rFonts w:eastAsia="Times New Roman"/>
                <w:highlight w:val="white"/>
              </w:rPr>
            </w:pPr>
            <w:r w:rsidRPr="00EF495D">
              <w:rPr>
                <w:rFonts w:eastAsia="Times New Roman"/>
                <w:highlight w:val="white"/>
              </w:rPr>
              <w:t>Фактор конкурентоспроможності</w:t>
            </w:r>
          </w:p>
        </w:tc>
        <w:tc>
          <w:tcPr>
            <w:tcW w:w="5119" w:type="dxa"/>
            <w:shd w:val="clear" w:color="auto" w:fill="auto"/>
            <w:tcMar>
              <w:top w:w="100" w:type="dxa"/>
              <w:left w:w="100" w:type="dxa"/>
              <w:bottom w:w="100" w:type="dxa"/>
              <w:right w:w="100" w:type="dxa"/>
            </w:tcMar>
          </w:tcPr>
          <w:p w:rsidR="00A54631" w:rsidRPr="00EF495D" w:rsidRDefault="00A54631" w:rsidP="00437296">
            <w:pPr>
              <w:widowControl w:val="0"/>
              <w:spacing w:after="0" w:line="240" w:lineRule="auto"/>
              <w:ind w:firstLine="0"/>
              <w:jc w:val="center"/>
              <w:rPr>
                <w:rFonts w:eastAsia="Times New Roman"/>
                <w:highlight w:val="white"/>
              </w:rPr>
            </w:pPr>
            <w:r w:rsidRPr="00EF495D">
              <w:rPr>
                <w:rFonts w:eastAsia="Times New Roman"/>
                <w:highlight w:val="white"/>
              </w:rPr>
              <w:t>Обґрунтування (наведення чинників, що роблять фактор для порівняння конкурентних проектів значущим)</w:t>
            </w:r>
          </w:p>
        </w:tc>
      </w:tr>
      <w:tr w:rsidR="00A54631" w:rsidRPr="00EF495D" w:rsidTr="00A54631">
        <w:tc>
          <w:tcPr>
            <w:tcW w:w="465" w:type="dxa"/>
            <w:shd w:val="clear" w:color="auto" w:fill="auto"/>
            <w:tcMar>
              <w:top w:w="100" w:type="dxa"/>
              <w:left w:w="100" w:type="dxa"/>
              <w:bottom w:w="100" w:type="dxa"/>
              <w:right w:w="100" w:type="dxa"/>
            </w:tcMar>
          </w:tcPr>
          <w:p w:rsidR="00A54631" w:rsidRPr="00EF495D" w:rsidRDefault="00A54631" w:rsidP="00437296">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3945" w:type="dxa"/>
            <w:shd w:val="clear" w:color="auto" w:fill="auto"/>
            <w:tcMar>
              <w:top w:w="100" w:type="dxa"/>
              <w:left w:w="100" w:type="dxa"/>
              <w:bottom w:w="100" w:type="dxa"/>
              <w:right w:w="100" w:type="dxa"/>
            </w:tcMar>
          </w:tcPr>
          <w:p w:rsidR="00A54631" w:rsidRPr="00EF495D" w:rsidRDefault="00437296" w:rsidP="00437296">
            <w:pPr>
              <w:widowControl w:val="0"/>
              <w:spacing w:after="0" w:line="240" w:lineRule="auto"/>
              <w:ind w:firstLine="0"/>
              <w:jc w:val="center"/>
              <w:rPr>
                <w:rFonts w:eastAsia="Times New Roman"/>
                <w:highlight w:val="white"/>
              </w:rPr>
            </w:pPr>
            <w:r w:rsidRPr="00EF495D">
              <w:rPr>
                <w:rFonts w:eastAsia="Times New Roman"/>
                <w:highlight w:val="white"/>
              </w:rPr>
              <w:t>Керування центральною системою зарядних станцій з використанням мобільного додатку</w:t>
            </w:r>
          </w:p>
        </w:tc>
        <w:tc>
          <w:tcPr>
            <w:tcW w:w="5119" w:type="dxa"/>
            <w:shd w:val="clear" w:color="auto" w:fill="auto"/>
            <w:tcMar>
              <w:top w:w="100" w:type="dxa"/>
              <w:left w:w="100" w:type="dxa"/>
              <w:bottom w:w="100" w:type="dxa"/>
              <w:right w:w="100" w:type="dxa"/>
            </w:tcMar>
          </w:tcPr>
          <w:p w:rsidR="00437296" w:rsidRPr="00EF495D" w:rsidRDefault="00437296" w:rsidP="00437296">
            <w:pPr>
              <w:widowControl w:val="0"/>
              <w:spacing w:after="0" w:line="240" w:lineRule="auto"/>
              <w:ind w:firstLine="0"/>
              <w:jc w:val="center"/>
              <w:rPr>
                <w:rFonts w:eastAsia="Times New Roman"/>
                <w:highlight w:val="white"/>
              </w:rPr>
            </w:pPr>
            <w:r w:rsidRPr="00EF495D">
              <w:rPr>
                <w:rFonts w:eastAsia="Times New Roman"/>
                <w:highlight w:val="white"/>
              </w:rPr>
              <w:t>Так як у більшості конкурентів ЗС працюють автономно, то користувачу потрібно виконувати зайві кроки, щоб розпочати процес зарядки. Створення взаємодії з центральною системою керування дасть змогу керувати ЗС за допомогою моб. додатку</w:t>
            </w:r>
          </w:p>
        </w:tc>
      </w:tr>
      <w:tr w:rsidR="00437296" w:rsidRPr="00EF495D" w:rsidTr="00215886">
        <w:tc>
          <w:tcPr>
            <w:tcW w:w="465" w:type="dxa"/>
            <w:shd w:val="clear" w:color="auto" w:fill="auto"/>
            <w:tcMar>
              <w:top w:w="100" w:type="dxa"/>
              <w:left w:w="100" w:type="dxa"/>
              <w:bottom w:w="100" w:type="dxa"/>
              <w:right w:w="100" w:type="dxa"/>
            </w:tcMar>
          </w:tcPr>
          <w:p w:rsidR="00437296" w:rsidRPr="00EF495D" w:rsidRDefault="00437296" w:rsidP="00215886">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3945" w:type="dxa"/>
            <w:shd w:val="clear" w:color="auto" w:fill="auto"/>
            <w:tcMar>
              <w:top w:w="100" w:type="dxa"/>
              <w:left w:w="100" w:type="dxa"/>
              <w:bottom w:w="100" w:type="dxa"/>
              <w:right w:w="100" w:type="dxa"/>
            </w:tcMar>
          </w:tcPr>
          <w:p w:rsidR="00437296" w:rsidRPr="00EF495D" w:rsidRDefault="00437296" w:rsidP="00215886">
            <w:pPr>
              <w:widowControl w:val="0"/>
              <w:spacing w:after="0" w:line="240" w:lineRule="auto"/>
              <w:ind w:firstLine="0"/>
              <w:jc w:val="center"/>
              <w:rPr>
                <w:rFonts w:eastAsia="Times New Roman"/>
                <w:highlight w:val="white"/>
              </w:rPr>
            </w:pPr>
            <w:r w:rsidRPr="00EF495D">
              <w:rPr>
                <w:rFonts w:eastAsia="Times New Roman"/>
                <w:highlight w:val="white"/>
              </w:rPr>
              <w:t>Реєстрація власних зарядних станцій у системі для власників ЗС</w:t>
            </w:r>
          </w:p>
        </w:tc>
        <w:tc>
          <w:tcPr>
            <w:tcW w:w="5119" w:type="dxa"/>
            <w:shd w:val="clear" w:color="auto" w:fill="auto"/>
            <w:tcMar>
              <w:top w:w="100" w:type="dxa"/>
              <w:left w:w="100" w:type="dxa"/>
              <w:bottom w:w="100" w:type="dxa"/>
              <w:right w:w="100" w:type="dxa"/>
            </w:tcMar>
          </w:tcPr>
          <w:p w:rsidR="00437296" w:rsidRPr="00EF495D" w:rsidRDefault="00437296" w:rsidP="00215886">
            <w:pPr>
              <w:widowControl w:val="0"/>
              <w:spacing w:after="0" w:line="240" w:lineRule="auto"/>
              <w:ind w:firstLine="0"/>
              <w:jc w:val="center"/>
              <w:rPr>
                <w:rFonts w:eastAsia="Times New Roman"/>
                <w:highlight w:val="white"/>
              </w:rPr>
            </w:pPr>
            <w:r w:rsidRPr="00EF495D">
              <w:rPr>
                <w:rFonts w:eastAsia="Times New Roman"/>
                <w:highlight w:val="white"/>
              </w:rPr>
              <w:t>На відміну від існуючих рішень це дасть змогу користувачам самостійно реєструвати зарядні станції та надавати їх послуги користувачам.</w:t>
            </w:r>
            <w:r w:rsidR="00F33BA1" w:rsidRPr="00EF495D">
              <w:rPr>
                <w:rFonts w:eastAsia="Times New Roman"/>
                <w:highlight w:val="white"/>
              </w:rPr>
              <w:t xml:space="preserve"> Система не буде залежати від типу ЗС, її технічних характеристик і тим самим це збільшить клієнтську базу у рази</w:t>
            </w:r>
          </w:p>
        </w:tc>
      </w:tr>
      <w:tr w:rsidR="00F33BA1" w:rsidRPr="00EF495D" w:rsidTr="00A54631">
        <w:tc>
          <w:tcPr>
            <w:tcW w:w="465" w:type="dxa"/>
            <w:shd w:val="clear" w:color="auto" w:fill="auto"/>
            <w:tcMar>
              <w:top w:w="100" w:type="dxa"/>
              <w:left w:w="100" w:type="dxa"/>
              <w:bottom w:w="100" w:type="dxa"/>
              <w:right w:w="100" w:type="dxa"/>
            </w:tcMar>
          </w:tcPr>
          <w:p w:rsidR="00F33BA1" w:rsidRPr="00EF495D" w:rsidRDefault="00F33BA1" w:rsidP="00F33BA1">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3</w:t>
            </w:r>
          </w:p>
        </w:tc>
        <w:tc>
          <w:tcPr>
            <w:tcW w:w="3945" w:type="dxa"/>
            <w:shd w:val="clear" w:color="auto" w:fill="auto"/>
            <w:tcMar>
              <w:top w:w="100" w:type="dxa"/>
              <w:left w:w="100" w:type="dxa"/>
              <w:bottom w:w="100" w:type="dxa"/>
              <w:right w:w="100" w:type="dxa"/>
            </w:tcMar>
          </w:tcPr>
          <w:p w:rsidR="00F33BA1" w:rsidRPr="00EF495D" w:rsidRDefault="00F33BA1" w:rsidP="00F33BA1">
            <w:pPr>
              <w:numPr>
                <w:ilvl w:val="12"/>
                <w:numId w:val="0"/>
              </w:numPr>
              <w:spacing w:after="0" w:line="240" w:lineRule="auto"/>
              <w:jc w:val="center"/>
              <w:rPr>
                <w:rFonts w:eastAsia="Times New Roman"/>
                <w:szCs w:val="24"/>
                <w:lang w:eastAsia="ru-RU"/>
              </w:rPr>
            </w:pPr>
            <w:r w:rsidRPr="00EF495D">
              <w:rPr>
                <w:rFonts w:eastAsia="Times New Roman"/>
                <w:szCs w:val="24"/>
                <w:lang w:eastAsia="ru-RU"/>
              </w:rPr>
              <w:t>Інформаційне забезпечення</w:t>
            </w:r>
          </w:p>
        </w:tc>
        <w:tc>
          <w:tcPr>
            <w:tcW w:w="5119" w:type="dxa"/>
            <w:shd w:val="clear" w:color="auto" w:fill="auto"/>
            <w:tcMar>
              <w:top w:w="100" w:type="dxa"/>
              <w:left w:w="100" w:type="dxa"/>
              <w:bottom w:w="100" w:type="dxa"/>
              <w:right w:w="100" w:type="dxa"/>
            </w:tcMar>
          </w:tcPr>
          <w:p w:rsidR="00F33BA1" w:rsidRPr="00EF495D" w:rsidRDefault="00F33BA1" w:rsidP="00F33BA1">
            <w:pPr>
              <w:numPr>
                <w:ilvl w:val="12"/>
                <w:numId w:val="0"/>
              </w:numPr>
              <w:spacing w:after="0" w:line="240" w:lineRule="auto"/>
              <w:jc w:val="center"/>
              <w:rPr>
                <w:rFonts w:eastAsia="Times New Roman"/>
                <w:szCs w:val="24"/>
                <w:highlight w:val="yellow"/>
                <w:lang w:eastAsia="ru-RU"/>
              </w:rPr>
            </w:pPr>
            <w:r w:rsidRPr="00EF495D">
              <w:rPr>
                <w:rFonts w:eastAsia="Times New Roman"/>
                <w:szCs w:val="24"/>
                <w:lang w:eastAsia="ru-RU"/>
              </w:rPr>
              <w:t>Можливість отримувати відгуки та оцінки від користувачів та надавати допомогу з питань які вже були обговорені</w:t>
            </w:r>
          </w:p>
        </w:tc>
      </w:tr>
    </w:tbl>
    <w:p w:rsidR="00F33BA1" w:rsidRPr="00EF495D" w:rsidRDefault="00F33BA1" w:rsidP="00A54631">
      <w:pPr>
        <w:ind w:right="-360"/>
        <w:rPr>
          <w:rFonts w:eastAsia="Times New Roman"/>
          <w:highlight w:val="white"/>
        </w:rPr>
      </w:pPr>
    </w:p>
    <w:p w:rsidR="00A54631" w:rsidRPr="00EF495D" w:rsidRDefault="00F33BA1" w:rsidP="00CE7C76">
      <w:pPr>
        <w:ind w:right="-360" w:firstLine="720"/>
        <w:rPr>
          <w:rFonts w:eastAsia="Times New Roman"/>
          <w:highlight w:val="white"/>
        </w:rPr>
      </w:pPr>
      <w:r w:rsidRPr="00EF495D">
        <w:rPr>
          <w:rFonts w:eastAsia="Times New Roman"/>
          <w:highlight w:val="white"/>
        </w:rPr>
        <w:t>Далі проведемо порівняльну характеристику сильних та слабких сторін розроблюваного стартап-проекту. Аналіз представлений у вигляді табл. 4.11.</w:t>
      </w:r>
      <w:r w:rsidR="00A54631" w:rsidRPr="00EF495D">
        <w:rPr>
          <w:rFonts w:eastAsia="Times New Roman"/>
          <w:highlight w:val="white"/>
        </w:rPr>
        <w:tab/>
      </w:r>
      <w:r w:rsidR="00A54631" w:rsidRPr="00EF495D">
        <w:rPr>
          <w:rFonts w:eastAsia="Times New Roman"/>
          <w:highlight w:val="white"/>
        </w:rPr>
        <w:tab/>
      </w:r>
      <w:r w:rsidR="00A54631" w:rsidRPr="00EF495D">
        <w:rPr>
          <w:rFonts w:eastAsia="Times New Roman"/>
          <w:highlight w:val="white"/>
        </w:rPr>
        <w:tab/>
      </w:r>
    </w:p>
    <w:p w:rsidR="00A54631" w:rsidRPr="00EF495D" w:rsidRDefault="00A54631" w:rsidP="00A54631">
      <w:pPr>
        <w:ind w:firstLine="720"/>
        <w:jc w:val="right"/>
        <w:rPr>
          <w:rFonts w:eastAsia="Times New Roman"/>
          <w:i/>
          <w:highlight w:val="white"/>
        </w:rPr>
      </w:pPr>
    </w:p>
    <w:p w:rsidR="00A54631" w:rsidRPr="00EF495D" w:rsidRDefault="00A54631" w:rsidP="00A54631">
      <w:pPr>
        <w:ind w:firstLine="720"/>
        <w:jc w:val="right"/>
        <w:rPr>
          <w:rFonts w:eastAsia="Times New Roman"/>
          <w:i/>
          <w:highlight w:val="white"/>
        </w:rPr>
      </w:pPr>
    </w:p>
    <w:p w:rsidR="00A54631" w:rsidRPr="00EF495D" w:rsidRDefault="00A54631" w:rsidP="00F33BA1">
      <w:pPr>
        <w:spacing w:after="0"/>
        <w:ind w:firstLine="720"/>
        <w:jc w:val="right"/>
        <w:rPr>
          <w:rFonts w:eastAsia="Times New Roman"/>
          <w:highlight w:val="white"/>
        </w:rPr>
      </w:pPr>
      <w:r w:rsidRPr="00EF495D">
        <w:rPr>
          <w:rFonts w:eastAsia="Times New Roman"/>
          <w:highlight w:val="white"/>
        </w:rPr>
        <w:lastRenderedPageBreak/>
        <w:t>Таблиця</w:t>
      </w:r>
      <w:r w:rsidR="00F33BA1" w:rsidRPr="00EF495D">
        <w:rPr>
          <w:rFonts w:eastAsia="Times New Roman"/>
          <w:highlight w:val="white"/>
        </w:rPr>
        <w:t xml:space="preserve"> </w:t>
      </w:r>
      <w:r w:rsidR="003410A4" w:rsidRPr="00EF495D">
        <w:rPr>
          <w:rFonts w:eastAsia="Times New Roman"/>
          <w:highlight w:val="white"/>
        </w:rPr>
        <w:t>4.11</w:t>
      </w:r>
      <w:r w:rsidR="00F33BA1" w:rsidRPr="00EF495D">
        <w:rPr>
          <w:rFonts w:eastAsia="Times New Roman"/>
          <w:highlight w:val="white"/>
        </w:rPr>
        <w:t xml:space="preserve"> – </w:t>
      </w:r>
      <w:r w:rsidRPr="00EF495D">
        <w:rPr>
          <w:rFonts w:eastAsia="Times New Roman"/>
          <w:highlight w:val="white"/>
        </w:rPr>
        <w:t>Порівняльний аналіз</w:t>
      </w:r>
      <w:r w:rsidR="00F33BA1" w:rsidRPr="00EF495D">
        <w:rPr>
          <w:rFonts w:eastAsia="Times New Roman"/>
          <w:highlight w:val="white"/>
        </w:rPr>
        <w:t xml:space="preserve"> </w:t>
      </w:r>
      <w:r w:rsidRPr="00EF495D">
        <w:rPr>
          <w:rFonts w:eastAsia="Times New Roman"/>
          <w:highlight w:val="white"/>
        </w:rPr>
        <w:t>сильних та слабких</w:t>
      </w:r>
      <w:r w:rsidR="00F33BA1" w:rsidRPr="00EF495D">
        <w:rPr>
          <w:rFonts w:eastAsia="Times New Roman"/>
          <w:highlight w:val="white"/>
        </w:rPr>
        <w:t xml:space="preserve"> </w:t>
      </w:r>
      <w:r w:rsidRPr="00EF495D">
        <w:rPr>
          <w:rFonts w:eastAsia="Times New Roman"/>
          <w:highlight w:val="white"/>
        </w:rPr>
        <w:t>сторін</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20"/>
        <w:gridCol w:w="4400"/>
        <w:gridCol w:w="850"/>
        <w:gridCol w:w="567"/>
        <w:gridCol w:w="567"/>
        <w:gridCol w:w="567"/>
        <w:gridCol w:w="567"/>
        <w:gridCol w:w="567"/>
        <w:gridCol w:w="567"/>
        <w:gridCol w:w="457"/>
      </w:tblGrid>
      <w:tr w:rsidR="00A54631" w:rsidRPr="00EF495D" w:rsidTr="00955BCB">
        <w:trPr>
          <w:trHeight w:val="480"/>
        </w:trPr>
        <w:tc>
          <w:tcPr>
            <w:tcW w:w="420" w:type="dxa"/>
            <w:vMerge w:val="restart"/>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4400" w:type="dxa"/>
            <w:vMerge w:val="restart"/>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Фактор конкурентоспроможності</w:t>
            </w:r>
          </w:p>
        </w:tc>
        <w:tc>
          <w:tcPr>
            <w:tcW w:w="850" w:type="dxa"/>
            <w:vMerge w:val="restart"/>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Бали 1-20</w:t>
            </w:r>
          </w:p>
        </w:tc>
        <w:tc>
          <w:tcPr>
            <w:tcW w:w="3859" w:type="dxa"/>
            <w:gridSpan w:val="7"/>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Рейтинг</w:t>
            </w:r>
            <w:r w:rsidR="00F33BA1" w:rsidRPr="00EF495D">
              <w:rPr>
                <w:rFonts w:eastAsia="Times New Roman"/>
                <w:highlight w:val="white"/>
              </w:rPr>
              <w:t xml:space="preserve"> </w:t>
            </w:r>
            <w:r w:rsidR="00955BCB" w:rsidRPr="00EF495D">
              <w:rPr>
                <w:rFonts w:eastAsia="Times New Roman"/>
                <w:highlight w:val="white"/>
              </w:rPr>
              <w:t>товарів-конкурентів у по</w:t>
            </w:r>
            <w:r w:rsidRPr="00EF495D">
              <w:rPr>
                <w:rFonts w:eastAsia="Times New Roman"/>
                <w:highlight w:val="white"/>
              </w:rPr>
              <w:t>рівнянні з</w:t>
            </w:r>
            <w:r w:rsidR="00F33BA1" w:rsidRPr="00EF495D">
              <w:rPr>
                <w:rFonts w:eastAsia="Times New Roman"/>
                <w:highlight w:val="white"/>
              </w:rPr>
              <w:t xml:space="preserve"> </w:t>
            </w:r>
            <w:r w:rsidRPr="00EF495D">
              <w:rPr>
                <w:rFonts w:eastAsia="Times New Roman"/>
                <w:highlight w:val="white"/>
              </w:rPr>
              <w:t>розроблюваним продуктом</w:t>
            </w:r>
          </w:p>
        </w:tc>
      </w:tr>
      <w:tr w:rsidR="00A54631" w:rsidRPr="00EF495D" w:rsidTr="00955BCB">
        <w:trPr>
          <w:trHeight w:val="320"/>
        </w:trPr>
        <w:tc>
          <w:tcPr>
            <w:tcW w:w="420" w:type="dxa"/>
            <w:vMerge/>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jc w:val="center"/>
              <w:rPr>
                <w:rFonts w:eastAsia="Times New Roman"/>
                <w:highlight w:val="white"/>
              </w:rPr>
            </w:pPr>
          </w:p>
        </w:tc>
        <w:tc>
          <w:tcPr>
            <w:tcW w:w="4400" w:type="dxa"/>
            <w:vMerge/>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jc w:val="center"/>
              <w:rPr>
                <w:rFonts w:eastAsia="Times New Roman"/>
                <w:highlight w:val="white"/>
              </w:rPr>
            </w:pPr>
          </w:p>
        </w:tc>
        <w:tc>
          <w:tcPr>
            <w:tcW w:w="850" w:type="dxa"/>
            <w:vMerge/>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0</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45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3</w:t>
            </w:r>
          </w:p>
        </w:tc>
      </w:tr>
      <w:tr w:rsidR="00A54631" w:rsidRPr="00EF495D" w:rsidTr="00955BCB">
        <w:trPr>
          <w:trHeight w:val="480"/>
        </w:trPr>
        <w:tc>
          <w:tcPr>
            <w:tcW w:w="420"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4400"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eastAsia="Times New Roman"/>
                <w:highlight w:val="white"/>
              </w:rPr>
              <w:t>Керування центральною системою зарядних станцій з використанням мобільного додатку</w:t>
            </w:r>
          </w:p>
        </w:tc>
        <w:tc>
          <w:tcPr>
            <w:tcW w:w="850"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eastAsia="Times New Roman"/>
                <w:highlight w:val="white"/>
              </w:rPr>
              <w:t>18</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hAnsi="Segoe UI Symbol"/>
              </w:rPr>
              <w:t>✓</w:t>
            </w: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45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r>
      <w:tr w:rsidR="00A54631" w:rsidRPr="00EF495D" w:rsidTr="00955BCB">
        <w:trPr>
          <w:trHeight w:val="480"/>
        </w:trPr>
        <w:tc>
          <w:tcPr>
            <w:tcW w:w="420"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4400"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eastAsia="Times New Roman"/>
                <w:highlight w:val="white"/>
              </w:rPr>
              <w:t>Реєстрація власних зарядних станцій у системі для власників ЗС</w:t>
            </w:r>
          </w:p>
        </w:tc>
        <w:tc>
          <w:tcPr>
            <w:tcW w:w="850"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eastAsia="Times New Roman"/>
                <w:highlight w:val="white"/>
              </w:rPr>
              <w:t>16</w:t>
            </w:r>
          </w:p>
        </w:tc>
        <w:tc>
          <w:tcPr>
            <w:tcW w:w="567" w:type="dxa"/>
            <w:shd w:val="clear" w:color="auto" w:fill="auto"/>
            <w:tcMar>
              <w:top w:w="100" w:type="dxa"/>
              <w:left w:w="100" w:type="dxa"/>
              <w:bottom w:w="100" w:type="dxa"/>
              <w:right w:w="100" w:type="dxa"/>
            </w:tcMar>
          </w:tcPr>
          <w:p w:rsidR="00A54631" w:rsidRPr="00EF495D" w:rsidRDefault="00F33BA1" w:rsidP="00F33BA1">
            <w:pPr>
              <w:widowControl w:val="0"/>
              <w:spacing w:after="0" w:line="240" w:lineRule="auto"/>
              <w:ind w:firstLine="0"/>
              <w:jc w:val="center"/>
              <w:rPr>
                <w:rFonts w:eastAsia="Times New Roman"/>
                <w:highlight w:val="white"/>
              </w:rPr>
            </w:pPr>
            <w:r w:rsidRPr="00EF495D">
              <w:rPr>
                <w:rFonts w:hAnsi="Segoe UI Symbol"/>
              </w:rPr>
              <w:t>✓</w:t>
            </w:r>
          </w:p>
        </w:tc>
        <w:tc>
          <w:tcPr>
            <w:tcW w:w="567" w:type="dxa"/>
            <w:shd w:val="clear" w:color="auto" w:fill="auto"/>
            <w:tcMar>
              <w:top w:w="100" w:type="dxa"/>
              <w:left w:w="100" w:type="dxa"/>
              <w:bottom w:w="100" w:type="dxa"/>
              <w:right w:w="100" w:type="dxa"/>
            </w:tcMar>
          </w:tcPr>
          <w:p w:rsidR="00A54631" w:rsidRPr="00EF495D" w:rsidRDefault="00A54631" w:rsidP="00F33BA1">
            <w:pPr>
              <w:spacing w:after="0" w:line="240" w:lineRule="auto"/>
              <w:ind w:firstLine="0"/>
              <w:jc w:val="center"/>
              <w:rPr>
                <w:sz w:val="27"/>
                <w:szCs w:val="27"/>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c>
          <w:tcPr>
            <w:tcW w:w="457" w:type="dxa"/>
            <w:shd w:val="clear" w:color="auto" w:fill="auto"/>
            <w:tcMar>
              <w:top w:w="100" w:type="dxa"/>
              <w:left w:w="100" w:type="dxa"/>
              <w:bottom w:w="100" w:type="dxa"/>
              <w:right w:w="100" w:type="dxa"/>
            </w:tcMar>
          </w:tcPr>
          <w:p w:rsidR="00A54631" w:rsidRPr="00EF495D" w:rsidRDefault="00A54631" w:rsidP="00F33BA1">
            <w:pPr>
              <w:widowControl w:val="0"/>
              <w:spacing w:after="0" w:line="240" w:lineRule="auto"/>
              <w:ind w:firstLine="0"/>
              <w:jc w:val="center"/>
              <w:rPr>
                <w:rFonts w:eastAsia="Times New Roman"/>
                <w:highlight w:val="white"/>
              </w:rPr>
            </w:pPr>
          </w:p>
        </w:tc>
      </w:tr>
      <w:tr w:rsidR="00955BCB" w:rsidRPr="00EF495D" w:rsidTr="00955BCB">
        <w:trPr>
          <w:trHeight w:val="273"/>
        </w:trPr>
        <w:tc>
          <w:tcPr>
            <w:tcW w:w="420" w:type="dxa"/>
            <w:shd w:val="clear" w:color="auto" w:fill="auto"/>
            <w:tcMar>
              <w:top w:w="100" w:type="dxa"/>
              <w:left w:w="100" w:type="dxa"/>
              <w:bottom w:w="100" w:type="dxa"/>
              <w:right w:w="100" w:type="dxa"/>
            </w:tcMar>
          </w:tcPr>
          <w:p w:rsidR="00955BCB" w:rsidRPr="00EF495D" w:rsidRDefault="00955BCB" w:rsidP="00215886">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4400" w:type="dxa"/>
            <w:shd w:val="clear" w:color="auto" w:fill="auto"/>
            <w:tcMar>
              <w:top w:w="100" w:type="dxa"/>
              <w:left w:w="100" w:type="dxa"/>
              <w:bottom w:w="100" w:type="dxa"/>
              <w:right w:w="100" w:type="dxa"/>
            </w:tcMar>
          </w:tcPr>
          <w:p w:rsidR="00955BCB" w:rsidRPr="00EF495D" w:rsidRDefault="00955BCB" w:rsidP="00215886">
            <w:pPr>
              <w:widowControl w:val="0"/>
              <w:spacing w:after="0" w:line="240" w:lineRule="auto"/>
              <w:ind w:firstLine="0"/>
              <w:jc w:val="center"/>
              <w:rPr>
                <w:rFonts w:eastAsia="Times New Roman"/>
                <w:highlight w:val="white"/>
              </w:rPr>
            </w:pPr>
            <w:r w:rsidRPr="00EF495D">
              <w:rPr>
                <w:rFonts w:eastAsia="Times New Roman"/>
                <w:szCs w:val="24"/>
                <w:lang w:eastAsia="ru-RU"/>
              </w:rPr>
              <w:t>Інформаційне забезпечення</w:t>
            </w:r>
          </w:p>
        </w:tc>
        <w:tc>
          <w:tcPr>
            <w:tcW w:w="850" w:type="dxa"/>
            <w:shd w:val="clear" w:color="auto" w:fill="auto"/>
            <w:tcMar>
              <w:top w:w="100" w:type="dxa"/>
              <w:left w:w="100" w:type="dxa"/>
              <w:bottom w:w="100" w:type="dxa"/>
              <w:right w:w="100" w:type="dxa"/>
            </w:tcMar>
          </w:tcPr>
          <w:p w:rsidR="00955BCB" w:rsidRPr="00EF495D" w:rsidRDefault="00955BCB" w:rsidP="00215886">
            <w:pPr>
              <w:widowControl w:val="0"/>
              <w:spacing w:after="0" w:line="240" w:lineRule="auto"/>
              <w:ind w:firstLine="0"/>
              <w:jc w:val="center"/>
              <w:rPr>
                <w:rFonts w:eastAsia="Times New Roman"/>
                <w:highlight w:val="white"/>
              </w:rPr>
            </w:pPr>
            <w:r w:rsidRPr="00EF495D">
              <w:rPr>
                <w:rFonts w:eastAsia="Times New Roman"/>
                <w:highlight w:val="white"/>
              </w:rPr>
              <w:t>12</w:t>
            </w:r>
          </w:p>
        </w:tc>
        <w:tc>
          <w:tcPr>
            <w:tcW w:w="56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hAnsi="Segoe UI Symbol"/>
              </w:rPr>
            </w:pPr>
          </w:p>
        </w:tc>
        <w:tc>
          <w:tcPr>
            <w:tcW w:w="567" w:type="dxa"/>
            <w:shd w:val="clear" w:color="auto" w:fill="auto"/>
            <w:tcMar>
              <w:top w:w="100" w:type="dxa"/>
              <w:left w:w="100" w:type="dxa"/>
              <w:bottom w:w="100" w:type="dxa"/>
              <w:right w:w="100" w:type="dxa"/>
            </w:tcMar>
          </w:tcPr>
          <w:p w:rsidR="00955BCB" w:rsidRPr="00EF495D" w:rsidRDefault="00955BCB" w:rsidP="00F33BA1">
            <w:pPr>
              <w:spacing w:after="0" w:line="240" w:lineRule="auto"/>
              <w:ind w:firstLine="0"/>
              <w:jc w:val="center"/>
              <w:rPr>
                <w:sz w:val="27"/>
                <w:szCs w:val="27"/>
              </w:rPr>
            </w:pPr>
          </w:p>
        </w:tc>
        <w:tc>
          <w:tcPr>
            <w:tcW w:w="56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eastAsia="Times New Roman"/>
                <w:highlight w:val="white"/>
              </w:rPr>
            </w:pPr>
            <w:r w:rsidRPr="00EF495D">
              <w:rPr>
                <w:rFonts w:hAnsi="Segoe UI Symbol"/>
              </w:rPr>
              <w:t>✓</w:t>
            </w:r>
          </w:p>
        </w:tc>
        <w:tc>
          <w:tcPr>
            <w:tcW w:w="56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eastAsia="Times New Roman"/>
                <w:highlight w:val="white"/>
              </w:rPr>
            </w:pPr>
          </w:p>
        </w:tc>
        <w:tc>
          <w:tcPr>
            <w:tcW w:w="457" w:type="dxa"/>
            <w:shd w:val="clear" w:color="auto" w:fill="auto"/>
            <w:tcMar>
              <w:top w:w="100" w:type="dxa"/>
              <w:left w:w="100" w:type="dxa"/>
              <w:bottom w:w="100" w:type="dxa"/>
              <w:right w:w="100" w:type="dxa"/>
            </w:tcMar>
          </w:tcPr>
          <w:p w:rsidR="00955BCB" w:rsidRPr="00EF495D" w:rsidRDefault="00955BCB" w:rsidP="00F33BA1">
            <w:pPr>
              <w:widowControl w:val="0"/>
              <w:spacing w:after="0" w:line="240" w:lineRule="auto"/>
              <w:ind w:firstLine="0"/>
              <w:jc w:val="center"/>
              <w:rPr>
                <w:rFonts w:eastAsia="Times New Roman"/>
                <w:highlight w:val="white"/>
              </w:rPr>
            </w:pPr>
          </w:p>
        </w:tc>
      </w:tr>
    </w:tbl>
    <w:p w:rsidR="00241DB6" w:rsidRPr="00EF495D" w:rsidRDefault="00241DB6" w:rsidP="00CE7C76">
      <w:pPr>
        <w:spacing w:before="120"/>
        <w:ind w:firstLine="720"/>
        <w:rPr>
          <w:rFonts w:eastAsia="Times New Roman"/>
          <w:highlight w:val="white"/>
        </w:rPr>
      </w:pPr>
      <w:r w:rsidRPr="00EF495D">
        <w:rPr>
          <w:rFonts w:eastAsia="Times New Roman"/>
          <w:highlight w:val="white"/>
        </w:rPr>
        <w:t xml:space="preserve">Далі проведемо SWOT-аналіз на основі описаних вище ринкових загроз та можливостей, сильних та слабких сторін розроблюваного продукту. </w:t>
      </w:r>
      <w:r w:rsidRPr="00EF495D">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SWOT-аналіз представлений у вигляді табл. 4.12.</w:t>
      </w:r>
    </w:p>
    <w:p w:rsidR="00A54631" w:rsidRPr="00EF495D" w:rsidRDefault="00A54631" w:rsidP="00241DB6">
      <w:pPr>
        <w:spacing w:after="0"/>
        <w:jc w:val="right"/>
        <w:rPr>
          <w:rFonts w:eastAsia="Times New Roman"/>
          <w:highlight w:val="white"/>
        </w:rPr>
      </w:pPr>
      <w:r w:rsidRPr="00EF495D">
        <w:rPr>
          <w:rFonts w:eastAsia="Times New Roman"/>
          <w:highlight w:val="white"/>
        </w:rPr>
        <w:t>Таблиця 4.</w:t>
      </w:r>
      <w:r w:rsidR="003410A4" w:rsidRPr="00EF495D">
        <w:rPr>
          <w:rFonts w:eastAsia="Times New Roman"/>
          <w:highlight w:val="white"/>
        </w:rPr>
        <w:t>12</w:t>
      </w:r>
      <w:r w:rsidR="00241DB6" w:rsidRPr="00EF495D">
        <w:rPr>
          <w:rFonts w:eastAsia="Times New Roman"/>
          <w:highlight w:val="white"/>
        </w:rPr>
        <w:t xml:space="preserve"> – </w:t>
      </w:r>
      <w:r w:rsidRPr="00EF495D">
        <w:rPr>
          <w:rFonts w:eastAsia="Times New Roman"/>
          <w:highlight w:val="white"/>
        </w:rPr>
        <w:t>SWOT- аналіз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725"/>
        <w:gridCol w:w="4804"/>
      </w:tblGrid>
      <w:tr w:rsidR="00A54631" w:rsidRPr="00EF495D" w:rsidTr="00A54631">
        <w:tc>
          <w:tcPr>
            <w:tcW w:w="4725" w:type="dxa"/>
            <w:shd w:val="clear" w:color="auto" w:fill="auto"/>
            <w:tcMar>
              <w:top w:w="100" w:type="dxa"/>
              <w:left w:w="100" w:type="dxa"/>
              <w:bottom w:w="100" w:type="dxa"/>
              <w:right w:w="100" w:type="dxa"/>
            </w:tcMar>
          </w:tcPr>
          <w:p w:rsidR="00A54631" w:rsidRPr="00EF495D" w:rsidRDefault="00A54631" w:rsidP="00955BCB">
            <w:pPr>
              <w:widowControl w:val="0"/>
              <w:spacing w:after="0" w:line="240" w:lineRule="auto"/>
              <w:ind w:firstLine="641"/>
              <w:jc w:val="center"/>
              <w:rPr>
                <w:rFonts w:eastAsia="Times New Roman"/>
                <w:b/>
                <w:highlight w:val="white"/>
              </w:rPr>
            </w:pPr>
            <w:r w:rsidRPr="00EF495D">
              <w:rPr>
                <w:rFonts w:eastAsia="Times New Roman"/>
                <w:b/>
                <w:highlight w:val="white"/>
              </w:rPr>
              <w:t>Сильні сторони:</w:t>
            </w:r>
          </w:p>
          <w:p w:rsidR="00241DB6" w:rsidRPr="00EF495D" w:rsidRDefault="00241DB6" w:rsidP="009F299D">
            <w:pPr>
              <w:pStyle w:val="af5"/>
              <w:widowControl w:val="0"/>
              <w:numPr>
                <w:ilvl w:val="0"/>
                <w:numId w:val="37"/>
              </w:numPr>
              <w:spacing w:after="0" w:line="240" w:lineRule="auto"/>
              <w:rPr>
                <w:rFonts w:eastAsia="Times New Roman"/>
                <w:highlight w:val="white"/>
              </w:rPr>
            </w:pPr>
            <w:r w:rsidRPr="00EF495D">
              <w:rPr>
                <w:rFonts w:eastAsia="Times New Roman"/>
                <w:highlight w:val="white"/>
              </w:rPr>
              <w:t>Керування центральною системою зарядних станцій з використанням мобільного додатку</w:t>
            </w:r>
          </w:p>
          <w:p w:rsidR="00A54631" w:rsidRPr="00EF495D" w:rsidRDefault="00241DB6" w:rsidP="009F299D">
            <w:pPr>
              <w:pStyle w:val="af5"/>
              <w:widowControl w:val="0"/>
              <w:numPr>
                <w:ilvl w:val="0"/>
                <w:numId w:val="37"/>
              </w:numPr>
              <w:spacing w:after="0" w:line="240" w:lineRule="auto"/>
              <w:rPr>
                <w:rFonts w:eastAsia="Times New Roman"/>
                <w:highlight w:val="white"/>
              </w:rPr>
            </w:pPr>
            <w:r w:rsidRPr="00EF495D">
              <w:rPr>
                <w:rFonts w:eastAsia="Times New Roman"/>
                <w:szCs w:val="24"/>
                <w:lang w:eastAsia="ru-RU"/>
              </w:rPr>
              <w:t>Інформаційне забезпечення</w:t>
            </w:r>
          </w:p>
          <w:p w:rsidR="00241DB6" w:rsidRPr="00EF495D" w:rsidRDefault="00241DB6" w:rsidP="009F299D">
            <w:pPr>
              <w:pStyle w:val="af5"/>
              <w:widowControl w:val="0"/>
              <w:numPr>
                <w:ilvl w:val="0"/>
                <w:numId w:val="37"/>
              </w:numPr>
              <w:spacing w:after="0" w:line="240" w:lineRule="auto"/>
              <w:rPr>
                <w:rFonts w:eastAsia="Times New Roman"/>
                <w:highlight w:val="white"/>
              </w:rPr>
            </w:pPr>
            <w:r w:rsidRPr="00EF495D">
              <w:rPr>
                <w:rFonts w:eastAsia="Times New Roman"/>
                <w:highlight w:val="white"/>
              </w:rPr>
              <w:t>Врахування досвіду конкурентів</w:t>
            </w:r>
          </w:p>
        </w:tc>
        <w:tc>
          <w:tcPr>
            <w:tcW w:w="4804" w:type="dxa"/>
            <w:shd w:val="clear" w:color="auto" w:fill="auto"/>
            <w:tcMar>
              <w:top w:w="100" w:type="dxa"/>
              <w:left w:w="100" w:type="dxa"/>
              <w:bottom w:w="100" w:type="dxa"/>
              <w:right w:w="100" w:type="dxa"/>
            </w:tcMar>
          </w:tcPr>
          <w:p w:rsidR="00A54631" w:rsidRPr="00EF495D" w:rsidRDefault="00A54631" w:rsidP="00955BCB">
            <w:pPr>
              <w:widowControl w:val="0"/>
              <w:spacing w:after="0" w:line="240" w:lineRule="auto"/>
              <w:ind w:firstLine="595"/>
              <w:jc w:val="center"/>
              <w:rPr>
                <w:rFonts w:eastAsia="Times New Roman"/>
                <w:b/>
                <w:highlight w:val="white"/>
              </w:rPr>
            </w:pPr>
            <w:r w:rsidRPr="00EF495D">
              <w:rPr>
                <w:rFonts w:eastAsia="Times New Roman"/>
                <w:b/>
                <w:highlight w:val="white"/>
              </w:rPr>
              <w:t>Слабкі сторони:</w:t>
            </w:r>
          </w:p>
          <w:p w:rsidR="00A54631" w:rsidRPr="00EF495D" w:rsidRDefault="00241DB6" w:rsidP="009F299D">
            <w:pPr>
              <w:pStyle w:val="af5"/>
              <w:widowControl w:val="0"/>
              <w:numPr>
                <w:ilvl w:val="0"/>
                <w:numId w:val="38"/>
              </w:numPr>
              <w:spacing w:after="0" w:line="240" w:lineRule="auto"/>
              <w:jc w:val="left"/>
              <w:rPr>
                <w:rFonts w:eastAsia="Times New Roman"/>
                <w:highlight w:val="white"/>
              </w:rPr>
            </w:pPr>
            <w:r w:rsidRPr="00EF495D">
              <w:rPr>
                <w:rFonts w:eastAsia="Times New Roman"/>
                <w:highlight w:val="white"/>
              </w:rPr>
              <w:t>Слабке фінансове забезпечення</w:t>
            </w:r>
          </w:p>
          <w:p w:rsidR="00A54631" w:rsidRPr="00EF495D" w:rsidRDefault="00241DB6" w:rsidP="009F299D">
            <w:pPr>
              <w:pStyle w:val="af5"/>
              <w:widowControl w:val="0"/>
              <w:numPr>
                <w:ilvl w:val="0"/>
                <w:numId w:val="38"/>
              </w:numPr>
              <w:spacing w:after="0" w:line="240" w:lineRule="auto"/>
              <w:jc w:val="left"/>
              <w:rPr>
                <w:rFonts w:eastAsia="Times New Roman"/>
                <w:highlight w:val="white"/>
              </w:rPr>
            </w:pPr>
            <w:r w:rsidRPr="00EF495D">
              <w:rPr>
                <w:rFonts w:eastAsia="Times New Roman"/>
                <w:highlight w:val="white"/>
              </w:rPr>
              <w:t>Сервіс потребує узгодження юридичних деталей с кожним регіоном застосування в індивідуальному порядку</w:t>
            </w:r>
          </w:p>
          <w:p w:rsidR="00241DB6" w:rsidRPr="00EF495D" w:rsidRDefault="00241DB6" w:rsidP="009F299D">
            <w:pPr>
              <w:pStyle w:val="af5"/>
              <w:widowControl w:val="0"/>
              <w:numPr>
                <w:ilvl w:val="0"/>
                <w:numId w:val="38"/>
              </w:numPr>
              <w:spacing w:after="0" w:line="240" w:lineRule="auto"/>
              <w:jc w:val="left"/>
              <w:rPr>
                <w:rFonts w:eastAsia="Times New Roman"/>
                <w:highlight w:val="white"/>
              </w:rPr>
            </w:pPr>
            <w:r w:rsidRPr="00EF495D">
              <w:rPr>
                <w:rFonts w:eastAsia="Times New Roman"/>
                <w:highlight w:val="white"/>
              </w:rPr>
              <w:t>Маловідомість</w:t>
            </w:r>
          </w:p>
        </w:tc>
      </w:tr>
      <w:tr w:rsidR="00A54631" w:rsidRPr="00EF495D" w:rsidTr="00A54631">
        <w:tc>
          <w:tcPr>
            <w:tcW w:w="4725" w:type="dxa"/>
            <w:shd w:val="clear" w:color="auto" w:fill="auto"/>
            <w:tcMar>
              <w:top w:w="100" w:type="dxa"/>
              <w:left w:w="100" w:type="dxa"/>
              <w:bottom w:w="100" w:type="dxa"/>
              <w:right w:w="100" w:type="dxa"/>
            </w:tcMar>
          </w:tcPr>
          <w:p w:rsidR="00A54631" w:rsidRPr="00EF495D" w:rsidRDefault="00A54631" w:rsidP="00955BCB">
            <w:pPr>
              <w:widowControl w:val="0"/>
              <w:spacing w:after="0" w:line="240" w:lineRule="auto"/>
              <w:ind w:firstLine="641"/>
              <w:jc w:val="center"/>
              <w:rPr>
                <w:rFonts w:eastAsia="Times New Roman"/>
                <w:b/>
                <w:highlight w:val="white"/>
              </w:rPr>
            </w:pPr>
            <w:r w:rsidRPr="00EF495D">
              <w:rPr>
                <w:rFonts w:eastAsia="Times New Roman"/>
                <w:b/>
                <w:highlight w:val="white"/>
              </w:rPr>
              <w:t>Можливості:</w:t>
            </w:r>
          </w:p>
          <w:p w:rsidR="00A54631" w:rsidRPr="00EF495D" w:rsidRDefault="00241DB6" w:rsidP="009F299D">
            <w:pPr>
              <w:pStyle w:val="af5"/>
              <w:widowControl w:val="0"/>
              <w:numPr>
                <w:ilvl w:val="0"/>
                <w:numId w:val="39"/>
              </w:numPr>
              <w:spacing w:after="0" w:line="240" w:lineRule="auto"/>
              <w:jc w:val="left"/>
              <w:rPr>
                <w:rFonts w:eastAsia="Times New Roman"/>
                <w:highlight w:val="white"/>
              </w:rPr>
            </w:pPr>
            <w:r w:rsidRPr="00EF495D">
              <w:rPr>
                <w:rFonts w:eastAsia="Times New Roman"/>
                <w:highlight w:val="white"/>
              </w:rPr>
              <w:t>Пряме партнерство з великими компаніями</w:t>
            </w:r>
            <w:r w:rsidR="00955BCB" w:rsidRPr="00EF495D">
              <w:rPr>
                <w:rFonts w:eastAsia="Times New Roman"/>
                <w:highlight w:val="white"/>
              </w:rPr>
              <w:t xml:space="preserve">-реселлерами ЗС </w:t>
            </w:r>
          </w:p>
          <w:p w:rsidR="00241DB6" w:rsidRPr="00EF495D" w:rsidRDefault="00241DB6" w:rsidP="009F299D">
            <w:pPr>
              <w:pStyle w:val="af5"/>
              <w:widowControl w:val="0"/>
              <w:numPr>
                <w:ilvl w:val="0"/>
                <w:numId w:val="39"/>
              </w:numPr>
              <w:spacing w:after="0" w:line="240" w:lineRule="auto"/>
              <w:jc w:val="left"/>
              <w:rPr>
                <w:rFonts w:eastAsia="Times New Roman"/>
                <w:highlight w:val="white"/>
              </w:rPr>
            </w:pPr>
            <w:r w:rsidRPr="00EF495D">
              <w:rPr>
                <w:rFonts w:eastAsia="Times New Roman"/>
                <w:highlight w:val="white"/>
              </w:rPr>
              <w:t>Інтеграція з державними установами</w:t>
            </w:r>
          </w:p>
        </w:tc>
        <w:tc>
          <w:tcPr>
            <w:tcW w:w="4804" w:type="dxa"/>
            <w:shd w:val="clear" w:color="auto" w:fill="auto"/>
            <w:tcMar>
              <w:top w:w="100" w:type="dxa"/>
              <w:left w:w="100" w:type="dxa"/>
              <w:bottom w:w="100" w:type="dxa"/>
              <w:right w:w="100" w:type="dxa"/>
            </w:tcMar>
          </w:tcPr>
          <w:p w:rsidR="00A54631" w:rsidRPr="00EF495D" w:rsidRDefault="00A54631" w:rsidP="00955BCB">
            <w:pPr>
              <w:widowControl w:val="0"/>
              <w:spacing w:after="0" w:line="240" w:lineRule="auto"/>
              <w:ind w:firstLine="595"/>
              <w:jc w:val="center"/>
              <w:rPr>
                <w:rFonts w:eastAsia="Times New Roman"/>
                <w:b/>
                <w:highlight w:val="white"/>
              </w:rPr>
            </w:pPr>
            <w:r w:rsidRPr="00EF495D">
              <w:rPr>
                <w:rFonts w:eastAsia="Times New Roman"/>
                <w:b/>
                <w:highlight w:val="white"/>
              </w:rPr>
              <w:t>Загрози:</w:t>
            </w:r>
          </w:p>
          <w:p w:rsidR="00A54631" w:rsidRPr="00EF495D" w:rsidRDefault="00955BCB" w:rsidP="009F299D">
            <w:pPr>
              <w:pStyle w:val="af5"/>
              <w:widowControl w:val="0"/>
              <w:numPr>
                <w:ilvl w:val="0"/>
                <w:numId w:val="40"/>
              </w:numPr>
              <w:spacing w:after="0" w:line="240" w:lineRule="auto"/>
              <w:jc w:val="left"/>
              <w:rPr>
                <w:rFonts w:eastAsia="Times New Roman"/>
                <w:highlight w:val="white"/>
              </w:rPr>
            </w:pPr>
            <w:r w:rsidRPr="00EF495D">
              <w:rPr>
                <w:rFonts w:eastAsia="Times New Roman"/>
                <w:highlight w:val="white"/>
              </w:rPr>
              <w:t>Вихід на ринок сервісів-конкурентів з можливою втратою долі клієнтів</w:t>
            </w:r>
          </w:p>
          <w:p w:rsidR="00A54631" w:rsidRPr="00EF495D" w:rsidRDefault="00955BCB" w:rsidP="009F299D">
            <w:pPr>
              <w:pStyle w:val="af5"/>
              <w:widowControl w:val="0"/>
              <w:numPr>
                <w:ilvl w:val="0"/>
                <w:numId w:val="40"/>
              </w:numPr>
              <w:spacing w:after="0" w:line="240" w:lineRule="auto"/>
              <w:jc w:val="left"/>
              <w:rPr>
                <w:rFonts w:eastAsia="Times New Roman"/>
                <w:highlight w:val="white"/>
              </w:rPr>
            </w:pPr>
            <w:r w:rsidRPr="00EF495D">
              <w:rPr>
                <w:rFonts w:eastAsia="Times New Roman"/>
                <w:highlight w:val="white"/>
              </w:rPr>
              <w:t>Можливі фінансові коливання на вартість ЗС</w:t>
            </w:r>
          </w:p>
        </w:tc>
      </w:tr>
    </w:tbl>
    <w:p w:rsidR="00CE7C76" w:rsidRPr="00EF495D" w:rsidRDefault="00CE7C76" w:rsidP="00CE7C76">
      <w:pPr>
        <w:ind w:firstLine="720"/>
      </w:pPr>
      <w:r w:rsidRPr="00EF495D">
        <w:lastRenderedPageBreak/>
        <w:t>На основі проведеного SWOT-аналізу необхідно розглянути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Аналіз описаних альтернатив з точки зору строків виконання та ймовірності отримання ресурсів представлений у табл. 4.13.</w:t>
      </w:r>
    </w:p>
    <w:p w:rsidR="00A54631" w:rsidRPr="00EF495D" w:rsidRDefault="00A54631" w:rsidP="003410A4">
      <w:pPr>
        <w:spacing w:after="0"/>
        <w:ind w:firstLine="0"/>
        <w:jc w:val="right"/>
        <w:rPr>
          <w:rFonts w:eastAsia="Times New Roman"/>
          <w:highlight w:val="white"/>
        </w:rPr>
      </w:pPr>
      <w:r w:rsidRPr="00EF495D">
        <w:rPr>
          <w:rFonts w:eastAsia="Times New Roman"/>
          <w:highlight w:val="white"/>
        </w:rPr>
        <w:t>Таблиця</w:t>
      </w:r>
      <w:r w:rsidR="00CE7C76" w:rsidRPr="00EF495D">
        <w:rPr>
          <w:rFonts w:eastAsia="Times New Roman"/>
          <w:highlight w:val="white"/>
        </w:rPr>
        <w:t xml:space="preserve"> </w:t>
      </w:r>
      <w:r w:rsidR="003410A4" w:rsidRPr="00EF495D">
        <w:rPr>
          <w:rFonts w:eastAsia="Times New Roman"/>
          <w:highlight w:val="white"/>
        </w:rPr>
        <w:t>4.13 –</w:t>
      </w:r>
      <w:r w:rsidR="00CE7C76" w:rsidRPr="00EF495D">
        <w:rPr>
          <w:rFonts w:eastAsia="Times New Roman"/>
          <w:highlight w:val="white"/>
        </w:rPr>
        <w:t xml:space="preserve"> </w:t>
      </w:r>
      <w:r w:rsidRPr="00EF495D">
        <w:rPr>
          <w:rFonts w:eastAsia="Times New Roman"/>
          <w:highlight w:val="white"/>
        </w:rPr>
        <w:t>Альтернативи</w:t>
      </w:r>
      <w:r w:rsidR="00CE7C76" w:rsidRPr="00EF495D">
        <w:rPr>
          <w:rFonts w:eastAsia="Times New Roman"/>
          <w:highlight w:val="white"/>
        </w:rPr>
        <w:t xml:space="preserve"> </w:t>
      </w:r>
      <w:r w:rsidRPr="00EF495D">
        <w:rPr>
          <w:rFonts w:eastAsia="Times New Roman"/>
          <w:highlight w:val="white"/>
        </w:rPr>
        <w:t>ринкового</w:t>
      </w:r>
      <w:r w:rsidR="00CE7C76" w:rsidRPr="00EF495D">
        <w:rPr>
          <w:rFonts w:eastAsia="Times New Roman"/>
          <w:highlight w:val="white"/>
        </w:rPr>
        <w:t xml:space="preserve"> </w:t>
      </w:r>
      <w:r w:rsidRPr="00EF495D">
        <w:rPr>
          <w:rFonts w:eastAsia="Times New Roman"/>
          <w:highlight w:val="white"/>
        </w:rPr>
        <w:t>впровадження</w:t>
      </w:r>
      <w:r w:rsidR="00CE7C76" w:rsidRPr="00EF495D">
        <w:rPr>
          <w:rFonts w:eastAsia="Times New Roman"/>
          <w:highlight w:val="white"/>
        </w:rPr>
        <w:t xml:space="preserve"> </w:t>
      </w:r>
      <w:r w:rsidRPr="00EF495D">
        <w:rPr>
          <w:rFonts w:eastAsia="Times New Roman"/>
          <w:highlight w:val="white"/>
        </w:rPr>
        <w:t>стартап-</w:t>
      </w:r>
      <w:r w:rsidR="003410A4" w:rsidRPr="00EF495D">
        <w:rPr>
          <w:rFonts w:eastAsia="Times New Roman"/>
          <w:highlight w:val="white"/>
        </w:rPr>
        <w:t>п</w:t>
      </w:r>
      <w:r w:rsidRPr="00EF495D">
        <w:rPr>
          <w:rFonts w:eastAsia="Times New Roman"/>
          <w:highlight w:val="white"/>
        </w:rPr>
        <w:t>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50"/>
        <w:gridCol w:w="3330"/>
        <w:gridCol w:w="3308"/>
        <w:gridCol w:w="2441"/>
      </w:tblGrid>
      <w:tr w:rsidR="00A54631" w:rsidRPr="00EF495D" w:rsidTr="00A67F21">
        <w:tc>
          <w:tcPr>
            <w:tcW w:w="450"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3330"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Альтернатива ринкової поведінки</w:t>
            </w:r>
          </w:p>
        </w:tc>
        <w:tc>
          <w:tcPr>
            <w:tcW w:w="3308"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Ймовірність отримання ресурсів</w:t>
            </w:r>
          </w:p>
        </w:tc>
        <w:tc>
          <w:tcPr>
            <w:tcW w:w="2441"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Строки реалізації</w:t>
            </w:r>
          </w:p>
        </w:tc>
      </w:tr>
      <w:tr w:rsidR="00A54631" w:rsidRPr="00EF495D" w:rsidTr="00A67F21">
        <w:tc>
          <w:tcPr>
            <w:tcW w:w="450"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3330" w:type="dxa"/>
            <w:shd w:val="clear" w:color="auto" w:fill="auto"/>
            <w:tcMar>
              <w:top w:w="100" w:type="dxa"/>
              <w:left w:w="100" w:type="dxa"/>
              <w:bottom w:w="100" w:type="dxa"/>
              <w:right w:w="100" w:type="dxa"/>
            </w:tcMar>
          </w:tcPr>
          <w:p w:rsidR="00A54631" w:rsidRPr="00EF495D" w:rsidRDefault="00CE7C76" w:rsidP="00CE7C76">
            <w:pPr>
              <w:widowControl w:val="0"/>
              <w:spacing w:after="0" w:line="240" w:lineRule="auto"/>
              <w:ind w:firstLine="0"/>
              <w:jc w:val="center"/>
              <w:rPr>
                <w:rFonts w:eastAsia="Times New Roman"/>
                <w:highlight w:val="white"/>
              </w:rPr>
            </w:pPr>
            <w:r w:rsidRPr="00EF495D">
              <w:rPr>
                <w:rFonts w:eastAsia="Times New Roman"/>
                <w:highlight w:val="white"/>
              </w:rPr>
              <w:t>Пошук компаній-партнерів</w:t>
            </w:r>
          </w:p>
        </w:tc>
        <w:tc>
          <w:tcPr>
            <w:tcW w:w="3308" w:type="dxa"/>
            <w:shd w:val="clear" w:color="auto" w:fill="auto"/>
            <w:tcMar>
              <w:top w:w="100" w:type="dxa"/>
              <w:left w:w="100" w:type="dxa"/>
              <w:bottom w:w="100" w:type="dxa"/>
              <w:right w:w="100" w:type="dxa"/>
            </w:tcMar>
          </w:tcPr>
          <w:p w:rsidR="00A54631" w:rsidRPr="00EF495D" w:rsidRDefault="00CE7C76" w:rsidP="00CE7C76">
            <w:pPr>
              <w:widowControl w:val="0"/>
              <w:spacing w:after="0" w:line="240" w:lineRule="auto"/>
              <w:ind w:firstLine="0"/>
              <w:jc w:val="center"/>
              <w:rPr>
                <w:rFonts w:eastAsia="Times New Roman"/>
                <w:highlight w:val="white"/>
              </w:rPr>
            </w:pPr>
            <w:r w:rsidRPr="00EF495D">
              <w:rPr>
                <w:rFonts w:eastAsia="Times New Roman"/>
                <w:highlight w:val="white"/>
              </w:rPr>
              <w:t xml:space="preserve">Середня, так як існує багато компаній, які також бажають вийти на ринок і при правильному підході </w:t>
            </w:r>
            <w:r w:rsidR="00A67F21" w:rsidRPr="00EF495D">
              <w:rPr>
                <w:rFonts w:eastAsia="Times New Roman"/>
                <w:highlight w:val="white"/>
              </w:rPr>
              <w:t>компанія-партнер візьме на себе розробку та підтримку частини функціоналу, що пришвидшить вихід на ринок</w:t>
            </w:r>
          </w:p>
        </w:tc>
        <w:tc>
          <w:tcPr>
            <w:tcW w:w="2441" w:type="dxa"/>
            <w:shd w:val="clear" w:color="auto" w:fill="auto"/>
            <w:tcMar>
              <w:top w:w="100" w:type="dxa"/>
              <w:left w:w="100" w:type="dxa"/>
              <w:bottom w:w="100" w:type="dxa"/>
              <w:right w:w="100" w:type="dxa"/>
            </w:tcMar>
          </w:tcPr>
          <w:p w:rsidR="00A54631" w:rsidRPr="00EF495D" w:rsidRDefault="00A67F21" w:rsidP="00CE7C76">
            <w:pPr>
              <w:widowControl w:val="0"/>
              <w:spacing w:after="0" w:line="240" w:lineRule="auto"/>
              <w:ind w:firstLine="0"/>
              <w:jc w:val="center"/>
              <w:rPr>
                <w:rFonts w:eastAsia="Times New Roman"/>
                <w:highlight w:val="white"/>
              </w:rPr>
            </w:pPr>
            <w:r w:rsidRPr="00EF495D">
              <w:rPr>
                <w:rFonts w:eastAsia="Times New Roman"/>
                <w:highlight w:val="white"/>
              </w:rPr>
              <w:t>6 місяців – 1 рік</w:t>
            </w:r>
          </w:p>
        </w:tc>
      </w:tr>
      <w:tr w:rsidR="00A54631" w:rsidRPr="00EF495D" w:rsidTr="00A67F21">
        <w:tc>
          <w:tcPr>
            <w:tcW w:w="450"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3330" w:type="dxa"/>
            <w:shd w:val="clear" w:color="auto" w:fill="auto"/>
            <w:tcMar>
              <w:top w:w="100" w:type="dxa"/>
              <w:left w:w="100" w:type="dxa"/>
              <w:bottom w:w="100" w:type="dxa"/>
              <w:right w:w="100" w:type="dxa"/>
            </w:tcMar>
          </w:tcPr>
          <w:p w:rsidR="00A54631" w:rsidRPr="00EF495D" w:rsidRDefault="00A67F21" w:rsidP="00A67F21">
            <w:pPr>
              <w:widowControl w:val="0"/>
              <w:spacing w:after="0" w:line="240" w:lineRule="auto"/>
              <w:ind w:firstLine="0"/>
              <w:jc w:val="center"/>
              <w:rPr>
                <w:rFonts w:eastAsia="Times New Roman"/>
                <w:highlight w:val="white"/>
              </w:rPr>
            </w:pPr>
            <w:r w:rsidRPr="00EF495D">
              <w:rPr>
                <w:rFonts w:eastAsia="Times New Roman"/>
                <w:highlight w:val="white"/>
              </w:rPr>
              <w:t>Популяризація продукту через маркетингові програми, міжнародні конференції, виставки тощо</w:t>
            </w:r>
          </w:p>
        </w:tc>
        <w:tc>
          <w:tcPr>
            <w:tcW w:w="3308" w:type="dxa"/>
            <w:shd w:val="clear" w:color="auto" w:fill="auto"/>
            <w:tcMar>
              <w:top w:w="100" w:type="dxa"/>
              <w:left w:w="100" w:type="dxa"/>
              <w:bottom w:w="100" w:type="dxa"/>
              <w:right w:w="100" w:type="dxa"/>
            </w:tcMar>
          </w:tcPr>
          <w:p w:rsidR="00A54631" w:rsidRPr="00EF495D" w:rsidRDefault="00A54631" w:rsidP="00A67F21">
            <w:pPr>
              <w:widowControl w:val="0"/>
              <w:spacing w:after="0" w:line="240" w:lineRule="auto"/>
              <w:ind w:firstLine="0"/>
              <w:jc w:val="center"/>
              <w:rPr>
                <w:rFonts w:eastAsia="Times New Roman"/>
                <w:highlight w:val="white"/>
              </w:rPr>
            </w:pPr>
            <w:r w:rsidRPr="00EF495D">
              <w:rPr>
                <w:rFonts w:eastAsia="Times New Roman"/>
                <w:highlight w:val="white"/>
              </w:rPr>
              <w:t xml:space="preserve">Висока, оскільки </w:t>
            </w:r>
            <w:r w:rsidR="00A67F21" w:rsidRPr="00EF495D">
              <w:rPr>
                <w:rFonts w:eastAsia="Times New Roman"/>
                <w:highlight w:val="white"/>
              </w:rPr>
              <w:t>таким чином можна знайти потенційних інвесторів та розширити клієнтську базу</w:t>
            </w:r>
          </w:p>
        </w:tc>
        <w:tc>
          <w:tcPr>
            <w:tcW w:w="2441" w:type="dxa"/>
            <w:shd w:val="clear" w:color="auto" w:fill="auto"/>
            <w:tcMar>
              <w:top w:w="100" w:type="dxa"/>
              <w:left w:w="100" w:type="dxa"/>
              <w:bottom w:w="100" w:type="dxa"/>
              <w:right w:w="100" w:type="dxa"/>
            </w:tcMar>
          </w:tcPr>
          <w:p w:rsidR="00A54631" w:rsidRPr="00EF495D" w:rsidRDefault="00A67F21" w:rsidP="00CE7C76">
            <w:pPr>
              <w:widowControl w:val="0"/>
              <w:spacing w:after="0" w:line="240" w:lineRule="auto"/>
              <w:ind w:firstLine="0"/>
              <w:jc w:val="center"/>
              <w:rPr>
                <w:rFonts w:eastAsia="Times New Roman"/>
                <w:highlight w:val="white"/>
              </w:rPr>
            </w:pPr>
            <w:r w:rsidRPr="00EF495D">
              <w:rPr>
                <w:rFonts w:eastAsia="Times New Roman"/>
                <w:highlight w:val="white"/>
              </w:rPr>
              <w:t>До 1 року</w:t>
            </w:r>
          </w:p>
        </w:tc>
      </w:tr>
      <w:tr w:rsidR="00A54631" w:rsidRPr="00EF495D" w:rsidTr="00A67F21">
        <w:tc>
          <w:tcPr>
            <w:tcW w:w="450" w:type="dxa"/>
            <w:shd w:val="clear" w:color="auto" w:fill="auto"/>
            <w:tcMar>
              <w:top w:w="100" w:type="dxa"/>
              <w:left w:w="100" w:type="dxa"/>
              <w:bottom w:w="100" w:type="dxa"/>
              <w:right w:w="100" w:type="dxa"/>
            </w:tcMar>
          </w:tcPr>
          <w:p w:rsidR="00A54631" w:rsidRPr="00EF495D" w:rsidRDefault="00A54631" w:rsidP="00CE7C76">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3330" w:type="dxa"/>
            <w:shd w:val="clear" w:color="auto" w:fill="auto"/>
            <w:tcMar>
              <w:top w:w="100" w:type="dxa"/>
              <w:left w:w="100" w:type="dxa"/>
              <w:bottom w:w="100" w:type="dxa"/>
              <w:right w:w="100" w:type="dxa"/>
            </w:tcMar>
          </w:tcPr>
          <w:p w:rsidR="00A54631" w:rsidRPr="00EF495D" w:rsidRDefault="00A67F21" w:rsidP="00A67F21">
            <w:pPr>
              <w:widowControl w:val="0"/>
              <w:spacing w:after="0" w:line="240" w:lineRule="auto"/>
              <w:ind w:firstLine="0"/>
              <w:jc w:val="center"/>
              <w:rPr>
                <w:rFonts w:eastAsia="Times New Roman"/>
                <w:highlight w:val="white"/>
              </w:rPr>
            </w:pPr>
            <w:r w:rsidRPr="00EF495D">
              <w:rPr>
                <w:rFonts w:eastAsia="Times New Roman"/>
                <w:highlight w:val="white"/>
              </w:rPr>
              <w:t>Участь в тендерах на використання ЗС у різних муніципальних місцях, укладання договорів з державними службами</w:t>
            </w:r>
          </w:p>
        </w:tc>
        <w:tc>
          <w:tcPr>
            <w:tcW w:w="3308" w:type="dxa"/>
            <w:shd w:val="clear" w:color="auto" w:fill="auto"/>
            <w:tcMar>
              <w:top w:w="100" w:type="dxa"/>
              <w:left w:w="100" w:type="dxa"/>
              <w:bottom w:w="100" w:type="dxa"/>
              <w:right w:w="100" w:type="dxa"/>
            </w:tcMar>
          </w:tcPr>
          <w:p w:rsidR="00A54631" w:rsidRPr="00EF495D" w:rsidRDefault="00A67F21" w:rsidP="00A67F21">
            <w:pPr>
              <w:widowControl w:val="0"/>
              <w:spacing w:after="0" w:line="240" w:lineRule="auto"/>
              <w:ind w:firstLine="0"/>
              <w:jc w:val="center"/>
              <w:rPr>
                <w:rFonts w:eastAsia="Times New Roman"/>
                <w:highlight w:val="white"/>
              </w:rPr>
            </w:pPr>
            <w:r w:rsidRPr="00EF495D">
              <w:rPr>
                <w:rFonts w:eastAsia="Times New Roman"/>
                <w:highlight w:val="white"/>
              </w:rPr>
              <w:t>Низька, так як компанія повинна вже мати гарну репутацію та відгуки, щоб державні органи звернули на це увагу; економічні, політичні складові, які грають велику роль у прозорості проведення тендерів у країнах на даному ринку</w:t>
            </w:r>
          </w:p>
        </w:tc>
        <w:tc>
          <w:tcPr>
            <w:tcW w:w="2441" w:type="dxa"/>
            <w:shd w:val="clear" w:color="auto" w:fill="auto"/>
            <w:tcMar>
              <w:top w:w="100" w:type="dxa"/>
              <w:left w:w="100" w:type="dxa"/>
              <w:bottom w:w="100" w:type="dxa"/>
              <w:right w:w="100" w:type="dxa"/>
            </w:tcMar>
          </w:tcPr>
          <w:p w:rsidR="00A54631" w:rsidRPr="00EF495D" w:rsidRDefault="00A67F21" w:rsidP="00CE7C76">
            <w:pPr>
              <w:widowControl w:val="0"/>
              <w:spacing w:after="0" w:line="240" w:lineRule="auto"/>
              <w:ind w:firstLine="0"/>
              <w:jc w:val="center"/>
              <w:rPr>
                <w:rFonts w:eastAsia="Times New Roman"/>
                <w:highlight w:val="white"/>
              </w:rPr>
            </w:pPr>
            <w:r w:rsidRPr="00EF495D">
              <w:rPr>
                <w:rFonts w:eastAsia="Times New Roman"/>
                <w:highlight w:val="white"/>
              </w:rPr>
              <w:t>2-3 роки</w:t>
            </w:r>
          </w:p>
        </w:tc>
      </w:tr>
    </w:tbl>
    <w:p w:rsidR="00A54631" w:rsidRPr="00EF495D" w:rsidRDefault="00A67F21" w:rsidP="00A67F21">
      <w:pPr>
        <w:spacing w:before="120" w:after="0"/>
        <w:ind w:firstLine="720"/>
        <w:rPr>
          <w:rFonts w:eastAsia="Times New Roman"/>
          <w:highlight w:val="white"/>
        </w:rPr>
      </w:pPr>
      <w:r w:rsidRPr="00EF495D">
        <w:rPr>
          <w:rFonts w:eastAsia="Times New Roman"/>
          <w:highlight w:val="white"/>
        </w:rPr>
        <w:t xml:space="preserve">З проведеного аналізу було обрано альтернативу популяризації продукту через маркетингові програми, міжнародні конференції, виставки </w:t>
      </w:r>
      <w:r w:rsidRPr="00EF495D">
        <w:rPr>
          <w:rFonts w:eastAsia="Times New Roman"/>
          <w:highlight w:val="white"/>
        </w:rPr>
        <w:lastRenderedPageBreak/>
        <w:t>через високу ймовірність та</w:t>
      </w:r>
      <w:r w:rsidR="00215886" w:rsidRPr="00EF495D">
        <w:rPr>
          <w:rFonts w:eastAsia="Times New Roman"/>
          <w:highlight w:val="white"/>
        </w:rPr>
        <w:t xml:space="preserve"> найбільш стислі</w:t>
      </w:r>
      <w:r w:rsidRPr="00EF495D">
        <w:rPr>
          <w:rFonts w:eastAsia="Times New Roman"/>
          <w:highlight w:val="white"/>
        </w:rPr>
        <w:t xml:space="preserve"> строки реалізації. Але для реалізації даної альтер</w:t>
      </w:r>
      <w:r w:rsidR="00215886" w:rsidRPr="00EF495D">
        <w:rPr>
          <w:rFonts w:eastAsia="Times New Roman"/>
          <w:highlight w:val="white"/>
        </w:rPr>
        <w:t>нативи потрібно залучати необхідні кошти.</w:t>
      </w:r>
    </w:p>
    <w:p w:rsidR="00A54631" w:rsidRPr="00EF495D" w:rsidRDefault="00A54631" w:rsidP="00215886">
      <w:pPr>
        <w:pStyle w:val="1"/>
        <w:spacing w:before="280" w:after="0"/>
        <w:ind w:firstLine="720"/>
        <w:jc w:val="left"/>
        <w:rPr>
          <w:rFonts w:eastAsia="Times New Roman"/>
          <w:sz w:val="28"/>
          <w:highlight w:val="white"/>
        </w:rPr>
      </w:pPr>
      <w:bookmarkStart w:id="167" w:name="_Toc532653638"/>
      <w:bookmarkStart w:id="168" w:name="_Toc57206217"/>
      <w:r w:rsidRPr="00EF495D">
        <w:rPr>
          <w:rFonts w:eastAsia="Times New Roman"/>
          <w:sz w:val="28"/>
          <w:highlight w:val="white"/>
        </w:rPr>
        <w:t>4.4. Розроблення ринкової</w:t>
      </w:r>
      <w:r w:rsidR="00215886" w:rsidRPr="00EF495D">
        <w:rPr>
          <w:rFonts w:eastAsia="Times New Roman"/>
          <w:sz w:val="28"/>
          <w:highlight w:val="white"/>
        </w:rPr>
        <w:t xml:space="preserve"> </w:t>
      </w:r>
      <w:r w:rsidRPr="00EF495D">
        <w:rPr>
          <w:rFonts w:eastAsia="Times New Roman"/>
          <w:sz w:val="28"/>
          <w:highlight w:val="white"/>
        </w:rPr>
        <w:t>стратегії проекту</w:t>
      </w:r>
      <w:bookmarkEnd w:id="167"/>
      <w:bookmarkEnd w:id="168"/>
    </w:p>
    <w:p w:rsidR="00215886" w:rsidRPr="00EF495D" w:rsidRDefault="00215886" w:rsidP="00215886">
      <w:pPr>
        <w:ind w:firstLine="720"/>
        <w:rPr>
          <w:rFonts w:eastAsia="Times New Roman"/>
          <w:highlight w:val="white"/>
        </w:rPr>
      </w:pPr>
      <w:r w:rsidRPr="00EF495D">
        <w:rPr>
          <w:rFonts w:eastAsia="Times New Roman"/>
          <w:highlight w:val="white"/>
        </w:rPr>
        <w:t>Визначимо стратегію охоплення ринку. Для цього наведено опис цільових груп потенційних клієнтів, що представлений у табл. 4.14.</w:t>
      </w:r>
    </w:p>
    <w:p w:rsidR="00A54631" w:rsidRPr="00EF495D" w:rsidRDefault="003410A4" w:rsidP="00215886">
      <w:pPr>
        <w:spacing w:after="0"/>
        <w:ind w:firstLine="720"/>
        <w:jc w:val="right"/>
        <w:rPr>
          <w:rFonts w:eastAsia="Times New Roman"/>
          <w:highlight w:val="white"/>
        </w:rPr>
      </w:pPr>
      <w:r w:rsidRPr="00EF495D">
        <w:rPr>
          <w:rFonts w:eastAsia="Times New Roman"/>
          <w:highlight w:val="white"/>
        </w:rPr>
        <w:t>Таблиця 4.14</w:t>
      </w:r>
      <w:r w:rsidR="00215886" w:rsidRPr="00EF495D">
        <w:rPr>
          <w:rFonts w:eastAsia="Times New Roman"/>
          <w:highlight w:val="white"/>
        </w:rPr>
        <w:t xml:space="preserve"> – </w:t>
      </w:r>
      <w:r w:rsidR="00A54631" w:rsidRPr="00EF495D">
        <w:rPr>
          <w:rFonts w:eastAsia="Times New Roman"/>
          <w:highlight w:val="white"/>
        </w:rPr>
        <w:t xml:space="preserve">Вибір цільових груп потенційних </w:t>
      </w:r>
      <w:r w:rsidR="00215886" w:rsidRPr="00EF495D">
        <w:rPr>
          <w:rFonts w:eastAsia="Times New Roman"/>
          <w:highlight w:val="white"/>
        </w:rPr>
        <w:t>клієнтів</w:t>
      </w:r>
    </w:p>
    <w:tbl>
      <w:tblPr>
        <w:tblW w:w="9671" w:type="dxa"/>
        <w:tblInd w:w="-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26"/>
        <w:gridCol w:w="1984"/>
        <w:gridCol w:w="1701"/>
        <w:gridCol w:w="2127"/>
        <w:gridCol w:w="1984"/>
        <w:gridCol w:w="1449"/>
      </w:tblGrid>
      <w:tr w:rsidR="00A54631" w:rsidRPr="00EF495D" w:rsidTr="00F5166C">
        <w:tc>
          <w:tcPr>
            <w:tcW w:w="426"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1984"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Опис профілю цільової групи потенційних клієнтів</w:t>
            </w:r>
          </w:p>
        </w:tc>
        <w:tc>
          <w:tcPr>
            <w:tcW w:w="1701" w:type="dxa"/>
            <w:shd w:val="clear" w:color="auto" w:fill="auto"/>
            <w:tcMar>
              <w:top w:w="100" w:type="dxa"/>
              <w:left w:w="100" w:type="dxa"/>
              <w:bottom w:w="100" w:type="dxa"/>
              <w:right w:w="100" w:type="dxa"/>
            </w:tcMar>
          </w:tcPr>
          <w:p w:rsidR="00A54631" w:rsidRPr="00EF495D" w:rsidRDefault="00A54631" w:rsidP="00F5166C">
            <w:pPr>
              <w:widowControl w:val="0"/>
              <w:spacing w:after="0" w:line="240" w:lineRule="auto"/>
              <w:ind w:firstLine="0"/>
              <w:jc w:val="center"/>
              <w:rPr>
                <w:rFonts w:eastAsia="Times New Roman"/>
                <w:highlight w:val="white"/>
              </w:rPr>
            </w:pPr>
            <w:r w:rsidRPr="00EF495D">
              <w:rPr>
                <w:rFonts w:eastAsia="Times New Roman"/>
                <w:highlight w:val="white"/>
              </w:rPr>
              <w:t xml:space="preserve">Готовність </w:t>
            </w:r>
            <w:r w:rsidR="00F5166C" w:rsidRPr="00EF495D">
              <w:rPr>
                <w:rFonts w:eastAsia="Times New Roman"/>
                <w:highlight w:val="white"/>
              </w:rPr>
              <w:t>клієнтів</w:t>
            </w:r>
            <w:r w:rsidRPr="00EF495D">
              <w:rPr>
                <w:rFonts w:eastAsia="Times New Roman"/>
                <w:highlight w:val="white"/>
              </w:rPr>
              <w:t xml:space="preserve"> сприйняти продукт</w:t>
            </w:r>
          </w:p>
        </w:tc>
        <w:tc>
          <w:tcPr>
            <w:tcW w:w="2127"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Орієнтовний попит в межах цільової групи (сегменту)</w:t>
            </w:r>
          </w:p>
        </w:tc>
        <w:tc>
          <w:tcPr>
            <w:tcW w:w="1984"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Інтенсивність конкуренції в сегменті</w:t>
            </w:r>
          </w:p>
        </w:tc>
        <w:tc>
          <w:tcPr>
            <w:tcW w:w="1449"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Простота входу у сегмент</w:t>
            </w:r>
          </w:p>
        </w:tc>
      </w:tr>
      <w:tr w:rsidR="00A54631" w:rsidRPr="00EF495D" w:rsidTr="00F5166C">
        <w:tc>
          <w:tcPr>
            <w:tcW w:w="426"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1984" w:type="dxa"/>
            <w:shd w:val="clear" w:color="auto" w:fill="auto"/>
            <w:tcMar>
              <w:top w:w="100" w:type="dxa"/>
              <w:left w:w="100" w:type="dxa"/>
              <w:bottom w:w="100" w:type="dxa"/>
              <w:right w:w="100" w:type="dxa"/>
            </w:tcMar>
          </w:tcPr>
          <w:p w:rsidR="00A54631" w:rsidRPr="00EF495D" w:rsidRDefault="00215886" w:rsidP="00215886">
            <w:pPr>
              <w:widowControl w:val="0"/>
              <w:spacing w:after="0" w:line="240" w:lineRule="auto"/>
              <w:ind w:firstLine="0"/>
              <w:jc w:val="center"/>
              <w:rPr>
                <w:rFonts w:eastAsia="Times New Roman"/>
                <w:highlight w:val="white"/>
              </w:rPr>
            </w:pPr>
            <w:r w:rsidRPr="00EF495D">
              <w:rPr>
                <w:rFonts w:eastAsia="Times New Roman"/>
                <w:highlight w:val="white"/>
              </w:rPr>
              <w:t>Власники ЗС(фізичні особи)</w:t>
            </w:r>
          </w:p>
        </w:tc>
        <w:tc>
          <w:tcPr>
            <w:tcW w:w="1701"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Готові лише ті, які мають достатньо коштів на купівлю або оренду ЗС</w:t>
            </w:r>
          </w:p>
        </w:tc>
        <w:tc>
          <w:tcPr>
            <w:tcW w:w="2127"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Необхідний як новий напрямок малого бізнесу</w:t>
            </w:r>
          </w:p>
        </w:tc>
        <w:tc>
          <w:tcPr>
            <w:tcW w:w="1984" w:type="dxa"/>
            <w:shd w:val="clear" w:color="auto" w:fill="auto"/>
            <w:tcMar>
              <w:top w:w="100" w:type="dxa"/>
              <w:left w:w="100" w:type="dxa"/>
              <w:bottom w:w="100" w:type="dxa"/>
              <w:right w:w="100" w:type="dxa"/>
            </w:tcMar>
          </w:tcPr>
          <w:p w:rsidR="00A54631" w:rsidRPr="00EF495D" w:rsidRDefault="00215886" w:rsidP="00215886">
            <w:pPr>
              <w:widowControl w:val="0"/>
              <w:spacing w:after="0" w:line="240" w:lineRule="auto"/>
              <w:ind w:firstLine="0"/>
              <w:jc w:val="center"/>
              <w:rPr>
                <w:rFonts w:eastAsia="Times New Roman"/>
                <w:highlight w:val="white"/>
              </w:rPr>
            </w:pPr>
            <w:r w:rsidRPr="00EF495D">
              <w:rPr>
                <w:rFonts w:eastAsia="Times New Roman"/>
                <w:highlight w:val="white"/>
              </w:rPr>
              <w:t>Конкуренція середня</w:t>
            </w:r>
          </w:p>
        </w:tc>
        <w:tc>
          <w:tcPr>
            <w:tcW w:w="1449"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Помірно-складний</w:t>
            </w:r>
          </w:p>
        </w:tc>
      </w:tr>
      <w:tr w:rsidR="00A54631" w:rsidRPr="00EF495D" w:rsidTr="00F5166C">
        <w:tc>
          <w:tcPr>
            <w:tcW w:w="426"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2</w:t>
            </w:r>
          </w:p>
        </w:tc>
        <w:tc>
          <w:tcPr>
            <w:tcW w:w="1984"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Приватні компанії</w:t>
            </w:r>
            <w:r w:rsidR="00215886" w:rsidRPr="00EF495D">
              <w:rPr>
                <w:rFonts w:eastAsia="Times New Roman"/>
                <w:highlight w:val="white"/>
              </w:rPr>
              <w:t>-власники ЗС</w:t>
            </w:r>
          </w:p>
        </w:tc>
        <w:tc>
          <w:tcPr>
            <w:tcW w:w="1701"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Не готові одразу без узгодження юридичних деталей</w:t>
            </w:r>
          </w:p>
        </w:tc>
        <w:tc>
          <w:tcPr>
            <w:tcW w:w="2127"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 xml:space="preserve">Продукт необхідний </w:t>
            </w:r>
            <w:r w:rsidR="00215886" w:rsidRPr="00EF495D">
              <w:rPr>
                <w:rFonts w:eastAsia="Times New Roman"/>
                <w:highlight w:val="white"/>
              </w:rPr>
              <w:t>лише за вигідних фінансових умов</w:t>
            </w:r>
          </w:p>
        </w:tc>
        <w:tc>
          <w:tcPr>
            <w:tcW w:w="1984"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 xml:space="preserve">Конкуренція </w:t>
            </w:r>
            <w:r w:rsidR="00215886" w:rsidRPr="00EF495D">
              <w:rPr>
                <w:rFonts w:eastAsia="Times New Roman"/>
                <w:highlight w:val="white"/>
              </w:rPr>
              <w:t>низька</w:t>
            </w:r>
          </w:p>
        </w:tc>
        <w:tc>
          <w:tcPr>
            <w:tcW w:w="1449" w:type="dxa"/>
            <w:shd w:val="clear" w:color="auto" w:fill="auto"/>
            <w:tcMar>
              <w:top w:w="100" w:type="dxa"/>
              <w:left w:w="100" w:type="dxa"/>
              <w:bottom w:w="100" w:type="dxa"/>
              <w:right w:w="100" w:type="dxa"/>
            </w:tcMar>
          </w:tcPr>
          <w:p w:rsidR="00A54631" w:rsidRPr="00EF495D" w:rsidRDefault="00F5166C" w:rsidP="00F5166C">
            <w:pPr>
              <w:widowControl w:val="0"/>
              <w:spacing w:after="0" w:line="240" w:lineRule="auto"/>
              <w:ind w:firstLine="0"/>
              <w:jc w:val="center"/>
              <w:rPr>
                <w:rFonts w:eastAsia="Times New Roman"/>
                <w:highlight w:val="white"/>
              </w:rPr>
            </w:pPr>
            <w:r w:rsidRPr="00EF495D">
              <w:rPr>
                <w:rFonts w:eastAsia="Times New Roman"/>
                <w:highlight w:val="white"/>
              </w:rPr>
              <w:t>Складний</w:t>
            </w:r>
          </w:p>
        </w:tc>
      </w:tr>
      <w:tr w:rsidR="00A54631" w:rsidRPr="00EF495D" w:rsidTr="00F5166C">
        <w:tc>
          <w:tcPr>
            <w:tcW w:w="426"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3</w:t>
            </w:r>
          </w:p>
        </w:tc>
        <w:tc>
          <w:tcPr>
            <w:tcW w:w="1984" w:type="dxa"/>
            <w:shd w:val="clear" w:color="auto" w:fill="auto"/>
            <w:tcMar>
              <w:top w:w="100" w:type="dxa"/>
              <w:left w:w="100" w:type="dxa"/>
              <w:bottom w:w="100" w:type="dxa"/>
              <w:right w:w="100" w:type="dxa"/>
            </w:tcMar>
          </w:tcPr>
          <w:p w:rsidR="00A54631" w:rsidRPr="00EF495D" w:rsidRDefault="00215886" w:rsidP="00F5166C">
            <w:pPr>
              <w:widowControl w:val="0"/>
              <w:spacing w:after="0" w:line="240" w:lineRule="auto"/>
              <w:ind w:firstLine="0"/>
              <w:jc w:val="center"/>
              <w:rPr>
                <w:rFonts w:eastAsia="Times New Roman"/>
                <w:highlight w:val="white"/>
              </w:rPr>
            </w:pPr>
            <w:r w:rsidRPr="00EF495D">
              <w:rPr>
                <w:rFonts w:eastAsia="Times New Roman"/>
                <w:highlight w:val="white"/>
              </w:rPr>
              <w:t>Водії(або власники) електро</w:t>
            </w:r>
            <w:r w:rsidR="00F5166C" w:rsidRPr="00EF495D">
              <w:rPr>
                <w:rFonts w:eastAsia="Times New Roman"/>
                <w:highlight w:val="white"/>
              </w:rPr>
              <w:t>карів</w:t>
            </w:r>
          </w:p>
        </w:tc>
        <w:tc>
          <w:tcPr>
            <w:tcW w:w="1701"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Готові сприйняти негайно</w:t>
            </w:r>
          </w:p>
        </w:tc>
        <w:tc>
          <w:tcPr>
            <w:tcW w:w="2127"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Найбільш за всіх зацікавлені в продукті</w:t>
            </w:r>
          </w:p>
        </w:tc>
        <w:tc>
          <w:tcPr>
            <w:tcW w:w="1984" w:type="dxa"/>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ind w:firstLine="0"/>
              <w:jc w:val="center"/>
              <w:rPr>
                <w:rFonts w:eastAsia="Times New Roman"/>
                <w:highlight w:val="white"/>
              </w:rPr>
            </w:pPr>
            <w:r w:rsidRPr="00EF495D">
              <w:rPr>
                <w:rFonts w:eastAsia="Times New Roman"/>
                <w:highlight w:val="white"/>
              </w:rPr>
              <w:t xml:space="preserve">Конкуренція </w:t>
            </w:r>
            <w:r w:rsidR="00215886" w:rsidRPr="00EF495D">
              <w:rPr>
                <w:rFonts w:eastAsia="Times New Roman"/>
                <w:highlight w:val="white"/>
              </w:rPr>
              <w:t>висока</w:t>
            </w:r>
          </w:p>
        </w:tc>
        <w:tc>
          <w:tcPr>
            <w:tcW w:w="1449" w:type="dxa"/>
            <w:shd w:val="clear" w:color="auto" w:fill="auto"/>
            <w:tcMar>
              <w:top w:w="100" w:type="dxa"/>
              <w:left w:w="100" w:type="dxa"/>
              <w:bottom w:w="100" w:type="dxa"/>
              <w:right w:w="100" w:type="dxa"/>
            </w:tcMar>
          </w:tcPr>
          <w:p w:rsidR="00A54631" w:rsidRPr="00EF495D" w:rsidRDefault="00F5166C" w:rsidP="00215886">
            <w:pPr>
              <w:widowControl w:val="0"/>
              <w:spacing w:after="0" w:line="240" w:lineRule="auto"/>
              <w:ind w:firstLine="0"/>
              <w:jc w:val="center"/>
              <w:rPr>
                <w:rFonts w:eastAsia="Times New Roman"/>
                <w:highlight w:val="white"/>
              </w:rPr>
            </w:pPr>
            <w:r w:rsidRPr="00EF495D">
              <w:rPr>
                <w:rFonts w:eastAsia="Times New Roman"/>
                <w:highlight w:val="white"/>
              </w:rPr>
              <w:t>Простий</w:t>
            </w:r>
          </w:p>
        </w:tc>
      </w:tr>
      <w:tr w:rsidR="00A54631" w:rsidRPr="00EF495D" w:rsidTr="00F5166C">
        <w:trPr>
          <w:trHeight w:val="480"/>
        </w:trPr>
        <w:tc>
          <w:tcPr>
            <w:tcW w:w="9671" w:type="dxa"/>
            <w:gridSpan w:val="6"/>
            <w:shd w:val="clear" w:color="auto" w:fill="auto"/>
            <w:tcMar>
              <w:top w:w="100" w:type="dxa"/>
              <w:left w:w="100" w:type="dxa"/>
              <w:bottom w:w="100" w:type="dxa"/>
              <w:right w:w="100" w:type="dxa"/>
            </w:tcMar>
          </w:tcPr>
          <w:p w:rsidR="00A54631" w:rsidRPr="00EF495D" w:rsidRDefault="00A54631" w:rsidP="00215886">
            <w:pPr>
              <w:widowControl w:val="0"/>
              <w:spacing w:after="0" w:line="240" w:lineRule="auto"/>
              <w:rPr>
                <w:rFonts w:eastAsia="Times New Roman"/>
                <w:highlight w:val="white"/>
              </w:rPr>
            </w:pPr>
            <w:r w:rsidRPr="00EF495D">
              <w:rPr>
                <w:rFonts w:eastAsia="Times New Roman"/>
                <w:highlight w:val="white"/>
              </w:rPr>
              <w:t>Які цільові групи обрано:</w:t>
            </w:r>
            <w:r w:rsidRPr="00EF495D">
              <w:rPr>
                <w:rFonts w:eastAsia="Times New Roman"/>
                <w:highlight w:val="white"/>
              </w:rPr>
              <w:tab/>
            </w:r>
          </w:p>
          <w:p w:rsidR="00A54631" w:rsidRPr="00EF495D" w:rsidRDefault="00A54631" w:rsidP="00F5166C">
            <w:pPr>
              <w:widowControl w:val="0"/>
              <w:spacing w:after="0" w:line="240" w:lineRule="auto"/>
              <w:rPr>
                <w:rFonts w:eastAsia="Times New Roman"/>
                <w:highlight w:val="white"/>
              </w:rPr>
            </w:pPr>
            <w:r w:rsidRPr="00EF495D">
              <w:rPr>
                <w:rFonts w:eastAsia="Times New Roman"/>
                <w:highlight w:val="white"/>
              </w:rPr>
              <w:t xml:space="preserve">Потрібно працювати зі всіма цільовими групами, </w:t>
            </w:r>
            <w:r w:rsidR="00F5166C" w:rsidRPr="00EF495D">
              <w:rPr>
                <w:rFonts w:eastAsia="Times New Roman"/>
                <w:highlight w:val="white"/>
              </w:rPr>
              <w:t>але перевагу надати спочатку водіям електрокарів, потім власникам ЗС(фізичним особам) і лише потім приватним компаніям.</w:t>
            </w:r>
          </w:p>
        </w:tc>
      </w:tr>
    </w:tbl>
    <w:p w:rsidR="00A54631" w:rsidRPr="00EF495D" w:rsidRDefault="00F5166C" w:rsidP="009012AE">
      <w:pPr>
        <w:spacing w:before="120" w:after="0"/>
        <w:ind w:firstLine="720"/>
        <w:rPr>
          <w:rFonts w:eastAsia="Times New Roman"/>
          <w:highlight w:val="white"/>
        </w:rPr>
      </w:pPr>
      <w:r w:rsidRPr="00EF495D">
        <w:rPr>
          <w:rFonts w:eastAsia="Times New Roman"/>
          <w:highlight w:val="white"/>
        </w:rPr>
        <w:t xml:space="preserve">На основі обраних цільових груп ринку, було прийнято рішення про концентрацію на працю зі всіма групами ринку. Для цього ринку пропонується стандартизована програма, включаючи характеристики роботи сервісу, а також </w:t>
      </w:r>
      <w:r w:rsidR="006C1161" w:rsidRPr="00EF495D">
        <w:rPr>
          <w:rFonts w:eastAsia="Times New Roman"/>
          <w:highlight w:val="white"/>
        </w:rPr>
        <w:t xml:space="preserve">стандарти до роботи зарядних станцій згідно з нормами </w:t>
      </w:r>
      <w:r w:rsidR="006C1161" w:rsidRPr="00EF495D">
        <w:rPr>
          <w:rFonts w:eastAsia="Times New Roman"/>
          <w:highlight w:val="white"/>
        </w:rPr>
        <w:lastRenderedPageBreak/>
        <w:t xml:space="preserve">роботи протоколу OCPP. Тим самим проект зосереджений на стратегії охоплення ринку – масовий маркетинг. </w:t>
      </w:r>
    </w:p>
    <w:p w:rsidR="006C1161" w:rsidRPr="00EF495D" w:rsidRDefault="009012AE" w:rsidP="009012AE">
      <w:pPr>
        <w:ind w:firstLine="720"/>
        <w:rPr>
          <w:rFonts w:eastAsia="Times New Roman"/>
          <w:highlight w:val="white"/>
        </w:rPr>
      </w:pPr>
      <w:r w:rsidRPr="00EF495D">
        <w:rPr>
          <w:rFonts w:eastAsia="Times New Roman"/>
          <w:highlight w:val="white"/>
        </w:rPr>
        <w:t>Наступним кроком сформуємо базову стратегію розвитку для роботи в обраних сегментах ринку(в нашому випадку береться весь ринок). Базова стратегія розвитку представлена у табл. 4.15.</w:t>
      </w:r>
    </w:p>
    <w:p w:rsidR="00A54631" w:rsidRPr="00EF495D" w:rsidRDefault="003410A4" w:rsidP="00F937CB">
      <w:pPr>
        <w:spacing w:after="0"/>
        <w:ind w:left="720"/>
        <w:jc w:val="right"/>
        <w:rPr>
          <w:rFonts w:eastAsia="Times New Roman"/>
          <w:highlight w:val="white"/>
        </w:rPr>
      </w:pPr>
      <w:r w:rsidRPr="00EF495D">
        <w:rPr>
          <w:rFonts w:eastAsia="Times New Roman"/>
          <w:highlight w:val="white"/>
        </w:rPr>
        <w:t>Таблиця 4.15 –</w:t>
      </w:r>
      <w:r w:rsidR="00A54631" w:rsidRPr="00EF495D">
        <w:rPr>
          <w:rFonts w:eastAsia="Times New Roman"/>
          <w:highlight w:val="white"/>
        </w:rPr>
        <w:t xml:space="preserve"> Визначення базової</w:t>
      </w:r>
      <w:r w:rsidR="009012AE" w:rsidRPr="00EF495D">
        <w:rPr>
          <w:rFonts w:eastAsia="Times New Roman"/>
          <w:highlight w:val="white"/>
        </w:rPr>
        <w:t xml:space="preserve"> </w:t>
      </w:r>
      <w:r w:rsidR="00A54631" w:rsidRPr="00EF495D">
        <w:rPr>
          <w:rFonts w:eastAsia="Times New Roman"/>
          <w:highlight w:val="white"/>
        </w:rPr>
        <w:t>стратегії розвитку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05"/>
        <w:gridCol w:w="2745"/>
        <w:gridCol w:w="2269"/>
        <w:gridCol w:w="2094"/>
        <w:gridCol w:w="2016"/>
      </w:tblGrid>
      <w:tr w:rsidR="00A54631" w:rsidRPr="00EF495D" w:rsidTr="00F937CB">
        <w:tc>
          <w:tcPr>
            <w:tcW w:w="405"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2745"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Обрана альтернатива розвитку проекту</w:t>
            </w:r>
          </w:p>
        </w:tc>
        <w:tc>
          <w:tcPr>
            <w:tcW w:w="2269"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Стратегія охоплення ринку</w:t>
            </w:r>
          </w:p>
        </w:tc>
        <w:tc>
          <w:tcPr>
            <w:tcW w:w="2094"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Ключові конкуренто-</w:t>
            </w:r>
            <w:r w:rsidR="00F937CB" w:rsidRPr="00EF495D">
              <w:rPr>
                <w:rFonts w:eastAsia="Times New Roman"/>
                <w:highlight w:val="white"/>
              </w:rPr>
              <w:t>с</w:t>
            </w:r>
            <w:r w:rsidRPr="00EF495D">
              <w:rPr>
                <w:rFonts w:eastAsia="Times New Roman"/>
                <w:highlight w:val="white"/>
              </w:rPr>
              <w:t>проможні</w:t>
            </w:r>
            <w:r w:rsidR="009012AE" w:rsidRPr="00EF495D">
              <w:rPr>
                <w:rFonts w:eastAsia="Times New Roman"/>
                <w:highlight w:val="white"/>
              </w:rPr>
              <w:t xml:space="preserve"> </w:t>
            </w:r>
            <w:r w:rsidRPr="00EF495D">
              <w:rPr>
                <w:rFonts w:eastAsia="Times New Roman"/>
                <w:highlight w:val="white"/>
              </w:rPr>
              <w:t>позиції відповідно до обраної альтернативи</w:t>
            </w:r>
          </w:p>
        </w:tc>
        <w:tc>
          <w:tcPr>
            <w:tcW w:w="2016"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Базова стратегія розвитку</w:t>
            </w:r>
          </w:p>
        </w:tc>
      </w:tr>
      <w:tr w:rsidR="00A54631" w:rsidRPr="00EF495D" w:rsidTr="00F937CB">
        <w:tc>
          <w:tcPr>
            <w:tcW w:w="405"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rPr>
                <w:rFonts w:eastAsia="Times New Roman"/>
                <w:highlight w:val="white"/>
              </w:rPr>
            </w:pPr>
            <w:r w:rsidRPr="00EF495D">
              <w:rPr>
                <w:rFonts w:eastAsia="Times New Roman"/>
                <w:highlight w:val="white"/>
              </w:rPr>
              <w:t>1</w:t>
            </w:r>
          </w:p>
        </w:tc>
        <w:tc>
          <w:tcPr>
            <w:tcW w:w="2745" w:type="dxa"/>
            <w:shd w:val="clear" w:color="auto" w:fill="auto"/>
            <w:tcMar>
              <w:top w:w="100" w:type="dxa"/>
              <w:left w:w="100" w:type="dxa"/>
              <w:bottom w:w="100" w:type="dxa"/>
              <w:right w:w="100" w:type="dxa"/>
            </w:tcMar>
          </w:tcPr>
          <w:p w:rsidR="00A54631" w:rsidRPr="00EF495D" w:rsidRDefault="00A54631" w:rsidP="00F937CB">
            <w:pPr>
              <w:widowControl w:val="0"/>
              <w:spacing w:after="0" w:line="240" w:lineRule="auto"/>
              <w:ind w:firstLine="0"/>
              <w:jc w:val="center"/>
              <w:rPr>
                <w:rFonts w:eastAsia="Times New Roman"/>
                <w:highlight w:val="white"/>
              </w:rPr>
            </w:pPr>
            <w:r w:rsidRPr="00EF495D">
              <w:rPr>
                <w:rFonts w:eastAsia="Times New Roman"/>
                <w:highlight w:val="white"/>
              </w:rPr>
              <w:t>Розвиток шляхом</w:t>
            </w:r>
            <w:r w:rsidR="009012AE" w:rsidRPr="00EF495D">
              <w:rPr>
                <w:rFonts w:eastAsia="Times New Roman"/>
                <w:highlight w:val="white"/>
              </w:rPr>
              <w:br/>
              <w:t>маркетингових програм, рекламної кампанії та публічної демонстрації можливостей</w:t>
            </w:r>
            <w:r w:rsidRPr="00EF495D">
              <w:rPr>
                <w:rFonts w:eastAsia="Times New Roman"/>
                <w:highlight w:val="white"/>
              </w:rPr>
              <w:t xml:space="preserve"> продукту</w:t>
            </w:r>
          </w:p>
        </w:tc>
        <w:tc>
          <w:tcPr>
            <w:tcW w:w="2269" w:type="dxa"/>
            <w:shd w:val="clear" w:color="auto" w:fill="auto"/>
            <w:tcMar>
              <w:top w:w="100" w:type="dxa"/>
              <w:left w:w="100" w:type="dxa"/>
              <w:bottom w:w="100" w:type="dxa"/>
              <w:right w:w="100" w:type="dxa"/>
            </w:tcMar>
          </w:tcPr>
          <w:p w:rsidR="00A54631" w:rsidRPr="00EF495D" w:rsidRDefault="009012AE" w:rsidP="00F937CB">
            <w:pPr>
              <w:widowControl w:val="0"/>
              <w:spacing w:after="0" w:line="240" w:lineRule="auto"/>
              <w:ind w:firstLine="0"/>
              <w:jc w:val="center"/>
              <w:rPr>
                <w:rFonts w:eastAsia="Times New Roman"/>
                <w:highlight w:val="white"/>
              </w:rPr>
            </w:pPr>
            <w:r w:rsidRPr="00EF495D">
              <w:rPr>
                <w:rFonts w:eastAsia="Times New Roman"/>
                <w:highlight w:val="white"/>
              </w:rPr>
              <w:t>Постійний вплив на обрані цільові групи в пріоритетному порядку</w:t>
            </w:r>
            <w:r w:rsidR="00A54631" w:rsidRPr="00EF495D">
              <w:rPr>
                <w:rFonts w:eastAsia="Times New Roman"/>
                <w:highlight w:val="white"/>
              </w:rPr>
              <w:t xml:space="preserve"> </w:t>
            </w:r>
            <w:r w:rsidRPr="00EF495D">
              <w:rPr>
                <w:rFonts w:eastAsia="Times New Roman"/>
                <w:highlight w:val="white"/>
              </w:rPr>
              <w:t>перспективності кожної групи</w:t>
            </w:r>
          </w:p>
        </w:tc>
        <w:tc>
          <w:tcPr>
            <w:tcW w:w="2094" w:type="dxa"/>
            <w:shd w:val="clear" w:color="auto" w:fill="auto"/>
            <w:tcMar>
              <w:top w:w="100" w:type="dxa"/>
              <w:left w:w="100" w:type="dxa"/>
              <w:bottom w:w="100" w:type="dxa"/>
              <w:right w:w="100" w:type="dxa"/>
            </w:tcMar>
          </w:tcPr>
          <w:p w:rsidR="00A54631" w:rsidRPr="00EF495D" w:rsidRDefault="009012AE" w:rsidP="00F937CB">
            <w:pPr>
              <w:widowControl w:val="0"/>
              <w:spacing w:after="0" w:line="240" w:lineRule="auto"/>
              <w:ind w:firstLine="0"/>
              <w:jc w:val="center"/>
              <w:rPr>
                <w:rFonts w:eastAsia="Times New Roman"/>
                <w:highlight w:val="white"/>
              </w:rPr>
            </w:pPr>
            <w:r w:rsidRPr="00EF495D">
              <w:rPr>
                <w:rFonts w:eastAsia="Times New Roman"/>
                <w:highlight w:val="white"/>
              </w:rPr>
              <w:t>Рекламні зображення, відеоролики в інтернет-ресурсах, запровадження програми лояльності, встановлення бонусів за реферальні запрошення нових клієнтів</w:t>
            </w:r>
          </w:p>
        </w:tc>
        <w:tc>
          <w:tcPr>
            <w:tcW w:w="2016" w:type="dxa"/>
            <w:shd w:val="clear" w:color="auto" w:fill="auto"/>
            <w:tcMar>
              <w:top w:w="100" w:type="dxa"/>
              <w:left w:w="100" w:type="dxa"/>
              <w:bottom w:w="100" w:type="dxa"/>
              <w:right w:w="100" w:type="dxa"/>
            </w:tcMar>
          </w:tcPr>
          <w:p w:rsidR="00A54631" w:rsidRPr="00EF495D" w:rsidRDefault="00F937CB" w:rsidP="00F937CB">
            <w:pPr>
              <w:widowControl w:val="0"/>
              <w:spacing w:after="0" w:line="240" w:lineRule="auto"/>
              <w:ind w:firstLine="0"/>
              <w:jc w:val="center"/>
              <w:rPr>
                <w:rFonts w:eastAsia="Times New Roman"/>
                <w:highlight w:val="white"/>
              </w:rPr>
            </w:pPr>
            <w:r w:rsidRPr="00EF495D">
              <w:rPr>
                <w:rFonts w:eastAsia="Times New Roman"/>
                <w:highlight w:val="white"/>
              </w:rPr>
              <w:t>Стратегія диференціації</w:t>
            </w:r>
          </w:p>
        </w:tc>
      </w:tr>
    </w:tbl>
    <w:p w:rsidR="00A54631" w:rsidRPr="00EF495D" w:rsidRDefault="00A54631" w:rsidP="00F937CB">
      <w:pPr>
        <w:spacing w:after="0" w:line="240" w:lineRule="auto"/>
        <w:jc w:val="left"/>
        <w:rPr>
          <w:rFonts w:eastAsia="Times New Roman"/>
          <w:highlight w:val="white"/>
        </w:rPr>
      </w:pPr>
      <w:r w:rsidRPr="00EF495D">
        <w:rPr>
          <w:rFonts w:eastAsia="Times New Roman"/>
          <w:highlight w:val="white"/>
        </w:rPr>
        <w:tab/>
      </w:r>
      <w:r w:rsidRPr="00EF495D">
        <w:rPr>
          <w:rFonts w:eastAsia="Times New Roman"/>
          <w:highlight w:val="white"/>
        </w:rPr>
        <w:tab/>
      </w:r>
      <w:r w:rsidRPr="00EF495D">
        <w:rPr>
          <w:rFonts w:eastAsia="Times New Roman"/>
          <w:highlight w:val="white"/>
        </w:rPr>
        <w:tab/>
      </w:r>
      <w:r w:rsidRPr="00EF495D">
        <w:rPr>
          <w:rFonts w:eastAsia="Times New Roman"/>
          <w:highlight w:val="white"/>
        </w:rPr>
        <w:tab/>
      </w:r>
      <w:r w:rsidRPr="00EF495D">
        <w:rPr>
          <w:rFonts w:eastAsia="Times New Roman"/>
          <w:highlight w:val="white"/>
        </w:rPr>
        <w:tab/>
      </w:r>
      <w:r w:rsidRPr="00EF495D">
        <w:rPr>
          <w:rFonts w:eastAsia="Times New Roman"/>
          <w:highlight w:val="white"/>
        </w:rPr>
        <w:tab/>
      </w:r>
      <w:r w:rsidRPr="00EF495D">
        <w:rPr>
          <w:rFonts w:eastAsia="Times New Roman"/>
          <w:highlight w:val="white"/>
        </w:rPr>
        <w:tab/>
      </w:r>
    </w:p>
    <w:p w:rsidR="00F937CB" w:rsidRPr="00EF495D" w:rsidRDefault="00F937CB" w:rsidP="00F937CB">
      <w:pPr>
        <w:spacing w:after="0"/>
        <w:contextualSpacing/>
        <w:rPr>
          <w:rFonts w:eastAsia="Times New Roman"/>
          <w:highlight w:val="white"/>
        </w:rPr>
      </w:pPr>
      <w:r w:rsidRPr="00EF495D">
        <w:rPr>
          <w:rFonts w:eastAsia="Times New Roman"/>
          <w:highlight w:val="white"/>
        </w:rPr>
        <w:t>Далі оберемо стратегію конкурентної поведінки, що представлена у табл. 4.16.</w:t>
      </w:r>
      <w:r w:rsidRPr="00EF495D">
        <w:rPr>
          <w:rFonts w:eastAsia="Times New Roman"/>
          <w:highlight w:val="white"/>
        </w:rPr>
        <w:br/>
      </w:r>
      <w:r w:rsidRPr="00EF495D">
        <w:rPr>
          <w:rFonts w:eastAsia="Times New Roman"/>
          <w:highlight w:val="white"/>
        </w:rPr>
        <w:br/>
      </w:r>
    </w:p>
    <w:p w:rsidR="00F937CB" w:rsidRPr="00EF495D" w:rsidRDefault="00F937CB" w:rsidP="00F937CB">
      <w:pPr>
        <w:spacing w:after="0"/>
        <w:contextualSpacing/>
        <w:rPr>
          <w:rFonts w:eastAsia="Times New Roman"/>
          <w:highlight w:val="white"/>
        </w:rPr>
      </w:pPr>
    </w:p>
    <w:p w:rsidR="00F937CB" w:rsidRPr="00EF495D" w:rsidRDefault="00F937CB" w:rsidP="00F937CB">
      <w:pPr>
        <w:spacing w:after="0"/>
        <w:contextualSpacing/>
        <w:rPr>
          <w:rFonts w:eastAsia="Times New Roman"/>
          <w:highlight w:val="white"/>
        </w:rPr>
      </w:pPr>
    </w:p>
    <w:p w:rsidR="00F937CB" w:rsidRPr="00EF495D" w:rsidRDefault="00F937CB" w:rsidP="00F937CB">
      <w:pPr>
        <w:spacing w:after="0"/>
        <w:contextualSpacing/>
        <w:rPr>
          <w:rFonts w:eastAsia="Times New Roman"/>
          <w:highlight w:val="white"/>
        </w:rPr>
      </w:pPr>
    </w:p>
    <w:p w:rsidR="00F937CB" w:rsidRPr="00EF495D" w:rsidRDefault="00F937CB" w:rsidP="00F937CB">
      <w:pPr>
        <w:spacing w:after="0"/>
        <w:contextualSpacing/>
        <w:rPr>
          <w:rFonts w:eastAsia="Times New Roman"/>
          <w:highlight w:val="white"/>
        </w:rPr>
      </w:pPr>
    </w:p>
    <w:p w:rsidR="00A54631" w:rsidRPr="00EF495D" w:rsidRDefault="003410A4" w:rsidP="00F937CB">
      <w:pPr>
        <w:spacing w:after="0"/>
        <w:contextualSpacing/>
        <w:jc w:val="right"/>
        <w:rPr>
          <w:rFonts w:eastAsia="Times New Roman"/>
          <w:highlight w:val="white"/>
        </w:rPr>
      </w:pPr>
      <w:r w:rsidRPr="00EF495D">
        <w:rPr>
          <w:rFonts w:eastAsia="Times New Roman"/>
          <w:highlight w:val="white"/>
        </w:rPr>
        <w:lastRenderedPageBreak/>
        <w:t>Таблиця 4.16</w:t>
      </w:r>
      <w:r w:rsidR="00A54631" w:rsidRPr="00EF495D">
        <w:rPr>
          <w:rFonts w:eastAsia="Times New Roman"/>
          <w:highlight w:val="white"/>
        </w:rPr>
        <w:t xml:space="preserve"> </w:t>
      </w:r>
      <w:r w:rsidR="00F937CB" w:rsidRPr="00EF495D">
        <w:rPr>
          <w:rFonts w:eastAsia="Times New Roman"/>
          <w:highlight w:val="white"/>
        </w:rPr>
        <w:t xml:space="preserve">– </w:t>
      </w:r>
      <w:r w:rsidR="00A54631" w:rsidRPr="00EF495D">
        <w:rPr>
          <w:rFonts w:eastAsia="Times New Roman"/>
          <w:highlight w:val="white"/>
        </w:rPr>
        <w:t>Визначення базової</w:t>
      </w:r>
      <w:r w:rsidR="00F937CB" w:rsidRPr="00EF495D">
        <w:rPr>
          <w:rFonts w:eastAsia="Times New Roman"/>
          <w:highlight w:val="white"/>
        </w:rPr>
        <w:t xml:space="preserve"> </w:t>
      </w:r>
      <w:r w:rsidR="00A54631" w:rsidRPr="00EF495D">
        <w:rPr>
          <w:rFonts w:eastAsia="Times New Roman"/>
          <w:highlight w:val="white"/>
        </w:rPr>
        <w:t>стратегії</w:t>
      </w:r>
      <w:r w:rsidR="00F937CB" w:rsidRPr="00EF495D">
        <w:rPr>
          <w:rFonts w:eastAsia="Times New Roman"/>
          <w:highlight w:val="white"/>
        </w:rPr>
        <w:t xml:space="preserve"> </w:t>
      </w:r>
      <w:r w:rsidR="00A54631" w:rsidRPr="00EF495D">
        <w:rPr>
          <w:rFonts w:eastAsia="Times New Roman"/>
          <w:highlight w:val="white"/>
        </w:rPr>
        <w:t>конкурентної поведінки</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11"/>
        <w:gridCol w:w="2314"/>
        <w:gridCol w:w="2694"/>
        <w:gridCol w:w="2126"/>
        <w:gridCol w:w="1984"/>
      </w:tblGrid>
      <w:tr w:rsidR="00A54631" w:rsidRPr="00EF495D" w:rsidTr="00A54631">
        <w:trPr>
          <w:trHeight w:val="2748"/>
        </w:trPr>
        <w:tc>
          <w:tcPr>
            <w:tcW w:w="411"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w:t>
            </w:r>
          </w:p>
        </w:tc>
        <w:tc>
          <w:tcPr>
            <w:tcW w:w="231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Чи є проект «пер-шопрохідцем» на ринку?</w:t>
            </w:r>
          </w:p>
        </w:tc>
        <w:tc>
          <w:tcPr>
            <w:tcW w:w="269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Стратегія конкурентної поведінки</w:t>
            </w:r>
          </w:p>
        </w:tc>
      </w:tr>
      <w:tr w:rsidR="00A54631" w:rsidRPr="00EF495D" w:rsidTr="00A54631">
        <w:trPr>
          <w:trHeight w:val="353"/>
        </w:trPr>
        <w:tc>
          <w:tcPr>
            <w:tcW w:w="411"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rPr>
                <w:rFonts w:eastAsia="Times New Roman"/>
                <w:highlight w:val="white"/>
              </w:rPr>
            </w:pPr>
            <w:r w:rsidRPr="00EF495D">
              <w:rPr>
                <w:rFonts w:eastAsia="Times New Roman"/>
                <w:highlight w:val="white"/>
              </w:rPr>
              <w:t>1</w:t>
            </w:r>
          </w:p>
        </w:tc>
        <w:tc>
          <w:tcPr>
            <w:tcW w:w="231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Ні, проект не є «першо-прохідцем»</w:t>
            </w:r>
          </w:p>
        </w:tc>
        <w:tc>
          <w:tcPr>
            <w:tcW w:w="2694" w:type="dxa"/>
            <w:shd w:val="clear" w:color="auto" w:fill="auto"/>
            <w:tcMar>
              <w:top w:w="100" w:type="dxa"/>
              <w:left w:w="100" w:type="dxa"/>
              <w:bottom w:w="100" w:type="dxa"/>
              <w:right w:w="100" w:type="dxa"/>
            </w:tcMar>
          </w:tcPr>
          <w:p w:rsidR="00A54631" w:rsidRPr="00EF495D" w:rsidRDefault="00F937CB" w:rsidP="00A54631">
            <w:pPr>
              <w:widowControl w:val="0"/>
              <w:spacing w:line="240" w:lineRule="auto"/>
              <w:ind w:firstLine="0"/>
              <w:jc w:val="center"/>
              <w:rPr>
                <w:rFonts w:eastAsia="Times New Roman"/>
                <w:highlight w:val="white"/>
              </w:rPr>
            </w:pPr>
            <w:r w:rsidRPr="00EF495D">
              <w:rPr>
                <w:rFonts w:eastAsia="Times New Roman"/>
                <w:highlight w:val="white"/>
              </w:rPr>
              <w:t>Буде шукати нових споживачів, тому що на поточний момент кількість власників електромобілів у світі достатньо мала, а з роками дана кількість буде тільки зростати</w:t>
            </w:r>
          </w:p>
        </w:tc>
        <w:tc>
          <w:tcPr>
            <w:tcW w:w="2126" w:type="dxa"/>
            <w:shd w:val="clear" w:color="auto" w:fill="auto"/>
            <w:tcMar>
              <w:top w:w="100" w:type="dxa"/>
              <w:left w:w="100" w:type="dxa"/>
              <w:bottom w:w="100" w:type="dxa"/>
              <w:right w:w="100" w:type="dxa"/>
            </w:tcMar>
          </w:tcPr>
          <w:p w:rsidR="00A54631" w:rsidRPr="00EF495D" w:rsidRDefault="00F937CB" w:rsidP="00A54631">
            <w:pPr>
              <w:widowControl w:val="0"/>
              <w:spacing w:line="240" w:lineRule="auto"/>
              <w:ind w:firstLine="0"/>
              <w:jc w:val="center"/>
              <w:rPr>
                <w:rFonts w:eastAsia="Times New Roman"/>
                <w:highlight w:val="white"/>
              </w:rPr>
            </w:pPr>
            <w:r w:rsidRPr="00EF495D">
              <w:rPr>
                <w:rFonts w:eastAsia="Times New Roman"/>
                <w:highlight w:val="white"/>
              </w:rPr>
              <w:t>Компанія буде копіювати основні характеристики товару, але з урахуванням всіх недоліків та їх можливим виправленням</w:t>
            </w:r>
          </w:p>
        </w:tc>
        <w:tc>
          <w:tcPr>
            <w:tcW w:w="1984" w:type="dxa"/>
            <w:shd w:val="clear" w:color="auto" w:fill="auto"/>
            <w:tcMar>
              <w:top w:w="100" w:type="dxa"/>
              <w:left w:w="100" w:type="dxa"/>
              <w:bottom w:w="100" w:type="dxa"/>
              <w:right w:w="100" w:type="dxa"/>
            </w:tcMar>
          </w:tcPr>
          <w:p w:rsidR="00A54631" w:rsidRPr="00EF495D" w:rsidRDefault="00F937CB" w:rsidP="00A54631">
            <w:pPr>
              <w:widowControl w:val="0"/>
              <w:spacing w:line="240" w:lineRule="auto"/>
              <w:ind w:firstLine="0"/>
              <w:jc w:val="center"/>
              <w:rPr>
                <w:rFonts w:eastAsia="Times New Roman"/>
                <w:highlight w:val="white"/>
              </w:rPr>
            </w:pPr>
            <w:r w:rsidRPr="00EF495D">
              <w:rPr>
                <w:rFonts w:eastAsia="Times New Roman"/>
                <w:highlight w:val="white"/>
              </w:rPr>
              <w:t>Флангова атака</w:t>
            </w:r>
          </w:p>
        </w:tc>
      </w:tr>
    </w:tbl>
    <w:p w:rsidR="00A54631" w:rsidRPr="00EF495D" w:rsidRDefault="00F937CB" w:rsidP="00F937CB">
      <w:pPr>
        <w:spacing w:before="120"/>
        <w:rPr>
          <w:rFonts w:eastAsia="Times New Roman"/>
          <w:highlight w:val="white"/>
        </w:rPr>
      </w:pPr>
      <w:r w:rsidRPr="00EF495D">
        <w:t>На основі вимог споживачів з обраних сегментів до постачальника (ст</w:t>
      </w:r>
      <w:r w:rsidR="00C96F58" w:rsidRPr="00EF495D">
        <w:t>артап-компанії) та до продукту</w:t>
      </w:r>
      <w:r w:rsidRPr="00EF495D">
        <w:t>, а також в залежності від обраної базов</w:t>
      </w:r>
      <w:r w:rsidR="00C96F58" w:rsidRPr="00EF495D">
        <w:t>ої стратегії розвитку та стратегії конкурентної поведінки</w:t>
      </w:r>
      <w:r w:rsidRPr="00EF495D">
        <w:t xml:space="preserve"> розробляється стр</w:t>
      </w:r>
      <w:r w:rsidR="00C96F58" w:rsidRPr="00EF495D">
        <w:t>атегія позиціонування,</w:t>
      </w:r>
      <w:r w:rsidRPr="00EF495D">
        <w:t xml:space="preserve"> що полягає у формуванні ринкової позиції (комплексу асоціацій), за яким споживачі мають ідентифікувати торгівельну марку/проект.</w:t>
      </w:r>
      <w:r w:rsidR="00C96F58" w:rsidRPr="00EF495D">
        <w:t xml:space="preserve"> Стратегія позиціонування стартап-проекту представлена у табл. 4.17.</w:t>
      </w:r>
    </w:p>
    <w:p w:rsidR="00C96F58" w:rsidRPr="00EF495D" w:rsidRDefault="00C96F58">
      <w:pPr>
        <w:spacing w:line="259" w:lineRule="auto"/>
        <w:ind w:firstLine="0"/>
        <w:jc w:val="left"/>
        <w:rPr>
          <w:rFonts w:eastAsia="Times New Roman"/>
          <w:highlight w:val="white"/>
        </w:rPr>
      </w:pPr>
      <w:r w:rsidRPr="00EF495D">
        <w:rPr>
          <w:rFonts w:eastAsia="Times New Roman"/>
          <w:highlight w:val="white"/>
        </w:rPr>
        <w:br w:type="page"/>
      </w:r>
    </w:p>
    <w:p w:rsidR="00A54631" w:rsidRPr="00EF495D" w:rsidRDefault="003410A4" w:rsidP="00C96F58">
      <w:pPr>
        <w:spacing w:after="0"/>
        <w:ind w:firstLine="720"/>
        <w:jc w:val="right"/>
        <w:rPr>
          <w:rFonts w:eastAsia="Times New Roman"/>
          <w:highlight w:val="white"/>
        </w:rPr>
      </w:pPr>
      <w:r w:rsidRPr="00EF495D">
        <w:rPr>
          <w:rFonts w:eastAsia="Times New Roman"/>
          <w:highlight w:val="white"/>
        </w:rPr>
        <w:lastRenderedPageBreak/>
        <w:t>Таблиця 4.17</w:t>
      </w:r>
      <w:r w:rsidR="00C96F58" w:rsidRPr="00EF495D">
        <w:rPr>
          <w:rFonts w:eastAsia="Times New Roman"/>
          <w:highlight w:val="white"/>
        </w:rPr>
        <w:t xml:space="preserve"> – </w:t>
      </w:r>
      <w:r w:rsidR="00A54631" w:rsidRPr="00EF495D">
        <w:rPr>
          <w:rFonts w:eastAsia="Times New Roman"/>
          <w:highlight w:val="white"/>
        </w:rPr>
        <w:t>Визначення стратегії позиціонування</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05"/>
        <w:gridCol w:w="2462"/>
        <w:gridCol w:w="1953"/>
        <w:gridCol w:w="2268"/>
        <w:gridCol w:w="2441"/>
      </w:tblGrid>
      <w:tr w:rsidR="00A54631" w:rsidRPr="00EF495D" w:rsidTr="00C96F58">
        <w:trPr>
          <w:trHeight w:val="2049"/>
        </w:trPr>
        <w:tc>
          <w:tcPr>
            <w:tcW w:w="405"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w:t>
            </w:r>
          </w:p>
        </w:tc>
        <w:tc>
          <w:tcPr>
            <w:tcW w:w="2462"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Вимоги до товару цільової</w:t>
            </w:r>
            <w:r w:rsidR="00C96F58" w:rsidRPr="00EF495D">
              <w:rPr>
                <w:rFonts w:eastAsia="Times New Roman"/>
                <w:highlight w:val="white"/>
              </w:rPr>
              <w:t xml:space="preserve"> </w:t>
            </w:r>
            <w:r w:rsidRPr="00EF495D">
              <w:rPr>
                <w:rFonts w:eastAsia="Times New Roman"/>
                <w:highlight w:val="white"/>
              </w:rPr>
              <w:t>аудиторії</w:t>
            </w:r>
          </w:p>
        </w:tc>
        <w:tc>
          <w:tcPr>
            <w:tcW w:w="1953"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Базова стратегія розвитку</w:t>
            </w:r>
          </w:p>
        </w:tc>
        <w:tc>
          <w:tcPr>
            <w:tcW w:w="2268"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Ключові конкуренто- спром</w:t>
            </w:r>
            <w:r w:rsidR="00C96F58" w:rsidRPr="00EF495D">
              <w:rPr>
                <w:rFonts w:eastAsia="Times New Roman"/>
                <w:highlight w:val="white"/>
              </w:rPr>
              <w:t>ожні позиції власного стартап-</w:t>
            </w:r>
            <w:r w:rsidRPr="00EF495D">
              <w:rPr>
                <w:rFonts w:eastAsia="Times New Roman"/>
                <w:highlight w:val="white"/>
              </w:rPr>
              <w:t>проекту</w:t>
            </w:r>
          </w:p>
        </w:tc>
        <w:tc>
          <w:tcPr>
            <w:tcW w:w="2441"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Вибір асоціацій, які мають сфо-рмувати комплексну позицію власного проекту (три ключових)</w:t>
            </w:r>
          </w:p>
        </w:tc>
      </w:tr>
      <w:tr w:rsidR="00A54631" w:rsidRPr="00EF495D" w:rsidTr="00C96F58">
        <w:tc>
          <w:tcPr>
            <w:tcW w:w="405"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1</w:t>
            </w:r>
          </w:p>
        </w:tc>
        <w:tc>
          <w:tcPr>
            <w:tcW w:w="2462" w:type="dxa"/>
            <w:shd w:val="clear" w:color="auto" w:fill="auto"/>
            <w:tcMar>
              <w:top w:w="100" w:type="dxa"/>
              <w:left w:w="100" w:type="dxa"/>
              <w:bottom w:w="100" w:type="dxa"/>
              <w:right w:w="100" w:type="dxa"/>
            </w:tcMar>
          </w:tcPr>
          <w:p w:rsidR="00A54631" w:rsidRPr="00EF495D" w:rsidRDefault="00C96F58" w:rsidP="00C96F58">
            <w:pPr>
              <w:widowControl w:val="0"/>
              <w:spacing w:after="0" w:line="240" w:lineRule="auto"/>
              <w:ind w:firstLine="0"/>
              <w:jc w:val="center"/>
              <w:rPr>
                <w:rFonts w:eastAsia="Times New Roman"/>
              </w:rPr>
            </w:pPr>
            <w:r w:rsidRPr="00EF495D">
              <w:rPr>
                <w:rFonts w:eastAsia="Times New Roman"/>
                <w:highlight w:val="white"/>
              </w:rPr>
              <w:t>Швидке виправлення проблем, врахування відгуків, універсальність функціоналу</w:t>
            </w:r>
          </w:p>
        </w:tc>
        <w:tc>
          <w:tcPr>
            <w:tcW w:w="1953" w:type="dxa"/>
            <w:shd w:val="clear" w:color="auto" w:fill="auto"/>
            <w:tcMar>
              <w:top w:w="100" w:type="dxa"/>
              <w:left w:w="100" w:type="dxa"/>
              <w:bottom w:w="100" w:type="dxa"/>
              <w:right w:w="100" w:type="dxa"/>
            </w:tcMar>
          </w:tcPr>
          <w:p w:rsidR="00A54631" w:rsidRPr="00EF495D" w:rsidRDefault="00C96F58" w:rsidP="00C96F58">
            <w:pPr>
              <w:widowControl w:val="0"/>
              <w:spacing w:after="0" w:line="240" w:lineRule="auto"/>
              <w:ind w:firstLine="0"/>
              <w:jc w:val="center"/>
              <w:rPr>
                <w:rFonts w:eastAsia="Times New Roman"/>
                <w:highlight w:val="white"/>
              </w:rPr>
            </w:pPr>
            <w:r w:rsidRPr="00EF495D">
              <w:rPr>
                <w:bCs/>
              </w:rPr>
              <w:t>Стратегія диференціації</w:t>
            </w:r>
          </w:p>
        </w:tc>
        <w:tc>
          <w:tcPr>
            <w:tcW w:w="2268" w:type="dxa"/>
            <w:shd w:val="clear" w:color="auto" w:fill="auto"/>
            <w:tcMar>
              <w:top w:w="100" w:type="dxa"/>
              <w:left w:w="100" w:type="dxa"/>
              <w:bottom w:w="100" w:type="dxa"/>
              <w:right w:w="100" w:type="dxa"/>
            </w:tcMar>
          </w:tcPr>
          <w:p w:rsidR="00A54631" w:rsidRPr="00EF495D" w:rsidRDefault="00A54631" w:rsidP="00C96F58">
            <w:pPr>
              <w:widowControl w:val="0"/>
              <w:spacing w:after="0" w:line="240" w:lineRule="auto"/>
              <w:ind w:firstLine="0"/>
              <w:jc w:val="center"/>
              <w:rPr>
                <w:rFonts w:eastAsia="Times New Roman"/>
                <w:highlight w:val="white"/>
              </w:rPr>
            </w:pPr>
            <w:r w:rsidRPr="00EF495D">
              <w:rPr>
                <w:rFonts w:eastAsia="Times New Roman"/>
                <w:highlight w:val="white"/>
              </w:rPr>
              <w:t>Оперативне виправлення недоліків та впровадження побажань</w:t>
            </w:r>
          </w:p>
        </w:tc>
        <w:tc>
          <w:tcPr>
            <w:tcW w:w="2441" w:type="dxa"/>
            <w:shd w:val="clear" w:color="auto" w:fill="auto"/>
            <w:tcMar>
              <w:top w:w="100" w:type="dxa"/>
              <w:left w:w="100" w:type="dxa"/>
              <w:bottom w:w="100" w:type="dxa"/>
              <w:right w:w="100" w:type="dxa"/>
            </w:tcMar>
          </w:tcPr>
          <w:p w:rsidR="00A54631" w:rsidRPr="00EF495D" w:rsidRDefault="00C96F58" w:rsidP="00C96F58">
            <w:pPr>
              <w:widowControl w:val="0"/>
              <w:spacing w:after="0" w:line="240" w:lineRule="auto"/>
              <w:ind w:firstLine="0"/>
              <w:jc w:val="center"/>
              <w:rPr>
                <w:rFonts w:eastAsia="Times New Roman"/>
                <w:highlight w:val="white"/>
              </w:rPr>
            </w:pPr>
            <w:r w:rsidRPr="00EF495D">
              <w:rPr>
                <w:rFonts w:eastAsia="Times New Roman"/>
                <w:highlight w:val="white"/>
              </w:rPr>
              <w:t>Онлайн-бронювання, керування ЗС у 2 кліки, прогнозування маршруту</w:t>
            </w:r>
          </w:p>
        </w:tc>
      </w:tr>
    </w:tbl>
    <w:p w:rsidR="00A54631" w:rsidRPr="00EF495D" w:rsidRDefault="00A54631" w:rsidP="00C96F58">
      <w:pPr>
        <w:spacing w:after="0" w:line="240" w:lineRule="auto"/>
        <w:jc w:val="center"/>
        <w:rPr>
          <w:rFonts w:eastAsia="Times New Roman"/>
          <w:highlight w:val="white"/>
        </w:rPr>
      </w:pPr>
    </w:p>
    <w:p w:rsidR="00A54631" w:rsidRPr="00EF495D" w:rsidRDefault="00C96F58" w:rsidP="00B54155">
      <w:pPr>
        <w:spacing w:after="0"/>
        <w:ind w:firstLine="720"/>
        <w:rPr>
          <w:highlight w:val="white"/>
        </w:rPr>
      </w:pPr>
      <w:r w:rsidRPr="00EF495D">
        <w:rPr>
          <w:highlight w:val="white"/>
        </w:rPr>
        <w:t xml:space="preserve">В результаті проведених аналізів можна дійти до висновку, що узгоджена система рішень, яка визначатиме напрями діяльності стартап-компанії на ринку, буде </w:t>
      </w:r>
      <w:r w:rsidR="00B54155" w:rsidRPr="00EF495D">
        <w:rPr>
          <w:highlight w:val="white"/>
        </w:rPr>
        <w:t>спрямована на всі сектори ринку, обираючи стратегію масового маркетингу, за базову стратегію розвитку взято за основу стратегію диференціації, а за основу конкурентної поведінки – стратегію флангової атаки.</w:t>
      </w:r>
    </w:p>
    <w:p w:rsidR="00A54631" w:rsidRPr="00EF495D" w:rsidRDefault="00A54631" w:rsidP="00B54155">
      <w:pPr>
        <w:pStyle w:val="1"/>
        <w:spacing w:before="280" w:after="0"/>
        <w:ind w:left="720" w:firstLine="0"/>
        <w:jc w:val="both"/>
        <w:rPr>
          <w:rFonts w:eastAsia="Times New Roman"/>
          <w:sz w:val="28"/>
          <w:highlight w:val="white"/>
        </w:rPr>
      </w:pPr>
      <w:bookmarkStart w:id="169" w:name="_Toc532653639"/>
      <w:bookmarkStart w:id="170" w:name="_Toc57206218"/>
      <w:r w:rsidRPr="00EF495D">
        <w:rPr>
          <w:rFonts w:eastAsia="Times New Roman"/>
          <w:sz w:val="28"/>
          <w:highlight w:val="white"/>
        </w:rPr>
        <w:t>4.5. Розроблення маркетингової програми стартап-проекту</w:t>
      </w:r>
      <w:bookmarkEnd w:id="169"/>
      <w:bookmarkEnd w:id="170"/>
    </w:p>
    <w:p w:rsidR="00B54155" w:rsidRPr="00EF495D" w:rsidRDefault="00B54155" w:rsidP="00B54155">
      <w:pPr>
        <w:rPr>
          <w:rFonts w:eastAsia="Times New Roman"/>
          <w:highlight w:val="white"/>
        </w:rPr>
      </w:pPr>
      <w:r w:rsidRPr="00EF495D">
        <w:rPr>
          <w:rFonts w:eastAsia="Times New Roman"/>
          <w:highlight w:val="white"/>
        </w:rPr>
        <w:tab/>
        <w:t>Сформуємо маркетингову концепцію товару, який отримує споживач. В нашому випадку товаром виступає програмний сервіс у вигляді мобільного додатку. Аналіз основних переваг концепції потенційного товару представлений у табл. 4.18.</w:t>
      </w:r>
    </w:p>
    <w:p w:rsidR="00B54155" w:rsidRPr="00EF495D" w:rsidRDefault="00B54155" w:rsidP="00B54155">
      <w:pPr>
        <w:rPr>
          <w:rFonts w:eastAsia="Times New Roman"/>
          <w:highlight w:val="white"/>
        </w:rPr>
      </w:pPr>
    </w:p>
    <w:p w:rsidR="00B54155" w:rsidRPr="00EF495D" w:rsidRDefault="00B54155" w:rsidP="00B54155">
      <w:pPr>
        <w:rPr>
          <w:rFonts w:eastAsia="Times New Roman"/>
          <w:highlight w:val="white"/>
        </w:rPr>
      </w:pPr>
    </w:p>
    <w:p w:rsidR="00B54155" w:rsidRPr="00EF495D" w:rsidRDefault="00B54155" w:rsidP="00B54155">
      <w:pPr>
        <w:rPr>
          <w:rFonts w:eastAsia="Times New Roman"/>
          <w:highlight w:val="white"/>
        </w:rPr>
      </w:pPr>
    </w:p>
    <w:p w:rsidR="00A54631" w:rsidRPr="00EF495D" w:rsidRDefault="003410A4" w:rsidP="00B54155">
      <w:pPr>
        <w:jc w:val="right"/>
        <w:rPr>
          <w:rFonts w:eastAsia="Times New Roman"/>
          <w:highlight w:val="white"/>
        </w:rPr>
      </w:pPr>
      <w:r w:rsidRPr="00EF495D">
        <w:rPr>
          <w:rFonts w:eastAsia="Times New Roman"/>
          <w:highlight w:val="white"/>
        </w:rPr>
        <w:lastRenderedPageBreak/>
        <w:t>Таблиця 4.18</w:t>
      </w:r>
      <w:r w:rsidR="00B54155" w:rsidRPr="00EF495D">
        <w:rPr>
          <w:rFonts w:eastAsia="Times New Roman"/>
          <w:highlight w:val="white"/>
        </w:rPr>
        <w:t xml:space="preserve"> –</w:t>
      </w:r>
      <w:r w:rsidR="00A54631" w:rsidRPr="00EF495D">
        <w:rPr>
          <w:rFonts w:eastAsia="Times New Roman"/>
          <w:highlight w:val="white"/>
        </w:rPr>
        <w:t xml:space="preserve"> Визначення ключових переваг концепції</w:t>
      </w:r>
      <w:r w:rsidR="00B54155" w:rsidRPr="00EF495D">
        <w:rPr>
          <w:rFonts w:eastAsia="Times New Roman"/>
          <w:highlight w:val="white"/>
        </w:rPr>
        <w:t xml:space="preserve"> </w:t>
      </w:r>
      <w:r w:rsidR="00A54631" w:rsidRPr="00EF495D">
        <w:rPr>
          <w:rFonts w:eastAsia="Times New Roman"/>
          <w:highlight w:val="white"/>
        </w:rPr>
        <w:t>потенційного товару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05"/>
        <w:gridCol w:w="2320"/>
        <w:gridCol w:w="2840"/>
        <w:gridCol w:w="3964"/>
      </w:tblGrid>
      <w:tr w:rsidR="00A54631" w:rsidRPr="00EF495D" w:rsidTr="00A54631">
        <w:tc>
          <w:tcPr>
            <w:tcW w:w="405"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w:t>
            </w:r>
          </w:p>
        </w:tc>
        <w:tc>
          <w:tcPr>
            <w:tcW w:w="2320"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Потреба</w:t>
            </w:r>
          </w:p>
        </w:tc>
        <w:tc>
          <w:tcPr>
            <w:tcW w:w="2840"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Вигода, яку пропонує товар</w:t>
            </w:r>
          </w:p>
        </w:tc>
        <w:tc>
          <w:tcPr>
            <w:tcW w:w="396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Ключові переваги перед конкурентами (існуючі або такі, що потрібно створити</w:t>
            </w:r>
          </w:p>
        </w:tc>
      </w:tr>
      <w:tr w:rsidR="00A54631" w:rsidRPr="00EF495D" w:rsidTr="00A54631">
        <w:tc>
          <w:tcPr>
            <w:tcW w:w="405"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1</w:t>
            </w:r>
          </w:p>
        </w:tc>
        <w:tc>
          <w:tcPr>
            <w:tcW w:w="2320" w:type="dxa"/>
            <w:shd w:val="clear" w:color="auto" w:fill="auto"/>
            <w:tcMar>
              <w:top w:w="100" w:type="dxa"/>
              <w:left w:w="100" w:type="dxa"/>
              <w:bottom w:w="100" w:type="dxa"/>
              <w:right w:w="100" w:type="dxa"/>
            </w:tcMar>
          </w:tcPr>
          <w:p w:rsidR="00A54631" w:rsidRPr="00EF495D" w:rsidRDefault="00B54155" w:rsidP="00A54631">
            <w:pPr>
              <w:widowControl w:val="0"/>
              <w:spacing w:line="240" w:lineRule="auto"/>
              <w:ind w:firstLine="0"/>
              <w:jc w:val="center"/>
              <w:rPr>
                <w:rFonts w:eastAsia="Times New Roman"/>
                <w:highlight w:val="white"/>
              </w:rPr>
            </w:pPr>
            <w:r w:rsidRPr="00EF495D">
              <w:rPr>
                <w:rFonts w:eastAsia="Times New Roman"/>
                <w:highlight w:val="white"/>
              </w:rPr>
              <w:t>Простота у керуванні зарядною станцією</w:t>
            </w:r>
          </w:p>
        </w:tc>
        <w:tc>
          <w:tcPr>
            <w:tcW w:w="2840" w:type="dxa"/>
            <w:shd w:val="clear" w:color="auto" w:fill="auto"/>
            <w:tcMar>
              <w:top w:w="100" w:type="dxa"/>
              <w:left w:w="100" w:type="dxa"/>
              <w:bottom w:w="100" w:type="dxa"/>
              <w:right w:w="100" w:type="dxa"/>
            </w:tcMar>
          </w:tcPr>
          <w:p w:rsidR="00A54631" w:rsidRPr="00EF495D" w:rsidRDefault="00B54155" w:rsidP="00A54631">
            <w:pPr>
              <w:widowControl w:val="0"/>
              <w:spacing w:line="240" w:lineRule="auto"/>
              <w:ind w:firstLine="0"/>
              <w:jc w:val="center"/>
              <w:rPr>
                <w:rFonts w:eastAsia="Times New Roman"/>
                <w:highlight w:val="white"/>
              </w:rPr>
            </w:pPr>
            <w:r w:rsidRPr="00EF495D">
              <w:rPr>
                <w:rFonts w:eastAsia="Times New Roman"/>
                <w:highlight w:val="white"/>
              </w:rPr>
              <w:t>За допомогою системи взаємодії «Моб. додаток -&gt; Центр. система -&gt; ЗС» клієнти для початку зарядки необхідно лише відсканувати QR-код</w:t>
            </w:r>
          </w:p>
        </w:tc>
        <w:tc>
          <w:tcPr>
            <w:tcW w:w="3964" w:type="dxa"/>
            <w:shd w:val="clear" w:color="auto" w:fill="auto"/>
            <w:tcMar>
              <w:top w:w="100" w:type="dxa"/>
              <w:left w:w="100" w:type="dxa"/>
              <w:bottom w:w="100" w:type="dxa"/>
              <w:right w:w="100" w:type="dxa"/>
            </w:tcMar>
          </w:tcPr>
          <w:p w:rsidR="00A54631" w:rsidRPr="00EF495D" w:rsidRDefault="00AA691D" w:rsidP="00AA691D">
            <w:pPr>
              <w:widowControl w:val="0"/>
              <w:spacing w:line="240" w:lineRule="auto"/>
              <w:ind w:firstLine="0"/>
              <w:rPr>
                <w:rFonts w:eastAsia="Times New Roman"/>
                <w:highlight w:val="white"/>
              </w:rPr>
            </w:pPr>
            <w:r w:rsidRPr="00EF495D">
              <w:rPr>
                <w:rFonts w:eastAsia="Times New Roman"/>
                <w:highlight w:val="white"/>
              </w:rPr>
              <w:t>Користувачу не потрібно турбуватися про інструкцію для зарядки ЗС, тому що вона буде складатися лише з 2 кроків: вставлення шнура ЗС у гніздо електромобіля і сканування QR-коду. Також користувач зможе на своєму смартфоні переглядати найактуальнішу інформацію про стан зарядки та вносити свої корективи</w:t>
            </w:r>
          </w:p>
        </w:tc>
      </w:tr>
      <w:tr w:rsidR="00A54631" w:rsidRPr="00EF495D" w:rsidTr="00A54631">
        <w:tc>
          <w:tcPr>
            <w:tcW w:w="405"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2</w:t>
            </w:r>
          </w:p>
        </w:tc>
        <w:tc>
          <w:tcPr>
            <w:tcW w:w="2320" w:type="dxa"/>
            <w:shd w:val="clear" w:color="auto" w:fill="auto"/>
            <w:tcMar>
              <w:top w:w="100" w:type="dxa"/>
              <w:left w:w="100" w:type="dxa"/>
              <w:bottom w:w="100" w:type="dxa"/>
              <w:right w:w="100" w:type="dxa"/>
            </w:tcMar>
          </w:tcPr>
          <w:p w:rsidR="00A54631" w:rsidRPr="00EF495D" w:rsidRDefault="00AA691D" w:rsidP="00AA691D">
            <w:pPr>
              <w:widowControl w:val="0"/>
              <w:spacing w:line="240" w:lineRule="auto"/>
              <w:ind w:firstLine="0"/>
              <w:jc w:val="center"/>
              <w:rPr>
                <w:rFonts w:eastAsia="Times New Roman"/>
                <w:highlight w:val="white"/>
              </w:rPr>
            </w:pPr>
            <w:r w:rsidRPr="00EF495D">
              <w:rPr>
                <w:rFonts w:eastAsia="Times New Roman"/>
                <w:highlight w:val="white"/>
              </w:rPr>
              <w:t>Необхідність відгуків та зворотного зв’язку</w:t>
            </w:r>
          </w:p>
        </w:tc>
        <w:tc>
          <w:tcPr>
            <w:tcW w:w="2840" w:type="dxa"/>
            <w:shd w:val="clear" w:color="auto" w:fill="auto"/>
            <w:tcMar>
              <w:top w:w="100" w:type="dxa"/>
              <w:left w:w="100" w:type="dxa"/>
              <w:bottom w:w="100" w:type="dxa"/>
              <w:right w:w="100" w:type="dxa"/>
            </w:tcMar>
          </w:tcPr>
          <w:p w:rsidR="00A54631" w:rsidRPr="00EF495D" w:rsidRDefault="00AA691D" w:rsidP="00A54631">
            <w:pPr>
              <w:widowControl w:val="0"/>
              <w:spacing w:line="240" w:lineRule="auto"/>
              <w:ind w:firstLine="0"/>
              <w:jc w:val="center"/>
              <w:rPr>
                <w:rFonts w:eastAsia="Times New Roman"/>
                <w:highlight w:val="white"/>
              </w:rPr>
            </w:pPr>
            <w:r w:rsidRPr="00EF495D">
              <w:rPr>
                <w:rFonts w:eastAsia="Times New Roman"/>
                <w:highlight w:val="white"/>
              </w:rPr>
              <w:t>Врахування побажань клієнтів на рахунок роботи системи, швидка реакція на виникнені проблеми</w:t>
            </w:r>
          </w:p>
        </w:tc>
        <w:tc>
          <w:tcPr>
            <w:tcW w:w="3964"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Створення відділу підтримки для аналізування реагування на відгуки клієнтів</w:t>
            </w:r>
          </w:p>
        </w:tc>
      </w:tr>
      <w:tr w:rsidR="00A54631" w:rsidRPr="00EF495D" w:rsidTr="00A54631">
        <w:tc>
          <w:tcPr>
            <w:tcW w:w="405" w:type="dxa"/>
            <w:shd w:val="clear" w:color="auto" w:fill="auto"/>
            <w:tcMar>
              <w:top w:w="100" w:type="dxa"/>
              <w:left w:w="100" w:type="dxa"/>
              <w:bottom w:w="100" w:type="dxa"/>
              <w:right w:w="100" w:type="dxa"/>
            </w:tcMar>
          </w:tcPr>
          <w:p w:rsidR="00A54631" w:rsidRPr="00EF495D" w:rsidRDefault="00A54631" w:rsidP="00A54631">
            <w:pPr>
              <w:widowControl w:val="0"/>
              <w:spacing w:line="240" w:lineRule="auto"/>
              <w:ind w:firstLine="0"/>
              <w:jc w:val="center"/>
              <w:rPr>
                <w:rFonts w:eastAsia="Times New Roman"/>
                <w:highlight w:val="white"/>
              </w:rPr>
            </w:pPr>
            <w:r w:rsidRPr="00EF495D">
              <w:rPr>
                <w:rFonts w:eastAsia="Times New Roman"/>
                <w:highlight w:val="white"/>
              </w:rPr>
              <w:t>3</w:t>
            </w:r>
          </w:p>
        </w:tc>
        <w:tc>
          <w:tcPr>
            <w:tcW w:w="2320" w:type="dxa"/>
            <w:shd w:val="clear" w:color="auto" w:fill="auto"/>
            <w:tcMar>
              <w:top w:w="100" w:type="dxa"/>
              <w:left w:w="100" w:type="dxa"/>
              <w:bottom w:w="100" w:type="dxa"/>
              <w:right w:w="100" w:type="dxa"/>
            </w:tcMar>
          </w:tcPr>
          <w:p w:rsidR="00A54631" w:rsidRPr="00EF495D" w:rsidRDefault="00AA691D" w:rsidP="00A54631">
            <w:pPr>
              <w:widowControl w:val="0"/>
              <w:spacing w:line="240" w:lineRule="auto"/>
              <w:ind w:firstLine="0"/>
              <w:jc w:val="center"/>
              <w:rPr>
                <w:rFonts w:eastAsia="Times New Roman"/>
                <w:highlight w:val="white"/>
              </w:rPr>
            </w:pPr>
            <w:r w:rsidRPr="00EF495D">
              <w:rPr>
                <w:rFonts w:eastAsia="Times New Roman"/>
                <w:highlight w:val="white"/>
              </w:rPr>
              <w:t>Прокладання маршруту між містами з урахуванням місць зупинок</w:t>
            </w:r>
          </w:p>
        </w:tc>
        <w:tc>
          <w:tcPr>
            <w:tcW w:w="2840" w:type="dxa"/>
            <w:shd w:val="clear" w:color="auto" w:fill="auto"/>
            <w:tcMar>
              <w:top w:w="100" w:type="dxa"/>
              <w:left w:w="100" w:type="dxa"/>
              <w:bottom w:w="100" w:type="dxa"/>
              <w:right w:w="100" w:type="dxa"/>
            </w:tcMar>
          </w:tcPr>
          <w:p w:rsidR="00A54631" w:rsidRPr="00EF495D" w:rsidRDefault="00AA691D" w:rsidP="00AA691D">
            <w:pPr>
              <w:widowControl w:val="0"/>
              <w:spacing w:line="240" w:lineRule="auto"/>
              <w:ind w:firstLine="0"/>
              <w:jc w:val="center"/>
              <w:rPr>
                <w:rFonts w:eastAsia="Times New Roman"/>
                <w:highlight w:val="white"/>
              </w:rPr>
            </w:pPr>
            <w:r w:rsidRPr="00EF495D">
              <w:rPr>
                <w:rFonts w:eastAsia="Times New Roman"/>
                <w:highlight w:val="white"/>
              </w:rPr>
              <w:t>Користувач може подорожувати на далекі відстані</w:t>
            </w:r>
          </w:p>
        </w:tc>
        <w:tc>
          <w:tcPr>
            <w:tcW w:w="3964" w:type="dxa"/>
            <w:shd w:val="clear" w:color="auto" w:fill="auto"/>
            <w:tcMar>
              <w:top w:w="100" w:type="dxa"/>
              <w:left w:w="100" w:type="dxa"/>
              <w:bottom w:w="100" w:type="dxa"/>
              <w:right w:w="100" w:type="dxa"/>
            </w:tcMar>
          </w:tcPr>
          <w:p w:rsidR="00A54631" w:rsidRPr="00EF495D" w:rsidRDefault="00AA691D" w:rsidP="00A54631">
            <w:pPr>
              <w:widowControl w:val="0"/>
              <w:spacing w:line="240" w:lineRule="auto"/>
              <w:ind w:firstLine="0"/>
              <w:jc w:val="center"/>
              <w:rPr>
                <w:rFonts w:eastAsia="Times New Roman"/>
                <w:highlight w:val="white"/>
              </w:rPr>
            </w:pPr>
            <w:r w:rsidRPr="00EF495D">
              <w:rPr>
                <w:rFonts w:eastAsia="Times New Roman"/>
                <w:highlight w:val="white"/>
              </w:rPr>
              <w:t>Алгоритм побудови маршруту враховує погодні умови, якість дорожнього покриття та інші чинники, які будуть впливати на швидкість витрат електроенергії та відмічає на мапі точки, де користувач має зупинитися для підзарядки</w:t>
            </w:r>
          </w:p>
        </w:tc>
      </w:tr>
    </w:tbl>
    <w:p w:rsidR="00A54631" w:rsidRPr="00EF495D" w:rsidRDefault="00AA691D" w:rsidP="00F467A7">
      <w:pPr>
        <w:widowControl w:val="0"/>
        <w:autoSpaceDE w:val="0"/>
        <w:autoSpaceDN w:val="0"/>
        <w:adjustRightInd w:val="0"/>
        <w:spacing w:before="280" w:after="0"/>
        <w:ind w:firstLine="0"/>
        <w:rPr>
          <w:iCs/>
          <w:color w:val="000000"/>
        </w:rPr>
      </w:pPr>
      <w:r w:rsidRPr="00EF495D">
        <w:rPr>
          <w:iCs/>
          <w:color w:val="000000"/>
        </w:rPr>
        <w:tab/>
        <w:t xml:space="preserve">Далі виконаємо </w:t>
      </w:r>
      <w:r w:rsidR="00F467A7" w:rsidRPr="00EF495D">
        <w:rPr>
          <w:iCs/>
          <w:color w:val="000000"/>
        </w:rPr>
        <w:t xml:space="preserve">аналіз трирівневої маркетингової моделі товару: </w:t>
      </w:r>
      <w:r w:rsidR="00F467A7" w:rsidRPr="00EF495D">
        <w:t>ідея продукту та його послуги, його фізичні складові, особливості процесу його надання. Опис трьох рівнів моделі товару представлений у табл. 4.19.</w:t>
      </w:r>
    </w:p>
    <w:p w:rsidR="00A54631" w:rsidRPr="00EF495D" w:rsidRDefault="00A54631" w:rsidP="00F467A7">
      <w:pPr>
        <w:widowControl w:val="0"/>
        <w:autoSpaceDE w:val="0"/>
        <w:autoSpaceDN w:val="0"/>
        <w:adjustRightInd w:val="0"/>
        <w:ind w:firstLine="0"/>
        <w:rPr>
          <w:iCs/>
          <w:color w:val="000000"/>
        </w:rPr>
      </w:pPr>
    </w:p>
    <w:p w:rsidR="00A54631" w:rsidRPr="00EF495D" w:rsidRDefault="00A54631" w:rsidP="00F467A7">
      <w:pPr>
        <w:widowControl w:val="0"/>
        <w:autoSpaceDE w:val="0"/>
        <w:autoSpaceDN w:val="0"/>
        <w:adjustRightInd w:val="0"/>
        <w:spacing w:after="0"/>
        <w:ind w:firstLine="720"/>
        <w:jc w:val="right"/>
        <w:rPr>
          <w:iCs/>
          <w:color w:val="000000"/>
        </w:rPr>
      </w:pPr>
      <w:r w:rsidRPr="00EF495D">
        <w:rPr>
          <w:iCs/>
          <w:color w:val="000000"/>
        </w:rPr>
        <w:lastRenderedPageBreak/>
        <w:t>Таблиц</w:t>
      </w:r>
      <w:r w:rsidR="003410A4" w:rsidRPr="00EF495D">
        <w:rPr>
          <w:iCs/>
          <w:color w:val="000000"/>
        </w:rPr>
        <w:t>я 4.19</w:t>
      </w:r>
      <w:r w:rsidR="00F467A7" w:rsidRPr="00EF495D">
        <w:rPr>
          <w:iCs/>
          <w:color w:val="000000"/>
        </w:rPr>
        <w:t xml:space="preserve"> –</w:t>
      </w:r>
      <w:r w:rsidRPr="00EF495D">
        <w:rPr>
          <w:iCs/>
          <w:color w:val="000000"/>
        </w:rPr>
        <w:t xml:space="preserve"> Опис трьох рівнів моделі товару</w:t>
      </w:r>
    </w:p>
    <w:tbl>
      <w:tblPr>
        <w:tblStyle w:val="af0"/>
        <w:tblW w:w="9571" w:type="dxa"/>
        <w:tblLook w:val="04A0"/>
      </w:tblPr>
      <w:tblGrid>
        <w:gridCol w:w="2155"/>
        <w:gridCol w:w="4474"/>
        <w:gridCol w:w="953"/>
        <w:gridCol w:w="1989"/>
      </w:tblGrid>
      <w:tr w:rsidR="00A54631" w:rsidRPr="00EF495D" w:rsidTr="0015613F">
        <w:trPr>
          <w:trHeight w:val="785"/>
        </w:trPr>
        <w:tc>
          <w:tcPr>
            <w:tcW w:w="2155" w:type="dxa"/>
            <w:vAlign w:val="center"/>
          </w:tcPr>
          <w:p w:rsidR="00A54631" w:rsidRPr="00EF495D" w:rsidRDefault="00A54631" w:rsidP="00F467A7">
            <w:pPr>
              <w:spacing w:line="240" w:lineRule="auto"/>
              <w:ind w:firstLine="0"/>
              <w:jc w:val="center"/>
            </w:pPr>
            <w:r w:rsidRPr="00EF495D">
              <w:t>Рівні товару</w:t>
            </w:r>
          </w:p>
        </w:tc>
        <w:tc>
          <w:tcPr>
            <w:tcW w:w="7416" w:type="dxa"/>
            <w:gridSpan w:val="3"/>
            <w:vAlign w:val="center"/>
          </w:tcPr>
          <w:p w:rsidR="00A54631" w:rsidRPr="00EF495D" w:rsidRDefault="00A54631" w:rsidP="00F467A7">
            <w:pPr>
              <w:spacing w:line="240" w:lineRule="auto"/>
              <w:ind w:firstLine="0"/>
              <w:jc w:val="center"/>
            </w:pPr>
            <w:r w:rsidRPr="00EF495D">
              <w:t>Сутність та складові</w:t>
            </w:r>
          </w:p>
        </w:tc>
      </w:tr>
      <w:tr w:rsidR="00A54631" w:rsidRPr="00EF495D" w:rsidTr="0015613F">
        <w:trPr>
          <w:trHeight w:val="1976"/>
        </w:trPr>
        <w:tc>
          <w:tcPr>
            <w:tcW w:w="2155" w:type="dxa"/>
            <w:vAlign w:val="center"/>
          </w:tcPr>
          <w:p w:rsidR="00A54631" w:rsidRPr="00EF495D" w:rsidRDefault="00A54631" w:rsidP="00F467A7">
            <w:pPr>
              <w:spacing w:line="240" w:lineRule="auto"/>
              <w:ind w:firstLine="0"/>
              <w:jc w:val="center"/>
            </w:pPr>
            <w:r w:rsidRPr="00EF495D">
              <w:t>І. Товар за задумом</w:t>
            </w:r>
          </w:p>
        </w:tc>
        <w:tc>
          <w:tcPr>
            <w:tcW w:w="7416" w:type="dxa"/>
            <w:gridSpan w:val="3"/>
            <w:vAlign w:val="center"/>
          </w:tcPr>
          <w:p w:rsidR="00A54631" w:rsidRPr="00EF495D" w:rsidRDefault="00D54797" w:rsidP="00D54797">
            <w:pPr>
              <w:spacing w:line="240" w:lineRule="auto"/>
              <w:ind w:firstLine="0"/>
              <w:jc w:val="center"/>
            </w:pPr>
            <w:r w:rsidRPr="00EF495D">
              <w:t>Сервіс для бронювання зарядних станцій для електромобілів, для оформлення процесу зарядки,  а також організації пошуку зарядних станцій за певними критеріями та прокладання маршруту на мапі за допомогою мобільного додатку</w:t>
            </w:r>
          </w:p>
        </w:tc>
      </w:tr>
      <w:tr w:rsidR="0015613F" w:rsidRPr="00EF495D" w:rsidTr="0015613F">
        <w:trPr>
          <w:trHeight w:val="785"/>
        </w:trPr>
        <w:tc>
          <w:tcPr>
            <w:tcW w:w="2155" w:type="dxa"/>
            <w:vMerge w:val="restart"/>
            <w:vAlign w:val="center"/>
          </w:tcPr>
          <w:p w:rsidR="0015613F" w:rsidRPr="00EF495D" w:rsidRDefault="0015613F" w:rsidP="00F467A7">
            <w:pPr>
              <w:spacing w:line="240" w:lineRule="auto"/>
              <w:ind w:firstLine="0"/>
              <w:jc w:val="center"/>
            </w:pPr>
            <w:r w:rsidRPr="00EF495D">
              <w:t>ІІ. Товар у реальному виконанні</w:t>
            </w:r>
          </w:p>
        </w:tc>
        <w:tc>
          <w:tcPr>
            <w:tcW w:w="4474" w:type="dxa"/>
            <w:vAlign w:val="center"/>
          </w:tcPr>
          <w:p w:rsidR="0015613F" w:rsidRPr="00EF495D" w:rsidRDefault="0015613F" w:rsidP="00F467A7">
            <w:pPr>
              <w:spacing w:line="240" w:lineRule="auto"/>
              <w:ind w:firstLine="0"/>
              <w:jc w:val="center"/>
            </w:pPr>
            <w:r w:rsidRPr="00EF495D">
              <w:t>Властивості/характеристики</w:t>
            </w:r>
          </w:p>
          <w:p w:rsidR="0015613F" w:rsidRPr="00EF495D" w:rsidRDefault="0015613F" w:rsidP="00F467A7">
            <w:pPr>
              <w:spacing w:line="240" w:lineRule="auto"/>
              <w:ind w:firstLine="0"/>
              <w:jc w:val="center"/>
            </w:pPr>
          </w:p>
        </w:tc>
        <w:tc>
          <w:tcPr>
            <w:tcW w:w="953" w:type="dxa"/>
            <w:vAlign w:val="center"/>
          </w:tcPr>
          <w:p w:rsidR="0015613F" w:rsidRPr="00EF495D" w:rsidRDefault="0015613F" w:rsidP="00F467A7">
            <w:pPr>
              <w:spacing w:line="240" w:lineRule="auto"/>
              <w:ind w:firstLine="0"/>
              <w:jc w:val="center"/>
            </w:pPr>
            <w:r w:rsidRPr="00EF495D">
              <w:t>М/Нм</w:t>
            </w:r>
          </w:p>
        </w:tc>
        <w:tc>
          <w:tcPr>
            <w:tcW w:w="1989" w:type="dxa"/>
            <w:vAlign w:val="center"/>
          </w:tcPr>
          <w:p w:rsidR="0015613F" w:rsidRPr="00EF495D" w:rsidRDefault="0015613F" w:rsidP="00D54797">
            <w:pPr>
              <w:spacing w:line="240" w:lineRule="auto"/>
              <w:ind w:firstLine="0"/>
            </w:pPr>
            <w:r w:rsidRPr="00EF495D">
              <w:t>Вр/Тх/Тл/Е/Ор</w:t>
            </w:r>
          </w:p>
        </w:tc>
      </w:tr>
      <w:tr w:rsidR="0015613F" w:rsidRPr="00EF495D" w:rsidTr="0015613F">
        <w:trPr>
          <w:trHeight w:val="875"/>
        </w:trPr>
        <w:tc>
          <w:tcPr>
            <w:tcW w:w="2155" w:type="dxa"/>
            <w:vMerge/>
            <w:vAlign w:val="center"/>
          </w:tcPr>
          <w:p w:rsidR="0015613F" w:rsidRPr="00EF495D" w:rsidRDefault="0015613F" w:rsidP="00F467A7">
            <w:pPr>
              <w:spacing w:line="240" w:lineRule="auto"/>
              <w:jc w:val="center"/>
            </w:pPr>
          </w:p>
        </w:tc>
        <w:tc>
          <w:tcPr>
            <w:tcW w:w="4474" w:type="dxa"/>
          </w:tcPr>
          <w:p w:rsidR="0015613F" w:rsidRPr="00EF495D" w:rsidRDefault="0015613F" w:rsidP="00D54797">
            <w:pPr>
              <w:spacing w:line="240" w:lineRule="auto"/>
              <w:ind w:firstLine="0"/>
              <w:jc w:val="center"/>
            </w:pPr>
            <w:r w:rsidRPr="00EF495D">
              <w:t>PayMethod API(інтеграція з платіжними системами)</w:t>
            </w:r>
          </w:p>
        </w:tc>
        <w:tc>
          <w:tcPr>
            <w:tcW w:w="953" w:type="dxa"/>
          </w:tcPr>
          <w:p w:rsidR="0015613F" w:rsidRPr="00EF495D" w:rsidRDefault="0015613F" w:rsidP="00F467A7">
            <w:pPr>
              <w:spacing w:line="240" w:lineRule="auto"/>
              <w:ind w:firstLine="0"/>
              <w:jc w:val="center"/>
            </w:pPr>
            <w:r w:rsidRPr="00EF495D">
              <w:t>Нм</w:t>
            </w:r>
          </w:p>
        </w:tc>
        <w:tc>
          <w:tcPr>
            <w:tcW w:w="1989" w:type="dxa"/>
          </w:tcPr>
          <w:p w:rsidR="0015613F" w:rsidRPr="00EF495D" w:rsidRDefault="0015613F" w:rsidP="00F467A7">
            <w:pPr>
              <w:spacing w:line="240" w:lineRule="auto"/>
              <w:ind w:firstLine="0"/>
              <w:jc w:val="center"/>
            </w:pPr>
            <w:r w:rsidRPr="00EF495D">
              <w:t>Тх</w:t>
            </w:r>
          </w:p>
        </w:tc>
      </w:tr>
      <w:tr w:rsidR="0015613F" w:rsidRPr="00EF495D" w:rsidTr="0015613F">
        <w:trPr>
          <w:trHeight w:val="405"/>
        </w:trPr>
        <w:tc>
          <w:tcPr>
            <w:tcW w:w="2155" w:type="dxa"/>
            <w:vMerge/>
            <w:vAlign w:val="center"/>
          </w:tcPr>
          <w:p w:rsidR="0015613F" w:rsidRPr="00EF495D" w:rsidRDefault="0015613F" w:rsidP="00F467A7">
            <w:pPr>
              <w:spacing w:line="240" w:lineRule="auto"/>
              <w:jc w:val="center"/>
            </w:pPr>
          </w:p>
        </w:tc>
        <w:tc>
          <w:tcPr>
            <w:tcW w:w="4474" w:type="dxa"/>
          </w:tcPr>
          <w:p w:rsidR="0015613F" w:rsidRPr="00EF495D" w:rsidRDefault="0015613F" w:rsidP="00D54797">
            <w:pPr>
              <w:spacing w:line="240" w:lineRule="auto"/>
              <w:ind w:firstLine="0"/>
              <w:jc w:val="center"/>
            </w:pPr>
            <w:r w:rsidRPr="00EF495D">
              <w:t>Push-Notification Hub(система нагадувань)</w:t>
            </w:r>
          </w:p>
        </w:tc>
        <w:tc>
          <w:tcPr>
            <w:tcW w:w="953" w:type="dxa"/>
          </w:tcPr>
          <w:p w:rsidR="0015613F" w:rsidRPr="00EF495D" w:rsidRDefault="0015613F" w:rsidP="00F467A7">
            <w:pPr>
              <w:spacing w:line="240" w:lineRule="auto"/>
              <w:ind w:firstLine="0"/>
              <w:jc w:val="center"/>
            </w:pPr>
            <w:r w:rsidRPr="00EF495D">
              <w:t>Нм</w:t>
            </w:r>
          </w:p>
        </w:tc>
        <w:tc>
          <w:tcPr>
            <w:tcW w:w="1989" w:type="dxa"/>
          </w:tcPr>
          <w:p w:rsidR="0015613F" w:rsidRPr="00EF495D" w:rsidRDefault="0015613F" w:rsidP="00F467A7">
            <w:pPr>
              <w:spacing w:line="240" w:lineRule="auto"/>
              <w:ind w:firstLine="0"/>
              <w:jc w:val="center"/>
            </w:pPr>
            <w:r w:rsidRPr="00EF495D">
              <w:t>Тх</w:t>
            </w:r>
          </w:p>
        </w:tc>
      </w:tr>
      <w:tr w:rsidR="0015613F" w:rsidRPr="00EF495D" w:rsidTr="0015613F">
        <w:trPr>
          <w:trHeight w:val="797"/>
        </w:trPr>
        <w:tc>
          <w:tcPr>
            <w:tcW w:w="2155" w:type="dxa"/>
            <w:vMerge/>
            <w:vAlign w:val="center"/>
          </w:tcPr>
          <w:p w:rsidR="0015613F" w:rsidRPr="00EF495D" w:rsidRDefault="0015613F" w:rsidP="00F467A7">
            <w:pPr>
              <w:spacing w:line="240" w:lineRule="auto"/>
              <w:jc w:val="center"/>
            </w:pPr>
          </w:p>
        </w:tc>
        <w:tc>
          <w:tcPr>
            <w:tcW w:w="4474" w:type="dxa"/>
          </w:tcPr>
          <w:p w:rsidR="0015613F" w:rsidRPr="00EF495D" w:rsidRDefault="0015613F" w:rsidP="00D54797">
            <w:pPr>
              <w:spacing w:line="240" w:lineRule="auto"/>
              <w:ind w:firstLine="0"/>
              <w:jc w:val="center"/>
            </w:pPr>
            <w:r w:rsidRPr="00EF495D">
              <w:t>Модуль відправки/отримання OCPP повідомлень</w:t>
            </w:r>
          </w:p>
        </w:tc>
        <w:tc>
          <w:tcPr>
            <w:tcW w:w="953" w:type="dxa"/>
          </w:tcPr>
          <w:p w:rsidR="0015613F" w:rsidRPr="00EF495D" w:rsidRDefault="0015613F" w:rsidP="00F467A7">
            <w:pPr>
              <w:spacing w:line="240" w:lineRule="auto"/>
              <w:ind w:firstLine="0"/>
              <w:jc w:val="center"/>
            </w:pPr>
            <w:r w:rsidRPr="00EF495D">
              <w:t>Нм</w:t>
            </w:r>
          </w:p>
        </w:tc>
        <w:tc>
          <w:tcPr>
            <w:tcW w:w="1989" w:type="dxa"/>
          </w:tcPr>
          <w:p w:rsidR="0015613F" w:rsidRPr="00EF495D" w:rsidRDefault="0015613F" w:rsidP="00F467A7">
            <w:pPr>
              <w:spacing w:line="240" w:lineRule="auto"/>
              <w:ind w:firstLine="0"/>
              <w:jc w:val="center"/>
            </w:pPr>
            <w:r w:rsidRPr="00EF495D">
              <w:t>Тх</w:t>
            </w:r>
          </w:p>
        </w:tc>
      </w:tr>
      <w:tr w:rsidR="0015613F" w:rsidRPr="00EF495D" w:rsidTr="0015613F">
        <w:trPr>
          <w:trHeight w:val="616"/>
        </w:trPr>
        <w:tc>
          <w:tcPr>
            <w:tcW w:w="2155" w:type="dxa"/>
            <w:vMerge/>
            <w:vAlign w:val="center"/>
          </w:tcPr>
          <w:p w:rsidR="0015613F" w:rsidRPr="00EF495D" w:rsidRDefault="0015613F" w:rsidP="00F467A7">
            <w:pPr>
              <w:spacing w:line="240" w:lineRule="auto"/>
              <w:jc w:val="center"/>
            </w:pPr>
          </w:p>
        </w:tc>
        <w:tc>
          <w:tcPr>
            <w:tcW w:w="4474" w:type="dxa"/>
          </w:tcPr>
          <w:p w:rsidR="0015613F" w:rsidRPr="00EF495D" w:rsidRDefault="0015613F" w:rsidP="00D54797">
            <w:pPr>
              <w:spacing w:line="240" w:lineRule="auto"/>
              <w:ind w:firstLine="0"/>
              <w:jc w:val="center"/>
            </w:pPr>
            <w:r w:rsidRPr="00EF495D">
              <w:t>Модуль пошуку зарядних станцій</w:t>
            </w:r>
          </w:p>
        </w:tc>
        <w:tc>
          <w:tcPr>
            <w:tcW w:w="953" w:type="dxa"/>
          </w:tcPr>
          <w:p w:rsidR="0015613F" w:rsidRPr="00EF495D" w:rsidRDefault="0015613F" w:rsidP="00D54797">
            <w:pPr>
              <w:spacing w:line="240" w:lineRule="auto"/>
              <w:ind w:firstLine="0"/>
              <w:jc w:val="center"/>
            </w:pPr>
            <w:r w:rsidRPr="00EF495D">
              <w:t>М</w:t>
            </w:r>
          </w:p>
        </w:tc>
        <w:tc>
          <w:tcPr>
            <w:tcW w:w="1989" w:type="dxa"/>
          </w:tcPr>
          <w:p w:rsidR="0015613F" w:rsidRPr="00EF495D" w:rsidRDefault="0015613F" w:rsidP="00D54797">
            <w:pPr>
              <w:spacing w:line="240" w:lineRule="auto"/>
              <w:ind w:firstLine="0"/>
              <w:jc w:val="center"/>
            </w:pPr>
            <w:r w:rsidRPr="00EF495D">
              <w:t>Тх/Ор</w:t>
            </w:r>
          </w:p>
        </w:tc>
      </w:tr>
      <w:tr w:rsidR="0015613F" w:rsidRPr="00EF495D" w:rsidTr="0015613F">
        <w:trPr>
          <w:trHeight w:val="797"/>
        </w:trPr>
        <w:tc>
          <w:tcPr>
            <w:tcW w:w="2155" w:type="dxa"/>
            <w:vMerge/>
            <w:vAlign w:val="center"/>
          </w:tcPr>
          <w:p w:rsidR="0015613F" w:rsidRPr="00EF495D" w:rsidRDefault="0015613F" w:rsidP="00F467A7">
            <w:pPr>
              <w:spacing w:line="240" w:lineRule="auto"/>
              <w:jc w:val="center"/>
            </w:pPr>
          </w:p>
        </w:tc>
        <w:tc>
          <w:tcPr>
            <w:tcW w:w="7416" w:type="dxa"/>
            <w:gridSpan w:val="3"/>
            <w:vAlign w:val="center"/>
          </w:tcPr>
          <w:p w:rsidR="0015613F" w:rsidRPr="00EF495D" w:rsidRDefault="0015613F" w:rsidP="0015613F">
            <w:pPr>
              <w:spacing w:line="240" w:lineRule="auto"/>
              <w:ind w:firstLine="0"/>
              <w:jc w:val="center"/>
            </w:pPr>
            <w:r w:rsidRPr="00EF495D">
              <w:t>Якість: логування всіх дій сервісу, технічна підтримка, система зворотного зв’язку для повідомлення про неналежну роботу програми</w:t>
            </w:r>
          </w:p>
        </w:tc>
      </w:tr>
      <w:tr w:rsidR="0015613F" w:rsidRPr="00EF495D" w:rsidTr="0015613F">
        <w:trPr>
          <w:trHeight w:val="405"/>
        </w:trPr>
        <w:tc>
          <w:tcPr>
            <w:tcW w:w="2155" w:type="dxa"/>
            <w:vMerge/>
            <w:vAlign w:val="center"/>
          </w:tcPr>
          <w:p w:rsidR="0015613F" w:rsidRPr="00EF495D" w:rsidRDefault="0015613F" w:rsidP="00F467A7">
            <w:pPr>
              <w:spacing w:line="240" w:lineRule="auto"/>
              <w:jc w:val="center"/>
            </w:pPr>
          </w:p>
        </w:tc>
        <w:tc>
          <w:tcPr>
            <w:tcW w:w="7416" w:type="dxa"/>
            <w:gridSpan w:val="3"/>
            <w:vAlign w:val="center"/>
          </w:tcPr>
          <w:p w:rsidR="0015613F" w:rsidRPr="00EF495D" w:rsidRDefault="0015613F" w:rsidP="0015613F">
            <w:pPr>
              <w:spacing w:line="240" w:lineRule="auto"/>
              <w:ind w:firstLine="0"/>
              <w:jc w:val="center"/>
            </w:pPr>
            <w:r w:rsidRPr="00EF495D">
              <w:t>Пакування: продукт у вигляді мобільного додатку з логотипом, назвою; в додаток вбудовані платні функції та онлайн-оплата</w:t>
            </w:r>
          </w:p>
        </w:tc>
      </w:tr>
      <w:tr w:rsidR="0015613F" w:rsidRPr="00EF495D" w:rsidTr="0015613F">
        <w:trPr>
          <w:trHeight w:val="392"/>
        </w:trPr>
        <w:tc>
          <w:tcPr>
            <w:tcW w:w="2155" w:type="dxa"/>
            <w:vMerge/>
            <w:vAlign w:val="center"/>
          </w:tcPr>
          <w:p w:rsidR="0015613F" w:rsidRPr="00EF495D" w:rsidRDefault="0015613F" w:rsidP="0015613F">
            <w:pPr>
              <w:spacing w:line="240" w:lineRule="auto"/>
              <w:ind w:firstLine="0"/>
              <w:jc w:val="center"/>
            </w:pPr>
          </w:p>
        </w:tc>
        <w:tc>
          <w:tcPr>
            <w:tcW w:w="7416" w:type="dxa"/>
            <w:gridSpan w:val="3"/>
            <w:vAlign w:val="center"/>
          </w:tcPr>
          <w:p w:rsidR="0015613F" w:rsidRPr="00EF495D" w:rsidRDefault="0015613F" w:rsidP="00F467A7">
            <w:pPr>
              <w:spacing w:line="240" w:lineRule="auto"/>
              <w:ind w:firstLine="0"/>
              <w:jc w:val="center"/>
            </w:pPr>
            <w:r w:rsidRPr="00EF495D">
              <w:t>Марка: назва організації-розробника + назва товару</w:t>
            </w:r>
          </w:p>
        </w:tc>
      </w:tr>
      <w:tr w:rsidR="0015613F" w:rsidRPr="00EF495D" w:rsidTr="0015613F">
        <w:trPr>
          <w:trHeight w:val="785"/>
        </w:trPr>
        <w:tc>
          <w:tcPr>
            <w:tcW w:w="2155" w:type="dxa"/>
            <w:vMerge w:val="restart"/>
            <w:vAlign w:val="center"/>
          </w:tcPr>
          <w:p w:rsidR="0015613F" w:rsidRPr="00EF495D" w:rsidRDefault="0015613F" w:rsidP="0015613F">
            <w:pPr>
              <w:spacing w:line="240" w:lineRule="auto"/>
              <w:ind w:firstLine="0"/>
              <w:jc w:val="center"/>
            </w:pPr>
            <w:r w:rsidRPr="00EF495D">
              <w:t>ІІІ. Товар із підкріпленням</w:t>
            </w:r>
          </w:p>
          <w:p w:rsidR="0015613F" w:rsidRPr="00EF495D" w:rsidRDefault="0015613F" w:rsidP="00F467A7">
            <w:pPr>
              <w:spacing w:line="240" w:lineRule="auto"/>
              <w:jc w:val="center"/>
            </w:pPr>
          </w:p>
        </w:tc>
        <w:tc>
          <w:tcPr>
            <w:tcW w:w="7416" w:type="dxa"/>
            <w:gridSpan w:val="3"/>
            <w:vAlign w:val="center"/>
          </w:tcPr>
          <w:p w:rsidR="0015613F" w:rsidRPr="00EF495D" w:rsidRDefault="0015613F" w:rsidP="00F467A7">
            <w:pPr>
              <w:spacing w:line="240" w:lineRule="auto"/>
              <w:ind w:firstLine="0"/>
              <w:jc w:val="center"/>
            </w:pPr>
            <w:r w:rsidRPr="00EF495D">
              <w:t>До продажу: програмний код, серверне налаштування</w:t>
            </w:r>
          </w:p>
        </w:tc>
      </w:tr>
      <w:tr w:rsidR="0015613F" w:rsidRPr="00EF495D" w:rsidTr="0015613F">
        <w:trPr>
          <w:trHeight w:val="785"/>
        </w:trPr>
        <w:tc>
          <w:tcPr>
            <w:tcW w:w="2155" w:type="dxa"/>
            <w:vMerge/>
            <w:vAlign w:val="center"/>
          </w:tcPr>
          <w:p w:rsidR="0015613F" w:rsidRPr="00EF495D" w:rsidRDefault="0015613F" w:rsidP="0015613F">
            <w:pPr>
              <w:spacing w:line="240" w:lineRule="auto"/>
              <w:ind w:firstLine="0"/>
              <w:jc w:val="center"/>
            </w:pPr>
          </w:p>
        </w:tc>
        <w:tc>
          <w:tcPr>
            <w:tcW w:w="7416" w:type="dxa"/>
            <w:gridSpan w:val="3"/>
            <w:vAlign w:val="center"/>
          </w:tcPr>
          <w:p w:rsidR="0015613F" w:rsidRPr="00EF495D" w:rsidRDefault="0015613F" w:rsidP="0015613F">
            <w:pPr>
              <w:spacing w:line="240" w:lineRule="auto"/>
              <w:ind w:firstLine="0"/>
              <w:jc w:val="center"/>
            </w:pPr>
            <w:r w:rsidRPr="00EF495D">
              <w:t>Після продажу: мобільний додаток для платформ Android та iOS у онлайн-магазинах; додаток безкоштовний, але містить вбудований платний функціонал</w:t>
            </w:r>
          </w:p>
        </w:tc>
      </w:tr>
      <w:tr w:rsidR="0015613F" w:rsidRPr="00EF495D" w:rsidTr="0015613F">
        <w:trPr>
          <w:trHeight w:val="1976"/>
        </w:trPr>
        <w:tc>
          <w:tcPr>
            <w:tcW w:w="9571" w:type="dxa"/>
            <w:gridSpan w:val="4"/>
            <w:vAlign w:val="center"/>
          </w:tcPr>
          <w:p w:rsidR="0015613F" w:rsidRPr="00EF495D" w:rsidRDefault="0015613F" w:rsidP="0015613F">
            <w:pPr>
              <w:ind w:firstLine="0"/>
              <w:jc w:val="center"/>
            </w:pPr>
            <w:r w:rsidRPr="00EF495D">
              <w:t>За рахунок чого потенційний товар буде захищено від копіювання:</w:t>
            </w:r>
          </w:p>
          <w:p w:rsidR="0015613F" w:rsidRPr="00EF495D" w:rsidRDefault="0015613F" w:rsidP="0015613F">
            <w:pPr>
              <w:ind w:firstLine="0"/>
              <w:jc w:val="center"/>
            </w:pPr>
            <w:r w:rsidRPr="00EF495D">
              <w:t>прив'язка додатку до пристрою користування, встановлення персонального ідентифікатору та ведення бази даних, яка містить інформацію про встановлення</w:t>
            </w:r>
          </w:p>
        </w:tc>
      </w:tr>
    </w:tbl>
    <w:p w:rsidR="00A54631" w:rsidRPr="00EF495D" w:rsidRDefault="00A54631" w:rsidP="00A54631">
      <w:pPr>
        <w:widowControl w:val="0"/>
        <w:autoSpaceDE w:val="0"/>
        <w:autoSpaceDN w:val="0"/>
        <w:adjustRightInd w:val="0"/>
        <w:ind w:firstLine="720"/>
        <w:rPr>
          <w:color w:val="000000"/>
        </w:rPr>
      </w:pPr>
    </w:p>
    <w:p w:rsidR="0015613F" w:rsidRPr="00EF495D" w:rsidRDefault="0015613F" w:rsidP="00A54631">
      <w:pPr>
        <w:widowControl w:val="0"/>
        <w:autoSpaceDE w:val="0"/>
        <w:autoSpaceDN w:val="0"/>
        <w:adjustRightInd w:val="0"/>
        <w:ind w:firstLine="720"/>
        <w:jc w:val="right"/>
        <w:rPr>
          <w:bCs/>
          <w:i/>
          <w:iCs/>
        </w:rPr>
      </w:pPr>
    </w:p>
    <w:p w:rsidR="005F1448" w:rsidRPr="00EF495D" w:rsidRDefault="005F1448" w:rsidP="005F1448">
      <w:pPr>
        <w:widowControl w:val="0"/>
        <w:autoSpaceDE w:val="0"/>
        <w:autoSpaceDN w:val="0"/>
        <w:adjustRightInd w:val="0"/>
        <w:spacing w:after="0"/>
        <w:ind w:firstLine="720"/>
        <w:rPr>
          <w:bCs/>
          <w:iCs/>
        </w:rPr>
      </w:pPr>
      <w:r w:rsidRPr="00EF495D">
        <w:rPr>
          <w:bCs/>
          <w:iCs/>
        </w:rPr>
        <w:lastRenderedPageBreak/>
        <w:t>Далі визначимо межі встановлення ціни на товар, враховуючи діапазони цін на товари-замінники, а також товари аналогів. Необхідно визначити найоптимальніший діапазон цін, що буде фінансово вигідним для клієнтів. Аналіз представлений у табл. 4.20.</w:t>
      </w:r>
      <w:r w:rsidRPr="00EF495D">
        <w:rPr>
          <w:bCs/>
          <w:iCs/>
        </w:rPr>
        <w:tab/>
      </w:r>
    </w:p>
    <w:p w:rsidR="00A54631" w:rsidRPr="00EF495D" w:rsidRDefault="00A54631" w:rsidP="005F1448">
      <w:pPr>
        <w:widowControl w:val="0"/>
        <w:autoSpaceDE w:val="0"/>
        <w:autoSpaceDN w:val="0"/>
        <w:adjustRightInd w:val="0"/>
        <w:spacing w:after="0"/>
        <w:ind w:firstLine="0"/>
        <w:jc w:val="right"/>
        <w:rPr>
          <w:color w:val="000000"/>
        </w:rPr>
      </w:pPr>
      <w:r w:rsidRPr="00EF495D">
        <w:rPr>
          <w:bCs/>
          <w:iCs/>
        </w:rPr>
        <w:t>Таблиця 4.</w:t>
      </w:r>
      <w:r w:rsidR="003410A4" w:rsidRPr="00EF495D">
        <w:rPr>
          <w:bCs/>
          <w:iCs/>
        </w:rPr>
        <w:t xml:space="preserve">20 – </w:t>
      </w:r>
      <w:r w:rsidRPr="00EF495D">
        <w:rPr>
          <w:bCs/>
          <w:iCs/>
        </w:rPr>
        <w:t>Визначення меж встановлення ціни</w:t>
      </w:r>
    </w:p>
    <w:tbl>
      <w:tblPr>
        <w:tblStyle w:val="af0"/>
        <w:tblW w:w="0" w:type="auto"/>
        <w:jc w:val="center"/>
        <w:tblLook w:val="04A0"/>
      </w:tblPr>
      <w:tblGrid>
        <w:gridCol w:w="675"/>
        <w:gridCol w:w="2127"/>
        <w:gridCol w:w="1701"/>
        <w:gridCol w:w="2551"/>
        <w:gridCol w:w="2517"/>
      </w:tblGrid>
      <w:tr w:rsidR="00A54631" w:rsidRPr="00EF495D" w:rsidTr="0014486D">
        <w:trPr>
          <w:trHeight w:val="1760"/>
          <w:jc w:val="center"/>
        </w:trPr>
        <w:tc>
          <w:tcPr>
            <w:tcW w:w="675" w:type="dxa"/>
          </w:tcPr>
          <w:p w:rsidR="00A54631" w:rsidRPr="00EF495D" w:rsidRDefault="00A54631" w:rsidP="005F1448">
            <w:pPr>
              <w:spacing w:line="240" w:lineRule="auto"/>
              <w:ind w:firstLine="0"/>
              <w:jc w:val="center"/>
            </w:pPr>
            <w:r w:rsidRPr="00EF495D">
              <w:t>№ п/п</w:t>
            </w:r>
          </w:p>
        </w:tc>
        <w:tc>
          <w:tcPr>
            <w:tcW w:w="2127" w:type="dxa"/>
          </w:tcPr>
          <w:p w:rsidR="00A54631" w:rsidRPr="00EF495D" w:rsidRDefault="00A54631" w:rsidP="005F1448">
            <w:pPr>
              <w:spacing w:line="240" w:lineRule="auto"/>
              <w:ind w:firstLine="0"/>
              <w:jc w:val="center"/>
            </w:pPr>
            <w:r w:rsidRPr="00EF495D">
              <w:rPr>
                <w:iCs/>
              </w:rPr>
              <w:t>Рівень цін на товари-замінники</w:t>
            </w:r>
          </w:p>
          <w:p w:rsidR="00A54631" w:rsidRPr="00EF495D" w:rsidRDefault="00A54631" w:rsidP="005F1448">
            <w:pPr>
              <w:spacing w:line="240" w:lineRule="auto"/>
              <w:jc w:val="center"/>
            </w:pPr>
          </w:p>
        </w:tc>
        <w:tc>
          <w:tcPr>
            <w:tcW w:w="1701" w:type="dxa"/>
          </w:tcPr>
          <w:p w:rsidR="00A54631" w:rsidRPr="00EF495D" w:rsidRDefault="00A54631" w:rsidP="005F1448">
            <w:pPr>
              <w:spacing w:line="240" w:lineRule="auto"/>
              <w:ind w:firstLine="0"/>
              <w:jc w:val="center"/>
            </w:pPr>
            <w:r w:rsidRPr="00EF495D">
              <w:rPr>
                <w:iCs/>
              </w:rPr>
              <w:t>Рівень цін на товари-аналоги</w:t>
            </w:r>
          </w:p>
          <w:p w:rsidR="00A54631" w:rsidRPr="00EF495D" w:rsidRDefault="00A54631" w:rsidP="005F1448">
            <w:pPr>
              <w:spacing w:line="240" w:lineRule="auto"/>
              <w:jc w:val="center"/>
            </w:pPr>
          </w:p>
        </w:tc>
        <w:tc>
          <w:tcPr>
            <w:tcW w:w="2551" w:type="dxa"/>
          </w:tcPr>
          <w:p w:rsidR="00A54631" w:rsidRPr="00EF495D" w:rsidRDefault="00A54631" w:rsidP="005F1448">
            <w:pPr>
              <w:spacing w:line="240" w:lineRule="auto"/>
              <w:ind w:firstLine="0"/>
              <w:jc w:val="center"/>
            </w:pPr>
            <w:r w:rsidRPr="00EF495D">
              <w:rPr>
                <w:iCs/>
              </w:rPr>
              <w:t>Рівень доходів цільової групи споживачів</w:t>
            </w:r>
          </w:p>
          <w:p w:rsidR="00A54631" w:rsidRPr="00EF495D" w:rsidRDefault="00A54631" w:rsidP="005F1448">
            <w:pPr>
              <w:spacing w:line="240" w:lineRule="auto"/>
              <w:jc w:val="center"/>
            </w:pPr>
          </w:p>
        </w:tc>
        <w:tc>
          <w:tcPr>
            <w:tcW w:w="2517" w:type="dxa"/>
          </w:tcPr>
          <w:p w:rsidR="00A54631" w:rsidRPr="00EF495D" w:rsidRDefault="00A54631" w:rsidP="005F1448">
            <w:pPr>
              <w:spacing w:line="240" w:lineRule="auto"/>
              <w:ind w:firstLine="0"/>
              <w:jc w:val="center"/>
            </w:pPr>
            <w:r w:rsidRPr="00EF495D">
              <w:rPr>
                <w:iCs/>
              </w:rPr>
              <w:t>Верхня та нижня межі становлення ціни на товар/послугу</w:t>
            </w:r>
          </w:p>
          <w:p w:rsidR="00A54631" w:rsidRPr="00EF495D" w:rsidRDefault="00A54631" w:rsidP="005F1448">
            <w:pPr>
              <w:spacing w:line="240" w:lineRule="auto"/>
              <w:jc w:val="center"/>
            </w:pPr>
          </w:p>
        </w:tc>
      </w:tr>
      <w:tr w:rsidR="005F1448" w:rsidRPr="00EF495D" w:rsidTr="0014486D">
        <w:trPr>
          <w:jc w:val="center"/>
        </w:trPr>
        <w:tc>
          <w:tcPr>
            <w:tcW w:w="675" w:type="dxa"/>
          </w:tcPr>
          <w:p w:rsidR="005F1448" w:rsidRPr="00EF495D" w:rsidRDefault="005F1448" w:rsidP="005F1448">
            <w:pPr>
              <w:pStyle w:val="af7"/>
              <w:rPr>
                <w:rFonts w:ascii="Times New Roman" w:hAnsi="Times New Roman"/>
                <w:sz w:val="28"/>
                <w:szCs w:val="28"/>
                <w:lang w:val="uk-UA"/>
              </w:rPr>
            </w:pPr>
            <w:r w:rsidRPr="00EF495D">
              <w:rPr>
                <w:rFonts w:ascii="Times New Roman" w:hAnsi="Times New Roman"/>
                <w:sz w:val="28"/>
                <w:szCs w:val="28"/>
                <w:lang w:val="uk-UA"/>
              </w:rPr>
              <w:t>1</w:t>
            </w:r>
          </w:p>
        </w:tc>
        <w:tc>
          <w:tcPr>
            <w:tcW w:w="2127" w:type="dxa"/>
          </w:tcPr>
          <w:p w:rsidR="005F1448" w:rsidRPr="00EF495D" w:rsidRDefault="005F1448" w:rsidP="0014486D">
            <w:pPr>
              <w:pStyle w:val="af7"/>
              <w:jc w:val="center"/>
              <w:rPr>
                <w:rFonts w:ascii="Times New Roman" w:hAnsi="Times New Roman"/>
                <w:sz w:val="28"/>
                <w:szCs w:val="28"/>
                <w:lang w:val="uk-UA"/>
              </w:rPr>
            </w:pPr>
            <w:r w:rsidRPr="00EF495D">
              <w:rPr>
                <w:rFonts w:ascii="Times New Roman" w:hAnsi="Times New Roman"/>
                <w:sz w:val="28"/>
                <w:szCs w:val="28"/>
                <w:lang w:val="uk-UA"/>
              </w:rPr>
              <w:t>0 – 500 грн/міс.(для власників зарядних станцій)</w:t>
            </w:r>
          </w:p>
        </w:tc>
        <w:tc>
          <w:tcPr>
            <w:tcW w:w="1701" w:type="dxa"/>
          </w:tcPr>
          <w:p w:rsidR="005F1448" w:rsidRPr="00EF495D" w:rsidRDefault="005F1448" w:rsidP="0014486D">
            <w:pPr>
              <w:pStyle w:val="af7"/>
              <w:jc w:val="center"/>
              <w:rPr>
                <w:rFonts w:ascii="Times New Roman" w:hAnsi="Times New Roman"/>
                <w:sz w:val="28"/>
                <w:szCs w:val="28"/>
                <w:lang w:val="uk-UA"/>
              </w:rPr>
            </w:pPr>
            <w:r w:rsidRPr="00EF495D">
              <w:rPr>
                <w:rFonts w:ascii="Times New Roman" w:hAnsi="Times New Roman"/>
                <w:sz w:val="28"/>
                <w:szCs w:val="28"/>
                <w:lang w:val="uk-UA"/>
              </w:rPr>
              <w:t>0 – 350 грн/міс.</w:t>
            </w:r>
          </w:p>
        </w:tc>
        <w:tc>
          <w:tcPr>
            <w:tcW w:w="2551" w:type="dxa"/>
          </w:tcPr>
          <w:p w:rsidR="005F1448" w:rsidRPr="00EF495D" w:rsidRDefault="005F1448" w:rsidP="005F1448">
            <w:pPr>
              <w:spacing w:line="240" w:lineRule="auto"/>
              <w:ind w:firstLine="0"/>
              <w:jc w:val="center"/>
            </w:pPr>
            <w:r w:rsidRPr="00EF495D">
              <w:t>5000–25000 грн/міс. (за послуги одної зарядної станції) –власники ЗС - приватні особи</w:t>
            </w:r>
          </w:p>
          <w:p w:rsidR="005F1448" w:rsidRPr="00EF495D" w:rsidRDefault="005F1448" w:rsidP="005F1448">
            <w:pPr>
              <w:spacing w:line="240" w:lineRule="auto"/>
            </w:pPr>
            <w:r w:rsidRPr="00EF495D">
              <w:t>2000000 – 3000000 грн/ міс. – приватні компанії</w:t>
            </w:r>
          </w:p>
          <w:p w:rsidR="005F1448" w:rsidRPr="00EF495D" w:rsidRDefault="005F1448" w:rsidP="005F1448">
            <w:pPr>
              <w:spacing w:line="240" w:lineRule="auto"/>
            </w:pPr>
          </w:p>
        </w:tc>
        <w:tc>
          <w:tcPr>
            <w:tcW w:w="2517" w:type="dxa"/>
          </w:tcPr>
          <w:p w:rsidR="005F1448" w:rsidRPr="00EF495D" w:rsidRDefault="005F1448" w:rsidP="0014486D">
            <w:pPr>
              <w:pStyle w:val="af7"/>
              <w:jc w:val="center"/>
              <w:rPr>
                <w:rFonts w:ascii="Times New Roman" w:hAnsi="Times New Roman"/>
                <w:sz w:val="28"/>
                <w:szCs w:val="28"/>
                <w:lang w:val="uk-UA"/>
              </w:rPr>
            </w:pPr>
            <w:r w:rsidRPr="00EF495D">
              <w:rPr>
                <w:rFonts w:ascii="Times New Roman" w:hAnsi="Times New Roman"/>
                <w:sz w:val="28"/>
                <w:szCs w:val="28"/>
                <w:lang w:val="uk-UA"/>
              </w:rPr>
              <w:t>0 грн – мінімальна версія з базовим функціоналом</w:t>
            </w:r>
          </w:p>
          <w:p w:rsidR="005F1448" w:rsidRPr="00EF495D" w:rsidRDefault="005F1448" w:rsidP="0014486D">
            <w:pPr>
              <w:pStyle w:val="af7"/>
              <w:jc w:val="center"/>
              <w:rPr>
                <w:rFonts w:ascii="Times New Roman" w:hAnsi="Times New Roman"/>
                <w:sz w:val="28"/>
                <w:szCs w:val="28"/>
                <w:lang w:val="uk-UA"/>
              </w:rPr>
            </w:pPr>
            <w:r w:rsidRPr="00EF495D">
              <w:rPr>
                <w:rFonts w:ascii="Times New Roman" w:hAnsi="Times New Roman"/>
                <w:sz w:val="28"/>
                <w:szCs w:val="28"/>
                <w:lang w:val="uk-UA"/>
              </w:rPr>
              <w:t>500 грн/ міс. – платна підписка, що охоплює різноманітні фінансово вигідні для власників ЗС функції</w:t>
            </w:r>
          </w:p>
        </w:tc>
      </w:tr>
    </w:tbl>
    <w:p w:rsidR="00A54631" w:rsidRPr="00EF495D" w:rsidRDefault="00A54631" w:rsidP="005F1448">
      <w:pPr>
        <w:spacing w:after="0" w:line="240" w:lineRule="auto"/>
        <w:rPr>
          <w:i/>
          <w:iCs/>
          <w:color w:val="000000"/>
        </w:rPr>
      </w:pPr>
    </w:p>
    <w:p w:rsidR="00A54631" w:rsidRPr="00EF495D" w:rsidRDefault="00A54631" w:rsidP="005F1448">
      <w:pPr>
        <w:widowControl w:val="0"/>
        <w:autoSpaceDE w:val="0"/>
        <w:autoSpaceDN w:val="0"/>
        <w:adjustRightInd w:val="0"/>
        <w:spacing w:after="0"/>
        <w:ind w:firstLine="0"/>
        <w:jc w:val="right"/>
        <w:rPr>
          <w:color w:val="000000"/>
        </w:rPr>
      </w:pPr>
      <w:r w:rsidRPr="00EF495D">
        <w:rPr>
          <w:iCs/>
          <w:color w:val="000000"/>
        </w:rPr>
        <w:t>Таблиця</w:t>
      </w:r>
      <w:r w:rsidR="005F1448" w:rsidRPr="00EF495D">
        <w:rPr>
          <w:iCs/>
          <w:color w:val="000000"/>
        </w:rPr>
        <w:t xml:space="preserve"> </w:t>
      </w:r>
      <w:r w:rsidR="003410A4" w:rsidRPr="00EF495D">
        <w:rPr>
          <w:iCs/>
          <w:color w:val="000000"/>
        </w:rPr>
        <w:t>4.21</w:t>
      </w:r>
      <w:r w:rsidR="005F1448" w:rsidRPr="00EF495D">
        <w:rPr>
          <w:iCs/>
          <w:color w:val="000000"/>
        </w:rPr>
        <w:t xml:space="preserve"> – </w:t>
      </w:r>
      <w:r w:rsidRPr="00EF495D">
        <w:rPr>
          <w:iCs/>
          <w:color w:val="000000"/>
        </w:rPr>
        <w:t>Формування</w:t>
      </w:r>
      <w:r w:rsidR="005F1448" w:rsidRPr="00EF495D">
        <w:rPr>
          <w:iCs/>
          <w:color w:val="000000"/>
        </w:rPr>
        <w:t xml:space="preserve"> </w:t>
      </w:r>
      <w:r w:rsidRPr="00EF495D">
        <w:rPr>
          <w:iCs/>
          <w:color w:val="000000"/>
        </w:rPr>
        <w:t>системи</w:t>
      </w:r>
      <w:r w:rsidR="005F1448" w:rsidRPr="00EF495D">
        <w:rPr>
          <w:iCs/>
          <w:color w:val="000000"/>
        </w:rPr>
        <w:t xml:space="preserve"> </w:t>
      </w:r>
      <w:r w:rsidRPr="00EF495D">
        <w:rPr>
          <w:iCs/>
          <w:color w:val="000000"/>
        </w:rPr>
        <w:t>збуту</w:t>
      </w:r>
    </w:p>
    <w:tbl>
      <w:tblPr>
        <w:tblW w:w="9663" w:type="dxa"/>
        <w:tblInd w:w="-34" w:type="dxa"/>
        <w:tblBorders>
          <w:top w:val="nil"/>
          <w:left w:val="nil"/>
          <w:right w:val="nil"/>
        </w:tblBorders>
        <w:tblLayout w:type="fixed"/>
        <w:tblLook w:val="0000"/>
      </w:tblPr>
      <w:tblGrid>
        <w:gridCol w:w="709"/>
        <w:gridCol w:w="2127"/>
        <w:gridCol w:w="2835"/>
        <w:gridCol w:w="1940"/>
        <w:gridCol w:w="2052"/>
      </w:tblGrid>
      <w:tr w:rsidR="00A54631" w:rsidRPr="00EF495D" w:rsidTr="0014486D">
        <w:trPr>
          <w:trHeight w:val="2292"/>
        </w:trPr>
        <w:tc>
          <w:tcPr>
            <w:tcW w:w="709"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color w:val="000000"/>
              </w:rPr>
              <w:t>№ п/п</w:t>
            </w:r>
          </w:p>
        </w:tc>
        <w:tc>
          <w:tcPr>
            <w:tcW w:w="2127"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rFonts w:ascii="Times" w:hAnsi="Times" w:cs="Times"/>
                <w:iCs/>
                <w:color w:val="000000"/>
              </w:rPr>
              <w:t>Специфіка закупів</w:t>
            </w:r>
            <w:r w:rsidR="0014486D" w:rsidRPr="00EF495D">
              <w:rPr>
                <w:rFonts w:ascii="Times" w:hAnsi="Times" w:cs="Times"/>
                <w:iCs/>
                <w:color w:val="000000"/>
              </w:rPr>
              <w:t>ельної поведінки цільових кліє</w:t>
            </w:r>
            <w:r w:rsidRPr="00EF495D">
              <w:rPr>
                <w:rFonts w:ascii="Times" w:hAnsi="Times" w:cs="Times"/>
                <w:iCs/>
                <w:color w:val="000000"/>
              </w:rPr>
              <w:t>нтів</w:t>
            </w:r>
          </w:p>
        </w:tc>
        <w:tc>
          <w:tcPr>
            <w:tcW w:w="283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autoSpaceDE w:val="0"/>
              <w:autoSpaceDN w:val="0"/>
              <w:adjustRightInd w:val="0"/>
              <w:spacing w:after="0" w:line="240" w:lineRule="auto"/>
              <w:ind w:firstLine="0"/>
              <w:jc w:val="center"/>
              <w:rPr>
                <w:rFonts w:ascii="Times" w:hAnsi="Times" w:cs="Times"/>
                <w:color w:val="000000"/>
              </w:rPr>
            </w:pPr>
            <w:r w:rsidRPr="00EF495D">
              <w:rPr>
                <w:rFonts w:ascii="Times" w:hAnsi="Times" w:cs="Times"/>
                <w:iCs/>
                <w:color w:val="000000"/>
              </w:rPr>
              <w:t>Функції збуту, які має виконувати постачальник товару</w:t>
            </w:r>
          </w:p>
          <w:p w:rsidR="00A54631" w:rsidRPr="00EF495D" w:rsidRDefault="00A54631"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c>
          <w:tcPr>
            <w:tcW w:w="194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autoSpaceDE w:val="0"/>
              <w:autoSpaceDN w:val="0"/>
              <w:adjustRightInd w:val="0"/>
              <w:spacing w:after="0" w:line="240" w:lineRule="auto"/>
              <w:ind w:firstLine="0"/>
              <w:jc w:val="center"/>
              <w:rPr>
                <w:rFonts w:ascii="Times" w:hAnsi="Times" w:cs="Times"/>
                <w:color w:val="000000"/>
              </w:rPr>
            </w:pPr>
            <w:r w:rsidRPr="00EF495D">
              <w:rPr>
                <w:rFonts w:ascii="Times" w:hAnsi="Times" w:cs="Times"/>
                <w:iCs/>
                <w:color w:val="000000"/>
              </w:rPr>
              <w:t>Глибина каналу збуту</w:t>
            </w:r>
          </w:p>
          <w:p w:rsidR="00A54631" w:rsidRPr="00EF495D" w:rsidRDefault="00A54631"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autoSpaceDE w:val="0"/>
              <w:autoSpaceDN w:val="0"/>
              <w:adjustRightInd w:val="0"/>
              <w:spacing w:after="0" w:line="240" w:lineRule="auto"/>
              <w:ind w:firstLine="0"/>
              <w:jc w:val="center"/>
              <w:rPr>
                <w:rFonts w:ascii="Times" w:hAnsi="Times" w:cs="Times"/>
                <w:color w:val="000000"/>
              </w:rPr>
            </w:pPr>
            <w:r w:rsidRPr="00EF495D">
              <w:rPr>
                <w:rFonts w:ascii="Times" w:hAnsi="Times" w:cs="Times"/>
                <w:iCs/>
                <w:color w:val="000000"/>
              </w:rPr>
              <w:t>Оптимальна система збуту</w:t>
            </w:r>
          </w:p>
          <w:p w:rsidR="00A54631" w:rsidRPr="00EF495D" w:rsidRDefault="00A54631"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r>
      <w:tr w:rsidR="00A54631" w:rsidRPr="00EF495D" w:rsidTr="0014486D">
        <w:trPr>
          <w:trHeight w:val="314"/>
        </w:trPr>
        <w:tc>
          <w:tcPr>
            <w:tcW w:w="709"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rPr>
                <w:kern w:val="1"/>
              </w:rPr>
            </w:pPr>
            <w:r w:rsidRPr="00EF495D">
              <w:rPr>
                <w:kern w:val="1"/>
              </w:rPr>
              <w:t>1</w:t>
            </w:r>
          </w:p>
        </w:tc>
        <w:tc>
          <w:tcPr>
            <w:tcW w:w="2127"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14486D"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t>Договір про довгострокову підписку на вигідних умовах</w:t>
            </w:r>
          </w:p>
        </w:tc>
        <w:tc>
          <w:tcPr>
            <w:tcW w:w="283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14486D"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t>Зворотній зв’язок та технічна підтримка. Аналіз використання сервісу та швидке реагування на випадкові неочікувані ситуації.</w:t>
            </w:r>
          </w:p>
        </w:tc>
        <w:tc>
          <w:tcPr>
            <w:tcW w:w="194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14486D" w:rsidP="005F144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t>0 (без посередників)</w:t>
            </w: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A54631" w:rsidP="0080453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color w:val="000000"/>
              </w:rPr>
            </w:pPr>
            <w:r w:rsidRPr="00EF495D">
              <w:rPr>
                <w:color w:val="000000"/>
              </w:rPr>
              <w:t>Вертикальна</w:t>
            </w:r>
          </w:p>
        </w:tc>
      </w:tr>
    </w:tbl>
    <w:p w:rsidR="00A54631" w:rsidRPr="00EF495D" w:rsidRDefault="00A54631" w:rsidP="005F1448">
      <w:pPr>
        <w:widowControl w:val="0"/>
        <w:autoSpaceDE w:val="0"/>
        <w:autoSpaceDN w:val="0"/>
        <w:adjustRightInd w:val="0"/>
        <w:spacing w:after="0" w:line="240" w:lineRule="auto"/>
        <w:ind w:firstLine="720"/>
        <w:rPr>
          <w:color w:val="000000"/>
        </w:rPr>
      </w:pPr>
    </w:p>
    <w:p w:rsidR="0014486D" w:rsidRPr="00EF495D" w:rsidRDefault="003410A4" w:rsidP="00804538">
      <w:pPr>
        <w:widowControl w:val="0"/>
        <w:autoSpaceDE w:val="0"/>
        <w:autoSpaceDN w:val="0"/>
        <w:adjustRightInd w:val="0"/>
        <w:ind w:firstLine="720"/>
        <w:rPr>
          <w:iCs/>
          <w:color w:val="000000"/>
        </w:rPr>
      </w:pPr>
      <w:r w:rsidRPr="00EF495D">
        <w:rPr>
          <w:iCs/>
          <w:color w:val="000000"/>
        </w:rPr>
        <w:t>Згідно з табл. 4.21</w:t>
      </w:r>
      <w:r w:rsidR="00804538" w:rsidRPr="00EF495D">
        <w:rPr>
          <w:iCs/>
          <w:color w:val="000000"/>
        </w:rPr>
        <w:t xml:space="preserve"> було обрано традиційну вертикальну систему збуту </w:t>
      </w:r>
      <w:r w:rsidR="00804538" w:rsidRPr="00EF495D">
        <w:rPr>
          <w:iCs/>
          <w:color w:val="000000"/>
        </w:rPr>
        <w:lastRenderedPageBreak/>
        <w:t>продукту без участі посередників, а напряму з клієнтами.</w:t>
      </w:r>
    </w:p>
    <w:p w:rsidR="0014486D" w:rsidRPr="00EF495D" w:rsidRDefault="00804538" w:rsidP="00804538">
      <w:pPr>
        <w:widowControl w:val="0"/>
        <w:autoSpaceDE w:val="0"/>
        <w:autoSpaceDN w:val="0"/>
        <w:adjustRightInd w:val="0"/>
        <w:ind w:firstLine="720"/>
        <w:rPr>
          <w:iCs/>
          <w:color w:val="000000"/>
        </w:rPr>
      </w:pPr>
      <w:r w:rsidRPr="00EF495D">
        <w:rPr>
          <w:iCs/>
          <w:color w:val="000000"/>
        </w:rPr>
        <w:t xml:space="preserve">Виконаємо аналіз </w:t>
      </w:r>
      <w:r w:rsidRPr="00EF495D">
        <w:t>концепції маркетингових комунікацій, що спирається на попередньо обрану основу для позиціонування, визначену специфіку поведінки клієнтів. Концепція маркетингових комунікацій представлена у табл. 4.22.</w:t>
      </w:r>
    </w:p>
    <w:p w:rsidR="00A54631" w:rsidRPr="00EF495D" w:rsidRDefault="00A54631" w:rsidP="0014486D">
      <w:pPr>
        <w:widowControl w:val="0"/>
        <w:autoSpaceDE w:val="0"/>
        <w:autoSpaceDN w:val="0"/>
        <w:adjustRightInd w:val="0"/>
        <w:spacing w:after="0"/>
        <w:ind w:firstLine="0"/>
        <w:jc w:val="right"/>
        <w:rPr>
          <w:color w:val="000000"/>
        </w:rPr>
      </w:pPr>
      <w:r w:rsidRPr="00EF495D">
        <w:rPr>
          <w:iCs/>
          <w:color w:val="000000"/>
        </w:rPr>
        <w:t>Таблиця</w:t>
      </w:r>
      <w:r w:rsidR="0014486D" w:rsidRPr="00EF495D">
        <w:rPr>
          <w:iCs/>
          <w:color w:val="000000"/>
        </w:rPr>
        <w:t xml:space="preserve"> </w:t>
      </w:r>
      <w:r w:rsidR="003410A4" w:rsidRPr="00EF495D">
        <w:rPr>
          <w:iCs/>
          <w:color w:val="000000"/>
        </w:rPr>
        <w:t>4.22</w:t>
      </w:r>
      <w:r w:rsidR="0014486D" w:rsidRPr="00EF495D">
        <w:rPr>
          <w:iCs/>
          <w:color w:val="000000"/>
        </w:rPr>
        <w:t xml:space="preserve"> – </w:t>
      </w:r>
      <w:r w:rsidRPr="00EF495D">
        <w:rPr>
          <w:iCs/>
          <w:color w:val="000000"/>
        </w:rPr>
        <w:t>Концепція</w:t>
      </w:r>
      <w:r w:rsidR="0014486D" w:rsidRPr="00EF495D">
        <w:rPr>
          <w:iCs/>
          <w:color w:val="000000"/>
        </w:rPr>
        <w:t xml:space="preserve"> </w:t>
      </w:r>
      <w:r w:rsidRPr="00EF495D">
        <w:rPr>
          <w:iCs/>
          <w:color w:val="000000"/>
        </w:rPr>
        <w:t>маркетингових</w:t>
      </w:r>
      <w:r w:rsidR="0014486D" w:rsidRPr="00EF495D">
        <w:rPr>
          <w:iCs/>
          <w:color w:val="000000"/>
        </w:rPr>
        <w:t xml:space="preserve"> </w:t>
      </w:r>
      <w:r w:rsidRPr="00EF495D">
        <w:rPr>
          <w:iCs/>
          <w:color w:val="000000"/>
        </w:rPr>
        <w:t>комунікацій</w:t>
      </w:r>
    </w:p>
    <w:tbl>
      <w:tblPr>
        <w:tblW w:w="9923" w:type="dxa"/>
        <w:tblInd w:w="-176" w:type="dxa"/>
        <w:tblBorders>
          <w:top w:val="nil"/>
          <w:left w:val="nil"/>
          <w:right w:val="nil"/>
        </w:tblBorders>
        <w:tblLayout w:type="fixed"/>
        <w:tblLook w:val="0000"/>
      </w:tblPr>
      <w:tblGrid>
        <w:gridCol w:w="568"/>
        <w:gridCol w:w="1559"/>
        <w:gridCol w:w="1985"/>
        <w:gridCol w:w="2126"/>
        <w:gridCol w:w="1984"/>
        <w:gridCol w:w="1701"/>
      </w:tblGrid>
      <w:tr w:rsidR="0014486D" w:rsidRPr="00EF495D" w:rsidTr="0014486D">
        <w:trPr>
          <w:trHeight w:val="3164"/>
        </w:trPr>
        <w:tc>
          <w:tcPr>
            <w:tcW w:w="56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rPr>
                <w:rFonts w:ascii="Helvetica" w:hAnsi="Helvetica" w:cs="Helvetica"/>
                <w:kern w:val="1"/>
                <w:sz w:val="24"/>
                <w:szCs w:val="24"/>
              </w:rPr>
            </w:pPr>
            <w:r w:rsidRPr="00EF495D">
              <w:rPr>
                <w:color w:val="000000"/>
              </w:rPr>
              <w:t>№</w:t>
            </w:r>
          </w:p>
        </w:tc>
        <w:tc>
          <w:tcPr>
            <w:tcW w:w="1559"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jc w:val="center"/>
              <w:rPr>
                <w:rFonts w:ascii="Times" w:hAnsi="Times" w:cs="Times"/>
                <w:color w:val="000000"/>
              </w:rPr>
            </w:pPr>
            <w:r w:rsidRPr="00EF495D">
              <w:rPr>
                <w:rFonts w:ascii="Times" w:hAnsi="Times" w:cs="Times"/>
                <w:iCs/>
                <w:color w:val="000000"/>
              </w:rPr>
              <w:t>Специфіка поведінки цільових клієнтів</w:t>
            </w:r>
          </w:p>
          <w:p w:rsidR="00A54631" w:rsidRPr="00EF495D" w:rsidRDefault="00A54631"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center"/>
              <w:rPr>
                <w:rFonts w:ascii="Helvetica" w:hAnsi="Helvetica" w:cs="Helvetica"/>
                <w:kern w:val="1"/>
                <w:sz w:val="24"/>
                <w:szCs w:val="24"/>
              </w:rPr>
            </w:pP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rFonts w:ascii="Times" w:hAnsi="Times" w:cs="Times"/>
                <w:iCs/>
                <w:color w:val="000000"/>
              </w:rPr>
              <w:t>Канали комунікацій, якими користуються цільові клієнти</w:t>
            </w:r>
          </w:p>
        </w:tc>
        <w:tc>
          <w:tcPr>
            <w:tcW w:w="212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rFonts w:ascii="Times" w:hAnsi="Times" w:cs="Times"/>
                <w:iCs/>
                <w:color w:val="000000"/>
              </w:rPr>
              <w:t>Ключові позиції, обрані для позиціонування</w:t>
            </w:r>
          </w:p>
        </w:tc>
        <w:tc>
          <w:tcPr>
            <w:tcW w:w="1984"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rFonts w:ascii="Times" w:hAnsi="Times" w:cs="Times"/>
                <w:iCs/>
                <w:color w:val="000000"/>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rsidR="00A54631" w:rsidRPr="00EF495D" w:rsidRDefault="00A54631" w:rsidP="0014486D">
            <w:pPr>
              <w:widowControl w:val="0"/>
              <w:autoSpaceDE w:val="0"/>
              <w:autoSpaceDN w:val="0"/>
              <w:adjustRightInd w:val="0"/>
              <w:spacing w:after="0" w:line="240" w:lineRule="auto"/>
              <w:ind w:firstLine="0"/>
              <w:jc w:val="center"/>
              <w:rPr>
                <w:rFonts w:ascii="Helvetica" w:hAnsi="Helvetica" w:cs="Helvetica"/>
                <w:kern w:val="1"/>
                <w:sz w:val="24"/>
                <w:szCs w:val="24"/>
              </w:rPr>
            </w:pPr>
            <w:r w:rsidRPr="00EF495D">
              <w:rPr>
                <w:rFonts w:ascii="Times" w:hAnsi="Times" w:cs="Times"/>
                <w:iCs/>
                <w:color w:val="000000"/>
              </w:rPr>
              <w:t>Концепція рекламного звернення</w:t>
            </w:r>
          </w:p>
        </w:tc>
      </w:tr>
      <w:tr w:rsidR="0014486D" w:rsidRPr="00EF495D" w:rsidTr="0014486D">
        <w:trPr>
          <w:trHeight w:val="375"/>
        </w:trPr>
        <w:tc>
          <w:tcPr>
            <w:tcW w:w="56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A54631"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rPr>
                <w:kern w:val="1"/>
              </w:rPr>
              <w:t>1</w:t>
            </w:r>
          </w:p>
        </w:tc>
        <w:tc>
          <w:tcPr>
            <w:tcW w:w="1559"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804538"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rPr>
                <w:kern w:val="1"/>
              </w:rPr>
              <w:t>Користую-ться продуктом за потреби</w:t>
            </w: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804538"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rPr>
                <w:kern w:val="1"/>
              </w:rPr>
              <w:t>Соціальні мережі, інтернет-ресурси, виставки, конференції</w:t>
            </w:r>
          </w:p>
        </w:tc>
        <w:tc>
          <w:tcPr>
            <w:tcW w:w="212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A54631" w:rsidP="0080453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rPr>
                <w:kern w:val="1"/>
              </w:rPr>
              <w:t xml:space="preserve">Надання послуг </w:t>
            </w:r>
            <w:r w:rsidR="00804538" w:rsidRPr="00EF495D">
              <w:rPr>
                <w:kern w:val="1"/>
              </w:rPr>
              <w:t>керування та бронювання ЗС за допомогою встановленого мобільного додатку</w:t>
            </w:r>
          </w:p>
        </w:tc>
        <w:tc>
          <w:tcPr>
            <w:tcW w:w="1984"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804538"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kern w:val="1"/>
              </w:rPr>
            </w:pPr>
            <w:r w:rsidRPr="00EF495D">
              <w:t>Пошук закордонних інвестицій, інформування в ЗМІ, а також у інтернет-ресурсах.</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rsidR="00A54631" w:rsidRPr="00EF495D" w:rsidRDefault="00804538" w:rsidP="0014486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ind w:firstLine="0"/>
              <w:jc w:val="center"/>
              <w:rPr>
                <w:color w:val="000000"/>
              </w:rPr>
            </w:pPr>
            <w:r w:rsidRPr="00EF495D">
              <w:t>Даний продукт є інновацій-ним, інтелектуа-льним та надійним.</w:t>
            </w:r>
          </w:p>
        </w:tc>
      </w:tr>
    </w:tbl>
    <w:p w:rsidR="00A54631" w:rsidRPr="00EF495D" w:rsidRDefault="00A54631" w:rsidP="0014486D">
      <w:pPr>
        <w:spacing w:after="0" w:line="240" w:lineRule="auto"/>
      </w:pPr>
    </w:p>
    <w:p w:rsidR="00A54631" w:rsidRPr="00EF495D" w:rsidRDefault="00A54631" w:rsidP="00A54631">
      <w:pPr>
        <w:spacing w:line="259" w:lineRule="auto"/>
        <w:ind w:firstLine="0"/>
        <w:jc w:val="left"/>
      </w:pPr>
      <w:r w:rsidRPr="00EF495D">
        <w:br w:type="page"/>
      </w:r>
    </w:p>
    <w:p w:rsidR="00A54631" w:rsidRPr="00EF495D" w:rsidRDefault="00CF1C5F" w:rsidP="0014486D">
      <w:pPr>
        <w:pStyle w:val="1"/>
      </w:pPr>
      <w:bookmarkStart w:id="171" w:name="_Toc532653640"/>
      <w:bookmarkStart w:id="172" w:name="_Toc57206219"/>
      <w:r w:rsidRPr="00EF495D">
        <w:lastRenderedPageBreak/>
        <w:t>ВИСНОВОК</w:t>
      </w:r>
      <w:r w:rsidR="0014486D" w:rsidRPr="00EF495D">
        <w:t xml:space="preserve"> ДО РОЗДІЛУ 4</w:t>
      </w:r>
      <w:bookmarkEnd w:id="171"/>
      <w:bookmarkEnd w:id="172"/>
    </w:p>
    <w:p w:rsidR="00A54631" w:rsidRPr="00EF495D" w:rsidRDefault="00A54631" w:rsidP="00804538">
      <w:pPr>
        <w:spacing w:after="0"/>
      </w:pPr>
      <w:r w:rsidRPr="00EF495D">
        <w:t>Четвертий розділ присвячений розробці стартап-проекту для розроблюваного програмного продукту, зроблено опис ідеї проекту, проведено детальний аналіз конкурентів та можливостей, що доступні на даному ринку. Для дослідження в рамках розробки стартап-проекту було виконано наступні завдання:</w:t>
      </w:r>
    </w:p>
    <w:p w:rsidR="00A54631" w:rsidRPr="00EF495D" w:rsidRDefault="00A54631" w:rsidP="009F299D">
      <w:pPr>
        <w:pStyle w:val="af5"/>
        <w:numPr>
          <w:ilvl w:val="0"/>
          <w:numId w:val="33"/>
        </w:numPr>
        <w:spacing w:after="0"/>
        <w:ind w:left="0" w:firstLine="709"/>
        <w:contextualSpacing w:val="0"/>
      </w:pPr>
      <w:r w:rsidRPr="00EF495D">
        <w:t>Наведено загальний опис ідеї проекту для виходу на ринок, описаний функціонал проекту, визначено основних конкурентів та співставлено функціонал конкурентів для визначення переваг розроблюваного продукту над обраними конкурентами.</w:t>
      </w:r>
    </w:p>
    <w:p w:rsidR="00A54631" w:rsidRPr="00EF495D" w:rsidRDefault="00A54631" w:rsidP="009F299D">
      <w:pPr>
        <w:pStyle w:val="af5"/>
        <w:numPr>
          <w:ilvl w:val="0"/>
          <w:numId w:val="33"/>
        </w:numPr>
        <w:spacing w:after="0"/>
        <w:ind w:left="0" w:firstLine="708"/>
        <w:contextualSpacing w:val="0"/>
      </w:pPr>
      <w:r w:rsidRPr="00EF495D">
        <w:t>Проведено технічний аудит проекту і визначено можливості реалізації програмного продукту</w:t>
      </w:r>
    </w:p>
    <w:p w:rsidR="00A54631" w:rsidRPr="00EF495D" w:rsidRDefault="00A54631" w:rsidP="009F299D">
      <w:pPr>
        <w:pStyle w:val="af5"/>
        <w:numPr>
          <w:ilvl w:val="0"/>
          <w:numId w:val="33"/>
        </w:numPr>
        <w:spacing w:after="0"/>
        <w:ind w:left="0" w:firstLine="708"/>
        <w:contextualSpacing w:val="0"/>
      </w:pPr>
      <w:r w:rsidRPr="00EF495D">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rsidR="00A54631" w:rsidRPr="00EF495D" w:rsidRDefault="00A54631" w:rsidP="009F299D">
      <w:pPr>
        <w:pStyle w:val="af5"/>
        <w:numPr>
          <w:ilvl w:val="0"/>
          <w:numId w:val="33"/>
        </w:numPr>
        <w:spacing w:after="0"/>
        <w:ind w:left="0" w:firstLine="708"/>
        <w:contextualSpacing w:val="0"/>
      </w:pPr>
      <w:r w:rsidRPr="00EF495D">
        <w:t>Розроблено маркетингову програму для просування продукту на ринку, описано способи та основні канали збуту, визнач</w:t>
      </w:r>
      <w:r w:rsidR="0014486D" w:rsidRPr="00EF495D">
        <w:t>е</w:t>
      </w:r>
      <w:r w:rsidRPr="00EF495D">
        <w:t>но</w:t>
      </w:r>
      <w:r w:rsidR="0014486D" w:rsidRPr="00EF495D">
        <w:t xml:space="preserve"> </w:t>
      </w:r>
      <w:r w:rsidRPr="00EF495D">
        <w:t>пріор</w:t>
      </w:r>
      <w:r w:rsidR="0014486D" w:rsidRPr="00EF495D">
        <w:t>и</w:t>
      </w:r>
      <w:r w:rsidRPr="00EF495D">
        <w:t>тетні цільові групи та маркетингові повідомлення для розширення клієнтської бази</w:t>
      </w:r>
    </w:p>
    <w:p w:rsidR="00FA7687" w:rsidRPr="00EF495D" w:rsidRDefault="00A54631" w:rsidP="00804538">
      <w:pPr>
        <w:spacing w:after="0"/>
      </w:pPr>
      <w:r w:rsidRPr="00EF495D">
        <w:t>В підсумку, було отримано стартап-проект для запуску розробленого програмного продукту на ринок, отримано навички створення стартап-проектів, побудови маркетингової стратегії та аналізу обраного ринку.</w:t>
      </w:r>
    </w:p>
    <w:p w:rsidR="00FA7687" w:rsidRPr="00EF495D" w:rsidRDefault="00FA7687">
      <w:pPr>
        <w:spacing w:line="259" w:lineRule="auto"/>
        <w:ind w:firstLine="0"/>
        <w:jc w:val="left"/>
      </w:pPr>
      <w:r w:rsidRPr="00EF495D">
        <w:br w:type="page"/>
      </w:r>
    </w:p>
    <w:p w:rsidR="004F56CF" w:rsidRDefault="004F56CF" w:rsidP="004F56CF">
      <w:pPr>
        <w:pStyle w:val="1"/>
      </w:pPr>
      <w:bookmarkStart w:id="173" w:name="_Toc532653642"/>
      <w:bookmarkStart w:id="174" w:name="_Toc57206220"/>
      <w:r>
        <w:lastRenderedPageBreak/>
        <w:t>ВИСНОВКИ</w:t>
      </w:r>
      <w:bookmarkEnd w:id="174"/>
    </w:p>
    <w:p w:rsidR="004F56CF" w:rsidRDefault="004F56CF" w:rsidP="004F56CF">
      <w:pPr>
        <w:spacing w:after="0"/>
        <w:ind w:firstLine="720"/>
      </w:pPr>
      <w:r>
        <w:t>Магістерська робота присвячена дослідженню можливих варіантів рішень, спрямованих на вирішення задачі бронювання зарядних станцій для електромобілів за допомогою мобільного додатку.</w:t>
      </w:r>
    </w:p>
    <w:p w:rsidR="004F56CF" w:rsidRDefault="004F56CF" w:rsidP="004F56CF">
      <w:pPr>
        <w:spacing w:after="0"/>
        <w:ind w:firstLine="720"/>
      </w:pPr>
      <w:r>
        <w:t>В ході виконання роботи були розглянуті вже існуючі на даний момент рішення, які реалізовують бронювання зарядних станцій. На основі цих рішень було складено порівняльну характеристику з урахуванням всіх переваг та недоліків кожного. Було запропоновано варіанти модернізації даної системи, які включають в себе комплексне вирішення основних проблем існуючих сервісів.</w:t>
      </w:r>
    </w:p>
    <w:p w:rsidR="004F56CF" w:rsidRPr="009A2DA9" w:rsidRDefault="004F56CF" w:rsidP="004F56CF">
      <w:pPr>
        <w:spacing w:after="0"/>
        <w:ind w:firstLine="720"/>
      </w:pPr>
      <w:r>
        <w:t>Також було проаналізовано предметну область даної роботи та визначено основні вимоги і функції додатку, а також наведений список прецедентів та різних сценаріїв функцій, які можуть зустрітися у системі. На основі визначених прецедентів та сценаріїв були побудовані відповідні схематичні рисунки та таблиці.</w:t>
      </w:r>
    </w:p>
    <w:p w:rsidR="004F56CF" w:rsidRPr="00BE1103" w:rsidRDefault="004F56CF" w:rsidP="004F56CF">
      <w:pPr>
        <w:spacing w:after="0"/>
        <w:ind w:firstLine="720"/>
      </w:pPr>
      <w:r>
        <w:t xml:space="preserve">Зважаючи на вище задані вимоги був проведений аналіз використання існуючих технологій та платформ для реалізації системи. Для мобільних платформ було обрано ОС </w:t>
      </w:r>
      <w:r>
        <w:rPr>
          <w:lang w:val="en-US"/>
        </w:rPr>
        <w:t>Android</w:t>
      </w:r>
      <w:r w:rsidRPr="00BE1103">
        <w:t xml:space="preserve"> </w:t>
      </w:r>
      <w:r>
        <w:t xml:space="preserve">і </w:t>
      </w:r>
      <w:r>
        <w:rPr>
          <w:lang w:val="en-US"/>
        </w:rPr>
        <w:t>iOS</w:t>
      </w:r>
      <w:r>
        <w:t xml:space="preserve"> з урахуванням мінімальної версії для кожної, яка буде підтримуватися, спираючись на економічну вигідність використання. Реалізація серверної частини </w:t>
      </w:r>
      <w:r w:rsidR="00B2789F">
        <w:t>була спрямована на побудові бази даних на основі концептуальної діаграми сутностей, організації взаємодії з мобільним додатком, а також зарядними станціями</w:t>
      </w:r>
      <w:r>
        <w:t>.</w:t>
      </w:r>
      <w:r w:rsidR="00B2789F">
        <w:t xml:space="preserve"> У якості інтегрованої платіжної системи було обрано систему </w:t>
      </w:r>
      <w:r w:rsidR="00B2789F">
        <w:rPr>
          <w:lang w:val="en-US"/>
        </w:rPr>
        <w:t>Stripe</w:t>
      </w:r>
      <w:r w:rsidR="00B2789F">
        <w:t xml:space="preserve">, у якої реалізований власний </w:t>
      </w:r>
      <w:r w:rsidR="00B2789F">
        <w:rPr>
          <w:lang w:val="en-US"/>
        </w:rPr>
        <w:t>SDK</w:t>
      </w:r>
      <w:r w:rsidR="00B2789F">
        <w:t xml:space="preserve"> різними мовами програмування.</w:t>
      </w:r>
      <w:r w:rsidR="00B2789F" w:rsidRPr="00B2789F">
        <w:t xml:space="preserve"> </w:t>
      </w:r>
      <w:r>
        <w:t xml:space="preserve"> Також було </w:t>
      </w:r>
      <w:r w:rsidR="00B2789F">
        <w:t>проведено</w:t>
      </w:r>
      <w:r>
        <w:t xml:space="preserve"> опис використаних додаткових бібліотек з обґрунтуванням доцільності їх використання.</w:t>
      </w:r>
    </w:p>
    <w:p w:rsidR="004F56CF" w:rsidRPr="004F56CF" w:rsidRDefault="004F56CF" w:rsidP="004F56CF">
      <w:pPr>
        <w:ind w:firstLine="720"/>
      </w:pPr>
      <w:r>
        <w:t xml:space="preserve">Реалізація сервісу відбувалася у 4 основних етапи з урахуванням зазначеного у технічному завданні функціоналу та вимог до розробки, а саме надавання можливості бронювання, організації розумної зарядки </w:t>
      </w:r>
      <w:r>
        <w:lastRenderedPageBreak/>
        <w:t xml:space="preserve">електромобіля. Серверне рішення було розгорнуто на хмарному сервері, для імітації роботи зарядної станції був використаний симулятор, який генерував повідомлення, які взаємодіяли з центральною системою керування. </w:t>
      </w:r>
      <w:r w:rsidR="00B2789F">
        <w:t>Результати роботи системи було виведено у логи, що підтверджують правильність обраних дій при розробці магістерської роботи.</w:t>
      </w:r>
    </w:p>
    <w:p w:rsidR="004F56CF" w:rsidRDefault="004F56CF">
      <w:pPr>
        <w:spacing w:line="259" w:lineRule="auto"/>
        <w:ind w:firstLine="0"/>
        <w:jc w:val="left"/>
        <w:rPr>
          <w:rFonts w:eastAsiaTheme="majorEastAsia"/>
          <w:b/>
          <w:bCs/>
          <w:sz w:val="36"/>
          <w:szCs w:val="36"/>
        </w:rPr>
      </w:pPr>
      <w:r>
        <w:br w:type="page"/>
      </w:r>
    </w:p>
    <w:p w:rsidR="00FA7687" w:rsidRPr="00EF495D" w:rsidRDefault="00FA7687" w:rsidP="00FA7687">
      <w:pPr>
        <w:pStyle w:val="1"/>
      </w:pPr>
      <w:bookmarkStart w:id="175" w:name="_Toc57206221"/>
      <w:r w:rsidRPr="00EF495D">
        <w:lastRenderedPageBreak/>
        <w:t>СПИСОК ВИКОРИСТАНИХ ДЖЕРЕЛ</w:t>
      </w:r>
      <w:bookmarkEnd w:id="173"/>
      <w:bookmarkEnd w:id="175"/>
    </w:p>
    <w:p w:rsidR="008B253E" w:rsidRPr="001C1578" w:rsidRDefault="001C1578" w:rsidP="008C1803">
      <w:pPr>
        <w:pStyle w:val="af5"/>
        <w:numPr>
          <w:ilvl w:val="0"/>
          <w:numId w:val="53"/>
        </w:numPr>
        <w:spacing w:after="0"/>
        <w:rPr>
          <w:lang w:val="ru-RU"/>
        </w:rPr>
      </w:pPr>
      <w:r>
        <w:rPr>
          <w:lang w:val="en-US"/>
        </w:rPr>
        <w:t>Smart</w:t>
      </w:r>
      <w:r w:rsidRPr="001C1578">
        <w:rPr>
          <w:lang w:val="ru-RU"/>
        </w:rPr>
        <w:t xml:space="preserve"> </w:t>
      </w:r>
      <w:r>
        <w:rPr>
          <w:lang w:val="en-US"/>
        </w:rPr>
        <w:t>charging</w:t>
      </w:r>
      <w:r w:rsidRPr="001C1578">
        <w:rPr>
          <w:lang w:val="ru-RU"/>
        </w:rPr>
        <w:t>[</w:t>
      </w:r>
      <w:r>
        <w:t>Електронний ресурс</w:t>
      </w:r>
      <w:r w:rsidRPr="001C1578">
        <w:rPr>
          <w:lang w:val="ru-RU"/>
        </w:rPr>
        <w:t>]</w:t>
      </w:r>
      <w:r>
        <w:t xml:space="preserve"> – Режим доступу до ресурсу: </w:t>
      </w:r>
      <w:hyperlink r:id="rId38" w:history="1">
        <w:r w:rsidRPr="00BC6DED">
          <w:rPr>
            <w:rStyle w:val="af"/>
          </w:rPr>
          <w:t>https://www.virta.global/smart-charging</w:t>
        </w:r>
      </w:hyperlink>
    </w:p>
    <w:p w:rsidR="001C1578" w:rsidRDefault="001C1578" w:rsidP="008C1803">
      <w:pPr>
        <w:pStyle w:val="af5"/>
        <w:numPr>
          <w:ilvl w:val="0"/>
          <w:numId w:val="53"/>
        </w:numPr>
        <w:spacing w:after="0"/>
        <w:rPr>
          <w:lang w:val="ru-RU"/>
        </w:rPr>
      </w:pPr>
      <w:r>
        <w:rPr>
          <w:lang w:val="en-US"/>
        </w:rPr>
        <w:t>OCPP</w:t>
      </w:r>
      <w:r>
        <w:rPr>
          <w:lang w:val="ru-RU"/>
        </w:rPr>
        <w:t xml:space="preserve"> протокол. Техн</w:t>
      </w:r>
      <w:r>
        <w:t>ічна документація</w:t>
      </w:r>
      <w:r w:rsidRPr="001C1578">
        <w:rPr>
          <w:lang w:val="ru-RU"/>
        </w:rPr>
        <w:t>[</w:t>
      </w:r>
      <w:r>
        <w:rPr>
          <w:lang w:val="ru-RU"/>
        </w:rPr>
        <w:t>Електронний ресурс</w:t>
      </w:r>
      <w:r w:rsidRPr="001C1578">
        <w:rPr>
          <w:lang w:val="ru-RU"/>
        </w:rPr>
        <w:t>]</w:t>
      </w:r>
      <w:r>
        <w:rPr>
          <w:lang w:val="ru-RU"/>
        </w:rPr>
        <w:t xml:space="preserve"> – Режим доступу до ресурсу: </w:t>
      </w:r>
    </w:p>
    <w:p w:rsidR="008B253E" w:rsidRDefault="001C1578" w:rsidP="001C1578">
      <w:pPr>
        <w:pStyle w:val="af5"/>
        <w:spacing w:after="0"/>
        <w:ind w:left="360" w:firstLine="0"/>
        <w:rPr>
          <w:lang w:val="ru-RU"/>
        </w:rPr>
      </w:pPr>
      <w:hyperlink r:id="rId39" w:history="1">
        <w:r w:rsidRPr="00BC6DED">
          <w:rPr>
            <w:rStyle w:val="af"/>
            <w:lang w:val="ru-RU"/>
          </w:rPr>
          <w:t>https://www.oasis-open.org/committees/download.php/58944/ocpp-1.6.pdf</w:t>
        </w:r>
      </w:hyperlink>
    </w:p>
    <w:p w:rsidR="005F631E" w:rsidRDefault="001C1578" w:rsidP="005F631E">
      <w:pPr>
        <w:pStyle w:val="af5"/>
        <w:numPr>
          <w:ilvl w:val="0"/>
          <w:numId w:val="53"/>
        </w:numPr>
        <w:spacing w:after="0"/>
        <w:rPr>
          <w:lang w:val="ru-RU"/>
        </w:rPr>
      </w:pPr>
      <w:r>
        <w:rPr>
          <w:lang w:val="ru-RU"/>
        </w:rPr>
        <w:t xml:space="preserve">Специфікація </w:t>
      </w:r>
      <w:r>
        <w:rPr>
          <w:lang w:val="en-US"/>
        </w:rPr>
        <w:t>OCPP</w:t>
      </w:r>
      <w:r w:rsidRPr="001C1578">
        <w:rPr>
          <w:lang w:val="ru-RU"/>
        </w:rPr>
        <w:t>-</w:t>
      </w:r>
      <w:r>
        <w:rPr>
          <w:lang w:val="en-US"/>
        </w:rPr>
        <w:t>J</w:t>
      </w:r>
      <w:r w:rsidRPr="001C1578">
        <w:rPr>
          <w:lang w:val="ru-RU"/>
        </w:rPr>
        <w:t>[</w:t>
      </w:r>
      <w:r>
        <w:t>Електронний ресурс</w:t>
      </w:r>
      <w:r w:rsidRPr="001C1578">
        <w:rPr>
          <w:lang w:val="ru-RU"/>
        </w:rPr>
        <w:t>]</w:t>
      </w:r>
      <w:r>
        <w:rPr>
          <w:lang w:val="ru-RU"/>
        </w:rPr>
        <w:t xml:space="preserve"> – Режим доступу до ресурсу: </w:t>
      </w:r>
      <w:hyperlink r:id="rId40" w:history="1">
        <w:r w:rsidRPr="00BC6DED">
          <w:rPr>
            <w:rStyle w:val="af"/>
            <w:lang w:val="ru-RU"/>
          </w:rPr>
          <w:t>https://smartcharge.com.br/artigos/ocpp/OCPP-2.0_part4_ocpp-j-specification.pdf</w:t>
        </w:r>
      </w:hyperlink>
    </w:p>
    <w:p w:rsidR="005F631E" w:rsidRPr="008B253E" w:rsidRDefault="005F631E" w:rsidP="005F631E">
      <w:pPr>
        <w:pStyle w:val="af5"/>
        <w:numPr>
          <w:ilvl w:val="0"/>
          <w:numId w:val="53"/>
        </w:numPr>
        <w:spacing w:after="0"/>
        <w:rPr>
          <w:lang w:val="ru-RU"/>
        </w:rPr>
      </w:pPr>
      <w:r w:rsidRPr="004F5A86">
        <w:rPr>
          <w:lang w:val="en-US"/>
        </w:rPr>
        <w:t>REST</w:t>
      </w:r>
      <w:r w:rsidRPr="004F5A86">
        <w:rPr>
          <w:lang w:val="ru-RU"/>
        </w:rPr>
        <w:t xml:space="preserve"> </w:t>
      </w:r>
      <w:r w:rsidRPr="004F5A86">
        <w:rPr>
          <w:lang w:val="en-US"/>
        </w:rPr>
        <w:t>API</w:t>
      </w:r>
      <w:r w:rsidRPr="004F5A86">
        <w:rPr>
          <w:lang w:val="ru-RU"/>
        </w:rPr>
        <w:t xml:space="preserve"> [</w:t>
      </w:r>
      <w:r w:rsidRPr="004F5A86">
        <w:t>Електронний ресурс</w:t>
      </w:r>
      <w:r w:rsidRPr="004F5A86">
        <w:rPr>
          <w:lang w:val="ru-RU"/>
        </w:rPr>
        <w:t>]</w:t>
      </w:r>
      <w:r w:rsidRPr="004F5A86">
        <w:t xml:space="preserve"> – Режим доступу до ресурсу:</w:t>
      </w:r>
      <w:r w:rsidRPr="004F5A86">
        <w:rPr>
          <w:lang w:val="ru-RU"/>
        </w:rPr>
        <w:t xml:space="preserve"> </w:t>
      </w:r>
      <w:hyperlink r:id="rId41" w:history="1">
        <w:r w:rsidRPr="00BC6DED">
          <w:rPr>
            <w:rStyle w:val="af"/>
          </w:rPr>
          <w:t>https://toster.ru/q/136265</w:t>
        </w:r>
      </w:hyperlink>
    </w:p>
    <w:p w:rsidR="008B253E" w:rsidRPr="008B253E" w:rsidRDefault="005F631E" w:rsidP="008C1803">
      <w:pPr>
        <w:pStyle w:val="af5"/>
        <w:numPr>
          <w:ilvl w:val="0"/>
          <w:numId w:val="53"/>
        </w:numPr>
        <w:spacing w:after="0"/>
        <w:rPr>
          <w:lang w:val="ru-RU"/>
        </w:rPr>
      </w:pPr>
      <w:r w:rsidRPr="005F631E">
        <w:rPr>
          <w:lang w:val="ru-RU"/>
        </w:rPr>
        <w:t>Построение распределенных систем на базе WebSocket. Учебное пособие</w:t>
      </w:r>
      <w:r>
        <w:rPr>
          <w:lang w:val="ru-RU"/>
        </w:rPr>
        <w:t xml:space="preserve"> </w:t>
      </w:r>
      <w:r>
        <w:t xml:space="preserve">/ </w:t>
      </w:r>
      <w:r w:rsidRPr="005F631E">
        <w:rPr>
          <w:lang w:val="ru-RU"/>
        </w:rPr>
        <w:t>С. П. Хабаров, М. Л. Шилкина</w:t>
      </w:r>
      <w:r>
        <w:rPr>
          <w:lang w:val="ru-RU"/>
        </w:rPr>
        <w:t>., 2020. – 143 с.</w:t>
      </w:r>
    </w:p>
    <w:p w:rsidR="005F631E" w:rsidRPr="005F631E" w:rsidRDefault="005F631E" w:rsidP="005F631E">
      <w:pPr>
        <w:pStyle w:val="af5"/>
        <w:numPr>
          <w:ilvl w:val="0"/>
          <w:numId w:val="53"/>
        </w:numPr>
        <w:spacing w:after="0"/>
        <w:rPr>
          <w:lang w:val="ru-RU"/>
        </w:rPr>
      </w:pPr>
      <w:r w:rsidRPr="005F631E">
        <w:rPr>
          <w:lang w:val="en-US"/>
        </w:rPr>
        <w:t>Remote</w:t>
      </w:r>
      <w:r w:rsidRPr="005F631E">
        <w:rPr>
          <w:lang w:val="ru-RU"/>
        </w:rPr>
        <w:t xml:space="preserve"> </w:t>
      </w:r>
      <w:r w:rsidRPr="005F631E">
        <w:rPr>
          <w:lang w:val="en-US"/>
        </w:rPr>
        <w:t>Procedure</w:t>
      </w:r>
      <w:r w:rsidRPr="005F631E">
        <w:rPr>
          <w:lang w:val="ru-RU"/>
        </w:rPr>
        <w:t xml:space="preserve"> </w:t>
      </w:r>
      <w:r w:rsidRPr="005F631E">
        <w:rPr>
          <w:lang w:val="en-US"/>
        </w:rPr>
        <w:t>Call</w:t>
      </w:r>
      <w:r w:rsidRPr="005F631E">
        <w:rPr>
          <w:lang w:val="ru-RU"/>
        </w:rPr>
        <w:t>[</w:t>
      </w:r>
      <w:r>
        <w:t>Електронний ресурс</w:t>
      </w:r>
      <w:r w:rsidRPr="005F631E">
        <w:rPr>
          <w:lang w:val="ru-RU"/>
        </w:rPr>
        <w:t>]</w:t>
      </w:r>
      <w:r>
        <w:t xml:space="preserve"> – Режим доступу до ресурсу: </w:t>
      </w:r>
      <w:hyperlink r:id="rId42" w:history="1">
        <w:r w:rsidRPr="00BC6DED">
          <w:rPr>
            <w:rStyle w:val="af"/>
          </w:rPr>
          <w:t>http://citforum.ck.ua/operating_systems/sos/glava_12.shtml</w:t>
        </w:r>
      </w:hyperlink>
    </w:p>
    <w:p w:rsidR="00A54631" w:rsidRPr="008C1803" w:rsidRDefault="008C1803" w:rsidP="008C1803">
      <w:pPr>
        <w:pStyle w:val="af5"/>
        <w:numPr>
          <w:ilvl w:val="0"/>
          <w:numId w:val="53"/>
        </w:numPr>
        <w:spacing w:after="0"/>
        <w:rPr>
          <w:lang w:val="ru-RU"/>
        </w:rPr>
      </w:pPr>
      <w:r w:rsidRPr="004F5A86">
        <w:rPr>
          <w:lang w:val="ru-RU"/>
        </w:rPr>
        <w:t>Самые популярные операционные системы [</w:t>
      </w:r>
      <w:r w:rsidRPr="004F5A86">
        <w:t>Електронний ресурс</w:t>
      </w:r>
      <w:r w:rsidRPr="004F5A86">
        <w:rPr>
          <w:lang w:val="ru-RU"/>
        </w:rPr>
        <w:t xml:space="preserve">] – Режим доступу до ресурсу: </w:t>
      </w:r>
      <w:hyperlink r:id="rId43" w:history="1">
        <w:r w:rsidRPr="00BC6DED">
          <w:rPr>
            <w:rStyle w:val="af"/>
          </w:rPr>
          <w:t>https://marketer.ua/stats-operating-system-2018</w:t>
        </w:r>
      </w:hyperlink>
    </w:p>
    <w:p w:rsidR="008C1803" w:rsidRPr="008C1803" w:rsidRDefault="008C1803" w:rsidP="008C1803">
      <w:pPr>
        <w:pStyle w:val="af5"/>
        <w:numPr>
          <w:ilvl w:val="0"/>
          <w:numId w:val="53"/>
        </w:numPr>
        <w:spacing w:after="0"/>
        <w:rPr>
          <w:lang w:val="ru-RU"/>
        </w:rPr>
      </w:pPr>
      <w:r w:rsidRPr="004F5A86">
        <w:t xml:space="preserve">Android [Електронний ресурс] – Режим доступу до ресурсу: </w:t>
      </w:r>
      <w:hyperlink r:id="rId44" w:history="1">
        <w:r w:rsidRPr="00BC6DED">
          <w:rPr>
            <w:rStyle w:val="af"/>
          </w:rPr>
          <w:t>https://developer.android.com/docs</w:t>
        </w:r>
      </w:hyperlink>
    </w:p>
    <w:p w:rsidR="008C1803" w:rsidRPr="008C1803" w:rsidRDefault="008C1803" w:rsidP="008C1803">
      <w:pPr>
        <w:pStyle w:val="af5"/>
        <w:numPr>
          <w:ilvl w:val="0"/>
          <w:numId w:val="53"/>
        </w:numPr>
        <w:spacing w:after="0"/>
        <w:rPr>
          <w:lang w:val="ru-RU"/>
        </w:rPr>
      </w:pPr>
      <w:r w:rsidRPr="004F5A86">
        <w:t xml:space="preserve">iOS [Електронний ресурс] – Режим доступу до ресурсу: </w:t>
      </w:r>
      <w:hyperlink r:id="rId45" w:history="1">
        <w:r w:rsidRPr="00BC6DED">
          <w:rPr>
            <w:rStyle w:val="af"/>
          </w:rPr>
          <w:t>https://developer.apple.com/documentation/</w:t>
        </w:r>
      </w:hyperlink>
      <w:r w:rsidRPr="004F5A86">
        <w:t>.</w:t>
      </w:r>
    </w:p>
    <w:p w:rsidR="008C1803" w:rsidRPr="008B253E" w:rsidRDefault="008B253E" w:rsidP="008C1803">
      <w:pPr>
        <w:pStyle w:val="af5"/>
        <w:numPr>
          <w:ilvl w:val="0"/>
          <w:numId w:val="53"/>
        </w:numPr>
        <w:spacing w:after="0"/>
        <w:rPr>
          <w:lang w:val="ru-RU"/>
        </w:rPr>
      </w:pPr>
      <w:r w:rsidRPr="004F5A86">
        <w:rPr>
          <w:lang w:val="en-US"/>
        </w:rPr>
        <w:t>Android</w:t>
      </w:r>
      <w:r w:rsidRPr="004F5A86">
        <w:rPr>
          <w:lang w:val="ru-RU"/>
        </w:rPr>
        <w:t xml:space="preserve"> </w:t>
      </w:r>
      <w:r w:rsidRPr="004F5A86">
        <w:rPr>
          <w:lang w:val="en-US"/>
        </w:rPr>
        <w:t>vs</w:t>
      </w:r>
      <w:r w:rsidRPr="004F5A86">
        <w:rPr>
          <w:lang w:val="ru-RU"/>
        </w:rPr>
        <w:t xml:space="preserve"> </w:t>
      </w:r>
      <w:r w:rsidRPr="004F5A86">
        <w:rPr>
          <w:lang w:val="en-US"/>
        </w:rPr>
        <w:t>iOS</w:t>
      </w:r>
      <w:r w:rsidRPr="004F5A86">
        <w:rPr>
          <w:lang w:val="ru-RU"/>
        </w:rPr>
        <w:t xml:space="preserve"> [Електронний ресурс] – Режим доступу до ресурсу: </w:t>
      </w:r>
      <w:hyperlink r:id="rId46" w:history="1">
        <w:r w:rsidRPr="00BC6DED">
          <w:rPr>
            <w:rStyle w:val="af"/>
            <w:lang w:val="en-US"/>
          </w:rPr>
          <w:t>https</w:t>
        </w:r>
        <w:r w:rsidRPr="00BC6DED">
          <w:rPr>
            <w:rStyle w:val="af"/>
            <w:lang w:val="ru-RU"/>
          </w:rPr>
          <w:t>://</w:t>
        </w:r>
        <w:r w:rsidRPr="00BC6DED">
          <w:rPr>
            <w:rStyle w:val="af"/>
            <w:lang w:val="en-US"/>
          </w:rPr>
          <w:t>www</w:t>
        </w:r>
        <w:r w:rsidRPr="00BC6DED">
          <w:rPr>
            <w:rStyle w:val="af"/>
            <w:lang w:val="ru-RU"/>
          </w:rPr>
          <w:t>.</w:t>
        </w:r>
        <w:r w:rsidRPr="00BC6DED">
          <w:rPr>
            <w:rStyle w:val="af"/>
            <w:lang w:val="en-US"/>
          </w:rPr>
          <w:t>ixbt</w:t>
        </w:r>
        <w:r w:rsidRPr="00BC6DED">
          <w:rPr>
            <w:rStyle w:val="af"/>
            <w:lang w:val="ru-RU"/>
          </w:rPr>
          <w:t>.</w:t>
        </w:r>
        <w:r w:rsidRPr="00BC6DED">
          <w:rPr>
            <w:rStyle w:val="af"/>
            <w:lang w:val="en-US"/>
          </w:rPr>
          <w:t>com</w:t>
        </w:r>
        <w:r w:rsidRPr="00BC6DED">
          <w:rPr>
            <w:rStyle w:val="af"/>
            <w:lang w:val="ru-RU"/>
          </w:rPr>
          <w:t>/</w:t>
        </w:r>
        <w:r w:rsidRPr="00BC6DED">
          <w:rPr>
            <w:rStyle w:val="af"/>
            <w:lang w:val="en-US"/>
          </w:rPr>
          <w:t>news</w:t>
        </w:r>
        <w:r w:rsidRPr="00BC6DED">
          <w:rPr>
            <w:rStyle w:val="af"/>
            <w:lang w:val="ru-RU"/>
          </w:rPr>
          <w:t>/2018/02/24/</w:t>
        </w:r>
        <w:r w:rsidRPr="00BC6DED">
          <w:rPr>
            <w:rStyle w:val="af"/>
            <w:lang w:val="en-US"/>
          </w:rPr>
          <w:t>ios</w:t>
        </w:r>
        <w:r w:rsidRPr="00BC6DED">
          <w:rPr>
            <w:rStyle w:val="af"/>
            <w:lang w:val="ru-RU"/>
          </w:rPr>
          <w:t>-</w:t>
        </w:r>
        <w:r w:rsidRPr="00BC6DED">
          <w:rPr>
            <w:rStyle w:val="af"/>
            <w:lang w:val="en-US"/>
          </w:rPr>
          <w:t>android</w:t>
        </w:r>
        <w:r w:rsidRPr="00BC6DED">
          <w:rPr>
            <w:rStyle w:val="af"/>
            <w:lang w:val="ru-RU"/>
          </w:rPr>
          <w:t>-99-9.</w:t>
        </w:r>
        <w:r w:rsidRPr="00BC6DED">
          <w:rPr>
            <w:rStyle w:val="af"/>
            <w:lang w:val="en-US"/>
          </w:rPr>
          <w:t>html</w:t>
        </w:r>
      </w:hyperlink>
      <w:r w:rsidR="00096F94">
        <w:t>.</w:t>
      </w:r>
    </w:p>
    <w:p w:rsidR="008B253E" w:rsidRPr="008B253E" w:rsidRDefault="008B253E" w:rsidP="008C1803">
      <w:pPr>
        <w:pStyle w:val="af5"/>
        <w:numPr>
          <w:ilvl w:val="0"/>
          <w:numId w:val="53"/>
        </w:numPr>
        <w:spacing w:after="0"/>
        <w:rPr>
          <w:lang w:val="ru-RU"/>
        </w:rPr>
      </w:pPr>
      <w:r w:rsidRPr="004F5A86">
        <w:t>К. Хорстман, Г.Корнелл. Java2. Тонкости кросплатформного программирования. Библиотека профессионала. Том 2. – М. Вильямс, 2007.</w:t>
      </w:r>
      <w:r w:rsidRPr="004F5A86">
        <w:rPr>
          <w:lang w:val="en-US"/>
        </w:rPr>
        <w:t xml:space="preserve"> – 232 c.</w:t>
      </w:r>
    </w:p>
    <w:p w:rsidR="008B253E" w:rsidRPr="008B253E" w:rsidRDefault="008B253E" w:rsidP="008C1803">
      <w:pPr>
        <w:pStyle w:val="af5"/>
        <w:numPr>
          <w:ilvl w:val="0"/>
          <w:numId w:val="53"/>
        </w:numPr>
        <w:spacing w:after="0"/>
        <w:rPr>
          <w:lang w:val="ru-RU"/>
        </w:rPr>
      </w:pPr>
      <w:r w:rsidRPr="004F5A86">
        <w:rPr>
          <w:lang w:val="en-US"/>
        </w:rPr>
        <w:t xml:space="preserve">D. Espozito. </w:t>
      </w:r>
      <w:r w:rsidRPr="004F5A86">
        <w:rPr>
          <w:shd w:val="clear" w:color="auto" w:fill="FFFFFF"/>
        </w:rPr>
        <w:t>Architecting Mobile Solutions for the Enterprise</w:t>
      </w:r>
      <w:r w:rsidRPr="004F5A86">
        <w:rPr>
          <w:shd w:val="clear" w:color="auto" w:fill="FFFFFF"/>
          <w:lang w:val="en-US"/>
        </w:rPr>
        <w:t>. Saint-Peterburg. 2014. – 213 c.</w:t>
      </w:r>
    </w:p>
    <w:p w:rsidR="008B253E" w:rsidRDefault="008B253E" w:rsidP="008C1803">
      <w:pPr>
        <w:pStyle w:val="af5"/>
        <w:numPr>
          <w:ilvl w:val="0"/>
          <w:numId w:val="53"/>
        </w:numPr>
        <w:spacing w:after="0"/>
        <w:rPr>
          <w:lang w:val="en-US"/>
        </w:rPr>
      </w:pPr>
      <w:r w:rsidRPr="004F5A86">
        <w:rPr>
          <w:lang w:val="en-US"/>
        </w:rPr>
        <w:lastRenderedPageBreak/>
        <w:t>Xamarin in Action: Creating native cross-platform mobile apps. First Edition / J.Bennet., 2018. – 54 c.</w:t>
      </w:r>
    </w:p>
    <w:p w:rsidR="008B253E" w:rsidRPr="008B253E" w:rsidRDefault="008B253E" w:rsidP="008C1803">
      <w:pPr>
        <w:pStyle w:val="af5"/>
        <w:numPr>
          <w:ilvl w:val="0"/>
          <w:numId w:val="53"/>
        </w:numPr>
        <w:spacing w:after="0"/>
        <w:rPr>
          <w:lang w:val="ru-RU"/>
        </w:rPr>
      </w:pPr>
      <w:r w:rsidRPr="004F5A86">
        <w:rPr>
          <w:lang w:val="ru-RU"/>
        </w:rPr>
        <w:t xml:space="preserve">Саммерфилд М. </w:t>
      </w:r>
      <w:r w:rsidRPr="004F5A86">
        <w:rPr>
          <w:lang w:val="en-US"/>
        </w:rPr>
        <w:t>Qt</w:t>
      </w:r>
      <w:r w:rsidRPr="004F5A86">
        <w:rPr>
          <w:lang w:val="ru-RU"/>
        </w:rPr>
        <w:t>. Профессиональное программирование. Разработка кроссплатформенных приложений на С++. 2011. – 67 с.</w:t>
      </w:r>
    </w:p>
    <w:p w:rsidR="008B253E" w:rsidRDefault="008B253E" w:rsidP="008B253E">
      <w:pPr>
        <w:pStyle w:val="af5"/>
        <w:numPr>
          <w:ilvl w:val="0"/>
          <w:numId w:val="53"/>
        </w:numPr>
        <w:spacing w:after="0"/>
        <w:rPr>
          <w:lang w:val="en-US"/>
        </w:rPr>
      </w:pPr>
      <w:r w:rsidRPr="004F5A86">
        <w:rPr>
          <w:lang w:val="en-US"/>
        </w:rPr>
        <w:t>Eisenman B. Learning React Native Building Native Mobile Apps with JavaScript / B. Eisenman., 2016. – 401 с.</w:t>
      </w:r>
    </w:p>
    <w:p w:rsidR="008B253E" w:rsidRDefault="005F631E" w:rsidP="008B253E">
      <w:pPr>
        <w:pStyle w:val="af5"/>
        <w:numPr>
          <w:ilvl w:val="0"/>
          <w:numId w:val="53"/>
        </w:numPr>
        <w:spacing w:after="0"/>
        <w:rPr>
          <w:lang w:val="en-US"/>
        </w:rPr>
      </w:pPr>
      <w:r w:rsidRPr="005F631E">
        <w:rPr>
          <w:lang w:val="en-US"/>
        </w:rPr>
        <w:t>Esposito D. Programming ASP.NET Core</w:t>
      </w:r>
      <w:r w:rsidR="00096F94">
        <w:rPr>
          <w:lang w:val="en-US"/>
        </w:rPr>
        <w:t xml:space="preserve"> / Microsoft Press, 2018. – 15 c.</w:t>
      </w:r>
    </w:p>
    <w:p w:rsidR="008B253E" w:rsidRPr="008B253E" w:rsidRDefault="008B253E" w:rsidP="008B253E">
      <w:pPr>
        <w:pStyle w:val="af5"/>
        <w:numPr>
          <w:ilvl w:val="0"/>
          <w:numId w:val="53"/>
        </w:numPr>
        <w:spacing w:after="0"/>
        <w:rPr>
          <w:lang w:val="ru-RU"/>
        </w:rPr>
      </w:pPr>
      <w:r w:rsidRPr="004F5A86">
        <w:t xml:space="preserve">Firebase Realtime Database [Електронний ресурс] – Режим доступу до ресурсу: </w:t>
      </w:r>
      <w:hyperlink r:id="rId47" w:history="1">
        <w:r w:rsidRPr="00BC6DED">
          <w:rPr>
            <w:rStyle w:val="af"/>
          </w:rPr>
          <w:t>https://firebase.google.com/</w:t>
        </w:r>
      </w:hyperlink>
      <w:r w:rsidRPr="008B253E">
        <w:rPr>
          <w:lang w:val="ru-RU"/>
        </w:rPr>
        <w:t>.</w:t>
      </w:r>
    </w:p>
    <w:p w:rsidR="008B253E" w:rsidRPr="00096F94" w:rsidRDefault="00096F94" w:rsidP="008B253E">
      <w:pPr>
        <w:pStyle w:val="af5"/>
        <w:numPr>
          <w:ilvl w:val="0"/>
          <w:numId w:val="53"/>
        </w:numPr>
        <w:spacing w:after="0"/>
        <w:rPr>
          <w:lang w:val="ru-RU"/>
        </w:rPr>
      </w:pPr>
      <w:r>
        <w:t xml:space="preserve">Симулятор </w:t>
      </w:r>
      <w:r>
        <w:rPr>
          <w:lang w:val="en-US"/>
        </w:rPr>
        <w:t>OCPP</w:t>
      </w:r>
      <w:r w:rsidRPr="00096F94">
        <w:rPr>
          <w:lang w:val="ru-RU"/>
        </w:rPr>
        <w:t>[</w:t>
      </w:r>
      <w:r>
        <w:t>Електронний ресурс</w:t>
      </w:r>
      <w:r w:rsidRPr="00096F94">
        <w:rPr>
          <w:lang w:val="ru-RU"/>
        </w:rPr>
        <w:t>]</w:t>
      </w:r>
      <w:r>
        <w:t xml:space="preserve"> – Режим доступу до ресурсу: </w:t>
      </w:r>
      <w:hyperlink r:id="rId48" w:history="1">
        <w:r w:rsidRPr="00BC6DED">
          <w:rPr>
            <w:rStyle w:val="af"/>
          </w:rPr>
          <w:t>http://www.gir.fr/ocppjs/</w:t>
        </w:r>
      </w:hyperlink>
      <w:r>
        <w:t>.</w:t>
      </w:r>
    </w:p>
    <w:p w:rsidR="008B253E" w:rsidRDefault="00096F94" w:rsidP="00096F94">
      <w:pPr>
        <w:pStyle w:val="af5"/>
        <w:numPr>
          <w:ilvl w:val="0"/>
          <w:numId w:val="53"/>
        </w:numPr>
        <w:spacing w:after="0"/>
        <w:jc w:val="left"/>
        <w:rPr>
          <w:lang w:val="ru-RU"/>
        </w:rPr>
      </w:pPr>
      <w:r>
        <w:t xml:space="preserve"> Інструкція з отримання ключа </w:t>
      </w:r>
      <w:r>
        <w:rPr>
          <w:lang w:val="en-US"/>
        </w:rPr>
        <w:t>Google</w:t>
      </w:r>
      <w:r w:rsidRPr="00096F94">
        <w:rPr>
          <w:lang w:val="ru-RU"/>
        </w:rPr>
        <w:t xml:space="preserve"> </w:t>
      </w:r>
      <w:r>
        <w:rPr>
          <w:lang w:val="en-US"/>
        </w:rPr>
        <w:t>API</w:t>
      </w:r>
      <w:r w:rsidRPr="00096F94">
        <w:rPr>
          <w:lang w:val="ru-RU"/>
        </w:rPr>
        <w:t>[</w:t>
      </w:r>
      <w:r>
        <w:t>Електронний ресурс</w:t>
      </w:r>
      <w:r w:rsidRPr="00096F94">
        <w:rPr>
          <w:lang w:val="ru-RU"/>
        </w:rPr>
        <w:t>]</w:t>
      </w:r>
      <w:r>
        <w:rPr>
          <w:lang w:val="ru-RU"/>
        </w:rPr>
        <w:t xml:space="preserve"> – Режим доступу до ресурсу: </w:t>
      </w:r>
      <w:hyperlink r:id="rId49" w:history="1">
        <w:r w:rsidRPr="00BC6DED">
          <w:rPr>
            <w:rStyle w:val="af"/>
            <w:lang w:val="ru-RU"/>
          </w:rPr>
          <w:t>https://developers.google.com/maps/documentation/android-sdk/get-api-key</w:t>
        </w:r>
      </w:hyperlink>
    </w:p>
    <w:p w:rsidR="008B253E" w:rsidRPr="00096F94" w:rsidRDefault="00096F94" w:rsidP="008B253E">
      <w:pPr>
        <w:pStyle w:val="af5"/>
        <w:numPr>
          <w:ilvl w:val="0"/>
          <w:numId w:val="53"/>
        </w:numPr>
        <w:spacing w:after="0"/>
        <w:rPr>
          <w:lang w:val="en-US"/>
        </w:rPr>
      </w:pPr>
      <w:r w:rsidRPr="00E8674E">
        <w:rPr>
          <w:lang w:val="ru-RU"/>
        </w:rPr>
        <w:t xml:space="preserve"> </w:t>
      </w:r>
      <w:r w:rsidRPr="00096F94">
        <w:rPr>
          <w:lang w:val="en-US"/>
        </w:rPr>
        <w:t>Entity Framework 6 Recipes (Second Edition)</w:t>
      </w:r>
      <w:r>
        <w:rPr>
          <w:lang w:val="en-US"/>
        </w:rPr>
        <w:t xml:space="preserve"> / </w:t>
      </w:r>
      <w:r w:rsidRPr="00096F94">
        <w:rPr>
          <w:lang w:val="en-US"/>
        </w:rPr>
        <w:t>Zeeshan Hirani</w:t>
      </w:r>
      <w:r>
        <w:rPr>
          <w:lang w:val="en-US"/>
        </w:rPr>
        <w:t xml:space="preserve">, </w:t>
      </w:r>
      <w:r>
        <w:t>2013 – 156 с.</w:t>
      </w:r>
    </w:p>
    <w:p w:rsidR="008B253E" w:rsidRPr="00096F94" w:rsidRDefault="00096F94" w:rsidP="008B253E">
      <w:pPr>
        <w:pStyle w:val="af5"/>
        <w:numPr>
          <w:ilvl w:val="0"/>
          <w:numId w:val="53"/>
        </w:numPr>
        <w:spacing w:after="0"/>
        <w:rPr>
          <w:lang w:val="ru-RU"/>
        </w:rPr>
      </w:pPr>
      <w:r w:rsidRPr="00E8674E">
        <w:rPr>
          <w:lang w:val="en-US"/>
        </w:rPr>
        <w:t xml:space="preserve"> </w:t>
      </w:r>
      <w:r>
        <w:rPr>
          <w:lang w:val="en-US"/>
        </w:rPr>
        <w:t>MD</w:t>
      </w:r>
      <w:r w:rsidRPr="00096F94">
        <w:rPr>
          <w:lang w:val="ru-RU"/>
        </w:rPr>
        <w:t>5-</w:t>
      </w:r>
      <w:r>
        <w:t>шифрування</w:t>
      </w:r>
      <w:r w:rsidRPr="00096F94">
        <w:rPr>
          <w:lang w:val="ru-RU"/>
        </w:rPr>
        <w:t>[</w:t>
      </w:r>
      <w:r>
        <w:t>Електронний ресурс</w:t>
      </w:r>
      <w:r w:rsidRPr="00096F94">
        <w:rPr>
          <w:lang w:val="ru-RU"/>
        </w:rPr>
        <w:t>]</w:t>
      </w:r>
      <w:r>
        <w:t xml:space="preserve"> – Режим доступу до ресурсу: </w:t>
      </w:r>
      <w:hyperlink r:id="rId50" w:history="1">
        <w:r w:rsidRPr="00BC6DED">
          <w:rPr>
            <w:rStyle w:val="af"/>
          </w:rPr>
          <w:t>https://speed-tester.info/encoding_md5.php</w:t>
        </w:r>
      </w:hyperlink>
    </w:p>
    <w:p w:rsidR="007373D0" w:rsidRPr="00B2789F" w:rsidRDefault="00096F94" w:rsidP="008B253E">
      <w:pPr>
        <w:pStyle w:val="af5"/>
        <w:numPr>
          <w:ilvl w:val="0"/>
          <w:numId w:val="53"/>
        </w:numPr>
        <w:spacing w:after="0"/>
        <w:rPr>
          <w:lang w:val="ru-RU"/>
        </w:rPr>
      </w:pPr>
      <w:r w:rsidRPr="00096F94">
        <w:rPr>
          <w:lang w:val="ru-RU"/>
        </w:rPr>
        <w:t xml:space="preserve"> </w:t>
      </w:r>
      <w:r>
        <w:rPr>
          <w:lang w:val="en-US"/>
        </w:rPr>
        <w:t>DependencyInjection</w:t>
      </w:r>
      <w:r w:rsidRPr="00096F94">
        <w:rPr>
          <w:lang w:val="ru-RU"/>
        </w:rPr>
        <w:t>[</w:t>
      </w:r>
      <w:r>
        <w:t>Електронний ресурс</w:t>
      </w:r>
      <w:r w:rsidRPr="00096F94">
        <w:rPr>
          <w:lang w:val="ru-RU"/>
        </w:rPr>
        <w:t>]</w:t>
      </w:r>
      <w:r>
        <w:t xml:space="preserve"> – Режим доступу до ресурсу: </w:t>
      </w:r>
      <w:hyperlink r:id="rId51" w:history="1">
        <w:r w:rsidRPr="00BC6DED">
          <w:rPr>
            <w:rStyle w:val="af"/>
          </w:rPr>
          <w:t>https://www.tutorialsteacher.com/ioc/dependency-injection</w:t>
        </w:r>
      </w:hyperlink>
    </w:p>
    <w:p w:rsidR="00B2789F" w:rsidRDefault="00B2789F" w:rsidP="00B2789F">
      <w:pPr>
        <w:pStyle w:val="af5"/>
        <w:spacing w:after="0"/>
        <w:ind w:left="360" w:firstLine="0"/>
      </w:pPr>
    </w:p>
    <w:p w:rsidR="00B2789F" w:rsidRDefault="00B2789F" w:rsidP="00B2789F">
      <w:pPr>
        <w:pStyle w:val="af5"/>
        <w:spacing w:after="0"/>
        <w:ind w:left="360" w:firstLine="0"/>
      </w:pPr>
    </w:p>
    <w:p w:rsidR="00B2789F" w:rsidRDefault="00B2789F">
      <w:pPr>
        <w:spacing w:line="259" w:lineRule="auto"/>
        <w:ind w:firstLine="0"/>
        <w:jc w:val="left"/>
      </w:pPr>
      <w:r>
        <w:br w:type="page"/>
      </w:r>
    </w:p>
    <w:p w:rsidR="00B2789F" w:rsidRPr="00CD1697" w:rsidRDefault="00B2789F" w:rsidP="00B2789F">
      <w:pPr>
        <w:pStyle w:val="1"/>
      </w:pPr>
      <w:bookmarkStart w:id="176" w:name="_Toc57206222"/>
      <w:r w:rsidRPr="00CD1697">
        <w:lastRenderedPageBreak/>
        <w:t>ДОДАТКИ</w:t>
      </w:r>
      <w:bookmarkEnd w:id="176"/>
    </w:p>
    <w:p w:rsidR="00CD1697" w:rsidRDefault="00CD1697" w:rsidP="00CD1697">
      <w:pPr>
        <w:spacing w:before="20" w:after="20"/>
        <w:jc w:val="center"/>
        <w:rPr>
          <w:rFonts w:eastAsia="Times New Roman"/>
          <w:b/>
        </w:rPr>
      </w:pPr>
      <w:r>
        <w:rPr>
          <w:rFonts w:eastAsia="Times New Roman"/>
          <w:b/>
        </w:rPr>
        <w:t>ДОДАТОК А</w:t>
      </w:r>
    </w:p>
    <w:p w:rsidR="00CD1697" w:rsidRDefault="00CD1697" w:rsidP="00CD1697">
      <w:pPr>
        <w:spacing w:before="20" w:after="20"/>
        <w:jc w:val="center"/>
        <w:rPr>
          <w:rFonts w:eastAsia="Times New Roman"/>
          <w:b/>
        </w:rPr>
      </w:pPr>
      <w:r>
        <w:rPr>
          <w:rFonts w:eastAsia="Times New Roman"/>
          <w:b/>
        </w:rPr>
        <w:t>ЛІСТИНГ</w:t>
      </w:r>
    </w:p>
    <w:p w:rsidR="00CD1697" w:rsidRPr="00CD1697" w:rsidRDefault="00CD1697" w:rsidP="00CD1697">
      <w:pPr>
        <w:spacing w:after="0" w:line="240" w:lineRule="auto"/>
        <w:ind w:firstLine="0"/>
        <w:jc w:val="left"/>
        <w:rPr>
          <w:rFonts w:ascii="Consolas" w:hAnsi="Consolas"/>
          <w:sz w:val="20"/>
          <w:szCs w:val="20"/>
        </w:rPr>
      </w:pPr>
      <w:r w:rsidRPr="00CD1697">
        <w:rPr>
          <w:rFonts w:ascii="Consolas" w:hAnsi="Consolas"/>
          <w:sz w:val="20"/>
          <w:szCs w:val="20"/>
          <w:lang w:val="ru-RU"/>
        </w:rPr>
        <w:t>using</w:t>
      </w:r>
      <w:r w:rsidRPr="00CD1697">
        <w:rPr>
          <w:rFonts w:ascii="Consolas" w:hAnsi="Consolas"/>
          <w:sz w:val="20"/>
          <w:szCs w:val="20"/>
        </w:rPr>
        <w:t xml:space="preserve"> </w:t>
      </w:r>
      <w:r w:rsidRPr="00CD1697">
        <w:rPr>
          <w:rFonts w:ascii="Consolas" w:hAnsi="Consolas"/>
          <w:sz w:val="20"/>
          <w:szCs w:val="20"/>
          <w:lang w:val="ru-RU"/>
        </w:rPr>
        <w:t>Microsoft</w:t>
      </w:r>
      <w:r w:rsidRPr="00CD1697">
        <w:rPr>
          <w:rFonts w:ascii="Consolas" w:hAnsi="Consolas"/>
          <w:sz w:val="20"/>
          <w:szCs w:val="20"/>
        </w:rPr>
        <w:t>.</w:t>
      </w:r>
      <w:r w:rsidRPr="00CD1697">
        <w:rPr>
          <w:rFonts w:ascii="Consolas" w:hAnsi="Consolas"/>
          <w:sz w:val="20"/>
          <w:szCs w:val="20"/>
          <w:lang w:val="ru-RU"/>
        </w:rPr>
        <w:t>EntityFrameworkCore</w:t>
      </w:r>
      <w:r w:rsidRPr="00CD1697">
        <w:rPr>
          <w:rFonts w:ascii="Consolas" w:hAnsi="Consolas"/>
          <w:sz w:val="20"/>
          <w:szCs w:val="20"/>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Microsoft.Extensions.DependencyInjection;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System.Net.WebSockets;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abstract class WebSocketHandler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WebSocketConnectionManager WebSocketConnectionManager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readonly IServiceScopeFactory ScopeFactory;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readonly IFileSystemService FileSystemService;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WebSocketHandler(WebSocketConnectionManager webSocketConnectionManager, IServiceScopeFactory _scopeFactory, IFileSystemService _fileSystemService)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WebSocketConnectionManager = webSocketConnectionManager;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ScopeFactory = _scopeFactory;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FileSystemService = _fileSystemService;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virtual Task OnConnected(WebSocket socket, string IP)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WebSocketConnectionManager.AddCharger(socket);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FileSystemService.WriteChargerLog($"[{DateTime.Now}]: ({WebSocketConnectionManager.GetConnectionId(socket)}) Charge point with IP {IP} connected.");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Task.CompletedTask;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virtual async Task OnDisconnected(WebSocket 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socketID =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FileSystemService.WriteChargerLog($"[{DateTime.Now}]: ({socketID}) Session disconnected.");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using (var scope = ScopeFactory.CreateScope())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dbUtils = scope.ServiceProvider.GetRequiredService&lt;DbUtils&gt;();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 = dbUtils.GetChargePointByOptionalId(socketID);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(charger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charger.IsConnectedToCS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dbUtils.SaveContext();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WebSocketConnectionManager.RemoveCharger(socketID);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 SendMessageAsync(WebSocket socket, string 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(socket.State != WebSocketState.Open)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socketID =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using (var scope = ScopeFactory.CreateScope())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dbUtils = scope.ServiceProvider.GetRequiredService&lt;DbUtils&gt;();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 = dbUtils.GetChargePointByOptionalId(socketID);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 = charger?.ChargerKey ?? "Waiting BootNotification";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FileSystemService.WriteChargerLog($"[{DateTime.Now}] ({WebSocketConnectionManager.GetConnectionId(socket)}): CS -&gt; CP({id}): {message}");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socket.SendAsync(buffer: new ArraySegment&lt;byte&gt;(array: Encoding.ASCII.GetBytes(message),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offset: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count: message.Length),</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messageType: WebSocketMessageType.Text,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endOfMessage: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cancellationToken: CancellationToken.None);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 SendErrorMessage(WebSocket socket, string uid, string errorCode, string 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SendMessageAsync(socket, string.Format("[4,\"{0}\",\"{1}\",\"{2}\",{3}]", uid, errorCode, description,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 SendResultMessage(WebSocket socket, string uid, string 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SendMessageAsync(socket, string.Format("[3,\"{0}\",{1}]", uid, payload));</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 SendManageMessage(WebSocket socket, string action, string payload, string idTag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uid = Guid.NewGuid().ToString();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WebSocketConnectionManager.QueueRequests.TryAdd(uid, (action, idTag));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SendMessageAsync(socket, $"[2,\"{uid}\",\"{action}\",{payload}]");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abstract Task ReceiveAsync(WebSocket socket, WebSocketReceiveResult result, byte[] buffer);</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B2789F"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System.Collections.Concurrent;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System.Net.WebSockets;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WebSocketConnectionManager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ConcurrentDictionary&lt;string, WebSocket&gt; Chargers = new ConcurrentDictionary&lt;string, WebSocket&gt;();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1 param - action name, 2 param - idTag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ConcurrentDictionary&lt;string, (string, string)&gt; QueueRequests = new ConcurrentDictionary&lt;string, (string, string)&gt;();</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Chargers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WebSocket GetWebSocketById(string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Chargers.FirstOrDefault(p =&gt; p.Key == id).Value;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GetConnectionId(WebSocket 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Chargers.FirstOrDefault(p =&gt; p.Value == socket).Key;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AddCharger(WebSocket 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sId = CreateConnectionId();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while (!Chargers.TryAdd(sId, 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sId = CreateConnectionId();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 RemoveCharger(string id)</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try</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WebSocket socket;</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Chargers.TryRemove(id, out 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socket.CloseOutputAsync(WebSocketCloseStatus.NormalClosure, null, CancellationToken.None);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string CreateConnectionId()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Guid.NewGuid().ToString();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QueueRequests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GetIdTagByKey(string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QueueRequests.ContainsKey(key) ? QueueRequests[key].Item2 : null;</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lastRenderedPageBreak/>
        <w:t xml:space="preserve">        #endregion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Microsoft.EntityFrameworkCore;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Microsoft.Extensions.DependencyInjection;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Microsoft.Extensions.Logging;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Newtonsoft.Json;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Newtonsoft.Json.Linq;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System.Net.WebSockets;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PlugShareWebAPI.Models.DbEnums;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ChargerSystemService : WebSocketHandler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INDEX_MESSAGEID =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TYPENUMBER_CALL =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INDEX_CALL_ACTION =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INDEX_CALL_PAYLOAD = 3;</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TYPENUMBER_CALLRESULT = 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INDEX_CALLRESULT_PAYLOAD = 2;</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TYPENUMBER_CALLERROR = 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INDEX_CALLERROR_ERRORCODE =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INDEX_CALLERROR_DESCRIPTION = 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INDEX_CALLERROR_PAYLOAD = 4;</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INDEX_UNIQUEID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string CALL_FORMAT = "[2,\"%s\",\"%s\",%s]";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string CALLRESULT_FORMAT = "[3,\"%s\",%s]";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string CALLERROR_FORMAT = "[4,\"%s\",\"%s\",\"%s\",%s]";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string DATE_FORMAT = "yyyy-MM-dd'T'HH:mm:ss'Z'";</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string DATE_FORMAT_WITH_MS = "yyyy-MM-dd'T'HH:mm:ss.fff'Z'";</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readonly int DATE_FORMAT_WITH_MS_LENGTH = 24;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ILogger&lt;ChargerSystemService&gt; logger;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ChargerSystemService(WebSocketConnectionManager webSocketConnectionManager, ILogger&lt;ChargerSystemService&gt; _logger, IServiceScopeFactory scopeFactory, IFileSystemService _fileSystemService) : base(webSocketConnectionManager, scopeFactory, _fileSystemService) { logger = _logger;}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override async Task ReceiveAsync(WebSocket socket, WebSocketReceiveResult result, byte[] buffer)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json = Encoding.UTF8.GetString(buffer, 0, result.Count);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socketID =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using (var scope = ScopeFactory.CreateScope())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dbUtils = scope.ServiceProvider.GetRequiredService&lt;DbUtils&gt;();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 = dbUtils.GetChargePointByOptionalId(socketID);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 = charger?.ChargerKey ?? "Waiting BootNotification";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FileSystemService.WriteChargerLog($"[{DateTime.Now}]: ({socketID}) CP({id}) -&gt; CS: {json}");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message = Parse(json);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 is CallResultMessage)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OnCallResult(socket, message.Id, message.Payload);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 is CallErrorMessage)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//failedFlag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CallErrorMessage call = (CallErrorMessage)message;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//events.onError(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call.getId(), call.getErrorCode(), call.getErrorDescription(), call.getRawPayload());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 is CallMessage)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CallMessage call = (CallMessage)message;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OnCall(socket, call.Id, call.Action, call.Payload);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logger.LogError($"ReceiveAsync: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Message Parse(string 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JArray array = JArray.Parse(json);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((int)array[INDEX_MESSAGEID] == TYPENUMBER_CALL)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 new CallMessage();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message.Action = array[INDEX_CALL_ACTION].ToString();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message.Payload = array[INDEX_CALL_PAYLOAD].ToString();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((int)array[INDEX_MESSAGEID] == TYPENUMBER_CALLRESULT)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 new CallResultMessage();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message.Payload = array[INDEX_CALLRESULT_PAYLOAD].ToString();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((int)array[INDEX_MESSAGEID] == TYPENUMBER_CALLERROR)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 new CallErrorMessage();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((CallErrorMessage)message).ErrorCode = array[INDEX_CALLERROR_ERRORCODE].ToString();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((CallErrorMessage)message).ErrorDescription = array[INDEX_CALLERROR_DESCRIPTION].ToString();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((CallErrorMessage)message).RawPayload = array[INDEX_CALLERROR_PAYLOAD].ToString();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logger.LogError($"Unknown message type of message: {json}");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throw new Exception("Unknown message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message.Id = array[INDEX_UNIQUEID].ToString();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virtual async Task OnCall(WebSocket socket, string id, string action, object 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type = GetPayloadType(action, TYPENUMBER_CALL);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(type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"NotImplemented", "Requested Action is not known by receiver");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payloadObj = UnpackPayload(payload, type);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Request _payload = (Request)Convert.ChangeType(payloadObj,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(_payload.Validate())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using (var scope = ScopeFactory.CreateScope())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dbUtils = scope.ServiceProvider.GetRequiredService&lt;DbUtils&gt;();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Tuple&lt;bool, string&gt; res = _payload.Handle(dbUtils, GetParamsForType(action, TYPENUMBER_CALL, socket,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"GenericError", res.Item2);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SendResultMessage(socket, id, res.Item2);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(action == "BootNotification")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_confirmation = JObject.Parse(res.Item2);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if(_confirmation.Value&lt;string&gt;("status") == "Accepted")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optId =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 = dbUtils.GetChargePointByOptionalId(optId);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ChangeConfigurationRequest confRequest = new ChangeConfigurationRequest("QrCode", Cipher.Encrypt(charger.QRCode, charger.ChargerKey));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SendManageMessage(socket, "ChangeConfiguration", confRequest.ToString());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"OccurenceConstraintViolation", "Payload for Action is syntactically correct but at least one of the fields violates occurence constraints");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logger.LogError($"OnCall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"FormationViolation", "Unable to process 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virtual async Task OnCallResult(WebSocket socket, string id, object payload)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(WebSocketConnectionManager.QueueRequests.ContainsKey(id))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action = WebSocketConnectionManager.QueueRequests[id].Item1;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type = GetPayloadType(action, TYPENUMBER_CALLRESULT);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(type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"NotImplemented", "Confirmed Action is not known by receiver");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payloadObj = UnpackPayload(payload, type);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Confirmation _payload = (Confirmation)Convert.ChangeType(payloadObj, type);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(_payload.Validate())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using (var scope = ScopeFactory.CreateScope())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dbUtils = scope.ServiceProvider.GetRequiredService&lt;DbUtils&gt;();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Tuple&lt;bool, string&gt; res = _payload.Handle(dbUtils, GetParamsForType(action, TYPENUMBER_CALLRESULT, socket,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"GenericError", res.Item2);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"OccurenceConstraintViolation", "Payload for Action is syntactically correct but at least one of the fields violates occurence constraints");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string) _res;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WebSocketConnectionManager.QueueRequests.TryRemove(id, out _res);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SendErrorMessage(socket, id, "NotSupported", $"Feature for request with id: {id} not found in session: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logger.LogError($"OnCallResult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object GetParamsForType(string action, int messageType, WebSocket socket, 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Enum.TryParse(action, out OCPPMessage messageAction);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(messageAction)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OCPPMessage.RemoteStartTransaction: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OCPPMessage.RemoteStopTransaction: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dynamic obj = new System.Dynamic.ExpandoObject();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if(messageType == TYPENUMBER_CALLRESULT)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obj.IdCharger =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obj.IdTag = WebSocketConnectionManager.GetIdTagByKey(id);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obj;</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WebSocketConnectionManager.GetConnectionId(socket);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object UnpackPayload(object payload, Type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JsonSerializerSettings settings = new JsonSerializerSettings();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settings.DateFormatString = "yyyy-MM-dd'T'HH:mm:ss.fff'Z'";</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model = JsonConvert.DeserializeObject((string)payload, type, settings);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Type GetPayloadType(string action, int messageType)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Enum.TryParse(action, out OCPPMessage messageAction);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(messageAction)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typeof(AuthorizeRequest);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typeof(AuthorizeConfirmation);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OCPPMessage.BootNotification: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typeof(BootNotificationRequest);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typeof(BootNotificationConfirmation);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OCPPMessage.CancelReservation: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typeof(CancelReservationRequest);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typeof(CancelReservationConfirmation);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OCPPMessage.ChangeAvailability: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typeof(ChangeAvailabilityRequest);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typeof(ChangeAvailabilityConfirmation);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OCPPMessage.ChangeConfiguration: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typeof(ChangeConfigurationRequest);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typeof(ChangeConfigurationConfirmation);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OCPPMessage.ClearCache: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typeof(ClearCacheRequest);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typeof(ClearCacheConfirmation);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OCPPMessage.ClearChargingProfile: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typeof(ClearChargingProfileRequest);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typeof(ClearChargingProfileConfirmation);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OCPPMessage.DataTransfer: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typeof(DataTransferRequest);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typeof(DataTransferConfirmation);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OCPPMessage.DiagnosticsStatusNotification: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typeof(DiagnosticsStatusNotificationRequest);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typeof(DiagnosticsStatusNotificationConfirmation);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OCPPMessage.FirmwareStatusNotification: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typeof(FirmwareStatusNotificationRequest);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typeof(FirmwareStatusNotificationConfirmation);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OCPPMessage.GetCompositeSchedule: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typeof(GetCompositeScheduleRequest);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typeof(GetCompositeScheduleConfirmation);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OCPPMessage.GetConfiguration: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typeof(GetConfigurationConfirmation);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typeof(GetConfigurationRequest);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OCPPMessage.GetDiagnostics: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typeof(GetDiagnosticsRequest);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typeof(GetDiagnosticsConfirmation);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OCPPMessage.GetLocalListVersion: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typeof(GetLocalListVersionRequest);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typeof(GetLocalListVersionConfirmation);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OCPPMessage.Heartbeat: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typeof(HeartbeatRequest);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typeof(HeartbeatConfirmation);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OCPPMessage.MeterValues: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typeof(MeterValuesRequest);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typeof(MeterValuesConfirmation);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OCPPMessage.RemoteStartTransaction: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typeof(RemoteStartTransactionRequest);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typeof(RemoteStartTransactionConfirmation);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OCPPMessage.RemoteStopTransaction: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typeof(RemoteStopTransactionRequest);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typeof(RemoteStopTransactionConfirmation);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OCPPMessage.ReserveNow: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typeof(ReserveNowRequest);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typeof(ReserveNowConfirmation);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OCPPMessage.Reset: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typeof(ResetRequest);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typeof(ResetConfirmation);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OCPPMessage.SendLocalList: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typeof(SendLocalListRequest);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typeof(SendLocalListConfirmation);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OCPPMessage.SetChargingProfile: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typeof(SetChargingProfileRequest);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typeof(SetChargingProfileConfirmation);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OCPPMessage.StartTransaction: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typeof(StartTransactionRequest);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typeof(StartTransactionConfirmation);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case OCPPMessage.StatusNotification: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typeof(StatusNotificationRequest);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typeof(StatusNotificationConfirmation);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OCPPMessage.StopTransaction: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typeof(StopTransactionRequest);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typeof(StopTransactionConfirmation);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OCPPMessage.TriggerMessage: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typeof(TriggerMessageRequest);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typeof(TriggerMessageConfirmation);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OCPPMessage.UnlockConnector: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typeof(UnlockConnectorRequest);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typeof(UnlockConnectorConfirmation);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OCPPMessage.UpdateFirmware: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(messageType == TYPENUMBER_CALL) return typeof(UpdateFirmwareRequest);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if (messageType == TYPENUMBER_CALLRESULT) return typeof(UpdateFirmwareConfirmation);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break;</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return null;</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Microsoft.Extensions.Configuration;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Microsoft.Extensions.Logging;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Stripe;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System.Globalization;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PlugShareWebAPI.Models.DbEnums;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interface IPaymentService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Task&lt;PaymentIntent&gt; MakePayment(UsageSession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//Task&lt;PaymentIntent&gt; MakeReservationPayment(Reservation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Task&lt;PaymentIntent&gt; GetPaymentIntent(string paymentIntentId);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CalculateTotalAmount(UsageSession 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Task&lt;PaymentIntent&gt; CapturePayment(string paymentIntentId, decimal amount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Task&lt;PaymentIntent&gt; CreatePayment(decimal amount, string paymentMethod, string customerId, string payeeStripeId, string receiptEmail = "", bool isAuthorize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PaymentService : IPaymentService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IConfiguration _configuration;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readonly ILogger&lt;PaymentService&gt; _logger;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PaymentService(IConfiguration configuration, ILogger&lt;PaymentService&gt; logger)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_configuration = configuration;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 = logger;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CreatePayment(UsageSession session)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total = session.TotalCost;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createOptions = new PaymentIntentCreateOptions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PaymentMethodTypes = new List&lt;string&gt;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Amount = (long)(total * 100),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Currency = "usd",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ApplicationFeeAmount = (long)(decimal.Parse(_configuration.GetValue&lt;string&gt;("AppSettings:ApplicationFee"), CultureInfo.InvariantCulture) * total),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OffSession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Confirm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 = session.Profile.PaymentMethods.FirstOrDefault(p =&gt; p.IsDefault).CardId,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ReceiptEmail = session.Profile.User.Email,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Customer = session.Profile.StripeCustomerId,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TransferData = new PaymentIntentTransferDataOptions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Destination = session.ChargePoint.Owner.StripeId,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service.CreateAsync(createOptions);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_logger.LogError($"MakePayment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MakePayment(UsageSession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total = session.TotalCost;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options = new PaymentIntentCreateOptions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PaymentMethodTypes = new List&lt;string&gt;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Amount = (long)(total * 100),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Currency = "usd",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ApplicationFeeAmount = (long)(decimal.Parse(_configuration.GetValue&lt;string&gt;("AppSettings:ApplicationFee"), CultureInfo.InvariantCulture) * total),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OffSession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Confirm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 = session.Profile.PaymentMethods.FirstOrDefault(p =&gt; p.IsDefault).CardId,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ReceiptEmail = session.Profile.User.Email,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Customer = session.Profile.StripeCustomerId,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TransferData = new PaymentIntentTransferDataOptions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Destination = session.ChargePoint.Owner.StripeId,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service.CreateAsync(options);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_logger.LogError($"MakePayment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MakeReservationPayment(Reservation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createOptions = new PaymentIntentCreateOptions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PaymentMethodTypes = new List&lt;string&gt;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Amount = (long)(reservation.TotalPrice * 100),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Currency = "usd",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ApplicationFeeAmount = (long)(decimal.Parse(_configuration.GetValue&lt;string&gt;("AppSettings:ApplicationFee"), CultureInfo.InvariantCulture) * reservation.TotalPrice),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OffSession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Confirm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 = reservation.PaymentHistory.Payer.PaymentMethods.FirstOrDefault(p =&gt; p.IsDefault).CardId,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ReceiptEmail = reservation.PaymentHistory.Payer.User.Email,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Customer = reservation.PaymentHistory.Payer.StripeCustomerId,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TransferData = new PaymentIntentTransferDataOptions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Destination = reservation.PaymentHistory.Payee.StripeId,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CaptureMethod = "manual"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service.CreateAsync(createOptions);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_logger.LogError($"MakeReservetionPayment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CreatePayment(decimal amount, string paymentMethod, string customerId, string payeeStripeId, string receiptEmail = null, bool isAuthorize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createOptions = new PaymentIntentCreateOptions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PaymentMethodTypes = new List&lt;string&gt;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Amount = (long)(amount * 100),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Currency = "usd",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ApplicationFeeAmount = (long)(decimal.Parse(_configuration.GetValue&lt;string&gt;("AppSettings:ApplicationFee"), CultureInfo.InvariantCulture) * amount),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OffSession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PaymentMethod = paymentMethod,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Customer = 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TransferData = new PaymentIntentTransferDataOptions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Destination = payeeStripeId,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ReceiptEmail = receiptEmail,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Confirm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createOptions.CaptureMethod = "manual";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service.CreateAsync(createOptions);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_logger.LogError($"CreatePayment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CapturePayment(string paymentIntentId, decimal amount = -1)</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PaymentIntentCaptureOptions options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(amount &gt; 0)</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options = new PaymentIntentCaptureOptions()</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AmountToCapture = (long)(amount * 100),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service.CaptureAsync(paymentIntentId, options);</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catch (Exception ex)</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_logger.LogError($"CapturePayment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Task&lt;PaymentIntent&gt; GetPaymentIntent(string paymentIntentId)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PaymentIntentService();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options = new PaymentIntentGetOptions();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options.AddExpand("payment_method");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service.GetAsync(paymentIntentId, 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_logger.LogError($"GetPaymentIntent error {ex.Message} at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CalculateTotalAmount(UsageSession 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chargingTime = Convert.ToDecimal((usageSession.ChargeringTo - usageSession.ChargeringFrom).TotalHours);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parkingPrice = chargingTime * usageSession.ParkingCost;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electricityPrice = (decimal)usageSession.ElectricityUsed * usageSession.ElectricityCost;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Math.Round(parkingPrice + electricityPrice + usageSession.ChargeringCost, 2);</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Microsoft.EntityFrameworkCore;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PlugShareWebAPI.Models.DbEnums;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System.IO;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Microsoft.AspNetCore.Http;</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AppDbContext _db;</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DbUtils(AppDbContext context)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 = context;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SaveContext()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Users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ApplicationUser GetUserById(string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_db.Users.Find(uid);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GetUserRoles(string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List&lt;string&gt; roles = _db.Roles.Where(m =&gt; _db.UserRoles.Where(c =&gt; c.UserId == uid).Select(a =&gt; a.RoleId).Contains(m.Id)).Select(q =&gt; q.Name).ToList();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 = string.Join(", ", roles);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BlockUser(string uid, UserBlockModel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user = GetUserById(uid);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(user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(user.Status != UserStatus.Deleted || user.Status != UserStatus.NotActive)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user.Status = model.IsBlock ? UserStatus.Blocked : UserStatus.Active;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logmes = string.Format("Admin {0} user {1} with this message: {2}", model.IsBlock ? "blocked" : "unblocked", user.Email, model.Desctiption);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res1 = SaveUserLog(logmes, 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res &amp;&amp; res1;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DeleteUser(Profile _profile)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_res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(!string.IsNullOrEmpty(_profile.UserId))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_user = _db.Users.FirstOrDefault(m =&gt; m.Id == _profile.UserId);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original = _db.Profiles.Find(_profile.Id);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_db.Entry(original).CurrentValues.SetValues(_profile);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_user.PhoneNumber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_user.Status = UserStatus.Deleted;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_user.DateDeleted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_res = _db.SaveChanges() &gt; 0;</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logmes = string.Format("Admin delete account {0} ", _user.Email);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res1 = SaveUserLog(logmes, _user.Id);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_res = _res &amp;&amp; res1;</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 { _res = false;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Profiles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List&lt;Profile&gt; GetProfiles()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_db.Profiles.Include(p =&gt; p.User).Include(m =&gt; m.Picture).ToList();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GetProfileById(int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_db.Profiles.Include(p =&gt; p.User).Include(m =&gt; m.Picture).FirstOrDefault(p=&gt; p.Id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CreateProfile(ApplicationUser _user, RegisterBindingModel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new Profile(_user,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_db.Profiles.Add(profile);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//log.Error("CreateProfile: " + ex.Message, ex);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false;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GetProfile(string userId, bool decode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_res = new 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_user = _db.Users.FirstOrDefault(m =&gt; m.Id == 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_res = _db.Profiles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m.PaymentMethods)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m.Picture).FirstOrDefault(m =&gt; m.UserId == 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if (decode)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_res.Fullname = Cipher.Decrypt(_res.Fullname, _user.AppCode);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SaveProfilePicture(Profile profile, string 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 picture = profile.Picture;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(picture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 = new Picture(pictureUrl);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_db.Pictures.Add(picture);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picture.Url = 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profile.IdPicture = picture.Id;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SetProfile(Profile _profile, string PhoneNumber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_res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(!string.IsNullOrEmpty(_profile.UserId))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_user = _db.Users.FirstOrDefault(m =&gt; m.Id == _profile.UserId);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(_profile.Id == 0) _db.Profiles.Add(_profile);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original = _db.Profiles.Find(_profile.Id);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 _db.Profiles.Add(_profile);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_db.Entry(original).CurrentValues.SetValues(_profile);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(!string.IsNullOrEmpty(PhoneNumber))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_user.PhoneNumber = PhoneNumber;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 { _res = false;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SaveContactForm(ContactFormModel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ContactForm form = new ContactForm(model);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_db.ContactForms.Add(form);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GetProfileByStripeCustomerId(string 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_db.Profiles.Include(m =&gt; m.User).Where(m =&gt; m.StripeCustomerId != null).FirstOrDefault(m =&gt; m.StripeCustomerId == 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GetProfileByStripeConnectedAccountId(string caId)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_db.Profiles.Include(m =&gt; m.User).Where(m =&gt; m.StripeId != null).FirstOrDefault(m =&gt; m.StripeId == caId);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ChargerPoints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List&lt;ChargePoint&gt; GetAllChargePoints()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chargers = _db.ChargePoints.Include(o =&gt; o.Owner).Include(m =&gt; m.Pictures).ThenInclude(p =&gt; p.Picture).ToList();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List&lt;ChargePoint&gt; GetChargePoints(ChargePointWorkStatus status, double latitude, double longitude, ChargePointSortType sortType, string name, int startIndex = -1, int count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chargers = _db.ChargePoints.Include(m =&gt; m.Schedules).Include(m =&gt; m.Pictures).ThenInclude(p =&gt; p.Picture).Where(m =&gt; m.WorkStatus == status).ToList().OrderBy(m =&gt; (sortType == ChargePointSortType.Rating ? Convert.ToDouble(m.Rating) : m.GetDistanceToChargePoint(latitude, longitude))).ToList();</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buff = chargers.Select(m =&gt; m.GetDistanceToChargePoint(latitude, longitude));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if(startIndex &gt; -1 &amp;&amp; count &gt; 0 &amp;&amp; chargers.Count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chargers = chargers.Skip(startIndex).Take(count).ToList();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List&lt;ChargePoint&gt; GetUserChargePoints(int 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_db.ChargePointPictures.Where(m =&gt; _db.ChargePoints.Where(a =&gt; a.IdOwner == idOwner).Select(b =&gt; b.Id).Contains(m.IdChargePoint)).Include(f =&gt; f.Picture).Load();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_db.ChargePoints.Where(m =&gt; m.WorkStatus != ChargePointWorkStatus.Closed &amp;&amp; m.IdOwner == idOwner).OrderByDescending(m =&gt; m.DateCreated).ToList();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GetChargePointById(int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_db.Schedules.Where(s =&gt; s.IdChargePoint == id).Load();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_db.ChargePointPictures.Where(m =&gt; m.IdChargePoint == id).Include(f =&gt; f.Picture).Load();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_db.ChargePoints.Include(o =&gt; o.Owner).ThenInclude(o =&gt; o.User).FirstOrDefault(f =&gt; f.Id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GetChargePointByOptionalId(string 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.Include(o =&gt; o.Owner).ThenInclude(o =&gt; o.User)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.Include(c =&gt; c.Schedules)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.Include(c =&gt; c.Pictures).ThenInclude(p =&gt; p.Picture)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.FirstOrDefault(f =&gt; f.OptionalId == 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EditChargePoint(ChargePoint chargePoint, ChargePointSaveModel model, bool changeStatus)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chargePoint.EditData(model, changeStatus);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sch in chargePoint.Schedules)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schedule = new Schedule(chargePoint.Id, sch);</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(IsScheduleExists(schedule))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origin = GetSchedule(schedule.IdChargePoint, schedule.DayOfWeek);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origin.Update(schedule);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_db.Schedules.Add(schedule);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GetChargePointByCode(string 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_db.ChargePoints.FirstOrDefault(m =&gt; m.ChargerKey == 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GetChargePointByQRCode(string qrcode)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cp = _db.ChargePoints.Find(1);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hash = Cipher.Encrypt(cp.QRCode, cp.ChargerKey);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sdf = hash.Equals(qrcode);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_db.ChargePoints.ToList().FirstOrDefault(m =&gt; Cipher.Decrypt(qrcode, m.ChargerKey) == m.QRCode);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public (bool, string) CheckChargerAvailability(ChargePoint chargePoint, Profile profile, bool isForReserve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hasActiveSession = _db.UsageSessions.Any(s =&gt; s.IdChargePoint == chargePoint.Id &amp;&amp; s.IdProfile != profile.Id &amp;&amp; s.Status != UsageSessionStatus.Succeeded &amp;&amp; s.Status != UsageSessionStatus.Expired);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if(hasActiveSession)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(false, "Charge point is currently busy by other 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hasReservation;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(isForReserve)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hasReservation = _db.Reservations.Include(r =&gt; r.PaymentHistory).Any(r =&gt; DateTime.UtcNow &gt;= r.DateTimeFrom &amp;&amp; DateTime.UtcNow &lt;= r.DateTimeTo &amp;&amp; r.IdChargePoint == chargePoint.Id);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hasReservation = _db.Reservations.Include(r =&gt; r.PaymentHistory).Any(r =&gt; r.PaymentHistory.Payer.Id != profile.Id &amp;&amp; DateTime.UtcNow &gt;= r.DateTimeFrom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&amp;&amp; DateTime.UtcNow &lt;= r.DateTimeTo &amp;&amp; r.IdChargePoint == chargePoint.Id);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(hasReservation)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(false, "Charge point is currently reserved by other 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today = _db.Schedules.FirstOrDefault(m =&gt; m.IdChargePoint == chargePoint.Id &amp;&amp; (int)DateTime.UtcNow.DayOfWeek == m.DayOfWeek % 7);</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IsEnabled = chargePoint.IsEnabled &amp;&amp; today.IsEnabled &amp;&amp; (today.IsAllDay || (today.From &lt; DateTime.UtcNow.TimeOfDay &amp;&amp; today.To &gt; DateTime.UtcNow.TimeOfDay));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(chargePoint.WorkStatus != ChargePointWorkStatus.Published || !IsEnabled)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(!(chargePoint.IdOwner == profile.Id &amp;&amp; chargePoint.WorkStatus == ChargePointWorkStatus.Verified))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(false, "Charge point is now unavailable to use.");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(true,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GetDetailChargePointById(int id, bool isForOwner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_db.ChargePointPictures.Where(m =&gt; m.IdChargePoint == id).Include(f =&gt; f.Picture).Load();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_db.Feedbacks.Where(m =&gt; m.IdChargePoint == id &amp;&amp; m.Status == FeedbackStatus.Posted).Include(f =&gt; f.UsageSession).ThenInclude(m =&gt; m.Profile).ThenInclude(e =&gt; e.Picture).Load();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_db.Schedules.Where(m =&gt; m.IdChargePoint == id).Load();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(isForOwner)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_db.UsageSessions.Where(m =&gt; m.IdChargePoint == id).Include(m =&gt; m.PaymentHistory).Include(m =&gt; m.Profile).ThenInclude(m =&gt; m.Picture).Load();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_db.ChargePoints.Include(m =&gt; m.Owner).FirstOrDefault(f =&gt; f.Id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string) SaveChargePoint(ChargePoint point, Profile profile, int 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message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var original = GetChargePointById(point.Id);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(point.RegistrationStep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chargerKey = GetActiveChargerKey(point.ChargerKey);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(chargerKey == null) return (res, $"Charger key '{point.ChargerKey}' is not valid. Please, specify another one and try again.");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(!IsChargerKeyUnique(point.ChargerKey)) return (res, $"Charge point with key '{point.ChargerKey}' is already exists. Please, specify another one and try again.");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 = new 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original.Update(point, 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original.WorkStatus = ChargePointWorkStatus.Pending;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original.IdOwner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original.QRCode = Guid.NewGuid().ToString();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original.ChargerKey = point.ChargerKey;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original.DateCreated = original.DateUpdated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original.RegistrationStep =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(original.IdOwner != profile.Id) return (res, "Access denied.");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original.Update(point, 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if(step == 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sch in point.Schedules)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schedule = new Schedule(original.Id, sch);</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(IsScheduleExists(schedule))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origin = GetSchedule(schedule.IdChargePoint, schedule.DayOfWeek);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origin.Update(schedule);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_db.Schedules.Add(schedule);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original.Id;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message = ex.Message;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 message);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UpdateChargePoint(ChargePoint chargePoint, ChargePointSaveModel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chargePoint.Description = model.Description;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chargePoint.City = model.City;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chargePoint.State = model.State;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chargePoint.ZIP = model.ZIP;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chargePoint.Address = model.Address;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chargePoint.Latitude = model.Latitude;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chargePoint.Longitude = model.Longitude;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chargePoint.ParkingCost = model.ParkingCost;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chargePoint.ElectricityCost = model.ElectricityCost;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chargePoint.ReserveCost = model.ReserveCost;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chargePoint.ChargeringCost = model.ChargeringCost;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SetChargePointStatus(ChargePoint chargePoint, ChargePointWorkStatus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chargePoint.WorkStatus =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if(status == ChargePointWorkStatus.Closed)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chargePoint.ChargerKey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SetChargePointOwner(ChargePoint chargePoint, int 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chargePoint.IdOwner = 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SetVisibility(ChargePoint chargePoint, ChargePointWorkStatus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chargePoint.WorkStatus =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ChangeEnabling(ChargePoint chargePoint, bool 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chargePoint.IsEnabled = 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SaveChargerKey(ChargerKey 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_db.ChargerKeys.Add(chargerKey);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Tuple&lt;bool, string, ChargerKey&gt; SaveChargerKeyFromFile(string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(key.Length != 16)</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new Tuple&lt;bool, string, ChargerKey&gt;(false, $"Charger key '{key}' is invalid.\n", null);</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original = GetChargerKey(key.ToUpper());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new Tuple&lt;bool, string, ChargerKey&gt;(false, $"Charger key '{original.Key}' already exists.\n",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chargerKey = new ChargerKey(key);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SaveChargerKey(chargerKey);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new Tuple&lt;bool, string, ChargerKey&gt;(res, "", 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Chargering History</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List&lt;UsageSession&gt; GetUsageSessionsByProfileId(int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_db.UsageSessions.Where(n =&gt; n.IdProfile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m.ChargePoint).ThenInclude(c =&gt; c.Owner).ThenInclude(a =&gt; a.Picture).OrderByDescending(m =&gt; m.DateCreated).ToList();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GetActiveUsageSessionByProfileId(int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//_db.UsageSessions.Where(n =&gt; n.IdProfile == profileId &amp;&amp; n.Status == UsageSessionStatus.InProgress).Include(m =&gt; m.ChargePoint).Load();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return _db.UsageSessions.Include(m =&gt; m.ChargePoint).FirstOrDefault(u =&gt; u.IdProfile == profileId &amp;&amp; u.Status != UsageSessionStatus.Succeeded &amp;&amp; u.Status != UsageSessionStatus.Expired);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GetActiveUsageSessionByChargerOptionalId(int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//_db.UsageSessions.Where(n =&gt; n.IdProfile == profileId &amp;&amp; n.Status == UsageSessionStatus.InProgress).Include(m =&gt; m.ChargePoint).Load();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(UsageSession)_db.UsageSessions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.Where(u =&gt; u.IdChargePoint == idChargePoint).OrderByDescending(m =&gt; m.DateCreated).Take(1).FirstOrDefault();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List&lt;UsageSession&gt; GetUsageSessionsByChargers(int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List&lt;int&gt; chargers = _db.ChargePoints.Where(m =&gt; m.IdOwner == profileId).Select(m =&gt; m.Id).ToList();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_db.UsageSessions.Where(n =&gt; chargers.Contains(n.IdChargePoint)).Include(m =&gt; m.ChargePoint).Include(m =&gt; m.Profile).ThenInclude(a =&gt; a.Picture).ToList();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GetUsageSessionById(string id, bool isForOwner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//_db.Feedbacks.Where(m =&gt; m.IdUsageSession == id).Load();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session = _db.UsageSessions.Include(s =&gt; s.PaymentHistory).FirstOrDefault(m =&gt; m.Id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_db.SessionTransactions.Where(m =&gt; m.IdSession == session.Id).Load();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(!isForOwner)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_db.ChargePoints.Where(m =&gt; m.Id == session.IdChargePoint)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m.Owner).ThenInclude(p =&gt; p.User)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m.Owner).ThenInclude(p =&gt; p.Picture).Load();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_db.Profiles.Where(m =&gt; m.Id == session.IdProfile).Include(c =&gt; c.PaymentMethods).Include(c =&gt; c.User).Load();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_db.Profiles.Where(m =&gt; m.Id == session.IdProfile).Include(p =&gt; p.User).Include(c =&gt; c.Picture).Load();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GetUsageSession(string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SaveUsageSession(UsageSession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res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original = GetUsageSession(session.Id);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original =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_db.UsageSessions.Add(original);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original.Id;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DeleteUsageSession(string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 usageSession = GetUsageSessionById(id);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if(usageSession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_db.UsageSessions.Remove(usageSession);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ChangeSessionStatus(UsageSession session, UsageSessionStatus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UsageSessionStatus.InProgress: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(session.Status == UsageSessionStatus.Pending)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session.ChargeringFrom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UsageSessionStatus.Succeeded: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(session.Status == UsageSessionStatus.InterruptedByUser || session.Status == UsageSessionStatus.InterruptedByChargePoint)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session.ChargeringTo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session.ChargePoint.QRCode = Guid.NewGuid().ToString();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UsageSessionStatus.InterruptedByUser: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UsageSessionStatus.InterruptedByChargePoint: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(session.Status == UsageSessionStatus.InProgress)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session.ChargeringTo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session.Status =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GetUsageSessionByHistoryId(int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_db.UsageSessions.Include(m =&gt; m.ChargePoint).FirstOrDefault(m =&gt; m.IdPaymentHistory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List&lt;UsageSession&gt; GetPendingUsageSessions()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_db.UsageSessions.Include(s =&gt; s.Reservation)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.Where(s =&gt; s.Status == UsageSessionStatus.Pending).ToList();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List&lt;UsageSession&gt; GetInterruptedUsageSessions()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_db.UsageSessions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.Include(s =&gt; s.Reservation)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.Include(s =&gt; s.ChargePoint)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.Include(s =&gt; s.SessionTransactions)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.Where(s =&gt; s.Status == UsageSessionStatus.InterruptedByChargePoint || s.Status == UsageSessionStatus.InterruptedByUser).ToList();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ChargePointPictures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SaveChargePointPicture(int idChargePoint, string 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 picture = new 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picture.Url = 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_db.Pictures.Add(picture);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 chargePointPicture = new 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chargePointPicture.IdChargePoint =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chargePointPicture.IdPicture = picture.Id;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chargePointPicture.IsDefault = GetDefaultChargePointPicture(idChargePoint)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_db.ChargePointPictures.Add(chargePointPicture);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ChargePointPicture GetDefaultChargePointPicture(int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 picture = _db.ChargePointPictures.Include(m =&gt; m.Picture).FirstOrDefault(m =&gt; m.IdChargePoint == idChargePoint &amp;&amp; m.IsDefault);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(picture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List&lt;ChargePointPicture&gt; cafePictures = GetChargePointPictures(idChargePoint);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(cafePictures.Count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 firstPicture = cafePictures[0];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firstPicture.IsDefault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firstPicture;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List&lt;ChargePointPicture&gt; GetChargePointPictures(int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_db.ChargePointPictures.Where(m =&gt; m.IdChargePoint == idChargePoint).ToList();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ChargePointPicture GetChargePointPictureById(int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//_db.ChargePointPictures.Where(m =&gt; m.Id == id).Load();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_db.ChargePointPictures.Include(m =&gt; m.Picture).FirstOrDefault(m =&gt; m.Id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DeleteChargePointPicture(ChargePointPicture 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_db.Pictures.Remove(picture.Picture);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_db.ChargePointPictures.Remove(picture);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firstCafePhoto = GetChargePointPictures(picture.IdChargePoint)[0];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firstCafePhoto.IsDefault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Cars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List&lt;Car&gt; GetCarsOfUser(int 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_db.Cars.Where(m =&gt; m.IdOwner == idProfile &amp;&amp; m.IsActive).Include(m =&gt; m.Picture).ToList();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Car GetCarById(int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_db.Cars.Where(m =&gt; m.Id == id).Include(m =&gt; m.Picture).Load();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_db.Cars.Find(id);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Car GetDefaultCar(int 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_db.Cars.FirstOrDefault(m =&gt; m.IdOwner == idOwner &amp;&amp; m.IsDefault);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SaveCar(Car car)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 original = GetCarById(car.Id);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(car.IsDefault)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 defaultCar = GetDefaultCar(car.IdOwner);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(defaultCar != null &amp;&amp; defaultCar.Id != car.Id) defaultCar.IsDefault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 = car;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_db.Cars.Add(original);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(original.IdOwner != car.IdOwner)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original.Update(car);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original.Id;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DeleteCar(Car car, int 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car.IsActive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(car.IdOwner != idProfile) return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SetDefaultCar(Car car, int 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(car.IdOwner != idOwner) return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defaultCar = GetDefaultCar(idOwner);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(defaultCar != null) defaultCar.IsDefault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car.IsDefault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SaveCarPicture(int idCar, string 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 car = GetCarById(idCar);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(car == null)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 picture = car.Picture;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if(picture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 = new Picture(pictureUrl);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_db.Pictures.Add(picture);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picture.Url = 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picture.DateUpdated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car.IdPicture = picture.Id;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ChargerKeys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ChargerKey GetActiveChargerKey(string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_db.ChargerKeys.FirstOrDefault(m =&gt; m.Key == key &amp;&amp; m.IsActive);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ChargerKey GetChargerKey(string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_db.ChargerKeys.FirstOrDefault(m =&gt; m.Key ==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SetChargerKeyActivity(ChargerKey chargerKey, bool isActive)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chargerKey.IsActive = isActive;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List&lt;ChargerKey&gt; GetChargerKeys()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_db.ChargerKeys.ToList();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IsChargerKeyUnique(string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_db.ChargePoints.FirstOrDefault(m =&gt; m.ChargerKey == key)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PaymentInfos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PaymentInfo GetPaymentInfoById(string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_db.PaymentInfos.Find(id);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SavePaymentInfo(PaymentInfo info)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def = GetDefaultPaymentMethod(info.IdProfile);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(def == null) info.IsDefault = true;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PaymentInfo original = GetPaymentInfoById(info.CardId);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 = info;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_db.PaymentInfos.Add(original);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PaymentInfo GetDefaultPaymentMethod(int prfId)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_db.PaymentInfos.FirstOrDefault(m =&gt; m.IdProfile == prfId &amp;&amp; m.IsDefault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ChangeDefaultPaymentMethod(string id, int prfId)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def = GetDefaultPaymentMethod(prfId);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(def.CardId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pm = GetPaymentInfoById(id);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pm.IsDefault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def.IsDefault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_db.SaveChanges();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List&lt;PaymentInfo&gt; GetPaymentInfos(int 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return _db.PaymentInfos.Where(m =&gt; m.IdProfile == idProfile &amp;&amp; m.Status == PaymentInfoStatus.Active).ToList();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IsScheduleExists(Schedule 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_db.Schedules.Any(m =&gt; m.IdChargePoint == schedule.IdChargePoint &amp;&amp; m.DayOfWeek == schedule.DayOfWeek);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Schedule GetSchedule(int idPoint, int 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_db.Schedules.Find(idPoint, 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Feedback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Feedback GetFeedbackByUsageSessionId(string usageSessionId)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_db.Feedbacks.FirstOrDefault(m =&gt; m.IdUsageSession == usageSessionId);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Feedback GetFeedbackById(int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_db.Feedbacks.Find(id);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SaveFeedback(SaveFeedbackModel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 original = GetFeedbackById(model.Id);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 = new Feedback(model);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_db.Feedbacks.Add(original);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original.Update(model);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original.Id;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RecalculateTotalRating(original.IdChargePoint);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ChangeFeedbackStatus(Feedback feedback, FeedbackStatus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feedback.Status =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RecalculateTotalRating(feedback.IdChargePoint);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RecalculateTotalRating(int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GetDetailChargePointById(IdChargePoint);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chargePoint.Rating = (decimal)chargePoint.Feedbacks.Where(f =&gt; f.Status == FeedbackStatus.Posted).Average(r =&gt; r.Rating).Value;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List&lt;Feedback&gt; GetFeedbacks(int id, int startIndex, int count)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feedbacks = _db.Feedbacks.Where(m =&gt; m.IdChargePoint == id &amp;&amp; m.Status == FeedbackStatus.Posted).Include(m =&gt; m.UsageSession).ThenInclude(m =&gt; m.Profile).ThenInclude(m =&gt; m.Picture).OrderByDescending(m =&gt; m.CommentDateTime).ToList();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(startIndex &gt; -1 &amp;&amp; count &gt; 0 &amp;&amp; feedbacks.Count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feedbacks = feedbacks.Skip(startIndex).Take(count).ToList();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feedbacks;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Picture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Picture GetPicture(int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_db.Pictures.Find(id);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DeletePicture(Picture 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_db.Pictures.Remove(picture);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UserLogs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SaveUserLog(string mes, string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UserLog log = new UserLog(mes,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_db.UserLogs.Add(log);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_db.SaveChanges() &gt; 0;</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PaymentHistories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GetPaymentHistory(int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_db.PaymentHistories.Include(p =&gt; p.Payee).ThenInclude(p =&gt; p.Picture).Include(p =&gt; p.Payer).ThenInclude(p =&gt; p.Picture).FirstOrDefault(m =&gt; m.Id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GetPaymentHistoryByPaymentIntent(string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_db.PaymentHistories.Where(m =&gt; m.StripePaymentId != null).Include(m =&gt; m.Payer).ThenInclude(m =&gt; m.User).Include(m =&gt; m.Payee).ThenInclude(m =&gt; m.User).FirstOrDefault(m =&gt; m.StripePaymentId == paymentIntent);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SavePaymentHistory(PaymentHistory paymentHistory, UsageSession 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PaymentHistory original = _db.PaymentHistories.Find(paymentHistory.Id);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_db.PaymentHistories.Add(paymentHistory);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original.Update(paymentHistory);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session.IdPaymentHistory = paymentHistory.Id;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GetPaymentHistoryById(int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_db.PaymentHistories.Find(id);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Reservations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 GetCurrentReservation(ChargePoint 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_db.Reservations.FirstOrDefault(r =&gt; r.IdChargePoint == chargePoint.Id &amp;&amp; DateTime.UtcNow &gt;= r.DateTimeFrom &amp;&amp; DateTime.UtcNow &lt;= r.DateTimeTo);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 GetReservationById(int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_db.Reservations.Find(id);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 GetReservationByHistoryId(int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_db.Reservations.Include(m =&gt; m.ChargePoint).FirstOrDefault(m =&gt; m.IdPaymentHistory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 GetReservation(int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reservation = _db.Reservations.Find(id);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(reservation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_db.PaymentHistories.Where(m =&gt; m.Id == reservation.IdPaymentHistory).Include(m =&gt; m.Payer).ThenInclude(m =&gt; m.PaymentMethods).Include(m =&gt; m.Payee).Load();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_db.Users.Where(m =&gt; m.Id == reservation.PaymentHistory.Payer.UserId).Load();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List&lt;Reservation&gt; GetReservations(int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_db.Reservations.Include(m =&gt; m.PaymentHistory)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.Where(m =&gt; m.PaymentHistory.IdPayer == profileId &amp;&amp; DateTime.UtcNow &gt; m.DateTimeFrom &amp;&amp; DateTime.UtcNow &lt; m.DateTimeTo)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.ThenInclude(m =&gt; m.Owner)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.ThenInclude(m =&gt; m.Picture).ToList();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SaveReservation(Reservation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original = GetReservationById(reservation.Id);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(original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original =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_db.Reservations.Add(original);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original.Id;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Analytics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Dictionary&lt;DateTime, List&lt;ApplicationUser&gt;&gt; GetGroupUsersByCreationDate()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List&lt;ApplicationUser&gt; users = _db.Users.OrderBy(m =&gt; m.DateCreated).ToList();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return users.GroupBy(m =&gt; m.DateCreated.Date).ToDictionary(u =&gt; u.Key, u =&gt; u.ToList());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Dictionary&lt;DateTime, List&lt;ApplicationUser&gt;&gt; GetGroupDeletedUsers()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List&lt;ApplicationUser&gt; users = _db.Users.Where(u =&gt; u.Status == UserStatus.Deleted).OrderBy(m =&gt; m.DateDeleted).ToList();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users.GroupBy(m =&gt; m.DateDeleted.Date).ToDictionary(u =&gt; u.Key, u =&gt; u.ToList());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Dictionary&lt;DateTime, List&lt;ChargePoint&gt;&gt; GetGroupNewChargers()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List&lt;ChargePoint&gt; chargers = _db.ChargePoints.OrderBy(m =&gt; m.DateCreated).ToList();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chargers.GroupBy(m =&gt; m.DateCreated.Date).ToDictionary(u =&gt; u.Key, u =&gt; u.ToList());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List&lt;ChargePoint&gt; GetChargersOnline()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List&lt;ChargePoint&gt; chargers = _db.ChargePoints.Where(c =&gt; c.IsEnabled).ToList();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#endregion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#region SessionTransactions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CreateSessionTransaction(SessionTransaction sessionTransaction)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_db.SessionTransactions.Add(sessionTransaction);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_db.SaveChanges();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sessionTransaction.TransactionId;</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SessionTransaction GetSessionTransactionById(int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_db.SessionTransactions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.Include(m =&gt; m.UsageSession)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.FirstOrDefault(m =&gt; m.TransactionId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GetCurrentUsedElectricityAmount(string 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res =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transactions = _db.SessionTransactions.Where(m =&gt; m.IdSession == sessionId &amp;&amp; !m.IsActive);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(transactions.Count()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 = transactions.Select(m =&gt; m.MeterStop - m.MeterStart).Sum().Value;</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lastRenderedPageBreak/>
        <w:t xml:space="preserve">            </w:t>
      </w:r>
      <w:r w:rsidRPr="00CD1697">
        <w:rPr>
          <w:rFonts w:ascii="Consolas" w:hAnsi="Consolas"/>
          <w:sz w:val="20"/>
          <w:szCs w:val="20"/>
          <w:lang w:val="ru-RU"/>
        </w:rPr>
        <w:t>return res;</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#endregion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System.Security.Cryptography;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System.Text;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static class Cipher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TripleDESCryptoServiceProvider DES = new TripleDESCryptoServiceProvider();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MD5CryptoServiceProvider MD5 = new MD5CryptoServiceProvider();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static byte[] MD5Hash(string value)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MD5.ComputeHash(Encoding.ASCII.GetBytes(value));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static string Encrypt(string stringToEncrypt, 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(string.IsNullOrEmpty(stringToEncrypt)) stringToEncrypt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DES.Key = MD5Hash(key);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DES.Mode = CipherMode.ECB;</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byte[] Buffer = Encoding.UTF8.GetBytes(stringToEncrypt);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//ASCIIEncoding.ASCII.GetBytes(stringToEncrypt);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Convert.ToBase64String(DES.CreateEncryptor().TransformFinalBlock(Buffer, 0, Buffer.Length));</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static string Decrypt(string encryptedString, 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DES.Key = MD5Hash(key);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DES.Mode = CipherMode.ECB;</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byte[] Buffer = Convert.FromBase64String(encryptedString);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Encoding.UTF8.GetString(DES.CreateDecryptor().TransformFinalBlock(Buffer, 0, Buffer.Length));</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//ASCIIEncoding.ASCII.GetString(DES.CreateDecryptor().TransformFinalBlock(Buffer, 0, Buffer.Length));</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lastRenderedPageBreak/>
        <w:t xml:space="preserve">            catch (Exception ex)</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return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System.ComponentModel.DataAnnotations;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System.ComponentModel.DataAnnotations.Schema;</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System.Globalization;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Stripe;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PlugShareWebAPI.Models.DbEnums;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Car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IdOwner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Owner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Name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LicensePlate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Manufacturer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Model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RegisteredState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virtual Picture 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IsDefault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IsActive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Car()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Car(SaveCarModel model, Profile 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 = model.Id;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Manufacturer = model.Manufacturer;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Model = model.Model;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IdOwner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RegisteredState = model.RegisteredState;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LicensePlate = model.LicensePlate;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IsDefault = model.IsDefault;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IsActive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Update(Car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Manufacturer = model.Manufacturer;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Model = model.Model;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RegisteredState = model.RegisteredState;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LicensePlate = model.LicensePlate;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IsDefault = model.IsDefault;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Key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DateCreated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IsActive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ChargerKey()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ChargerKey(string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 =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DateCreated = DateTime.Now;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IsActive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IdOwner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Owner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Name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Address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Latitude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Longitude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IsEnabled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ChargePointWorkStatus WorkStatus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Description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City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State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ZIP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ChargerKey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ChargerKey Key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ParkingCost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ChargeringCost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ElectricityCost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ReserveCost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RegistrationStep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Rating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DateCreated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DateUpdated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OptionalId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IsConnectedToCS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QRCode { get; set; } // Guid - &gt; charger (encrypt by charger key) -&gt; server(encrypted string) -&gt;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LastHeartbeat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List&lt;ChargePointPicture&gt; Pictures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List&lt;Feedback&gt; Feedbacks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List&lt;UsageSession&gt; UsageSessions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List&lt;Schedule&gt; Schedules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ChargePoint(ChargePointSaveModel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 = model.Id;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Address = model.Address;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Latitude = model.Latitude;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Longitude = model.Longitude;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model.Description;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 model.ChargerKey;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ZIP = model.ZIP;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State = model.State;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RegistrationStep = model.Step;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ElectricityCost = model.ElectricityCost;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ParkingCost = model.ParkingCost;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ChargeringCost = model.ChargeringCost;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ReserveCost = model.ReserveCost;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City = model.City;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if(model.Step == 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Schedules = new List&lt;Schedule&gt;();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sch in model.Schedules)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schedule = new 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IdChargePoint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DayOfWeek = sch.DayOfWeek,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From = TimeSpan.ParseExact(sch.From, @"hh\:mm", CultureInfo.InvariantCulture),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 = TimeSpan.ParseExact(sch.To, @"hh\:mm", CultureInfo.InvariantCulture),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IsAllDay = sch.IsAllDay,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IsEnabled = sch.IsEnabled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Schedules.Add(schedule);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EditData(ChargePointSaveModel model, bool changeStatus)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(changeStatus &amp;&amp; WorkStatus == ChargePointWorkStatus.RejectedByAdmin)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WorkStatus = ChargePointWorkStatus.Registered;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Address = model.Address;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Latitude = model.Latitude;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Longitude = model.Longitude;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model.Description;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 model.ChargerKey;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ZIP = model.ZIP;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State = model.State;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RegistrationStep = model.Step;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ElectricityCost = model.ElectricityCost;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ParkingCost = model.ParkingCost;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ChargeringCost = model.ChargeringCost;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ReserveCost = model.ReserveCost;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City = model.City;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Schedules = new List&lt;Schedule&gt;();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sch in model.Schedules)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 schedule = new 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IdChargePoint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DayOfWeek = sch.DayOfWeek,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From = TimeSpan.ParseExact(sch.From, @"hh\:mm", CultureInfo.InvariantCulture),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 = TimeSpan.ParseExact(sch.To, @"hh\:mm", CultureInfo.InvariantCulture),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IsAllDay = sch.IsAllDay,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IsEnabled = sch.IsEnabled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Schedules.Add(schedule);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Update(ChargePoint model, int 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DateUpdated = DateTime.Now;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model.Description;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Address = model.Address;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Latitude = model.Latitude;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Longitude = model.Longitude;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City = model.City;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State = model.State;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ZIP = model.ZIP;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//ChargerKey = model.ChargerKey;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(WorkStatus == ChargePointWorkStatus.Pending)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RegistrationStep = 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ParkingCost = model.ParkingCost;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ElectricityCost = model.ElectricityCost;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ChargeringCost = model.ChargeringCost;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ReserveCost = model.ReserveCost;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(WorkStatus == ChargePointWorkStatus.Pending)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RegistrationStep = 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4:</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(WorkStatus == ChargePointWorkStatus.Pending)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WorkStatus = ChargePointWorkStatus.Registered;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GetDistanceToChargePoint(double latitude, double 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rlat1 = Math.PI * latitude / 180;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rlat2 = Math.PI * Latitude / 180;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theta = longitude - 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rtheta = Math.PI * theta / 180;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double dist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Math.Sin(rlat1) * Math.Sin(rlat2) + Math.Cos(rlat1)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Math.Cos(rlat2) * Math.Cos(rtheta);</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dist = Math.Acos(dist);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dist = dist * 180 / Math.PI;</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dist = dist * 60 * 1.1515;</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dist;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Picture 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IsDefault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ContactForm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Name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Email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Description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ContactForm()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ContactForm(ContactFormModel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Name = model.Name;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Email = model.Email;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model.Description;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Feedback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IdUsageSession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UsageSession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Comment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CommentDateTime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Rating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FeedbackStatus Status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Feedback() {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Feedback(SaveFeedbackModel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IdUsageSession = model.IdUsageSession;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Comment = model.Comment;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Rating = model.Rating;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CommentDateTime = DateTime.Now;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FeedbackStatus.Posted;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IdChargePoint = model.IdChargePoint;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Update(SaveFeedbackModel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Rating = model.Rating;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Comment = model.Comment;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PaymentDistribution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IdPaymentHistory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PaymentHistory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Amount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Paid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PaymentDistributeType Type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PaymentDistribution()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PaymentDistribution(int idPaymentHistory, PaymentDistributeType type, decimal amount)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IdPaymentHistory = idPaymentHistory;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Amount = amount;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Paid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PaymentHistoryStatus Status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Description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IdPayer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[ForeignKey("IdPayer")]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Payer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IdPayee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[ForeignKey("IdPayee")]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Payee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PaymentHistoryType Type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StripePaymentId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PaymentHistory(UsageSession session, PaymentIntent intent, PaymentHistoryType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StripePaymentId = intent.Id;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IdPayer = session.IdProfile;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IdPayee = session.ChargePoint.IdOwner;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type == PaymentHistoryType.Reservation ? "Payment for the reservation" : "Payment for charging";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PaymentHistory(int idPayer, int idPayee, PaymentHistoryType type, string desc)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desc;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Date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IdPayer = idPayer;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IdPayee = idPayee;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SetStatus(string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Events.PaymentIntentSucceeded: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Events.PaymentIntentAmountCapturableUpdated: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PaymentHistoryStatus.Paid;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Events.PaymentIntentCreated: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Status = PaymentHistoryStatus.Pending;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Events.PaymentIntentPaymentFailed: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PaymentHistoryStatus.Failed;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Events.PaymentIntentProcessing: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PaymentHistoryStatus.Processing;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Events.PaymentIntentCanceled: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PaymentHistoryStatus.Cancelled;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Update(PaymentHistory 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history.Status;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PaymentInfo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CardId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IsDefault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Url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DateUpdated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Picture()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Picture(string 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DateUpdated = DateTime.Now;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Url = url;</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public class 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bool isDecoded = false;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Fullname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UserId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ApplicationUser User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Picture Picture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Address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StripeId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StripeCustomerId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List&lt;PaymentInfo&gt; PaymentMethods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Profile(ApplicationUser user, RegisterBindingModel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Fullname = Cipher.Encrypt(model.Fullname, user.AppCode);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UserId = 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Update(ApplicationUser user, string fullname)</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Fullname = Cipher.Encrypt(fullname, user.AppCode);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Decode(DbUtils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(!isDecoded)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owner = dbUtils.GetUserById(UserId);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Fullname = Cipher.Decrypt(Fullname, owner.AppCode);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isDecoded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GetEmail(DbUtils dbUtils)</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owner = dbUtils.GetUserById(UserId);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owner.Email;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DateTimeFrom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DateTimeTo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TotalPrice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IdPaymentHistory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PaymentHistory { get; set;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public Reservation()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Reservation(DateTime reserveFrom , DateTime timeTo, decimal totalPrice, int idCharger, int idPayment)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DateTimeFrom = reserveFrom;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DateTimeTo = timeTo;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TotalPrice = totalPrice;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IdChargePoint = idCharger;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IdPaymentHistory = idPayment;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Schedule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DayOfWeek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TimeSpan From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TimeSpan To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IsEnabled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IsAllDay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Schedule()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Schedule(int idPoint, Schedule model)</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IdChargePoint = idPoint;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DayOfWeek = model.DayOfWeek;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IsAllDay = model.IsAllDay;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IsEnabled = model.IsEnabled;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From = model.From;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 = model.To;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Update(Schedule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IsAllDay = model.IsAllDay;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IsEnabled = model.IsEnabled;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From = model.From;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 = model.To;</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public class UsageSession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 ChargePoint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Profile Profile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ChargeringFrom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ChargeringTo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UsageSessionStatus Status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IdReservation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Reservation Reservation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IdPaymentHistory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[ForeignKey("IdPaymentHistory")]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PaymentHistory PaymentHistory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ParkingCost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ChargeringCost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ElectricityCost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ReservationCost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TotalCost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public string Address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Latitude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Longitude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ElectricityUsed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DateCreated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ElectricityPaid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decimal ParkingPaid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[InverseProperty("UsageSession")]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List&lt;SessionTransaction&gt; SessionTransactions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UsageSession(string id, ChargePoint chargePoint, Profile profile, Reservation reservation = null)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 = 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IdChargePoint = chargePoint.Id;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IdProfile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(reservation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IdReservation = reservation.Id;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Address = chargePoint.Address;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Longitude = chargePoint.Longitude;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Latitude = chargePoint.Latitude;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ChargeringCost = chargePoint.ChargeringCost;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ElectricityCost = chargePoint.ElectricityCost;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ParkingCost = chargePoint.ParkingCost;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ReservationCost = chargePoint.ReserveCost;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DateCreated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Status = UsageSessionStatus.Pending;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void CalculatePricesToBePaid()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chargingTime = Convert.ToDecimal((ChargeringTo - ChargeringFrom).TotalHours);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chargingTime = (int)chargingTime + chargingTime % 1.0m &gt; 0 ? 1 : 0;</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ParkingPaid = Math.Round(chargingTime * ParkingCost,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ElectricityPaid = Math.Round((decimal)ElectricityUsed * ElectricityCost,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TotalCost = Math.Round(ParkingPaid + ElectricityPaid + ChargeringCost,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SessionTransaction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TransactionId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IdSession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[ForeignKey("IdSession")]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UsageSession UsageSession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From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To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MeterStart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double? MeterStop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bool IsActive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TransactionStopReason StopReason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SessionTransaction()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SessionTransaction(string idSession, DateTime timeStamp, int meterStart)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IdSession = idSession;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From = timeStamp;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MeterStart = meterStart / 1000.0;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IsActive =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StopReason = TransactionStopReason.None;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UserLog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int Id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IdUser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string Description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DateTime DateCreated { get; set;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UserLog()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UserLog(string mes, string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IdUser = uid;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Description = mes;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DateCreated = DateTime.Now;</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p>
    <w:p w:rsid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w:t>
      </w:r>
    </w:p>
    <w:p w:rsid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System.Collections.Generic;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System.Globalization;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System.Linq;</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System.Net.WebSockets;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System.Security.Claims;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System.Threading.Tasks;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System.Web;</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Microsoft.AspNetCore.Authentication.JwtBearer;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Microsoft.AspNetCore.Authorization;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Microsoft.AspNetCore.Hosting;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Microsoft.AspNetCore.Http;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Microsoft.AspNetCore.Identity;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Microsoft.AspNetCore.Mvc;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Microsoft.AspNetCore.SignalR;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Microsoft.Extensions.Logging;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Newtonsoft.Json;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PlugShareWebAPI.Services;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PlugShareWebAPI.WebSockets;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Stripe;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PlugShareWebAPI.Models.DbEnums;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using static PlugShareWebAPI.WebSockets.OCPPEnums;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namespace PlugShareWebAPI.Controllers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[Authorize(AuthenticationSchemes = JwtBearerDefaults.AuthenticationScheme)]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[Route("api/[controller]")]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[ApiController]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class ChargePointController : ControllerBase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UserManager&lt;ApplicationUser&gt; _userManager;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private RoleManager&lt;IdentityRole&gt; _roleManager;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DbUtils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IFileSystemService fileSystem;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IPaymentService _paymentService;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ILogger&lt;ChargePointController&gt; logger;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private ChargerSystemService _centralSystem;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ChargePointController(UserManager&lt;ApplicationUser&gt; userManager, RoleManager&lt;IdentityRole&gt; roleManager, IFileSystemService _fileSystem, ILogger&lt;ChargePointController&gt; _logger, IPaymentService paymentService, ChargerSystemService centralSystem, DbUtils _dbUtils)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_roleManager = roleManager;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_userManager = userManager;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 = _dbUtils;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 = _fileSystem;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 = _logger;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_paymentService = paymentService;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_centralSystem = centralSystem;</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[AllowAnonymous]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[Route("GetChargePoints")]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GetChargePoints(double latitude, double longitude, int startIndex, int count, string 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List&lt;ChargePoint&gt; chargePoints = dbUtils.GetChargePoints(ChargePointWorkStatus.Published, latitude, longitude, ChargePointSortType.DistanceToUser, name, startIndex, count);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List&lt;MapChargePoint&gt; mapChargePoints = new List&lt;MapChargePoint&gt;();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point in chargePoints)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MapChargePoint mapChargePoint = new MapChargePoint(point);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mapChargePoints.Add(mapChargePoint);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Ok(mapChargePoints);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logger.LogError($"GetChargePoints: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[AllowAnonymous]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GetChargePoint(int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dbUtils.GetDetailChargePointById(idChargePoint);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return BadRequest("Charge point is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ChargePointInfoModel chargePointInfoModel = new ChargePointInfoModel(chargePoint,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return Ok(chargePointInfoModel);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logger.LogError($"GetChargePoint: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[AllowAnonymous]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[Route("GetChargePointByCode")]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GetChargePointByCode(string 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dbUtils.GetChargePointByCode(code);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return BadRequest("Charge point is not found.");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Ok(chargePoint.Id);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logger.LogError($"GetChargePointByCode: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[Route("GetMyChargePoint")]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GetMyChargePoint(int idChargePoint)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dbUtils.GetDetailChargePointById(idChargePoint,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return BadRequest("Charge point is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ChargePointInfoModel chargePointInfoModel = new ChargePointInfoModel(chargePoint, dbUtils,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Ok(chargePointInfoModel);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logger.LogError($"GetMyChargePoint: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[Route("SaveChargePoint")]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SaveChargerPointAsync()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json = HttpContext.Request.Form["SaveModel"];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ChargePointSaveModel chargePoint = JsonConvert.DeserializeObject&lt;ChargePointSaveModel&gt;(json);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_chargePoint = new ChargePoint(chargePoint);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(chargePoint.Step == 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httpRequest = HttpContext.Request;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(httpRequest.Form.Files != null &amp;&amp; httpRequest.Form.Files.Count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file in httpRequest.Form.Files)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fileInfo = await fileSystem.SaveChargePointPictureAsync(chargePoint.Id, 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(!string.IsNullOrEmpty(fileInfo.Item3))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BadRequest(fileInfo.Item3);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(!string.IsNullOrEmpty(fileInfo.Item1) &amp;&amp; !string.IsNullOrEmpty(fileInfo.Item2))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dbUtils.SaveChargePointPicture(chargePoint.Id, fileInfo.Item1);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result = dbUtils.SaveChargePoint(_chargePoint, profile, chargePoint.Step);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(result.Item1 &lt;=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BadRequest(result.Item2);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hasRole = await _userManager.IsInRoleAsync(user,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(!hasRole) await _userManager.AddToRoleAsync(user,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Ok(result.Item1);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logger.LogError($"SaveChargePoint: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[HttpDelete]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[Route("DeleteChargePointPicture")]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DeleteChargePointPicture(int idChargePointPicture)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ChargePointPicture picture = dbUtils.GetChargePointPictureById(idChargePointPicture);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(picture == null) return BadRequest("No such picture to delete.");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fileName = picture.Picture.Url;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dbUtils.DeleteChargePointPicture(picture);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fileSystem.DeleteChargePointPicture(picture.IdChargePoint, fileName);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logger.LogError($"DeleteChargePointPicture: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[Route("GetMyChargers")]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GetMyChargersAsync()</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List&lt;ChargePoint&gt; points = dbUtils.GetUserChargePoints(profile.Id);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List&lt;MyChargePointModel&gt; myCharges = new List&lt;MyChargePointModel&gt;();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point in points)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MyChargePointModel model = new MyChargePointModel(point);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myCharges.Add(model);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Ok(myCharges);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logger.LogError($"GetMyChargers: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[Route("GetChargerRegister")]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GetMyChargerAsync(int idCharger)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dbUtils.GetChargePointById(idCharger);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&amp;&amp; chargePoint.IdOwner != profile.Id) return BadRequest("Failed to load charge 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ChargePointSaveModel chargePointSaveModel = new ChargePointSaveModel(chargePoint);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Ok(chargePointSaveModel);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logger.LogError($"GetChargerRegister: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[Route("SetVisibility")]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SetVisibility(int idCharger, bool isVisible)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dbUtils.GetChargePointById(idCharger);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 chargePoint.IdOwner != profile.Id) return BadRequest("Access denied.");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(chargePoint.WorkStatus == ChargePointWorkStatus.Verified || chargePoint.WorkStatus == ChargePointWorkStatus.Published)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dbUtils.SetVisibility(chargePoint, isVisible ? ChargePointWorkStatus.Published : ChargePointWorkStatus.Verified);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return BadRequest($"Unable to set visibility because of ChargePoint status:{chargePoint.WorkStatus.ToString()}");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Ok(new MyChargePointModel(chargePoint));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logger.LogError($"SetVisibility: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[Route("ChangeEnabling")]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ChangeEnabling(int idCharger, bool isEnabled)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dbUtils.GetChargePointById(idCharger);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 || chargePoint.IdOwner != profile.Id) return BadRequest("Access denied.");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(chargePoint.WorkStatus == ChargePointWorkStatus.Verified || chargePoint.WorkStatus == ChargePointWorkStatus.Published)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(chargePoint.IsConnectedToCS)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 webSocket = _centralSystem.WebSocketConnectionManager.GetWebSocketById(chargePoint.OptionalId);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(webSocket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AvailabilityType type = isEnabled ? AvailabilityType.Operative : AvailabilityType.Inoperative;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ChangeAvailabilityRequest request = new ChangeAvailabilityRequest(1, type);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await _centralSystem.SendManageMessage(_centralSystem.WebSocketConnectionManager.GetWebSocketById(chargePoint.OptionalId), "ChangeAvailability", request.ToString());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Ok(new MyChargePointModel(chargePoint));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is not connected to 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return BadRequest($"Unable to change enabling because of ChargePoint status:{chargePoint.WorkStatus.ToString()}");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logger.LogError($"SetVisibility: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[Route("GetHistoriesOnMyChargers")]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GetHistoriesOnMyChargers()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usageSessionList = dbUtils.GetUsageSessionsByChargers(profile.Id);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List&lt;ChargeringHistoryModel&gt; chargeringHistories = new List&lt;ChargeringHistoryModel&gt;();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ses in usageSessionList)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ChargeringHistoryModel model = new ChargeringHistoryModel(ses, dbUtils,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chargeringHistories.Add(model);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Ok(chargeringHistories);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logger.LogError($"GetHistoriesOnMyChargers: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[Route("GetMyChargeringHistories")]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GetMyChargeringHistories()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usageSessionList = dbUtils.GetUsageSessionsByProfileId(profile.Id);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List&lt;ChargeringHistoryModel&gt; chargeringHistories = new List&lt;ChargeringHistoryModel&gt;();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ses in usageSessionList)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ChargeringHistoryModel model = new ChargeringHistoryModel(ses,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chargeringHistories.Add(model);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Ok(chargeringHistories);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logger.LogError($"GetMyChargeringHistories: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[Route("GetMyHistory")]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GetMyHistory(string id, bool isForOwner = false)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session = dbUtils.GetUsageSessionById(id, isForOwner);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BadRequest("Usage session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paymentIntent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if(session.PaymentHistory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paymentIntent = await _paymentService.GetPaymentIntent(session.PaymentHistory.StripePaymentId);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DetailHistoryModel model = new DetailHistoryModel(session, paymentIntent, isForOwner);</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feedback = dbUtils.GetFeedbackByUsageSessionId(session.Id);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(feedback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FeedbackModel feedbackModel = new FeedbackModel(feedback, dbUtils, session.Profile);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model.Feedback = feedbackModel;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logger.LogError($"GetMyHistory: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[Route("SaveFeedback")]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SaveFeedback(SaveFeedbackModel 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 = dbUtils.SaveFeedback(model);</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logger.LogError($"SaveFeedback: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[AllowAnonymous]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[Route("GetFeedbacks")]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IActionResult GetFeedbacks(int id, int startIndex, int count)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List&lt;Feedback&gt; feedbacks = dbUtils.GetFeedbacks(id, startIndex, count);</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List&lt;FeedbackModel&gt; feedbackModels = new List&lt;FeedbackModel&gt;();</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feed in feedbacks)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FeedbackModel model = new FeedbackModel(feed,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feedbackModels.Add(model);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Ok(feedbackModels);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logger.LogError($"SaveFeedback: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GetSession(string id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(!string.IsNullOrEmpty(profile.StripeCustomerId))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options = new PaymentMethodListOptions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Customer = profile.StripeCustomerId,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Type = "card",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service = new PaymentMethodService();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paymentMethods = service.List(options);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if(paymentMethods.Count() ==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Ok(new { result = SessionResult.WithoutPaymentMethod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else return Ok(new { result = SessionResult.WithoutPaymentMethod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 usageSession = !string.IsNullOrEmpty(id) ? dbUtils.GetUsageSessionById(id) : dbUtils.GetActiveUsageSessionByProfileId(profile.Id);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UsageSessionViewModel model = usageSession != null ? new UsageSessionViewModel(usageSession, dbUtils)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Ok(new { result = usageSession != null ? SessionResult.Busy : SessionResult.Free, session = model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logger.LogError($"GetSession: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[Route("StartCharging")]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StartCharging(string 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qrcode = code.Replace("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dbUtils.GetChargePointByQRCode(qrcode);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availability = dbUtils.CheckChargerAvailability(chargePoint, profile);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(!availability.Item1)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BadRequest(availability.Item2);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(chargePoint.IsConnectedToCS)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WebSocket webSocket = _centralSystem.WebSocketConnectionManager.GetWebSocketById(chargePoint.OptionalId);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if(webSocket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idTag = Guid.NewGuid().ToString("N").Substring(0, 20);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 usageSession = new UsageSession(idTag, chargePoint, profile, dbUtils.GetCurrentReservation(chargePoint));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res = dbUtils.SaveUsageSession(usageSession);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//RemoteStartTransactionRequest request = new RemoteStartTransactionRequest(idTag);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_centralSystem.SendManageMessage(_centralSystem.WebSocketConnectionManager.GetWebSocketByChargerId(chargePoint.OptionalId), "RemoteStartTransaction", request.ToString(), idTag);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is not connected to 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//UsageSession usageSession = new UsageSession(chargePoint, profile, dbUtils.GetCurrentReservation(chargePoint));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//int res = dbUtils.SaveUsageSession(usageSession);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logger.LogError($"StartCharging: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[Route("SetChargingStatus")]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SetChargingStatus(string idSession, int 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UsageSessionStatus sessionStatus = (UsageSessionStatus)status;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 session = dbUtils.GetUsageSessionById(idSession);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BadRequest("Session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switch (sessionStatus)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UsageSessionStatus.InProgress: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(session.Status == UsageSessionStatus.Pending || session.Status == UsageSessionStatus.InterruptedByChargePoint || session.Status == UsageSessionStatus.InterruptedByUser)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(session.ChargePoint.IsConnectedToCS)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webSocket = _centralSystem.WebSocketConnectionManager.GetWebSocketById(session.ChargePoint.OptionalId);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(webSocket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idTag = Guid.NewGuid().ToString("N").Take(20).ToString();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RemoteStartTransactionRequest request = new RemoteStartTransactionRequest(session.Id) { ConnectorId = 1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_centralSystem.SendManageMessage(webSocket, "RemoteStartTransaction", request.ToString(), 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UsageSessionStatus.InterruptedByUser: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(session.Status == UsageSessionStatus.InProgress)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(session.ChargePoint.IsConnectedToCS)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webSocket = _centralSystem.WebSocketConnectionManager.GetWebSocketById(session.ChargePoint.OptionalId);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(webSocket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RemoteStopTransactionRequest stopRequest = new RemoteStopTransactionRequest(session.SessionTransactions.LastOrDefault(m =&gt; m.IsActive).TransactionId);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_centralSystem.SendManageMessage(webSocket, "RemoteStopTransaction", stopRequest.ToString(), 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case UsageSessionStatus.Succeeded: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res = dbUtils.ChangeSessionStatus(session, sessionStatus);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(res)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(session.ChargePoint.IsConnectedToCS)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webSocket = _centralSystem.WebSocketConnectionManager.GetWebSocketById(session.ChargePoint.OptionalId);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(webSocket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ChangeConfigurationRequest confRequest = new ChangeConfigurationRequest("QrCode", Cipher.Encrypt(session.ChargePoint.QRCode, session.ChargePoint.ChargerKey));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await _centralSystem.SendManageMessage(webSocket, "ChangeConfiguration", confRequest.ToString(), session.Id);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(session.IdPaymentHistory &lt;= 0 || session.IdPaymentHistory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(session.IdProfile != session.ChargePoint.IdOwner)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session.CalculatePricesToBePaid();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intent = await _paymentService.MakePayment(session);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PaymentHistory paymentHistory = new PaymentHistory(session, intent, PaymentHistoryType.Charging);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dbUtils.SavePaymentHistory(paymentHistory, 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break;</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Ok(new UsageSessionViewModel(session, 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logger.LogError($"StartCharging: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[Route("CreateReservation")]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CreateReservation(int id, string timeTo)</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DateTime reserveTo = DateTime.ParseExact(timeTo, "dd-MM-yyyy HH:mm:ss", CultureInfo.InvariantCulture);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chargePoint = dbUtils.GetChargePointById(id);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(chargePoint.IdOwner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BadRequest("You are owner of this charge point. So you can charge without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(chargePoint.Owner.StripeId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owner don't associated Stripe account with our app!");</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availability = dbUtils.CheckChargerAvailability(chargePoint, profile,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(!availability.Item1)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BadRequest(availability.Item2);</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reserveFrom = DateTime.UtcNow;</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totHours = (decimal)(reserveTo - reserveFrom).TotalHours;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totHours = (int)totHours + (totHours % 1.0m) &gt; 0 ? 1 : 0;</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decimal total = Math.Round(totHours * chargePoint.ReserveCost, 2);</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intent = await _paymentService.CreatePayment(total,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profile.PaymentMethods.FirstOrDefault(m =&gt; m.IsDefault).CardId, profile.StripeCustomerId, chargePoint.Owner.StripeId, user.Email, true);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if(intent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PaymentHistory history = new PaymentHistory(profile.Id, chargePoint.IdOwner, PaymentHistoryType.Reservation, "Payment for 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history.StripePaymentId = intent.Id;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dbUtils.SavePaymentHistory(history);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Reservation reservation = new Reservation(reserveFrom, reserveTo, total, chargePoint.Id, history.Id);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reservId = dbUtils.SaveReservation(reservation);</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ReservationModel model = new ReservationModel(reservation);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logger.LogError($"CreateReservation: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[Route("PricingDetails")]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public async Task&lt;IActionResult&gt; PricingDetails(string idSession)</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UsageSession session = dbUtils.GetUsageSessionById(idSession);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BadRequest("Session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(session.IdProfile != 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BadRequest("Access denied.");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PricingDetailsModel pricingDetailsModel = new PricingDetailsModel(session);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Ok(pricingDetailsModel);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logger.LogError($"PricingDetails: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[HttpPost]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[Authorize(Roles = "Owner")]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[Route("EditCharger")]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EditCharger()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json = HttpContext.Request.Form["SaveModel"];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ChargePointSaveModel saveModel = JsonConvert.DeserializeObject&lt;ChargePointSaveModel&gt;(json);</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bool changeStatus = bool.Parse(HttpContext.Request.Form["ChangeStatus"]);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ChargePoint _chargePoint = dbUtils.GetChargePointById(saveModel.Id);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(_chargePoint == null)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BadRequest("Charge point not found.");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httpRequest = HttpContext.Request;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(httpRequest.Form.Files != null &amp;&amp; httpRequest.Form.Files.Count &gt; 0)</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file in httpRequest.Form.Files)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var fileInfo = await fileSystem.SaveChargePointPictureAsync(_chargePoint.Id, file);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(!string.IsNullOrEmpty(fileInfo.Item3))</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return BadRequest(fileInfo.Item3);</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if (!string.IsNullOrEmpty(fileInfo.Item1) &amp;&amp; !string.IsNullOrEmpty(fileInfo.Item2))</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dbUtils.SaveChargePointPicture(_chargePoint.Id, fileInfo.Item1);</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lastRenderedPageBreak/>
        <w:t xml:space="preserve">                bool result = dbUtils.EditChargePoint(_chargePoint, saveModel, changeStatus);</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return Ok();</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logger.LogError($"SaveChargePoint: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[HttpGet]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[Authorize]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[Route("GetMyReservations")]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public async Task&lt;IActionResult&gt; GetMyReservations()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try</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ApplicationUser user = await _userManager.GetUserAsync(User);</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Profile profile = dbUtils.GetProfile(user.Id, false);</w:t>
      </w:r>
    </w:p>
    <w:p w:rsidR="00CD1697" w:rsidRPr="00CD1697" w:rsidRDefault="00CD1697" w:rsidP="00CD1697">
      <w:pPr>
        <w:spacing w:after="0" w:line="240" w:lineRule="auto"/>
        <w:ind w:firstLine="0"/>
        <w:jc w:val="left"/>
        <w:rPr>
          <w:rFonts w:ascii="Consolas" w:hAnsi="Consolas"/>
          <w:sz w:val="20"/>
          <w:szCs w:val="20"/>
          <w:lang w:val="en-US"/>
        </w:rPr>
      </w:pP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List&lt;Reservation&gt; reservations = dbUtils.GetReservations(profile.Id);</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List&lt;ReservarionHistoryModel&gt; reservarionHistoryModels = new List&lt;ReservarionHistoryModel&gt;();</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foreach (var reserve in reservations)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string chargerPictureUrl = dbUtils.GetDefaultChargePointPicture(reserve.IdChargePoint).Picture.Url;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reserve.ChargePoint.Owner.Decode(dbUtils);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ReservarionHistoryModel model = new ReservarionHistoryModel(reserve, chargerPictureUrl);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reservarionHistoryModels.Add(model);</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Ok(reservarionHistoryModels);</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catch (Exception ex)</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logger.LogError($"GetMyReservations: Error {ex.Message} {ex.StackTrace}");</w:t>
      </w:r>
    </w:p>
    <w:p w:rsidR="00CD1697" w:rsidRPr="00CD1697"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en-US"/>
        </w:rPr>
        <w:t xml:space="preserve">                return BadRequest("Something went wrong.");</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en-US"/>
        </w:rPr>
        <w:t xml:space="preserve">            </w:t>
      </w:r>
      <w:r w:rsidRPr="00CD1697">
        <w:rPr>
          <w:rFonts w:ascii="Consolas" w:hAnsi="Consolas"/>
          <w:sz w:val="20"/>
          <w:szCs w:val="20"/>
          <w:lang w:val="ru-RU"/>
        </w:rPr>
        <w:t>}</w:t>
      </w:r>
    </w:p>
    <w:p w:rsidR="00CD1697" w:rsidRPr="00CD1697" w:rsidRDefault="00CD1697" w:rsidP="00CD1697">
      <w:pPr>
        <w:spacing w:after="0" w:line="240" w:lineRule="auto"/>
        <w:ind w:firstLine="0"/>
        <w:jc w:val="left"/>
        <w:rPr>
          <w:rFonts w:ascii="Consolas" w:hAnsi="Consolas"/>
          <w:sz w:val="20"/>
          <w:szCs w:val="20"/>
          <w:lang w:val="ru-RU"/>
        </w:rPr>
      </w:pP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CD1697" w:rsidRDefault="00CD1697" w:rsidP="00CD1697">
      <w:pPr>
        <w:spacing w:after="0" w:line="240" w:lineRule="auto"/>
        <w:ind w:firstLine="0"/>
        <w:jc w:val="left"/>
        <w:rPr>
          <w:rFonts w:ascii="Consolas" w:hAnsi="Consolas"/>
          <w:sz w:val="20"/>
          <w:szCs w:val="20"/>
          <w:lang w:val="ru-RU"/>
        </w:rPr>
      </w:pPr>
      <w:r w:rsidRPr="00CD1697">
        <w:rPr>
          <w:rFonts w:ascii="Consolas" w:hAnsi="Consolas"/>
          <w:sz w:val="20"/>
          <w:szCs w:val="20"/>
          <w:lang w:val="ru-RU"/>
        </w:rPr>
        <w:t xml:space="preserve">    }</w:t>
      </w:r>
    </w:p>
    <w:p w:rsidR="00CD1697" w:rsidRPr="00B6756A" w:rsidRDefault="00CD1697" w:rsidP="00CD1697">
      <w:pPr>
        <w:spacing w:after="0" w:line="240" w:lineRule="auto"/>
        <w:ind w:firstLine="0"/>
        <w:jc w:val="left"/>
        <w:rPr>
          <w:rFonts w:ascii="Consolas" w:hAnsi="Consolas"/>
          <w:sz w:val="20"/>
          <w:szCs w:val="20"/>
          <w:lang w:val="en-US"/>
        </w:rPr>
      </w:pPr>
      <w:r w:rsidRPr="00CD1697">
        <w:rPr>
          <w:rFonts w:ascii="Consolas" w:hAnsi="Consolas"/>
          <w:sz w:val="20"/>
          <w:szCs w:val="20"/>
          <w:lang w:val="ru-RU"/>
        </w:rPr>
        <w:t>}</w:t>
      </w:r>
    </w:p>
    <w:p w:rsidR="00096F94" w:rsidRPr="00096F94" w:rsidRDefault="00096F94" w:rsidP="00096F94">
      <w:pPr>
        <w:pStyle w:val="af5"/>
        <w:spacing w:after="0"/>
        <w:ind w:left="360" w:firstLine="0"/>
        <w:rPr>
          <w:lang w:val="en-US"/>
        </w:rPr>
      </w:pPr>
    </w:p>
    <w:sectPr w:rsidR="00096F94" w:rsidRPr="00096F94" w:rsidSect="00DB60F4">
      <w:headerReference w:type="default" r:id="rId52"/>
      <w:footerReference w:type="default" r:id="rId53"/>
      <w:pgSz w:w="11907" w:h="16839"/>
      <w:pgMar w:top="630" w:right="851" w:bottom="720" w:left="1701" w:header="432" w:footer="864" w:gutter="0"/>
      <w:cols w:space="720"/>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49E8" w:rsidRDefault="009749E8">
      <w:pPr>
        <w:spacing w:after="0" w:line="240" w:lineRule="auto"/>
      </w:pPr>
      <w:r>
        <w:separator/>
      </w:r>
    </w:p>
  </w:endnote>
  <w:endnote w:type="continuationSeparator" w:id="1">
    <w:p w:rsidR="009749E8" w:rsidRDefault="009749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0002AFF" w:usb1="C000247B" w:usb2="00000009" w:usb3="00000000" w:csb0="000001FF" w:csb1="00000000"/>
  </w:font>
  <w:font w:name="Basic Roman">
    <w:altName w:val="Times New Roman"/>
    <w:charset w:val="00"/>
    <w:family w:val="roman"/>
    <w:pitch w:val="default"/>
    <w:sig w:usb0="00000000" w:usb1="00000000" w:usb2="00000000" w:usb3="00000000" w:csb0="00000000" w:csb1="00000000"/>
  </w:font>
  <w:font w:name="sans-serif">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0996910"/>
      <w:docPartObj>
        <w:docPartGallery w:val="Page Numbers (Bottom of Page)"/>
        <w:docPartUnique/>
      </w:docPartObj>
    </w:sdtPr>
    <w:sdtContent>
      <w:p w:rsidR="00B726B8" w:rsidRDefault="00B726B8">
        <w:pPr>
          <w:pStyle w:val="a9"/>
          <w:jc w:val="right"/>
        </w:pPr>
        <w:fldSimple w:instr=" PAGE   \* MERGEFORMAT ">
          <w:r w:rsidR="00AF2CAE">
            <w:rPr>
              <w:noProof/>
            </w:rPr>
            <w:t>6</w:t>
          </w:r>
        </w:fldSimple>
      </w:p>
    </w:sdtContent>
  </w:sdt>
  <w:p w:rsidR="00E8674E" w:rsidRDefault="00E8674E">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49E8" w:rsidRDefault="009749E8">
      <w:pPr>
        <w:spacing w:after="0" w:line="240" w:lineRule="auto"/>
      </w:pPr>
      <w:r>
        <w:separator/>
      </w:r>
    </w:p>
  </w:footnote>
  <w:footnote w:type="continuationSeparator" w:id="1">
    <w:p w:rsidR="009749E8" w:rsidRDefault="009749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674E" w:rsidRDefault="00E8674E">
    <w:pPr>
      <w:pStyle w:val="ab"/>
    </w:pPr>
  </w:p>
  <w:p w:rsidR="00E8674E" w:rsidRDefault="00E8674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B2646"/>
    <w:multiLevelType w:val="hybridMultilevel"/>
    <w:tmpl w:val="FC76C15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023D13D1"/>
    <w:multiLevelType w:val="hybridMultilevel"/>
    <w:tmpl w:val="37A0531E"/>
    <w:lvl w:ilvl="0" w:tplc="27DC9A2C">
      <w:start w:val="1"/>
      <w:numFmt w:val="decimal"/>
      <w:lvlText w:val="%1."/>
      <w:lvlJc w:val="left"/>
      <w:pPr>
        <w:ind w:left="1353" w:hanging="360"/>
      </w:pPr>
      <w:rPr>
        <w:rFonts w:ascii="Times New Roman" w:eastAsiaTheme="minorEastAsia" w:hAnsi="Times New Roman" w:cs="Times New Roman"/>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
    <w:nsid w:val="02674E54"/>
    <w:multiLevelType w:val="multilevel"/>
    <w:tmpl w:val="47C48AAE"/>
    <w:lvl w:ilvl="0">
      <w:start w:val="1"/>
      <w:numFmt w:val="decimal"/>
      <w:lvlText w:val="%1."/>
      <w:lvlJc w:val="left"/>
      <w:pPr>
        <w:ind w:left="927" w:hanging="360"/>
      </w:pPr>
      <w:rPr>
        <w:rFonts w:hint="default"/>
      </w:rPr>
    </w:lvl>
    <w:lvl w:ilvl="1">
      <w:start w:val="1"/>
      <w:numFmt w:val="decimal"/>
      <w:lvlText w:val="%2."/>
      <w:lvlJc w:val="left"/>
      <w:pPr>
        <w:ind w:left="1353" w:hanging="360"/>
      </w:pPr>
      <w:rPr>
        <w:rFonts w:ascii="Times New Roman" w:eastAsiaTheme="minorEastAsia" w:hAnsi="Times New Roman" w:cs="Times New Roman"/>
      </w:rPr>
    </w:lvl>
    <w:lvl w:ilvl="2">
      <w:start w:val="1"/>
      <w:numFmt w:val="bullet"/>
      <w:lvlText w:val=""/>
      <w:lvlJc w:val="left"/>
      <w:pPr>
        <w:ind w:left="1211" w:hanging="360"/>
      </w:pPr>
      <w:rPr>
        <w:rFonts w:ascii="Symbol" w:hAnsi="Symbol" w:hint="default"/>
      </w:rPr>
    </w:lvl>
    <w:lvl w:ilvl="3">
      <w:start w:val="1"/>
      <w:numFmt w:val="lowerLetter"/>
      <w:lvlText w:val="%4)"/>
      <w:lvlJc w:val="left"/>
      <w:pPr>
        <w:ind w:left="3087" w:hanging="360"/>
      </w:pPr>
    </w:lvl>
    <w:lvl w:ilvl="4">
      <w:start w:val="1"/>
      <w:numFmt w:val="decimal"/>
      <w:lvlText w:val="%5)"/>
      <w:lvlJc w:val="left"/>
      <w:pPr>
        <w:ind w:left="927" w:hanging="360"/>
      </w:pPr>
      <w:rPr>
        <w:rFonts w:hint="default"/>
      </w:r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3">
    <w:nsid w:val="03C95BAD"/>
    <w:multiLevelType w:val="hybridMultilevel"/>
    <w:tmpl w:val="5BAA26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DB6BC8"/>
    <w:multiLevelType w:val="hybridMultilevel"/>
    <w:tmpl w:val="DC5404EE"/>
    <w:lvl w:ilvl="0" w:tplc="CF2413D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095E0E53"/>
    <w:multiLevelType w:val="hybridMultilevel"/>
    <w:tmpl w:val="90BAC6DE"/>
    <w:lvl w:ilvl="0" w:tplc="0419000F">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E56211D"/>
    <w:multiLevelType w:val="hybridMultilevel"/>
    <w:tmpl w:val="551A6286"/>
    <w:lvl w:ilvl="0" w:tplc="3634C14E">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7">
    <w:nsid w:val="0E724AF8"/>
    <w:multiLevelType w:val="hybridMultilevel"/>
    <w:tmpl w:val="16FE6342"/>
    <w:lvl w:ilvl="0" w:tplc="0419000F">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13721D96"/>
    <w:multiLevelType w:val="hybridMultilevel"/>
    <w:tmpl w:val="7CC8659C"/>
    <w:lvl w:ilvl="0" w:tplc="56627574">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9">
    <w:nsid w:val="156744B2"/>
    <w:multiLevelType w:val="hybridMultilevel"/>
    <w:tmpl w:val="20ACD99C"/>
    <w:lvl w:ilvl="0" w:tplc="3366260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7235CCF"/>
    <w:multiLevelType w:val="multilevel"/>
    <w:tmpl w:val="B0B0FE12"/>
    <w:lvl w:ilvl="0">
      <w:start w:val="1"/>
      <w:numFmt w:val="decimal"/>
      <w:lvlText w:val="%1."/>
      <w:lvlJc w:val="left"/>
      <w:pPr>
        <w:ind w:left="1069" w:hanging="360"/>
      </w:pPr>
      <w:rPr>
        <w:rFonts w:ascii="Times New Roman" w:eastAsiaTheme="minorEastAsia" w:hAnsi="Times New Roman" w:cs="Times New Roman"/>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11">
    <w:nsid w:val="1BC626EC"/>
    <w:multiLevelType w:val="hybridMultilevel"/>
    <w:tmpl w:val="94120BE0"/>
    <w:lvl w:ilvl="0" w:tplc="3CE0BE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D190EA6"/>
    <w:multiLevelType w:val="hybridMultilevel"/>
    <w:tmpl w:val="2BA48B22"/>
    <w:lvl w:ilvl="0" w:tplc="63A2B940">
      <w:start w:val="1"/>
      <w:numFmt w:val="decimal"/>
      <w:lvlText w:val="%1."/>
      <w:lvlJc w:val="left"/>
      <w:pPr>
        <w:ind w:left="1069"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F595377"/>
    <w:multiLevelType w:val="hybridMultilevel"/>
    <w:tmpl w:val="65026EC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207906D0"/>
    <w:multiLevelType w:val="hybridMultilevel"/>
    <w:tmpl w:val="F0F68D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1062032"/>
    <w:multiLevelType w:val="hybridMultilevel"/>
    <w:tmpl w:val="52BA1C1E"/>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23B352C0"/>
    <w:multiLevelType w:val="hybridMultilevel"/>
    <w:tmpl w:val="98DCC6E0"/>
    <w:lvl w:ilvl="0" w:tplc="63A2B940">
      <w:start w:val="1"/>
      <w:numFmt w:val="decimal"/>
      <w:lvlText w:val="%1."/>
      <w:lvlJc w:val="left"/>
      <w:pPr>
        <w:ind w:left="1069"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7BD2D21"/>
    <w:multiLevelType w:val="hybridMultilevel"/>
    <w:tmpl w:val="023650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2C852B3D"/>
    <w:multiLevelType w:val="hybridMultilevel"/>
    <w:tmpl w:val="9DBCDB88"/>
    <w:lvl w:ilvl="0" w:tplc="144C268E">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9">
    <w:nsid w:val="2D0C52F6"/>
    <w:multiLevelType w:val="hybridMultilevel"/>
    <w:tmpl w:val="ED7A1E6C"/>
    <w:lvl w:ilvl="0" w:tplc="46361A50">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0">
    <w:nsid w:val="2E77506B"/>
    <w:multiLevelType w:val="hybridMultilevel"/>
    <w:tmpl w:val="9DFEBF3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30D64F4E"/>
    <w:multiLevelType w:val="hybridMultilevel"/>
    <w:tmpl w:val="58120436"/>
    <w:lvl w:ilvl="0" w:tplc="0419000F">
      <w:start w:val="1"/>
      <w:numFmt w:val="decimal"/>
      <w:lvlText w:val="%1."/>
      <w:lvlJc w:val="left"/>
      <w:pPr>
        <w:ind w:left="1353" w:hanging="360"/>
      </w:p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2">
    <w:nsid w:val="35856A51"/>
    <w:multiLevelType w:val="hybridMultilevel"/>
    <w:tmpl w:val="B364A12A"/>
    <w:lvl w:ilvl="0" w:tplc="F7703962">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3">
    <w:nsid w:val="361B6321"/>
    <w:multiLevelType w:val="hybridMultilevel"/>
    <w:tmpl w:val="4AFC27E6"/>
    <w:lvl w:ilvl="0" w:tplc="0BF866BA">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4">
    <w:nsid w:val="36D96199"/>
    <w:multiLevelType w:val="hybridMultilevel"/>
    <w:tmpl w:val="2D66279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376D217D"/>
    <w:multiLevelType w:val="multilevel"/>
    <w:tmpl w:val="83806B8A"/>
    <w:lvl w:ilvl="0">
      <w:start w:val="1"/>
      <w:numFmt w:val="decimal"/>
      <w:lvlText w:val="%1."/>
      <w:lvlJc w:val="left"/>
      <w:pPr>
        <w:ind w:left="927" w:hanging="360"/>
      </w:pPr>
      <w:rPr>
        <w:rFonts w:hint="default"/>
      </w:rPr>
    </w:lvl>
    <w:lvl w:ilvl="1">
      <w:start w:val="1"/>
      <w:numFmt w:val="decimal"/>
      <w:lvlText w:val="%2."/>
      <w:lvlJc w:val="left"/>
      <w:pPr>
        <w:ind w:left="1069" w:hanging="360"/>
      </w:pPr>
      <w:rPr>
        <w:rFonts w:hint="default"/>
      </w:rPr>
    </w:lvl>
    <w:lvl w:ilvl="2">
      <w:start w:val="1"/>
      <w:numFmt w:val="lowerLetter"/>
      <w:lvlText w:val="%3."/>
      <w:lvlJc w:val="left"/>
      <w:pPr>
        <w:ind w:left="1211" w:hanging="360"/>
      </w:pPr>
      <w:rPr>
        <w:rFonts w:hint="default"/>
      </w:rPr>
    </w:lvl>
    <w:lvl w:ilvl="3">
      <w:start w:val="1"/>
      <w:numFmt w:val="lowerLetter"/>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26">
    <w:nsid w:val="39135989"/>
    <w:multiLevelType w:val="hybridMultilevel"/>
    <w:tmpl w:val="3B080A38"/>
    <w:lvl w:ilvl="0" w:tplc="880002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3C1A6FD8"/>
    <w:multiLevelType w:val="hybridMultilevel"/>
    <w:tmpl w:val="63D43512"/>
    <w:lvl w:ilvl="0" w:tplc="63A2B940">
      <w:start w:val="1"/>
      <w:numFmt w:val="decimal"/>
      <w:lvlText w:val="%1."/>
      <w:lvlJc w:val="left"/>
      <w:pPr>
        <w:ind w:left="1069" w:hanging="360"/>
      </w:pPr>
      <w:rPr>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42586090"/>
    <w:multiLevelType w:val="hybridMultilevel"/>
    <w:tmpl w:val="9274F0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3240BBD"/>
    <w:multiLevelType w:val="hybridMultilevel"/>
    <w:tmpl w:val="7FECE3D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44250004"/>
    <w:multiLevelType w:val="hybridMultilevel"/>
    <w:tmpl w:val="B94C45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45824AB5"/>
    <w:multiLevelType w:val="hybridMultilevel"/>
    <w:tmpl w:val="5B5075DE"/>
    <w:lvl w:ilvl="0" w:tplc="D3700078">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2">
    <w:nsid w:val="46597B22"/>
    <w:multiLevelType w:val="hybridMultilevel"/>
    <w:tmpl w:val="3F0C3D16"/>
    <w:lvl w:ilvl="0" w:tplc="04190001">
      <w:start w:val="1"/>
      <w:numFmt w:val="bullet"/>
      <w:lvlText w:val=""/>
      <w:lvlJc w:val="left"/>
      <w:pPr>
        <w:ind w:left="365" w:hanging="360"/>
      </w:pPr>
      <w:rPr>
        <w:rFonts w:ascii="Symbol" w:hAnsi="Symbol" w:hint="default"/>
      </w:rPr>
    </w:lvl>
    <w:lvl w:ilvl="1" w:tplc="04190003" w:tentative="1">
      <w:start w:val="1"/>
      <w:numFmt w:val="bullet"/>
      <w:lvlText w:val="o"/>
      <w:lvlJc w:val="left"/>
      <w:pPr>
        <w:ind w:left="1085" w:hanging="360"/>
      </w:pPr>
      <w:rPr>
        <w:rFonts w:ascii="Courier New" w:hAnsi="Courier New" w:cs="Courier New" w:hint="default"/>
      </w:rPr>
    </w:lvl>
    <w:lvl w:ilvl="2" w:tplc="04190005" w:tentative="1">
      <w:start w:val="1"/>
      <w:numFmt w:val="bullet"/>
      <w:lvlText w:val=""/>
      <w:lvlJc w:val="left"/>
      <w:pPr>
        <w:ind w:left="1805" w:hanging="360"/>
      </w:pPr>
      <w:rPr>
        <w:rFonts w:ascii="Wingdings" w:hAnsi="Wingdings" w:hint="default"/>
      </w:rPr>
    </w:lvl>
    <w:lvl w:ilvl="3" w:tplc="04190001" w:tentative="1">
      <w:start w:val="1"/>
      <w:numFmt w:val="bullet"/>
      <w:lvlText w:val=""/>
      <w:lvlJc w:val="left"/>
      <w:pPr>
        <w:ind w:left="2525" w:hanging="360"/>
      </w:pPr>
      <w:rPr>
        <w:rFonts w:ascii="Symbol" w:hAnsi="Symbol" w:hint="default"/>
      </w:rPr>
    </w:lvl>
    <w:lvl w:ilvl="4" w:tplc="04190003" w:tentative="1">
      <w:start w:val="1"/>
      <w:numFmt w:val="bullet"/>
      <w:lvlText w:val="o"/>
      <w:lvlJc w:val="left"/>
      <w:pPr>
        <w:ind w:left="3245" w:hanging="360"/>
      </w:pPr>
      <w:rPr>
        <w:rFonts w:ascii="Courier New" w:hAnsi="Courier New" w:cs="Courier New" w:hint="default"/>
      </w:rPr>
    </w:lvl>
    <w:lvl w:ilvl="5" w:tplc="04190005" w:tentative="1">
      <w:start w:val="1"/>
      <w:numFmt w:val="bullet"/>
      <w:lvlText w:val=""/>
      <w:lvlJc w:val="left"/>
      <w:pPr>
        <w:ind w:left="3965" w:hanging="360"/>
      </w:pPr>
      <w:rPr>
        <w:rFonts w:ascii="Wingdings" w:hAnsi="Wingdings" w:hint="default"/>
      </w:rPr>
    </w:lvl>
    <w:lvl w:ilvl="6" w:tplc="04190001" w:tentative="1">
      <w:start w:val="1"/>
      <w:numFmt w:val="bullet"/>
      <w:lvlText w:val=""/>
      <w:lvlJc w:val="left"/>
      <w:pPr>
        <w:ind w:left="4685" w:hanging="360"/>
      </w:pPr>
      <w:rPr>
        <w:rFonts w:ascii="Symbol" w:hAnsi="Symbol" w:hint="default"/>
      </w:rPr>
    </w:lvl>
    <w:lvl w:ilvl="7" w:tplc="04190003" w:tentative="1">
      <w:start w:val="1"/>
      <w:numFmt w:val="bullet"/>
      <w:lvlText w:val="o"/>
      <w:lvlJc w:val="left"/>
      <w:pPr>
        <w:ind w:left="5405" w:hanging="360"/>
      </w:pPr>
      <w:rPr>
        <w:rFonts w:ascii="Courier New" w:hAnsi="Courier New" w:cs="Courier New" w:hint="default"/>
      </w:rPr>
    </w:lvl>
    <w:lvl w:ilvl="8" w:tplc="04190005" w:tentative="1">
      <w:start w:val="1"/>
      <w:numFmt w:val="bullet"/>
      <w:lvlText w:val=""/>
      <w:lvlJc w:val="left"/>
      <w:pPr>
        <w:ind w:left="6125" w:hanging="360"/>
      </w:pPr>
      <w:rPr>
        <w:rFonts w:ascii="Wingdings" w:hAnsi="Wingdings" w:hint="default"/>
      </w:rPr>
    </w:lvl>
  </w:abstractNum>
  <w:abstractNum w:abstractNumId="33">
    <w:nsid w:val="48496DB8"/>
    <w:multiLevelType w:val="hybridMultilevel"/>
    <w:tmpl w:val="B5AAABCE"/>
    <w:lvl w:ilvl="0" w:tplc="91A4E8D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48C60575"/>
    <w:multiLevelType w:val="hybridMultilevel"/>
    <w:tmpl w:val="283C0412"/>
    <w:lvl w:ilvl="0" w:tplc="63A2B940">
      <w:start w:val="1"/>
      <w:numFmt w:val="decimal"/>
      <w:lvlText w:val="%1."/>
      <w:lvlJc w:val="left"/>
      <w:pPr>
        <w:ind w:left="1636" w:hanging="360"/>
      </w:pPr>
      <w:rPr>
        <w:i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nsid w:val="49062594"/>
    <w:multiLevelType w:val="hybridMultilevel"/>
    <w:tmpl w:val="78FAA934"/>
    <w:lvl w:ilvl="0" w:tplc="3BCEA7BC">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6">
    <w:nsid w:val="5368033D"/>
    <w:multiLevelType w:val="hybridMultilevel"/>
    <w:tmpl w:val="06B81DB6"/>
    <w:lvl w:ilvl="0" w:tplc="2C04E680">
      <w:start w:val="1"/>
      <w:numFmt w:val="decimal"/>
      <w:lvlText w:val="%1."/>
      <w:lvlJc w:val="left"/>
      <w:pPr>
        <w:ind w:left="1353" w:hanging="360"/>
      </w:pPr>
      <w:rPr>
        <w:rFonts w:ascii="Times New Roman" w:eastAsiaTheme="minorEastAsia" w:hAnsi="Times New Roman" w:cs="Times New Roman"/>
      </w:rPr>
    </w:lvl>
    <w:lvl w:ilvl="1" w:tplc="04190003">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37">
    <w:nsid w:val="54FA4394"/>
    <w:multiLevelType w:val="hybridMultilevel"/>
    <w:tmpl w:val="29C48E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4FB6497"/>
    <w:multiLevelType w:val="hybridMultilevel"/>
    <w:tmpl w:val="FB5C7EC0"/>
    <w:lvl w:ilvl="0" w:tplc="F15A8CA4">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39">
    <w:nsid w:val="56193BDF"/>
    <w:multiLevelType w:val="multilevel"/>
    <w:tmpl w:val="A4328CA4"/>
    <w:lvl w:ilvl="0">
      <w:start w:val="1"/>
      <w:numFmt w:val="decimal"/>
      <w:lvlText w:val="%1."/>
      <w:lvlJc w:val="left"/>
      <w:pPr>
        <w:ind w:left="927" w:hanging="360"/>
      </w:pPr>
      <w:rPr>
        <w:rFonts w:hint="default"/>
      </w:rPr>
    </w:lvl>
    <w:lvl w:ilvl="1">
      <w:start w:val="1"/>
      <w:numFmt w:val="decimal"/>
      <w:lvlText w:val="%2."/>
      <w:lvlJc w:val="left"/>
      <w:pPr>
        <w:ind w:left="1353" w:hanging="360"/>
      </w:pPr>
      <w:rPr>
        <w:rFonts w:ascii="Times New Roman" w:eastAsiaTheme="minorEastAsia" w:hAnsi="Times New Roman" w:cs="Times New Roman"/>
      </w:rPr>
    </w:lvl>
    <w:lvl w:ilvl="2">
      <w:start w:val="1"/>
      <w:numFmt w:val="bullet"/>
      <w:lvlText w:val=""/>
      <w:lvlJc w:val="left"/>
      <w:pPr>
        <w:ind w:left="1211" w:hanging="360"/>
      </w:pPr>
      <w:rPr>
        <w:rFonts w:ascii="Symbol" w:hAnsi="Symbol" w:hint="default"/>
      </w:rPr>
    </w:lvl>
    <w:lvl w:ilvl="3">
      <w:start w:val="1"/>
      <w:numFmt w:val="lowerLetter"/>
      <w:lvlText w:val="%4)"/>
      <w:lvlJc w:val="left"/>
      <w:pPr>
        <w:ind w:left="3087" w:hanging="360"/>
      </w:pPr>
    </w:lvl>
    <w:lvl w:ilvl="4">
      <w:start w:val="1"/>
      <w:numFmt w:val="decimal"/>
      <w:lvlText w:val="%5)"/>
      <w:lvlJc w:val="left"/>
      <w:pPr>
        <w:ind w:left="927" w:hanging="360"/>
      </w:pPr>
      <w:rPr>
        <w:rFonts w:hint="default"/>
      </w:r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40">
    <w:nsid w:val="5638658C"/>
    <w:multiLevelType w:val="hybridMultilevel"/>
    <w:tmpl w:val="CC1A80E0"/>
    <w:lvl w:ilvl="0" w:tplc="04190001">
      <w:start w:val="1"/>
      <w:numFmt w:val="bullet"/>
      <w:lvlText w:val=""/>
      <w:lvlJc w:val="left"/>
      <w:pPr>
        <w:ind w:left="402" w:hanging="360"/>
      </w:pPr>
      <w:rPr>
        <w:rFonts w:ascii="Symbol" w:hAnsi="Symbol" w:hint="default"/>
      </w:rPr>
    </w:lvl>
    <w:lvl w:ilvl="1" w:tplc="04190003" w:tentative="1">
      <w:start w:val="1"/>
      <w:numFmt w:val="bullet"/>
      <w:lvlText w:val="o"/>
      <w:lvlJc w:val="left"/>
      <w:pPr>
        <w:ind w:left="1122" w:hanging="360"/>
      </w:pPr>
      <w:rPr>
        <w:rFonts w:ascii="Courier New" w:hAnsi="Courier New" w:cs="Courier New" w:hint="default"/>
      </w:rPr>
    </w:lvl>
    <w:lvl w:ilvl="2" w:tplc="04190005" w:tentative="1">
      <w:start w:val="1"/>
      <w:numFmt w:val="bullet"/>
      <w:lvlText w:val=""/>
      <w:lvlJc w:val="left"/>
      <w:pPr>
        <w:ind w:left="1842" w:hanging="360"/>
      </w:pPr>
      <w:rPr>
        <w:rFonts w:ascii="Wingdings" w:hAnsi="Wingdings" w:hint="default"/>
      </w:rPr>
    </w:lvl>
    <w:lvl w:ilvl="3" w:tplc="04190001" w:tentative="1">
      <w:start w:val="1"/>
      <w:numFmt w:val="bullet"/>
      <w:lvlText w:val=""/>
      <w:lvlJc w:val="left"/>
      <w:pPr>
        <w:ind w:left="2562" w:hanging="360"/>
      </w:pPr>
      <w:rPr>
        <w:rFonts w:ascii="Symbol" w:hAnsi="Symbol" w:hint="default"/>
      </w:rPr>
    </w:lvl>
    <w:lvl w:ilvl="4" w:tplc="04190003" w:tentative="1">
      <w:start w:val="1"/>
      <w:numFmt w:val="bullet"/>
      <w:lvlText w:val="o"/>
      <w:lvlJc w:val="left"/>
      <w:pPr>
        <w:ind w:left="3282" w:hanging="360"/>
      </w:pPr>
      <w:rPr>
        <w:rFonts w:ascii="Courier New" w:hAnsi="Courier New" w:cs="Courier New" w:hint="default"/>
      </w:rPr>
    </w:lvl>
    <w:lvl w:ilvl="5" w:tplc="04190005" w:tentative="1">
      <w:start w:val="1"/>
      <w:numFmt w:val="bullet"/>
      <w:lvlText w:val=""/>
      <w:lvlJc w:val="left"/>
      <w:pPr>
        <w:ind w:left="4002" w:hanging="360"/>
      </w:pPr>
      <w:rPr>
        <w:rFonts w:ascii="Wingdings" w:hAnsi="Wingdings" w:hint="default"/>
      </w:rPr>
    </w:lvl>
    <w:lvl w:ilvl="6" w:tplc="04190001" w:tentative="1">
      <w:start w:val="1"/>
      <w:numFmt w:val="bullet"/>
      <w:lvlText w:val=""/>
      <w:lvlJc w:val="left"/>
      <w:pPr>
        <w:ind w:left="4722" w:hanging="360"/>
      </w:pPr>
      <w:rPr>
        <w:rFonts w:ascii="Symbol" w:hAnsi="Symbol" w:hint="default"/>
      </w:rPr>
    </w:lvl>
    <w:lvl w:ilvl="7" w:tplc="04190003" w:tentative="1">
      <w:start w:val="1"/>
      <w:numFmt w:val="bullet"/>
      <w:lvlText w:val="o"/>
      <w:lvlJc w:val="left"/>
      <w:pPr>
        <w:ind w:left="5442" w:hanging="360"/>
      </w:pPr>
      <w:rPr>
        <w:rFonts w:ascii="Courier New" w:hAnsi="Courier New" w:cs="Courier New" w:hint="default"/>
      </w:rPr>
    </w:lvl>
    <w:lvl w:ilvl="8" w:tplc="04190005" w:tentative="1">
      <w:start w:val="1"/>
      <w:numFmt w:val="bullet"/>
      <w:lvlText w:val=""/>
      <w:lvlJc w:val="left"/>
      <w:pPr>
        <w:ind w:left="6162" w:hanging="360"/>
      </w:pPr>
      <w:rPr>
        <w:rFonts w:ascii="Wingdings" w:hAnsi="Wingdings" w:hint="default"/>
      </w:rPr>
    </w:lvl>
  </w:abstractNum>
  <w:abstractNum w:abstractNumId="41">
    <w:nsid w:val="563B6BD9"/>
    <w:multiLevelType w:val="hybridMultilevel"/>
    <w:tmpl w:val="BEE87AD6"/>
    <w:lvl w:ilvl="0" w:tplc="B50C27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5741F5C8"/>
    <w:multiLevelType w:val="multilevel"/>
    <w:tmpl w:val="FC922F20"/>
    <w:lvl w:ilvl="0">
      <w:start w:val="1"/>
      <w:numFmt w:val="decimal"/>
      <w:lvlText w:val="%1."/>
      <w:lvlJc w:val="left"/>
      <w:pPr>
        <w:ind w:left="1069" w:hanging="360"/>
      </w:pPr>
      <w:rPr>
        <w:rFonts w:hint="default"/>
      </w:rPr>
    </w:lvl>
    <w:lvl w:ilvl="1">
      <w:start w:val="1"/>
      <w:numFmt w:val="decimal"/>
      <w:lvlText w:val="%2."/>
      <w:lvlJc w:val="left"/>
      <w:pPr>
        <w:ind w:left="1353" w:hanging="360"/>
      </w:pPr>
      <w:rPr>
        <w:rFonts w:hint="default"/>
      </w:rPr>
    </w:lvl>
    <w:lvl w:ilvl="2">
      <w:start w:val="1"/>
      <w:numFmt w:val="lowerLetter"/>
      <w:lvlText w:val="%3."/>
      <w:lvlJc w:val="left"/>
      <w:pPr>
        <w:ind w:left="1495" w:hanging="360"/>
      </w:pPr>
      <w:rPr>
        <w:rFonts w:hint="default"/>
      </w:rPr>
    </w:lvl>
    <w:lvl w:ilvl="3">
      <w:start w:val="1"/>
      <w:numFmt w:val="lowerLetter"/>
      <w:lvlText w:val="%4)"/>
      <w:lvlJc w:val="left"/>
      <w:pPr>
        <w:ind w:left="3229" w:hanging="360"/>
      </w:pPr>
    </w:lvl>
    <w:lvl w:ilvl="4">
      <w:start w:val="1"/>
      <w:numFmt w:val="lowerLetter"/>
      <w:lvlText w:val="%5."/>
      <w:lvlJc w:val="left"/>
      <w:pPr>
        <w:ind w:left="3949" w:hanging="360"/>
      </w:pPr>
    </w:lvl>
    <w:lvl w:ilvl="5">
      <w:start w:val="1"/>
      <w:numFmt w:val="decimal"/>
      <w:lvlText w:val="%6)"/>
      <w:lvlJc w:val="left"/>
      <w:pPr>
        <w:ind w:left="1069" w:hanging="360"/>
      </w:pPr>
      <w:rPr>
        <w:rFonts w:hint="default"/>
      </w:r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43">
    <w:nsid w:val="5741FD5B"/>
    <w:multiLevelType w:val="multilevel"/>
    <w:tmpl w:val="DF22DC1E"/>
    <w:lvl w:ilvl="0">
      <w:start w:val="1"/>
      <w:numFmt w:val="decimal"/>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44">
    <w:nsid w:val="62BE70CC"/>
    <w:multiLevelType w:val="hybridMultilevel"/>
    <w:tmpl w:val="109ECBB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5">
    <w:nsid w:val="6DF80EA4"/>
    <w:multiLevelType w:val="hybridMultilevel"/>
    <w:tmpl w:val="07742B02"/>
    <w:lvl w:ilvl="0" w:tplc="0419000F">
      <w:start w:val="1"/>
      <w:numFmt w:val="decimal"/>
      <w:lvlText w:val="%1."/>
      <w:lvlJc w:val="left"/>
      <w:pPr>
        <w:ind w:left="927" w:hanging="360"/>
      </w:pPr>
      <w:rPr>
        <w:rFonts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6">
    <w:nsid w:val="7257326B"/>
    <w:multiLevelType w:val="hybridMultilevel"/>
    <w:tmpl w:val="5D2A79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72C41172"/>
    <w:multiLevelType w:val="hybridMultilevel"/>
    <w:tmpl w:val="E780C816"/>
    <w:lvl w:ilvl="0" w:tplc="04190001">
      <w:start w:val="1"/>
      <w:numFmt w:val="bullet"/>
      <w:lvlText w:val=""/>
      <w:lvlJc w:val="left"/>
      <w:pPr>
        <w:ind w:left="402" w:hanging="360"/>
      </w:pPr>
      <w:rPr>
        <w:rFonts w:ascii="Symbol" w:hAnsi="Symbol" w:hint="default"/>
      </w:rPr>
    </w:lvl>
    <w:lvl w:ilvl="1" w:tplc="04190003" w:tentative="1">
      <w:start w:val="1"/>
      <w:numFmt w:val="bullet"/>
      <w:lvlText w:val="o"/>
      <w:lvlJc w:val="left"/>
      <w:pPr>
        <w:ind w:left="1122" w:hanging="360"/>
      </w:pPr>
      <w:rPr>
        <w:rFonts w:ascii="Courier New" w:hAnsi="Courier New" w:cs="Courier New" w:hint="default"/>
      </w:rPr>
    </w:lvl>
    <w:lvl w:ilvl="2" w:tplc="04190005" w:tentative="1">
      <w:start w:val="1"/>
      <w:numFmt w:val="bullet"/>
      <w:lvlText w:val=""/>
      <w:lvlJc w:val="left"/>
      <w:pPr>
        <w:ind w:left="1842" w:hanging="360"/>
      </w:pPr>
      <w:rPr>
        <w:rFonts w:ascii="Wingdings" w:hAnsi="Wingdings" w:hint="default"/>
      </w:rPr>
    </w:lvl>
    <w:lvl w:ilvl="3" w:tplc="04190001" w:tentative="1">
      <w:start w:val="1"/>
      <w:numFmt w:val="bullet"/>
      <w:lvlText w:val=""/>
      <w:lvlJc w:val="left"/>
      <w:pPr>
        <w:ind w:left="2562" w:hanging="360"/>
      </w:pPr>
      <w:rPr>
        <w:rFonts w:ascii="Symbol" w:hAnsi="Symbol" w:hint="default"/>
      </w:rPr>
    </w:lvl>
    <w:lvl w:ilvl="4" w:tplc="04190003" w:tentative="1">
      <w:start w:val="1"/>
      <w:numFmt w:val="bullet"/>
      <w:lvlText w:val="o"/>
      <w:lvlJc w:val="left"/>
      <w:pPr>
        <w:ind w:left="3282" w:hanging="360"/>
      </w:pPr>
      <w:rPr>
        <w:rFonts w:ascii="Courier New" w:hAnsi="Courier New" w:cs="Courier New" w:hint="default"/>
      </w:rPr>
    </w:lvl>
    <w:lvl w:ilvl="5" w:tplc="04190005" w:tentative="1">
      <w:start w:val="1"/>
      <w:numFmt w:val="bullet"/>
      <w:lvlText w:val=""/>
      <w:lvlJc w:val="left"/>
      <w:pPr>
        <w:ind w:left="4002" w:hanging="360"/>
      </w:pPr>
      <w:rPr>
        <w:rFonts w:ascii="Wingdings" w:hAnsi="Wingdings" w:hint="default"/>
      </w:rPr>
    </w:lvl>
    <w:lvl w:ilvl="6" w:tplc="04190001" w:tentative="1">
      <w:start w:val="1"/>
      <w:numFmt w:val="bullet"/>
      <w:lvlText w:val=""/>
      <w:lvlJc w:val="left"/>
      <w:pPr>
        <w:ind w:left="4722" w:hanging="360"/>
      </w:pPr>
      <w:rPr>
        <w:rFonts w:ascii="Symbol" w:hAnsi="Symbol" w:hint="default"/>
      </w:rPr>
    </w:lvl>
    <w:lvl w:ilvl="7" w:tplc="04190003" w:tentative="1">
      <w:start w:val="1"/>
      <w:numFmt w:val="bullet"/>
      <w:lvlText w:val="o"/>
      <w:lvlJc w:val="left"/>
      <w:pPr>
        <w:ind w:left="5442" w:hanging="360"/>
      </w:pPr>
      <w:rPr>
        <w:rFonts w:ascii="Courier New" w:hAnsi="Courier New" w:cs="Courier New" w:hint="default"/>
      </w:rPr>
    </w:lvl>
    <w:lvl w:ilvl="8" w:tplc="04190005" w:tentative="1">
      <w:start w:val="1"/>
      <w:numFmt w:val="bullet"/>
      <w:lvlText w:val=""/>
      <w:lvlJc w:val="left"/>
      <w:pPr>
        <w:ind w:left="6162" w:hanging="360"/>
      </w:pPr>
      <w:rPr>
        <w:rFonts w:ascii="Wingdings" w:hAnsi="Wingdings" w:hint="default"/>
      </w:rPr>
    </w:lvl>
  </w:abstractNum>
  <w:abstractNum w:abstractNumId="48">
    <w:nsid w:val="763F1951"/>
    <w:multiLevelType w:val="hybridMultilevel"/>
    <w:tmpl w:val="B6B61B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nsid w:val="781A60CC"/>
    <w:multiLevelType w:val="hybridMultilevel"/>
    <w:tmpl w:val="4ED8336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0">
    <w:nsid w:val="7919155E"/>
    <w:multiLevelType w:val="hybridMultilevel"/>
    <w:tmpl w:val="ABF426C0"/>
    <w:lvl w:ilvl="0" w:tplc="DD2ED5F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1">
    <w:nsid w:val="792554CD"/>
    <w:multiLevelType w:val="hybridMultilevel"/>
    <w:tmpl w:val="1C52FB56"/>
    <w:lvl w:ilvl="0" w:tplc="04190001">
      <w:start w:val="1"/>
      <w:numFmt w:val="bullet"/>
      <w:lvlText w:val=""/>
      <w:lvlJc w:val="left"/>
      <w:pPr>
        <w:ind w:left="365" w:hanging="360"/>
      </w:pPr>
      <w:rPr>
        <w:rFonts w:ascii="Symbol" w:hAnsi="Symbol" w:hint="default"/>
      </w:rPr>
    </w:lvl>
    <w:lvl w:ilvl="1" w:tplc="04190003" w:tentative="1">
      <w:start w:val="1"/>
      <w:numFmt w:val="bullet"/>
      <w:lvlText w:val="o"/>
      <w:lvlJc w:val="left"/>
      <w:pPr>
        <w:ind w:left="1085" w:hanging="360"/>
      </w:pPr>
      <w:rPr>
        <w:rFonts w:ascii="Courier New" w:hAnsi="Courier New" w:cs="Courier New" w:hint="default"/>
      </w:rPr>
    </w:lvl>
    <w:lvl w:ilvl="2" w:tplc="04190005" w:tentative="1">
      <w:start w:val="1"/>
      <w:numFmt w:val="bullet"/>
      <w:lvlText w:val=""/>
      <w:lvlJc w:val="left"/>
      <w:pPr>
        <w:ind w:left="1805" w:hanging="360"/>
      </w:pPr>
      <w:rPr>
        <w:rFonts w:ascii="Wingdings" w:hAnsi="Wingdings" w:hint="default"/>
      </w:rPr>
    </w:lvl>
    <w:lvl w:ilvl="3" w:tplc="04190001" w:tentative="1">
      <w:start w:val="1"/>
      <w:numFmt w:val="bullet"/>
      <w:lvlText w:val=""/>
      <w:lvlJc w:val="left"/>
      <w:pPr>
        <w:ind w:left="2525" w:hanging="360"/>
      </w:pPr>
      <w:rPr>
        <w:rFonts w:ascii="Symbol" w:hAnsi="Symbol" w:hint="default"/>
      </w:rPr>
    </w:lvl>
    <w:lvl w:ilvl="4" w:tplc="04190003" w:tentative="1">
      <w:start w:val="1"/>
      <w:numFmt w:val="bullet"/>
      <w:lvlText w:val="o"/>
      <w:lvlJc w:val="left"/>
      <w:pPr>
        <w:ind w:left="3245" w:hanging="360"/>
      </w:pPr>
      <w:rPr>
        <w:rFonts w:ascii="Courier New" w:hAnsi="Courier New" w:cs="Courier New" w:hint="default"/>
      </w:rPr>
    </w:lvl>
    <w:lvl w:ilvl="5" w:tplc="04190005" w:tentative="1">
      <w:start w:val="1"/>
      <w:numFmt w:val="bullet"/>
      <w:lvlText w:val=""/>
      <w:lvlJc w:val="left"/>
      <w:pPr>
        <w:ind w:left="3965" w:hanging="360"/>
      </w:pPr>
      <w:rPr>
        <w:rFonts w:ascii="Wingdings" w:hAnsi="Wingdings" w:hint="default"/>
      </w:rPr>
    </w:lvl>
    <w:lvl w:ilvl="6" w:tplc="04190001" w:tentative="1">
      <w:start w:val="1"/>
      <w:numFmt w:val="bullet"/>
      <w:lvlText w:val=""/>
      <w:lvlJc w:val="left"/>
      <w:pPr>
        <w:ind w:left="4685" w:hanging="360"/>
      </w:pPr>
      <w:rPr>
        <w:rFonts w:ascii="Symbol" w:hAnsi="Symbol" w:hint="default"/>
      </w:rPr>
    </w:lvl>
    <w:lvl w:ilvl="7" w:tplc="04190003" w:tentative="1">
      <w:start w:val="1"/>
      <w:numFmt w:val="bullet"/>
      <w:lvlText w:val="o"/>
      <w:lvlJc w:val="left"/>
      <w:pPr>
        <w:ind w:left="5405" w:hanging="360"/>
      </w:pPr>
      <w:rPr>
        <w:rFonts w:ascii="Courier New" w:hAnsi="Courier New" w:cs="Courier New" w:hint="default"/>
      </w:rPr>
    </w:lvl>
    <w:lvl w:ilvl="8" w:tplc="04190005" w:tentative="1">
      <w:start w:val="1"/>
      <w:numFmt w:val="bullet"/>
      <w:lvlText w:val=""/>
      <w:lvlJc w:val="left"/>
      <w:pPr>
        <w:ind w:left="6125" w:hanging="360"/>
      </w:pPr>
      <w:rPr>
        <w:rFonts w:ascii="Wingdings" w:hAnsi="Wingdings" w:hint="default"/>
      </w:rPr>
    </w:lvl>
  </w:abstractNum>
  <w:abstractNum w:abstractNumId="52">
    <w:nsid w:val="79562AF7"/>
    <w:multiLevelType w:val="hybridMultilevel"/>
    <w:tmpl w:val="E3F0E8B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3">
    <w:nsid w:val="7D4F22B7"/>
    <w:multiLevelType w:val="hybridMultilevel"/>
    <w:tmpl w:val="130ABD8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42"/>
  </w:num>
  <w:num w:numId="2">
    <w:abstractNumId w:val="43"/>
  </w:num>
  <w:num w:numId="3">
    <w:abstractNumId w:val="10"/>
  </w:num>
  <w:num w:numId="4">
    <w:abstractNumId w:val="7"/>
  </w:num>
  <w:num w:numId="5">
    <w:abstractNumId w:val="49"/>
  </w:num>
  <w:num w:numId="6">
    <w:abstractNumId w:val="26"/>
  </w:num>
  <w:num w:numId="7">
    <w:abstractNumId w:val="17"/>
  </w:num>
  <w:num w:numId="8">
    <w:abstractNumId w:val="29"/>
  </w:num>
  <w:num w:numId="9">
    <w:abstractNumId w:val="48"/>
  </w:num>
  <w:num w:numId="10">
    <w:abstractNumId w:val="30"/>
  </w:num>
  <w:num w:numId="11">
    <w:abstractNumId w:val="46"/>
  </w:num>
  <w:num w:numId="12">
    <w:abstractNumId w:val="24"/>
  </w:num>
  <w:num w:numId="13">
    <w:abstractNumId w:val="41"/>
  </w:num>
  <w:num w:numId="14">
    <w:abstractNumId w:val="22"/>
  </w:num>
  <w:num w:numId="15">
    <w:abstractNumId w:val="19"/>
  </w:num>
  <w:num w:numId="16">
    <w:abstractNumId w:val="6"/>
  </w:num>
  <w:num w:numId="17">
    <w:abstractNumId w:val="31"/>
  </w:num>
  <w:num w:numId="18">
    <w:abstractNumId w:val="23"/>
  </w:num>
  <w:num w:numId="19">
    <w:abstractNumId w:val="15"/>
  </w:num>
  <w:num w:numId="20">
    <w:abstractNumId w:val="35"/>
  </w:num>
  <w:num w:numId="21">
    <w:abstractNumId w:val="38"/>
  </w:num>
  <w:num w:numId="22">
    <w:abstractNumId w:val="5"/>
  </w:num>
  <w:num w:numId="23">
    <w:abstractNumId w:val="4"/>
  </w:num>
  <w:num w:numId="24">
    <w:abstractNumId w:val="8"/>
  </w:num>
  <w:num w:numId="25">
    <w:abstractNumId w:val="18"/>
  </w:num>
  <w:num w:numId="26">
    <w:abstractNumId w:val="11"/>
  </w:num>
  <w:num w:numId="27">
    <w:abstractNumId w:val="39"/>
  </w:num>
  <w:num w:numId="28">
    <w:abstractNumId w:val="2"/>
  </w:num>
  <w:num w:numId="29">
    <w:abstractNumId w:val="1"/>
  </w:num>
  <w:num w:numId="30">
    <w:abstractNumId w:val="36"/>
  </w:num>
  <w:num w:numId="31">
    <w:abstractNumId w:val="33"/>
  </w:num>
  <w:num w:numId="32">
    <w:abstractNumId w:val="14"/>
  </w:num>
  <w:num w:numId="33">
    <w:abstractNumId w:val="50"/>
  </w:num>
  <w:num w:numId="34">
    <w:abstractNumId w:val="0"/>
  </w:num>
  <w:num w:numId="35">
    <w:abstractNumId w:val="45"/>
  </w:num>
  <w:num w:numId="36">
    <w:abstractNumId w:val="52"/>
  </w:num>
  <w:num w:numId="37">
    <w:abstractNumId w:val="40"/>
  </w:num>
  <w:num w:numId="38">
    <w:abstractNumId w:val="51"/>
  </w:num>
  <w:num w:numId="39">
    <w:abstractNumId w:val="47"/>
  </w:num>
  <w:num w:numId="40">
    <w:abstractNumId w:val="32"/>
  </w:num>
  <w:num w:numId="41">
    <w:abstractNumId w:val="21"/>
  </w:num>
  <w:num w:numId="42">
    <w:abstractNumId w:val="25"/>
  </w:num>
  <w:num w:numId="43">
    <w:abstractNumId w:val="20"/>
  </w:num>
  <w:num w:numId="44">
    <w:abstractNumId w:val="9"/>
  </w:num>
  <w:num w:numId="45">
    <w:abstractNumId w:val="28"/>
  </w:num>
  <w:num w:numId="46">
    <w:abstractNumId w:val="13"/>
  </w:num>
  <w:num w:numId="47">
    <w:abstractNumId w:val="3"/>
  </w:num>
  <w:num w:numId="48">
    <w:abstractNumId w:val="27"/>
  </w:num>
  <w:num w:numId="49">
    <w:abstractNumId w:val="12"/>
  </w:num>
  <w:num w:numId="50">
    <w:abstractNumId w:val="34"/>
  </w:num>
  <w:num w:numId="51">
    <w:abstractNumId w:val="16"/>
  </w:num>
  <w:num w:numId="52">
    <w:abstractNumId w:val="53"/>
  </w:num>
  <w:num w:numId="53">
    <w:abstractNumId w:val="44"/>
  </w:num>
  <w:num w:numId="54">
    <w:abstractNumId w:val="37"/>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noPunctuationKerning/>
  <w:characterSpacingControl w:val="doNotCompress"/>
  <w:hdrShapeDefaults>
    <o:shapedefaults v:ext="edit" spidmax="28674"/>
    <o:shapelayout v:ext="edit">
      <o:regrouptable v:ext="edit">
        <o:entry new="1" old="0"/>
      </o:regrouptable>
    </o:shapelayout>
  </w:hdrShapeDefaults>
  <w:footnotePr>
    <w:footnote w:id="0"/>
    <w:footnote w:id="1"/>
  </w:footnotePr>
  <w:endnotePr>
    <w:endnote w:id="0"/>
    <w:endnote w:id="1"/>
  </w:endnotePr>
  <w:compat>
    <w:doNotExpandShiftReturn/>
    <w:doNotBreakWrappedTables/>
    <w:doNotWrapTextWithPunct/>
    <w:doNotUseEastAsianBreakRules/>
    <w:useFELayout/>
    <w:doNotUseIndentAsNumberingTabStop/>
    <w:useAltKinsokuLineBreakRules/>
  </w:compat>
  <w:rsids>
    <w:rsidRoot w:val="00172A27"/>
    <w:rsid w:val="9FA7A82B"/>
    <w:rsid w:val="A3CDB495"/>
    <w:rsid w:val="B737B5AB"/>
    <w:rsid w:val="BDBEDC53"/>
    <w:rsid w:val="BDFE0002"/>
    <w:rsid w:val="CEDF9670"/>
    <w:rsid w:val="D576E207"/>
    <w:rsid w:val="D78E62A2"/>
    <w:rsid w:val="DF7FACFA"/>
    <w:rsid w:val="E5F3A03E"/>
    <w:rsid w:val="EFE72205"/>
    <w:rsid w:val="F3875501"/>
    <w:rsid w:val="FAAE32D5"/>
    <w:rsid w:val="FBB19D68"/>
    <w:rsid w:val="FDFC1792"/>
    <w:rsid w:val="FFE7F82F"/>
    <w:rsid w:val="00001D9C"/>
    <w:rsid w:val="00002259"/>
    <w:rsid w:val="00005970"/>
    <w:rsid w:val="00011FEF"/>
    <w:rsid w:val="00015EF0"/>
    <w:rsid w:val="00021795"/>
    <w:rsid w:val="0002210F"/>
    <w:rsid w:val="00023257"/>
    <w:rsid w:val="0003338A"/>
    <w:rsid w:val="00034F0F"/>
    <w:rsid w:val="0004046D"/>
    <w:rsid w:val="00040D3B"/>
    <w:rsid w:val="00044C5B"/>
    <w:rsid w:val="00045D24"/>
    <w:rsid w:val="00051273"/>
    <w:rsid w:val="00054603"/>
    <w:rsid w:val="00055E95"/>
    <w:rsid w:val="0005623B"/>
    <w:rsid w:val="000564B9"/>
    <w:rsid w:val="000569FA"/>
    <w:rsid w:val="00064AFC"/>
    <w:rsid w:val="00066BB3"/>
    <w:rsid w:val="00067876"/>
    <w:rsid w:val="000706DF"/>
    <w:rsid w:val="000709E0"/>
    <w:rsid w:val="00082A6A"/>
    <w:rsid w:val="0008569B"/>
    <w:rsid w:val="000908C8"/>
    <w:rsid w:val="0009121D"/>
    <w:rsid w:val="00091F06"/>
    <w:rsid w:val="00092703"/>
    <w:rsid w:val="00094AF3"/>
    <w:rsid w:val="00095504"/>
    <w:rsid w:val="00096F94"/>
    <w:rsid w:val="000A543A"/>
    <w:rsid w:val="000A7D8E"/>
    <w:rsid w:val="000B0030"/>
    <w:rsid w:val="000B0B60"/>
    <w:rsid w:val="000B1A7F"/>
    <w:rsid w:val="000B1F61"/>
    <w:rsid w:val="000B31B9"/>
    <w:rsid w:val="000B3C75"/>
    <w:rsid w:val="000B5144"/>
    <w:rsid w:val="000B611B"/>
    <w:rsid w:val="000B6871"/>
    <w:rsid w:val="000C29DD"/>
    <w:rsid w:val="000C47FB"/>
    <w:rsid w:val="000C4CA2"/>
    <w:rsid w:val="000C52A4"/>
    <w:rsid w:val="000D117D"/>
    <w:rsid w:val="000D13DD"/>
    <w:rsid w:val="000E0A9A"/>
    <w:rsid w:val="000E25E7"/>
    <w:rsid w:val="000E31E9"/>
    <w:rsid w:val="000E57B6"/>
    <w:rsid w:val="000E6B27"/>
    <w:rsid w:val="000E6E34"/>
    <w:rsid w:val="000E7073"/>
    <w:rsid w:val="000F0C50"/>
    <w:rsid w:val="000F12B3"/>
    <w:rsid w:val="000F2D00"/>
    <w:rsid w:val="000F76C7"/>
    <w:rsid w:val="00101CB1"/>
    <w:rsid w:val="00104426"/>
    <w:rsid w:val="001076B6"/>
    <w:rsid w:val="00107DDA"/>
    <w:rsid w:val="00110343"/>
    <w:rsid w:val="001153DC"/>
    <w:rsid w:val="00117760"/>
    <w:rsid w:val="00120275"/>
    <w:rsid w:val="00122825"/>
    <w:rsid w:val="001230BD"/>
    <w:rsid w:val="00130A2B"/>
    <w:rsid w:val="001318AE"/>
    <w:rsid w:val="001438AB"/>
    <w:rsid w:val="001439BD"/>
    <w:rsid w:val="0014486D"/>
    <w:rsid w:val="0014546C"/>
    <w:rsid w:val="001547C9"/>
    <w:rsid w:val="0015613F"/>
    <w:rsid w:val="00160AEF"/>
    <w:rsid w:val="001616DB"/>
    <w:rsid w:val="00162A85"/>
    <w:rsid w:val="001656D3"/>
    <w:rsid w:val="00166991"/>
    <w:rsid w:val="0017016E"/>
    <w:rsid w:val="00170506"/>
    <w:rsid w:val="001715E2"/>
    <w:rsid w:val="00172A27"/>
    <w:rsid w:val="00172B4F"/>
    <w:rsid w:val="0017307A"/>
    <w:rsid w:val="001745C3"/>
    <w:rsid w:val="00175B64"/>
    <w:rsid w:val="00176560"/>
    <w:rsid w:val="00177E5F"/>
    <w:rsid w:val="00180A30"/>
    <w:rsid w:val="001820B4"/>
    <w:rsid w:val="00184680"/>
    <w:rsid w:val="001863D5"/>
    <w:rsid w:val="001905F6"/>
    <w:rsid w:val="001948D0"/>
    <w:rsid w:val="0019768A"/>
    <w:rsid w:val="00197EE4"/>
    <w:rsid w:val="001A1287"/>
    <w:rsid w:val="001A6E49"/>
    <w:rsid w:val="001A721A"/>
    <w:rsid w:val="001B1735"/>
    <w:rsid w:val="001B2D66"/>
    <w:rsid w:val="001B38A4"/>
    <w:rsid w:val="001B7422"/>
    <w:rsid w:val="001B79C4"/>
    <w:rsid w:val="001C1484"/>
    <w:rsid w:val="001C1578"/>
    <w:rsid w:val="001C1EF6"/>
    <w:rsid w:val="001C5F83"/>
    <w:rsid w:val="001C723F"/>
    <w:rsid w:val="001C7715"/>
    <w:rsid w:val="001D0C83"/>
    <w:rsid w:val="001E031F"/>
    <w:rsid w:val="001E0339"/>
    <w:rsid w:val="001E4B87"/>
    <w:rsid w:val="001E579F"/>
    <w:rsid w:val="001E72A2"/>
    <w:rsid w:val="001E79E6"/>
    <w:rsid w:val="001F2B92"/>
    <w:rsid w:val="001F2E1A"/>
    <w:rsid w:val="001F63EE"/>
    <w:rsid w:val="001F6F73"/>
    <w:rsid w:val="001F7702"/>
    <w:rsid w:val="0020173F"/>
    <w:rsid w:val="00202A69"/>
    <w:rsid w:val="00204024"/>
    <w:rsid w:val="00211F79"/>
    <w:rsid w:val="00213AFC"/>
    <w:rsid w:val="00214B81"/>
    <w:rsid w:val="00215886"/>
    <w:rsid w:val="0021674D"/>
    <w:rsid w:val="00216EEA"/>
    <w:rsid w:val="00223DBE"/>
    <w:rsid w:val="00226CEE"/>
    <w:rsid w:val="00237E26"/>
    <w:rsid w:val="00240659"/>
    <w:rsid w:val="00240AE9"/>
    <w:rsid w:val="00241DB6"/>
    <w:rsid w:val="002423E8"/>
    <w:rsid w:val="002426F5"/>
    <w:rsid w:val="00244D9F"/>
    <w:rsid w:val="00245A31"/>
    <w:rsid w:val="002476CF"/>
    <w:rsid w:val="0025037C"/>
    <w:rsid w:val="00251607"/>
    <w:rsid w:val="00251834"/>
    <w:rsid w:val="002518BD"/>
    <w:rsid w:val="0025246E"/>
    <w:rsid w:val="00252A0E"/>
    <w:rsid w:val="00254E6F"/>
    <w:rsid w:val="00260399"/>
    <w:rsid w:val="00260C8B"/>
    <w:rsid w:val="00261994"/>
    <w:rsid w:val="00264977"/>
    <w:rsid w:val="00265383"/>
    <w:rsid w:val="00266334"/>
    <w:rsid w:val="00266B23"/>
    <w:rsid w:val="0026742B"/>
    <w:rsid w:val="00271AD5"/>
    <w:rsid w:val="00272AFE"/>
    <w:rsid w:val="002734BE"/>
    <w:rsid w:val="0027354F"/>
    <w:rsid w:val="00274225"/>
    <w:rsid w:val="00275475"/>
    <w:rsid w:val="00280999"/>
    <w:rsid w:val="00280FB9"/>
    <w:rsid w:val="00281860"/>
    <w:rsid w:val="00285C42"/>
    <w:rsid w:val="00287F67"/>
    <w:rsid w:val="002915BC"/>
    <w:rsid w:val="002922C5"/>
    <w:rsid w:val="00292549"/>
    <w:rsid w:val="002A0A7D"/>
    <w:rsid w:val="002A14B2"/>
    <w:rsid w:val="002A63E3"/>
    <w:rsid w:val="002B3D84"/>
    <w:rsid w:val="002B78A0"/>
    <w:rsid w:val="002C16F1"/>
    <w:rsid w:val="002C6A6D"/>
    <w:rsid w:val="002D3046"/>
    <w:rsid w:val="002D39A9"/>
    <w:rsid w:val="002D3ADA"/>
    <w:rsid w:val="002D4544"/>
    <w:rsid w:val="002D4CBA"/>
    <w:rsid w:val="002E0FC3"/>
    <w:rsid w:val="002E24FE"/>
    <w:rsid w:val="002E2766"/>
    <w:rsid w:val="002F1AB0"/>
    <w:rsid w:val="002F497D"/>
    <w:rsid w:val="00301AF5"/>
    <w:rsid w:val="00305361"/>
    <w:rsid w:val="0030657B"/>
    <w:rsid w:val="00307D8D"/>
    <w:rsid w:val="0031111A"/>
    <w:rsid w:val="003124DB"/>
    <w:rsid w:val="00315E1B"/>
    <w:rsid w:val="0031779E"/>
    <w:rsid w:val="003204C3"/>
    <w:rsid w:val="00324AC4"/>
    <w:rsid w:val="00325D36"/>
    <w:rsid w:val="00332787"/>
    <w:rsid w:val="0033387D"/>
    <w:rsid w:val="0033435D"/>
    <w:rsid w:val="003410A4"/>
    <w:rsid w:val="003411D4"/>
    <w:rsid w:val="0034166D"/>
    <w:rsid w:val="00344F4F"/>
    <w:rsid w:val="00351D3E"/>
    <w:rsid w:val="003558FD"/>
    <w:rsid w:val="003613E7"/>
    <w:rsid w:val="00361C47"/>
    <w:rsid w:val="00363604"/>
    <w:rsid w:val="00364BCA"/>
    <w:rsid w:val="0036713B"/>
    <w:rsid w:val="003671B2"/>
    <w:rsid w:val="00367963"/>
    <w:rsid w:val="00367E41"/>
    <w:rsid w:val="003745B5"/>
    <w:rsid w:val="0037657C"/>
    <w:rsid w:val="003813DE"/>
    <w:rsid w:val="00382A02"/>
    <w:rsid w:val="0038598D"/>
    <w:rsid w:val="0038631B"/>
    <w:rsid w:val="00391269"/>
    <w:rsid w:val="0039166D"/>
    <w:rsid w:val="003932DD"/>
    <w:rsid w:val="003962FF"/>
    <w:rsid w:val="003975A7"/>
    <w:rsid w:val="00397BF8"/>
    <w:rsid w:val="00397D28"/>
    <w:rsid w:val="003A05E1"/>
    <w:rsid w:val="003B06E6"/>
    <w:rsid w:val="003B46AD"/>
    <w:rsid w:val="003C1EFC"/>
    <w:rsid w:val="003C3D6D"/>
    <w:rsid w:val="003C4B8B"/>
    <w:rsid w:val="003C4FAA"/>
    <w:rsid w:val="003C70DE"/>
    <w:rsid w:val="003C7334"/>
    <w:rsid w:val="003C785F"/>
    <w:rsid w:val="003D2BEB"/>
    <w:rsid w:val="003D48E3"/>
    <w:rsid w:val="003D7877"/>
    <w:rsid w:val="003D798E"/>
    <w:rsid w:val="003E05A1"/>
    <w:rsid w:val="003E1347"/>
    <w:rsid w:val="003E1E55"/>
    <w:rsid w:val="003E2BED"/>
    <w:rsid w:val="003E4677"/>
    <w:rsid w:val="003E48E2"/>
    <w:rsid w:val="003E4BC7"/>
    <w:rsid w:val="003E641F"/>
    <w:rsid w:val="003E7D98"/>
    <w:rsid w:val="003F6A46"/>
    <w:rsid w:val="00400173"/>
    <w:rsid w:val="00411B8D"/>
    <w:rsid w:val="00416007"/>
    <w:rsid w:val="00421C79"/>
    <w:rsid w:val="00426B60"/>
    <w:rsid w:val="00433389"/>
    <w:rsid w:val="00433DCE"/>
    <w:rsid w:val="00435F2B"/>
    <w:rsid w:val="00437296"/>
    <w:rsid w:val="00441B7E"/>
    <w:rsid w:val="00441B91"/>
    <w:rsid w:val="00442A3E"/>
    <w:rsid w:val="00442C3F"/>
    <w:rsid w:val="00444296"/>
    <w:rsid w:val="004456E2"/>
    <w:rsid w:val="00445873"/>
    <w:rsid w:val="00445A79"/>
    <w:rsid w:val="00446702"/>
    <w:rsid w:val="0045079A"/>
    <w:rsid w:val="0045262D"/>
    <w:rsid w:val="004530F6"/>
    <w:rsid w:val="00454BA7"/>
    <w:rsid w:val="00456544"/>
    <w:rsid w:val="004567F5"/>
    <w:rsid w:val="00461294"/>
    <w:rsid w:val="004617B8"/>
    <w:rsid w:val="0046379B"/>
    <w:rsid w:val="004637FB"/>
    <w:rsid w:val="004656A3"/>
    <w:rsid w:val="00466440"/>
    <w:rsid w:val="00466B36"/>
    <w:rsid w:val="004700D0"/>
    <w:rsid w:val="00473FA4"/>
    <w:rsid w:val="00477338"/>
    <w:rsid w:val="004833E5"/>
    <w:rsid w:val="00483DA6"/>
    <w:rsid w:val="004860C6"/>
    <w:rsid w:val="0049370E"/>
    <w:rsid w:val="0049545C"/>
    <w:rsid w:val="004A5300"/>
    <w:rsid w:val="004A7D70"/>
    <w:rsid w:val="004A7F07"/>
    <w:rsid w:val="004B0707"/>
    <w:rsid w:val="004B3BF0"/>
    <w:rsid w:val="004B481B"/>
    <w:rsid w:val="004B74B5"/>
    <w:rsid w:val="004C5E6D"/>
    <w:rsid w:val="004D056E"/>
    <w:rsid w:val="004D098D"/>
    <w:rsid w:val="004D2271"/>
    <w:rsid w:val="004D2B5F"/>
    <w:rsid w:val="004D390D"/>
    <w:rsid w:val="004D3D30"/>
    <w:rsid w:val="004D4F49"/>
    <w:rsid w:val="004D5BE2"/>
    <w:rsid w:val="004E3731"/>
    <w:rsid w:val="004E5BAA"/>
    <w:rsid w:val="004F1B6D"/>
    <w:rsid w:val="004F1B75"/>
    <w:rsid w:val="004F2A29"/>
    <w:rsid w:val="004F35AD"/>
    <w:rsid w:val="004F56CF"/>
    <w:rsid w:val="004F5969"/>
    <w:rsid w:val="004F5A86"/>
    <w:rsid w:val="004F7AA2"/>
    <w:rsid w:val="004F7EBC"/>
    <w:rsid w:val="00502B22"/>
    <w:rsid w:val="00502D9B"/>
    <w:rsid w:val="005039C6"/>
    <w:rsid w:val="00504770"/>
    <w:rsid w:val="0050513C"/>
    <w:rsid w:val="00505494"/>
    <w:rsid w:val="00512693"/>
    <w:rsid w:val="005205F4"/>
    <w:rsid w:val="00521178"/>
    <w:rsid w:val="0052693A"/>
    <w:rsid w:val="00527FE5"/>
    <w:rsid w:val="00530D95"/>
    <w:rsid w:val="00532565"/>
    <w:rsid w:val="005341A4"/>
    <w:rsid w:val="0053448C"/>
    <w:rsid w:val="00534C6A"/>
    <w:rsid w:val="005359F0"/>
    <w:rsid w:val="00535BC2"/>
    <w:rsid w:val="00537DE5"/>
    <w:rsid w:val="00544698"/>
    <w:rsid w:val="005457D7"/>
    <w:rsid w:val="00545DE3"/>
    <w:rsid w:val="00550568"/>
    <w:rsid w:val="0055267C"/>
    <w:rsid w:val="00566A41"/>
    <w:rsid w:val="00567CF9"/>
    <w:rsid w:val="00570194"/>
    <w:rsid w:val="00573FEA"/>
    <w:rsid w:val="00577D0E"/>
    <w:rsid w:val="00582B2B"/>
    <w:rsid w:val="00586C7E"/>
    <w:rsid w:val="00593645"/>
    <w:rsid w:val="005A0274"/>
    <w:rsid w:val="005A4EA9"/>
    <w:rsid w:val="005A7545"/>
    <w:rsid w:val="005B0593"/>
    <w:rsid w:val="005B1112"/>
    <w:rsid w:val="005B1884"/>
    <w:rsid w:val="005B62D2"/>
    <w:rsid w:val="005C093F"/>
    <w:rsid w:val="005C259E"/>
    <w:rsid w:val="005C2889"/>
    <w:rsid w:val="005C4859"/>
    <w:rsid w:val="005C6D56"/>
    <w:rsid w:val="005C6E20"/>
    <w:rsid w:val="005D5D7B"/>
    <w:rsid w:val="005D6242"/>
    <w:rsid w:val="005D7156"/>
    <w:rsid w:val="005D7777"/>
    <w:rsid w:val="005E15C8"/>
    <w:rsid w:val="005E3E8A"/>
    <w:rsid w:val="005E57BB"/>
    <w:rsid w:val="005E7989"/>
    <w:rsid w:val="005F1448"/>
    <w:rsid w:val="005F19AC"/>
    <w:rsid w:val="005F240E"/>
    <w:rsid w:val="005F277B"/>
    <w:rsid w:val="005F52D9"/>
    <w:rsid w:val="005F631E"/>
    <w:rsid w:val="006012CD"/>
    <w:rsid w:val="006023EE"/>
    <w:rsid w:val="006049A0"/>
    <w:rsid w:val="00606053"/>
    <w:rsid w:val="0060724D"/>
    <w:rsid w:val="00607946"/>
    <w:rsid w:val="00612D80"/>
    <w:rsid w:val="00615471"/>
    <w:rsid w:val="00617E92"/>
    <w:rsid w:val="0062079A"/>
    <w:rsid w:val="00624CC5"/>
    <w:rsid w:val="0062580F"/>
    <w:rsid w:val="006258D5"/>
    <w:rsid w:val="006260E9"/>
    <w:rsid w:val="00626416"/>
    <w:rsid w:val="00626446"/>
    <w:rsid w:val="00626F9E"/>
    <w:rsid w:val="00630DF3"/>
    <w:rsid w:val="00633AF1"/>
    <w:rsid w:val="006415BC"/>
    <w:rsid w:val="0064438D"/>
    <w:rsid w:val="00645BFC"/>
    <w:rsid w:val="00650522"/>
    <w:rsid w:val="006512A5"/>
    <w:rsid w:val="006574BB"/>
    <w:rsid w:val="00657F82"/>
    <w:rsid w:val="00663AA7"/>
    <w:rsid w:val="00664D35"/>
    <w:rsid w:val="00665E58"/>
    <w:rsid w:val="00670C99"/>
    <w:rsid w:val="00673664"/>
    <w:rsid w:val="00676A23"/>
    <w:rsid w:val="0067743B"/>
    <w:rsid w:val="0067782B"/>
    <w:rsid w:val="0068041A"/>
    <w:rsid w:val="00681622"/>
    <w:rsid w:val="00683D49"/>
    <w:rsid w:val="00691838"/>
    <w:rsid w:val="0069491F"/>
    <w:rsid w:val="00695443"/>
    <w:rsid w:val="006A0369"/>
    <w:rsid w:val="006A2557"/>
    <w:rsid w:val="006A383F"/>
    <w:rsid w:val="006A5CE1"/>
    <w:rsid w:val="006A65F9"/>
    <w:rsid w:val="006A799F"/>
    <w:rsid w:val="006B1E12"/>
    <w:rsid w:val="006B400B"/>
    <w:rsid w:val="006B6558"/>
    <w:rsid w:val="006B702D"/>
    <w:rsid w:val="006C1161"/>
    <w:rsid w:val="006C1BBD"/>
    <w:rsid w:val="006C20B4"/>
    <w:rsid w:val="006C3766"/>
    <w:rsid w:val="006C6AC0"/>
    <w:rsid w:val="006D1B66"/>
    <w:rsid w:val="006D47C9"/>
    <w:rsid w:val="006D72EB"/>
    <w:rsid w:val="006E05BF"/>
    <w:rsid w:val="006E18B6"/>
    <w:rsid w:val="006E3962"/>
    <w:rsid w:val="006E3DA9"/>
    <w:rsid w:val="006E52AB"/>
    <w:rsid w:val="006E5471"/>
    <w:rsid w:val="006E5FBB"/>
    <w:rsid w:val="006F11FA"/>
    <w:rsid w:val="006F3D91"/>
    <w:rsid w:val="006F61D5"/>
    <w:rsid w:val="006F66C3"/>
    <w:rsid w:val="00703AD6"/>
    <w:rsid w:val="007049EA"/>
    <w:rsid w:val="00704A49"/>
    <w:rsid w:val="007067DA"/>
    <w:rsid w:val="007100AA"/>
    <w:rsid w:val="007110F1"/>
    <w:rsid w:val="00711403"/>
    <w:rsid w:val="00711FD2"/>
    <w:rsid w:val="0071269A"/>
    <w:rsid w:val="007127A3"/>
    <w:rsid w:val="00714DCE"/>
    <w:rsid w:val="00715572"/>
    <w:rsid w:val="00715690"/>
    <w:rsid w:val="00717CCB"/>
    <w:rsid w:val="007200C5"/>
    <w:rsid w:val="00725779"/>
    <w:rsid w:val="00727220"/>
    <w:rsid w:val="007302BA"/>
    <w:rsid w:val="00731784"/>
    <w:rsid w:val="0073593C"/>
    <w:rsid w:val="007373D0"/>
    <w:rsid w:val="00740192"/>
    <w:rsid w:val="007412BD"/>
    <w:rsid w:val="00743E7A"/>
    <w:rsid w:val="0074473F"/>
    <w:rsid w:val="00745A1C"/>
    <w:rsid w:val="00756A25"/>
    <w:rsid w:val="00756EAA"/>
    <w:rsid w:val="0075793D"/>
    <w:rsid w:val="00762F1C"/>
    <w:rsid w:val="00773E58"/>
    <w:rsid w:val="007767EB"/>
    <w:rsid w:val="0077704C"/>
    <w:rsid w:val="00777A89"/>
    <w:rsid w:val="00777D3E"/>
    <w:rsid w:val="00780345"/>
    <w:rsid w:val="007837CF"/>
    <w:rsid w:val="007843A0"/>
    <w:rsid w:val="00784B75"/>
    <w:rsid w:val="00786709"/>
    <w:rsid w:val="00790E9D"/>
    <w:rsid w:val="00796D29"/>
    <w:rsid w:val="007974B9"/>
    <w:rsid w:val="007A0AF6"/>
    <w:rsid w:val="007A3EE5"/>
    <w:rsid w:val="007A4F2F"/>
    <w:rsid w:val="007A5C41"/>
    <w:rsid w:val="007A7554"/>
    <w:rsid w:val="007B01DF"/>
    <w:rsid w:val="007B1805"/>
    <w:rsid w:val="007B6905"/>
    <w:rsid w:val="007C0CFD"/>
    <w:rsid w:val="007C2ABB"/>
    <w:rsid w:val="007D16EE"/>
    <w:rsid w:val="007D1ADA"/>
    <w:rsid w:val="007D1AEF"/>
    <w:rsid w:val="007D2978"/>
    <w:rsid w:val="007D5045"/>
    <w:rsid w:val="007E2804"/>
    <w:rsid w:val="007F6A18"/>
    <w:rsid w:val="007F7744"/>
    <w:rsid w:val="0080201A"/>
    <w:rsid w:val="0080389A"/>
    <w:rsid w:val="00803F71"/>
    <w:rsid w:val="00804538"/>
    <w:rsid w:val="008063EF"/>
    <w:rsid w:val="008112DD"/>
    <w:rsid w:val="008113CB"/>
    <w:rsid w:val="008120BD"/>
    <w:rsid w:val="00814DFF"/>
    <w:rsid w:val="008168E5"/>
    <w:rsid w:val="00820A6E"/>
    <w:rsid w:val="00820B63"/>
    <w:rsid w:val="00821162"/>
    <w:rsid w:val="00826E14"/>
    <w:rsid w:val="00831ABF"/>
    <w:rsid w:val="00835FF0"/>
    <w:rsid w:val="00836276"/>
    <w:rsid w:val="00840161"/>
    <w:rsid w:val="0084277A"/>
    <w:rsid w:val="00844DE9"/>
    <w:rsid w:val="00845D48"/>
    <w:rsid w:val="00847BD5"/>
    <w:rsid w:val="00850294"/>
    <w:rsid w:val="00851E7F"/>
    <w:rsid w:val="008559B2"/>
    <w:rsid w:val="00857C01"/>
    <w:rsid w:val="008604DD"/>
    <w:rsid w:val="00864479"/>
    <w:rsid w:val="0087003A"/>
    <w:rsid w:val="00873C4E"/>
    <w:rsid w:val="00880B80"/>
    <w:rsid w:val="00880E22"/>
    <w:rsid w:val="0088547B"/>
    <w:rsid w:val="00886B7F"/>
    <w:rsid w:val="00890DA7"/>
    <w:rsid w:val="008948D4"/>
    <w:rsid w:val="00896B4C"/>
    <w:rsid w:val="008A08B9"/>
    <w:rsid w:val="008A1AE5"/>
    <w:rsid w:val="008A1CB0"/>
    <w:rsid w:val="008A22B4"/>
    <w:rsid w:val="008A2D48"/>
    <w:rsid w:val="008A3315"/>
    <w:rsid w:val="008B253E"/>
    <w:rsid w:val="008B7CFF"/>
    <w:rsid w:val="008C0CF1"/>
    <w:rsid w:val="008C1803"/>
    <w:rsid w:val="008C1BB8"/>
    <w:rsid w:val="008D04E4"/>
    <w:rsid w:val="008D3073"/>
    <w:rsid w:val="008D34D6"/>
    <w:rsid w:val="008D38AC"/>
    <w:rsid w:val="008E2A79"/>
    <w:rsid w:val="008E510C"/>
    <w:rsid w:val="008E70A0"/>
    <w:rsid w:val="008E7B6B"/>
    <w:rsid w:val="008F1B7F"/>
    <w:rsid w:val="008F23C7"/>
    <w:rsid w:val="008F2C79"/>
    <w:rsid w:val="008F46EC"/>
    <w:rsid w:val="008F6F91"/>
    <w:rsid w:val="00900C74"/>
    <w:rsid w:val="009012AE"/>
    <w:rsid w:val="00906970"/>
    <w:rsid w:val="00910AD4"/>
    <w:rsid w:val="00910E0F"/>
    <w:rsid w:val="0091233E"/>
    <w:rsid w:val="00913561"/>
    <w:rsid w:val="009139AE"/>
    <w:rsid w:val="00914C1E"/>
    <w:rsid w:val="009246AD"/>
    <w:rsid w:val="009313DD"/>
    <w:rsid w:val="009316DA"/>
    <w:rsid w:val="00933D43"/>
    <w:rsid w:val="00933DD3"/>
    <w:rsid w:val="00934911"/>
    <w:rsid w:val="00941273"/>
    <w:rsid w:val="00942149"/>
    <w:rsid w:val="00943B6E"/>
    <w:rsid w:val="00943FDE"/>
    <w:rsid w:val="009469E6"/>
    <w:rsid w:val="00953747"/>
    <w:rsid w:val="00955BCB"/>
    <w:rsid w:val="00956948"/>
    <w:rsid w:val="00956FD6"/>
    <w:rsid w:val="009618BC"/>
    <w:rsid w:val="00965229"/>
    <w:rsid w:val="00967A19"/>
    <w:rsid w:val="00970688"/>
    <w:rsid w:val="00970D0A"/>
    <w:rsid w:val="00970F1B"/>
    <w:rsid w:val="00971E20"/>
    <w:rsid w:val="009749E8"/>
    <w:rsid w:val="00974B83"/>
    <w:rsid w:val="00993E8B"/>
    <w:rsid w:val="0099416B"/>
    <w:rsid w:val="00996ACC"/>
    <w:rsid w:val="00997BC9"/>
    <w:rsid w:val="00997D61"/>
    <w:rsid w:val="009A1D1A"/>
    <w:rsid w:val="009A2DA9"/>
    <w:rsid w:val="009A4677"/>
    <w:rsid w:val="009B12B3"/>
    <w:rsid w:val="009B58D2"/>
    <w:rsid w:val="009C61C6"/>
    <w:rsid w:val="009D0BB1"/>
    <w:rsid w:val="009D139E"/>
    <w:rsid w:val="009D14E2"/>
    <w:rsid w:val="009D3015"/>
    <w:rsid w:val="009D3D98"/>
    <w:rsid w:val="009D4282"/>
    <w:rsid w:val="009D6725"/>
    <w:rsid w:val="009E0215"/>
    <w:rsid w:val="009E3E4A"/>
    <w:rsid w:val="009E5059"/>
    <w:rsid w:val="009E6CBB"/>
    <w:rsid w:val="009E7F67"/>
    <w:rsid w:val="009F299D"/>
    <w:rsid w:val="009F3306"/>
    <w:rsid w:val="009F5161"/>
    <w:rsid w:val="00A03C7B"/>
    <w:rsid w:val="00A0487A"/>
    <w:rsid w:val="00A071DD"/>
    <w:rsid w:val="00A12AD8"/>
    <w:rsid w:val="00A12BEF"/>
    <w:rsid w:val="00A1464D"/>
    <w:rsid w:val="00A17C15"/>
    <w:rsid w:val="00A21618"/>
    <w:rsid w:val="00A27334"/>
    <w:rsid w:val="00A27786"/>
    <w:rsid w:val="00A34CA1"/>
    <w:rsid w:val="00A5224A"/>
    <w:rsid w:val="00A54631"/>
    <w:rsid w:val="00A55A5A"/>
    <w:rsid w:val="00A61933"/>
    <w:rsid w:val="00A634E1"/>
    <w:rsid w:val="00A6520C"/>
    <w:rsid w:val="00A667B6"/>
    <w:rsid w:val="00A67564"/>
    <w:rsid w:val="00A67F21"/>
    <w:rsid w:val="00A7067E"/>
    <w:rsid w:val="00A72150"/>
    <w:rsid w:val="00A7611D"/>
    <w:rsid w:val="00A764DC"/>
    <w:rsid w:val="00A80451"/>
    <w:rsid w:val="00A84046"/>
    <w:rsid w:val="00A85228"/>
    <w:rsid w:val="00A86C0E"/>
    <w:rsid w:val="00A91BD7"/>
    <w:rsid w:val="00A935AD"/>
    <w:rsid w:val="00A951E2"/>
    <w:rsid w:val="00A96541"/>
    <w:rsid w:val="00AA08C2"/>
    <w:rsid w:val="00AA0A25"/>
    <w:rsid w:val="00AA2D2A"/>
    <w:rsid w:val="00AA5CC3"/>
    <w:rsid w:val="00AA691D"/>
    <w:rsid w:val="00AA7F93"/>
    <w:rsid w:val="00AB4FA9"/>
    <w:rsid w:val="00AC0F6C"/>
    <w:rsid w:val="00AC1667"/>
    <w:rsid w:val="00AC18F8"/>
    <w:rsid w:val="00AC2DEF"/>
    <w:rsid w:val="00AC3372"/>
    <w:rsid w:val="00AD4D93"/>
    <w:rsid w:val="00AD58E2"/>
    <w:rsid w:val="00AE0F7A"/>
    <w:rsid w:val="00AE2A04"/>
    <w:rsid w:val="00AE6951"/>
    <w:rsid w:val="00AF2CAE"/>
    <w:rsid w:val="00AF41C5"/>
    <w:rsid w:val="00AF5943"/>
    <w:rsid w:val="00AF6482"/>
    <w:rsid w:val="00AF7ADB"/>
    <w:rsid w:val="00B029B0"/>
    <w:rsid w:val="00B03BDE"/>
    <w:rsid w:val="00B05CE6"/>
    <w:rsid w:val="00B063BC"/>
    <w:rsid w:val="00B10923"/>
    <w:rsid w:val="00B13245"/>
    <w:rsid w:val="00B16CD7"/>
    <w:rsid w:val="00B17181"/>
    <w:rsid w:val="00B26745"/>
    <w:rsid w:val="00B27387"/>
    <w:rsid w:val="00B2789F"/>
    <w:rsid w:val="00B30427"/>
    <w:rsid w:val="00B308FA"/>
    <w:rsid w:val="00B31C7E"/>
    <w:rsid w:val="00B354F1"/>
    <w:rsid w:val="00B3550B"/>
    <w:rsid w:val="00B35F97"/>
    <w:rsid w:val="00B36571"/>
    <w:rsid w:val="00B369CF"/>
    <w:rsid w:val="00B46F17"/>
    <w:rsid w:val="00B52BDF"/>
    <w:rsid w:val="00B54155"/>
    <w:rsid w:val="00B572D2"/>
    <w:rsid w:val="00B57F14"/>
    <w:rsid w:val="00B649F5"/>
    <w:rsid w:val="00B65E33"/>
    <w:rsid w:val="00B6756A"/>
    <w:rsid w:val="00B71D27"/>
    <w:rsid w:val="00B726B8"/>
    <w:rsid w:val="00B727D1"/>
    <w:rsid w:val="00B74630"/>
    <w:rsid w:val="00B74EF4"/>
    <w:rsid w:val="00B809B6"/>
    <w:rsid w:val="00B81CEE"/>
    <w:rsid w:val="00B84402"/>
    <w:rsid w:val="00B84455"/>
    <w:rsid w:val="00B9089A"/>
    <w:rsid w:val="00B9137D"/>
    <w:rsid w:val="00B91490"/>
    <w:rsid w:val="00B9255A"/>
    <w:rsid w:val="00B94C29"/>
    <w:rsid w:val="00BA08AF"/>
    <w:rsid w:val="00BB002A"/>
    <w:rsid w:val="00BB2034"/>
    <w:rsid w:val="00BC58B8"/>
    <w:rsid w:val="00BD6C2B"/>
    <w:rsid w:val="00BE07C8"/>
    <w:rsid w:val="00BE1103"/>
    <w:rsid w:val="00BE26E3"/>
    <w:rsid w:val="00BE3AE3"/>
    <w:rsid w:val="00BE43F7"/>
    <w:rsid w:val="00BE563F"/>
    <w:rsid w:val="00BF38AD"/>
    <w:rsid w:val="00BF3FF7"/>
    <w:rsid w:val="00BF65B8"/>
    <w:rsid w:val="00BF6EEE"/>
    <w:rsid w:val="00C012CF"/>
    <w:rsid w:val="00C03369"/>
    <w:rsid w:val="00C04B57"/>
    <w:rsid w:val="00C10235"/>
    <w:rsid w:val="00C11C3B"/>
    <w:rsid w:val="00C238F0"/>
    <w:rsid w:val="00C24B7F"/>
    <w:rsid w:val="00C27E05"/>
    <w:rsid w:val="00C31B4C"/>
    <w:rsid w:val="00C31D28"/>
    <w:rsid w:val="00C32F11"/>
    <w:rsid w:val="00C3557B"/>
    <w:rsid w:val="00C4118A"/>
    <w:rsid w:val="00C41280"/>
    <w:rsid w:val="00C52576"/>
    <w:rsid w:val="00C54FAC"/>
    <w:rsid w:val="00C55DF8"/>
    <w:rsid w:val="00C64507"/>
    <w:rsid w:val="00C73FFE"/>
    <w:rsid w:val="00C77481"/>
    <w:rsid w:val="00C819AA"/>
    <w:rsid w:val="00C837D1"/>
    <w:rsid w:val="00C853D0"/>
    <w:rsid w:val="00C869D6"/>
    <w:rsid w:val="00C915A9"/>
    <w:rsid w:val="00C94EE4"/>
    <w:rsid w:val="00C96F58"/>
    <w:rsid w:val="00CA5D28"/>
    <w:rsid w:val="00CB3695"/>
    <w:rsid w:val="00CB3D9A"/>
    <w:rsid w:val="00CB79FD"/>
    <w:rsid w:val="00CC08ED"/>
    <w:rsid w:val="00CC39AD"/>
    <w:rsid w:val="00CC462C"/>
    <w:rsid w:val="00CC6971"/>
    <w:rsid w:val="00CC6D2E"/>
    <w:rsid w:val="00CC7D72"/>
    <w:rsid w:val="00CD1697"/>
    <w:rsid w:val="00CD2593"/>
    <w:rsid w:val="00CD436E"/>
    <w:rsid w:val="00CD4C2F"/>
    <w:rsid w:val="00CD598B"/>
    <w:rsid w:val="00CD67CA"/>
    <w:rsid w:val="00CD6A42"/>
    <w:rsid w:val="00CE068E"/>
    <w:rsid w:val="00CE281D"/>
    <w:rsid w:val="00CE4597"/>
    <w:rsid w:val="00CE65E2"/>
    <w:rsid w:val="00CE7539"/>
    <w:rsid w:val="00CE7C76"/>
    <w:rsid w:val="00CF0298"/>
    <w:rsid w:val="00CF1C5F"/>
    <w:rsid w:val="00CF43EA"/>
    <w:rsid w:val="00CF46DF"/>
    <w:rsid w:val="00CF68E5"/>
    <w:rsid w:val="00CF690E"/>
    <w:rsid w:val="00CF6CCD"/>
    <w:rsid w:val="00CF6E09"/>
    <w:rsid w:val="00D01C66"/>
    <w:rsid w:val="00D04165"/>
    <w:rsid w:val="00D10B5C"/>
    <w:rsid w:val="00D11603"/>
    <w:rsid w:val="00D11E97"/>
    <w:rsid w:val="00D12C6F"/>
    <w:rsid w:val="00D1705F"/>
    <w:rsid w:val="00D24BAF"/>
    <w:rsid w:val="00D31F3A"/>
    <w:rsid w:val="00D32582"/>
    <w:rsid w:val="00D33207"/>
    <w:rsid w:val="00D35842"/>
    <w:rsid w:val="00D434C3"/>
    <w:rsid w:val="00D435A7"/>
    <w:rsid w:val="00D54797"/>
    <w:rsid w:val="00D548C7"/>
    <w:rsid w:val="00D57343"/>
    <w:rsid w:val="00D61DFB"/>
    <w:rsid w:val="00D62A27"/>
    <w:rsid w:val="00D66FAC"/>
    <w:rsid w:val="00D74B97"/>
    <w:rsid w:val="00D82896"/>
    <w:rsid w:val="00D90C80"/>
    <w:rsid w:val="00D9166D"/>
    <w:rsid w:val="00D91B09"/>
    <w:rsid w:val="00D92293"/>
    <w:rsid w:val="00D95DC9"/>
    <w:rsid w:val="00D97451"/>
    <w:rsid w:val="00D97454"/>
    <w:rsid w:val="00DA05B9"/>
    <w:rsid w:val="00DA2492"/>
    <w:rsid w:val="00DB18A4"/>
    <w:rsid w:val="00DB3FC3"/>
    <w:rsid w:val="00DB60F4"/>
    <w:rsid w:val="00DB6436"/>
    <w:rsid w:val="00DC24D0"/>
    <w:rsid w:val="00DC41A3"/>
    <w:rsid w:val="00DD532A"/>
    <w:rsid w:val="00DD6673"/>
    <w:rsid w:val="00DD7A5A"/>
    <w:rsid w:val="00DE0937"/>
    <w:rsid w:val="00DE11F1"/>
    <w:rsid w:val="00DE1D5F"/>
    <w:rsid w:val="00DE32DA"/>
    <w:rsid w:val="00DE53DF"/>
    <w:rsid w:val="00DE5545"/>
    <w:rsid w:val="00DE7756"/>
    <w:rsid w:val="00DE7B35"/>
    <w:rsid w:val="00DF079C"/>
    <w:rsid w:val="00DF2770"/>
    <w:rsid w:val="00DF4594"/>
    <w:rsid w:val="00E01F11"/>
    <w:rsid w:val="00E036F6"/>
    <w:rsid w:val="00E1086A"/>
    <w:rsid w:val="00E11221"/>
    <w:rsid w:val="00E11E5D"/>
    <w:rsid w:val="00E13D53"/>
    <w:rsid w:val="00E20340"/>
    <w:rsid w:val="00E26EB4"/>
    <w:rsid w:val="00E30151"/>
    <w:rsid w:val="00E30B93"/>
    <w:rsid w:val="00E32AB5"/>
    <w:rsid w:val="00E369FF"/>
    <w:rsid w:val="00E379D5"/>
    <w:rsid w:val="00E40528"/>
    <w:rsid w:val="00E40F8F"/>
    <w:rsid w:val="00E46FE1"/>
    <w:rsid w:val="00E50220"/>
    <w:rsid w:val="00E52623"/>
    <w:rsid w:val="00E543D1"/>
    <w:rsid w:val="00E54704"/>
    <w:rsid w:val="00E561BC"/>
    <w:rsid w:val="00E56235"/>
    <w:rsid w:val="00E6214F"/>
    <w:rsid w:val="00E64E3E"/>
    <w:rsid w:val="00E65EB8"/>
    <w:rsid w:val="00E70AAD"/>
    <w:rsid w:val="00E7419B"/>
    <w:rsid w:val="00E74986"/>
    <w:rsid w:val="00E75A62"/>
    <w:rsid w:val="00E775F1"/>
    <w:rsid w:val="00E8025A"/>
    <w:rsid w:val="00E8674E"/>
    <w:rsid w:val="00E86DA5"/>
    <w:rsid w:val="00E901CC"/>
    <w:rsid w:val="00E91559"/>
    <w:rsid w:val="00E91C45"/>
    <w:rsid w:val="00E926E7"/>
    <w:rsid w:val="00E93876"/>
    <w:rsid w:val="00E9723E"/>
    <w:rsid w:val="00EA4969"/>
    <w:rsid w:val="00EB01F2"/>
    <w:rsid w:val="00EB1113"/>
    <w:rsid w:val="00EB2206"/>
    <w:rsid w:val="00EB61AB"/>
    <w:rsid w:val="00EC76FC"/>
    <w:rsid w:val="00ED0909"/>
    <w:rsid w:val="00ED306C"/>
    <w:rsid w:val="00ED3FED"/>
    <w:rsid w:val="00ED4408"/>
    <w:rsid w:val="00ED561C"/>
    <w:rsid w:val="00ED6383"/>
    <w:rsid w:val="00EE36D6"/>
    <w:rsid w:val="00EE4B79"/>
    <w:rsid w:val="00EE571C"/>
    <w:rsid w:val="00EE6AED"/>
    <w:rsid w:val="00EF0381"/>
    <w:rsid w:val="00EF1797"/>
    <w:rsid w:val="00EF495D"/>
    <w:rsid w:val="00EF56C8"/>
    <w:rsid w:val="00F0653E"/>
    <w:rsid w:val="00F07A92"/>
    <w:rsid w:val="00F11863"/>
    <w:rsid w:val="00F13479"/>
    <w:rsid w:val="00F137E3"/>
    <w:rsid w:val="00F141F1"/>
    <w:rsid w:val="00F1478C"/>
    <w:rsid w:val="00F15212"/>
    <w:rsid w:val="00F25F27"/>
    <w:rsid w:val="00F30A7B"/>
    <w:rsid w:val="00F3126C"/>
    <w:rsid w:val="00F32111"/>
    <w:rsid w:val="00F33B36"/>
    <w:rsid w:val="00F33BA1"/>
    <w:rsid w:val="00F40466"/>
    <w:rsid w:val="00F40AAC"/>
    <w:rsid w:val="00F41A9D"/>
    <w:rsid w:val="00F43550"/>
    <w:rsid w:val="00F435A8"/>
    <w:rsid w:val="00F467A7"/>
    <w:rsid w:val="00F50966"/>
    <w:rsid w:val="00F5166C"/>
    <w:rsid w:val="00F53093"/>
    <w:rsid w:val="00F56B95"/>
    <w:rsid w:val="00F56F93"/>
    <w:rsid w:val="00F70277"/>
    <w:rsid w:val="00F731D4"/>
    <w:rsid w:val="00F74142"/>
    <w:rsid w:val="00F77A86"/>
    <w:rsid w:val="00F82B26"/>
    <w:rsid w:val="00F876CC"/>
    <w:rsid w:val="00F937CB"/>
    <w:rsid w:val="00F94A96"/>
    <w:rsid w:val="00F9532B"/>
    <w:rsid w:val="00F95DC6"/>
    <w:rsid w:val="00F96B31"/>
    <w:rsid w:val="00FA16CB"/>
    <w:rsid w:val="00FA2701"/>
    <w:rsid w:val="00FA291B"/>
    <w:rsid w:val="00FA30D9"/>
    <w:rsid w:val="00FA384A"/>
    <w:rsid w:val="00FA4F28"/>
    <w:rsid w:val="00FA59DC"/>
    <w:rsid w:val="00FA7687"/>
    <w:rsid w:val="00FB289F"/>
    <w:rsid w:val="00FB3D1B"/>
    <w:rsid w:val="00FB7DA5"/>
    <w:rsid w:val="00FC230C"/>
    <w:rsid w:val="00FC41F4"/>
    <w:rsid w:val="00FC5159"/>
    <w:rsid w:val="00FC5565"/>
    <w:rsid w:val="00FD274A"/>
    <w:rsid w:val="00FD3B5E"/>
    <w:rsid w:val="00FD5072"/>
    <w:rsid w:val="00FD53B0"/>
    <w:rsid w:val="00FD6BDA"/>
    <w:rsid w:val="00FE3FA5"/>
    <w:rsid w:val="00FF05C1"/>
    <w:rsid w:val="00FF73EF"/>
    <w:rsid w:val="00FF7920"/>
    <w:rsid w:val="00FF7C3F"/>
    <w:rsid w:val="33FABE6A"/>
    <w:rsid w:val="3AF7334B"/>
    <w:rsid w:val="43EF75A8"/>
    <w:rsid w:val="4FD3716D"/>
    <w:rsid w:val="577B2731"/>
    <w:rsid w:val="5FBF16E5"/>
    <w:rsid w:val="6DEFAA43"/>
    <w:rsid w:val="6DFE969C"/>
    <w:rsid w:val="6F3B3392"/>
    <w:rsid w:val="6FD7445E"/>
    <w:rsid w:val="6FE7E418"/>
    <w:rsid w:val="6FFBAA7C"/>
    <w:rsid w:val="7416FC96"/>
    <w:rsid w:val="75BF87FE"/>
    <w:rsid w:val="75FD838A"/>
    <w:rsid w:val="779B0D19"/>
    <w:rsid w:val="79F8611F"/>
    <w:rsid w:val="7A6F3608"/>
    <w:rsid w:val="7EDFAFE6"/>
    <w:rsid w:val="7EFEC6A9"/>
    <w:rsid w:val="7FBF7CBE"/>
    <w:rsid w:val="7FFD2C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1" w:defQFormat="0" w:count="267">
    <w:lsdException w:name="Normal" w:uiPriority="0" w:unhideWhenUsed="0" w:qFormat="1"/>
    <w:lsdException w:name="heading 1" w:uiPriority="9" w:unhideWhenUsed="0" w:qFormat="1"/>
    <w:lsdException w:name="heading 2" w:uiPriority="9" w:qFormat="1"/>
    <w:lsdException w:name="heading 3" w:uiPriority="9" w:qFormat="1"/>
    <w:lsdException w:name="heading 4" w:uiPriority="9" w:qFormat="1"/>
    <w:lsdException w:name="heading 5" w:semiHidden="1" w:uiPriority="9" w:qFormat="1"/>
    <w:lsdException w:name="heading 6" w:uiPriority="9" w:qFormat="1"/>
    <w:lsdException w:name="heading 7" w:semiHidden="1" w:uiPriority="9" w:qFormat="1"/>
    <w:lsdException w:name="heading 8" w:semiHidden="1" w:uiPriority="9" w:qFormat="1"/>
    <w:lsdException w:name="heading 9"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qFormat="1"/>
    <w:lsdException w:name="toc 2" w:uiPriority="39" w:qFormat="1"/>
    <w:lsdException w:name="toc 3" w:uiPriority="39" w:qFormat="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footer" w:qFormat="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qFormat="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unhideWhenUsed="0" w:qFormat="1"/>
    <w:lsdException w:name="Closing" w:semiHidden="1"/>
    <w:lsdException w:name="Signature" w:semiHidden="1"/>
    <w:lsdException w:name="Default Paragraph Font" w:uiPriority="1" w:qFormat="1"/>
    <w:lsdException w:name="Body Text" w:uiPriority="0" w:unhideWhenUsed="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unhideWhenUsed="0"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qFormat="1"/>
    <w:lsdException w:name="FollowedHyperlink" w:semiHidden="1"/>
    <w:lsdException w:name="Strong" w:uiPriority="22" w:unhideWhenUsed="0" w:qFormat="1"/>
    <w:lsdException w:name="Emphasis" w:uiPriority="20" w:unhideWhenUsed="0" w:qFormat="1"/>
    <w:lsdException w:name="Document Map" w:semiHidden="1"/>
    <w:lsdException w:name="Plain Text" w:semiHidden="1"/>
    <w:lsdException w:name="E-mail Signature" w:semiHidden="1"/>
    <w:lsdException w:name="HTML Top of Form" w:semiHidden="1"/>
    <w:lsdException w:name="HTML Bottom of Form"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unhideWhenUsed="0"/>
    <w:lsdException w:name="annotation subject" w:semiHidden="1"/>
    <w:lsdException w:name="No List" w:semiHidden="1"/>
    <w:lsdException w:name="Outline List 1" w:semiHidden="1"/>
    <w:lsdException w:name="Outline List 2" w:semiHidden="1"/>
    <w:lsdException w:name="Outline List 3" w:semiHidden="1"/>
    <w:lsdException w:name="Table Simple 1" w:semiHidden="1"/>
    <w:lsdException w:name="Table Simple 2" w:semiHidden="1"/>
    <w:lsdException w:name="Table Simple 3" w:semiHidden="1"/>
    <w:lsdException w:name="Table Classic 1" w:semiHidden="1"/>
    <w:lsdException w:name="Table Classic 2" w:semiHidden="1"/>
    <w:lsdException w:name="Table Classic 3" w:semiHidden="1"/>
    <w:lsdException w:name="Table Classic 4" w:semiHidden="1"/>
    <w:lsdException w:name="Table Colorful 1" w:semiHidden="1"/>
    <w:lsdException w:name="Table Colorful 2" w:semiHidden="1"/>
    <w:lsdException w:name="Table Colorful 3" w:semiHidden="1"/>
    <w:lsdException w:name="Table Columns 1" w:semiHidden="1"/>
    <w:lsdException w:name="Table Columns 2" w:semiHidden="1"/>
    <w:lsdException w:name="Table Columns 3" w:semiHidden="1"/>
    <w:lsdException w:name="Table Columns 4" w:semiHidden="1"/>
    <w:lsdException w:name="Table Columns 5" w:semiHidden="1"/>
    <w:lsdException w:name="Table Grid 1" w:semiHidden="1"/>
    <w:lsdException w:name="Table Grid 2" w:semiHidden="1"/>
    <w:lsdException w:name="Table Grid 3" w:semiHidden="1"/>
    <w:lsdException w:name="Table Grid 4" w:semiHidden="1"/>
    <w:lsdException w:name="Table Grid 5" w:semiHidden="1"/>
    <w:lsdException w:name="Table Grid 6" w:semiHidden="1"/>
    <w:lsdException w:name="Table Grid 7" w:semiHidden="1"/>
    <w:lsdException w:name="Table Grid 8" w:semiHidden="1"/>
    <w:lsdException w:name="Table List 1" w:semiHidden="1"/>
    <w:lsdException w:name="Table List 2" w:semiHidden="1"/>
    <w:lsdException w:name="Table List 3" w:semiHidden="1"/>
    <w:lsdException w:name="Table List 4" w:semiHidden="1"/>
    <w:lsdException w:name="Table List 5" w:semiHidden="1"/>
    <w:lsdException w:name="Table List 6" w:semiHidden="1"/>
    <w:lsdException w:name="Table List 7" w:semiHidden="1"/>
    <w:lsdException w:name="Table List 8" w:semiHidden="1"/>
    <w:lsdException w:name="Table 3D effects 1" w:semiHidden="1"/>
    <w:lsdException w:name="Table 3D effects 2" w:semiHidden="1"/>
    <w:lsdException w:name="Table 3D effects 3" w:semiHidden="1"/>
    <w:lsdException w:name="Table Contemporary" w:semiHidden="1"/>
    <w:lsdException w:name="Table Elegant" w:semiHidden="1"/>
    <w:lsdException w:name="Table Professional" w:semiHidden="1"/>
    <w:lsdException w:name="Table Subtle 1" w:semiHidden="1"/>
    <w:lsdException w:name="Table Subtle 2" w:semiHidden="1"/>
    <w:lsdException w:name="Table Web 1" w:semiHidden="1"/>
    <w:lsdException w:name="Table Web 2" w:semiHidden="1"/>
    <w:lsdException w:name="Table Web 3" w:unhideWhenUsed="0"/>
    <w:lsdException w:name="Balloon Text" w:semiHidden="1"/>
    <w:lsdException w:name="Table Grid" w:uiPriority="59" w:unhideWhenUsed="0"/>
    <w:lsdException w:name="Table Theme" w:unhideWhenUsed="0"/>
    <w:lsdException w:name="Placeholder Text" w:semiHidden="1" w:unhideWhenUsed="0"/>
    <w:lsdException w:name="No Spacing" w:unhideWhenUsed="0"/>
    <w:lsdException w:name="Light Shading" w:uiPriority="60" w:unhideWhenUsed="0"/>
    <w:lsdException w:name="Light List" w:uiPriority="61" w:unhideWhenUsed="0"/>
    <w:lsdException w:name="Light Grid" w:uiPriority="62" w:unhideWhenUsed="0"/>
    <w:lsdException w:name="Medium Shading 1" w:uiPriority="63" w:unhideWhenUsed="0"/>
    <w:lsdException w:name="Medium Shading 2" w:uiPriority="64" w:unhideWhenUsed="0"/>
    <w:lsdException w:name="Medium List 1" w:uiPriority="65" w:unhideWhenUsed="0"/>
    <w:lsdException w:name="Medium List 2" w:uiPriority="66" w:unhideWhenUsed="0"/>
    <w:lsdException w:name="Medium Grid 1" w:uiPriority="67" w:unhideWhenUsed="0"/>
    <w:lsdException w:name="Medium Grid 2" w:uiPriority="68" w:unhideWhenUsed="0"/>
    <w:lsdException w:name="Medium Grid 3" w:uiPriority="69" w:unhideWhenUsed="0"/>
    <w:lsdException w:name="Dark List" w:uiPriority="70" w:unhideWhenUsed="0"/>
    <w:lsdException w:name="Colorful Shading" w:uiPriority="71" w:unhideWhenUsed="0"/>
    <w:lsdException w:name="Colorful List" w:uiPriority="72" w:unhideWhenUsed="0"/>
    <w:lsdException w:name="Colorful Grid" w:uiPriority="73" w:unhideWhenUsed="0"/>
    <w:lsdException w:name="Light Shading Accent 1" w:uiPriority="60" w:unhideWhenUsed="0"/>
    <w:lsdException w:name="Light List Accent 1" w:uiPriority="61" w:unhideWhenUsed="0"/>
    <w:lsdException w:name="Light Grid Accent 1" w:uiPriority="62" w:unhideWhenUsed="0"/>
    <w:lsdException w:name="Medium Shading 1 Accent 1" w:uiPriority="63" w:unhideWhenUsed="0"/>
    <w:lsdException w:name="Medium Shading 2 Accent 1" w:uiPriority="64" w:unhideWhenUsed="0"/>
    <w:lsdException w:name="Medium List 1 Accent 1" w:uiPriority="65" w:unhideWhenUsed="0"/>
    <w:lsdException w:name="Revision" w:semiHidden="1" w:unhideWhenUsed="0"/>
    <w:lsdException w:name="List Paragraph" w:unhideWhenUsed="0" w:qFormat="1"/>
    <w:lsdException w:name="Quote" w:unhideWhenUsed="0"/>
    <w:lsdException w:name="Intense Quote" w:unhideWhenUsed="0"/>
    <w:lsdException w:name="Medium List 2 Accent 1" w:uiPriority="66" w:unhideWhenUsed="0"/>
    <w:lsdException w:name="Medium Grid 1 Accent 1" w:uiPriority="67" w:unhideWhenUsed="0"/>
    <w:lsdException w:name="Medium Grid 2 Accent 1" w:uiPriority="68" w:unhideWhenUsed="0"/>
    <w:lsdException w:name="Medium Grid 3 Accent 1" w:uiPriority="69" w:unhideWhenUsed="0"/>
    <w:lsdException w:name="Dark List Accent 1" w:uiPriority="70" w:unhideWhenUsed="0"/>
    <w:lsdException w:name="Colorful Shading Accent 1" w:uiPriority="71" w:unhideWhenUsed="0"/>
    <w:lsdException w:name="Colorful List Accent 1" w:uiPriority="72" w:unhideWhenUsed="0"/>
    <w:lsdException w:name="Colorful Grid Accent 1" w:uiPriority="73" w:unhideWhenUsed="0"/>
    <w:lsdException w:name="Light Shading Accent 2" w:uiPriority="60" w:unhideWhenUsed="0"/>
    <w:lsdException w:name="Light List Accent 2" w:uiPriority="61" w:unhideWhenUsed="0"/>
    <w:lsdException w:name="Light Grid Accent 2" w:uiPriority="62" w:unhideWhenUsed="0"/>
    <w:lsdException w:name="Medium Shading 1 Accent 2" w:uiPriority="63" w:unhideWhenUsed="0"/>
    <w:lsdException w:name="Medium Shading 2 Accent 2" w:uiPriority="64" w:unhideWhenUsed="0"/>
    <w:lsdException w:name="Medium List 1 Accent 2" w:uiPriority="65" w:unhideWhenUsed="0"/>
    <w:lsdException w:name="Medium List 2 Accent 2" w:uiPriority="66" w:unhideWhenUsed="0"/>
    <w:lsdException w:name="Medium Grid 1 Accent 2" w:uiPriority="67" w:unhideWhenUsed="0"/>
    <w:lsdException w:name="Medium Grid 2 Accent 2" w:uiPriority="68" w:unhideWhenUsed="0"/>
    <w:lsdException w:name="Medium Grid 3 Accent 2" w:uiPriority="69" w:unhideWhenUsed="0"/>
    <w:lsdException w:name="Dark List Accent 2" w:uiPriority="70" w:unhideWhenUsed="0"/>
    <w:lsdException w:name="Colorful Shading Accent 2" w:uiPriority="71" w:unhideWhenUsed="0"/>
    <w:lsdException w:name="Colorful List Accent 2" w:uiPriority="72" w:unhideWhenUsed="0"/>
    <w:lsdException w:name="Colorful Grid Accent 2" w:uiPriority="73" w:unhideWhenUsed="0"/>
    <w:lsdException w:name="Light Shading Accent 3" w:uiPriority="60" w:unhideWhenUsed="0"/>
    <w:lsdException w:name="Light List Accent 3" w:uiPriority="61" w:unhideWhenUsed="0"/>
    <w:lsdException w:name="Light Grid Accent 3" w:uiPriority="62" w:unhideWhenUsed="0"/>
    <w:lsdException w:name="Medium Shading 1 Accent 3" w:uiPriority="63" w:unhideWhenUsed="0"/>
    <w:lsdException w:name="Medium Shading 2 Accent 3" w:uiPriority="64" w:unhideWhenUsed="0"/>
    <w:lsdException w:name="Medium List 1 Accent 3" w:uiPriority="65" w:unhideWhenUsed="0"/>
    <w:lsdException w:name="Medium List 2 Accent 3" w:uiPriority="66" w:unhideWhenUsed="0"/>
    <w:lsdException w:name="Medium Grid 1 Accent 3" w:uiPriority="67" w:unhideWhenUsed="0"/>
    <w:lsdException w:name="Medium Grid 2 Accent 3" w:uiPriority="68" w:unhideWhenUsed="0"/>
    <w:lsdException w:name="Medium Grid 3 Accent 3" w:uiPriority="69" w:unhideWhenUsed="0"/>
    <w:lsdException w:name="Dark List Accent 3" w:uiPriority="70" w:unhideWhenUsed="0"/>
    <w:lsdException w:name="Colorful Shading Accent 3" w:uiPriority="71" w:unhideWhenUsed="0"/>
    <w:lsdException w:name="Colorful List Accent 3" w:uiPriority="72" w:unhideWhenUsed="0"/>
    <w:lsdException w:name="Colorful Grid Accent 3" w:uiPriority="73" w:unhideWhenUsed="0"/>
    <w:lsdException w:name="Light Shading Accent 4" w:uiPriority="60" w:unhideWhenUsed="0"/>
    <w:lsdException w:name="Light List Accent 4" w:uiPriority="61" w:unhideWhenUsed="0"/>
    <w:lsdException w:name="Light Grid Accent 4" w:uiPriority="62" w:unhideWhenUsed="0"/>
    <w:lsdException w:name="Medium Shading 1 Accent 4" w:uiPriority="63" w:unhideWhenUsed="0"/>
    <w:lsdException w:name="Medium Shading 2 Accent 4" w:uiPriority="64" w:unhideWhenUsed="0"/>
    <w:lsdException w:name="Medium List 1 Accent 4" w:uiPriority="65" w:unhideWhenUsed="0"/>
    <w:lsdException w:name="Medium List 2 Accent 4" w:uiPriority="66" w:unhideWhenUsed="0"/>
    <w:lsdException w:name="Medium Grid 1 Accent 4" w:uiPriority="67" w:unhideWhenUsed="0"/>
    <w:lsdException w:name="Medium Grid 2 Accent 4" w:uiPriority="68" w:unhideWhenUsed="0"/>
    <w:lsdException w:name="Medium Grid 3 Accent 4" w:uiPriority="69" w:unhideWhenUsed="0"/>
    <w:lsdException w:name="Dark List Accent 4" w:uiPriority="70" w:unhideWhenUsed="0"/>
    <w:lsdException w:name="Colorful Shading Accent 4" w:uiPriority="71" w:unhideWhenUsed="0"/>
    <w:lsdException w:name="Colorful List Accent 4" w:uiPriority="72" w:unhideWhenUsed="0"/>
    <w:lsdException w:name="Colorful Grid Accent 4" w:uiPriority="73" w:unhideWhenUsed="0"/>
    <w:lsdException w:name="Light Shading Accent 5" w:uiPriority="60" w:unhideWhenUsed="0"/>
    <w:lsdException w:name="Light List Accent 5" w:uiPriority="61" w:unhideWhenUsed="0"/>
    <w:lsdException w:name="Light Grid Accent 5" w:uiPriority="62" w:unhideWhenUsed="0"/>
    <w:lsdException w:name="Medium Shading 1 Accent 5" w:uiPriority="63" w:unhideWhenUsed="0"/>
    <w:lsdException w:name="Medium Shading 2 Accent 5" w:uiPriority="64" w:unhideWhenUsed="0"/>
    <w:lsdException w:name="Medium List 1 Accent 5" w:uiPriority="65" w:unhideWhenUsed="0"/>
    <w:lsdException w:name="Medium List 2 Accent 5" w:uiPriority="66" w:unhideWhenUsed="0"/>
    <w:lsdException w:name="Medium Grid 1 Accent 5" w:uiPriority="67" w:unhideWhenUsed="0"/>
    <w:lsdException w:name="Medium Grid 2 Accent 5" w:uiPriority="68" w:unhideWhenUsed="0"/>
    <w:lsdException w:name="Medium Grid 3 Accent 5" w:uiPriority="69" w:unhideWhenUsed="0"/>
    <w:lsdException w:name="Dark List Accent 5" w:uiPriority="70" w:unhideWhenUsed="0"/>
    <w:lsdException w:name="Colorful Shading Accent 5" w:uiPriority="71" w:unhideWhenUsed="0"/>
    <w:lsdException w:name="Colorful List Accent 5" w:uiPriority="72" w:unhideWhenUsed="0"/>
    <w:lsdException w:name="Colorful Grid Accent 5" w:uiPriority="73" w:unhideWhenUsed="0"/>
    <w:lsdException w:name="Light Shading Accent 6" w:uiPriority="60" w:unhideWhenUsed="0"/>
    <w:lsdException w:name="Light List Accent 6" w:uiPriority="61" w:unhideWhenUsed="0"/>
    <w:lsdException w:name="Light Grid Accent 6" w:uiPriority="62" w:unhideWhenUsed="0"/>
    <w:lsdException w:name="Medium Shading 1 Accent 6" w:uiPriority="63" w:unhideWhenUsed="0"/>
    <w:lsdException w:name="Medium Shading 2 Accent 6" w:uiPriority="64" w:unhideWhenUsed="0"/>
    <w:lsdException w:name="Medium List 1 Accent 6" w:uiPriority="65" w:unhideWhenUsed="0"/>
    <w:lsdException w:name="Medium List 2 Accent 6" w:uiPriority="66" w:unhideWhenUsed="0"/>
    <w:lsdException w:name="Medium Grid 1 Accent 6" w:uiPriority="67" w:unhideWhenUsed="0"/>
    <w:lsdException w:name="Medium Grid 2 Accent 6" w:uiPriority="68" w:unhideWhenUsed="0"/>
    <w:lsdException w:name="Medium Grid 3 Accent 6" w:uiPriority="69" w:unhideWhenUsed="0"/>
    <w:lsdException w:name="Dark List Accent 6" w:uiPriority="70" w:unhideWhenUsed="0"/>
    <w:lsdException w:name="Colorful Shading Accent 6" w:uiPriority="71" w:unhideWhenUsed="0"/>
    <w:lsdException w:name="Colorful List Accent 6" w:uiPriority="72" w:unhideWhenUsed="0"/>
    <w:lsdException w:name="Colorful Grid Accent 6"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semiHidden="1" w:uiPriority="37"/>
    <w:lsdException w:name="TOC Heading" w:semiHidden="1" w:uiPriority="39" w:qFormat="1"/>
  </w:latentStyles>
  <w:style w:type="paragraph" w:default="1" w:styleId="a">
    <w:name w:val="Normal"/>
    <w:qFormat/>
    <w:rsid w:val="00AA2D2A"/>
    <w:pPr>
      <w:spacing w:line="360" w:lineRule="auto"/>
      <w:ind w:firstLine="567"/>
      <w:jc w:val="both"/>
    </w:pPr>
    <w:rPr>
      <w:rFonts w:eastAsiaTheme="minorEastAsia"/>
      <w:sz w:val="28"/>
      <w:szCs w:val="28"/>
      <w:lang w:val="uk-UA"/>
    </w:rPr>
  </w:style>
  <w:style w:type="paragraph" w:styleId="1">
    <w:name w:val="heading 1"/>
    <w:basedOn w:val="a"/>
    <w:next w:val="a"/>
    <w:link w:val="10"/>
    <w:uiPriority w:val="9"/>
    <w:qFormat/>
    <w:rsid w:val="0027354F"/>
    <w:pPr>
      <w:keepNext/>
      <w:kinsoku w:val="0"/>
      <w:wordWrap w:val="0"/>
      <w:snapToGrid w:val="0"/>
      <w:jc w:val="center"/>
      <w:outlineLvl w:val="0"/>
    </w:pPr>
    <w:rPr>
      <w:rFonts w:eastAsiaTheme="majorEastAsia"/>
      <w:b/>
      <w:bCs/>
      <w:sz w:val="36"/>
      <w:szCs w:val="36"/>
    </w:rPr>
  </w:style>
  <w:style w:type="paragraph" w:styleId="2">
    <w:name w:val="heading 2"/>
    <w:basedOn w:val="a"/>
    <w:next w:val="a"/>
    <w:link w:val="20"/>
    <w:uiPriority w:val="9"/>
    <w:unhideWhenUsed/>
    <w:qFormat/>
    <w:rsid w:val="0027354F"/>
    <w:pPr>
      <w:keepNext/>
      <w:keepLines/>
      <w:spacing w:before="280" w:after="280"/>
      <w:outlineLvl w:val="1"/>
    </w:pPr>
    <w:rPr>
      <w:rFonts w:eastAsiaTheme="majorEastAsia"/>
      <w:b/>
      <w:bCs/>
      <w:sz w:val="32"/>
      <w:szCs w:val="32"/>
    </w:rPr>
  </w:style>
  <w:style w:type="paragraph" w:styleId="3">
    <w:name w:val="heading 3"/>
    <w:basedOn w:val="a"/>
    <w:next w:val="a"/>
    <w:link w:val="30"/>
    <w:uiPriority w:val="9"/>
    <w:unhideWhenUsed/>
    <w:qFormat/>
    <w:rsid w:val="0027354F"/>
    <w:pPr>
      <w:keepNext/>
      <w:keepLines/>
      <w:spacing w:before="280" w:after="280"/>
      <w:outlineLvl w:val="2"/>
    </w:pPr>
    <w:rPr>
      <w:rFonts w:eastAsiaTheme="majorEastAsia"/>
      <w:b/>
      <w:bCs/>
    </w:rPr>
  </w:style>
  <w:style w:type="paragraph" w:styleId="4">
    <w:name w:val="heading 4"/>
    <w:basedOn w:val="a"/>
    <w:next w:val="a"/>
    <w:link w:val="40"/>
    <w:uiPriority w:val="9"/>
    <w:unhideWhenUsed/>
    <w:qFormat/>
    <w:rsid w:val="0027354F"/>
    <w:pPr>
      <w:spacing w:before="120" w:after="120"/>
      <w:outlineLvl w:val="3"/>
    </w:pPr>
    <w:rPr>
      <w:b/>
    </w:rPr>
  </w:style>
  <w:style w:type="paragraph" w:styleId="6">
    <w:name w:val="heading 6"/>
    <w:basedOn w:val="a"/>
    <w:next w:val="a"/>
    <w:link w:val="60"/>
    <w:uiPriority w:val="9"/>
    <w:unhideWhenUsed/>
    <w:qFormat/>
    <w:rsid w:val="0027354F"/>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9">
    <w:name w:val="heading 9"/>
    <w:basedOn w:val="a"/>
    <w:next w:val="a"/>
    <w:link w:val="90"/>
    <w:uiPriority w:val="9"/>
    <w:unhideWhenUsed/>
    <w:qFormat/>
    <w:rsid w:val="0027354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unhideWhenUsed/>
    <w:rsid w:val="0027354F"/>
    <w:pPr>
      <w:spacing w:after="0" w:line="240" w:lineRule="auto"/>
    </w:pPr>
    <w:rPr>
      <w:rFonts w:ascii="Tahoma" w:hAnsi="Tahoma" w:cs="Tahoma"/>
      <w:sz w:val="16"/>
      <w:szCs w:val="16"/>
    </w:rPr>
  </w:style>
  <w:style w:type="paragraph" w:styleId="a5">
    <w:name w:val="Body Text"/>
    <w:basedOn w:val="a"/>
    <w:link w:val="a6"/>
    <w:qFormat/>
    <w:rsid w:val="0027354F"/>
    <w:pPr>
      <w:spacing w:after="280" w:line="336" w:lineRule="auto"/>
      <w:ind w:firstLine="851"/>
      <w:contextualSpacing/>
      <w:jc w:val="left"/>
    </w:pPr>
    <w:rPr>
      <w:rFonts w:eastAsia="Times New Roman"/>
      <w:color w:val="000000"/>
      <w:lang w:eastAsia="ru-RU"/>
    </w:rPr>
  </w:style>
  <w:style w:type="paragraph" w:styleId="a7">
    <w:name w:val="endnote text"/>
    <w:basedOn w:val="a"/>
    <w:link w:val="a8"/>
    <w:uiPriority w:val="99"/>
    <w:unhideWhenUsed/>
    <w:rsid w:val="0027354F"/>
    <w:pPr>
      <w:spacing w:after="0" w:line="240" w:lineRule="auto"/>
    </w:pPr>
    <w:rPr>
      <w:sz w:val="20"/>
      <w:szCs w:val="20"/>
    </w:rPr>
  </w:style>
  <w:style w:type="paragraph" w:styleId="a9">
    <w:name w:val="footer"/>
    <w:basedOn w:val="a"/>
    <w:link w:val="aa"/>
    <w:uiPriority w:val="99"/>
    <w:unhideWhenUsed/>
    <w:qFormat/>
    <w:rsid w:val="0027354F"/>
    <w:pPr>
      <w:tabs>
        <w:tab w:val="center" w:pos="4680"/>
        <w:tab w:val="right" w:pos="9360"/>
      </w:tabs>
      <w:spacing w:after="0" w:line="240" w:lineRule="auto"/>
    </w:pPr>
  </w:style>
  <w:style w:type="paragraph" w:styleId="ab">
    <w:name w:val="header"/>
    <w:basedOn w:val="a"/>
    <w:link w:val="ac"/>
    <w:uiPriority w:val="99"/>
    <w:unhideWhenUsed/>
    <w:rsid w:val="0027354F"/>
    <w:pPr>
      <w:tabs>
        <w:tab w:val="center" w:pos="4680"/>
        <w:tab w:val="right" w:pos="9360"/>
      </w:tabs>
      <w:spacing w:after="0" w:line="240" w:lineRule="auto"/>
    </w:pPr>
  </w:style>
  <w:style w:type="paragraph" w:styleId="HTML">
    <w:name w:val="HTML Preformatted"/>
    <w:link w:val="HTML0"/>
    <w:uiPriority w:val="99"/>
    <w:unhideWhenUsed/>
    <w:rsid w:val="002735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eastAsia="zh-CN"/>
    </w:rPr>
  </w:style>
  <w:style w:type="paragraph" w:styleId="ad">
    <w:name w:val="Normal (Web)"/>
    <w:uiPriority w:val="99"/>
    <w:unhideWhenUsed/>
    <w:rsid w:val="0027354F"/>
    <w:pPr>
      <w:spacing w:beforeAutospacing="1" w:after="0" w:afterAutospacing="1"/>
    </w:pPr>
    <w:rPr>
      <w:sz w:val="24"/>
      <w:szCs w:val="24"/>
      <w:lang w:eastAsia="zh-CN"/>
    </w:rPr>
  </w:style>
  <w:style w:type="paragraph" w:styleId="11">
    <w:name w:val="toc 1"/>
    <w:basedOn w:val="a"/>
    <w:next w:val="a"/>
    <w:uiPriority w:val="39"/>
    <w:unhideWhenUsed/>
    <w:qFormat/>
    <w:rsid w:val="0027354F"/>
    <w:pPr>
      <w:spacing w:after="100"/>
    </w:pPr>
  </w:style>
  <w:style w:type="paragraph" w:styleId="21">
    <w:name w:val="toc 2"/>
    <w:basedOn w:val="a"/>
    <w:next w:val="a"/>
    <w:uiPriority w:val="39"/>
    <w:unhideWhenUsed/>
    <w:qFormat/>
    <w:rsid w:val="0027354F"/>
    <w:pPr>
      <w:spacing w:after="100"/>
      <w:ind w:left="280"/>
    </w:pPr>
  </w:style>
  <w:style w:type="paragraph" w:styleId="31">
    <w:name w:val="toc 3"/>
    <w:basedOn w:val="a"/>
    <w:next w:val="a"/>
    <w:uiPriority w:val="39"/>
    <w:unhideWhenUsed/>
    <w:qFormat/>
    <w:rsid w:val="0027354F"/>
    <w:pPr>
      <w:spacing w:after="100"/>
      <w:ind w:left="560"/>
    </w:pPr>
  </w:style>
  <w:style w:type="character" w:styleId="ae">
    <w:name w:val="endnote reference"/>
    <w:basedOn w:val="a0"/>
    <w:uiPriority w:val="99"/>
    <w:unhideWhenUsed/>
    <w:qFormat/>
    <w:rsid w:val="0027354F"/>
    <w:rPr>
      <w:vertAlign w:val="superscript"/>
    </w:rPr>
  </w:style>
  <w:style w:type="character" w:styleId="af">
    <w:name w:val="Hyperlink"/>
    <w:basedOn w:val="a0"/>
    <w:uiPriority w:val="99"/>
    <w:unhideWhenUsed/>
    <w:qFormat/>
    <w:rsid w:val="0027354F"/>
    <w:rPr>
      <w:color w:val="0000FF" w:themeColor="hyperlink"/>
      <w:u w:val="single"/>
    </w:rPr>
  </w:style>
  <w:style w:type="table" w:styleId="af0">
    <w:name w:val="Table Grid"/>
    <w:basedOn w:val="a1"/>
    <w:uiPriority w:val="59"/>
    <w:rsid w:val="002735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Абзац списка1"/>
    <w:basedOn w:val="a"/>
    <w:uiPriority w:val="34"/>
    <w:qFormat/>
    <w:rsid w:val="0027354F"/>
    <w:pPr>
      <w:ind w:left="851" w:firstLine="284"/>
      <w:contextualSpacing/>
    </w:pPr>
  </w:style>
  <w:style w:type="character" w:customStyle="1" w:styleId="90">
    <w:name w:val="Заголовок 9 Знак"/>
    <w:basedOn w:val="a0"/>
    <w:link w:val="9"/>
    <w:uiPriority w:val="9"/>
    <w:semiHidden/>
    <w:rsid w:val="0027354F"/>
    <w:rPr>
      <w:rFonts w:asciiTheme="majorHAnsi" w:eastAsiaTheme="majorEastAsia" w:hAnsiTheme="majorHAnsi" w:cstheme="majorBidi"/>
      <w:i/>
      <w:iCs/>
      <w:color w:val="404040" w:themeColor="text1" w:themeTint="BF"/>
      <w:sz w:val="20"/>
      <w:szCs w:val="20"/>
      <w:lang w:val="uk-UA"/>
    </w:rPr>
  </w:style>
  <w:style w:type="character" w:customStyle="1" w:styleId="10">
    <w:name w:val="Заголовок 1 Знак"/>
    <w:basedOn w:val="a0"/>
    <w:link w:val="1"/>
    <w:uiPriority w:val="9"/>
    <w:qFormat/>
    <w:rsid w:val="0027354F"/>
    <w:rPr>
      <w:rFonts w:ascii="Times New Roman" w:eastAsiaTheme="majorEastAsia" w:hAnsi="Times New Roman" w:cs="Times New Roman"/>
      <w:b/>
      <w:bCs/>
      <w:sz w:val="36"/>
      <w:szCs w:val="36"/>
      <w:lang w:val="uk-UA"/>
    </w:rPr>
  </w:style>
  <w:style w:type="character" w:customStyle="1" w:styleId="20">
    <w:name w:val="Заголовок 2 Знак"/>
    <w:basedOn w:val="a0"/>
    <w:link w:val="2"/>
    <w:uiPriority w:val="9"/>
    <w:qFormat/>
    <w:rsid w:val="0027354F"/>
    <w:rPr>
      <w:rFonts w:ascii="Times New Roman" w:eastAsiaTheme="majorEastAsia" w:hAnsi="Times New Roman" w:cs="Times New Roman"/>
      <w:b/>
      <w:bCs/>
      <w:sz w:val="32"/>
      <w:szCs w:val="32"/>
      <w:lang w:val="uk-UA"/>
    </w:rPr>
  </w:style>
  <w:style w:type="character" w:customStyle="1" w:styleId="30">
    <w:name w:val="Заголовок 3 Знак"/>
    <w:basedOn w:val="a0"/>
    <w:link w:val="3"/>
    <w:uiPriority w:val="9"/>
    <w:qFormat/>
    <w:rsid w:val="0027354F"/>
    <w:rPr>
      <w:rFonts w:ascii="Times New Roman" w:eastAsiaTheme="majorEastAsia" w:hAnsi="Times New Roman" w:cs="Times New Roman"/>
      <w:b/>
      <w:bCs/>
      <w:sz w:val="28"/>
      <w:szCs w:val="28"/>
      <w:lang w:val="uk-UA"/>
    </w:rPr>
  </w:style>
  <w:style w:type="character" w:customStyle="1" w:styleId="40">
    <w:name w:val="Заголовок 4 Знак"/>
    <w:basedOn w:val="a0"/>
    <w:link w:val="4"/>
    <w:uiPriority w:val="9"/>
    <w:qFormat/>
    <w:rsid w:val="0027354F"/>
    <w:rPr>
      <w:rFonts w:ascii="Times New Roman" w:hAnsi="Times New Roman" w:cs="Times New Roman"/>
      <w:b/>
      <w:sz w:val="28"/>
      <w:szCs w:val="28"/>
      <w:lang w:val="uk-UA"/>
    </w:rPr>
  </w:style>
  <w:style w:type="character" w:customStyle="1" w:styleId="a8">
    <w:name w:val="Текст концевой сноски Знак"/>
    <w:basedOn w:val="a0"/>
    <w:link w:val="a7"/>
    <w:uiPriority w:val="99"/>
    <w:semiHidden/>
    <w:qFormat/>
    <w:rsid w:val="0027354F"/>
    <w:rPr>
      <w:rFonts w:ascii="Times New Roman" w:hAnsi="Times New Roman" w:cs="Times New Roman"/>
      <w:sz w:val="20"/>
      <w:szCs w:val="20"/>
      <w:lang w:val="uk-UA"/>
    </w:rPr>
  </w:style>
  <w:style w:type="character" w:customStyle="1" w:styleId="a4">
    <w:name w:val="Текст выноски Знак"/>
    <w:basedOn w:val="a0"/>
    <w:link w:val="a3"/>
    <w:uiPriority w:val="99"/>
    <w:semiHidden/>
    <w:qFormat/>
    <w:rsid w:val="0027354F"/>
    <w:rPr>
      <w:rFonts w:ascii="Tahoma" w:hAnsi="Tahoma" w:cs="Tahoma"/>
      <w:sz w:val="16"/>
      <w:szCs w:val="16"/>
      <w:lang w:val="uk-UA"/>
    </w:rPr>
  </w:style>
  <w:style w:type="paragraph" w:customStyle="1" w:styleId="13">
    <w:name w:val="Список литературы1"/>
    <w:basedOn w:val="a"/>
    <w:next w:val="a"/>
    <w:uiPriority w:val="37"/>
    <w:unhideWhenUsed/>
    <w:qFormat/>
    <w:rsid w:val="0027354F"/>
  </w:style>
  <w:style w:type="paragraph" w:customStyle="1" w:styleId="af1">
    <w:name w:val="Номер лит"/>
    <w:basedOn w:val="a"/>
    <w:link w:val="af2"/>
    <w:qFormat/>
    <w:rsid w:val="0027354F"/>
    <w:rPr>
      <w:b/>
      <w:i/>
      <w:color w:val="FF0000"/>
      <w:sz w:val="40"/>
      <w:u w:val="single"/>
      <w:lang w:val="en-US"/>
    </w:rPr>
  </w:style>
  <w:style w:type="character" w:customStyle="1" w:styleId="af2">
    <w:name w:val="Номер лит Знак"/>
    <w:basedOn w:val="a0"/>
    <w:link w:val="af1"/>
    <w:rsid w:val="0027354F"/>
    <w:rPr>
      <w:rFonts w:ascii="Times New Roman" w:hAnsi="Times New Roman" w:cs="Times New Roman"/>
      <w:b/>
      <w:i/>
      <w:color w:val="FF0000"/>
      <w:sz w:val="40"/>
      <w:szCs w:val="28"/>
      <w:u w:val="single"/>
    </w:rPr>
  </w:style>
  <w:style w:type="character" w:customStyle="1" w:styleId="ac">
    <w:name w:val="Верхний колонтитул Знак"/>
    <w:basedOn w:val="a0"/>
    <w:link w:val="ab"/>
    <w:uiPriority w:val="99"/>
    <w:qFormat/>
    <w:rsid w:val="0027354F"/>
    <w:rPr>
      <w:rFonts w:ascii="Times New Roman" w:hAnsi="Times New Roman" w:cs="Times New Roman"/>
      <w:sz w:val="28"/>
      <w:szCs w:val="28"/>
      <w:lang w:val="uk-UA"/>
    </w:rPr>
  </w:style>
  <w:style w:type="character" w:customStyle="1" w:styleId="aa">
    <w:name w:val="Нижний колонтитул Знак"/>
    <w:basedOn w:val="a0"/>
    <w:link w:val="a9"/>
    <w:uiPriority w:val="99"/>
    <w:rsid w:val="0027354F"/>
    <w:rPr>
      <w:rFonts w:ascii="Times New Roman" w:hAnsi="Times New Roman" w:cs="Times New Roman"/>
      <w:sz w:val="28"/>
      <w:szCs w:val="28"/>
      <w:lang w:val="uk-UA"/>
    </w:rPr>
  </w:style>
  <w:style w:type="paragraph" w:customStyle="1" w:styleId="Code-like">
    <w:name w:val="Code-like"/>
    <w:basedOn w:val="a"/>
    <w:link w:val="Code-like0"/>
    <w:qFormat/>
    <w:rsid w:val="0027354F"/>
    <w:pPr>
      <w:spacing w:after="0" w:line="240" w:lineRule="auto"/>
    </w:pPr>
    <w:rPr>
      <w:rFonts w:ascii="Consolas" w:hAnsi="Consolas" w:cs="Consolas"/>
    </w:rPr>
  </w:style>
  <w:style w:type="character" w:customStyle="1" w:styleId="Code-like0">
    <w:name w:val="Code-like Знак"/>
    <w:basedOn w:val="a0"/>
    <w:link w:val="Code-like"/>
    <w:qFormat/>
    <w:rsid w:val="0027354F"/>
    <w:rPr>
      <w:rFonts w:ascii="Consolas" w:hAnsi="Consolas" w:cs="Consolas"/>
      <w:sz w:val="28"/>
      <w:szCs w:val="28"/>
      <w:lang w:val="uk-UA"/>
    </w:rPr>
  </w:style>
  <w:style w:type="paragraph" w:customStyle="1" w:styleId="14">
    <w:name w:val="Заголовок оглавления1"/>
    <w:basedOn w:val="1"/>
    <w:next w:val="a"/>
    <w:uiPriority w:val="39"/>
    <w:unhideWhenUsed/>
    <w:qFormat/>
    <w:rsid w:val="0027354F"/>
    <w:pPr>
      <w:spacing w:line="276" w:lineRule="auto"/>
      <w:ind w:firstLine="0"/>
      <w:jc w:val="left"/>
      <w:outlineLvl w:val="9"/>
    </w:pPr>
    <w:rPr>
      <w:rFonts w:asciiTheme="majorHAnsi" w:hAnsiTheme="majorHAnsi" w:cstheme="majorBidi"/>
      <w:color w:val="365F91" w:themeColor="accent1" w:themeShade="BF"/>
      <w:sz w:val="28"/>
      <w:szCs w:val="28"/>
      <w:lang w:val="en-US"/>
    </w:rPr>
  </w:style>
  <w:style w:type="character" w:customStyle="1" w:styleId="60">
    <w:name w:val="Заголовок 6 Знак"/>
    <w:basedOn w:val="a0"/>
    <w:link w:val="6"/>
    <w:uiPriority w:val="9"/>
    <w:semiHidden/>
    <w:rsid w:val="0027354F"/>
    <w:rPr>
      <w:rFonts w:asciiTheme="majorHAnsi" w:eastAsiaTheme="majorEastAsia" w:hAnsiTheme="majorHAnsi" w:cstheme="majorBidi"/>
      <w:i/>
      <w:iCs/>
      <w:color w:val="244061" w:themeColor="accent1" w:themeShade="80"/>
      <w:sz w:val="28"/>
      <w:szCs w:val="28"/>
      <w:lang w:val="uk-UA"/>
    </w:rPr>
  </w:style>
  <w:style w:type="character" w:customStyle="1" w:styleId="a6">
    <w:name w:val="Основной текст Знак"/>
    <w:basedOn w:val="a0"/>
    <w:link w:val="a5"/>
    <w:qFormat/>
    <w:rsid w:val="0027354F"/>
    <w:rPr>
      <w:rFonts w:ascii="Times New Roman" w:eastAsia="Times New Roman" w:hAnsi="Times New Roman" w:cs="Times New Roman"/>
      <w:color w:val="000000"/>
      <w:sz w:val="28"/>
      <w:szCs w:val="28"/>
      <w:lang w:val="uk-UA" w:eastAsia="ru-RU"/>
    </w:rPr>
  </w:style>
  <w:style w:type="paragraph" w:customStyle="1" w:styleId="af3">
    <w:name w:val="Заголовок розділу"/>
    <w:next w:val="af4"/>
    <w:qFormat/>
    <w:rsid w:val="0027354F"/>
    <w:pPr>
      <w:spacing w:line="360" w:lineRule="auto"/>
      <w:jc w:val="center"/>
    </w:pPr>
    <w:rPr>
      <w:rFonts w:eastAsia="Times New Roman"/>
      <w:b/>
      <w:color w:val="000000"/>
      <w:sz w:val="28"/>
      <w:szCs w:val="32"/>
      <w:lang w:val="uk-UA"/>
    </w:rPr>
  </w:style>
  <w:style w:type="paragraph" w:customStyle="1" w:styleId="af4">
    <w:name w:val="Звичайний текст"/>
    <w:qFormat/>
    <w:rsid w:val="0027354F"/>
    <w:pPr>
      <w:spacing w:line="360" w:lineRule="auto"/>
      <w:ind w:firstLine="709"/>
      <w:jc w:val="both"/>
    </w:pPr>
    <w:rPr>
      <w:rFonts w:eastAsia="Times New Roman"/>
      <w:color w:val="000000"/>
      <w:sz w:val="28"/>
      <w:szCs w:val="28"/>
      <w:lang w:val="uk-UA"/>
    </w:rPr>
  </w:style>
  <w:style w:type="character" w:customStyle="1" w:styleId="apple-converted-space">
    <w:name w:val="apple-converted-space"/>
    <w:basedOn w:val="a0"/>
    <w:rsid w:val="00D33207"/>
  </w:style>
  <w:style w:type="paragraph" w:styleId="af5">
    <w:name w:val="List Paragraph"/>
    <w:basedOn w:val="a"/>
    <w:uiPriority w:val="99"/>
    <w:qFormat/>
    <w:rsid w:val="00FF7C3F"/>
    <w:pPr>
      <w:ind w:left="720"/>
      <w:contextualSpacing/>
    </w:pPr>
  </w:style>
  <w:style w:type="character" w:customStyle="1" w:styleId="Mention">
    <w:name w:val="Mention"/>
    <w:basedOn w:val="a0"/>
    <w:uiPriority w:val="99"/>
    <w:semiHidden/>
    <w:unhideWhenUsed/>
    <w:rsid w:val="00B9089A"/>
    <w:rPr>
      <w:color w:val="2B579A"/>
      <w:shd w:val="clear" w:color="auto" w:fill="E6E6E6"/>
    </w:rPr>
  </w:style>
  <w:style w:type="paragraph" w:styleId="af6">
    <w:name w:val="TOC Heading"/>
    <w:basedOn w:val="1"/>
    <w:next w:val="a"/>
    <w:uiPriority w:val="39"/>
    <w:unhideWhenUsed/>
    <w:qFormat/>
    <w:rsid w:val="005039C6"/>
    <w:pPr>
      <w:keepLines/>
      <w:kinsoku/>
      <w:wordWrap/>
      <w:snapToGrid/>
      <w:spacing w:before="480" w:after="0" w:line="276" w:lineRule="auto"/>
      <w:ind w:firstLine="0"/>
      <w:jc w:val="left"/>
      <w:outlineLvl w:val="9"/>
    </w:pPr>
    <w:rPr>
      <w:rFonts w:asciiTheme="majorHAnsi" w:hAnsiTheme="majorHAnsi" w:cstheme="majorBidi"/>
      <w:color w:val="365F91" w:themeColor="accent1" w:themeShade="BF"/>
      <w:sz w:val="28"/>
      <w:szCs w:val="28"/>
      <w:lang w:val="ru-RU"/>
    </w:rPr>
  </w:style>
  <w:style w:type="paragraph" w:customStyle="1" w:styleId="Default">
    <w:name w:val="Default"/>
    <w:rsid w:val="00A667B6"/>
    <w:pPr>
      <w:autoSpaceDE w:val="0"/>
      <w:autoSpaceDN w:val="0"/>
      <w:adjustRightInd w:val="0"/>
      <w:spacing w:after="0" w:line="240" w:lineRule="auto"/>
    </w:pPr>
    <w:rPr>
      <w:color w:val="000000"/>
      <w:sz w:val="24"/>
      <w:szCs w:val="24"/>
      <w:lang w:val="ru-RU"/>
    </w:rPr>
  </w:style>
  <w:style w:type="paragraph" w:customStyle="1" w:styleId="af7">
    <w:name w:val="Текст таблиці"/>
    <w:basedOn w:val="a"/>
    <w:link w:val="af8"/>
    <w:qFormat/>
    <w:rsid w:val="00D54797"/>
    <w:pPr>
      <w:numPr>
        <w:ilvl w:val="12"/>
      </w:numPr>
      <w:spacing w:after="0" w:line="240" w:lineRule="auto"/>
      <w:ind w:firstLine="567"/>
      <w:jc w:val="left"/>
    </w:pPr>
    <w:rPr>
      <w:rFonts w:ascii="Calibri" w:eastAsia="Times New Roman" w:hAnsi="Calibri"/>
      <w:sz w:val="24"/>
      <w:szCs w:val="24"/>
      <w:lang w:val="ru-RU" w:eastAsia="ru-RU"/>
    </w:rPr>
  </w:style>
  <w:style w:type="character" w:customStyle="1" w:styleId="af8">
    <w:name w:val="Текст таблиці Знак"/>
    <w:link w:val="af7"/>
    <w:rsid w:val="00D54797"/>
    <w:rPr>
      <w:rFonts w:ascii="Calibri" w:eastAsia="Times New Roman" w:hAnsi="Calibri"/>
      <w:sz w:val="24"/>
      <w:szCs w:val="24"/>
      <w:lang w:val="ru-RU" w:eastAsia="ru-RU"/>
    </w:rPr>
  </w:style>
  <w:style w:type="character" w:customStyle="1" w:styleId="HTML0">
    <w:name w:val="Стандартный HTML Знак"/>
    <w:basedOn w:val="a0"/>
    <w:link w:val="HTML"/>
    <w:uiPriority w:val="99"/>
    <w:rsid w:val="00B308FA"/>
    <w:rPr>
      <w:rFonts w:ascii="SimSun" w:hAnsi="SimSun"/>
      <w:sz w:val="24"/>
      <w:szCs w:val="24"/>
      <w:lang w:eastAsia="zh-CN"/>
    </w:rPr>
  </w:style>
  <w:style w:type="character" w:styleId="HTML1">
    <w:name w:val="HTML Code"/>
    <w:basedOn w:val="a0"/>
    <w:uiPriority w:val="99"/>
    <w:semiHidden/>
    <w:unhideWhenUsed/>
    <w:rsid w:val="00B308FA"/>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9623985">
      <w:bodyDiv w:val="1"/>
      <w:marLeft w:val="0"/>
      <w:marRight w:val="0"/>
      <w:marTop w:val="0"/>
      <w:marBottom w:val="0"/>
      <w:divBdr>
        <w:top w:val="none" w:sz="0" w:space="0" w:color="auto"/>
        <w:left w:val="none" w:sz="0" w:space="0" w:color="auto"/>
        <w:bottom w:val="none" w:sz="0" w:space="0" w:color="auto"/>
        <w:right w:val="none" w:sz="0" w:space="0" w:color="auto"/>
      </w:divBdr>
    </w:div>
    <w:div w:id="68625987">
      <w:bodyDiv w:val="1"/>
      <w:marLeft w:val="0"/>
      <w:marRight w:val="0"/>
      <w:marTop w:val="0"/>
      <w:marBottom w:val="0"/>
      <w:divBdr>
        <w:top w:val="none" w:sz="0" w:space="0" w:color="auto"/>
        <w:left w:val="none" w:sz="0" w:space="0" w:color="auto"/>
        <w:bottom w:val="none" w:sz="0" w:space="0" w:color="auto"/>
        <w:right w:val="none" w:sz="0" w:space="0" w:color="auto"/>
      </w:divBdr>
    </w:div>
    <w:div w:id="97068794">
      <w:bodyDiv w:val="1"/>
      <w:marLeft w:val="0"/>
      <w:marRight w:val="0"/>
      <w:marTop w:val="0"/>
      <w:marBottom w:val="0"/>
      <w:divBdr>
        <w:top w:val="none" w:sz="0" w:space="0" w:color="auto"/>
        <w:left w:val="none" w:sz="0" w:space="0" w:color="auto"/>
        <w:bottom w:val="none" w:sz="0" w:space="0" w:color="auto"/>
        <w:right w:val="none" w:sz="0" w:space="0" w:color="auto"/>
      </w:divBdr>
    </w:div>
    <w:div w:id="119342034">
      <w:bodyDiv w:val="1"/>
      <w:marLeft w:val="0"/>
      <w:marRight w:val="0"/>
      <w:marTop w:val="0"/>
      <w:marBottom w:val="0"/>
      <w:divBdr>
        <w:top w:val="none" w:sz="0" w:space="0" w:color="auto"/>
        <w:left w:val="none" w:sz="0" w:space="0" w:color="auto"/>
        <w:bottom w:val="none" w:sz="0" w:space="0" w:color="auto"/>
        <w:right w:val="none" w:sz="0" w:space="0" w:color="auto"/>
      </w:divBdr>
    </w:div>
    <w:div w:id="159466439">
      <w:bodyDiv w:val="1"/>
      <w:marLeft w:val="0"/>
      <w:marRight w:val="0"/>
      <w:marTop w:val="0"/>
      <w:marBottom w:val="0"/>
      <w:divBdr>
        <w:top w:val="none" w:sz="0" w:space="0" w:color="auto"/>
        <w:left w:val="none" w:sz="0" w:space="0" w:color="auto"/>
        <w:bottom w:val="none" w:sz="0" w:space="0" w:color="auto"/>
        <w:right w:val="none" w:sz="0" w:space="0" w:color="auto"/>
      </w:divBdr>
    </w:div>
    <w:div w:id="250968384">
      <w:bodyDiv w:val="1"/>
      <w:marLeft w:val="0"/>
      <w:marRight w:val="0"/>
      <w:marTop w:val="0"/>
      <w:marBottom w:val="0"/>
      <w:divBdr>
        <w:top w:val="none" w:sz="0" w:space="0" w:color="auto"/>
        <w:left w:val="none" w:sz="0" w:space="0" w:color="auto"/>
        <w:bottom w:val="none" w:sz="0" w:space="0" w:color="auto"/>
        <w:right w:val="none" w:sz="0" w:space="0" w:color="auto"/>
      </w:divBdr>
    </w:div>
    <w:div w:id="327173483">
      <w:bodyDiv w:val="1"/>
      <w:marLeft w:val="0"/>
      <w:marRight w:val="0"/>
      <w:marTop w:val="0"/>
      <w:marBottom w:val="0"/>
      <w:divBdr>
        <w:top w:val="none" w:sz="0" w:space="0" w:color="auto"/>
        <w:left w:val="none" w:sz="0" w:space="0" w:color="auto"/>
        <w:bottom w:val="none" w:sz="0" w:space="0" w:color="auto"/>
        <w:right w:val="none" w:sz="0" w:space="0" w:color="auto"/>
      </w:divBdr>
    </w:div>
    <w:div w:id="354233227">
      <w:bodyDiv w:val="1"/>
      <w:marLeft w:val="0"/>
      <w:marRight w:val="0"/>
      <w:marTop w:val="0"/>
      <w:marBottom w:val="0"/>
      <w:divBdr>
        <w:top w:val="none" w:sz="0" w:space="0" w:color="auto"/>
        <w:left w:val="none" w:sz="0" w:space="0" w:color="auto"/>
        <w:bottom w:val="none" w:sz="0" w:space="0" w:color="auto"/>
        <w:right w:val="none" w:sz="0" w:space="0" w:color="auto"/>
      </w:divBdr>
    </w:div>
    <w:div w:id="428425663">
      <w:bodyDiv w:val="1"/>
      <w:marLeft w:val="0"/>
      <w:marRight w:val="0"/>
      <w:marTop w:val="0"/>
      <w:marBottom w:val="0"/>
      <w:divBdr>
        <w:top w:val="none" w:sz="0" w:space="0" w:color="auto"/>
        <w:left w:val="none" w:sz="0" w:space="0" w:color="auto"/>
        <w:bottom w:val="none" w:sz="0" w:space="0" w:color="auto"/>
        <w:right w:val="none" w:sz="0" w:space="0" w:color="auto"/>
      </w:divBdr>
    </w:div>
    <w:div w:id="447042971">
      <w:bodyDiv w:val="1"/>
      <w:marLeft w:val="0"/>
      <w:marRight w:val="0"/>
      <w:marTop w:val="0"/>
      <w:marBottom w:val="0"/>
      <w:divBdr>
        <w:top w:val="none" w:sz="0" w:space="0" w:color="auto"/>
        <w:left w:val="none" w:sz="0" w:space="0" w:color="auto"/>
        <w:bottom w:val="none" w:sz="0" w:space="0" w:color="auto"/>
        <w:right w:val="none" w:sz="0" w:space="0" w:color="auto"/>
      </w:divBdr>
    </w:div>
    <w:div w:id="455879151">
      <w:bodyDiv w:val="1"/>
      <w:marLeft w:val="0"/>
      <w:marRight w:val="0"/>
      <w:marTop w:val="0"/>
      <w:marBottom w:val="0"/>
      <w:divBdr>
        <w:top w:val="none" w:sz="0" w:space="0" w:color="auto"/>
        <w:left w:val="none" w:sz="0" w:space="0" w:color="auto"/>
        <w:bottom w:val="none" w:sz="0" w:space="0" w:color="auto"/>
        <w:right w:val="none" w:sz="0" w:space="0" w:color="auto"/>
      </w:divBdr>
    </w:div>
    <w:div w:id="640039795">
      <w:bodyDiv w:val="1"/>
      <w:marLeft w:val="0"/>
      <w:marRight w:val="0"/>
      <w:marTop w:val="0"/>
      <w:marBottom w:val="0"/>
      <w:divBdr>
        <w:top w:val="none" w:sz="0" w:space="0" w:color="auto"/>
        <w:left w:val="none" w:sz="0" w:space="0" w:color="auto"/>
        <w:bottom w:val="none" w:sz="0" w:space="0" w:color="auto"/>
        <w:right w:val="none" w:sz="0" w:space="0" w:color="auto"/>
      </w:divBdr>
    </w:div>
    <w:div w:id="714889953">
      <w:bodyDiv w:val="1"/>
      <w:marLeft w:val="0"/>
      <w:marRight w:val="0"/>
      <w:marTop w:val="0"/>
      <w:marBottom w:val="0"/>
      <w:divBdr>
        <w:top w:val="none" w:sz="0" w:space="0" w:color="auto"/>
        <w:left w:val="none" w:sz="0" w:space="0" w:color="auto"/>
        <w:bottom w:val="none" w:sz="0" w:space="0" w:color="auto"/>
        <w:right w:val="none" w:sz="0" w:space="0" w:color="auto"/>
      </w:divBdr>
    </w:div>
    <w:div w:id="745959469">
      <w:bodyDiv w:val="1"/>
      <w:marLeft w:val="0"/>
      <w:marRight w:val="0"/>
      <w:marTop w:val="0"/>
      <w:marBottom w:val="0"/>
      <w:divBdr>
        <w:top w:val="none" w:sz="0" w:space="0" w:color="auto"/>
        <w:left w:val="none" w:sz="0" w:space="0" w:color="auto"/>
        <w:bottom w:val="none" w:sz="0" w:space="0" w:color="auto"/>
        <w:right w:val="none" w:sz="0" w:space="0" w:color="auto"/>
      </w:divBdr>
    </w:div>
    <w:div w:id="767971526">
      <w:bodyDiv w:val="1"/>
      <w:marLeft w:val="0"/>
      <w:marRight w:val="0"/>
      <w:marTop w:val="0"/>
      <w:marBottom w:val="0"/>
      <w:divBdr>
        <w:top w:val="none" w:sz="0" w:space="0" w:color="auto"/>
        <w:left w:val="none" w:sz="0" w:space="0" w:color="auto"/>
        <w:bottom w:val="none" w:sz="0" w:space="0" w:color="auto"/>
        <w:right w:val="none" w:sz="0" w:space="0" w:color="auto"/>
      </w:divBdr>
    </w:div>
    <w:div w:id="860822581">
      <w:bodyDiv w:val="1"/>
      <w:marLeft w:val="0"/>
      <w:marRight w:val="0"/>
      <w:marTop w:val="0"/>
      <w:marBottom w:val="0"/>
      <w:divBdr>
        <w:top w:val="none" w:sz="0" w:space="0" w:color="auto"/>
        <w:left w:val="none" w:sz="0" w:space="0" w:color="auto"/>
        <w:bottom w:val="none" w:sz="0" w:space="0" w:color="auto"/>
        <w:right w:val="none" w:sz="0" w:space="0" w:color="auto"/>
      </w:divBdr>
    </w:div>
    <w:div w:id="1040592639">
      <w:bodyDiv w:val="1"/>
      <w:marLeft w:val="0"/>
      <w:marRight w:val="0"/>
      <w:marTop w:val="0"/>
      <w:marBottom w:val="0"/>
      <w:divBdr>
        <w:top w:val="none" w:sz="0" w:space="0" w:color="auto"/>
        <w:left w:val="none" w:sz="0" w:space="0" w:color="auto"/>
        <w:bottom w:val="none" w:sz="0" w:space="0" w:color="auto"/>
        <w:right w:val="none" w:sz="0" w:space="0" w:color="auto"/>
      </w:divBdr>
    </w:div>
    <w:div w:id="1045760383">
      <w:bodyDiv w:val="1"/>
      <w:marLeft w:val="0"/>
      <w:marRight w:val="0"/>
      <w:marTop w:val="0"/>
      <w:marBottom w:val="0"/>
      <w:divBdr>
        <w:top w:val="none" w:sz="0" w:space="0" w:color="auto"/>
        <w:left w:val="none" w:sz="0" w:space="0" w:color="auto"/>
        <w:bottom w:val="none" w:sz="0" w:space="0" w:color="auto"/>
        <w:right w:val="none" w:sz="0" w:space="0" w:color="auto"/>
      </w:divBdr>
    </w:div>
    <w:div w:id="1218128231">
      <w:bodyDiv w:val="1"/>
      <w:marLeft w:val="0"/>
      <w:marRight w:val="0"/>
      <w:marTop w:val="0"/>
      <w:marBottom w:val="0"/>
      <w:divBdr>
        <w:top w:val="none" w:sz="0" w:space="0" w:color="auto"/>
        <w:left w:val="none" w:sz="0" w:space="0" w:color="auto"/>
        <w:bottom w:val="none" w:sz="0" w:space="0" w:color="auto"/>
        <w:right w:val="none" w:sz="0" w:space="0" w:color="auto"/>
      </w:divBdr>
    </w:div>
    <w:div w:id="1278756661">
      <w:bodyDiv w:val="1"/>
      <w:marLeft w:val="0"/>
      <w:marRight w:val="0"/>
      <w:marTop w:val="0"/>
      <w:marBottom w:val="0"/>
      <w:divBdr>
        <w:top w:val="none" w:sz="0" w:space="0" w:color="auto"/>
        <w:left w:val="none" w:sz="0" w:space="0" w:color="auto"/>
        <w:bottom w:val="none" w:sz="0" w:space="0" w:color="auto"/>
        <w:right w:val="none" w:sz="0" w:space="0" w:color="auto"/>
      </w:divBdr>
    </w:div>
    <w:div w:id="1328947597">
      <w:bodyDiv w:val="1"/>
      <w:marLeft w:val="0"/>
      <w:marRight w:val="0"/>
      <w:marTop w:val="0"/>
      <w:marBottom w:val="0"/>
      <w:divBdr>
        <w:top w:val="none" w:sz="0" w:space="0" w:color="auto"/>
        <w:left w:val="none" w:sz="0" w:space="0" w:color="auto"/>
        <w:bottom w:val="none" w:sz="0" w:space="0" w:color="auto"/>
        <w:right w:val="none" w:sz="0" w:space="0" w:color="auto"/>
      </w:divBdr>
    </w:div>
    <w:div w:id="1362173235">
      <w:bodyDiv w:val="1"/>
      <w:marLeft w:val="0"/>
      <w:marRight w:val="0"/>
      <w:marTop w:val="0"/>
      <w:marBottom w:val="0"/>
      <w:divBdr>
        <w:top w:val="none" w:sz="0" w:space="0" w:color="auto"/>
        <w:left w:val="none" w:sz="0" w:space="0" w:color="auto"/>
        <w:bottom w:val="none" w:sz="0" w:space="0" w:color="auto"/>
        <w:right w:val="none" w:sz="0" w:space="0" w:color="auto"/>
      </w:divBdr>
    </w:div>
    <w:div w:id="1371104306">
      <w:bodyDiv w:val="1"/>
      <w:marLeft w:val="0"/>
      <w:marRight w:val="0"/>
      <w:marTop w:val="0"/>
      <w:marBottom w:val="0"/>
      <w:divBdr>
        <w:top w:val="none" w:sz="0" w:space="0" w:color="auto"/>
        <w:left w:val="none" w:sz="0" w:space="0" w:color="auto"/>
        <w:bottom w:val="none" w:sz="0" w:space="0" w:color="auto"/>
        <w:right w:val="none" w:sz="0" w:space="0" w:color="auto"/>
      </w:divBdr>
    </w:div>
    <w:div w:id="1430345340">
      <w:bodyDiv w:val="1"/>
      <w:marLeft w:val="0"/>
      <w:marRight w:val="0"/>
      <w:marTop w:val="0"/>
      <w:marBottom w:val="0"/>
      <w:divBdr>
        <w:top w:val="none" w:sz="0" w:space="0" w:color="auto"/>
        <w:left w:val="none" w:sz="0" w:space="0" w:color="auto"/>
        <w:bottom w:val="none" w:sz="0" w:space="0" w:color="auto"/>
        <w:right w:val="none" w:sz="0" w:space="0" w:color="auto"/>
      </w:divBdr>
    </w:div>
    <w:div w:id="1479348638">
      <w:bodyDiv w:val="1"/>
      <w:marLeft w:val="0"/>
      <w:marRight w:val="0"/>
      <w:marTop w:val="0"/>
      <w:marBottom w:val="0"/>
      <w:divBdr>
        <w:top w:val="none" w:sz="0" w:space="0" w:color="auto"/>
        <w:left w:val="none" w:sz="0" w:space="0" w:color="auto"/>
        <w:bottom w:val="none" w:sz="0" w:space="0" w:color="auto"/>
        <w:right w:val="none" w:sz="0" w:space="0" w:color="auto"/>
      </w:divBdr>
    </w:div>
    <w:div w:id="1526290087">
      <w:bodyDiv w:val="1"/>
      <w:marLeft w:val="0"/>
      <w:marRight w:val="0"/>
      <w:marTop w:val="0"/>
      <w:marBottom w:val="0"/>
      <w:divBdr>
        <w:top w:val="none" w:sz="0" w:space="0" w:color="auto"/>
        <w:left w:val="none" w:sz="0" w:space="0" w:color="auto"/>
        <w:bottom w:val="none" w:sz="0" w:space="0" w:color="auto"/>
        <w:right w:val="none" w:sz="0" w:space="0" w:color="auto"/>
      </w:divBdr>
    </w:div>
    <w:div w:id="1538009284">
      <w:bodyDiv w:val="1"/>
      <w:marLeft w:val="0"/>
      <w:marRight w:val="0"/>
      <w:marTop w:val="0"/>
      <w:marBottom w:val="0"/>
      <w:divBdr>
        <w:top w:val="none" w:sz="0" w:space="0" w:color="auto"/>
        <w:left w:val="none" w:sz="0" w:space="0" w:color="auto"/>
        <w:bottom w:val="none" w:sz="0" w:space="0" w:color="auto"/>
        <w:right w:val="none" w:sz="0" w:space="0" w:color="auto"/>
      </w:divBdr>
    </w:div>
    <w:div w:id="1547180267">
      <w:bodyDiv w:val="1"/>
      <w:marLeft w:val="0"/>
      <w:marRight w:val="0"/>
      <w:marTop w:val="0"/>
      <w:marBottom w:val="0"/>
      <w:divBdr>
        <w:top w:val="none" w:sz="0" w:space="0" w:color="auto"/>
        <w:left w:val="none" w:sz="0" w:space="0" w:color="auto"/>
        <w:bottom w:val="none" w:sz="0" w:space="0" w:color="auto"/>
        <w:right w:val="none" w:sz="0" w:space="0" w:color="auto"/>
      </w:divBdr>
    </w:div>
    <w:div w:id="1564832678">
      <w:bodyDiv w:val="1"/>
      <w:marLeft w:val="0"/>
      <w:marRight w:val="0"/>
      <w:marTop w:val="0"/>
      <w:marBottom w:val="0"/>
      <w:divBdr>
        <w:top w:val="none" w:sz="0" w:space="0" w:color="auto"/>
        <w:left w:val="none" w:sz="0" w:space="0" w:color="auto"/>
        <w:bottom w:val="none" w:sz="0" w:space="0" w:color="auto"/>
        <w:right w:val="none" w:sz="0" w:space="0" w:color="auto"/>
      </w:divBdr>
    </w:div>
    <w:div w:id="1609971907">
      <w:bodyDiv w:val="1"/>
      <w:marLeft w:val="0"/>
      <w:marRight w:val="0"/>
      <w:marTop w:val="0"/>
      <w:marBottom w:val="0"/>
      <w:divBdr>
        <w:top w:val="none" w:sz="0" w:space="0" w:color="auto"/>
        <w:left w:val="none" w:sz="0" w:space="0" w:color="auto"/>
        <w:bottom w:val="none" w:sz="0" w:space="0" w:color="auto"/>
        <w:right w:val="none" w:sz="0" w:space="0" w:color="auto"/>
      </w:divBdr>
    </w:div>
    <w:div w:id="1645505265">
      <w:bodyDiv w:val="1"/>
      <w:marLeft w:val="0"/>
      <w:marRight w:val="0"/>
      <w:marTop w:val="0"/>
      <w:marBottom w:val="0"/>
      <w:divBdr>
        <w:top w:val="none" w:sz="0" w:space="0" w:color="auto"/>
        <w:left w:val="none" w:sz="0" w:space="0" w:color="auto"/>
        <w:bottom w:val="none" w:sz="0" w:space="0" w:color="auto"/>
        <w:right w:val="none" w:sz="0" w:space="0" w:color="auto"/>
      </w:divBdr>
    </w:div>
    <w:div w:id="1684355398">
      <w:bodyDiv w:val="1"/>
      <w:marLeft w:val="0"/>
      <w:marRight w:val="0"/>
      <w:marTop w:val="0"/>
      <w:marBottom w:val="0"/>
      <w:divBdr>
        <w:top w:val="none" w:sz="0" w:space="0" w:color="auto"/>
        <w:left w:val="none" w:sz="0" w:space="0" w:color="auto"/>
        <w:bottom w:val="none" w:sz="0" w:space="0" w:color="auto"/>
        <w:right w:val="none" w:sz="0" w:space="0" w:color="auto"/>
      </w:divBdr>
    </w:div>
    <w:div w:id="1739135755">
      <w:bodyDiv w:val="1"/>
      <w:marLeft w:val="0"/>
      <w:marRight w:val="0"/>
      <w:marTop w:val="0"/>
      <w:marBottom w:val="0"/>
      <w:divBdr>
        <w:top w:val="none" w:sz="0" w:space="0" w:color="auto"/>
        <w:left w:val="none" w:sz="0" w:space="0" w:color="auto"/>
        <w:bottom w:val="none" w:sz="0" w:space="0" w:color="auto"/>
        <w:right w:val="none" w:sz="0" w:space="0" w:color="auto"/>
      </w:divBdr>
    </w:div>
    <w:div w:id="1746877946">
      <w:bodyDiv w:val="1"/>
      <w:marLeft w:val="0"/>
      <w:marRight w:val="0"/>
      <w:marTop w:val="0"/>
      <w:marBottom w:val="0"/>
      <w:divBdr>
        <w:top w:val="none" w:sz="0" w:space="0" w:color="auto"/>
        <w:left w:val="none" w:sz="0" w:space="0" w:color="auto"/>
        <w:bottom w:val="none" w:sz="0" w:space="0" w:color="auto"/>
        <w:right w:val="none" w:sz="0" w:space="0" w:color="auto"/>
      </w:divBdr>
    </w:div>
    <w:div w:id="1910072611">
      <w:bodyDiv w:val="1"/>
      <w:marLeft w:val="0"/>
      <w:marRight w:val="0"/>
      <w:marTop w:val="0"/>
      <w:marBottom w:val="0"/>
      <w:divBdr>
        <w:top w:val="none" w:sz="0" w:space="0" w:color="auto"/>
        <w:left w:val="none" w:sz="0" w:space="0" w:color="auto"/>
        <w:bottom w:val="none" w:sz="0" w:space="0" w:color="auto"/>
        <w:right w:val="none" w:sz="0" w:space="0" w:color="auto"/>
      </w:divBdr>
      <w:divsChild>
        <w:div w:id="287398620">
          <w:marLeft w:val="0"/>
          <w:marRight w:val="0"/>
          <w:marTop w:val="0"/>
          <w:marBottom w:val="225"/>
          <w:divBdr>
            <w:top w:val="none" w:sz="0" w:space="0" w:color="auto"/>
            <w:left w:val="none" w:sz="0" w:space="0" w:color="auto"/>
            <w:bottom w:val="none" w:sz="0" w:space="0" w:color="auto"/>
            <w:right w:val="none" w:sz="0" w:space="0" w:color="auto"/>
          </w:divBdr>
        </w:div>
        <w:div w:id="648898830">
          <w:marLeft w:val="0"/>
          <w:marRight w:val="0"/>
          <w:marTop w:val="0"/>
          <w:marBottom w:val="0"/>
          <w:divBdr>
            <w:top w:val="none" w:sz="0" w:space="0" w:color="auto"/>
            <w:left w:val="none" w:sz="0" w:space="0" w:color="auto"/>
            <w:bottom w:val="none" w:sz="0" w:space="0" w:color="auto"/>
            <w:right w:val="none" w:sz="0" w:space="0" w:color="auto"/>
          </w:divBdr>
          <w:divsChild>
            <w:div w:id="1361860249">
              <w:marLeft w:val="0"/>
              <w:marRight w:val="0"/>
              <w:marTop w:val="0"/>
              <w:marBottom w:val="300"/>
              <w:divBdr>
                <w:top w:val="none" w:sz="0" w:space="0" w:color="auto"/>
                <w:left w:val="none" w:sz="0" w:space="0" w:color="auto"/>
                <w:bottom w:val="none" w:sz="0" w:space="0" w:color="auto"/>
                <w:right w:val="none" w:sz="0" w:space="0" w:color="auto"/>
              </w:divBdr>
              <w:divsChild>
                <w:div w:id="1555460082">
                  <w:marLeft w:val="0"/>
                  <w:marRight w:val="0"/>
                  <w:marTop w:val="0"/>
                  <w:marBottom w:val="0"/>
                  <w:divBdr>
                    <w:top w:val="none" w:sz="0" w:space="0" w:color="auto"/>
                    <w:left w:val="none" w:sz="0" w:space="0" w:color="auto"/>
                    <w:bottom w:val="none" w:sz="0" w:space="0" w:color="auto"/>
                    <w:right w:val="none" w:sz="0" w:space="0" w:color="auto"/>
                  </w:divBdr>
                </w:div>
              </w:divsChild>
            </w:div>
            <w:div w:id="1646010344">
              <w:marLeft w:val="0"/>
              <w:marRight w:val="0"/>
              <w:marTop w:val="0"/>
              <w:marBottom w:val="300"/>
              <w:divBdr>
                <w:top w:val="none" w:sz="0" w:space="0" w:color="auto"/>
                <w:left w:val="none" w:sz="0" w:space="0" w:color="auto"/>
                <w:bottom w:val="none" w:sz="0" w:space="0" w:color="auto"/>
                <w:right w:val="none" w:sz="0" w:space="0" w:color="auto"/>
              </w:divBdr>
              <w:divsChild>
                <w:div w:id="154305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511482">
          <w:marLeft w:val="0"/>
          <w:marRight w:val="0"/>
          <w:marTop w:val="0"/>
          <w:marBottom w:val="0"/>
          <w:divBdr>
            <w:top w:val="none" w:sz="0" w:space="0" w:color="auto"/>
            <w:left w:val="none" w:sz="0" w:space="0" w:color="auto"/>
            <w:bottom w:val="none" w:sz="0" w:space="0" w:color="auto"/>
            <w:right w:val="none" w:sz="0" w:space="0" w:color="auto"/>
          </w:divBdr>
        </w:div>
      </w:divsChild>
    </w:div>
    <w:div w:id="1974873029">
      <w:bodyDiv w:val="1"/>
      <w:marLeft w:val="0"/>
      <w:marRight w:val="0"/>
      <w:marTop w:val="0"/>
      <w:marBottom w:val="0"/>
      <w:divBdr>
        <w:top w:val="none" w:sz="0" w:space="0" w:color="auto"/>
        <w:left w:val="none" w:sz="0" w:space="0" w:color="auto"/>
        <w:bottom w:val="none" w:sz="0" w:space="0" w:color="auto"/>
        <w:right w:val="none" w:sz="0" w:space="0" w:color="auto"/>
      </w:divBdr>
    </w:div>
    <w:div w:id="2067604271">
      <w:bodyDiv w:val="1"/>
      <w:marLeft w:val="0"/>
      <w:marRight w:val="0"/>
      <w:marTop w:val="0"/>
      <w:marBottom w:val="0"/>
      <w:divBdr>
        <w:top w:val="none" w:sz="0" w:space="0" w:color="auto"/>
        <w:left w:val="none" w:sz="0" w:space="0" w:color="auto"/>
        <w:bottom w:val="none" w:sz="0" w:space="0" w:color="auto"/>
        <w:right w:val="none" w:sz="0" w:space="0" w:color="auto"/>
      </w:divBdr>
    </w:div>
    <w:div w:id="2073305714">
      <w:bodyDiv w:val="1"/>
      <w:marLeft w:val="0"/>
      <w:marRight w:val="0"/>
      <w:marTop w:val="0"/>
      <w:marBottom w:val="0"/>
      <w:divBdr>
        <w:top w:val="none" w:sz="0" w:space="0" w:color="auto"/>
        <w:left w:val="none" w:sz="0" w:space="0" w:color="auto"/>
        <w:bottom w:val="none" w:sz="0" w:space="0" w:color="auto"/>
        <w:right w:val="none" w:sz="0" w:space="0" w:color="auto"/>
      </w:divBdr>
    </w:div>
    <w:div w:id="20834847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hyperlink" Target="https://www.oasis-open.org/committees/download.php/58944/ocpp-1.6.pdf" TargetMode="External"/><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hyperlink" Target="http://citforum.ck.ua/operating_systems/sos/glava_12.shtml" TargetMode="External"/><Relationship Id="rId47" Type="http://schemas.openxmlformats.org/officeDocument/2006/relationships/hyperlink" Target="https://firebase.google.com/" TargetMode="External"/><Relationship Id="rId50" Type="http://schemas.openxmlformats.org/officeDocument/2006/relationships/hyperlink" Target="https://speed-tester.info/encoding_md5.php"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www.virta.global/smart-charging" TargetMode="External"/><Relationship Id="rId46" Type="http://schemas.openxmlformats.org/officeDocument/2006/relationships/hyperlink" Target="https://www.ixbt.com/news/2018/02/24/ios-android-99-9.html"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hyperlink" Target="https://toster.ru/q/136265"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s://smartcharge.com.br/artigos/ocpp/OCPP-2.0_part4_ocpp-j-specification.pdf" TargetMode="External"/><Relationship Id="rId45" Type="http://schemas.openxmlformats.org/officeDocument/2006/relationships/hyperlink" Target="https://developer.apple.com/documentation/" TargetMode="External"/><Relationship Id="rId53"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jpeg"/><Relationship Id="rId49" Type="http://schemas.openxmlformats.org/officeDocument/2006/relationships/hyperlink" Target="https://developers.google.com/maps/documentation/android-sdk/get-api-key?hl=ru" TargetMode="Externa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hyperlink" Target="https://developer.android.com/docs" TargetMode="External"/><Relationship Id="rId52"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marketer.ua/stats-operating-system-2018" TargetMode="External"/><Relationship Id="rId48" Type="http://schemas.openxmlformats.org/officeDocument/2006/relationships/hyperlink" Target="http://www.gir.fr/ocppjs/" TargetMode="External"/><Relationship Id="rId8" Type="http://schemas.openxmlformats.org/officeDocument/2006/relationships/endnotes" Target="endnotes.xml"/><Relationship Id="rId51" Type="http://schemas.openxmlformats.org/officeDocument/2006/relationships/hyperlink" Target="https://www.tutorialsteacher.com/ioc/dependency-injection" TargetMode="External"/><Relationship Id="rId3" Type="http://schemas.openxmlformats.org/officeDocument/2006/relationships/numbering" Target="numbering.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C55F366-D2CD-4050-BE13-0D5039CB72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163</Pages>
  <Words>39570</Words>
  <Characters>225553</Characters>
  <Application>Microsoft Office Word</Application>
  <DocSecurity>0</DocSecurity>
  <Lines>1879</Lines>
  <Paragraphs>529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264594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Oleh Kolomiets</dc:creator>
  <cp:lastModifiedBy>Ilya</cp:lastModifiedBy>
  <cp:revision>1</cp:revision>
  <cp:lastPrinted>2019-05-24T07:25:00Z</cp:lastPrinted>
  <dcterms:created xsi:type="dcterms:W3CDTF">2020-11-25T12:31:00Z</dcterms:created>
  <dcterms:modified xsi:type="dcterms:W3CDTF">2020-11-25T14:31:00Z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1033-10.1.0.5503</vt:lpwstr>
  </property>
</Properties>
</file>