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64F7" w:rsidRPr="006F64F7" w:rsidRDefault="006F64F7" w:rsidP="006F64F7">
      <w:pPr>
        <w:spacing w:line="360" w:lineRule="auto"/>
        <w:jc w:val="center"/>
        <w:rPr>
          <w:rFonts w:ascii="Times New Roman" w:hAnsi="Times New Roman" w:cs="Times New Roman"/>
          <w:sz w:val="28"/>
          <w:szCs w:val="28"/>
          <w:lang w:val="uk-UA"/>
        </w:rPr>
      </w:pPr>
      <w:r w:rsidRPr="006F64F7">
        <w:rPr>
          <w:rFonts w:ascii="Times New Roman" w:hAnsi="Times New Roman" w:cs="Times New Roman"/>
          <w:sz w:val="28"/>
          <w:szCs w:val="28"/>
          <w:lang w:val="uk-UA"/>
        </w:rPr>
        <w:t>МІНІСТЕРСТВО ОСВІТИ І НАУКИ УКРАЇНИ</w:t>
      </w:r>
    </w:p>
    <w:p w:rsidR="006F64F7" w:rsidRPr="006F64F7" w:rsidRDefault="006F64F7" w:rsidP="006F64F7">
      <w:pPr>
        <w:widowControl w:val="0"/>
        <w:spacing w:line="360" w:lineRule="auto"/>
        <w:jc w:val="center"/>
        <w:rPr>
          <w:rFonts w:ascii="Times New Roman" w:hAnsi="Times New Roman" w:cs="Times New Roman"/>
          <w:sz w:val="28"/>
          <w:lang w:val="uk-UA"/>
        </w:rPr>
      </w:pPr>
      <w:r w:rsidRPr="006F64F7">
        <w:rPr>
          <w:rFonts w:ascii="Times New Roman" w:hAnsi="Times New Roman" w:cs="Times New Roman"/>
          <w:sz w:val="28"/>
          <w:lang w:val="uk-UA"/>
        </w:rPr>
        <w:t>НАЦІОНАЛЬНИЙ ТЕХНІЧНИЙ УНІВЕРСИТЕТ УКРАЇНИ</w:t>
      </w:r>
    </w:p>
    <w:p w:rsidR="006F64F7" w:rsidRPr="006F64F7" w:rsidRDefault="006F64F7" w:rsidP="006F64F7">
      <w:pPr>
        <w:widowControl w:val="0"/>
        <w:spacing w:line="360" w:lineRule="auto"/>
        <w:jc w:val="center"/>
        <w:rPr>
          <w:rFonts w:ascii="Times New Roman" w:hAnsi="Times New Roman" w:cs="Times New Roman"/>
          <w:sz w:val="28"/>
          <w:lang w:val="uk-UA"/>
        </w:rPr>
      </w:pPr>
      <w:r w:rsidRPr="006F64F7">
        <w:rPr>
          <w:rFonts w:ascii="Times New Roman" w:hAnsi="Times New Roman" w:cs="Times New Roman"/>
          <w:sz w:val="28"/>
          <w:lang w:val="uk-UA"/>
        </w:rPr>
        <w:t>«КИЇВСЬКИЙ ПОЛІТЕХНІЧНИЙ ІНСТИТУТ імені ІГОРЯ СІКОРСЬКОГО»</w:t>
      </w:r>
    </w:p>
    <w:p w:rsidR="006F64F7" w:rsidRPr="006F64F7" w:rsidRDefault="006F64F7" w:rsidP="006F64F7">
      <w:pPr>
        <w:widowControl w:val="0"/>
        <w:spacing w:line="360" w:lineRule="auto"/>
        <w:jc w:val="center"/>
        <w:rPr>
          <w:rFonts w:ascii="Times New Roman" w:hAnsi="Times New Roman" w:cs="Times New Roman"/>
          <w:sz w:val="28"/>
          <w:lang w:val="uk-UA"/>
        </w:rPr>
      </w:pPr>
    </w:p>
    <w:p w:rsidR="006F64F7" w:rsidRPr="006F64F7" w:rsidRDefault="006F64F7" w:rsidP="006F64F7">
      <w:pPr>
        <w:widowControl w:val="0"/>
        <w:spacing w:line="360" w:lineRule="auto"/>
        <w:jc w:val="center"/>
        <w:rPr>
          <w:rFonts w:ascii="Times New Roman" w:hAnsi="Times New Roman" w:cs="Times New Roman"/>
          <w:sz w:val="28"/>
          <w:lang w:val="uk-UA"/>
        </w:rPr>
      </w:pPr>
    </w:p>
    <w:p w:rsidR="006F64F7" w:rsidRPr="006F64F7" w:rsidRDefault="006F64F7" w:rsidP="006F64F7">
      <w:pPr>
        <w:pStyle w:val="33"/>
        <w:shd w:val="clear" w:color="auto" w:fill="auto"/>
        <w:spacing w:before="0" w:after="0" w:line="360" w:lineRule="auto"/>
        <w:ind w:firstLine="0"/>
        <w:rPr>
          <w:rFonts w:ascii="Times New Roman" w:hAnsi="Times New Roman" w:cs="Times New Roman"/>
          <w:b/>
          <w:sz w:val="28"/>
          <w:szCs w:val="28"/>
        </w:rPr>
      </w:pPr>
      <w:bookmarkStart w:id="0" w:name="_Hlk91005136"/>
      <w:r w:rsidRPr="006F64F7">
        <w:rPr>
          <w:rFonts w:ascii="Times New Roman" w:hAnsi="Times New Roman" w:cs="Times New Roman"/>
          <w:b/>
          <w:sz w:val="28"/>
          <w:szCs w:val="28"/>
        </w:rPr>
        <w:t>CFD-МОДЕЛЮВАННЯ ПРОЦЕСУ ГЕНЕРАЦІЇ ПАРИ В МОДЕЛІ ПРЯМОТОЧНОГО ПАРОГЕНЕРАТОРА РЕАКТОРА ВВЕР-1000</w:t>
      </w:r>
    </w:p>
    <w:bookmarkEnd w:id="0"/>
    <w:p w:rsidR="006F64F7" w:rsidRPr="006F64F7" w:rsidRDefault="006F64F7" w:rsidP="006F64F7">
      <w:pPr>
        <w:widowControl w:val="0"/>
        <w:spacing w:line="360" w:lineRule="auto"/>
        <w:jc w:val="center"/>
        <w:rPr>
          <w:rFonts w:ascii="Times New Roman" w:hAnsi="Times New Roman" w:cs="Times New Roman"/>
          <w:sz w:val="28"/>
          <w:lang w:val="uk-UA"/>
        </w:rPr>
      </w:pPr>
    </w:p>
    <w:p w:rsidR="006F64F7" w:rsidRPr="006F64F7" w:rsidRDefault="006F64F7" w:rsidP="006F64F7">
      <w:pPr>
        <w:widowControl w:val="0"/>
        <w:spacing w:line="360" w:lineRule="auto"/>
        <w:jc w:val="center"/>
        <w:rPr>
          <w:rFonts w:ascii="Times New Roman" w:hAnsi="Times New Roman" w:cs="Times New Roman"/>
          <w:b/>
          <w:sz w:val="28"/>
          <w:lang w:val="uk-UA"/>
        </w:rPr>
      </w:pPr>
    </w:p>
    <w:p w:rsidR="006F64F7" w:rsidRPr="006F64F7" w:rsidRDefault="006F64F7" w:rsidP="006F64F7">
      <w:pPr>
        <w:widowControl w:val="0"/>
        <w:spacing w:line="360" w:lineRule="auto"/>
        <w:jc w:val="center"/>
        <w:rPr>
          <w:rFonts w:ascii="Times New Roman" w:hAnsi="Times New Roman" w:cs="Times New Roman"/>
          <w:b/>
          <w:sz w:val="28"/>
          <w:szCs w:val="28"/>
          <w:lang w:val="uk-UA"/>
        </w:rPr>
      </w:pPr>
      <w:r w:rsidRPr="006F64F7">
        <w:rPr>
          <w:rFonts w:ascii="Times New Roman" w:hAnsi="Times New Roman" w:cs="Times New Roman"/>
          <w:b/>
          <w:sz w:val="28"/>
          <w:szCs w:val="28"/>
          <w:lang w:val="uk-UA"/>
        </w:rPr>
        <w:t>Навчальний посібник</w:t>
      </w:r>
    </w:p>
    <w:p w:rsidR="006F64F7" w:rsidRPr="006F64F7" w:rsidRDefault="006F64F7" w:rsidP="006F64F7">
      <w:pPr>
        <w:widowControl w:val="0"/>
        <w:spacing w:line="360" w:lineRule="auto"/>
        <w:jc w:val="center"/>
        <w:rPr>
          <w:rFonts w:ascii="Times New Roman" w:hAnsi="Times New Roman" w:cs="Times New Roman"/>
          <w:b/>
          <w:lang w:val="uk-UA"/>
        </w:rPr>
      </w:pPr>
    </w:p>
    <w:p w:rsidR="006F64F7" w:rsidRPr="006F64F7" w:rsidRDefault="006F64F7" w:rsidP="006F64F7">
      <w:pPr>
        <w:widowControl w:val="0"/>
        <w:spacing w:line="360" w:lineRule="auto"/>
        <w:jc w:val="center"/>
        <w:rPr>
          <w:rFonts w:ascii="Times New Roman" w:hAnsi="Times New Roman" w:cs="Times New Roman"/>
          <w:sz w:val="28"/>
          <w:lang w:val="uk-UA"/>
        </w:rPr>
      </w:pPr>
    </w:p>
    <w:p w:rsidR="006F64F7" w:rsidRPr="006F64F7" w:rsidRDefault="006F64F7" w:rsidP="006F64F7">
      <w:pPr>
        <w:widowControl w:val="0"/>
        <w:spacing w:line="360" w:lineRule="auto"/>
        <w:jc w:val="center"/>
        <w:rPr>
          <w:rFonts w:ascii="Times New Roman" w:hAnsi="Times New Roman" w:cs="Times New Roman"/>
          <w:sz w:val="28"/>
          <w:lang w:val="uk-UA"/>
        </w:rPr>
      </w:pPr>
      <w:bookmarkStart w:id="1" w:name="_Hlk91004131"/>
      <w:r w:rsidRPr="006F64F7">
        <w:rPr>
          <w:rFonts w:ascii="Times New Roman" w:hAnsi="Times New Roman" w:cs="Times New Roman"/>
          <w:sz w:val="28"/>
          <w:lang w:val="uk-UA"/>
        </w:rPr>
        <w:t>Укладачі: Баранюк Олександр Володимирович</w:t>
      </w:r>
    </w:p>
    <w:p w:rsidR="006F64F7" w:rsidRPr="006F64F7" w:rsidRDefault="006F64F7" w:rsidP="006F64F7">
      <w:pPr>
        <w:widowControl w:val="0"/>
        <w:spacing w:line="360" w:lineRule="auto"/>
        <w:ind w:firstLine="708"/>
        <w:jc w:val="center"/>
        <w:rPr>
          <w:rFonts w:ascii="Times New Roman" w:hAnsi="Times New Roman" w:cs="Times New Roman"/>
          <w:sz w:val="28"/>
          <w:lang w:val="uk-UA"/>
        </w:rPr>
      </w:pPr>
      <w:r w:rsidRPr="006F64F7">
        <w:rPr>
          <w:rFonts w:ascii="Times New Roman" w:hAnsi="Times New Roman" w:cs="Times New Roman"/>
          <w:sz w:val="28"/>
          <w:lang w:val="uk-UA"/>
        </w:rPr>
        <w:t>Воробйов Микита Валерійович</w:t>
      </w:r>
    </w:p>
    <w:p w:rsidR="006F64F7" w:rsidRPr="006F64F7" w:rsidRDefault="006F64F7" w:rsidP="006F64F7">
      <w:pPr>
        <w:widowControl w:val="0"/>
        <w:spacing w:line="360" w:lineRule="auto"/>
        <w:ind w:left="2552" w:firstLine="425"/>
        <w:rPr>
          <w:rFonts w:ascii="Times New Roman" w:hAnsi="Times New Roman" w:cs="Times New Roman"/>
          <w:sz w:val="28"/>
          <w:lang w:val="uk-UA"/>
        </w:rPr>
      </w:pPr>
      <w:r w:rsidRPr="006F64F7">
        <w:rPr>
          <w:rFonts w:ascii="Times New Roman" w:hAnsi="Times New Roman" w:cs="Times New Roman"/>
          <w:sz w:val="28"/>
          <w:lang w:val="uk-UA"/>
        </w:rPr>
        <w:t>Рачинський Артур Юрійович</w:t>
      </w:r>
    </w:p>
    <w:p w:rsidR="006F64F7" w:rsidRPr="006F64F7" w:rsidRDefault="006F64F7" w:rsidP="006F64F7">
      <w:pPr>
        <w:widowControl w:val="0"/>
        <w:tabs>
          <w:tab w:val="left" w:pos="2977"/>
        </w:tabs>
        <w:spacing w:line="360" w:lineRule="auto"/>
        <w:jc w:val="center"/>
        <w:rPr>
          <w:rFonts w:ascii="Times New Roman" w:hAnsi="Times New Roman" w:cs="Times New Roman"/>
          <w:sz w:val="28"/>
          <w:lang w:val="uk-UA"/>
        </w:rPr>
      </w:pPr>
    </w:p>
    <w:bookmarkEnd w:id="1"/>
    <w:p w:rsidR="006F64F7" w:rsidRPr="006F64F7" w:rsidRDefault="006F64F7" w:rsidP="006F64F7">
      <w:pPr>
        <w:tabs>
          <w:tab w:val="left" w:pos="993"/>
        </w:tabs>
        <w:spacing w:line="360" w:lineRule="auto"/>
        <w:jc w:val="center"/>
        <w:rPr>
          <w:rFonts w:ascii="Times New Roman" w:hAnsi="Times New Roman" w:cs="Times New Roman"/>
          <w:sz w:val="28"/>
          <w:szCs w:val="28"/>
          <w:lang w:val="uk-UA"/>
        </w:rPr>
      </w:pPr>
    </w:p>
    <w:p w:rsidR="006F64F7" w:rsidRPr="006F64F7" w:rsidRDefault="006F64F7" w:rsidP="006F64F7">
      <w:pPr>
        <w:tabs>
          <w:tab w:val="left" w:pos="993"/>
        </w:tabs>
        <w:spacing w:line="360" w:lineRule="auto"/>
        <w:jc w:val="center"/>
        <w:rPr>
          <w:rFonts w:ascii="Times New Roman" w:hAnsi="Times New Roman" w:cs="Times New Roman"/>
          <w:sz w:val="28"/>
          <w:szCs w:val="28"/>
          <w:lang w:val="uk-UA"/>
        </w:rPr>
      </w:pPr>
      <w:r w:rsidRPr="006F64F7">
        <w:rPr>
          <w:rFonts w:ascii="Times New Roman" w:hAnsi="Times New Roman" w:cs="Times New Roman"/>
          <w:sz w:val="28"/>
          <w:szCs w:val="28"/>
          <w:lang w:val="uk-UA"/>
        </w:rPr>
        <w:t>Рекомендовано Методичною радою КПІ ім. Ігоря Сікорського</w:t>
      </w:r>
    </w:p>
    <w:p w:rsidR="006F64F7" w:rsidRPr="006F64F7" w:rsidRDefault="006F64F7" w:rsidP="006F64F7">
      <w:pPr>
        <w:tabs>
          <w:tab w:val="left" w:pos="993"/>
        </w:tabs>
        <w:spacing w:line="360" w:lineRule="auto"/>
        <w:jc w:val="center"/>
        <w:rPr>
          <w:rFonts w:ascii="Times New Roman" w:hAnsi="Times New Roman" w:cs="Times New Roman"/>
          <w:sz w:val="28"/>
          <w:szCs w:val="28"/>
          <w:lang w:val="uk-UA"/>
        </w:rPr>
      </w:pPr>
      <w:r w:rsidRPr="006F64F7">
        <w:rPr>
          <w:rFonts w:ascii="Times New Roman" w:hAnsi="Times New Roman" w:cs="Times New Roman"/>
          <w:sz w:val="28"/>
          <w:szCs w:val="28"/>
          <w:lang w:val="uk-UA"/>
        </w:rPr>
        <w:t>як навчальний посібник для здобувачів третього (освітньо‒наукового) ступеня вищої освіти за спеціальністю 143 Атомна енергетика</w:t>
      </w:r>
    </w:p>
    <w:p w:rsidR="006F64F7" w:rsidRPr="006F64F7" w:rsidRDefault="006F64F7" w:rsidP="006F64F7">
      <w:pPr>
        <w:tabs>
          <w:tab w:val="left" w:pos="993"/>
        </w:tabs>
        <w:spacing w:line="360" w:lineRule="auto"/>
        <w:jc w:val="center"/>
        <w:rPr>
          <w:rFonts w:ascii="Times New Roman" w:hAnsi="Times New Roman" w:cs="Times New Roman"/>
          <w:sz w:val="28"/>
          <w:szCs w:val="28"/>
          <w:lang w:val="uk-UA"/>
        </w:rPr>
      </w:pPr>
    </w:p>
    <w:p w:rsidR="006F64F7" w:rsidRPr="006F64F7" w:rsidRDefault="006F64F7" w:rsidP="006F64F7">
      <w:pPr>
        <w:tabs>
          <w:tab w:val="left" w:pos="993"/>
        </w:tabs>
        <w:spacing w:line="360" w:lineRule="auto"/>
        <w:jc w:val="center"/>
        <w:rPr>
          <w:rFonts w:ascii="Times New Roman" w:hAnsi="Times New Roman" w:cs="Times New Roman"/>
          <w:lang w:val="uk-UA"/>
        </w:rPr>
      </w:pPr>
    </w:p>
    <w:p w:rsidR="006F64F7" w:rsidRPr="006F64F7" w:rsidRDefault="006F64F7" w:rsidP="006F64F7">
      <w:pPr>
        <w:tabs>
          <w:tab w:val="left" w:pos="993"/>
        </w:tabs>
        <w:spacing w:line="360" w:lineRule="auto"/>
        <w:jc w:val="center"/>
        <w:rPr>
          <w:rFonts w:ascii="Times New Roman" w:hAnsi="Times New Roman" w:cs="Times New Roman"/>
          <w:sz w:val="28"/>
          <w:szCs w:val="28"/>
          <w:lang w:val="uk-UA"/>
        </w:rPr>
      </w:pPr>
      <w:r w:rsidRPr="006F64F7">
        <w:rPr>
          <w:rFonts w:ascii="Times New Roman" w:hAnsi="Times New Roman" w:cs="Times New Roman"/>
          <w:sz w:val="28"/>
          <w:szCs w:val="28"/>
          <w:lang w:val="uk-UA"/>
        </w:rPr>
        <w:t>Електронне мережне навчальне видання</w:t>
      </w:r>
    </w:p>
    <w:p w:rsidR="006F64F7" w:rsidRPr="006F64F7" w:rsidRDefault="006F64F7" w:rsidP="006F64F7">
      <w:pPr>
        <w:tabs>
          <w:tab w:val="left" w:pos="993"/>
        </w:tabs>
        <w:spacing w:line="360" w:lineRule="auto"/>
        <w:jc w:val="center"/>
        <w:rPr>
          <w:rFonts w:ascii="Times New Roman" w:hAnsi="Times New Roman" w:cs="Times New Roman"/>
          <w:lang w:val="uk-UA"/>
        </w:rPr>
      </w:pPr>
    </w:p>
    <w:p w:rsidR="006F64F7" w:rsidRPr="006F64F7" w:rsidRDefault="006F64F7" w:rsidP="006F64F7">
      <w:pPr>
        <w:tabs>
          <w:tab w:val="left" w:pos="993"/>
        </w:tabs>
        <w:spacing w:line="360" w:lineRule="auto"/>
        <w:jc w:val="center"/>
        <w:rPr>
          <w:rFonts w:ascii="Times New Roman" w:hAnsi="Times New Roman" w:cs="Times New Roman"/>
          <w:lang w:val="uk-UA"/>
        </w:rPr>
      </w:pPr>
    </w:p>
    <w:p w:rsidR="006F64F7" w:rsidRPr="006F64F7" w:rsidRDefault="006F64F7" w:rsidP="006F64F7">
      <w:pPr>
        <w:tabs>
          <w:tab w:val="left" w:pos="993"/>
        </w:tabs>
        <w:spacing w:line="360" w:lineRule="auto"/>
        <w:jc w:val="center"/>
        <w:rPr>
          <w:rFonts w:ascii="Times New Roman" w:hAnsi="Times New Roman" w:cs="Times New Roman"/>
          <w:lang w:val="uk-UA"/>
        </w:rPr>
      </w:pPr>
      <w:r w:rsidRPr="006F64F7">
        <w:rPr>
          <w:rFonts w:ascii="Times New Roman" w:hAnsi="Times New Roman" w:cs="Times New Roman"/>
          <w:lang w:val="uk-UA"/>
        </w:rPr>
        <w:t>Київ</w:t>
      </w:r>
    </w:p>
    <w:p w:rsidR="006F64F7" w:rsidRPr="006F64F7" w:rsidRDefault="006F64F7" w:rsidP="006F64F7">
      <w:pPr>
        <w:tabs>
          <w:tab w:val="left" w:pos="993"/>
        </w:tabs>
        <w:spacing w:line="360" w:lineRule="auto"/>
        <w:jc w:val="center"/>
        <w:rPr>
          <w:rFonts w:ascii="Times New Roman" w:hAnsi="Times New Roman" w:cs="Times New Roman"/>
          <w:lang w:val="uk-UA"/>
        </w:rPr>
      </w:pPr>
      <w:r w:rsidRPr="006F64F7">
        <w:rPr>
          <w:rFonts w:ascii="Times New Roman" w:hAnsi="Times New Roman" w:cs="Times New Roman"/>
          <w:lang w:val="uk-UA"/>
        </w:rPr>
        <w:t>КПІ ім. Ігоря Сікорського</w:t>
      </w:r>
    </w:p>
    <w:p w:rsidR="006F64F7" w:rsidRPr="006F64F7" w:rsidRDefault="006F64F7" w:rsidP="006F64F7">
      <w:pPr>
        <w:widowControl w:val="0"/>
        <w:spacing w:line="360" w:lineRule="auto"/>
        <w:jc w:val="center"/>
        <w:rPr>
          <w:rFonts w:ascii="Times New Roman" w:hAnsi="Times New Roman" w:cs="Times New Roman"/>
          <w:lang w:val="uk-UA"/>
        </w:rPr>
      </w:pPr>
      <w:r w:rsidRPr="006F64F7">
        <w:rPr>
          <w:rFonts w:ascii="Times New Roman" w:hAnsi="Times New Roman" w:cs="Times New Roman"/>
          <w:lang w:val="uk-UA"/>
        </w:rPr>
        <w:t>2022</w:t>
      </w:r>
    </w:p>
    <w:p w:rsidR="006F64F7" w:rsidRPr="006F64F7" w:rsidRDefault="006F64F7" w:rsidP="006F64F7">
      <w:pPr>
        <w:pageBreakBefore/>
        <w:rPr>
          <w:rFonts w:ascii="Times New Roman" w:hAnsi="Times New Roman" w:cs="Times New Roman"/>
          <w:sz w:val="28"/>
          <w:szCs w:val="28"/>
          <w:lang w:val="uk-UA"/>
        </w:rPr>
      </w:pPr>
      <w:bookmarkStart w:id="2" w:name="_Hlk91004151"/>
      <w:r w:rsidRPr="006F64F7">
        <w:rPr>
          <w:rFonts w:ascii="Times New Roman" w:hAnsi="Times New Roman" w:cs="Times New Roman"/>
          <w:sz w:val="28"/>
          <w:szCs w:val="28"/>
          <w:lang w:val="uk-UA"/>
        </w:rPr>
        <w:lastRenderedPageBreak/>
        <w:t>Рецензенти:</w:t>
      </w:r>
    </w:p>
    <w:p w:rsidR="006F64F7" w:rsidRPr="006F64F7" w:rsidRDefault="006F64F7" w:rsidP="006F64F7">
      <w:pPr>
        <w:ind w:left="1418"/>
        <w:rPr>
          <w:rFonts w:ascii="Times New Roman" w:hAnsi="Times New Roman" w:cs="Times New Roman"/>
          <w:sz w:val="28"/>
          <w:szCs w:val="28"/>
          <w:lang w:val="uk-UA"/>
        </w:rPr>
      </w:pPr>
      <w:bookmarkStart w:id="3" w:name="_Hlk90997868"/>
      <w:r w:rsidRPr="006F64F7">
        <w:rPr>
          <w:rFonts w:ascii="Times New Roman" w:hAnsi="Times New Roman" w:cs="Times New Roman"/>
          <w:sz w:val="28"/>
          <w:szCs w:val="28"/>
          <w:lang w:val="uk-UA"/>
        </w:rPr>
        <w:t>Згурський Володимир Олександрович, к.т.н., старший дослідник, с</w:t>
      </w:r>
      <w:r>
        <w:rPr>
          <w:rFonts w:ascii="Times New Roman" w:hAnsi="Times New Roman" w:cs="Times New Roman"/>
          <w:sz w:val="28"/>
          <w:szCs w:val="28"/>
          <w:lang w:val="uk-UA"/>
        </w:rPr>
        <w:t>.</w:t>
      </w:r>
      <w:r w:rsidRPr="006F64F7">
        <w:rPr>
          <w:rFonts w:ascii="Times New Roman" w:hAnsi="Times New Roman" w:cs="Times New Roman"/>
          <w:sz w:val="28"/>
          <w:szCs w:val="28"/>
          <w:lang w:val="uk-UA"/>
        </w:rPr>
        <w:t>н</w:t>
      </w:r>
      <w:r>
        <w:rPr>
          <w:rFonts w:ascii="Times New Roman" w:hAnsi="Times New Roman" w:cs="Times New Roman"/>
          <w:sz w:val="28"/>
          <w:szCs w:val="28"/>
          <w:lang w:val="uk-UA"/>
        </w:rPr>
        <w:t>.</w:t>
      </w:r>
      <w:r w:rsidRPr="006F64F7">
        <w:rPr>
          <w:rFonts w:ascii="Times New Roman" w:hAnsi="Times New Roman" w:cs="Times New Roman"/>
          <w:sz w:val="28"/>
          <w:szCs w:val="28"/>
          <w:lang w:val="uk-UA"/>
        </w:rPr>
        <w:t>с</w:t>
      </w:r>
      <w:r>
        <w:rPr>
          <w:rFonts w:ascii="Times New Roman" w:hAnsi="Times New Roman" w:cs="Times New Roman"/>
          <w:sz w:val="28"/>
          <w:szCs w:val="28"/>
          <w:lang w:val="uk-UA"/>
        </w:rPr>
        <w:t>.</w:t>
      </w:r>
      <w:r w:rsidRPr="006F64F7">
        <w:rPr>
          <w:rFonts w:ascii="Times New Roman" w:hAnsi="Times New Roman" w:cs="Times New Roman"/>
          <w:sz w:val="28"/>
          <w:szCs w:val="28"/>
          <w:lang w:val="uk-UA"/>
        </w:rPr>
        <w:t xml:space="preserve"> Інституту газу НАН України.</w:t>
      </w:r>
    </w:p>
    <w:p w:rsidR="006F64F7" w:rsidRPr="006F64F7" w:rsidRDefault="006F64F7" w:rsidP="006F64F7">
      <w:pPr>
        <w:ind w:left="1418"/>
        <w:rPr>
          <w:rFonts w:ascii="Times New Roman" w:hAnsi="Times New Roman" w:cs="Times New Roman"/>
          <w:sz w:val="28"/>
          <w:szCs w:val="28"/>
          <w:lang w:val="uk-UA"/>
        </w:rPr>
      </w:pPr>
      <w:r w:rsidRPr="006F64F7">
        <w:rPr>
          <w:rFonts w:ascii="Times New Roman" w:hAnsi="Times New Roman" w:cs="Times New Roman"/>
          <w:sz w:val="28"/>
          <w:szCs w:val="28"/>
          <w:lang w:val="uk-UA"/>
        </w:rPr>
        <w:t>Середа Володимир Володимирович, к. т. н., доцент кафедри ТЕ, ТЕФ, «КПІ ім. Ігоря Сікорського»</w:t>
      </w:r>
      <w:bookmarkEnd w:id="3"/>
    </w:p>
    <w:bookmarkEnd w:id="2"/>
    <w:p w:rsidR="006F64F7" w:rsidRPr="006F64F7" w:rsidRDefault="006F64F7" w:rsidP="006F64F7">
      <w:pPr>
        <w:ind w:left="1418"/>
        <w:rPr>
          <w:rFonts w:ascii="Times New Roman" w:hAnsi="Times New Roman" w:cs="Times New Roman"/>
          <w:sz w:val="28"/>
          <w:szCs w:val="28"/>
          <w:lang w:val="uk-UA"/>
        </w:rPr>
      </w:pPr>
    </w:p>
    <w:p w:rsidR="006F64F7" w:rsidRPr="006F64F7" w:rsidRDefault="006F64F7" w:rsidP="006F64F7">
      <w:pPr>
        <w:rPr>
          <w:rFonts w:ascii="Times New Roman" w:hAnsi="Times New Roman" w:cs="Times New Roman"/>
          <w:sz w:val="28"/>
          <w:szCs w:val="28"/>
          <w:lang w:val="uk-UA"/>
        </w:rPr>
      </w:pPr>
    </w:p>
    <w:p w:rsidR="006F64F7" w:rsidRPr="006F64F7" w:rsidRDefault="006F64F7" w:rsidP="006F64F7">
      <w:pPr>
        <w:rPr>
          <w:rFonts w:ascii="Times New Roman" w:hAnsi="Times New Roman" w:cs="Times New Roman"/>
          <w:sz w:val="28"/>
          <w:szCs w:val="28"/>
          <w:lang w:val="uk-UA"/>
        </w:rPr>
      </w:pPr>
      <w:r w:rsidRPr="006F64F7">
        <w:rPr>
          <w:rFonts w:ascii="Times New Roman" w:hAnsi="Times New Roman" w:cs="Times New Roman"/>
          <w:sz w:val="28"/>
          <w:szCs w:val="28"/>
          <w:lang w:val="uk-UA"/>
        </w:rPr>
        <w:t>Відповідальний редактор:</w:t>
      </w:r>
    </w:p>
    <w:p w:rsidR="006F64F7" w:rsidRPr="006F64F7" w:rsidRDefault="006F64F7" w:rsidP="006F64F7">
      <w:pPr>
        <w:ind w:left="1418"/>
        <w:rPr>
          <w:rFonts w:ascii="Times New Roman" w:hAnsi="Times New Roman" w:cs="Times New Roman"/>
          <w:sz w:val="28"/>
          <w:szCs w:val="28"/>
          <w:lang w:val="uk-UA"/>
        </w:rPr>
      </w:pPr>
      <w:bookmarkStart w:id="4" w:name="_Hlk90997885"/>
      <w:r w:rsidRPr="006F64F7">
        <w:rPr>
          <w:rFonts w:ascii="Times New Roman" w:hAnsi="Times New Roman" w:cs="Times New Roman"/>
          <w:sz w:val="28"/>
          <w:szCs w:val="28"/>
          <w:lang w:val="uk-UA"/>
        </w:rPr>
        <w:t>Фуртат Ірина Едуардівна, к. т. н., доцент кафедри ТЕ, ТЕФ, «КПІ ім. Ігоря Сікорського»</w:t>
      </w:r>
    </w:p>
    <w:bookmarkEnd w:id="4"/>
    <w:p w:rsidR="006F64F7" w:rsidRPr="006F64F7" w:rsidRDefault="006F64F7" w:rsidP="006F64F7">
      <w:pPr>
        <w:ind w:left="1418"/>
        <w:rPr>
          <w:rFonts w:ascii="Times New Roman" w:hAnsi="Times New Roman" w:cs="Times New Roman"/>
          <w:sz w:val="28"/>
          <w:szCs w:val="28"/>
          <w:lang w:val="uk-UA"/>
        </w:rPr>
      </w:pPr>
    </w:p>
    <w:p w:rsidR="006F64F7" w:rsidRPr="006F64F7" w:rsidRDefault="006F64F7" w:rsidP="006F64F7">
      <w:pPr>
        <w:ind w:left="1418"/>
        <w:rPr>
          <w:rFonts w:ascii="Times New Roman" w:hAnsi="Times New Roman" w:cs="Times New Roman"/>
          <w:sz w:val="28"/>
          <w:szCs w:val="28"/>
          <w:lang w:val="uk-UA"/>
        </w:rPr>
      </w:pPr>
    </w:p>
    <w:p w:rsidR="006F64F7" w:rsidRPr="006F64F7" w:rsidRDefault="006F64F7" w:rsidP="006F64F7">
      <w:pPr>
        <w:widowControl w:val="0"/>
        <w:jc w:val="center"/>
        <w:rPr>
          <w:rFonts w:ascii="Times New Roman" w:hAnsi="Times New Roman" w:cs="Times New Roman"/>
          <w:sz w:val="28"/>
          <w:lang w:val="uk-UA"/>
        </w:rPr>
      </w:pPr>
      <w:r w:rsidRPr="006F64F7">
        <w:rPr>
          <w:rFonts w:ascii="Times New Roman" w:hAnsi="Times New Roman" w:cs="Times New Roman"/>
          <w:sz w:val="28"/>
          <w:lang w:val="uk-UA"/>
        </w:rPr>
        <w:t>Національний технічний університет України</w:t>
      </w:r>
    </w:p>
    <w:p w:rsidR="006F64F7" w:rsidRPr="006F64F7" w:rsidRDefault="006F64F7" w:rsidP="006F64F7">
      <w:pPr>
        <w:widowControl w:val="0"/>
        <w:jc w:val="center"/>
        <w:rPr>
          <w:rFonts w:ascii="Times New Roman" w:hAnsi="Times New Roman" w:cs="Times New Roman"/>
          <w:sz w:val="28"/>
          <w:lang w:val="uk-UA"/>
        </w:rPr>
      </w:pPr>
      <w:r w:rsidRPr="006F64F7">
        <w:rPr>
          <w:rFonts w:ascii="Times New Roman" w:hAnsi="Times New Roman" w:cs="Times New Roman"/>
          <w:sz w:val="28"/>
          <w:lang w:val="uk-UA"/>
        </w:rPr>
        <w:t>«Київський політехнічний інститут імені Ігоря Сікорського»</w:t>
      </w:r>
    </w:p>
    <w:p w:rsidR="006F64F7" w:rsidRPr="006F64F7" w:rsidRDefault="006F64F7" w:rsidP="006F64F7">
      <w:pPr>
        <w:jc w:val="center"/>
        <w:rPr>
          <w:rFonts w:ascii="Times New Roman" w:hAnsi="Times New Roman" w:cs="Times New Roman"/>
          <w:sz w:val="28"/>
          <w:szCs w:val="28"/>
          <w:lang w:val="uk-UA"/>
        </w:rPr>
      </w:pPr>
    </w:p>
    <w:p w:rsidR="006F64F7" w:rsidRPr="006F64F7" w:rsidRDefault="006F64F7" w:rsidP="006F64F7">
      <w:pPr>
        <w:jc w:val="center"/>
        <w:rPr>
          <w:rFonts w:ascii="Times New Roman" w:hAnsi="Times New Roman" w:cs="Times New Roman"/>
          <w:i/>
          <w:sz w:val="28"/>
          <w:szCs w:val="28"/>
          <w:lang w:val="uk-UA"/>
        </w:rPr>
      </w:pPr>
      <w:r w:rsidRPr="006F64F7">
        <w:rPr>
          <w:rFonts w:ascii="Times New Roman" w:hAnsi="Times New Roman" w:cs="Times New Roman"/>
          <w:i/>
          <w:sz w:val="28"/>
          <w:szCs w:val="28"/>
          <w:lang w:val="uk-UA"/>
        </w:rPr>
        <w:t>Гриф надано Методичною радою КПІ ім. Ігоря Сікорського</w:t>
      </w:r>
    </w:p>
    <w:p w:rsidR="006F64F7" w:rsidRPr="006F64F7" w:rsidRDefault="006F64F7" w:rsidP="006F64F7">
      <w:pPr>
        <w:jc w:val="center"/>
        <w:rPr>
          <w:rFonts w:ascii="Times New Roman" w:hAnsi="Times New Roman" w:cs="Times New Roman"/>
          <w:i/>
          <w:sz w:val="28"/>
          <w:szCs w:val="28"/>
          <w:lang w:val="uk-UA"/>
        </w:rPr>
      </w:pPr>
      <w:r w:rsidRPr="006F64F7">
        <w:rPr>
          <w:rFonts w:ascii="Times New Roman" w:hAnsi="Times New Roman" w:cs="Times New Roman"/>
          <w:i/>
          <w:sz w:val="28"/>
          <w:szCs w:val="28"/>
          <w:lang w:val="uk-UA"/>
        </w:rPr>
        <w:t xml:space="preserve">(протокол № </w:t>
      </w:r>
      <w:r w:rsidR="00264DC3">
        <w:rPr>
          <w:rFonts w:ascii="Times New Roman" w:hAnsi="Times New Roman" w:cs="Times New Roman"/>
          <w:i/>
          <w:sz w:val="28"/>
          <w:szCs w:val="28"/>
          <w:lang w:val="uk-UA"/>
        </w:rPr>
        <w:t>3</w:t>
      </w:r>
      <w:r w:rsidRPr="006F64F7">
        <w:rPr>
          <w:rFonts w:ascii="Times New Roman" w:hAnsi="Times New Roman" w:cs="Times New Roman"/>
          <w:i/>
          <w:sz w:val="28"/>
          <w:szCs w:val="28"/>
          <w:lang w:val="uk-UA"/>
        </w:rPr>
        <w:t xml:space="preserve"> від  </w:t>
      </w:r>
      <w:r w:rsidR="00264DC3">
        <w:rPr>
          <w:rFonts w:ascii="Times New Roman" w:hAnsi="Times New Roman" w:cs="Times New Roman"/>
          <w:i/>
          <w:sz w:val="28"/>
          <w:szCs w:val="28"/>
          <w:lang w:val="uk-UA"/>
        </w:rPr>
        <w:t xml:space="preserve">27 січня </w:t>
      </w:r>
      <w:bookmarkStart w:id="5" w:name="_GoBack"/>
      <w:bookmarkEnd w:id="5"/>
      <w:r w:rsidRPr="006F64F7">
        <w:rPr>
          <w:rFonts w:ascii="Times New Roman" w:hAnsi="Times New Roman" w:cs="Times New Roman"/>
          <w:i/>
          <w:sz w:val="28"/>
          <w:szCs w:val="28"/>
          <w:lang w:val="uk-UA"/>
        </w:rPr>
        <w:t>2022 р.)</w:t>
      </w:r>
    </w:p>
    <w:p w:rsidR="006F64F7" w:rsidRPr="006F64F7" w:rsidRDefault="006F64F7" w:rsidP="006F64F7">
      <w:pPr>
        <w:jc w:val="center"/>
        <w:rPr>
          <w:rFonts w:ascii="Times New Roman" w:hAnsi="Times New Roman" w:cs="Times New Roman"/>
          <w:i/>
          <w:sz w:val="28"/>
          <w:szCs w:val="28"/>
          <w:lang w:val="uk-UA"/>
        </w:rPr>
      </w:pPr>
      <w:r w:rsidRPr="006F64F7">
        <w:rPr>
          <w:rFonts w:ascii="Times New Roman" w:hAnsi="Times New Roman" w:cs="Times New Roman"/>
          <w:i/>
          <w:sz w:val="28"/>
          <w:szCs w:val="28"/>
          <w:lang w:val="uk-UA"/>
        </w:rPr>
        <w:t xml:space="preserve">за поданням Вченої ради ТЕФ </w:t>
      </w:r>
    </w:p>
    <w:p w:rsidR="006F64F7" w:rsidRPr="006F64F7" w:rsidRDefault="006F64F7" w:rsidP="006F64F7">
      <w:pPr>
        <w:jc w:val="center"/>
        <w:rPr>
          <w:rFonts w:ascii="Times New Roman" w:hAnsi="Times New Roman" w:cs="Times New Roman"/>
          <w:sz w:val="28"/>
          <w:szCs w:val="28"/>
          <w:lang w:val="uk-UA"/>
        </w:rPr>
      </w:pPr>
      <w:r w:rsidRPr="006F64F7">
        <w:rPr>
          <w:rFonts w:ascii="Times New Roman" w:hAnsi="Times New Roman" w:cs="Times New Roman"/>
          <w:i/>
          <w:sz w:val="28"/>
          <w:szCs w:val="28"/>
          <w:lang w:val="uk-UA"/>
        </w:rPr>
        <w:t xml:space="preserve">(протокол № </w:t>
      </w:r>
      <w:r w:rsidR="00570CAE">
        <w:rPr>
          <w:rFonts w:ascii="Times New Roman" w:hAnsi="Times New Roman" w:cs="Times New Roman"/>
          <w:i/>
          <w:sz w:val="28"/>
          <w:szCs w:val="28"/>
          <w:lang w:val="uk-UA"/>
        </w:rPr>
        <w:t>5</w:t>
      </w:r>
      <w:r w:rsidRPr="006F64F7">
        <w:rPr>
          <w:rFonts w:ascii="Times New Roman" w:hAnsi="Times New Roman" w:cs="Times New Roman"/>
          <w:i/>
          <w:sz w:val="28"/>
          <w:szCs w:val="28"/>
          <w:lang w:val="uk-UA"/>
        </w:rPr>
        <w:t xml:space="preserve"> від </w:t>
      </w:r>
      <w:r w:rsidR="00570CAE">
        <w:rPr>
          <w:rFonts w:ascii="Times New Roman" w:hAnsi="Times New Roman" w:cs="Times New Roman"/>
          <w:i/>
          <w:sz w:val="28"/>
          <w:szCs w:val="28"/>
          <w:lang w:val="uk-UA"/>
        </w:rPr>
        <w:t xml:space="preserve">28 грудня </w:t>
      </w:r>
      <w:r w:rsidRPr="006F64F7">
        <w:rPr>
          <w:rFonts w:ascii="Times New Roman" w:hAnsi="Times New Roman" w:cs="Times New Roman"/>
          <w:i/>
          <w:sz w:val="28"/>
          <w:szCs w:val="28"/>
          <w:lang w:val="uk-UA"/>
        </w:rPr>
        <w:t>2021 р.)</w:t>
      </w:r>
    </w:p>
    <w:p w:rsidR="006F64F7" w:rsidRPr="006F64F7" w:rsidRDefault="006F64F7" w:rsidP="006F64F7">
      <w:pPr>
        <w:jc w:val="center"/>
        <w:rPr>
          <w:rFonts w:ascii="Times New Roman" w:hAnsi="Times New Roman" w:cs="Times New Roman"/>
          <w:sz w:val="28"/>
          <w:szCs w:val="28"/>
          <w:lang w:val="uk-UA"/>
        </w:rPr>
      </w:pPr>
    </w:p>
    <w:p w:rsidR="006F64F7" w:rsidRPr="006F64F7" w:rsidRDefault="006F64F7" w:rsidP="006F64F7">
      <w:pPr>
        <w:jc w:val="center"/>
        <w:rPr>
          <w:rFonts w:ascii="Times New Roman" w:hAnsi="Times New Roman" w:cs="Times New Roman"/>
          <w:sz w:val="28"/>
          <w:szCs w:val="28"/>
          <w:lang w:val="uk-UA"/>
        </w:rPr>
      </w:pPr>
    </w:p>
    <w:p w:rsidR="006F64F7" w:rsidRPr="006F64F7" w:rsidRDefault="006F64F7" w:rsidP="006F64F7">
      <w:pPr>
        <w:ind w:firstLine="709"/>
        <w:rPr>
          <w:rFonts w:ascii="Times New Roman" w:hAnsi="Times New Roman" w:cs="Times New Roman"/>
          <w:sz w:val="28"/>
          <w:szCs w:val="28"/>
          <w:lang w:val="uk-UA"/>
        </w:rPr>
      </w:pPr>
    </w:p>
    <w:p w:rsidR="006F64F7" w:rsidRPr="006F64F7" w:rsidRDefault="006F64F7" w:rsidP="006F64F7">
      <w:pPr>
        <w:ind w:firstLine="709"/>
        <w:jc w:val="both"/>
        <w:rPr>
          <w:rFonts w:ascii="Times New Roman" w:hAnsi="Times New Roman" w:cs="Times New Roman"/>
          <w:i/>
          <w:lang w:val="uk-UA"/>
        </w:rPr>
      </w:pPr>
      <w:bookmarkStart w:id="6" w:name="_Hlk90997319"/>
      <w:r w:rsidRPr="006F64F7">
        <w:rPr>
          <w:rFonts w:ascii="Times New Roman" w:hAnsi="Times New Roman" w:cs="Times New Roman"/>
          <w:i/>
          <w:lang w:val="uk-UA"/>
        </w:rPr>
        <w:t>У посібнику представлена послідовність моделювання процесу генерації пари, що має місце в вертикальному прямоточному парогенераторі для реактора типу ВВЕР-1000 засобами програмного комплексу Ansys-CFX. В ході виконання розрахунково-графічної роботи здобувачі познайомляться з можливостями CFX при візуалізації траєкторій потоку пари, крапель вологи в залежності від їх діаметру, що визначають деякі особливості течії пари в паровому об’ємі парогенератора.</w:t>
      </w:r>
    </w:p>
    <w:p w:rsidR="006F64F7" w:rsidRPr="006F64F7" w:rsidRDefault="006F64F7" w:rsidP="006F64F7">
      <w:pPr>
        <w:ind w:firstLine="709"/>
        <w:jc w:val="both"/>
        <w:rPr>
          <w:rFonts w:ascii="Times New Roman" w:hAnsi="Times New Roman" w:cs="Times New Roman"/>
          <w:i/>
          <w:lang w:val="uk-UA"/>
        </w:rPr>
      </w:pPr>
      <w:r w:rsidRPr="006F64F7">
        <w:rPr>
          <w:rFonts w:ascii="Times New Roman" w:hAnsi="Times New Roman" w:cs="Times New Roman"/>
          <w:i/>
          <w:lang w:val="uk-UA"/>
        </w:rPr>
        <w:t>Посібник може бути корисним для аспірантів і наукових та інженерно-технічних працівників, що працюють над рішенням проблем інтенсифікації і управління теплообмінними процесами в енергетичному обладнанні.</w:t>
      </w:r>
    </w:p>
    <w:bookmarkEnd w:id="6"/>
    <w:p w:rsidR="006F64F7" w:rsidRPr="006F64F7" w:rsidRDefault="006F64F7" w:rsidP="006F64F7">
      <w:pPr>
        <w:ind w:firstLine="709"/>
        <w:jc w:val="right"/>
        <w:rPr>
          <w:rFonts w:ascii="Times New Roman" w:hAnsi="Times New Roman" w:cs="Times New Roman"/>
          <w:sz w:val="28"/>
          <w:lang w:val="uk-UA"/>
        </w:rPr>
      </w:pPr>
    </w:p>
    <w:p w:rsidR="006F64F7" w:rsidRPr="006F64F7" w:rsidRDefault="006F64F7" w:rsidP="006F64F7">
      <w:pPr>
        <w:ind w:firstLine="709"/>
        <w:jc w:val="right"/>
        <w:rPr>
          <w:rFonts w:ascii="Times New Roman" w:hAnsi="Times New Roman" w:cs="Times New Roman"/>
          <w:sz w:val="28"/>
          <w:lang w:val="uk-UA"/>
        </w:rPr>
      </w:pPr>
    </w:p>
    <w:p w:rsidR="006F64F7" w:rsidRPr="006F64F7" w:rsidRDefault="006F64F7" w:rsidP="006F64F7">
      <w:pPr>
        <w:spacing w:line="360" w:lineRule="auto"/>
        <w:ind w:firstLine="709"/>
        <w:jc w:val="center"/>
        <w:rPr>
          <w:rFonts w:ascii="Times New Roman" w:hAnsi="Times New Roman" w:cs="Times New Roman"/>
          <w:sz w:val="20"/>
          <w:szCs w:val="20"/>
          <w:lang w:val="uk-UA"/>
        </w:rPr>
      </w:pPr>
      <w:r w:rsidRPr="006F64F7">
        <w:rPr>
          <w:rFonts w:ascii="Times New Roman" w:hAnsi="Times New Roman" w:cs="Times New Roman"/>
          <w:sz w:val="20"/>
          <w:szCs w:val="20"/>
          <w:lang w:val="uk-UA"/>
        </w:rPr>
        <w:t xml:space="preserve">Реєстр № ______________. Обсяг </w:t>
      </w:r>
      <w:r w:rsidR="00AD16C7">
        <w:rPr>
          <w:rFonts w:ascii="Times New Roman" w:hAnsi="Times New Roman" w:cs="Times New Roman"/>
          <w:sz w:val="20"/>
          <w:szCs w:val="20"/>
          <w:lang w:val="uk-UA"/>
        </w:rPr>
        <w:t>0</w:t>
      </w:r>
      <w:r w:rsidRPr="006F64F7">
        <w:rPr>
          <w:rFonts w:ascii="Times New Roman" w:hAnsi="Times New Roman" w:cs="Times New Roman"/>
          <w:sz w:val="20"/>
          <w:szCs w:val="20"/>
          <w:lang w:val="uk-UA"/>
        </w:rPr>
        <w:t>,</w:t>
      </w:r>
      <w:r w:rsidR="00AD16C7">
        <w:rPr>
          <w:rFonts w:ascii="Times New Roman" w:hAnsi="Times New Roman" w:cs="Times New Roman"/>
          <w:sz w:val="20"/>
          <w:szCs w:val="20"/>
          <w:lang w:val="uk-UA"/>
        </w:rPr>
        <w:t>9</w:t>
      </w:r>
      <w:r w:rsidRPr="006F64F7">
        <w:rPr>
          <w:rFonts w:ascii="Times New Roman" w:hAnsi="Times New Roman" w:cs="Times New Roman"/>
          <w:sz w:val="20"/>
          <w:szCs w:val="20"/>
          <w:lang w:val="uk-UA"/>
        </w:rPr>
        <w:t xml:space="preserve"> авт. арк.</w:t>
      </w:r>
    </w:p>
    <w:p w:rsidR="006F64F7" w:rsidRPr="006F64F7" w:rsidRDefault="006F64F7" w:rsidP="006F64F7">
      <w:pPr>
        <w:ind w:firstLine="709"/>
        <w:jc w:val="center"/>
        <w:rPr>
          <w:rFonts w:ascii="Times New Roman" w:hAnsi="Times New Roman" w:cs="Times New Roman"/>
          <w:sz w:val="20"/>
          <w:szCs w:val="20"/>
          <w:lang w:val="uk-UA"/>
        </w:rPr>
      </w:pPr>
      <w:r w:rsidRPr="006F64F7">
        <w:rPr>
          <w:rFonts w:ascii="Times New Roman" w:hAnsi="Times New Roman" w:cs="Times New Roman"/>
          <w:sz w:val="20"/>
          <w:szCs w:val="20"/>
          <w:lang w:val="uk-UA"/>
        </w:rPr>
        <w:t>Національний технічний університет України</w:t>
      </w:r>
    </w:p>
    <w:p w:rsidR="006F64F7" w:rsidRPr="006F64F7" w:rsidRDefault="006F64F7" w:rsidP="006F64F7">
      <w:pPr>
        <w:ind w:firstLine="709"/>
        <w:jc w:val="center"/>
        <w:rPr>
          <w:rFonts w:ascii="Times New Roman" w:hAnsi="Times New Roman" w:cs="Times New Roman"/>
          <w:sz w:val="20"/>
          <w:szCs w:val="20"/>
          <w:lang w:val="uk-UA"/>
        </w:rPr>
      </w:pPr>
      <w:r w:rsidRPr="006F64F7">
        <w:rPr>
          <w:rFonts w:ascii="Times New Roman" w:hAnsi="Times New Roman" w:cs="Times New Roman"/>
          <w:sz w:val="20"/>
          <w:szCs w:val="20"/>
          <w:lang w:val="uk-UA"/>
        </w:rPr>
        <w:t>“Київський політехнічний інститут</w:t>
      </w:r>
    </w:p>
    <w:p w:rsidR="006F64F7" w:rsidRPr="006F64F7" w:rsidRDefault="006F64F7" w:rsidP="006F64F7">
      <w:pPr>
        <w:ind w:firstLine="709"/>
        <w:jc w:val="center"/>
        <w:rPr>
          <w:rFonts w:ascii="Times New Roman" w:hAnsi="Times New Roman" w:cs="Times New Roman"/>
          <w:sz w:val="20"/>
          <w:szCs w:val="20"/>
          <w:lang w:val="uk-UA"/>
        </w:rPr>
      </w:pPr>
      <w:r w:rsidRPr="006F64F7">
        <w:rPr>
          <w:rFonts w:ascii="Times New Roman" w:hAnsi="Times New Roman" w:cs="Times New Roman"/>
          <w:sz w:val="20"/>
          <w:szCs w:val="20"/>
          <w:lang w:val="uk-UA"/>
        </w:rPr>
        <w:t>імені Ігоря Сікорського”</w:t>
      </w:r>
    </w:p>
    <w:p w:rsidR="006F64F7" w:rsidRPr="006F64F7" w:rsidRDefault="006F64F7" w:rsidP="006F64F7">
      <w:pPr>
        <w:ind w:firstLine="709"/>
        <w:jc w:val="center"/>
        <w:rPr>
          <w:rFonts w:ascii="Times New Roman" w:hAnsi="Times New Roman" w:cs="Times New Roman"/>
          <w:sz w:val="20"/>
          <w:szCs w:val="20"/>
          <w:lang w:val="uk-UA"/>
        </w:rPr>
      </w:pPr>
      <w:r w:rsidRPr="006F64F7">
        <w:rPr>
          <w:rFonts w:ascii="Times New Roman" w:hAnsi="Times New Roman" w:cs="Times New Roman"/>
          <w:sz w:val="20"/>
          <w:szCs w:val="20"/>
          <w:lang w:val="uk-UA"/>
        </w:rPr>
        <w:t>проспект Перемоги, 37, м. Київ, 03056</w:t>
      </w:r>
    </w:p>
    <w:p w:rsidR="006F64F7" w:rsidRPr="006F64F7" w:rsidRDefault="006F64F7" w:rsidP="006F64F7">
      <w:pPr>
        <w:ind w:firstLine="709"/>
        <w:jc w:val="center"/>
        <w:rPr>
          <w:rFonts w:ascii="Times New Roman" w:hAnsi="Times New Roman" w:cs="Times New Roman"/>
          <w:sz w:val="20"/>
          <w:szCs w:val="20"/>
          <w:lang w:val="uk-UA"/>
        </w:rPr>
      </w:pPr>
      <w:r w:rsidRPr="006F64F7">
        <w:rPr>
          <w:rFonts w:ascii="Times New Roman" w:hAnsi="Times New Roman" w:cs="Times New Roman"/>
          <w:sz w:val="20"/>
          <w:szCs w:val="20"/>
          <w:lang w:val="uk-UA"/>
        </w:rPr>
        <w:t>latps://kpi.ua</w:t>
      </w:r>
    </w:p>
    <w:p w:rsidR="006F64F7" w:rsidRPr="006F64F7" w:rsidRDefault="006F64F7" w:rsidP="006F64F7">
      <w:pPr>
        <w:jc w:val="center"/>
        <w:rPr>
          <w:rFonts w:ascii="Times New Roman" w:hAnsi="Times New Roman" w:cs="Times New Roman"/>
          <w:sz w:val="20"/>
          <w:szCs w:val="20"/>
          <w:lang w:val="uk-UA"/>
        </w:rPr>
      </w:pPr>
      <w:r w:rsidRPr="006F64F7">
        <w:rPr>
          <w:rFonts w:ascii="Times New Roman" w:hAnsi="Times New Roman" w:cs="Times New Roman"/>
          <w:sz w:val="20"/>
          <w:szCs w:val="20"/>
          <w:lang w:val="uk-UA"/>
        </w:rPr>
        <w:t>Свідоцтво про внесення до Державного реєстру видавців, виготовлювачів і розповсюджувачів видавничої продукції ДК № 5354 від 25.05.2017 р.</w:t>
      </w:r>
    </w:p>
    <w:p w:rsidR="006F64F7" w:rsidRPr="006F64F7" w:rsidRDefault="006F64F7" w:rsidP="006F64F7">
      <w:pPr>
        <w:ind w:firstLine="709"/>
        <w:jc w:val="center"/>
        <w:rPr>
          <w:rFonts w:ascii="Times New Roman" w:hAnsi="Times New Roman" w:cs="Times New Roman"/>
          <w:sz w:val="20"/>
          <w:szCs w:val="20"/>
          <w:lang w:val="uk-UA"/>
        </w:rPr>
      </w:pPr>
    </w:p>
    <w:p w:rsidR="006F64F7" w:rsidRPr="006F64F7" w:rsidRDefault="006F64F7" w:rsidP="006F64F7">
      <w:pPr>
        <w:ind w:firstLine="709"/>
        <w:jc w:val="right"/>
        <w:rPr>
          <w:rFonts w:ascii="Times New Roman" w:hAnsi="Times New Roman" w:cs="Times New Roman"/>
          <w:sz w:val="28"/>
          <w:lang w:val="uk-UA"/>
        </w:rPr>
      </w:pPr>
    </w:p>
    <w:p w:rsidR="006F64F7" w:rsidRPr="006F64F7" w:rsidRDefault="006F64F7" w:rsidP="006F64F7">
      <w:pPr>
        <w:ind w:firstLine="709"/>
        <w:jc w:val="right"/>
        <w:rPr>
          <w:rFonts w:ascii="Times New Roman" w:hAnsi="Times New Roman" w:cs="Times New Roman"/>
          <w:sz w:val="28"/>
          <w:lang w:val="uk-UA"/>
        </w:rPr>
      </w:pPr>
    </w:p>
    <w:p w:rsidR="006F64F7" w:rsidRPr="006F64F7" w:rsidRDefault="006F64F7" w:rsidP="006F64F7">
      <w:pPr>
        <w:ind w:firstLine="709"/>
        <w:jc w:val="right"/>
        <w:rPr>
          <w:rFonts w:ascii="Times New Roman" w:hAnsi="Times New Roman" w:cs="Times New Roman"/>
          <w:sz w:val="28"/>
          <w:lang w:val="uk-UA"/>
        </w:rPr>
      </w:pPr>
      <w:r w:rsidRPr="006F64F7">
        <w:rPr>
          <w:rFonts w:ascii="Times New Roman" w:hAnsi="Times New Roman" w:cs="Times New Roman"/>
          <w:sz w:val="28"/>
          <w:lang w:val="uk-UA"/>
        </w:rPr>
        <w:t>© О.В. Баранюк, М.В. Воробйов, А.Ю. Рачинський 2022</w:t>
      </w:r>
    </w:p>
    <w:p w:rsidR="006F64F7" w:rsidRPr="006F64F7" w:rsidRDefault="006F64F7" w:rsidP="006F64F7">
      <w:pPr>
        <w:spacing w:line="360" w:lineRule="auto"/>
        <w:ind w:firstLine="709"/>
        <w:jc w:val="right"/>
        <w:rPr>
          <w:rFonts w:ascii="Times New Roman" w:hAnsi="Times New Roman" w:cs="Times New Roman"/>
          <w:sz w:val="28"/>
          <w:szCs w:val="28"/>
          <w:lang w:val="uk-UA"/>
        </w:rPr>
      </w:pPr>
      <w:r w:rsidRPr="006F64F7">
        <w:rPr>
          <w:rFonts w:ascii="Times New Roman" w:hAnsi="Times New Roman" w:cs="Times New Roman"/>
          <w:sz w:val="28"/>
          <w:lang w:val="uk-UA"/>
        </w:rPr>
        <w:t xml:space="preserve">© </w:t>
      </w:r>
      <w:r w:rsidRPr="006F64F7">
        <w:rPr>
          <w:rFonts w:ascii="Times New Roman" w:hAnsi="Times New Roman" w:cs="Times New Roman"/>
          <w:sz w:val="28"/>
          <w:szCs w:val="28"/>
          <w:lang w:val="uk-UA"/>
        </w:rPr>
        <w:t>КПІ ім. Ігоря Сікорського 2022</w:t>
      </w:r>
    </w:p>
    <w:p w:rsidR="00706EC6" w:rsidRPr="00243D68" w:rsidRDefault="00706EC6" w:rsidP="00CD16C2">
      <w:pPr>
        <w:spacing w:before="240" w:after="160"/>
        <w:jc w:val="center"/>
        <w:rPr>
          <w:rFonts w:ascii="Times New Roman" w:hAnsi="Times New Roman" w:cs="Times New Roman"/>
          <w:b/>
          <w:caps/>
          <w:sz w:val="28"/>
          <w:szCs w:val="28"/>
          <w:lang w:val="uk-UA"/>
        </w:rPr>
      </w:pPr>
      <w:r w:rsidRPr="00243D68">
        <w:rPr>
          <w:rFonts w:ascii="Times New Roman" w:hAnsi="Times New Roman" w:cs="Times New Roman"/>
          <w:b/>
          <w:caps/>
          <w:sz w:val="28"/>
          <w:szCs w:val="28"/>
          <w:lang w:val="uk-UA"/>
        </w:rPr>
        <w:lastRenderedPageBreak/>
        <w:t>Зміст</w:t>
      </w:r>
    </w:p>
    <w:bookmarkStart w:id="7" w:name="TOC1_PRAGMA"/>
    <w:p w:rsidR="006F64F7" w:rsidRPr="00AD16C7" w:rsidRDefault="00706EC6" w:rsidP="006F64F7">
      <w:pPr>
        <w:pStyle w:val="10"/>
        <w:tabs>
          <w:tab w:val="right" w:leader="dot" w:pos="9038"/>
        </w:tabs>
        <w:spacing w:line="312" w:lineRule="auto"/>
        <w:rPr>
          <w:rFonts w:ascii="Times New Roman" w:eastAsiaTheme="minorEastAsia" w:hAnsi="Times New Roman" w:cs="Times New Roman"/>
          <w:noProof/>
          <w:sz w:val="28"/>
          <w:szCs w:val="28"/>
          <w:lang w:val="uk-UA" w:eastAsia="uk-UA"/>
        </w:rPr>
      </w:pPr>
      <w:r w:rsidRPr="00AD16C7">
        <w:rPr>
          <w:rFonts w:ascii="Times New Roman" w:hAnsi="Times New Roman" w:cs="Times New Roman"/>
          <w:caps/>
          <w:sz w:val="28"/>
          <w:szCs w:val="28"/>
          <w:lang w:val="uk-UA"/>
        </w:rPr>
        <w:fldChar w:fldCharType="begin"/>
      </w:r>
      <w:r w:rsidRPr="00AD16C7">
        <w:rPr>
          <w:rFonts w:ascii="Times New Roman" w:hAnsi="Times New Roman" w:cs="Times New Roman"/>
          <w:caps/>
          <w:sz w:val="28"/>
          <w:szCs w:val="28"/>
          <w:lang w:val="uk-UA"/>
        </w:rPr>
        <w:instrText xml:space="preserve"> TOC \o "1-3" \h \z \u </w:instrText>
      </w:r>
      <w:r w:rsidRPr="00AD16C7">
        <w:rPr>
          <w:rFonts w:ascii="Times New Roman" w:hAnsi="Times New Roman" w:cs="Times New Roman"/>
          <w:caps/>
          <w:sz w:val="28"/>
          <w:szCs w:val="28"/>
          <w:lang w:val="uk-UA"/>
        </w:rPr>
        <w:fldChar w:fldCharType="separate"/>
      </w:r>
      <w:hyperlink w:anchor="_Toc91177946" w:history="1">
        <w:r w:rsidR="006F64F7" w:rsidRPr="00AD16C7">
          <w:rPr>
            <w:rStyle w:val="a4"/>
            <w:rFonts w:ascii="Times New Roman" w:hAnsi="Times New Roman" w:cs="Times New Roman"/>
            <w:noProof/>
            <w:sz w:val="28"/>
            <w:szCs w:val="28"/>
            <w:lang w:val="uk-UA"/>
          </w:rPr>
          <w:t>ВСТУП</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_Toc91177946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4</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1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47" w:history="1">
        <w:r w:rsidR="006F64F7" w:rsidRPr="00AD16C7">
          <w:rPr>
            <w:rStyle w:val="a4"/>
            <w:rFonts w:ascii="Times New Roman" w:hAnsi="Times New Roman" w:cs="Times New Roman"/>
            <w:noProof/>
            <w:sz w:val="28"/>
            <w:szCs w:val="28"/>
            <w:lang w:val="uk-UA"/>
          </w:rPr>
          <w:t xml:space="preserve">1. МЕТА ТА ЗАВДАННЯ </w:t>
        </w:r>
        <w:r w:rsidR="006F64F7" w:rsidRPr="00AD16C7">
          <w:rPr>
            <w:rStyle w:val="a4"/>
            <w:rFonts w:ascii="Times New Roman" w:hAnsi="Times New Roman" w:cs="Times New Roman"/>
            <w:caps/>
            <w:noProof/>
            <w:sz w:val="28"/>
            <w:szCs w:val="28"/>
            <w:lang w:val="uk-UA"/>
          </w:rPr>
          <w:t>розрахунково-графічної</w:t>
        </w:r>
        <w:r w:rsidR="006F64F7" w:rsidRPr="00AD16C7">
          <w:rPr>
            <w:rStyle w:val="a4"/>
            <w:rFonts w:ascii="Times New Roman" w:hAnsi="Times New Roman" w:cs="Times New Roman"/>
            <w:noProof/>
            <w:sz w:val="28"/>
            <w:szCs w:val="28"/>
            <w:lang w:val="uk-UA"/>
          </w:rPr>
          <w:t xml:space="preserve"> РОБОТИ</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_Toc91177947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5</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2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48" w:history="1">
        <w:r w:rsidR="006F64F7" w:rsidRPr="00AD16C7">
          <w:rPr>
            <w:rStyle w:val="a4"/>
            <w:rFonts w:ascii="Times New Roman" w:hAnsi="Times New Roman" w:cs="Times New Roman"/>
            <w:noProof/>
            <w:sz w:val="28"/>
            <w:szCs w:val="28"/>
            <w:lang w:val="uk-UA" w:eastAsia="uk-UA"/>
          </w:rPr>
          <w:t>1.1 Завдання на розрахунково-графічну роботу</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_Toc91177948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6</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1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49" w:history="1">
        <w:r w:rsidR="006F64F7" w:rsidRPr="00AD16C7">
          <w:rPr>
            <w:rStyle w:val="a4"/>
            <w:rFonts w:ascii="Times New Roman" w:hAnsi="Times New Roman" w:cs="Times New Roman"/>
            <w:noProof/>
            <w:sz w:val="28"/>
            <w:szCs w:val="28"/>
          </w:rPr>
          <w:t>2</w:t>
        </w:r>
        <w:r w:rsidR="006F64F7" w:rsidRPr="00AD16C7">
          <w:rPr>
            <w:rStyle w:val="a4"/>
            <w:rFonts w:ascii="Times New Roman" w:hAnsi="Times New Roman" w:cs="Times New Roman"/>
            <w:noProof/>
            <w:sz w:val="28"/>
            <w:szCs w:val="28"/>
            <w:lang w:val="uk-UA"/>
          </w:rPr>
          <w:t xml:space="preserve">. </w:t>
        </w:r>
        <w:r w:rsidR="006F64F7" w:rsidRPr="00AD16C7">
          <w:rPr>
            <w:rStyle w:val="a4"/>
            <w:rFonts w:ascii="Times New Roman" w:hAnsi="Times New Roman" w:cs="Times New Roman"/>
            <w:caps/>
            <w:noProof/>
            <w:sz w:val="28"/>
            <w:szCs w:val="28"/>
            <w:lang w:val="uk-UA"/>
          </w:rPr>
          <w:t xml:space="preserve">Рекомендації до </w:t>
        </w:r>
        <w:r w:rsidR="006F64F7" w:rsidRPr="00AD16C7">
          <w:rPr>
            <w:rStyle w:val="a4"/>
            <w:rFonts w:ascii="Times New Roman" w:hAnsi="Times New Roman" w:cs="Times New Roman"/>
            <w:caps/>
            <w:noProof/>
            <w:sz w:val="28"/>
            <w:szCs w:val="28"/>
          </w:rPr>
          <w:t>розробки компютерної моделі прямоточного парогенератора</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_Toc91177949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8</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2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50" w:history="1">
        <w:r w:rsidR="006F64F7" w:rsidRPr="00AD16C7">
          <w:rPr>
            <w:rStyle w:val="a4"/>
            <w:rFonts w:ascii="Times New Roman" w:hAnsi="Times New Roman" w:cs="Times New Roman"/>
            <w:noProof/>
            <w:sz w:val="28"/>
            <w:szCs w:val="28"/>
            <w:lang w:val="uk-UA" w:eastAsia="uk-UA"/>
          </w:rPr>
          <w:t>2.1 Підготовка геометричної моделі</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_Toc91177950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8</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2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51" w:history="1">
        <w:r w:rsidR="006F64F7" w:rsidRPr="00AD16C7">
          <w:rPr>
            <w:rStyle w:val="a4"/>
            <w:rFonts w:ascii="Times New Roman" w:hAnsi="Times New Roman" w:cs="Times New Roman"/>
            <w:noProof/>
            <w:sz w:val="28"/>
            <w:szCs w:val="28"/>
            <w:lang w:val="uk-UA" w:eastAsia="uk-UA"/>
          </w:rPr>
          <w:t>2.2 Побудова скінченно-елементної сітки розрахункової області</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_Toc91177951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10</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2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52" w:history="1">
        <w:r w:rsidR="006F64F7" w:rsidRPr="00AD16C7">
          <w:rPr>
            <w:rStyle w:val="a4"/>
            <w:rFonts w:ascii="Times New Roman" w:hAnsi="Times New Roman" w:cs="Times New Roman"/>
            <w:noProof/>
            <w:sz w:val="28"/>
            <w:szCs w:val="28"/>
            <w:lang w:val="uk-UA" w:eastAsia="uk-UA"/>
          </w:rPr>
          <w:t xml:space="preserve">2.3 Налаштування препроцесора </w:t>
        </w:r>
        <w:r w:rsidR="006F64F7" w:rsidRPr="00AD16C7">
          <w:rPr>
            <w:rStyle w:val="a4"/>
            <w:rFonts w:ascii="Times New Roman" w:hAnsi="Times New Roman" w:cs="Times New Roman"/>
            <w:noProof/>
            <w:sz w:val="28"/>
            <w:szCs w:val="28"/>
            <w:lang w:val="en-US" w:eastAsia="uk-UA"/>
          </w:rPr>
          <w:t>Ansys</w:t>
        </w:r>
        <w:r w:rsidR="006F64F7" w:rsidRPr="00AD16C7">
          <w:rPr>
            <w:rStyle w:val="a4"/>
            <w:rFonts w:ascii="Times New Roman" w:hAnsi="Times New Roman" w:cs="Times New Roman"/>
            <w:noProof/>
            <w:sz w:val="28"/>
            <w:szCs w:val="28"/>
            <w:lang w:eastAsia="uk-UA"/>
          </w:rPr>
          <w:t>-</w:t>
        </w:r>
        <w:r w:rsidR="006F64F7" w:rsidRPr="00AD16C7">
          <w:rPr>
            <w:rStyle w:val="a4"/>
            <w:rFonts w:ascii="Times New Roman" w:hAnsi="Times New Roman" w:cs="Times New Roman"/>
            <w:noProof/>
            <w:sz w:val="28"/>
            <w:szCs w:val="28"/>
            <w:lang w:val="en-US" w:eastAsia="uk-UA"/>
          </w:rPr>
          <w:t>CFX</w:t>
        </w:r>
        <w:r w:rsidR="006F64F7" w:rsidRPr="00AD16C7">
          <w:rPr>
            <w:rStyle w:val="a4"/>
            <w:rFonts w:ascii="Times New Roman" w:hAnsi="Times New Roman" w:cs="Times New Roman"/>
            <w:noProof/>
            <w:sz w:val="28"/>
            <w:szCs w:val="28"/>
            <w:lang w:eastAsia="uk-UA"/>
          </w:rPr>
          <w:t xml:space="preserve"> для моделювання фазового переходу</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_Toc91177952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13</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3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53" w:history="1">
        <w:r w:rsidR="006F64F7" w:rsidRPr="00AD16C7">
          <w:rPr>
            <w:rStyle w:val="a4"/>
            <w:rFonts w:ascii="Times New Roman" w:hAnsi="Times New Roman" w:cs="Times New Roman"/>
            <w:noProof/>
            <w:sz w:val="28"/>
            <w:szCs w:val="28"/>
          </w:rPr>
          <w:t>2</w:t>
        </w:r>
        <w:r w:rsidR="006F64F7" w:rsidRPr="00AD16C7">
          <w:rPr>
            <w:rStyle w:val="a4"/>
            <w:rFonts w:ascii="Times New Roman" w:hAnsi="Times New Roman" w:cs="Times New Roman"/>
            <w:noProof/>
            <w:sz w:val="28"/>
            <w:szCs w:val="28"/>
            <w:lang w:val="uk-UA"/>
          </w:rPr>
          <w:t>.3.1 Фізична модель висхідного пароводяного потоку</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_Toc91177953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16</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3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54" w:history="1">
        <w:r w:rsidR="006F64F7" w:rsidRPr="00AD16C7">
          <w:rPr>
            <w:rStyle w:val="a4"/>
            <w:rFonts w:ascii="Times New Roman" w:hAnsi="Times New Roman" w:cs="Times New Roman"/>
            <w:noProof/>
            <w:sz w:val="28"/>
            <w:szCs w:val="28"/>
          </w:rPr>
          <w:t>2</w:t>
        </w:r>
        <w:r w:rsidR="006F64F7" w:rsidRPr="00AD16C7">
          <w:rPr>
            <w:rStyle w:val="a4"/>
            <w:rFonts w:ascii="Times New Roman" w:hAnsi="Times New Roman" w:cs="Times New Roman"/>
            <w:noProof/>
            <w:sz w:val="28"/>
            <w:szCs w:val="28"/>
            <w:lang w:val="uk-UA"/>
          </w:rPr>
          <w:t>.3.2 Теплофізичні властивості пароводяного потоку</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_Toc91177954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23</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3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55" w:history="1">
        <w:r w:rsidR="006F64F7" w:rsidRPr="00AD16C7">
          <w:rPr>
            <w:rStyle w:val="a4"/>
            <w:rFonts w:ascii="Times New Roman" w:hAnsi="Times New Roman" w:cs="Times New Roman"/>
            <w:noProof/>
            <w:sz w:val="28"/>
            <w:szCs w:val="28"/>
          </w:rPr>
          <w:t>2</w:t>
        </w:r>
        <w:r w:rsidR="006F64F7" w:rsidRPr="00AD16C7">
          <w:rPr>
            <w:rStyle w:val="a4"/>
            <w:rFonts w:ascii="Times New Roman" w:hAnsi="Times New Roman" w:cs="Times New Roman"/>
            <w:noProof/>
            <w:sz w:val="28"/>
            <w:szCs w:val="28"/>
            <w:lang w:val="uk-UA"/>
          </w:rPr>
          <w:t>.3.</w:t>
        </w:r>
        <w:r w:rsidR="006F64F7" w:rsidRPr="00AD16C7">
          <w:rPr>
            <w:rStyle w:val="a4"/>
            <w:rFonts w:ascii="Times New Roman" w:hAnsi="Times New Roman" w:cs="Times New Roman"/>
            <w:noProof/>
            <w:sz w:val="28"/>
            <w:szCs w:val="28"/>
          </w:rPr>
          <w:t>3</w:t>
        </w:r>
        <w:r w:rsidR="006F64F7" w:rsidRPr="00AD16C7">
          <w:rPr>
            <w:rStyle w:val="a4"/>
            <w:rFonts w:ascii="Times New Roman" w:hAnsi="Times New Roman" w:cs="Times New Roman"/>
            <w:noProof/>
            <w:sz w:val="28"/>
            <w:szCs w:val="28"/>
            <w:lang w:val="uk-UA"/>
          </w:rPr>
          <w:t xml:space="preserve"> Завдання граничних умов</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_Toc91177955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24</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3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56" w:history="1">
        <w:r w:rsidR="006F64F7" w:rsidRPr="00AD16C7">
          <w:rPr>
            <w:rStyle w:val="a4"/>
            <w:rFonts w:ascii="Times New Roman" w:hAnsi="Times New Roman" w:cs="Times New Roman"/>
            <w:noProof/>
            <w:sz w:val="28"/>
            <w:szCs w:val="28"/>
          </w:rPr>
          <w:t>2</w:t>
        </w:r>
        <w:r w:rsidR="006F64F7" w:rsidRPr="00AD16C7">
          <w:rPr>
            <w:rStyle w:val="a4"/>
            <w:rFonts w:ascii="Times New Roman" w:hAnsi="Times New Roman" w:cs="Times New Roman"/>
            <w:noProof/>
            <w:sz w:val="28"/>
            <w:szCs w:val="28"/>
            <w:lang w:val="uk-UA"/>
          </w:rPr>
          <w:t>.3.</w:t>
        </w:r>
        <w:r w:rsidR="006F64F7" w:rsidRPr="00AD16C7">
          <w:rPr>
            <w:rStyle w:val="a4"/>
            <w:rFonts w:ascii="Times New Roman" w:hAnsi="Times New Roman" w:cs="Times New Roman"/>
            <w:noProof/>
            <w:sz w:val="28"/>
            <w:szCs w:val="28"/>
          </w:rPr>
          <w:t>4</w:t>
        </w:r>
        <w:r w:rsidR="006F64F7" w:rsidRPr="00AD16C7">
          <w:rPr>
            <w:rStyle w:val="a4"/>
            <w:rFonts w:ascii="Times New Roman" w:hAnsi="Times New Roman" w:cs="Times New Roman"/>
            <w:noProof/>
            <w:sz w:val="28"/>
            <w:szCs w:val="28"/>
            <w:lang w:val="uk-UA"/>
          </w:rPr>
          <w:t xml:space="preserve"> Оформлення результатів розрахунку гідродинаміки</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_Toc91177956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25</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2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57" w:history="1">
        <w:r w:rsidR="006F64F7" w:rsidRPr="00AD16C7">
          <w:rPr>
            <w:rStyle w:val="a4"/>
            <w:rFonts w:ascii="Times New Roman" w:hAnsi="Times New Roman" w:cs="Times New Roman"/>
            <w:noProof/>
            <w:sz w:val="28"/>
            <w:szCs w:val="28"/>
            <w:lang w:val="uk-UA" w:eastAsia="uk-UA"/>
          </w:rPr>
          <w:t>2.4 Підготовка до розрахунку на міцність</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_Toc91177957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28</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1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58" w:history="1">
        <w:r w:rsidR="006F64F7" w:rsidRPr="00AD16C7">
          <w:rPr>
            <w:rStyle w:val="a4"/>
            <w:rFonts w:ascii="Times New Roman" w:hAnsi="Times New Roman" w:cs="Times New Roman"/>
            <w:noProof/>
            <w:sz w:val="28"/>
            <w:szCs w:val="28"/>
            <w:lang w:val="uk-UA"/>
          </w:rPr>
          <w:t xml:space="preserve">3. ОФОРМЛЕННЯ РЕЗУЛЬТАТІВ </w:t>
        </w:r>
        <w:r w:rsidR="006F64F7" w:rsidRPr="00AD16C7">
          <w:rPr>
            <w:rStyle w:val="a4"/>
            <w:rFonts w:ascii="Times New Roman" w:hAnsi="Times New Roman" w:cs="Times New Roman"/>
            <w:caps/>
            <w:noProof/>
            <w:sz w:val="28"/>
            <w:szCs w:val="28"/>
            <w:lang w:val="uk-UA"/>
          </w:rPr>
          <w:t>розрахунково-графічної</w:t>
        </w:r>
        <w:r w:rsidR="006F64F7" w:rsidRPr="00AD16C7">
          <w:rPr>
            <w:rStyle w:val="a4"/>
            <w:rFonts w:ascii="Times New Roman" w:hAnsi="Times New Roman" w:cs="Times New Roman"/>
            <w:noProof/>
            <w:sz w:val="28"/>
            <w:szCs w:val="28"/>
            <w:lang w:val="uk-UA"/>
          </w:rPr>
          <w:t xml:space="preserve"> РОБОТИ</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_Toc91177958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31</w:t>
        </w:r>
        <w:r w:rsidR="006F64F7" w:rsidRPr="00AD16C7">
          <w:rPr>
            <w:rFonts w:ascii="Times New Roman" w:hAnsi="Times New Roman" w:cs="Times New Roman"/>
            <w:noProof/>
            <w:webHidden/>
            <w:sz w:val="28"/>
            <w:szCs w:val="28"/>
          </w:rPr>
          <w:fldChar w:fldCharType="end"/>
        </w:r>
      </w:hyperlink>
    </w:p>
    <w:p w:rsidR="006F64F7" w:rsidRPr="00AD16C7" w:rsidRDefault="00CB40F7" w:rsidP="006F64F7">
      <w:pPr>
        <w:pStyle w:val="10"/>
        <w:tabs>
          <w:tab w:val="right" w:leader="dot" w:pos="9038"/>
        </w:tabs>
        <w:spacing w:line="312" w:lineRule="auto"/>
        <w:rPr>
          <w:rFonts w:ascii="Times New Roman" w:eastAsiaTheme="minorEastAsia" w:hAnsi="Times New Roman" w:cs="Times New Roman"/>
          <w:noProof/>
          <w:sz w:val="28"/>
          <w:szCs w:val="28"/>
          <w:lang w:val="uk-UA" w:eastAsia="uk-UA"/>
        </w:rPr>
      </w:pPr>
      <w:hyperlink w:anchor="_Toc91177959" w:history="1">
        <w:r w:rsidR="006F64F7" w:rsidRPr="00AD16C7">
          <w:rPr>
            <w:rStyle w:val="a4"/>
            <w:rFonts w:ascii="Times New Roman" w:hAnsi="Times New Roman" w:cs="Times New Roman"/>
            <w:noProof/>
            <w:sz w:val="28"/>
            <w:szCs w:val="28"/>
            <w:lang w:val="uk-UA"/>
          </w:rPr>
          <w:t>ПЕРЕЛІК ПОСИЛАНЬ:</w:t>
        </w:r>
        <w:r w:rsidR="006F64F7" w:rsidRPr="00AD16C7">
          <w:rPr>
            <w:rFonts w:ascii="Times New Roman" w:hAnsi="Times New Roman" w:cs="Times New Roman"/>
            <w:noProof/>
            <w:webHidden/>
            <w:sz w:val="28"/>
            <w:szCs w:val="28"/>
          </w:rPr>
          <w:tab/>
        </w:r>
        <w:r w:rsidR="006F64F7" w:rsidRPr="00AD16C7">
          <w:rPr>
            <w:rFonts w:ascii="Times New Roman" w:hAnsi="Times New Roman" w:cs="Times New Roman"/>
            <w:noProof/>
            <w:webHidden/>
            <w:sz w:val="28"/>
            <w:szCs w:val="28"/>
          </w:rPr>
          <w:fldChar w:fldCharType="begin"/>
        </w:r>
        <w:r w:rsidR="006F64F7" w:rsidRPr="00AD16C7">
          <w:rPr>
            <w:rFonts w:ascii="Times New Roman" w:hAnsi="Times New Roman" w:cs="Times New Roman"/>
            <w:noProof/>
            <w:webHidden/>
            <w:sz w:val="28"/>
            <w:szCs w:val="28"/>
          </w:rPr>
          <w:instrText xml:space="preserve"> PAGEREF _Toc91177959 \h </w:instrText>
        </w:r>
        <w:r w:rsidR="006F64F7" w:rsidRPr="00AD16C7">
          <w:rPr>
            <w:rFonts w:ascii="Times New Roman" w:hAnsi="Times New Roman" w:cs="Times New Roman"/>
            <w:noProof/>
            <w:webHidden/>
            <w:sz w:val="28"/>
            <w:szCs w:val="28"/>
          </w:rPr>
        </w:r>
        <w:r w:rsidR="006F64F7" w:rsidRPr="00AD16C7">
          <w:rPr>
            <w:rFonts w:ascii="Times New Roman" w:hAnsi="Times New Roman" w:cs="Times New Roman"/>
            <w:noProof/>
            <w:webHidden/>
            <w:sz w:val="28"/>
            <w:szCs w:val="28"/>
          </w:rPr>
          <w:fldChar w:fldCharType="separate"/>
        </w:r>
        <w:r w:rsidR="006F64F7" w:rsidRPr="00AD16C7">
          <w:rPr>
            <w:rFonts w:ascii="Times New Roman" w:hAnsi="Times New Roman" w:cs="Times New Roman"/>
            <w:noProof/>
            <w:webHidden/>
            <w:sz w:val="28"/>
            <w:szCs w:val="28"/>
          </w:rPr>
          <w:t>32</w:t>
        </w:r>
        <w:r w:rsidR="006F64F7" w:rsidRPr="00AD16C7">
          <w:rPr>
            <w:rFonts w:ascii="Times New Roman" w:hAnsi="Times New Roman" w:cs="Times New Roman"/>
            <w:noProof/>
            <w:webHidden/>
            <w:sz w:val="28"/>
            <w:szCs w:val="28"/>
          </w:rPr>
          <w:fldChar w:fldCharType="end"/>
        </w:r>
      </w:hyperlink>
    </w:p>
    <w:p w:rsidR="00706EC6" w:rsidRPr="00243D68" w:rsidRDefault="00706EC6" w:rsidP="006F64F7">
      <w:pPr>
        <w:tabs>
          <w:tab w:val="right" w:leader="dot" w:pos="9180"/>
          <w:tab w:val="right" w:leader="dot" w:pos="9360"/>
        </w:tabs>
        <w:spacing w:line="312" w:lineRule="auto"/>
        <w:rPr>
          <w:rFonts w:ascii="Times New Roman" w:hAnsi="Times New Roman" w:cs="Times New Roman"/>
          <w:caps/>
          <w:sz w:val="28"/>
          <w:szCs w:val="28"/>
          <w:lang w:val="uk-UA"/>
        </w:rPr>
      </w:pPr>
      <w:r w:rsidRPr="00AD16C7">
        <w:rPr>
          <w:rFonts w:ascii="Times New Roman" w:hAnsi="Times New Roman" w:cs="Times New Roman"/>
          <w:caps/>
          <w:sz w:val="28"/>
          <w:szCs w:val="28"/>
          <w:lang w:val="uk-UA"/>
        </w:rPr>
        <w:fldChar w:fldCharType="end"/>
      </w:r>
      <w:bookmarkEnd w:id="7"/>
    </w:p>
    <w:p w:rsidR="00706EC6" w:rsidRPr="00243D68" w:rsidRDefault="00706EC6" w:rsidP="00835E32">
      <w:pPr>
        <w:pStyle w:val="1"/>
        <w:spacing w:before="280" w:after="200"/>
        <w:jc w:val="center"/>
        <w:rPr>
          <w:rFonts w:ascii="Times New Roman" w:hAnsi="Times New Roman" w:cs="Times New Roman"/>
          <w:bCs w:val="0"/>
          <w:sz w:val="28"/>
          <w:szCs w:val="28"/>
          <w:lang w:val="uk-UA"/>
        </w:rPr>
      </w:pPr>
      <w:r w:rsidRPr="00243D68">
        <w:rPr>
          <w:rFonts w:ascii="Times New Roman" w:hAnsi="Times New Roman" w:cs="Times New Roman"/>
          <w:sz w:val="28"/>
          <w:szCs w:val="28"/>
          <w:lang w:val="uk-UA"/>
        </w:rPr>
        <w:br w:type="page"/>
      </w:r>
      <w:bookmarkStart w:id="8" w:name="_Toc91177946"/>
      <w:r w:rsidRPr="00243D68">
        <w:rPr>
          <w:rFonts w:ascii="Times New Roman" w:hAnsi="Times New Roman" w:cs="Times New Roman"/>
          <w:bCs w:val="0"/>
          <w:sz w:val="28"/>
          <w:szCs w:val="28"/>
          <w:lang w:val="uk-UA"/>
        </w:rPr>
        <w:lastRenderedPageBreak/>
        <w:t>ВСТУП</w:t>
      </w:r>
      <w:bookmarkEnd w:id="8"/>
    </w:p>
    <w:p w:rsidR="00706EC6" w:rsidRPr="00243D68" w:rsidRDefault="00706EC6" w:rsidP="00835E32">
      <w:pPr>
        <w:spacing w:line="312" w:lineRule="auto"/>
        <w:ind w:firstLine="533"/>
        <w:jc w:val="both"/>
        <w:rPr>
          <w:rFonts w:ascii="Times New Roman" w:hAnsi="Times New Roman" w:cs="Times New Roman"/>
          <w:sz w:val="28"/>
          <w:szCs w:val="28"/>
          <w:lang w:val="uk-UA"/>
        </w:rPr>
      </w:pPr>
    </w:p>
    <w:p w:rsidR="00706EC6" w:rsidRDefault="00706EC6" w:rsidP="001A7AC9">
      <w:pPr>
        <w:spacing w:line="312" w:lineRule="auto"/>
        <w:ind w:firstLine="539"/>
        <w:jc w:val="both"/>
        <w:rPr>
          <w:rFonts w:ascii="Times New Roman" w:hAnsi="Times New Roman" w:cs="Times New Roman"/>
          <w:sz w:val="28"/>
          <w:szCs w:val="28"/>
          <w:lang w:val="uk-UA" w:eastAsia="uk-UA"/>
        </w:rPr>
      </w:pPr>
      <w:r w:rsidRPr="00002291">
        <w:rPr>
          <w:rFonts w:ascii="Times New Roman" w:hAnsi="Times New Roman" w:cs="Times New Roman"/>
          <w:sz w:val="28"/>
          <w:szCs w:val="28"/>
          <w:lang w:val="uk-UA" w:eastAsia="uk-UA"/>
        </w:rPr>
        <w:t xml:space="preserve">Згідно конструктивної концепції, що прийнята на </w:t>
      </w:r>
      <w:r>
        <w:rPr>
          <w:rFonts w:ascii="Times New Roman" w:hAnsi="Times New Roman" w:cs="Times New Roman"/>
          <w:sz w:val="28"/>
          <w:szCs w:val="28"/>
          <w:lang w:val="uk-UA" w:eastAsia="uk-UA"/>
        </w:rPr>
        <w:t xml:space="preserve">двоконтурних </w:t>
      </w:r>
      <w:r w:rsidRPr="00002291">
        <w:rPr>
          <w:rFonts w:ascii="Times New Roman" w:hAnsi="Times New Roman" w:cs="Times New Roman"/>
          <w:sz w:val="28"/>
          <w:szCs w:val="28"/>
          <w:lang w:val="uk-UA" w:eastAsia="uk-UA"/>
        </w:rPr>
        <w:t>АЕС</w:t>
      </w:r>
      <w:r>
        <w:rPr>
          <w:rFonts w:ascii="Times New Roman" w:hAnsi="Times New Roman" w:cs="Times New Roman"/>
          <w:sz w:val="28"/>
          <w:szCs w:val="28"/>
          <w:lang w:val="uk-UA" w:eastAsia="uk-UA"/>
        </w:rPr>
        <w:t xml:space="preserve"> більшості західних країн – в складі реакторної установки застосовується парогенератор вертикального розташування </w:t>
      </w:r>
      <w:r w:rsidRPr="005C71F4">
        <w:rPr>
          <w:rFonts w:ascii="Times New Roman" w:hAnsi="Times New Roman" w:cs="Times New Roman"/>
          <w:bCs/>
          <w:sz w:val="28"/>
          <w:szCs w:val="28"/>
        </w:rPr>
        <w:t>[</w:t>
      </w:r>
      <w:r>
        <w:rPr>
          <w:rFonts w:ascii="Times New Roman" w:hAnsi="Times New Roman" w:cs="Times New Roman"/>
          <w:bCs/>
          <w:sz w:val="28"/>
          <w:szCs w:val="28"/>
        </w:rPr>
        <w:t>1</w:t>
      </w:r>
      <w:r w:rsidRPr="005C71F4">
        <w:rPr>
          <w:rFonts w:ascii="Times New Roman" w:hAnsi="Times New Roman" w:cs="Times New Roman"/>
          <w:bCs/>
          <w:sz w:val="28"/>
          <w:szCs w:val="28"/>
        </w:rPr>
        <w:t>]</w:t>
      </w:r>
      <w:r>
        <w:rPr>
          <w:rFonts w:ascii="Times New Roman" w:hAnsi="Times New Roman" w:cs="Times New Roman"/>
          <w:sz w:val="28"/>
          <w:szCs w:val="28"/>
          <w:lang w:val="uk-UA" w:eastAsia="uk-UA"/>
        </w:rPr>
        <w:t xml:space="preserve">. </w:t>
      </w:r>
      <w:r>
        <w:rPr>
          <w:rFonts w:ascii="Times New Roman" w:hAnsi="Times New Roman" w:cs="Times New Roman"/>
          <w:bCs/>
          <w:sz w:val="28"/>
          <w:szCs w:val="28"/>
          <w:lang w:val="uk-UA"/>
        </w:rPr>
        <w:t>Такі парогенератори також розроблялись і в</w:t>
      </w:r>
      <w:r w:rsidRPr="008E7BCE">
        <w:rPr>
          <w:rFonts w:ascii="Times New Roman" w:hAnsi="Times New Roman" w:cs="Times New Roman"/>
          <w:bCs/>
          <w:sz w:val="28"/>
          <w:szCs w:val="28"/>
          <w:lang w:val="uk-UA"/>
        </w:rPr>
        <w:t xml:space="preserve"> колишньому СРСР</w:t>
      </w:r>
      <w:r>
        <w:rPr>
          <w:rFonts w:ascii="Times New Roman" w:hAnsi="Times New Roman" w:cs="Times New Roman"/>
          <w:bCs/>
          <w:sz w:val="28"/>
          <w:szCs w:val="28"/>
          <w:lang w:val="uk-UA"/>
        </w:rPr>
        <w:t>. Інженери планували використовувати</w:t>
      </w:r>
      <w:r w:rsidRPr="008E7BCE">
        <w:rPr>
          <w:rFonts w:ascii="Times New Roman" w:hAnsi="Times New Roman" w:cs="Times New Roman"/>
          <w:bCs/>
          <w:sz w:val="28"/>
          <w:szCs w:val="28"/>
          <w:lang w:val="uk-UA"/>
        </w:rPr>
        <w:t xml:space="preserve"> по два парогенератора на блок ВВЕР-1000. </w:t>
      </w:r>
      <w:r>
        <w:rPr>
          <w:rFonts w:ascii="Times New Roman" w:hAnsi="Times New Roman" w:cs="Times New Roman"/>
          <w:bCs/>
          <w:sz w:val="28"/>
          <w:szCs w:val="28"/>
          <w:lang w:val="uk-UA"/>
        </w:rPr>
        <w:t>Існувала думка, що використання подібних</w:t>
      </w:r>
      <w:r w:rsidRPr="008E7BC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парогенераторів дозволило б </w:t>
      </w:r>
      <w:r w:rsidRPr="008E7BCE">
        <w:rPr>
          <w:rFonts w:ascii="Times New Roman" w:hAnsi="Times New Roman" w:cs="Times New Roman"/>
          <w:bCs/>
          <w:sz w:val="28"/>
          <w:szCs w:val="28"/>
          <w:lang w:val="uk-UA"/>
        </w:rPr>
        <w:t xml:space="preserve">істотно скоротили металоємність </w:t>
      </w:r>
      <w:r>
        <w:rPr>
          <w:rFonts w:ascii="Times New Roman" w:hAnsi="Times New Roman" w:cs="Times New Roman"/>
          <w:bCs/>
          <w:sz w:val="28"/>
          <w:szCs w:val="28"/>
          <w:lang w:val="uk-UA"/>
        </w:rPr>
        <w:t xml:space="preserve">реакторної установки, а саме скоротити довжину трубопроводів і зменшити кількість запорної </w:t>
      </w:r>
      <w:r w:rsidRPr="008E7BCE">
        <w:rPr>
          <w:rFonts w:ascii="Times New Roman" w:hAnsi="Times New Roman" w:cs="Times New Roman"/>
          <w:bCs/>
          <w:sz w:val="28"/>
          <w:szCs w:val="28"/>
          <w:lang w:val="uk-UA"/>
        </w:rPr>
        <w:t>арматур</w:t>
      </w:r>
      <w:r>
        <w:rPr>
          <w:rFonts w:ascii="Times New Roman" w:hAnsi="Times New Roman" w:cs="Times New Roman"/>
          <w:bCs/>
          <w:sz w:val="28"/>
          <w:szCs w:val="28"/>
          <w:lang w:val="uk-UA"/>
        </w:rPr>
        <w:t>и та</w:t>
      </w:r>
      <w:r w:rsidRPr="008E7BCE">
        <w:rPr>
          <w:rFonts w:ascii="Times New Roman" w:hAnsi="Times New Roman" w:cs="Times New Roman"/>
          <w:bCs/>
          <w:sz w:val="28"/>
          <w:szCs w:val="28"/>
          <w:lang w:val="uk-UA"/>
        </w:rPr>
        <w:t xml:space="preserve"> акумулююч</w:t>
      </w:r>
      <w:r>
        <w:rPr>
          <w:rFonts w:ascii="Times New Roman" w:hAnsi="Times New Roman" w:cs="Times New Roman"/>
          <w:bCs/>
          <w:sz w:val="28"/>
          <w:szCs w:val="28"/>
          <w:lang w:val="uk-UA"/>
        </w:rPr>
        <w:t>их</w:t>
      </w:r>
      <w:r w:rsidRPr="008E7BCE">
        <w:rPr>
          <w:rFonts w:ascii="Times New Roman" w:hAnsi="Times New Roman" w:cs="Times New Roman"/>
          <w:bCs/>
          <w:sz w:val="28"/>
          <w:szCs w:val="28"/>
          <w:lang w:val="uk-UA"/>
        </w:rPr>
        <w:t xml:space="preserve"> ємност</w:t>
      </w:r>
      <w:r>
        <w:rPr>
          <w:rFonts w:ascii="Times New Roman" w:hAnsi="Times New Roman" w:cs="Times New Roman"/>
          <w:bCs/>
          <w:sz w:val="28"/>
          <w:szCs w:val="28"/>
          <w:lang w:val="uk-UA"/>
        </w:rPr>
        <w:t xml:space="preserve">ей. </w:t>
      </w:r>
      <w:r w:rsidRPr="008E7BCE">
        <w:rPr>
          <w:rFonts w:ascii="Times New Roman" w:hAnsi="Times New Roman" w:cs="Times New Roman"/>
          <w:bCs/>
          <w:sz w:val="28"/>
          <w:szCs w:val="28"/>
          <w:lang w:val="uk-UA"/>
        </w:rPr>
        <w:t xml:space="preserve">Конструкція </w:t>
      </w:r>
      <w:r>
        <w:rPr>
          <w:rFonts w:ascii="Times New Roman" w:hAnsi="Times New Roman" w:cs="Times New Roman"/>
          <w:bCs/>
          <w:sz w:val="28"/>
          <w:szCs w:val="28"/>
          <w:lang w:val="uk-UA"/>
        </w:rPr>
        <w:t>прямоточного парогенератора</w:t>
      </w:r>
      <w:r w:rsidRPr="008E7BC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представлена в</w:t>
      </w:r>
      <w:r w:rsidRPr="008E7BCE">
        <w:rPr>
          <w:rFonts w:ascii="Times New Roman" w:hAnsi="Times New Roman" w:cs="Times New Roman"/>
          <w:bCs/>
          <w:sz w:val="28"/>
          <w:szCs w:val="28"/>
          <w:lang w:val="uk-UA"/>
        </w:rPr>
        <w:t xml:space="preserve"> </w:t>
      </w:r>
      <w:r w:rsidRPr="00B03E32">
        <w:rPr>
          <w:rFonts w:ascii="Times New Roman" w:hAnsi="Times New Roman" w:cs="Times New Roman"/>
          <w:bCs/>
          <w:sz w:val="28"/>
          <w:szCs w:val="28"/>
        </w:rPr>
        <w:t>[2]</w:t>
      </w:r>
      <w:r w:rsidRPr="008E7BCE">
        <w:rPr>
          <w:rFonts w:ascii="Times New Roman" w:hAnsi="Times New Roman" w:cs="Times New Roman"/>
          <w:bCs/>
          <w:sz w:val="28"/>
          <w:szCs w:val="28"/>
          <w:lang w:val="uk-UA"/>
        </w:rPr>
        <w:t>.</w:t>
      </w:r>
      <w:r>
        <w:rPr>
          <w:rFonts w:ascii="Times New Roman" w:hAnsi="Times New Roman" w:cs="Times New Roman"/>
          <w:sz w:val="28"/>
          <w:szCs w:val="28"/>
          <w:lang w:val="uk-UA" w:eastAsia="uk-UA"/>
        </w:rPr>
        <w:t xml:space="preserve"> </w:t>
      </w:r>
    </w:p>
    <w:p w:rsidR="00706EC6" w:rsidRPr="008E7BCE" w:rsidRDefault="00706EC6" w:rsidP="001A7AC9">
      <w:pPr>
        <w:spacing w:line="312" w:lineRule="auto"/>
        <w:ind w:firstLine="539"/>
        <w:jc w:val="both"/>
        <w:rPr>
          <w:rFonts w:ascii="Times New Roman" w:hAnsi="Times New Roman" w:cs="Times New Roman"/>
          <w:bCs/>
          <w:sz w:val="28"/>
          <w:szCs w:val="28"/>
          <w:lang w:val="uk-UA"/>
        </w:rPr>
      </w:pPr>
      <w:r>
        <w:rPr>
          <w:rFonts w:ascii="Times New Roman" w:hAnsi="Times New Roman" w:cs="Times New Roman"/>
          <w:sz w:val="28"/>
          <w:szCs w:val="28"/>
          <w:lang w:val="uk-UA" w:eastAsia="uk-UA"/>
        </w:rPr>
        <w:t>Навчальний посібник присвячений</w:t>
      </w:r>
      <w:r w:rsidRPr="00243D68">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комп’ютерному </w:t>
      </w:r>
      <w:r w:rsidRPr="00243D68">
        <w:rPr>
          <w:rFonts w:ascii="Times New Roman" w:hAnsi="Times New Roman" w:cs="Times New Roman"/>
          <w:sz w:val="28"/>
          <w:szCs w:val="28"/>
          <w:lang w:val="uk-UA" w:eastAsia="uk-UA"/>
        </w:rPr>
        <w:t>моделюванн</w:t>
      </w:r>
      <w:r>
        <w:rPr>
          <w:rFonts w:ascii="Times New Roman" w:hAnsi="Times New Roman" w:cs="Times New Roman"/>
          <w:sz w:val="28"/>
          <w:szCs w:val="28"/>
          <w:lang w:val="uk-UA" w:eastAsia="uk-UA"/>
        </w:rPr>
        <w:t xml:space="preserve">ю процесів, що мають місце в </w:t>
      </w:r>
      <w:r w:rsidRPr="008E7BCE">
        <w:rPr>
          <w:rFonts w:ascii="Times New Roman" w:hAnsi="Times New Roman" w:cs="Times New Roman"/>
          <w:sz w:val="28"/>
          <w:szCs w:val="28"/>
          <w:lang w:val="uk-UA" w:eastAsia="uk-UA"/>
        </w:rPr>
        <w:t>вертикальн</w:t>
      </w:r>
      <w:r>
        <w:rPr>
          <w:rFonts w:ascii="Times New Roman" w:hAnsi="Times New Roman" w:cs="Times New Roman"/>
          <w:sz w:val="28"/>
          <w:szCs w:val="28"/>
          <w:lang w:val="uk-UA" w:eastAsia="uk-UA"/>
        </w:rPr>
        <w:t>ому</w:t>
      </w:r>
      <w:r w:rsidRPr="008E7BCE">
        <w:rPr>
          <w:rFonts w:ascii="Times New Roman" w:hAnsi="Times New Roman" w:cs="Times New Roman"/>
          <w:sz w:val="28"/>
          <w:szCs w:val="28"/>
          <w:lang w:val="uk-UA" w:eastAsia="uk-UA"/>
        </w:rPr>
        <w:t xml:space="preserve"> прямоточн</w:t>
      </w:r>
      <w:r>
        <w:rPr>
          <w:rFonts w:ascii="Times New Roman" w:hAnsi="Times New Roman" w:cs="Times New Roman"/>
          <w:sz w:val="28"/>
          <w:szCs w:val="28"/>
          <w:lang w:val="uk-UA" w:eastAsia="uk-UA"/>
        </w:rPr>
        <w:t>ому</w:t>
      </w:r>
      <w:r w:rsidRPr="008E7BCE">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п</w:t>
      </w:r>
      <w:r w:rsidRPr="008E7BCE">
        <w:rPr>
          <w:rFonts w:ascii="Times New Roman" w:hAnsi="Times New Roman" w:cs="Times New Roman"/>
          <w:sz w:val="28"/>
          <w:szCs w:val="28"/>
          <w:lang w:val="uk-UA" w:eastAsia="uk-UA"/>
        </w:rPr>
        <w:t>арогенератор</w:t>
      </w:r>
      <w:r>
        <w:rPr>
          <w:rFonts w:ascii="Times New Roman" w:hAnsi="Times New Roman" w:cs="Times New Roman"/>
          <w:sz w:val="28"/>
          <w:szCs w:val="28"/>
          <w:lang w:val="uk-UA" w:eastAsia="uk-UA"/>
        </w:rPr>
        <w:t>і</w:t>
      </w:r>
      <w:r w:rsidRPr="008E7BCE">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для реактора типу </w:t>
      </w:r>
      <w:r w:rsidRPr="008E7BCE">
        <w:rPr>
          <w:rFonts w:ascii="Times New Roman" w:hAnsi="Times New Roman" w:cs="Times New Roman"/>
          <w:sz w:val="28"/>
          <w:szCs w:val="28"/>
          <w:lang w:val="uk-UA" w:eastAsia="uk-UA"/>
        </w:rPr>
        <w:t>ВВЕР-1000</w:t>
      </w:r>
      <w:r w:rsidRPr="00243D68">
        <w:rPr>
          <w:rFonts w:ascii="Times New Roman" w:hAnsi="Times New Roman" w:cs="Times New Roman"/>
          <w:bCs/>
          <w:sz w:val="28"/>
          <w:szCs w:val="28"/>
          <w:lang w:val="uk-UA" w:eastAsia="uk-UA"/>
        </w:rPr>
        <w:t>.</w:t>
      </w:r>
      <w:r w:rsidRPr="00243D68">
        <w:rPr>
          <w:rFonts w:ascii="Times New Roman" w:hAnsi="Times New Roman" w:cs="Times New Roman"/>
          <w:bCs/>
          <w:sz w:val="28"/>
          <w:szCs w:val="28"/>
          <w:lang w:val="uk-UA"/>
        </w:rPr>
        <w:t xml:space="preserve"> </w:t>
      </w:r>
      <w:r>
        <w:rPr>
          <w:rFonts w:ascii="Times New Roman" w:hAnsi="Times New Roman" w:cs="Times New Roman"/>
          <w:sz w:val="28"/>
          <w:szCs w:val="28"/>
          <w:lang w:val="uk-UA"/>
        </w:rPr>
        <w:t>Проте</w:t>
      </w:r>
      <w:r w:rsidRPr="006A77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створити </w:t>
      </w:r>
      <w:r>
        <w:rPr>
          <w:rFonts w:ascii="Times New Roman" w:hAnsi="Times New Roman" w:cs="Times New Roman"/>
          <w:sz w:val="28"/>
          <w:szCs w:val="28"/>
          <w:lang w:val="en-US"/>
        </w:rPr>
        <w:t>CFD</w:t>
      </w:r>
      <w:r w:rsidRPr="00266F23">
        <w:rPr>
          <w:rFonts w:ascii="Times New Roman" w:hAnsi="Times New Roman" w:cs="Times New Roman"/>
          <w:sz w:val="28"/>
          <w:szCs w:val="28"/>
          <w:lang w:val="uk-UA"/>
        </w:rPr>
        <w:t>-</w:t>
      </w:r>
      <w:r w:rsidRPr="00243D68">
        <w:rPr>
          <w:rFonts w:ascii="Times New Roman" w:hAnsi="Times New Roman" w:cs="Times New Roman"/>
          <w:sz w:val="28"/>
          <w:szCs w:val="28"/>
          <w:lang w:val="uk-UA"/>
        </w:rPr>
        <w:t>модел</w:t>
      </w:r>
      <w:r>
        <w:rPr>
          <w:rFonts w:ascii="Times New Roman" w:hAnsi="Times New Roman" w:cs="Times New Roman"/>
          <w:sz w:val="28"/>
          <w:szCs w:val="28"/>
          <w:lang w:val="uk-UA"/>
        </w:rPr>
        <w:t xml:space="preserve">ь такої конструкції майже неможливо наявними засобами </w:t>
      </w:r>
      <w:r w:rsidRPr="006A77BF">
        <w:rPr>
          <w:rFonts w:ascii="Times New Roman" w:hAnsi="Times New Roman" w:cs="Times New Roman"/>
          <w:sz w:val="28"/>
          <w:szCs w:val="28"/>
          <w:lang w:val="uk-UA"/>
        </w:rPr>
        <w:t>персональних комп’ютерів.</w:t>
      </w:r>
      <w:r>
        <w:rPr>
          <w:rFonts w:ascii="Times New Roman" w:hAnsi="Times New Roman" w:cs="Times New Roman"/>
          <w:sz w:val="28"/>
          <w:szCs w:val="28"/>
          <w:lang w:val="uk-UA"/>
        </w:rPr>
        <w:t xml:space="preserve"> Тому пропонується розробити </w:t>
      </w:r>
      <w:r>
        <w:rPr>
          <w:rFonts w:ascii="Times New Roman" w:hAnsi="Times New Roman" w:cs="Times New Roman"/>
          <w:sz w:val="28"/>
          <w:szCs w:val="28"/>
          <w:lang w:val="en-US"/>
        </w:rPr>
        <w:t>CFD</w:t>
      </w:r>
      <w:r w:rsidRPr="00266F23">
        <w:rPr>
          <w:rFonts w:ascii="Times New Roman" w:hAnsi="Times New Roman" w:cs="Times New Roman"/>
          <w:sz w:val="28"/>
          <w:szCs w:val="28"/>
          <w:lang w:val="uk-UA"/>
        </w:rPr>
        <w:t>-</w:t>
      </w:r>
      <w:r w:rsidRPr="00243D68">
        <w:rPr>
          <w:rFonts w:ascii="Times New Roman" w:hAnsi="Times New Roman" w:cs="Times New Roman"/>
          <w:sz w:val="28"/>
          <w:szCs w:val="28"/>
          <w:lang w:val="uk-UA"/>
        </w:rPr>
        <w:t>модел</w:t>
      </w:r>
      <w:r>
        <w:rPr>
          <w:rFonts w:ascii="Times New Roman" w:hAnsi="Times New Roman" w:cs="Times New Roman"/>
          <w:sz w:val="28"/>
          <w:szCs w:val="28"/>
          <w:lang w:val="uk-UA"/>
        </w:rPr>
        <w:t>ь прямоточного парогенератора у вигляді масштабної моделі виконаної в масштабі 1:100.</w:t>
      </w:r>
    </w:p>
    <w:p w:rsidR="00706EC6" w:rsidRDefault="00706EC6" w:rsidP="00B31C07">
      <w:pPr>
        <w:pStyle w:val="a7"/>
        <w:spacing w:before="0" w:line="312" w:lineRule="auto"/>
        <w:ind w:firstLine="533"/>
        <w:jc w:val="both"/>
        <w:rPr>
          <w:rFonts w:ascii="Times New Roman" w:hAnsi="Times New Roman" w:cs="Times New Roman"/>
          <w:b w:val="0"/>
          <w:bCs/>
          <w:sz w:val="28"/>
          <w:szCs w:val="28"/>
          <w:lang w:val="uk-UA"/>
        </w:rPr>
      </w:pPr>
      <w:r w:rsidRPr="0098276F">
        <w:rPr>
          <w:rFonts w:ascii="Times New Roman" w:hAnsi="Times New Roman" w:cs="Times New Roman"/>
          <w:b w:val="0"/>
          <w:bCs/>
          <w:sz w:val="28"/>
          <w:szCs w:val="28"/>
          <w:lang w:val="uk-UA"/>
        </w:rPr>
        <w:t xml:space="preserve">Моделювання </w:t>
      </w:r>
      <w:r>
        <w:rPr>
          <w:rFonts w:ascii="Times New Roman" w:hAnsi="Times New Roman" w:cs="Times New Roman"/>
          <w:b w:val="0"/>
          <w:bCs/>
          <w:sz w:val="28"/>
          <w:szCs w:val="28"/>
          <w:lang w:val="uk-UA"/>
        </w:rPr>
        <w:t xml:space="preserve">генерації пари </w:t>
      </w:r>
      <w:r w:rsidRPr="0098276F">
        <w:rPr>
          <w:rFonts w:ascii="Times New Roman" w:hAnsi="Times New Roman" w:cs="Times New Roman"/>
          <w:b w:val="0"/>
          <w:bCs/>
          <w:sz w:val="28"/>
          <w:szCs w:val="28"/>
          <w:lang w:val="uk-UA"/>
        </w:rPr>
        <w:t>в паровому</w:t>
      </w:r>
      <w:r>
        <w:rPr>
          <w:rFonts w:ascii="Times New Roman" w:hAnsi="Times New Roman" w:cs="Times New Roman"/>
          <w:b w:val="0"/>
          <w:bCs/>
          <w:sz w:val="28"/>
          <w:szCs w:val="28"/>
          <w:lang w:val="uk-UA"/>
        </w:rPr>
        <w:t xml:space="preserve"> об’ємі прямоточного парогенератора</w:t>
      </w:r>
      <w:r w:rsidRPr="0098276F">
        <w:rPr>
          <w:rFonts w:ascii="Times New Roman" w:hAnsi="Times New Roman" w:cs="Times New Roman"/>
          <w:b w:val="0"/>
          <w:bCs/>
          <w:sz w:val="28"/>
          <w:szCs w:val="28"/>
          <w:lang w:val="uk-UA"/>
        </w:rPr>
        <w:t xml:space="preserve"> </w:t>
      </w:r>
      <w:r>
        <w:rPr>
          <w:rFonts w:ascii="Times New Roman" w:hAnsi="Times New Roman" w:cs="Times New Roman"/>
          <w:b w:val="0"/>
          <w:bCs/>
          <w:sz w:val="28"/>
          <w:szCs w:val="28"/>
          <w:lang w:val="uk-UA"/>
        </w:rPr>
        <w:t>виконується згідно</w:t>
      </w:r>
      <w:r w:rsidRPr="0098276F">
        <w:rPr>
          <w:rFonts w:ascii="Times New Roman" w:hAnsi="Times New Roman" w:cs="Times New Roman"/>
          <w:b w:val="0"/>
          <w:bCs/>
          <w:sz w:val="28"/>
          <w:szCs w:val="28"/>
          <w:lang w:val="uk-UA"/>
        </w:rPr>
        <w:t xml:space="preserve"> наступн</w:t>
      </w:r>
      <w:r>
        <w:rPr>
          <w:rFonts w:ascii="Times New Roman" w:hAnsi="Times New Roman" w:cs="Times New Roman"/>
          <w:b w:val="0"/>
          <w:bCs/>
          <w:sz w:val="28"/>
          <w:szCs w:val="28"/>
          <w:lang w:val="uk-UA"/>
        </w:rPr>
        <w:t>их</w:t>
      </w:r>
      <w:r w:rsidRPr="0098276F">
        <w:rPr>
          <w:rFonts w:ascii="Times New Roman" w:hAnsi="Times New Roman" w:cs="Times New Roman"/>
          <w:b w:val="0"/>
          <w:bCs/>
          <w:sz w:val="28"/>
          <w:szCs w:val="28"/>
          <w:lang w:val="uk-UA"/>
        </w:rPr>
        <w:t xml:space="preserve"> етап</w:t>
      </w:r>
      <w:r>
        <w:rPr>
          <w:rFonts w:ascii="Times New Roman" w:hAnsi="Times New Roman" w:cs="Times New Roman"/>
          <w:b w:val="0"/>
          <w:bCs/>
          <w:sz w:val="28"/>
          <w:szCs w:val="28"/>
          <w:lang w:val="uk-UA"/>
        </w:rPr>
        <w:t>ів</w:t>
      </w:r>
      <w:r w:rsidRPr="0098276F">
        <w:rPr>
          <w:rFonts w:ascii="Times New Roman" w:hAnsi="Times New Roman" w:cs="Times New Roman"/>
          <w:b w:val="0"/>
          <w:bCs/>
          <w:sz w:val="28"/>
          <w:szCs w:val="28"/>
          <w:lang w:val="uk-UA"/>
        </w:rPr>
        <w:t>:</w:t>
      </w:r>
    </w:p>
    <w:p w:rsidR="00706EC6" w:rsidRDefault="00706EC6" w:rsidP="00FF2D3F">
      <w:pPr>
        <w:pStyle w:val="a7"/>
        <w:numPr>
          <w:ilvl w:val="0"/>
          <w:numId w:val="16"/>
        </w:numPr>
        <w:spacing w:before="0" w:line="312" w:lineRule="auto"/>
        <w:jc w:val="both"/>
        <w:rPr>
          <w:rFonts w:ascii="Times New Roman" w:hAnsi="Times New Roman" w:cs="Times New Roman"/>
          <w:b w:val="0"/>
          <w:bCs/>
          <w:sz w:val="28"/>
          <w:szCs w:val="28"/>
          <w:lang w:val="uk-UA"/>
        </w:rPr>
      </w:pPr>
      <w:r w:rsidRPr="0098276F">
        <w:rPr>
          <w:rFonts w:ascii="Times New Roman" w:hAnsi="Times New Roman" w:cs="Times New Roman"/>
          <w:b w:val="0"/>
          <w:bCs/>
          <w:sz w:val="28"/>
          <w:szCs w:val="28"/>
          <w:lang w:val="uk-UA"/>
        </w:rPr>
        <w:t>побудова геометрії розрахункової області;</w:t>
      </w:r>
    </w:p>
    <w:p w:rsidR="00706EC6" w:rsidRDefault="00706EC6" w:rsidP="00FF2D3F">
      <w:pPr>
        <w:pStyle w:val="a7"/>
        <w:numPr>
          <w:ilvl w:val="0"/>
          <w:numId w:val="16"/>
        </w:numPr>
        <w:spacing w:before="0" w:line="312" w:lineRule="auto"/>
        <w:jc w:val="both"/>
        <w:rPr>
          <w:rFonts w:ascii="Times New Roman" w:hAnsi="Times New Roman" w:cs="Times New Roman"/>
          <w:b w:val="0"/>
          <w:bCs/>
          <w:sz w:val="28"/>
          <w:szCs w:val="28"/>
          <w:lang w:val="uk-UA"/>
        </w:rPr>
      </w:pPr>
      <w:r w:rsidRPr="0098276F">
        <w:rPr>
          <w:rFonts w:ascii="Times New Roman" w:hAnsi="Times New Roman" w:cs="Times New Roman"/>
          <w:b w:val="0"/>
          <w:bCs/>
          <w:sz w:val="28"/>
          <w:szCs w:val="28"/>
          <w:lang w:val="uk-UA"/>
        </w:rPr>
        <w:t xml:space="preserve">побудова </w:t>
      </w:r>
      <w:r>
        <w:rPr>
          <w:rFonts w:ascii="Times New Roman" w:hAnsi="Times New Roman" w:cs="Times New Roman"/>
          <w:b w:val="0"/>
          <w:bCs/>
          <w:sz w:val="28"/>
          <w:szCs w:val="28"/>
          <w:lang w:val="uk-UA"/>
        </w:rPr>
        <w:t>с</w:t>
      </w:r>
      <w:r w:rsidRPr="0098276F">
        <w:rPr>
          <w:rFonts w:ascii="Times New Roman" w:hAnsi="Times New Roman" w:cs="Times New Roman"/>
          <w:b w:val="0"/>
          <w:bCs/>
          <w:sz w:val="28"/>
          <w:szCs w:val="28"/>
          <w:lang w:val="uk-UA"/>
        </w:rPr>
        <w:t>кін</w:t>
      </w:r>
      <w:r>
        <w:rPr>
          <w:rFonts w:ascii="Times New Roman" w:hAnsi="Times New Roman" w:cs="Times New Roman"/>
          <w:b w:val="0"/>
          <w:bCs/>
          <w:sz w:val="28"/>
          <w:szCs w:val="28"/>
          <w:lang w:val="uk-UA"/>
        </w:rPr>
        <w:t>ч</w:t>
      </w:r>
      <w:r w:rsidRPr="0098276F">
        <w:rPr>
          <w:rFonts w:ascii="Times New Roman" w:hAnsi="Times New Roman" w:cs="Times New Roman"/>
          <w:b w:val="0"/>
          <w:bCs/>
          <w:sz w:val="28"/>
          <w:szCs w:val="28"/>
          <w:lang w:val="uk-UA"/>
        </w:rPr>
        <w:t>е</w:t>
      </w:r>
      <w:r>
        <w:rPr>
          <w:rFonts w:ascii="Times New Roman" w:hAnsi="Times New Roman" w:cs="Times New Roman"/>
          <w:b w:val="0"/>
          <w:bCs/>
          <w:sz w:val="28"/>
          <w:szCs w:val="28"/>
          <w:lang w:val="uk-UA"/>
        </w:rPr>
        <w:t>н</w:t>
      </w:r>
      <w:r w:rsidR="005E6B02">
        <w:rPr>
          <w:rFonts w:ascii="Times New Roman" w:hAnsi="Times New Roman" w:cs="Times New Roman"/>
          <w:b w:val="0"/>
          <w:bCs/>
          <w:sz w:val="28"/>
          <w:szCs w:val="28"/>
          <w:lang w:val="uk-UA"/>
        </w:rPr>
        <w:t>н</w:t>
      </w:r>
      <w:r w:rsidRPr="0098276F">
        <w:rPr>
          <w:rFonts w:ascii="Times New Roman" w:hAnsi="Times New Roman" w:cs="Times New Roman"/>
          <w:b w:val="0"/>
          <w:bCs/>
          <w:sz w:val="28"/>
          <w:szCs w:val="28"/>
          <w:lang w:val="uk-UA"/>
        </w:rPr>
        <w:t>о-елементної сітки;</w:t>
      </w:r>
    </w:p>
    <w:p w:rsidR="00706EC6" w:rsidRDefault="00706EC6" w:rsidP="00FF2D3F">
      <w:pPr>
        <w:pStyle w:val="a7"/>
        <w:numPr>
          <w:ilvl w:val="0"/>
          <w:numId w:val="16"/>
        </w:numPr>
        <w:spacing w:before="0" w:line="312" w:lineRule="auto"/>
        <w:jc w:val="both"/>
        <w:rPr>
          <w:rFonts w:ascii="Times New Roman" w:hAnsi="Times New Roman" w:cs="Times New Roman"/>
          <w:b w:val="0"/>
          <w:bCs/>
          <w:sz w:val="28"/>
          <w:szCs w:val="28"/>
          <w:lang w:val="uk-UA"/>
        </w:rPr>
      </w:pPr>
      <w:r w:rsidRPr="0098276F">
        <w:rPr>
          <w:rFonts w:ascii="Times New Roman" w:hAnsi="Times New Roman" w:cs="Times New Roman"/>
          <w:b w:val="0"/>
          <w:bCs/>
          <w:sz w:val="28"/>
          <w:szCs w:val="28"/>
          <w:lang w:val="uk-UA"/>
        </w:rPr>
        <w:t xml:space="preserve">створення матеріалів; </w:t>
      </w:r>
    </w:p>
    <w:p w:rsidR="00706EC6" w:rsidRDefault="00706EC6" w:rsidP="00FF2D3F">
      <w:pPr>
        <w:pStyle w:val="a7"/>
        <w:numPr>
          <w:ilvl w:val="0"/>
          <w:numId w:val="16"/>
        </w:numPr>
        <w:spacing w:before="0" w:line="312" w:lineRule="auto"/>
        <w:jc w:val="both"/>
        <w:rPr>
          <w:rFonts w:ascii="Times New Roman" w:hAnsi="Times New Roman" w:cs="Times New Roman"/>
          <w:b w:val="0"/>
          <w:bCs/>
          <w:sz w:val="28"/>
          <w:szCs w:val="28"/>
          <w:lang w:val="uk-UA"/>
        </w:rPr>
      </w:pPr>
      <w:r w:rsidRPr="0098276F">
        <w:rPr>
          <w:rFonts w:ascii="Times New Roman" w:hAnsi="Times New Roman" w:cs="Times New Roman"/>
          <w:b w:val="0"/>
          <w:bCs/>
          <w:sz w:val="28"/>
          <w:szCs w:val="28"/>
          <w:lang w:val="uk-UA"/>
        </w:rPr>
        <w:t xml:space="preserve">встановлення початкових параметрів робочого тіла та граничних умов, підключення необхідних рівнянь для вирішення задачі; </w:t>
      </w:r>
    </w:p>
    <w:p w:rsidR="00706EC6" w:rsidRDefault="00706EC6" w:rsidP="00FF2D3F">
      <w:pPr>
        <w:pStyle w:val="a7"/>
        <w:numPr>
          <w:ilvl w:val="0"/>
          <w:numId w:val="16"/>
        </w:numPr>
        <w:spacing w:before="0" w:line="312" w:lineRule="auto"/>
        <w:jc w:val="both"/>
        <w:rPr>
          <w:rFonts w:ascii="Times New Roman" w:hAnsi="Times New Roman" w:cs="Times New Roman"/>
          <w:b w:val="0"/>
          <w:bCs/>
          <w:sz w:val="28"/>
          <w:szCs w:val="28"/>
          <w:lang w:val="uk-UA"/>
        </w:rPr>
      </w:pPr>
      <w:r w:rsidRPr="0098276F">
        <w:rPr>
          <w:rFonts w:ascii="Times New Roman" w:hAnsi="Times New Roman" w:cs="Times New Roman"/>
          <w:b w:val="0"/>
          <w:bCs/>
          <w:sz w:val="28"/>
          <w:szCs w:val="28"/>
          <w:lang w:val="uk-UA"/>
        </w:rPr>
        <w:t>запуск процесу роз</w:t>
      </w:r>
      <w:r>
        <w:rPr>
          <w:rFonts w:ascii="Times New Roman" w:hAnsi="Times New Roman" w:cs="Times New Roman"/>
          <w:b w:val="0"/>
          <w:bCs/>
          <w:sz w:val="28"/>
          <w:szCs w:val="28"/>
          <w:lang w:val="uk-UA"/>
        </w:rPr>
        <w:t>рахунку</w:t>
      </w:r>
      <w:r w:rsidRPr="0098276F">
        <w:rPr>
          <w:rFonts w:ascii="Times New Roman" w:hAnsi="Times New Roman" w:cs="Times New Roman"/>
          <w:b w:val="0"/>
          <w:bCs/>
          <w:sz w:val="28"/>
          <w:szCs w:val="28"/>
          <w:lang w:val="uk-UA"/>
        </w:rPr>
        <w:t xml:space="preserve">; </w:t>
      </w:r>
    </w:p>
    <w:p w:rsidR="00706EC6" w:rsidRPr="00243D68" w:rsidRDefault="00706EC6" w:rsidP="00FF2D3F">
      <w:pPr>
        <w:pStyle w:val="a7"/>
        <w:numPr>
          <w:ilvl w:val="0"/>
          <w:numId w:val="16"/>
        </w:numPr>
        <w:spacing w:before="0" w:line="312" w:lineRule="auto"/>
        <w:jc w:val="both"/>
        <w:rPr>
          <w:rFonts w:ascii="Times New Roman" w:hAnsi="Times New Roman" w:cs="Times New Roman"/>
          <w:b w:val="0"/>
          <w:bCs/>
          <w:sz w:val="28"/>
          <w:szCs w:val="28"/>
          <w:lang w:val="uk-UA"/>
        </w:rPr>
      </w:pPr>
      <w:r w:rsidRPr="0098276F">
        <w:rPr>
          <w:rFonts w:ascii="Times New Roman" w:hAnsi="Times New Roman" w:cs="Times New Roman"/>
          <w:b w:val="0"/>
          <w:bCs/>
          <w:sz w:val="28"/>
          <w:szCs w:val="28"/>
          <w:lang w:val="uk-UA"/>
        </w:rPr>
        <w:t>перегляд результатів розрахунку</w:t>
      </w:r>
      <w:r>
        <w:rPr>
          <w:rFonts w:ascii="Times New Roman" w:hAnsi="Times New Roman" w:cs="Times New Roman"/>
          <w:b w:val="0"/>
          <w:bCs/>
          <w:sz w:val="28"/>
          <w:szCs w:val="28"/>
          <w:lang w:val="uk-UA"/>
        </w:rPr>
        <w:t>.</w:t>
      </w:r>
    </w:p>
    <w:p w:rsidR="00706EC6" w:rsidRPr="00F04E11" w:rsidRDefault="00706EC6" w:rsidP="00F04E11">
      <w:pPr>
        <w:pStyle w:val="a7"/>
        <w:spacing w:before="0" w:line="312" w:lineRule="auto"/>
        <w:ind w:firstLine="539"/>
        <w:jc w:val="both"/>
        <w:rPr>
          <w:rFonts w:ascii="Times New Roman" w:hAnsi="Times New Roman" w:cs="Times New Roman"/>
          <w:b w:val="0"/>
          <w:sz w:val="28"/>
          <w:szCs w:val="28"/>
          <w:lang w:val="uk-UA"/>
        </w:rPr>
      </w:pPr>
      <w:r w:rsidRPr="00243D68">
        <w:rPr>
          <w:rFonts w:ascii="Times New Roman" w:hAnsi="Times New Roman" w:cs="Times New Roman"/>
          <w:b w:val="0"/>
          <w:bCs/>
          <w:sz w:val="28"/>
          <w:szCs w:val="28"/>
          <w:lang w:val="uk-UA"/>
        </w:rPr>
        <w:t>Розрахунково-графічна робота з дисципліни „</w:t>
      </w:r>
      <w:r w:rsidRPr="00243D68">
        <w:rPr>
          <w:rFonts w:ascii="Times New Roman" w:hAnsi="Times New Roman" w:cs="Times New Roman"/>
          <w:b w:val="0"/>
          <w:sz w:val="28"/>
          <w:szCs w:val="28"/>
          <w:lang w:val="uk-UA"/>
        </w:rPr>
        <w:t>Моделювання тривимірних задач гідродинаміки і теплообміну в енергетичному устаткуванні</w:t>
      </w:r>
      <w:r w:rsidRPr="00243D68">
        <w:rPr>
          <w:rFonts w:ascii="Times New Roman" w:hAnsi="Times New Roman" w:cs="Times New Roman"/>
          <w:b w:val="0"/>
          <w:bCs/>
          <w:sz w:val="28"/>
          <w:szCs w:val="28"/>
          <w:lang w:val="uk-UA"/>
        </w:rPr>
        <w:t xml:space="preserve">” </w:t>
      </w:r>
      <w:r>
        <w:rPr>
          <w:rFonts w:ascii="Times New Roman" w:hAnsi="Times New Roman" w:cs="Times New Roman"/>
          <w:b w:val="0"/>
          <w:bCs/>
          <w:sz w:val="28"/>
          <w:szCs w:val="28"/>
          <w:lang w:val="uk-UA"/>
        </w:rPr>
        <w:t xml:space="preserve">дозволить здобувачам </w:t>
      </w:r>
      <w:r w:rsidRPr="00292AE1">
        <w:rPr>
          <w:rFonts w:ascii="Times New Roman" w:hAnsi="Times New Roman" w:cs="Times New Roman"/>
          <w:b w:val="0"/>
          <w:bCs/>
          <w:sz w:val="28"/>
          <w:szCs w:val="28"/>
          <w:lang w:val="uk-UA"/>
        </w:rPr>
        <w:t xml:space="preserve">отримати досвід використання відомого у всьому </w:t>
      </w:r>
      <w:r w:rsidR="005E6B02">
        <w:rPr>
          <w:rFonts w:ascii="Times New Roman" w:hAnsi="Times New Roman" w:cs="Times New Roman"/>
          <w:b w:val="0"/>
          <w:bCs/>
          <w:sz w:val="28"/>
          <w:szCs w:val="28"/>
          <w:lang w:val="uk-UA"/>
        </w:rPr>
        <w:t>с</w:t>
      </w:r>
      <w:r w:rsidRPr="00292AE1">
        <w:rPr>
          <w:rFonts w:ascii="Times New Roman" w:hAnsi="Times New Roman" w:cs="Times New Roman"/>
          <w:b w:val="0"/>
          <w:bCs/>
          <w:sz w:val="28"/>
          <w:szCs w:val="28"/>
          <w:lang w:val="uk-UA"/>
        </w:rPr>
        <w:t>віті інструменту професійного рівня для скінчено-елементного аналізу</w:t>
      </w:r>
      <w:r w:rsidRPr="00243D68">
        <w:rPr>
          <w:rFonts w:ascii="Times New Roman" w:hAnsi="Times New Roman" w:cs="Times New Roman"/>
          <w:b w:val="0"/>
          <w:sz w:val="28"/>
          <w:szCs w:val="28"/>
          <w:lang w:val="uk-UA" w:eastAsia="uk-UA"/>
        </w:rPr>
        <w:t>.</w:t>
      </w:r>
    </w:p>
    <w:p w:rsidR="00706EC6" w:rsidRPr="00243D68" w:rsidRDefault="00706EC6" w:rsidP="00A03A49">
      <w:pPr>
        <w:pStyle w:val="1"/>
        <w:spacing w:before="280" w:after="200"/>
        <w:jc w:val="center"/>
        <w:rPr>
          <w:rFonts w:ascii="Times New Roman" w:hAnsi="Times New Roman" w:cs="Times New Roman"/>
          <w:sz w:val="28"/>
          <w:szCs w:val="28"/>
          <w:lang w:val="uk-UA"/>
        </w:rPr>
      </w:pPr>
      <w:r w:rsidRPr="00243D68">
        <w:rPr>
          <w:rFonts w:ascii="Times New Roman" w:hAnsi="Times New Roman" w:cs="Times New Roman"/>
          <w:b w:val="0"/>
          <w:sz w:val="28"/>
          <w:szCs w:val="28"/>
          <w:lang w:val="uk-UA" w:eastAsia="uk-UA"/>
        </w:rPr>
        <w:br w:type="page"/>
      </w:r>
      <w:bookmarkStart w:id="9" w:name="_Toc91177947"/>
      <w:r w:rsidRPr="00243D68">
        <w:rPr>
          <w:rFonts w:ascii="Times New Roman" w:hAnsi="Times New Roman" w:cs="Times New Roman"/>
          <w:sz w:val="28"/>
          <w:szCs w:val="28"/>
          <w:lang w:val="uk-UA"/>
        </w:rPr>
        <w:lastRenderedPageBreak/>
        <w:t>1</w:t>
      </w:r>
      <w:r w:rsidR="006F737D">
        <w:rPr>
          <w:rFonts w:ascii="Times New Roman" w:hAnsi="Times New Roman" w:cs="Times New Roman"/>
          <w:sz w:val="28"/>
          <w:szCs w:val="28"/>
          <w:lang w:val="uk-UA"/>
        </w:rPr>
        <w:t>.</w:t>
      </w:r>
      <w:r w:rsidRPr="00243D68">
        <w:rPr>
          <w:rFonts w:ascii="Times New Roman" w:hAnsi="Times New Roman" w:cs="Times New Roman"/>
          <w:sz w:val="28"/>
          <w:szCs w:val="28"/>
          <w:lang w:val="uk-UA"/>
        </w:rPr>
        <w:t xml:space="preserve"> МЕТА ТА ЗАВДАННЯ </w:t>
      </w:r>
      <w:r w:rsidRPr="00243D68">
        <w:rPr>
          <w:rFonts w:ascii="Times New Roman" w:hAnsi="Times New Roman" w:cs="Times New Roman"/>
          <w:caps/>
          <w:sz w:val="28"/>
          <w:szCs w:val="28"/>
          <w:lang w:val="uk-UA"/>
        </w:rPr>
        <w:t>розрахунково-графічної</w:t>
      </w:r>
      <w:r w:rsidRPr="00243D68">
        <w:rPr>
          <w:rFonts w:ascii="Times New Roman" w:hAnsi="Times New Roman" w:cs="Times New Roman"/>
          <w:sz w:val="28"/>
          <w:szCs w:val="28"/>
          <w:lang w:val="uk-UA"/>
        </w:rPr>
        <w:t xml:space="preserve"> РОБОТИ</w:t>
      </w:r>
      <w:bookmarkEnd w:id="9"/>
    </w:p>
    <w:p w:rsidR="00706EC6" w:rsidRPr="00243D68" w:rsidRDefault="00706EC6" w:rsidP="00A03A49">
      <w:pPr>
        <w:pStyle w:val="a7"/>
        <w:spacing w:before="0" w:line="312" w:lineRule="auto"/>
        <w:ind w:left="720" w:firstLine="0"/>
        <w:jc w:val="both"/>
        <w:rPr>
          <w:rFonts w:ascii="Times New Roman" w:hAnsi="Times New Roman" w:cs="Times New Roman"/>
          <w:sz w:val="28"/>
          <w:szCs w:val="28"/>
          <w:lang w:val="uk-UA"/>
        </w:rPr>
      </w:pPr>
    </w:p>
    <w:p w:rsidR="00706EC6" w:rsidRDefault="00706EC6" w:rsidP="008E7BCE">
      <w:pPr>
        <w:spacing w:line="312" w:lineRule="auto"/>
        <w:ind w:firstLine="539"/>
        <w:jc w:val="both"/>
        <w:rPr>
          <w:rFonts w:ascii="Times New Roman" w:hAnsi="Times New Roman" w:cs="Times New Roman"/>
          <w:sz w:val="28"/>
          <w:szCs w:val="28"/>
          <w:lang w:val="uk-UA"/>
        </w:rPr>
      </w:pPr>
      <w:r w:rsidRPr="00243D68">
        <w:rPr>
          <w:rFonts w:ascii="Times New Roman" w:hAnsi="Times New Roman" w:cs="Times New Roman"/>
          <w:sz w:val="28"/>
          <w:szCs w:val="28"/>
          <w:lang w:val="uk-UA"/>
        </w:rPr>
        <w:t xml:space="preserve">Метою розрахунково-графічної роботи є поглиблення знань аспірантів з теорії і практики </w:t>
      </w:r>
      <w:r>
        <w:rPr>
          <w:rFonts w:ascii="Times New Roman" w:hAnsi="Times New Roman" w:cs="Times New Roman"/>
          <w:sz w:val="28"/>
          <w:szCs w:val="28"/>
          <w:lang w:val="en-US"/>
        </w:rPr>
        <w:t>CFD</w:t>
      </w:r>
      <w:r w:rsidRPr="00266F23">
        <w:rPr>
          <w:rFonts w:ascii="Times New Roman" w:hAnsi="Times New Roman" w:cs="Times New Roman"/>
          <w:sz w:val="28"/>
          <w:szCs w:val="28"/>
          <w:lang w:val="uk-UA"/>
        </w:rPr>
        <w:t>-</w:t>
      </w:r>
      <w:r w:rsidRPr="00243D68">
        <w:rPr>
          <w:rFonts w:ascii="Times New Roman" w:hAnsi="Times New Roman" w:cs="Times New Roman"/>
          <w:sz w:val="28"/>
          <w:szCs w:val="28"/>
          <w:lang w:val="uk-UA"/>
        </w:rPr>
        <w:t>моделювання</w:t>
      </w:r>
      <w:r w:rsidRPr="00266F23">
        <w:rPr>
          <w:rFonts w:ascii="Times New Roman" w:hAnsi="Times New Roman" w:cs="Times New Roman"/>
          <w:sz w:val="28"/>
          <w:szCs w:val="28"/>
          <w:lang w:val="uk-UA"/>
        </w:rPr>
        <w:t xml:space="preserve"> шляхом виконання комплексної роботи </w:t>
      </w:r>
      <w:r>
        <w:rPr>
          <w:rFonts w:ascii="Times New Roman" w:hAnsi="Times New Roman" w:cs="Times New Roman"/>
          <w:sz w:val="28"/>
          <w:szCs w:val="28"/>
          <w:lang w:val="uk-UA"/>
        </w:rPr>
        <w:t xml:space="preserve">направленої на виконання геометричного моделювання конструкції </w:t>
      </w:r>
      <w:r w:rsidRPr="008E7BCE">
        <w:rPr>
          <w:rFonts w:ascii="Times New Roman" w:hAnsi="Times New Roman" w:cs="Times New Roman"/>
          <w:bCs/>
          <w:sz w:val="28"/>
          <w:szCs w:val="28"/>
          <w:lang w:val="uk-UA"/>
        </w:rPr>
        <w:t>парогенератора АЕС</w:t>
      </w:r>
      <w:r>
        <w:rPr>
          <w:rFonts w:ascii="Times New Roman" w:hAnsi="Times New Roman" w:cs="Times New Roman"/>
          <w:bCs/>
          <w:sz w:val="28"/>
          <w:szCs w:val="28"/>
          <w:lang w:val="uk-UA"/>
        </w:rPr>
        <w:t xml:space="preserve">, моделювання </w:t>
      </w:r>
      <w:r w:rsidRPr="008E7BCE">
        <w:rPr>
          <w:rFonts w:ascii="Times New Roman" w:hAnsi="Times New Roman" w:cs="Times New Roman"/>
          <w:bCs/>
          <w:sz w:val="28"/>
          <w:szCs w:val="28"/>
          <w:lang w:val="uk-UA"/>
        </w:rPr>
        <w:t>теплогідр</w:t>
      </w:r>
      <w:r>
        <w:rPr>
          <w:rFonts w:ascii="Times New Roman" w:hAnsi="Times New Roman" w:cs="Times New Roman"/>
          <w:bCs/>
          <w:sz w:val="28"/>
          <w:szCs w:val="28"/>
          <w:lang w:val="uk-UA"/>
        </w:rPr>
        <w:t>авлі</w:t>
      </w:r>
      <w:r w:rsidRPr="008E7BCE">
        <w:rPr>
          <w:rFonts w:ascii="Times New Roman" w:hAnsi="Times New Roman" w:cs="Times New Roman"/>
          <w:bCs/>
          <w:sz w:val="28"/>
          <w:szCs w:val="28"/>
          <w:lang w:val="uk-UA"/>
        </w:rPr>
        <w:t>чн</w:t>
      </w:r>
      <w:r>
        <w:rPr>
          <w:rFonts w:ascii="Times New Roman" w:hAnsi="Times New Roman" w:cs="Times New Roman"/>
          <w:bCs/>
          <w:sz w:val="28"/>
          <w:szCs w:val="28"/>
          <w:lang w:val="uk-UA"/>
        </w:rPr>
        <w:t xml:space="preserve">их процесів, що мають місце в ньому при генерації </w:t>
      </w:r>
      <w:r>
        <w:rPr>
          <w:rFonts w:ascii="Times New Roman" w:hAnsi="Times New Roman" w:cs="Times New Roman"/>
          <w:sz w:val="28"/>
          <w:szCs w:val="28"/>
          <w:lang w:val="uk-UA" w:eastAsia="uk-UA"/>
        </w:rPr>
        <w:t>водяної пари</w:t>
      </w:r>
      <w:r w:rsidRPr="008E7BC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та </w:t>
      </w:r>
      <w:r w:rsidRPr="008E7BCE">
        <w:rPr>
          <w:rFonts w:ascii="Times New Roman" w:hAnsi="Times New Roman" w:cs="Times New Roman"/>
          <w:bCs/>
          <w:sz w:val="28"/>
          <w:szCs w:val="28"/>
          <w:lang w:val="uk-UA"/>
        </w:rPr>
        <w:t>розрахунку на міцність</w:t>
      </w:r>
      <w:r w:rsidRPr="00266F23">
        <w:rPr>
          <w:rFonts w:ascii="Times New Roman" w:hAnsi="Times New Roman" w:cs="Times New Roman"/>
          <w:sz w:val="28"/>
          <w:szCs w:val="28"/>
          <w:lang w:val="uk-UA"/>
        </w:rPr>
        <w:t xml:space="preserve"> </w:t>
      </w:r>
      <w:r w:rsidRPr="008E7BCE">
        <w:rPr>
          <w:rFonts w:ascii="Times New Roman" w:hAnsi="Times New Roman" w:cs="Times New Roman"/>
          <w:bCs/>
          <w:sz w:val="28"/>
          <w:szCs w:val="28"/>
          <w:lang w:val="uk-UA"/>
        </w:rPr>
        <w:t>окремих елементів</w:t>
      </w:r>
      <w:r w:rsidRPr="00243D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парогенератора. </w:t>
      </w:r>
    </w:p>
    <w:p w:rsidR="00706EC6" w:rsidRDefault="00706EC6" w:rsidP="00F93586">
      <w:pPr>
        <w:spacing w:line="312"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Комп’ютерна модель дозволить визначити теплову потужність парогенератора і гідравлічний опір його конструкцій. Отриманий результат потрібно порівняти з аналітичним розрахунком. Послідовність аналітичного розрахунку докладно викладена в </w:t>
      </w:r>
      <w:r w:rsidRPr="00CF4593">
        <w:rPr>
          <w:rFonts w:ascii="Times New Roman" w:hAnsi="Times New Roman" w:cs="Times New Roman"/>
          <w:sz w:val="28"/>
          <w:szCs w:val="28"/>
        </w:rPr>
        <w:t xml:space="preserve">[1]. </w:t>
      </w:r>
      <w:r w:rsidRPr="006A77BF">
        <w:rPr>
          <w:rFonts w:ascii="Times New Roman" w:hAnsi="Times New Roman" w:cs="Times New Roman"/>
          <w:sz w:val="28"/>
          <w:szCs w:val="28"/>
          <w:lang w:val="uk-UA"/>
        </w:rPr>
        <w:t xml:space="preserve">Основним завданням роботи є створення тривимірної CFD-моделі </w:t>
      </w:r>
      <w:r>
        <w:rPr>
          <w:rFonts w:ascii="Times New Roman" w:hAnsi="Times New Roman" w:cs="Times New Roman"/>
          <w:sz w:val="28"/>
          <w:szCs w:val="28"/>
          <w:lang w:val="uk-UA"/>
        </w:rPr>
        <w:t>прямоточного пароперегрівача</w:t>
      </w:r>
      <w:r w:rsidRPr="006A77BF">
        <w:rPr>
          <w:rFonts w:ascii="Times New Roman" w:hAnsi="Times New Roman" w:cs="Times New Roman"/>
          <w:sz w:val="28"/>
          <w:szCs w:val="28"/>
          <w:lang w:val="uk-UA"/>
        </w:rPr>
        <w:t xml:space="preserve">. </w:t>
      </w:r>
      <w:r w:rsidRPr="00243D68">
        <w:rPr>
          <w:rFonts w:ascii="Times New Roman" w:hAnsi="Times New Roman" w:cs="Times New Roman"/>
          <w:sz w:val="28"/>
          <w:szCs w:val="28"/>
          <w:lang w:val="uk-UA" w:eastAsia="uk-UA"/>
        </w:rPr>
        <w:t xml:space="preserve">Моделювання </w:t>
      </w:r>
      <w:r>
        <w:rPr>
          <w:rFonts w:ascii="Times New Roman" w:hAnsi="Times New Roman" w:cs="Times New Roman"/>
          <w:sz w:val="28"/>
          <w:szCs w:val="28"/>
          <w:lang w:val="uk-UA" w:eastAsia="uk-UA"/>
        </w:rPr>
        <w:t xml:space="preserve">конденсації враховує течію </w:t>
      </w:r>
      <w:r w:rsidRPr="00243D68">
        <w:rPr>
          <w:rFonts w:ascii="Times New Roman" w:hAnsi="Times New Roman" w:cs="Times New Roman"/>
          <w:sz w:val="28"/>
          <w:szCs w:val="28"/>
          <w:lang w:val="uk-UA" w:eastAsia="uk-UA"/>
        </w:rPr>
        <w:t xml:space="preserve">безперервної </w:t>
      </w:r>
      <w:r>
        <w:rPr>
          <w:rFonts w:ascii="Times New Roman" w:hAnsi="Times New Roman" w:cs="Times New Roman"/>
          <w:sz w:val="28"/>
          <w:szCs w:val="28"/>
          <w:lang w:val="uk-UA" w:eastAsia="uk-UA"/>
        </w:rPr>
        <w:t>парової</w:t>
      </w:r>
      <w:r w:rsidRPr="00243D68">
        <w:rPr>
          <w:rFonts w:ascii="Times New Roman" w:hAnsi="Times New Roman" w:cs="Times New Roman"/>
          <w:sz w:val="28"/>
          <w:szCs w:val="28"/>
          <w:lang w:val="uk-UA" w:eastAsia="uk-UA"/>
        </w:rPr>
        <w:t xml:space="preserve"> фази і її взаємодії з дискретною фазою </w:t>
      </w:r>
      <w:r>
        <w:rPr>
          <w:rFonts w:ascii="Times New Roman" w:hAnsi="Times New Roman" w:cs="Times New Roman"/>
          <w:sz w:val="28"/>
          <w:szCs w:val="28"/>
          <w:lang w:val="uk-UA" w:eastAsia="uk-UA"/>
        </w:rPr>
        <w:t>крапель рідини</w:t>
      </w:r>
      <w:r w:rsidRPr="00821298">
        <w:rPr>
          <w:rFonts w:ascii="Times New Roman" w:hAnsi="Times New Roman" w:cs="Times New Roman"/>
          <w:sz w:val="28"/>
          <w:szCs w:val="28"/>
          <w:lang w:val="uk-UA"/>
        </w:rPr>
        <w:t xml:space="preserve">. </w:t>
      </w:r>
    </w:p>
    <w:p w:rsidR="00706EC6" w:rsidRDefault="00706EC6" w:rsidP="00F93586">
      <w:pPr>
        <w:spacing w:line="312"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Аспірантам пропонується виконати моделювання процесу генерації пари при поздовжньому омиванні двофазним потоком </w:t>
      </w:r>
      <w:r w:rsidRPr="00CF4489">
        <w:rPr>
          <w:rFonts w:ascii="Times New Roman" w:hAnsi="Times New Roman" w:cs="Times New Roman"/>
          <w:sz w:val="28"/>
          <w:szCs w:val="28"/>
          <w:lang w:val="uk-UA"/>
        </w:rPr>
        <w:t>зовнішньої поверхні</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шахового пучка труб в комп’ютерній моделі прямоточного пароперегрівача. Модель являє собою циліндричний корпус, який обмежує рідинний парогенератора виконаний в масштабі 1:100 з радіальним підведенням теплоносія (рис. 1.1). </w:t>
      </w:r>
    </w:p>
    <w:p w:rsidR="00706EC6" w:rsidRPr="00980F16" w:rsidRDefault="00706EC6" w:rsidP="00F93586">
      <w:pPr>
        <w:spacing w:line="312" w:lineRule="auto"/>
        <w:ind w:firstLine="539"/>
        <w:jc w:val="both"/>
        <w:rPr>
          <w:rFonts w:ascii="Times New Roman" w:hAnsi="Times New Roman" w:cs="Times New Roman"/>
          <w:bCs/>
          <w:sz w:val="28"/>
          <w:szCs w:val="28"/>
          <w:lang w:val="uk-UA"/>
        </w:rPr>
      </w:pPr>
      <w:r>
        <w:rPr>
          <w:rFonts w:ascii="Times New Roman" w:hAnsi="Times New Roman" w:cs="Times New Roman"/>
          <w:bCs/>
          <w:sz w:val="28"/>
          <w:szCs w:val="28"/>
          <w:lang w:val="uk-UA"/>
        </w:rPr>
        <w:t>Варіанти завдань відрізняються один від одного температурою і тиском живильної води, її витратою та діаметрами труб у шаховому трубному пучку (табл. 1.1</w:t>
      </w:r>
      <w:r w:rsidR="006F737D">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3510B0">
        <w:rPr>
          <w:rFonts w:ascii="Times New Roman" w:hAnsi="Times New Roman" w:cs="Times New Roman"/>
          <w:bCs/>
          <w:sz w:val="28"/>
          <w:szCs w:val="28"/>
          <w:lang w:val="uk-UA"/>
        </w:rPr>
        <w:t xml:space="preserve"> </w:t>
      </w:r>
      <w:r w:rsidRPr="00980F16">
        <w:rPr>
          <w:rFonts w:ascii="Times New Roman" w:hAnsi="Times New Roman" w:cs="Times New Roman"/>
          <w:bCs/>
          <w:sz w:val="28"/>
          <w:szCs w:val="28"/>
          <w:lang w:val="uk-UA"/>
        </w:rPr>
        <w:t>В ході розрахунку потрібно визначити температуру перегрітої пари.</w:t>
      </w:r>
    </w:p>
    <w:p w:rsidR="00706EC6" w:rsidRPr="008E7BCE" w:rsidRDefault="00706EC6" w:rsidP="00F93586">
      <w:pPr>
        <w:spacing w:line="312" w:lineRule="auto"/>
        <w:ind w:firstLine="539"/>
        <w:jc w:val="both"/>
        <w:rPr>
          <w:rFonts w:ascii="Times New Roman" w:hAnsi="Times New Roman" w:cs="Times New Roman"/>
          <w:bCs/>
          <w:sz w:val="28"/>
          <w:szCs w:val="28"/>
          <w:lang w:val="uk-UA"/>
        </w:rPr>
      </w:pPr>
      <w:r w:rsidRPr="008E7BCE">
        <w:rPr>
          <w:rFonts w:ascii="Times New Roman" w:hAnsi="Times New Roman" w:cs="Times New Roman"/>
          <w:bCs/>
          <w:sz w:val="28"/>
          <w:szCs w:val="28"/>
          <w:lang w:val="uk-UA"/>
        </w:rPr>
        <w:t xml:space="preserve">При </w:t>
      </w:r>
      <w:r>
        <w:rPr>
          <w:rFonts w:ascii="Times New Roman" w:hAnsi="Times New Roman" w:cs="Times New Roman"/>
          <w:bCs/>
          <w:sz w:val="28"/>
          <w:szCs w:val="28"/>
          <w:lang w:val="uk-UA"/>
        </w:rPr>
        <w:t xml:space="preserve">вирішенні поставлених задач розрахунково-графічної роботи аспіранти поглиблюють досвід моделювання засобами </w:t>
      </w:r>
      <w:r>
        <w:rPr>
          <w:rFonts w:ascii="Times New Roman" w:hAnsi="Times New Roman" w:cs="Times New Roman"/>
          <w:bCs/>
          <w:sz w:val="28"/>
          <w:szCs w:val="28"/>
          <w:lang w:val="en-US"/>
        </w:rPr>
        <w:t>Ansys</w:t>
      </w:r>
      <w:r w:rsidRPr="003E298A">
        <w:rPr>
          <w:rFonts w:ascii="Times New Roman" w:hAnsi="Times New Roman" w:cs="Times New Roman"/>
          <w:bCs/>
          <w:sz w:val="28"/>
          <w:szCs w:val="28"/>
          <w:lang w:val="uk-UA"/>
        </w:rPr>
        <w:t>-</w:t>
      </w:r>
      <w:r>
        <w:rPr>
          <w:rFonts w:ascii="Times New Roman" w:hAnsi="Times New Roman" w:cs="Times New Roman"/>
          <w:bCs/>
          <w:sz w:val="28"/>
          <w:szCs w:val="28"/>
          <w:lang w:val="en-US"/>
        </w:rPr>
        <w:t>CFX</w:t>
      </w:r>
      <w:r w:rsidRPr="008E7BCE">
        <w:rPr>
          <w:rFonts w:ascii="Times New Roman" w:hAnsi="Times New Roman" w:cs="Times New Roman"/>
          <w:bCs/>
          <w:sz w:val="28"/>
          <w:szCs w:val="28"/>
          <w:lang w:val="uk-UA"/>
        </w:rPr>
        <w:t xml:space="preserve">, вивчають спеціальну літературу, </w:t>
      </w:r>
      <w:r>
        <w:rPr>
          <w:rFonts w:ascii="Times New Roman" w:hAnsi="Times New Roman" w:cs="Times New Roman"/>
          <w:bCs/>
          <w:sz w:val="28"/>
          <w:szCs w:val="28"/>
          <w:lang w:val="uk-UA"/>
        </w:rPr>
        <w:t>та</w:t>
      </w:r>
      <w:r w:rsidRPr="008E7BCE">
        <w:rPr>
          <w:rFonts w:ascii="Times New Roman" w:hAnsi="Times New Roman" w:cs="Times New Roman"/>
          <w:bCs/>
          <w:sz w:val="28"/>
          <w:szCs w:val="28"/>
          <w:lang w:val="uk-UA"/>
        </w:rPr>
        <w:t xml:space="preserve"> розвивають творчу і</w:t>
      </w:r>
      <w:r>
        <w:rPr>
          <w:rFonts w:ascii="Times New Roman" w:hAnsi="Times New Roman" w:cs="Times New Roman"/>
          <w:bCs/>
          <w:sz w:val="28"/>
          <w:szCs w:val="28"/>
          <w:lang w:val="uk-UA"/>
        </w:rPr>
        <w:t>ніціативу при самостійному вирі</w:t>
      </w:r>
      <w:r w:rsidRPr="008E7BCE">
        <w:rPr>
          <w:rFonts w:ascii="Times New Roman" w:hAnsi="Times New Roman" w:cs="Times New Roman"/>
          <w:bCs/>
          <w:sz w:val="28"/>
          <w:szCs w:val="28"/>
          <w:lang w:val="uk-UA"/>
        </w:rPr>
        <w:t>шенні технічних завдань для їх подальшої реаліз</w:t>
      </w:r>
      <w:r>
        <w:rPr>
          <w:rFonts w:ascii="Times New Roman" w:hAnsi="Times New Roman" w:cs="Times New Roman"/>
          <w:bCs/>
          <w:sz w:val="28"/>
          <w:szCs w:val="28"/>
          <w:lang w:val="uk-UA"/>
        </w:rPr>
        <w:t>ації під час навчання та професій</w:t>
      </w:r>
      <w:r w:rsidRPr="008E7BCE">
        <w:rPr>
          <w:rFonts w:ascii="Times New Roman" w:hAnsi="Times New Roman" w:cs="Times New Roman"/>
          <w:bCs/>
          <w:sz w:val="28"/>
          <w:szCs w:val="28"/>
          <w:lang w:val="uk-UA"/>
        </w:rPr>
        <w:t>ної діяльності.</w:t>
      </w:r>
    </w:p>
    <w:p w:rsidR="00706EC6" w:rsidRPr="00243D68" w:rsidRDefault="00706EC6" w:rsidP="006F737D">
      <w:pPr>
        <w:pStyle w:val="2"/>
        <w:spacing w:after="160"/>
        <w:ind w:firstLine="720"/>
        <w:rPr>
          <w:rFonts w:ascii="Times New Roman" w:hAnsi="Times New Roman" w:cs="Times New Roman"/>
          <w:bCs w:val="0"/>
          <w:i w:val="0"/>
          <w:iCs w:val="0"/>
          <w:lang w:val="uk-UA" w:eastAsia="uk-UA"/>
        </w:rPr>
      </w:pPr>
      <w:bookmarkStart w:id="10" w:name="_Toc91177948"/>
      <w:r w:rsidRPr="00243D68">
        <w:rPr>
          <w:rFonts w:ascii="Times New Roman" w:hAnsi="Times New Roman" w:cs="Times New Roman"/>
          <w:bCs w:val="0"/>
          <w:i w:val="0"/>
          <w:iCs w:val="0"/>
          <w:lang w:val="uk-UA" w:eastAsia="uk-UA"/>
        </w:rPr>
        <w:lastRenderedPageBreak/>
        <w:t>1.1 Завдання на розрахунково-графічну роботу</w:t>
      </w:r>
      <w:bookmarkEnd w:id="10"/>
    </w:p>
    <w:p w:rsidR="00706EC6" w:rsidRPr="00243D68" w:rsidRDefault="00706EC6" w:rsidP="00B75351">
      <w:pPr>
        <w:spacing w:line="312" w:lineRule="auto"/>
        <w:ind w:firstLine="533"/>
        <w:jc w:val="both"/>
        <w:rPr>
          <w:rFonts w:ascii="Times New Roman" w:hAnsi="Times New Roman" w:cs="Times New Roman"/>
          <w:sz w:val="28"/>
          <w:szCs w:val="28"/>
          <w:lang w:val="uk-UA"/>
        </w:rPr>
      </w:pPr>
    </w:p>
    <w:p w:rsidR="00706EC6" w:rsidRDefault="00706EC6" w:rsidP="00B75351">
      <w:pPr>
        <w:spacing w:line="360" w:lineRule="auto"/>
        <w:ind w:firstLine="720"/>
        <w:jc w:val="both"/>
        <w:rPr>
          <w:rFonts w:ascii="Times New Roman" w:hAnsi="Times New Roman" w:cs="Times New Roman"/>
          <w:sz w:val="28"/>
          <w:szCs w:val="28"/>
          <w:lang w:val="uk-UA" w:eastAsia="uk-UA"/>
        </w:rPr>
      </w:pPr>
      <w:r w:rsidRPr="00243D68">
        <w:rPr>
          <w:rFonts w:ascii="Times New Roman" w:hAnsi="Times New Roman" w:cs="Times New Roman"/>
          <w:sz w:val="28"/>
          <w:szCs w:val="28"/>
          <w:lang w:val="uk-UA" w:eastAsia="uk-UA"/>
        </w:rPr>
        <w:t xml:space="preserve">В якості завдання на розрахунково-графічну роботу пропонується провести моделювання геометрії </w:t>
      </w:r>
      <w:r>
        <w:rPr>
          <w:rFonts w:ascii="Times New Roman" w:hAnsi="Times New Roman" w:cs="Times New Roman"/>
          <w:sz w:val="28"/>
          <w:szCs w:val="28"/>
          <w:lang w:val="uk-UA" w:eastAsia="uk-UA"/>
        </w:rPr>
        <w:t xml:space="preserve">моделі парогенератора </w:t>
      </w:r>
      <w:r w:rsidRPr="00243D68">
        <w:rPr>
          <w:rFonts w:ascii="Times New Roman" w:hAnsi="Times New Roman" w:cs="Times New Roman"/>
          <w:sz w:val="28"/>
          <w:szCs w:val="28"/>
          <w:lang w:val="uk-UA" w:eastAsia="uk-UA"/>
        </w:rPr>
        <w:t xml:space="preserve">(рис. </w:t>
      </w:r>
      <w:r>
        <w:rPr>
          <w:rFonts w:ascii="Times New Roman" w:hAnsi="Times New Roman" w:cs="Times New Roman"/>
          <w:sz w:val="28"/>
          <w:szCs w:val="28"/>
          <w:lang w:val="uk-UA" w:eastAsia="uk-UA"/>
        </w:rPr>
        <w:t>1.1</w:t>
      </w:r>
      <w:r w:rsidRPr="00243D68">
        <w:rPr>
          <w:rFonts w:ascii="Times New Roman" w:hAnsi="Times New Roman" w:cs="Times New Roman"/>
          <w:sz w:val="28"/>
          <w:szCs w:val="28"/>
          <w:lang w:val="uk-UA" w:eastAsia="uk-UA"/>
        </w:rPr>
        <w:t>):</w:t>
      </w:r>
    </w:p>
    <w:p w:rsidR="00706EC6" w:rsidRPr="0043683E" w:rsidRDefault="0023248C" w:rsidP="00980F16">
      <w:pPr>
        <w:spacing w:line="312" w:lineRule="auto"/>
        <w:rPr>
          <w:rFonts w:ascii="Times New Roman" w:hAnsi="Times New Roman" w:cs="Times New Roman"/>
          <w:sz w:val="28"/>
          <w:szCs w:val="28"/>
          <w:lang w:val="en-US" w:eastAsia="uk-UA"/>
        </w:rPr>
      </w:pPr>
      <w:r w:rsidRPr="00EB310A">
        <w:rPr>
          <w:noProof/>
          <w:lang w:val="uk-UA" w:eastAsia="uk-UA"/>
        </w:rPr>
        <w:drawing>
          <wp:inline distT="0" distB="0" distL="0" distR="0">
            <wp:extent cx="5648325" cy="31146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lum contrast="40000"/>
                      <a:extLst>
                        <a:ext uri="{28A0092B-C50C-407E-A947-70E740481C1C}">
                          <a14:useLocalDpi xmlns:a14="http://schemas.microsoft.com/office/drawing/2010/main" val="0"/>
                        </a:ext>
                      </a:extLst>
                    </a:blip>
                    <a:srcRect l="15208" t="12938" r="3473" b="9413"/>
                    <a:stretch>
                      <a:fillRect/>
                    </a:stretch>
                  </pic:blipFill>
                  <pic:spPr bwMode="auto">
                    <a:xfrm>
                      <a:off x="0" y="0"/>
                      <a:ext cx="5648325" cy="3114675"/>
                    </a:xfrm>
                    <a:prstGeom prst="rect">
                      <a:avLst/>
                    </a:prstGeom>
                    <a:noFill/>
                    <a:ln>
                      <a:noFill/>
                    </a:ln>
                  </pic:spPr>
                </pic:pic>
              </a:graphicData>
            </a:graphic>
          </wp:inline>
        </w:drawing>
      </w:r>
    </w:p>
    <w:p w:rsidR="00706EC6" w:rsidRPr="00243D68" w:rsidRDefault="00706EC6" w:rsidP="0043683E">
      <w:pPr>
        <w:spacing w:line="312" w:lineRule="auto"/>
        <w:ind w:firstLine="533"/>
        <w:jc w:val="center"/>
        <w:rPr>
          <w:rFonts w:ascii="Times New Roman" w:hAnsi="Times New Roman" w:cs="Times New Roman"/>
          <w:sz w:val="28"/>
          <w:szCs w:val="28"/>
          <w:lang w:val="uk-UA"/>
        </w:rPr>
      </w:pPr>
      <w:r w:rsidRPr="00243D68">
        <w:rPr>
          <w:rFonts w:ascii="Times New Roman" w:hAnsi="Times New Roman" w:cs="Times New Roman"/>
          <w:i/>
          <w:sz w:val="28"/>
          <w:szCs w:val="28"/>
          <w:lang w:val="uk-UA" w:eastAsia="uk-UA"/>
        </w:rPr>
        <w:t>Рисунок 1.</w:t>
      </w:r>
      <w:r>
        <w:rPr>
          <w:rFonts w:ascii="Times New Roman" w:hAnsi="Times New Roman" w:cs="Times New Roman"/>
          <w:i/>
          <w:sz w:val="28"/>
          <w:szCs w:val="28"/>
          <w:lang w:eastAsia="uk-UA"/>
        </w:rPr>
        <w:t>1</w:t>
      </w:r>
      <w:r w:rsidRPr="00243D68">
        <w:rPr>
          <w:rFonts w:ascii="Times New Roman" w:hAnsi="Times New Roman" w:cs="Times New Roman"/>
          <w:i/>
          <w:sz w:val="28"/>
          <w:szCs w:val="28"/>
          <w:lang w:val="uk-UA" w:eastAsia="uk-UA"/>
        </w:rPr>
        <w:t xml:space="preserve"> – </w:t>
      </w:r>
      <w:r w:rsidRPr="0043683E">
        <w:rPr>
          <w:rFonts w:ascii="Times New Roman" w:hAnsi="Times New Roman" w:cs="Times New Roman"/>
          <w:sz w:val="28"/>
          <w:szCs w:val="28"/>
          <w:lang w:val="uk-UA" w:eastAsia="uk-UA"/>
        </w:rPr>
        <w:t>Кресленик моделі прямоточного парогенератора</w:t>
      </w:r>
    </w:p>
    <w:p w:rsidR="00706EC6" w:rsidRDefault="00706EC6" w:rsidP="00B75351">
      <w:pPr>
        <w:spacing w:line="360" w:lineRule="auto"/>
        <w:ind w:firstLine="720"/>
        <w:jc w:val="both"/>
        <w:rPr>
          <w:rFonts w:ascii="Times New Roman" w:hAnsi="Times New Roman" w:cs="Times New Roman"/>
          <w:sz w:val="28"/>
          <w:szCs w:val="28"/>
          <w:lang w:val="uk-UA" w:eastAsia="uk-UA"/>
        </w:rPr>
      </w:pPr>
    </w:p>
    <w:p w:rsidR="00706EC6" w:rsidRPr="00980F16" w:rsidRDefault="00706EC6" w:rsidP="00980F16">
      <w:pPr>
        <w:ind w:firstLine="543"/>
        <w:jc w:val="center"/>
        <w:rPr>
          <w:rFonts w:ascii="Times New Roman" w:hAnsi="Times New Roman" w:cs="Times New Roman"/>
          <w:sz w:val="28"/>
          <w:szCs w:val="28"/>
          <w:lang w:val="uk-UA"/>
        </w:rPr>
      </w:pPr>
      <w:r w:rsidRPr="00980F16">
        <w:rPr>
          <w:rFonts w:ascii="Times New Roman" w:hAnsi="Times New Roman" w:cs="Times New Roman"/>
          <w:i/>
          <w:sz w:val="28"/>
          <w:szCs w:val="28"/>
          <w:lang w:val="uk-UA"/>
        </w:rPr>
        <w:t xml:space="preserve">Таблиця </w:t>
      </w:r>
      <w:r w:rsidRPr="002B38F5">
        <w:rPr>
          <w:rFonts w:ascii="Times New Roman" w:hAnsi="Times New Roman" w:cs="Times New Roman"/>
          <w:i/>
          <w:sz w:val="28"/>
          <w:szCs w:val="28"/>
        </w:rPr>
        <w:t>1</w:t>
      </w:r>
      <w:r w:rsidRPr="00980F16">
        <w:rPr>
          <w:rFonts w:ascii="Times New Roman" w:hAnsi="Times New Roman" w:cs="Times New Roman"/>
          <w:i/>
          <w:sz w:val="28"/>
          <w:szCs w:val="28"/>
          <w:lang w:val="uk-UA"/>
        </w:rPr>
        <w:t>.</w:t>
      </w:r>
      <w:r w:rsidRPr="002B38F5">
        <w:rPr>
          <w:rFonts w:ascii="Times New Roman" w:hAnsi="Times New Roman" w:cs="Times New Roman"/>
          <w:i/>
          <w:sz w:val="28"/>
          <w:szCs w:val="28"/>
        </w:rPr>
        <w:t>1</w:t>
      </w:r>
      <w:r w:rsidRPr="00980F16">
        <w:rPr>
          <w:rFonts w:ascii="Times New Roman" w:hAnsi="Times New Roman" w:cs="Times New Roman"/>
          <w:sz w:val="28"/>
          <w:szCs w:val="28"/>
          <w:lang w:val="uk-UA"/>
        </w:rPr>
        <w:t>. Варіанти до  розрахунку ПГ до реактора ВВЕР-1000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539"/>
        <w:gridCol w:w="1721"/>
        <w:gridCol w:w="1755"/>
        <w:gridCol w:w="1759"/>
        <w:gridCol w:w="2284"/>
      </w:tblGrid>
      <w:tr w:rsidR="00706EC6" w:rsidRPr="00980F16" w:rsidTr="002B38F5">
        <w:trPr>
          <w:cantSplit/>
          <w:trHeight w:val="674"/>
        </w:trPr>
        <w:tc>
          <w:tcPr>
            <w:tcW w:w="849" w:type="pct"/>
            <w:tcMar>
              <w:left w:w="0" w:type="dxa"/>
              <w:right w:w="0" w:type="dxa"/>
            </w:tcMar>
          </w:tcPr>
          <w:p w:rsidR="00706EC6" w:rsidRPr="00980F16" w:rsidRDefault="00706EC6" w:rsidP="00BB52C9">
            <w:pPr>
              <w:pStyle w:val="af4"/>
              <w:rPr>
                <w:szCs w:val="28"/>
              </w:rPr>
            </w:pPr>
            <w:r w:rsidRPr="00980F16">
              <w:rPr>
                <w:szCs w:val="28"/>
              </w:rPr>
              <w:t>№ вар.</w:t>
            </w:r>
          </w:p>
        </w:tc>
        <w:tc>
          <w:tcPr>
            <w:tcW w:w="950" w:type="pct"/>
          </w:tcPr>
          <w:p w:rsidR="00706EC6" w:rsidRPr="00980F16" w:rsidRDefault="00706EC6" w:rsidP="00BB52C9">
            <w:pPr>
              <w:pStyle w:val="af4"/>
              <w:rPr>
                <w:szCs w:val="28"/>
              </w:rPr>
            </w:pPr>
            <w:r w:rsidRPr="00980F16">
              <w:rPr>
                <w:i/>
                <w:szCs w:val="28"/>
              </w:rPr>
              <w:t>P''</w:t>
            </w:r>
            <w:r w:rsidRPr="00980F16">
              <w:rPr>
                <w:szCs w:val="28"/>
                <w:vertAlign w:val="subscript"/>
              </w:rPr>
              <w:t>2</w:t>
            </w:r>
            <w:r w:rsidRPr="00980F16">
              <w:rPr>
                <w:szCs w:val="28"/>
              </w:rPr>
              <w:t>,</w:t>
            </w:r>
          </w:p>
          <w:p w:rsidR="00706EC6" w:rsidRPr="00980F16" w:rsidRDefault="00706EC6" w:rsidP="00BB52C9">
            <w:pPr>
              <w:pStyle w:val="af4"/>
              <w:rPr>
                <w:szCs w:val="28"/>
              </w:rPr>
            </w:pPr>
            <w:r w:rsidRPr="00980F16">
              <w:rPr>
                <w:szCs w:val="28"/>
              </w:rPr>
              <w:t>МПа</w:t>
            </w:r>
          </w:p>
        </w:tc>
        <w:tc>
          <w:tcPr>
            <w:tcW w:w="969" w:type="pct"/>
          </w:tcPr>
          <w:p w:rsidR="00706EC6" w:rsidRPr="00980F16" w:rsidRDefault="00706EC6" w:rsidP="00BB52C9">
            <w:pPr>
              <w:pStyle w:val="af4"/>
              <w:rPr>
                <w:szCs w:val="28"/>
              </w:rPr>
            </w:pPr>
            <w:r w:rsidRPr="00980F16">
              <w:rPr>
                <w:i/>
                <w:szCs w:val="28"/>
              </w:rPr>
              <w:t>t''</w:t>
            </w:r>
            <w:r w:rsidRPr="00980F16">
              <w:rPr>
                <w:szCs w:val="28"/>
                <w:vertAlign w:val="subscript"/>
              </w:rPr>
              <w:t>1</w:t>
            </w:r>
            <w:r w:rsidRPr="00980F16">
              <w:rPr>
                <w:szCs w:val="28"/>
              </w:rPr>
              <w:t>,</w:t>
            </w:r>
          </w:p>
          <w:p w:rsidR="00706EC6" w:rsidRPr="00980F16" w:rsidRDefault="00706EC6" w:rsidP="00BB52C9">
            <w:pPr>
              <w:pStyle w:val="af4"/>
              <w:rPr>
                <w:szCs w:val="28"/>
                <w:vertAlign w:val="subscript"/>
              </w:rPr>
            </w:pPr>
            <w:r w:rsidRPr="00980F16">
              <w:rPr>
                <w:szCs w:val="28"/>
              </w:rPr>
              <w:sym w:font="Symbol" w:char="F0B0"/>
            </w:r>
            <w:r w:rsidRPr="00980F16">
              <w:rPr>
                <w:szCs w:val="28"/>
              </w:rPr>
              <w:t>С</w:t>
            </w:r>
          </w:p>
        </w:tc>
        <w:tc>
          <w:tcPr>
            <w:tcW w:w="971" w:type="pct"/>
          </w:tcPr>
          <w:p w:rsidR="00706EC6" w:rsidRPr="00980F16" w:rsidRDefault="00706EC6" w:rsidP="00BB52C9">
            <w:pPr>
              <w:pStyle w:val="af4"/>
              <w:rPr>
                <w:szCs w:val="28"/>
              </w:rPr>
            </w:pPr>
            <w:r w:rsidRPr="00980F16">
              <w:rPr>
                <w:i/>
                <w:szCs w:val="28"/>
              </w:rPr>
              <w:t>D</w:t>
            </w:r>
            <w:r w:rsidRPr="00980F16">
              <w:rPr>
                <w:szCs w:val="28"/>
              </w:rPr>
              <w:t>,</w:t>
            </w:r>
          </w:p>
          <w:p w:rsidR="00706EC6" w:rsidRPr="00980F16" w:rsidRDefault="00706EC6" w:rsidP="00BB52C9">
            <w:pPr>
              <w:pStyle w:val="af4"/>
              <w:rPr>
                <w:szCs w:val="28"/>
              </w:rPr>
            </w:pPr>
            <w:r w:rsidRPr="00980F16">
              <w:rPr>
                <w:szCs w:val="28"/>
              </w:rPr>
              <w:t>кг/с</w:t>
            </w:r>
          </w:p>
        </w:tc>
        <w:tc>
          <w:tcPr>
            <w:tcW w:w="1261" w:type="pct"/>
          </w:tcPr>
          <w:p w:rsidR="00706EC6" w:rsidRPr="00980F16" w:rsidRDefault="00706EC6" w:rsidP="00BB52C9">
            <w:pPr>
              <w:pStyle w:val="af4"/>
              <w:rPr>
                <w:szCs w:val="28"/>
              </w:rPr>
            </w:pPr>
            <w:r w:rsidRPr="00980F16">
              <w:rPr>
                <w:i/>
                <w:szCs w:val="28"/>
              </w:rPr>
              <w:t>d</w:t>
            </w:r>
            <w:r w:rsidRPr="00980F16">
              <w:rPr>
                <w:szCs w:val="28"/>
              </w:rPr>
              <w:t>,</w:t>
            </w:r>
          </w:p>
          <w:p w:rsidR="00706EC6" w:rsidRPr="00980F16" w:rsidRDefault="00706EC6" w:rsidP="00BB52C9">
            <w:pPr>
              <w:pStyle w:val="af4"/>
              <w:rPr>
                <w:szCs w:val="28"/>
              </w:rPr>
            </w:pPr>
            <w:r w:rsidRPr="00980F16">
              <w:rPr>
                <w:szCs w:val="28"/>
              </w:rPr>
              <w:t>мм</w:t>
            </w:r>
          </w:p>
        </w:tc>
      </w:tr>
      <w:tr w:rsidR="00706EC6" w:rsidRPr="00980F16" w:rsidTr="002B38F5">
        <w:trPr>
          <w:trHeight w:val="330"/>
        </w:trPr>
        <w:tc>
          <w:tcPr>
            <w:tcW w:w="849" w:type="pct"/>
          </w:tcPr>
          <w:p w:rsidR="00706EC6" w:rsidRPr="00980F16" w:rsidRDefault="00706EC6" w:rsidP="00980F16">
            <w:pPr>
              <w:pStyle w:val="af4"/>
              <w:rPr>
                <w:szCs w:val="28"/>
              </w:rPr>
            </w:pPr>
            <w:r w:rsidRPr="00980F16">
              <w:rPr>
                <w:szCs w:val="28"/>
              </w:rPr>
              <w:t>1</w:t>
            </w:r>
          </w:p>
        </w:tc>
        <w:tc>
          <w:tcPr>
            <w:tcW w:w="950" w:type="pct"/>
          </w:tcPr>
          <w:p w:rsidR="00706EC6" w:rsidRPr="00980F16" w:rsidRDefault="00706EC6" w:rsidP="00BB52C9">
            <w:pPr>
              <w:pStyle w:val="af4"/>
              <w:rPr>
                <w:szCs w:val="28"/>
              </w:rPr>
            </w:pPr>
            <w:r w:rsidRPr="00980F16">
              <w:rPr>
                <w:szCs w:val="28"/>
              </w:rPr>
              <w:t>6,4</w:t>
            </w:r>
          </w:p>
        </w:tc>
        <w:tc>
          <w:tcPr>
            <w:tcW w:w="969" w:type="pct"/>
          </w:tcPr>
          <w:p w:rsidR="00706EC6" w:rsidRPr="00980F16" w:rsidRDefault="00706EC6" w:rsidP="00BB52C9">
            <w:pPr>
              <w:pStyle w:val="af4"/>
              <w:rPr>
                <w:szCs w:val="28"/>
              </w:rPr>
            </w:pPr>
            <w:r w:rsidRPr="00980F16">
              <w:rPr>
                <w:szCs w:val="28"/>
              </w:rPr>
              <w:t>288</w:t>
            </w:r>
          </w:p>
        </w:tc>
        <w:tc>
          <w:tcPr>
            <w:tcW w:w="971" w:type="pct"/>
          </w:tcPr>
          <w:p w:rsidR="00706EC6" w:rsidRPr="00980F16" w:rsidRDefault="00706EC6" w:rsidP="00BB52C9">
            <w:pPr>
              <w:pStyle w:val="af4"/>
              <w:rPr>
                <w:szCs w:val="28"/>
              </w:rPr>
            </w:pPr>
            <w:r w:rsidRPr="00980F16">
              <w:rPr>
                <w:szCs w:val="28"/>
              </w:rPr>
              <w:t>780</w:t>
            </w:r>
          </w:p>
        </w:tc>
        <w:tc>
          <w:tcPr>
            <w:tcW w:w="1261" w:type="pct"/>
          </w:tcPr>
          <w:p w:rsidR="00706EC6" w:rsidRPr="00980F16" w:rsidRDefault="00706EC6" w:rsidP="00BB52C9">
            <w:pPr>
              <w:pStyle w:val="af4"/>
              <w:rPr>
                <w:szCs w:val="28"/>
              </w:rPr>
            </w:pPr>
            <w:r w:rsidRPr="00980F16">
              <w:rPr>
                <w:szCs w:val="28"/>
              </w:rPr>
              <w:t>14</w:t>
            </w:r>
            <w:r w:rsidRPr="00980F16">
              <w:rPr>
                <w:szCs w:val="28"/>
              </w:rPr>
              <w:sym w:font="Symbol" w:char="F0B4"/>
            </w:r>
            <w:r w:rsidRPr="00980F16">
              <w:rPr>
                <w:szCs w:val="28"/>
              </w:rPr>
              <w:t>1,4</w:t>
            </w:r>
          </w:p>
        </w:tc>
      </w:tr>
      <w:tr w:rsidR="00706EC6" w:rsidRPr="00980F16" w:rsidTr="002B38F5">
        <w:trPr>
          <w:trHeight w:val="330"/>
        </w:trPr>
        <w:tc>
          <w:tcPr>
            <w:tcW w:w="849" w:type="pct"/>
          </w:tcPr>
          <w:p w:rsidR="00706EC6" w:rsidRPr="00980F16" w:rsidRDefault="00706EC6" w:rsidP="00BB52C9">
            <w:pPr>
              <w:pStyle w:val="af4"/>
              <w:rPr>
                <w:szCs w:val="28"/>
                <w:lang w:val="en-US"/>
              </w:rPr>
            </w:pPr>
            <w:r>
              <w:rPr>
                <w:szCs w:val="28"/>
                <w:lang w:val="en-US"/>
              </w:rPr>
              <w:t>2</w:t>
            </w:r>
          </w:p>
        </w:tc>
        <w:tc>
          <w:tcPr>
            <w:tcW w:w="950" w:type="pct"/>
          </w:tcPr>
          <w:p w:rsidR="00706EC6" w:rsidRPr="00980F16" w:rsidRDefault="00706EC6" w:rsidP="00BB52C9">
            <w:pPr>
              <w:pStyle w:val="af4"/>
              <w:rPr>
                <w:szCs w:val="28"/>
              </w:rPr>
            </w:pPr>
            <w:r w:rsidRPr="00980F16">
              <w:rPr>
                <w:szCs w:val="28"/>
              </w:rPr>
              <w:t>6,26</w:t>
            </w:r>
          </w:p>
        </w:tc>
        <w:tc>
          <w:tcPr>
            <w:tcW w:w="969" w:type="pct"/>
          </w:tcPr>
          <w:p w:rsidR="00706EC6" w:rsidRPr="00980F16" w:rsidRDefault="00706EC6" w:rsidP="00BB52C9">
            <w:pPr>
              <w:pStyle w:val="af4"/>
              <w:rPr>
                <w:szCs w:val="28"/>
              </w:rPr>
            </w:pPr>
            <w:r w:rsidRPr="00980F16">
              <w:rPr>
                <w:szCs w:val="28"/>
              </w:rPr>
              <w:t>290</w:t>
            </w:r>
          </w:p>
        </w:tc>
        <w:tc>
          <w:tcPr>
            <w:tcW w:w="971" w:type="pct"/>
          </w:tcPr>
          <w:p w:rsidR="00706EC6" w:rsidRPr="00980F16" w:rsidRDefault="00706EC6" w:rsidP="00BB52C9">
            <w:pPr>
              <w:pStyle w:val="af4"/>
              <w:rPr>
                <w:szCs w:val="28"/>
              </w:rPr>
            </w:pPr>
            <w:r w:rsidRPr="00980F16">
              <w:rPr>
                <w:szCs w:val="28"/>
              </w:rPr>
              <w:t>800</w:t>
            </w:r>
          </w:p>
        </w:tc>
        <w:tc>
          <w:tcPr>
            <w:tcW w:w="1261" w:type="pct"/>
          </w:tcPr>
          <w:p w:rsidR="00706EC6" w:rsidRPr="00980F16" w:rsidRDefault="00706EC6" w:rsidP="00BB52C9">
            <w:pPr>
              <w:pStyle w:val="af4"/>
              <w:rPr>
                <w:szCs w:val="28"/>
              </w:rPr>
            </w:pPr>
            <w:r w:rsidRPr="00980F16">
              <w:rPr>
                <w:szCs w:val="28"/>
              </w:rPr>
              <w:t>12</w:t>
            </w:r>
            <w:r w:rsidRPr="00980F16">
              <w:rPr>
                <w:szCs w:val="28"/>
              </w:rPr>
              <w:sym w:font="Symbol" w:char="F0B4"/>
            </w:r>
            <w:r w:rsidRPr="00980F16">
              <w:rPr>
                <w:szCs w:val="28"/>
              </w:rPr>
              <w:t>1,2</w:t>
            </w:r>
          </w:p>
        </w:tc>
      </w:tr>
      <w:tr w:rsidR="00706EC6" w:rsidRPr="00980F16" w:rsidTr="002B38F5">
        <w:trPr>
          <w:trHeight w:val="330"/>
        </w:trPr>
        <w:tc>
          <w:tcPr>
            <w:tcW w:w="849" w:type="pct"/>
          </w:tcPr>
          <w:p w:rsidR="00706EC6" w:rsidRPr="00980F16" w:rsidRDefault="00706EC6" w:rsidP="00BB52C9">
            <w:pPr>
              <w:pStyle w:val="af4"/>
              <w:rPr>
                <w:szCs w:val="28"/>
                <w:lang w:val="en-US"/>
              </w:rPr>
            </w:pPr>
            <w:r>
              <w:rPr>
                <w:szCs w:val="28"/>
                <w:lang w:val="en-US"/>
              </w:rPr>
              <w:t>3</w:t>
            </w:r>
          </w:p>
        </w:tc>
        <w:tc>
          <w:tcPr>
            <w:tcW w:w="950" w:type="pct"/>
          </w:tcPr>
          <w:p w:rsidR="00706EC6" w:rsidRPr="00980F16" w:rsidRDefault="00706EC6" w:rsidP="00BB52C9">
            <w:pPr>
              <w:pStyle w:val="af4"/>
              <w:rPr>
                <w:szCs w:val="28"/>
              </w:rPr>
            </w:pPr>
            <w:r w:rsidRPr="00980F16">
              <w:rPr>
                <w:szCs w:val="28"/>
              </w:rPr>
              <w:t>6,4</w:t>
            </w:r>
          </w:p>
        </w:tc>
        <w:tc>
          <w:tcPr>
            <w:tcW w:w="969" w:type="pct"/>
          </w:tcPr>
          <w:p w:rsidR="00706EC6" w:rsidRPr="00980F16" w:rsidRDefault="00706EC6" w:rsidP="00BB52C9">
            <w:pPr>
              <w:pStyle w:val="af4"/>
              <w:rPr>
                <w:szCs w:val="28"/>
              </w:rPr>
            </w:pPr>
            <w:r w:rsidRPr="00980F16">
              <w:rPr>
                <w:szCs w:val="28"/>
              </w:rPr>
              <w:t>288</w:t>
            </w:r>
          </w:p>
        </w:tc>
        <w:tc>
          <w:tcPr>
            <w:tcW w:w="971" w:type="pct"/>
          </w:tcPr>
          <w:p w:rsidR="00706EC6" w:rsidRPr="00980F16" w:rsidRDefault="00706EC6" w:rsidP="00BB52C9">
            <w:pPr>
              <w:pStyle w:val="af4"/>
              <w:rPr>
                <w:szCs w:val="28"/>
              </w:rPr>
            </w:pPr>
            <w:r w:rsidRPr="00980F16">
              <w:rPr>
                <w:szCs w:val="28"/>
              </w:rPr>
              <w:t>820</w:t>
            </w:r>
          </w:p>
        </w:tc>
        <w:tc>
          <w:tcPr>
            <w:tcW w:w="1261" w:type="pct"/>
          </w:tcPr>
          <w:p w:rsidR="00706EC6" w:rsidRPr="00980F16" w:rsidRDefault="00706EC6" w:rsidP="00BB52C9">
            <w:pPr>
              <w:pStyle w:val="af4"/>
              <w:rPr>
                <w:szCs w:val="28"/>
              </w:rPr>
            </w:pPr>
            <w:r w:rsidRPr="00980F16">
              <w:rPr>
                <w:szCs w:val="28"/>
              </w:rPr>
              <w:t>12</w:t>
            </w:r>
            <w:r w:rsidRPr="00980F16">
              <w:rPr>
                <w:szCs w:val="28"/>
              </w:rPr>
              <w:sym w:font="Symbol" w:char="F0B4"/>
            </w:r>
            <w:r w:rsidRPr="00980F16">
              <w:rPr>
                <w:szCs w:val="28"/>
              </w:rPr>
              <w:t>1,2</w:t>
            </w:r>
          </w:p>
        </w:tc>
      </w:tr>
      <w:tr w:rsidR="00706EC6" w:rsidRPr="00980F16" w:rsidTr="002B38F5">
        <w:trPr>
          <w:trHeight w:val="330"/>
        </w:trPr>
        <w:tc>
          <w:tcPr>
            <w:tcW w:w="849" w:type="pct"/>
          </w:tcPr>
          <w:p w:rsidR="00706EC6" w:rsidRPr="00980F16" w:rsidRDefault="00706EC6" w:rsidP="00BB52C9">
            <w:pPr>
              <w:pStyle w:val="af4"/>
              <w:rPr>
                <w:szCs w:val="28"/>
                <w:lang w:val="en-US"/>
              </w:rPr>
            </w:pPr>
            <w:r>
              <w:rPr>
                <w:szCs w:val="28"/>
                <w:lang w:val="en-US"/>
              </w:rPr>
              <w:t>4</w:t>
            </w:r>
          </w:p>
        </w:tc>
        <w:tc>
          <w:tcPr>
            <w:tcW w:w="950" w:type="pct"/>
          </w:tcPr>
          <w:p w:rsidR="00706EC6" w:rsidRPr="00980F16" w:rsidRDefault="00706EC6" w:rsidP="00BB52C9">
            <w:pPr>
              <w:pStyle w:val="af4"/>
              <w:rPr>
                <w:szCs w:val="28"/>
              </w:rPr>
            </w:pPr>
            <w:r w:rsidRPr="00980F16">
              <w:rPr>
                <w:szCs w:val="28"/>
              </w:rPr>
              <w:t>6,26</w:t>
            </w:r>
          </w:p>
        </w:tc>
        <w:tc>
          <w:tcPr>
            <w:tcW w:w="969" w:type="pct"/>
          </w:tcPr>
          <w:p w:rsidR="00706EC6" w:rsidRPr="00980F16" w:rsidRDefault="00706EC6" w:rsidP="00BB52C9">
            <w:pPr>
              <w:pStyle w:val="af4"/>
              <w:rPr>
                <w:szCs w:val="28"/>
              </w:rPr>
            </w:pPr>
            <w:r w:rsidRPr="00980F16">
              <w:rPr>
                <w:szCs w:val="28"/>
              </w:rPr>
              <w:t>290</w:t>
            </w:r>
          </w:p>
        </w:tc>
        <w:tc>
          <w:tcPr>
            <w:tcW w:w="971" w:type="pct"/>
          </w:tcPr>
          <w:p w:rsidR="00706EC6" w:rsidRPr="00980F16" w:rsidRDefault="00706EC6" w:rsidP="00BB52C9">
            <w:pPr>
              <w:pStyle w:val="af4"/>
              <w:rPr>
                <w:szCs w:val="28"/>
              </w:rPr>
            </w:pPr>
            <w:r w:rsidRPr="00980F16">
              <w:rPr>
                <w:szCs w:val="28"/>
              </w:rPr>
              <w:t>800</w:t>
            </w:r>
          </w:p>
        </w:tc>
        <w:tc>
          <w:tcPr>
            <w:tcW w:w="1261" w:type="pct"/>
          </w:tcPr>
          <w:p w:rsidR="00706EC6" w:rsidRPr="00980F16" w:rsidRDefault="00706EC6" w:rsidP="00BB52C9">
            <w:pPr>
              <w:pStyle w:val="af4"/>
              <w:rPr>
                <w:szCs w:val="28"/>
              </w:rPr>
            </w:pPr>
            <w:r w:rsidRPr="00980F16">
              <w:rPr>
                <w:szCs w:val="28"/>
              </w:rPr>
              <w:t>14</w:t>
            </w:r>
            <w:r w:rsidRPr="00980F16">
              <w:rPr>
                <w:szCs w:val="28"/>
              </w:rPr>
              <w:sym w:font="Symbol" w:char="F0B4"/>
            </w:r>
            <w:r w:rsidRPr="00980F16">
              <w:rPr>
                <w:szCs w:val="28"/>
              </w:rPr>
              <w:t>1,4</w:t>
            </w:r>
          </w:p>
        </w:tc>
      </w:tr>
      <w:tr w:rsidR="00706EC6" w:rsidRPr="00980F16" w:rsidTr="002B38F5">
        <w:trPr>
          <w:trHeight w:val="330"/>
        </w:trPr>
        <w:tc>
          <w:tcPr>
            <w:tcW w:w="849" w:type="pct"/>
          </w:tcPr>
          <w:p w:rsidR="00706EC6" w:rsidRPr="00980F16" w:rsidRDefault="00706EC6" w:rsidP="00BB52C9">
            <w:pPr>
              <w:pStyle w:val="af4"/>
              <w:rPr>
                <w:szCs w:val="28"/>
                <w:lang w:val="en-US"/>
              </w:rPr>
            </w:pPr>
            <w:r>
              <w:rPr>
                <w:szCs w:val="28"/>
                <w:lang w:val="en-US"/>
              </w:rPr>
              <w:t>5</w:t>
            </w:r>
          </w:p>
        </w:tc>
        <w:tc>
          <w:tcPr>
            <w:tcW w:w="950" w:type="pct"/>
          </w:tcPr>
          <w:p w:rsidR="00706EC6" w:rsidRPr="00980F16" w:rsidRDefault="00706EC6" w:rsidP="00BB52C9">
            <w:pPr>
              <w:pStyle w:val="af4"/>
              <w:rPr>
                <w:szCs w:val="28"/>
              </w:rPr>
            </w:pPr>
            <w:r w:rsidRPr="00980F16">
              <w:rPr>
                <w:szCs w:val="28"/>
              </w:rPr>
              <w:t>6,4</w:t>
            </w:r>
          </w:p>
        </w:tc>
        <w:tc>
          <w:tcPr>
            <w:tcW w:w="969" w:type="pct"/>
          </w:tcPr>
          <w:p w:rsidR="00706EC6" w:rsidRPr="00980F16" w:rsidRDefault="00706EC6" w:rsidP="00BB52C9">
            <w:pPr>
              <w:pStyle w:val="af4"/>
              <w:rPr>
                <w:szCs w:val="28"/>
              </w:rPr>
            </w:pPr>
            <w:r w:rsidRPr="00980F16">
              <w:rPr>
                <w:szCs w:val="28"/>
              </w:rPr>
              <w:t>288</w:t>
            </w:r>
          </w:p>
        </w:tc>
        <w:tc>
          <w:tcPr>
            <w:tcW w:w="971" w:type="pct"/>
          </w:tcPr>
          <w:p w:rsidR="00706EC6" w:rsidRPr="00980F16" w:rsidRDefault="00706EC6" w:rsidP="00BB52C9">
            <w:pPr>
              <w:pStyle w:val="af4"/>
              <w:rPr>
                <w:szCs w:val="28"/>
              </w:rPr>
            </w:pPr>
            <w:r w:rsidRPr="00980F16">
              <w:rPr>
                <w:szCs w:val="28"/>
              </w:rPr>
              <w:t>780</w:t>
            </w:r>
          </w:p>
        </w:tc>
        <w:tc>
          <w:tcPr>
            <w:tcW w:w="1261" w:type="pct"/>
          </w:tcPr>
          <w:p w:rsidR="00706EC6" w:rsidRPr="00980F16" w:rsidRDefault="00706EC6" w:rsidP="00BB52C9">
            <w:pPr>
              <w:pStyle w:val="af4"/>
              <w:rPr>
                <w:szCs w:val="28"/>
              </w:rPr>
            </w:pPr>
            <w:r w:rsidRPr="00980F16">
              <w:rPr>
                <w:szCs w:val="28"/>
              </w:rPr>
              <w:t>12</w:t>
            </w:r>
            <w:r w:rsidRPr="00980F16">
              <w:rPr>
                <w:szCs w:val="28"/>
              </w:rPr>
              <w:sym w:font="Symbol" w:char="F0B4"/>
            </w:r>
            <w:r w:rsidRPr="00980F16">
              <w:rPr>
                <w:szCs w:val="28"/>
              </w:rPr>
              <w:t>1,2</w:t>
            </w:r>
          </w:p>
        </w:tc>
      </w:tr>
      <w:tr w:rsidR="00706EC6" w:rsidRPr="00980F16" w:rsidTr="002B38F5">
        <w:trPr>
          <w:trHeight w:val="330"/>
        </w:trPr>
        <w:tc>
          <w:tcPr>
            <w:tcW w:w="849" w:type="pct"/>
          </w:tcPr>
          <w:p w:rsidR="00706EC6" w:rsidRPr="00980F16" w:rsidRDefault="00706EC6" w:rsidP="00BB52C9">
            <w:pPr>
              <w:pStyle w:val="af4"/>
              <w:rPr>
                <w:szCs w:val="28"/>
                <w:lang w:val="en-US"/>
              </w:rPr>
            </w:pPr>
            <w:r>
              <w:rPr>
                <w:szCs w:val="28"/>
                <w:lang w:val="en-US"/>
              </w:rPr>
              <w:t>6</w:t>
            </w:r>
          </w:p>
        </w:tc>
        <w:tc>
          <w:tcPr>
            <w:tcW w:w="950" w:type="pct"/>
          </w:tcPr>
          <w:p w:rsidR="00706EC6" w:rsidRPr="00980F16" w:rsidRDefault="00706EC6" w:rsidP="00BB52C9">
            <w:pPr>
              <w:pStyle w:val="af4"/>
              <w:rPr>
                <w:szCs w:val="28"/>
              </w:rPr>
            </w:pPr>
            <w:r w:rsidRPr="00980F16">
              <w:rPr>
                <w:szCs w:val="28"/>
              </w:rPr>
              <w:t>6,26</w:t>
            </w:r>
          </w:p>
        </w:tc>
        <w:tc>
          <w:tcPr>
            <w:tcW w:w="969" w:type="pct"/>
          </w:tcPr>
          <w:p w:rsidR="00706EC6" w:rsidRPr="00980F16" w:rsidRDefault="00706EC6" w:rsidP="00BB52C9">
            <w:pPr>
              <w:pStyle w:val="af4"/>
              <w:rPr>
                <w:szCs w:val="28"/>
              </w:rPr>
            </w:pPr>
            <w:r w:rsidRPr="00980F16">
              <w:rPr>
                <w:szCs w:val="28"/>
              </w:rPr>
              <w:t>290</w:t>
            </w:r>
          </w:p>
        </w:tc>
        <w:tc>
          <w:tcPr>
            <w:tcW w:w="971" w:type="pct"/>
          </w:tcPr>
          <w:p w:rsidR="00706EC6" w:rsidRPr="00980F16" w:rsidRDefault="00706EC6" w:rsidP="00BB52C9">
            <w:pPr>
              <w:pStyle w:val="af4"/>
              <w:rPr>
                <w:szCs w:val="28"/>
              </w:rPr>
            </w:pPr>
            <w:r w:rsidRPr="00980F16">
              <w:rPr>
                <w:szCs w:val="28"/>
              </w:rPr>
              <w:t>820</w:t>
            </w:r>
          </w:p>
        </w:tc>
        <w:tc>
          <w:tcPr>
            <w:tcW w:w="1261" w:type="pct"/>
          </w:tcPr>
          <w:p w:rsidR="00706EC6" w:rsidRPr="00980F16" w:rsidRDefault="00706EC6" w:rsidP="00BB52C9">
            <w:pPr>
              <w:pStyle w:val="af4"/>
              <w:rPr>
                <w:szCs w:val="28"/>
              </w:rPr>
            </w:pPr>
            <w:r w:rsidRPr="00980F16">
              <w:rPr>
                <w:szCs w:val="28"/>
              </w:rPr>
              <w:t>12</w:t>
            </w:r>
            <w:r w:rsidRPr="00980F16">
              <w:rPr>
                <w:szCs w:val="28"/>
              </w:rPr>
              <w:sym w:font="Symbol" w:char="F0B4"/>
            </w:r>
            <w:r w:rsidRPr="00980F16">
              <w:rPr>
                <w:szCs w:val="28"/>
              </w:rPr>
              <w:t>1,2</w:t>
            </w:r>
          </w:p>
        </w:tc>
      </w:tr>
      <w:tr w:rsidR="00706EC6" w:rsidRPr="00980F16" w:rsidTr="002B38F5">
        <w:trPr>
          <w:trHeight w:val="330"/>
        </w:trPr>
        <w:tc>
          <w:tcPr>
            <w:tcW w:w="849" w:type="pct"/>
          </w:tcPr>
          <w:p w:rsidR="00706EC6" w:rsidRPr="00980F16" w:rsidRDefault="00706EC6" w:rsidP="00BB52C9">
            <w:pPr>
              <w:pStyle w:val="af4"/>
              <w:rPr>
                <w:szCs w:val="28"/>
                <w:lang w:val="en-US"/>
              </w:rPr>
            </w:pPr>
            <w:r>
              <w:rPr>
                <w:szCs w:val="28"/>
                <w:lang w:val="en-US"/>
              </w:rPr>
              <w:t>7</w:t>
            </w:r>
          </w:p>
        </w:tc>
        <w:tc>
          <w:tcPr>
            <w:tcW w:w="950" w:type="pct"/>
          </w:tcPr>
          <w:p w:rsidR="00706EC6" w:rsidRPr="00980F16" w:rsidRDefault="00706EC6" w:rsidP="00BB52C9">
            <w:pPr>
              <w:pStyle w:val="af4"/>
              <w:rPr>
                <w:szCs w:val="28"/>
              </w:rPr>
            </w:pPr>
            <w:r w:rsidRPr="00980F16">
              <w:rPr>
                <w:szCs w:val="28"/>
              </w:rPr>
              <w:t>6</w:t>
            </w:r>
          </w:p>
        </w:tc>
        <w:tc>
          <w:tcPr>
            <w:tcW w:w="969" w:type="pct"/>
          </w:tcPr>
          <w:p w:rsidR="00706EC6" w:rsidRPr="00980F16" w:rsidRDefault="00706EC6" w:rsidP="00BB52C9">
            <w:pPr>
              <w:pStyle w:val="af4"/>
              <w:rPr>
                <w:szCs w:val="28"/>
              </w:rPr>
            </w:pPr>
            <w:r w:rsidRPr="00980F16">
              <w:rPr>
                <w:szCs w:val="28"/>
              </w:rPr>
              <w:t>288</w:t>
            </w:r>
          </w:p>
        </w:tc>
        <w:tc>
          <w:tcPr>
            <w:tcW w:w="971" w:type="pct"/>
          </w:tcPr>
          <w:p w:rsidR="00706EC6" w:rsidRPr="00980F16" w:rsidRDefault="00706EC6" w:rsidP="00BB52C9">
            <w:pPr>
              <w:pStyle w:val="af4"/>
              <w:rPr>
                <w:szCs w:val="28"/>
              </w:rPr>
            </w:pPr>
            <w:r w:rsidRPr="00980F16">
              <w:rPr>
                <w:szCs w:val="28"/>
              </w:rPr>
              <w:t>780</w:t>
            </w:r>
          </w:p>
        </w:tc>
        <w:tc>
          <w:tcPr>
            <w:tcW w:w="1261" w:type="pct"/>
          </w:tcPr>
          <w:p w:rsidR="00706EC6" w:rsidRPr="00980F16" w:rsidRDefault="00706EC6" w:rsidP="00BB52C9">
            <w:pPr>
              <w:pStyle w:val="af4"/>
              <w:rPr>
                <w:szCs w:val="28"/>
              </w:rPr>
            </w:pPr>
            <w:r w:rsidRPr="00980F16">
              <w:rPr>
                <w:szCs w:val="28"/>
              </w:rPr>
              <w:t>14</w:t>
            </w:r>
            <w:r w:rsidRPr="00980F16">
              <w:rPr>
                <w:szCs w:val="28"/>
              </w:rPr>
              <w:sym w:font="Symbol" w:char="F0B4"/>
            </w:r>
            <w:r w:rsidRPr="00980F16">
              <w:rPr>
                <w:szCs w:val="28"/>
              </w:rPr>
              <w:t>1,4</w:t>
            </w:r>
          </w:p>
        </w:tc>
      </w:tr>
      <w:tr w:rsidR="00706EC6" w:rsidRPr="00980F16" w:rsidTr="002B38F5">
        <w:trPr>
          <w:trHeight w:val="330"/>
        </w:trPr>
        <w:tc>
          <w:tcPr>
            <w:tcW w:w="849" w:type="pct"/>
          </w:tcPr>
          <w:p w:rsidR="00706EC6" w:rsidRPr="00980F16" w:rsidRDefault="00706EC6" w:rsidP="00BB52C9">
            <w:pPr>
              <w:pStyle w:val="af4"/>
              <w:rPr>
                <w:szCs w:val="28"/>
                <w:lang w:val="en-US"/>
              </w:rPr>
            </w:pPr>
            <w:r>
              <w:rPr>
                <w:szCs w:val="28"/>
                <w:lang w:val="en-US"/>
              </w:rPr>
              <w:t>8</w:t>
            </w:r>
          </w:p>
        </w:tc>
        <w:tc>
          <w:tcPr>
            <w:tcW w:w="950" w:type="pct"/>
          </w:tcPr>
          <w:p w:rsidR="00706EC6" w:rsidRPr="00980F16" w:rsidRDefault="00706EC6" w:rsidP="00BB52C9">
            <w:pPr>
              <w:pStyle w:val="af4"/>
              <w:rPr>
                <w:szCs w:val="28"/>
              </w:rPr>
            </w:pPr>
            <w:r w:rsidRPr="00980F16">
              <w:rPr>
                <w:szCs w:val="28"/>
              </w:rPr>
              <w:t>6</w:t>
            </w:r>
          </w:p>
        </w:tc>
        <w:tc>
          <w:tcPr>
            <w:tcW w:w="969" w:type="pct"/>
          </w:tcPr>
          <w:p w:rsidR="00706EC6" w:rsidRPr="00980F16" w:rsidRDefault="00706EC6" w:rsidP="00BB52C9">
            <w:pPr>
              <w:pStyle w:val="af4"/>
              <w:rPr>
                <w:szCs w:val="28"/>
              </w:rPr>
            </w:pPr>
            <w:r w:rsidRPr="00980F16">
              <w:rPr>
                <w:szCs w:val="28"/>
              </w:rPr>
              <w:t>290</w:t>
            </w:r>
          </w:p>
        </w:tc>
        <w:tc>
          <w:tcPr>
            <w:tcW w:w="971" w:type="pct"/>
          </w:tcPr>
          <w:p w:rsidR="00706EC6" w:rsidRPr="00980F16" w:rsidRDefault="00706EC6" w:rsidP="00BB52C9">
            <w:pPr>
              <w:pStyle w:val="af4"/>
              <w:rPr>
                <w:szCs w:val="28"/>
              </w:rPr>
            </w:pPr>
            <w:r w:rsidRPr="00980F16">
              <w:rPr>
                <w:szCs w:val="28"/>
              </w:rPr>
              <w:t>800</w:t>
            </w:r>
          </w:p>
        </w:tc>
        <w:tc>
          <w:tcPr>
            <w:tcW w:w="1261" w:type="pct"/>
          </w:tcPr>
          <w:p w:rsidR="00706EC6" w:rsidRPr="00980F16" w:rsidRDefault="00706EC6" w:rsidP="00BB52C9">
            <w:pPr>
              <w:pStyle w:val="af4"/>
              <w:rPr>
                <w:szCs w:val="28"/>
              </w:rPr>
            </w:pPr>
            <w:r w:rsidRPr="00980F16">
              <w:rPr>
                <w:szCs w:val="28"/>
              </w:rPr>
              <w:t>14</w:t>
            </w:r>
            <w:r w:rsidRPr="00980F16">
              <w:rPr>
                <w:szCs w:val="28"/>
              </w:rPr>
              <w:sym w:font="Symbol" w:char="F0B4"/>
            </w:r>
            <w:r w:rsidRPr="00980F16">
              <w:rPr>
                <w:szCs w:val="28"/>
              </w:rPr>
              <w:t>1,4</w:t>
            </w:r>
          </w:p>
        </w:tc>
      </w:tr>
    </w:tbl>
    <w:p w:rsidR="00706EC6" w:rsidRDefault="00706EC6" w:rsidP="00B75351">
      <w:pPr>
        <w:spacing w:line="360" w:lineRule="auto"/>
        <w:ind w:firstLine="720"/>
        <w:jc w:val="both"/>
        <w:rPr>
          <w:rFonts w:ascii="Times New Roman" w:hAnsi="Times New Roman" w:cs="Times New Roman"/>
          <w:sz w:val="28"/>
          <w:szCs w:val="28"/>
          <w:lang w:val="uk-UA" w:eastAsia="uk-UA"/>
        </w:rPr>
      </w:pPr>
    </w:p>
    <w:p w:rsidR="00706EC6" w:rsidRDefault="00706EC6" w:rsidP="00B75351">
      <w:pPr>
        <w:spacing w:line="360" w:lineRule="auto"/>
        <w:ind w:firstLine="720"/>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Після виконання теплового розрахунку, потрібно виконати розрахунок на міцність корпусу парогенератора шляхом конвертації результатів розрахунку поля температур і тисків на його внутрішній </w:t>
      </w:r>
      <w:r>
        <w:rPr>
          <w:rFonts w:ascii="Times New Roman" w:hAnsi="Times New Roman" w:cs="Times New Roman"/>
          <w:sz w:val="28"/>
          <w:szCs w:val="28"/>
          <w:lang w:val="uk-UA" w:eastAsia="uk-UA"/>
        </w:rPr>
        <w:lastRenderedPageBreak/>
        <w:t xml:space="preserve">поверхні в </w:t>
      </w:r>
      <w:r>
        <w:rPr>
          <w:rFonts w:ascii="Times New Roman" w:hAnsi="Times New Roman" w:cs="Times New Roman"/>
          <w:sz w:val="28"/>
          <w:szCs w:val="28"/>
          <w:lang w:val="en-US" w:eastAsia="uk-UA"/>
        </w:rPr>
        <w:t>Static</w:t>
      </w:r>
      <w:r w:rsidRPr="00B64655">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Structure</w:t>
      </w:r>
      <w:r w:rsidRPr="00B64655">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ANSYS</w:t>
      </w:r>
      <w:r w:rsidRPr="00B64655">
        <w:rPr>
          <w:rFonts w:ascii="Times New Roman" w:hAnsi="Times New Roman" w:cs="Times New Roman"/>
          <w:sz w:val="28"/>
          <w:szCs w:val="28"/>
          <w:lang w:val="uk-UA" w:eastAsia="uk-UA"/>
        </w:rPr>
        <w:t xml:space="preserve"> для коректної роботи якого слід створити тривимірну модель твердотільного об’єму корпусу прямоточного парогенератора.</w:t>
      </w:r>
    </w:p>
    <w:p w:rsidR="00706EC6" w:rsidRDefault="0023248C" w:rsidP="00001AF8">
      <w:pPr>
        <w:spacing w:line="312" w:lineRule="auto"/>
        <w:jc w:val="center"/>
        <w:rPr>
          <w:rFonts w:ascii="Times New Roman" w:hAnsi="Times New Roman" w:cs="Times New Roman"/>
          <w:i/>
          <w:sz w:val="28"/>
          <w:szCs w:val="28"/>
          <w:lang w:val="uk-UA" w:eastAsia="uk-UA"/>
        </w:rPr>
      </w:pPr>
      <w:r w:rsidRPr="00EB310A">
        <w:rPr>
          <w:noProof/>
          <w:lang w:val="uk-UA" w:eastAsia="uk-UA"/>
        </w:rPr>
        <w:drawing>
          <wp:inline distT="0" distB="0" distL="0" distR="0">
            <wp:extent cx="5429250" cy="4410075"/>
            <wp:effectExtent l="0" t="0" r="0" b="9525"/>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lum contrast="40000"/>
                      <a:extLst>
                        <a:ext uri="{28A0092B-C50C-407E-A947-70E740481C1C}">
                          <a14:useLocalDpi xmlns:a14="http://schemas.microsoft.com/office/drawing/2010/main" val="0"/>
                        </a:ext>
                      </a:extLst>
                    </a:blip>
                    <a:srcRect l="19164" t="13297" r="26750" b="8772"/>
                    <a:stretch>
                      <a:fillRect/>
                    </a:stretch>
                  </pic:blipFill>
                  <pic:spPr bwMode="auto">
                    <a:xfrm>
                      <a:off x="0" y="0"/>
                      <a:ext cx="5429250" cy="4410075"/>
                    </a:xfrm>
                    <a:prstGeom prst="rect">
                      <a:avLst/>
                    </a:prstGeom>
                    <a:noFill/>
                    <a:ln>
                      <a:noFill/>
                    </a:ln>
                  </pic:spPr>
                </pic:pic>
              </a:graphicData>
            </a:graphic>
          </wp:inline>
        </w:drawing>
      </w:r>
    </w:p>
    <w:p w:rsidR="00706EC6" w:rsidRPr="00243D68" w:rsidRDefault="00706EC6" w:rsidP="00001AF8">
      <w:pPr>
        <w:spacing w:line="312" w:lineRule="auto"/>
        <w:jc w:val="center"/>
        <w:rPr>
          <w:rFonts w:ascii="Times New Roman" w:hAnsi="Times New Roman" w:cs="Times New Roman"/>
          <w:sz w:val="28"/>
          <w:szCs w:val="28"/>
          <w:lang w:val="uk-UA"/>
        </w:rPr>
      </w:pPr>
      <w:r w:rsidRPr="00243D68">
        <w:rPr>
          <w:rFonts w:ascii="Times New Roman" w:hAnsi="Times New Roman" w:cs="Times New Roman"/>
          <w:i/>
          <w:sz w:val="28"/>
          <w:szCs w:val="28"/>
          <w:lang w:val="uk-UA" w:eastAsia="uk-UA"/>
        </w:rPr>
        <w:t>Рисунок 1.</w:t>
      </w:r>
      <w:r>
        <w:rPr>
          <w:rFonts w:ascii="Times New Roman" w:hAnsi="Times New Roman" w:cs="Times New Roman"/>
          <w:i/>
          <w:sz w:val="28"/>
          <w:szCs w:val="28"/>
          <w:lang w:eastAsia="uk-UA"/>
        </w:rPr>
        <w:t>2</w:t>
      </w:r>
      <w:r w:rsidRPr="00243D68">
        <w:rPr>
          <w:rFonts w:ascii="Times New Roman" w:hAnsi="Times New Roman" w:cs="Times New Roman"/>
          <w:i/>
          <w:sz w:val="28"/>
          <w:szCs w:val="28"/>
          <w:lang w:val="uk-UA" w:eastAsia="uk-UA"/>
        </w:rPr>
        <w:t xml:space="preserve"> – </w:t>
      </w:r>
      <w:r w:rsidRPr="0043683E">
        <w:rPr>
          <w:rFonts w:ascii="Times New Roman" w:hAnsi="Times New Roman" w:cs="Times New Roman"/>
          <w:sz w:val="28"/>
          <w:szCs w:val="28"/>
          <w:lang w:val="uk-UA" w:eastAsia="uk-UA"/>
        </w:rPr>
        <w:t xml:space="preserve">Кресленик моделі </w:t>
      </w:r>
      <w:r>
        <w:rPr>
          <w:rFonts w:ascii="Times New Roman" w:hAnsi="Times New Roman" w:cs="Times New Roman"/>
          <w:sz w:val="28"/>
          <w:szCs w:val="28"/>
          <w:lang w:val="uk-UA" w:eastAsia="uk-UA"/>
        </w:rPr>
        <w:t xml:space="preserve">корпусу </w:t>
      </w:r>
      <w:r w:rsidRPr="0043683E">
        <w:rPr>
          <w:rFonts w:ascii="Times New Roman" w:hAnsi="Times New Roman" w:cs="Times New Roman"/>
          <w:sz w:val="28"/>
          <w:szCs w:val="28"/>
          <w:lang w:val="uk-UA" w:eastAsia="uk-UA"/>
        </w:rPr>
        <w:t>прямоточного парогенератора</w:t>
      </w:r>
      <w:r>
        <w:rPr>
          <w:rFonts w:ascii="Times New Roman" w:hAnsi="Times New Roman" w:cs="Times New Roman"/>
          <w:sz w:val="28"/>
          <w:szCs w:val="28"/>
          <w:lang w:val="uk-UA" w:eastAsia="uk-UA"/>
        </w:rPr>
        <w:t xml:space="preserve"> для виконання розрахунку на міцність</w:t>
      </w:r>
    </w:p>
    <w:p w:rsidR="00706EC6" w:rsidRDefault="00706EC6" w:rsidP="00B75351">
      <w:pPr>
        <w:spacing w:line="360" w:lineRule="auto"/>
        <w:ind w:firstLine="720"/>
        <w:jc w:val="both"/>
        <w:rPr>
          <w:rFonts w:ascii="Times New Roman" w:hAnsi="Times New Roman" w:cs="Times New Roman"/>
          <w:sz w:val="28"/>
          <w:szCs w:val="28"/>
          <w:lang w:val="uk-UA" w:eastAsia="uk-UA"/>
        </w:rPr>
      </w:pPr>
    </w:p>
    <w:p w:rsidR="00706EC6" w:rsidRPr="00243D68" w:rsidRDefault="00706EC6" w:rsidP="00E827BD">
      <w:pPr>
        <w:pStyle w:val="1"/>
        <w:spacing w:before="280" w:after="200"/>
        <w:jc w:val="center"/>
        <w:rPr>
          <w:rFonts w:ascii="Times New Roman" w:hAnsi="Times New Roman" w:cs="Times New Roman"/>
          <w:caps/>
          <w:sz w:val="28"/>
          <w:szCs w:val="28"/>
        </w:rPr>
      </w:pPr>
      <w:r>
        <w:rPr>
          <w:rFonts w:ascii="Times New Roman" w:hAnsi="Times New Roman" w:cs="Times New Roman"/>
          <w:sz w:val="28"/>
          <w:szCs w:val="28"/>
          <w:lang w:val="uk-UA" w:eastAsia="uk-UA"/>
        </w:rPr>
        <w:br w:type="page"/>
      </w:r>
      <w:bookmarkStart w:id="11" w:name="_Toc91177949"/>
      <w:r w:rsidRPr="00243D68">
        <w:rPr>
          <w:rFonts w:ascii="Times New Roman" w:hAnsi="Times New Roman" w:cs="Times New Roman"/>
          <w:sz w:val="28"/>
          <w:szCs w:val="28"/>
        </w:rPr>
        <w:lastRenderedPageBreak/>
        <w:t>2</w:t>
      </w:r>
      <w:r w:rsidR="006F737D">
        <w:rPr>
          <w:rFonts w:ascii="Times New Roman" w:hAnsi="Times New Roman" w:cs="Times New Roman"/>
          <w:sz w:val="28"/>
          <w:szCs w:val="28"/>
          <w:lang w:val="uk-UA"/>
        </w:rPr>
        <w:t>.</w:t>
      </w:r>
      <w:r w:rsidRPr="00243D68">
        <w:rPr>
          <w:rFonts w:ascii="Times New Roman" w:hAnsi="Times New Roman" w:cs="Times New Roman"/>
          <w:sz w:val="28"/>
          <w:szCs w:val="28"/>
          <w:lang w:val="uk-UA"/>
        </w:rPr>
        <w:t xml:space="preserve"> </w:t>
      </w:r>
      <w:r w:rsidRPr="00243D68">
        <w:rPr>
          <w:rFonts w:ascii="Times New Roman" w:hAnsi="Times New Roman" w:cs="Times New Roman"/>
          <w:caps/>
          <w:sz w:val="28"/>
          <w:szCs w:val="28"/>
          <w:lang w:val="uk-UA"/>
        </w:rPr>
        <w:t xml:space="preserve">Рекомендації до </w:t>
      </w:r>
      <w:r w:rsidRPr="00243D68">
        <w:rPr>
          <w:rFonts w:ascii="Times New Roman" w:hAnsi="Times New Roman" w:cs="Times New Roman"/>
          <w:caps/>
          <w:sz w:val="28"/>
          <w:szCs w:val="28"/>
        </w:rPr>
        <w:t>розро</w:t>
      </w:r>
      <w:r>
        <w:rPr>
          <w:rFonts w:ascii="Times New Roman" w:hAnsi="Times New Roman" w:cs="Times New Roman"/>
          <w:caps/>
          <w:sz w:val="28"/>
          <w:szCs w:val="28"/>
        </w:rPr>
        <w:t>б</w:t>
      </w:r>
      <w:r w:rsidRPr="00243D68">
        <w:rPr>
          <w:rFonts w:ascii="Times New Roman" w:hAnsi="Times New Roman" w:cs="Times New Roman"/>
          <w:caps/>
          <w:sz w:val="28"/>
          <w:szCs w:val="28"/>
        </w:rPr>
        <w:t xml:space="preserve">ки компютерної моделі </w:t>
      </w:r>
      <w:r>
        <w:rPr>
          <w:rFonts w:ascii="Times New Roman" w:hAnsi="Times New Roman" w:cs="Times New Roman"/>
          <w:caps/>
          <w:sz w:val="28"/>
          <w:szCs w:val="28"/>
        </w:rPr>
        <w:t>прямоточного парогенератора</w:t>
      </w:r>
      <w:bookmarkEnd w:id="11"/>
    </w:p>
    <w:p w:rsidR="00706EC6" w:rsidRPr="00243D68" w:rsidRDefault="00706EC6" w:rsidP="00E827BD">
      <w:pPr>
        <w:pStyle w:val="1"/>
        <w:spacing w:before="280" w:after="200"/>
        <w:jc w:val="center"/>
        <w:rPr>
          <w:rFonts w:ascii="Times New Roman" w:hAnsi="Times New Roman" w:cs="Times New Roman"/>
          <w:sz w:val="28"/>
          <w:szCs w:val="28"/>
        </w:rPr>
      </w:pPr>
    </w:p>
    <w:p w:rsidR="00706EC6"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вирішення поставленої задачі в середовищі </w:t>
      </w:r>
      <w:r w:rsidRPr="00D5358E">
        <w:rPr>
          <w:rFonts w:ascii="Times New Roman" w:hAnsi="Times New Roman" w:cs="Times New Roman"/>
          <w:sz w:val="28"/>
          <w:szCs w:val="28"/>
          <w:lang w:val="uk-UA"/>
        </w:rPr>
        <w:t xml:space="preserve">ANSYS </w:t>
      </w:r>
      <w:r>
        <w:rPr>
          <w:rFonts w:ascii="Times New Roman" w:hAnsi="Times New Roman" w:cs="Times New Roman"/>
          <w:sz w:val="28"/>
          <w:szCs w:val="28"/>
          <w:lang w:val="uk-UA"/>
        </w:rPr>
        <w:t xml:space="preserve">необхідно апроксимувати </w:t>
      </w:r>
      <w:r w:rsidRPr="00D5358E">
        <w:rPr>
          <w:rFonts w:ascii="Times New Roman" w:hAnsi="Times New Roman" w:cs="Times New Roman"/>
          <w:sz w:val="28"/>
          <w:szCs w:val="28"/>
          <w:lang w:val="uk-UA"/>
        </w:rPr>
        <w:t>розрахунков</w:t>
      </w:r>
      <w:r>
        <w:rPr>
          <w:rFonts w:ascii="Times New Roman" w:hAnsi="Times New Roman" w:cs="Times New Roman"/>
          <w:sz w:val="28"/>
          <w:szCs w:val="28"/>
          <w:lang w:val="uk-UA"/>
        </w:rPr>
        <w:t>у</w:t>
      </w:r>
      <w:r w:rsidRPr="00D5358E">
        <w:rPr>
          <w:rFonts w:ascii="Times New Roman" w:hAnsi="Times New Roman" w:cs="Times New Roman"/>
          <w:sz w:val="28"/>
          <w:szCs w:val="28"/>
          <w:lang w:val="uk-UA"/>
        </w:rPr>
        <w:t xml:space="preserve"> область </w:t>
      </w:r>
      <w:r>
        <w:rPr>
          <w:rFonts w:ascii="Times New Roman" w:hAnsi="Times New Roman" w:cs="Times New Roman"/>
          <w:sz w:val="28"/>
          <w:szCs w:val="28"/>
          <w:lang w:val="uk-UA"/>
        </w:rPr>
        <w:t xml:space="preserve">мережею скінчених </w:t>
      </w:r>
      <w:r w:rsidRPr="00D5358E">
        <w:rPr>
          <w:rFonts w:ascii="Times New Roman" w:hAnsi="Times New Roman" w:cs="Times New Roman"/>
          <w:sz w:val="28"/>
          <w:szCs w:val="28"/>
          <w:lang w:val="uk-UA"/>
        </w:rPr>
        <w:t>елементів (рис. 4)</w:t>
      </w:r>
      <w:r>
        <w:rPr>
          <w:rFonts w:ascii="Times New Roman" w:hAnsi="Times New Roman" w:cs="Times New Roman"/>
          <w:sz w:val="28"/>
          <w:szCs w:val="28"/>
          <w:lang w:val="uk-UA"/>
        </w:rPr>
        <w:t xml:space="preserve">. Використаний </w:t>
      </w:r>
      <w:r w:rsidRPr="00D5358E">
        <w:rPr>
          <w:rFonts w:ascii="Times New Roman" w:hAnsi="Times New Roman" w:cs="Times New Roman"/>
          <w:sz w:val="28"/>
          <w:szCs w:val="28"/>
          <w:lang w:val="uk-UA"/>
        </w:rPr>
        <w:t>ANSYS</w:t>
      </w:r>
      <w:r>
        <w:rPr>
          <w:rFonts w:ascii="Times New Roman" w:hAnsi="Times New Roman" w:cs="Times New Roman"/>
          <w:sz w:val="28"/>
          <w:szCs w:val="28"/>
          <w:lang w:val="uk-UA"/>
        </w:rPr>
        <w:t xml:space="preserve"> для розрахунку метод скінчених елементів свідчить, що для </w:t>
      </w:r>
      <w:r w:rsidRPr="00D5358E">
        <w:rPr>
          <w:rFonts w:ascii="Times New Roman" w:hAnsi="Times New Roman" w:cs="Times New Roman"/>
          <w:sz w:val="28"/>
          <w:szCs w:val="28"/>
          <w:lang w:val="uk-UA"/>
        </w:rPr>
        <w:t xml:space="preserve">кожного елемента чисельним методом вирішуються диференціальні рівняння з </w:t>
      </w:r>
      <w:r>
        <w:rPr>
          <w:rFonts w:ascii="Times New Roman" w:hAnsi="Times New Roman" w:cs="Times New Roman"/>
          <w:sz w:val="28"/>
          <w:szCs w:val="28"/>
          <w:lang w:val="uk-UA"/>
        </w:rPr>
        <w:t>частковими</w:t>
      </w:r>
      <w:r w:rsidRPr="00D5358E">
        <w:rPr>
          <w:rFonts w:ascii="Times New Roman" w:hAnsi="Times New Roman" w:cs="Times New Roman"/>
          <w:sz w:val="28"/>
          <w:szCs w:val="28"/>
          <w:lang w:val="uk-UA"/>
        </w:rPr>
        <w:t xml:space="preserve"> похідними. </w:t>
      </w:r>
    </w:p>
    <w:p w:rsidR="00706EC6" w:rsidRDefault="00706EC6" w:rsidP="00AE20A9">
      <w:pPr>
        <w:spacing w:line="312" w:lineRule="auto"/>
        <w:ind w:firstLine="533"/>
        <w:jc w:val="both"/>
        <w:rPr>
          <w:rFonts w:ascii="Times New Roman" w:hAnsi="Times New Roman" w:cs="Times New Roman"/>
          <w:sz w:val="28"/>
          <w:szCs w:val="28"/>
          <w:lang w:val="uk-UA"/>
        </w:rPr>
      </w:pPr>
    </w:p>
    <w:p w:rsidR="00706EC6" w:rsidRPr="00243D68" w:rsidRDefault="00706EC6" w:rsidP="006F737D">
      <w:pPr>
        <w:pStyle w:val="2"/>
        <w:spacing w:after="160"/>
        <w:ind w:firstLine="540"/>
        <w:rPr>
          <w:rFonts w:ascii="Times New Roman" w:hAnsi="Times New Roman" w:cs="Times New Roman"/>
          <w:bCs w:val="0"/>
          <w:i w:val="0"/>
          <w:iCs w:val="0"/>
          <w:lang w:val="uk-UA" w:eastAsia="uk-UA"/>
        </w:rPr>
      </w:pPr>
      <w:bookmarkStart w:id="12" w:name="_Toc91177950"/>
      <w:r w:rsidRPr="00243D68">
        <w:rPr>
          <w:rFonts w:ascii="Times New Roman" w:hAnsi="Times New Roman" w:cs="Times New Roman"/>
          <w:bCs w:val="0"/>
          <w:i w:val="0"/>
          <w:iCs w:val="0"/>
          <w:lang w:val="uk-UA" w:eastAsia="uk-UA"/>
        </w:rPr>
        <w:t>2.1 Підготовка геометричної моделі</w:t>
      </w:r>
      <w:bookmarkEnd w:id="12"/>
    </w:p>
    <w:p w:rsidR="00706EC6" w:rsidRPr="00243D68" w:rsidRDefault="00706EC6" w:rsidP="00AE20A9">
      <w:pPr>
        <w:spacing w:line="312" w:lineRule="auto"/>
        <w:ind w:firstLine="533"/>
        <w:jc w:val="both"/>
        <w:rPr>
          <w:rFonts w:ascii="Times New Roman" w:hAnsi="Times New Roman" w:cs="Times New Roman"/>
          <w:b/>
          <w:sz w:val="28"/>
          <w:szCs w:val="28"/>
          <w:lang w:val="uk-UA"/>
        </w:rPr>
      </w:pPr>
    </w:p>
    <w:p w:rsidR="00706EC6" w:rsidRPr="00AE20A9" w:rsidRDefault="00706EC6" w:rsidP="00E827BD">
      <w:pPr>
        <w:spacing w:line="312" w:lineRule="auto"/>
        <w:ind w:firstLine="533"/>
        <w:jc w:val="both"/>
        <w:rPr>
          <w:rFonts w:ascii="Times New Roman" w:hAnsi="Times New Roman" w:cs="Times New Roman"/>
          <w:sz w:val="28"/>
          <w:szCs w:val="28"/>
        </w:rPr>
      </w:pPr>
      <w:r>
        <w:rPr>
          <w:rFonts w:ascii="Times New Roman" w:hAnsi="Times New Roman" w:cs="Times New Roman"/>
          <w:sz w:val="28"/>
          <w:szCs w:val="28"/>
          <w:lang w:val="uk-UA"/>
        </w:rPr>
        <w:t xml:space="preserve">Побудову геометричної моделі об’єму, в якому виконується моделювання генерації і перегріву пари можна виконати як за допомогою стандартного </w:t>
      </w:r>
      <w:r>
        <w:rPr>
          <w:rFonts w:ascii="Times New Roman" w:hAnsi="Times New Roman" w:cs="Times New Roman"/>
          <w:sz w:val="28"/>
          <w:szCs w:val="28"/>
          <w:lang w:val="en-US"/>
        </w:rPr>
        <w:t>Design</w:t>
      </w:r>
      <w:r w:rsidRPr="00AE20A9">
        <w:rPr>
          <w:rFonts w:ascii="Times New Roman" w:hAnsi="Times New Roman" w:cs="Times New Roman"/>
          <w:sz w:val="28"/>
          <w:szCs w:val="28"/>
          <w:lang w:val="uk-UA"/>
        </w:rPr>
        <w:t xml:space="preserve"> </w:t>
      </w:r>
      <w:r>
        <w:rPr>
          <w:rFonts w:ascii="Times New Roman" w:hAnsi="Times New Roman" w:cs="Times New Roman"/>
          <w:sz w:val="28"/>
          <w:szCs w:val="28"/>
          <w:lang w:val="en-US"/>
        </w:rPr>
        <w:t>Modeler</w:t>
      </w:r>
      <w:r w:rsidRPr="00AE20A9">
        <w:rPr>
          <w:rFonts w:ascii="Times New Roman" w:hAnsi="Times New Roman" w:cs="Times New Roman"/>
          <w:sz w:val="28"/>
          <w:szCs w:val="28"/>
          <w:lang w:val="uk-UA"/>
        </w:rPr>
        <w:t xml:space="preserve"> </w:t>
      </w:r>
      <w:r>
        <w:rPr>
          <w:rFonts w:ascii="Times New Roman" w:hAnsi="Times New Roman" w:cs="Times New Roman"/>
          <w:sz w:val="28"/>
          <w:szCs w:val="28"/>
          <w:lang w:val="en-US"/>
        </w:rPr>
        <w:t>Ansys</w:t>
      </w:r>
      <w:r w:rsidRPr="00AE20A9">
        <w:rPr>
          <w:rFonts w:ascii="Times New Roman" w:hAnsi="Times New Roman" w:cs="Times New Roman"/>
          <w:sz w:val="28"/>
          <w:szCs w:val="28"/>
          <w:lang w:val="uk-UA"/>
        </w:rPr>
        <w:t>,</w:t>
      </w:r>
      <w:r>
        <w:rPr>
          <w:rFonts w:ascii="Times New Roman" w:hAnsi="Times New Roman" w:cs="Times New Roman"/>
          <w:sz w:val="28"/>
          <w:szCs w:val="28"/>
          <w:lang w:val="uk-UA"/>
        </w:rPr>
        <w:t xml:space="preserve"> так і за допомогою спеціалізованих графічних редакторів </w:t>
      </w:r>
      <w:r>
        <w:rPr>
          <w:rFonts w:ascii="Times New Roman" w:hAnsi="Times New Roman" w:cs="Times New Roman"/>
          <w:sz w:val="28"/>
          <w:szCs w:val="28"/>
          <w:lang w:val="en-US"/>
        </w:rPr>
        <w:t>AutoDesk</w:t>
      </w:r>
      <w:r w:rsidRPr="00AE20A9">
        <w:rPr>
          <w:rFonts w:ascii="Times New Roman" w:hAnsi="Times New Roman" w:cs="Times New Roman"/>
          <w:sz w:val="28"/>
          <w:szCs w:val="28"/>
          <w:lang w:val="uk-UA"/>
        </w:rPr>
        <w:t xml:space="preserve"> </w:t>
      </w:r>
      <w:r>
        <w:rPr>
          <w:rFonts w:ascii="Times New Roman" w:hAnsi="Times New Roman" w:cs="Times New Roman"/>
          <w:sz w:val="28"/>
          <w:szCs w:val="28"/>
          <w:lang w:val="en-US"/>
        </w:rPr>
        <w:t>Inventor</w:t>
      </w:r>
      <w:r w:rsidRPr="00AE20A9">
        <w:rPr>
          <w:rFonts w:ascii="Times New Roman" w:hAnsi="Times New Roman" w:cs="Times New Roman"/>
          <w:sz w:val="28"/>
          <w:szCs w:val="28"/>
          <w:lang w:val="uk-UA"/>
        </w:rPr>
        <w:t xml:space="preserve"> або </w:t>
      </w:r>
      <w:r>
        <w:rPr>
          <w:rFonts w:ascii="Times New Roman" w:hAnsi="Times New Roman" w:cs="Times New Roman"/>
          <w:sz w:val="28"/>
          <w:szCs w:val="28"/>
          <w:lang w:val="en-US"/>
        </w:rPr>
        <w:t>SolidWorks</w:t>
      </w:r>
      <w:r w:rsidRPr="00AE20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Методика їх використання для створення тривимірних моделей представлена в </w:t>
      </w:r>
      <w:r w:rsidRPr="00AE20A9">
        <w:rPr>
          <w:rFonts w:ascii="Times New Roman" w:hAnsi="Times New Roman" w:cs="Times New Roman"/>
          <w:sz w:val="28"/>
          <w:szCs w:val="28"/>
        </w:rPr>
        <w:t>[3</w:t>
      </w:r>
      <w:r>
        <w:rPr>
          <w:rFonts w:ascii="Times New Roman" w:hAnsi="Times New Roman" w:cs="Times New Roman"/>
          <w:sz w:val="28"/>
          <w:szCs w:val="28"/>
        </w:rPr>
        <w:t xml:space="preserve"> і </w:t>
      </w:r>
      <w:r w:rsidRPr="00AE20A9">
        <w:rPr>
          <w:rFonts w:ascii="Times New Roman" w:hAnsi="Times New Roman" w:cs="Times New Roman"/>
          <w:sz w:val="28"/>
          <w:szCs w:val="28"/>
        </w:rPr>
        <w:t>4].</w:t>
      </w:r>
    </w:p>
    <w:p w:rsidR="00706EC6" w:rsidRPr="00967E6F" w:rsidRDefault="00706EC6" w:rsidP="00E827BD">
      <w:pPr>
        <w:spacing w:line="312" w:lineRule="auto"/>
        <w:ind w:firstLine="533"/>
        <w:jc w:val="both"/>
        <w:rPr>
          <w:rFonts w:ascii="Times New Roman" w:hAnsi="Times New Roman" w:cs="Times New Roman"/>
          <w:sz w:val="28"/>
          <w:szCs w:val="28"/>
          <w:lang w:val="uk-UA"/>
        </w:rPr>
      </w:pPr>
      <w:r w:rsidRPr="00967E6F">
        <w:rPr>
          <w:rFonts w:ascii="Times New Roman" w:hAnsi="Times New Roman" w:cs="Times New Roman"/>
          <w:sz w:val="28"/>
          <w:szCs w:val="28"/>
          <w:lang w:val="uk-UA"/>
        </w:rPr>
        <w:t xml:space="preserve">При використанні </w:t>
      </w:r>
      <w:r>
        <w:rPr>
          <w:rFonts w:ascii="Times New Roman" w:hAnsi="Times New Roman" w:cs="Times New Roman"/>
          <w:sz w:val="28"/>
          <w:szCs w:val="28"/>
          <w:lang w:val="en-US"/>
        </w:rPr>
        <w:t>Design</w:t>
      </w:r>
      <w:r w:rsidRPr="00AE20A9">
        <w:rPr>
          <w:rFonts w:ascii="Times New Roman" w:hAnsi="Times New Roman" w:cs="Times New Roman"/>
          <w:sz w:val="28"/>
          <w:szCs w:val="28"/>
          <w:lang w:val="uk-UA"/>
        </w:rPr>
        <w:t xml:space="preserve"> </w:t>
      </w:r>
      <w:r>
        <w:rPr>
          <w:rFonts w:ascii="Times New Roman" w:hAnsi="Times New Roman" w:cs="Times New Roman"/>
          <w:sz w:val="28"/>
          <w:szCs w:val="28"/>
          <w:lang w:val="en-US"/>
        </w:rPr>
        <w:t>Modeler</w:t>
      </w:r>
      <w:r w:rsidRPr="00AE20A9">
        <w:rPr>
          <w:rFonts w:ascii="Times New Roman" w:hAnsi="Times New Roman" w:cs="Times New Roman"/>
          <w:sz w:val="28"/>
          <w:szCs w:val="28"/>
          <w:lang w:val="uk-UA"/>
        </w:rPr>
        <w:t xml:space="preserve"> </w:t>
      </w:r>
      <w:r>
        <w:rPr>
          <w:rFonts w:ascii="Times New Roman" w:hAnsi="Times New Roman" w:cs="Times New Roman"/>
          <w:sz w:val="28"/>
          <w:szCs w:val="28"/>
          <w:lang w:val="en-US"/>
        </w:rPr>
        <w:t>Ansys</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рекомендується </w:t>
      </w:r>
      <w:r w:rsidRPr="00967E6F">
        <w:rPr>
          <w:rFonts w:ascii="Times New Roman" w:hAnsi="Times New Roman" w:cs="Times New Roman"/>
          <w:sz w:val="28"/>
          <w:szCs w:val="28"/>
          <w:lang w:val="uk-UA"/>
        </w:rPr>
        <w:t xml:space="preserve">притримуватись наступної послідовності дій: </w:t>
      </w:r>
    </w:p>
    <w:p w:rsidR="00706EC6"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Створити новий ескіз в двовимірній площині </w:t>
      </w:r>
      <w:r>
        <w:rPr>
          <w:rFonts w:ascii="Times New Roman" w:hAnsi="Times New Roman" w:cs="Times New Roman"/>
          <w:sz w:val="28"/>
          <w:szCs w:val="28"/>
          <w:lang w:val="en-US"/>
        </w:rPr>
        <w:t>XY</w:t>
      </w:r>
      <w:r w:rsidRPr="00967E6F">
        <w:rPr>
          <w:rFonts w:ascii="Times New Roman" w:hAnsi="Times New Roman" w:cs="Times New Roman"/>
          <w:sz w:val="28"/>
          <w:szCs w:val="28"/>
          <w:lang w:val="uk-UA"/>
        </w:rPr>
        <w:t xml:space="preserve"> </w:t>
      </w:r>
      <w:r>
        <w:rPr>
          <w:rFonts w:ascii="Times New Roman" w:hAnsi="Times New Roman" w:cs="Times New Roman"/>
          <w:sz w:val="28"/>
          <w:szCs w:val="28"/>
          <w:lang w:val="uk-UA"/>
        </w:rPr>
        <w:t>замкнений контур обертання (рис. 2.1</w:t>
      </w:r>
      <w:r w:rsidR="00013874">
        <w:rPr>
          <w:rFonts w:ascii="Times New Roman" w:hAnsi="Times New Roman" w:cs="Times New Roman"/>
          <w:sz w:val="28"/>
          <w:szCs w:val="28"/>
          <w:lang w:val="uk-UA"/>
        </w:rPr>
        <w:t xml:space="preserve">, </w:t>
      </w:r>
      <w:r>
        <w:rPr>
          <w:rFonts w:ascii="Times New Roman" w:hAnsi="Times New Roman" w:cs="Times New Roman"/>
          <w:sz w:val="28"/>
          <w:szCs w:val="28"/>
          <w:lang w:val="uk-UA"/>
        </w:rPr>
        <w:t>а), накреслений згідно завдання (рис. 1.1), радіус якого відповідає радіусу циліндричного корпусу парогенератора і згенерувати циліндричне тіло командою</w:t>
      </w:r>
      <w:r w:rsidRPr="00967E6F">
        <w:rPr>
          <w:rFonts w:ascii="Times New Roman" w:hAnsi="Times New Roman" w:cs="Times New Roman"/>
          <w:sz w:val="28"/>
          <w:szCs w:val="28"/>
          <w:lang w:val="uk-UA"/>
        </w:rPr>
        <w:t xml:space="preserve"> </w:t>
      </w:r>
      <w:r w:rsidR="0023248C" w:rsidRPr="00EB310A">
        <w:rPr>
          <w:noProof/>
          <w:lang w:val="uk-UA" w:eastAsia="uk-UA"/>
        </w:rPr>
        <w:drawing>
          <wp:inline distT="0" distB="0" distL="0" distR="0" wp14:anchorId="13577AF4" wp14:editId="1E14AB06">
            <wp:extent cx="853786" cy="161925"/>
            <wp:effectExtent l="0" t="0" r="3810" b="0"/>
            <wp:docPr id="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9">
                      <a:extLst>
                        <a:ext uri="{28A0092B-C50C-407E-A947-70E740481C1C}">
                          <a14:useLocalDpi xmlns:a14="http://schemas.microsoft.com/office/drawing/2010/main" val="0"/>
                        </a:ext>
                      </a:extLst>
                    </a:blip>
                    <a:srcRect l="4263" t="11432" r="92291" b="86784"/>
                    <a:stretch>
                      <a:fillRect/>
                    </a:stretch>
                  </pic:blipFill>
                  <pic:spPr bwMode="auto">
                    <a:xfrm>
                      <a:off x="0" y="0"/>
                      <a:ext cx="858815" cy="162879"/>
                    </a:xfrm>
                    <a:prstGeom prst="rect">
                      <a:avLst/>
                    </a:prstGeom>
                    <a:noFill/>
                    <a:ln>
                      <a:noFill/>
                    </a:ln>
                  </pic:spPr>
                </pic:pic>
              </a:graphicData>
            </a:graphic>
          </wp:inline>
        </w:drawing>
      </w:r>
      <w:r>
        <w:rPr>
          <w:rFonts w:ascii="Times New Roman" w:hAnsi="Times New Roman" w:cs="Times New Roman"/>
          <w:sz w:val="28"/>
          <w:szCs w:val="28"/>
          <w:lang w:val="uk-UA"/>
        </w:rPr>
        <w:t xml:space="preserve"> (повернути). Для цього потрібно буде вказати вісь обертання і ескіз. </w:t>
      </w:r>
    </w:p>
    <w:p w:rsidR="00706EC6" w:rsidRPr="00A21BB2" w:rsidRDefault="00706EC6" w:rsidP="00E827BD">
      <w:pPr>
        <w:spacing w:line="312" w:lineRule="auto"/>
        <w:ind w:firstLine="533"/>
        <w:jc w:val="both"/>
        <w:rPr>
          <w:rFonts w:ascii="Times New Roman" w:hAnsi="Times New Roman" w:cs="Times New Roman"/>
          <w:sz w:val="28"/>
          <w:szCs w:val="28"/>
          <w:lang w:val="uk-UA"/>
        </w:rPr>
      </w:pPr>
      <w:r w:rsidRPr="00A21BB2">
        <w:rPr>
          <w:rFonts w:ascii="Times New Roman" w:hAnsi="Times New Roman" w:cs="Times New Roman"/>
          <w:sz w:val="28"/>
          <w:szCs w:val="28"/>
          <w:lang w:val="uk-UA"/>
        </w:rPr>
        <w:t xml:space="preserve">Послідовно, в тій же площині створити два контури </w:t>
      </w:r>
      <w:r>
        <w:rPr>
          <w:rFonts w:ascii="Times New Roman" w:hAnsi="Times New Roman" w:cs="Times New Roman"/>
          <w:sz w:val="28"/>
          <w:szCs w:val="28"/>
          <w:lang w:val="uk-UA"/>
        </w:rPr>
        <w:t>обертання для майбутніх патрубків входу двофазної суміші і виходу пари (рис. 2.1</w:t>
      </w:r>
      <w:r w:rsidR="00013874">
        <w:rPr>
          <w:rFonts w:ascii="Times New Roman" w:hAnsi="Times New Roman" w:cs="Times New Roman"/>
          <w:sz w:val="28"/>
          <w:szCs w:val="28"/>
          <w:lang w:val="uk-UA"/>
        </w:rPr>
        <w:t>,</w:t>
      </w:r>
      <w:r>
        <w:rPr>
          <w:rFonts w:ascii="Times New Roman" w:hAnsi="Times New Roman" w:cs="Times New Roman"/>
          <w:sz w:val="28"/>
          <w:szCs w:val="28"/>
          <w:lang w:val="uk-UA"/>
        </w:rPr>
        <w:t>б і в).</w:t>
      </w:r>
    </w:p>
    <w:p w:rsidR="00706EC6"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коректної підготовки скінчено-елементної сітки межу між циліндричним корпусом пароперегрівача і патрубками подачі і відводу теплоносія потрібно закруглити командою </w:t>
      </w:r>
      <w:r w:rsidR="0023248C" w:rsidRPr="00EB310A">
        <w:rPr>
          <w:noProof/>
          <w:lang w:val="uk-UA" w:eastAsia="uk-UA"/>
        </w:rPr>
        <w:drawing>
          <wp:inline distT="0" distB="0" distL="0" distR="0">
            <wp:extent cx="361950" cy="104775"/>
            <wp:effectExtent l="0" t="0" r="0" b="9525"/>
            <wp:docPr id="4"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0">
                      <a:extLst>
                        <a:ext uri="{28A0092B-C50C-407E-A947-70E740481C1C}">
                          <a14:useLocalDpi xmlns:a14="http://schemas.microsoft.com/office/drawing/2010/main" val="0"/>
                        </a:ext>
                      </a:extLst>
                    </a:blip>
                    <a:srcRect l="5692" t="13741" r="91347" b="84618"/>
                    <a:stretch>
                      <a:fillRect/>
                    </a:stretch>
                  </pic:blipFill>
                  <pic:spPr bwMode="auto">
                    <a:xfrm>
                      <a:off x="0" y="0"/>
                      <a:ext cx="361950" cy="104775"/>
                    </a:xfrm>
                    <a:prstGeom prst="rect">
                      <a:avLst/>
                    </a:prstGeom>
                    <a:noFill/>
                    <a:ln>
                      <a:noFill/>
                    </a:ln>
                  </pic:spPr>
                </pic:pic>
              </a:graphicData>
            </a:graphic>
          </wp:inline>
        </w:drawing>
      </w:r>
      <w:r>
        <w:rPr>
          <w:rFonts w:ascii="Times New Roman" w:hAnsi="Times New Roman" w:cs="Times New Roman"/>
          <w:sz w:val="28"/>
          <w:szCs w:val="28"/>
          <w:lang w:val="uk-UA"/>
        </w:rPr>
        <w:t xml:space="preserve"> → </w:t>
      </w:r>
      <w:r w:rsidR="0023248C" w:rsidRPr="00EB310A">
        <w:rPr>
          <w:noProof/>
          <w:lang w:val="uk-UA" w:eastAsia="uk-UA"/>
        </w:rPr>
        <w:drawing>
          <wp:inline distT="0" distB="0" distL="0" distR="0">
            <wp:extent cx="914400" cy="104775"/>
            <wp:effectExtent l="0" t="0" r="0" b="9525"/>
            <wp:docPr id="5"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0">
                      <a:extLst>
                        <a:ext uri="{28A0092B-C50C-407E-A947-70E740481C1C}">
                          <a14:useLocalDpi xmlns:a14="http://schemas.microsoft.com/office/drawing/2010/main" val="0"/>
                        </a:ext>
                      </a:extLst>
                    </a:blip>
                    <a:srcRect l="5743" t="15883" r="89539" b="82524"/>
                    <a:stretch>
                      <a:fillRect/>
                    </a:stretch>
                  </pic:blipFill>
                  <pic:spPr bwMode="auto">
                    <a:xfrm>
                      <a:off x="0" y="0"/>
                      <a:ext cx="914400" cy="104775"/>
                    </a:xfrm>
                    <a:prstGeom prst="rect">
                      <a:avLst/>
                    </a:prstGeom>
                    <a:noFill/>
                    <a:ln>
                      <a:noFill/>
                    </a:ln>
                  </pic:spPr>
                </pic:pic>
              </a:graphicData>
            </a:graphic>
          </wp:inline>
        </w:drawing>
      </w:r>
      <w:r>
        <w:rPr>
          <w:rFonts w:ascii="Times New Roman" w:hAnsi="Times New Roman" w:cs="Times New Roman"/>
          <w:sz w:val="28"/>
          <w:szCs w:val="28"/>
          <w:lang w:val="uk-UA"/>
        </w:rPr>
        <w:t>.</w:t>
      </w:r>
    </w:p>
    <w:p w:rsidR="00706EC6" w:rsidRPr="00E31975"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Останній крок – «вирізати» </w:t>
      </w:r>
      <w:r w:rsidR="005E6B02">
        <w:rPr>
          <w:rFonts w:ascii="Times New Roman" w:hAnsi="Times New Roman" w:cs="Times New Roman"/>
          <w:sz w:val="28"/>
          <w:szCs w:val="28"/>
          <w:lang w:val="uk-UA"/>
        </w:rPr>
        <w:t>з</w:t>
      </w:r>
      <w:r>
        <w:rPr>
          <w:rFonts w:ascii="Times New Roman" w:hAnsi="Times New Roman" w:cs="Times New Roman"/>
          <w:sz w:val="28"/>
          <w:szCs w:val="28"/>
          <w:lang w:val="uk-UA"/>
        </w:rPr>
        <w:t xml:space="preserve"> отриманого об’єму масив циліндричних труб (рис. 2.1</w:t>
      </w:r>
      <w:r w:rsidR="000138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При виконанні цього вирізу двовимірний ескіз (рис. 1.1) </w:t>
      </w:r>
      <w:r>
        <w:rPr>
          <w:rFonts w:ascii="Times New Roman" w:hAnsi="Times New Roman" w:cs="Times New Roman"/>
          <w:sz w:val="28"/>
          <w:szCs w:val="28"/>
          <w:lang w:val="uk-UA"/>
        </w:rPr>
        <w:lastRenderedPageBreak/>
        <w:t>створити на площині</w:t>
      </w:r>
      <w:r w:rsidR="00165058">
        <w:rPr>
          <w:rFonts w:ascii="Times New Roman" w:hAnsi="Times New Roman" w:cs="Times New Roman"/>
          <w:sz w:val="28"/>
          <w:szCs w:val="28"/>
          <w:lang w:val="uk-UA"/>
        </w:rPr>
        <w:t>,</w:t>
      </w:r>
      <w:r>
        <w:rPr>
          <w:rFonts w:ascii="Times New Roman" w:hAnsi="Times New Roman" w:cs="Times New Roman"/>
          <w:sz w:val="28"/>
          <w:szCs w:val="28"/>
          <w:lang w:val="uk-UA"/>
        </w:rPr>
        <w:t xml:space="preserve"> яка перпендикулярна площині </w:t>
      </w:r>
      <w:r>
        <w:rPr>
          <w:rFonts w:ascii="Times New Roman" w:hAnsi="Times New Roman" w:cs="Times New Roman"/>
          <w:sz w:val="28"/>
          <w:szCs w:val="28"/>
          <w:lang w:val="en-US"/>
        </w:rPr>
        <w:t>XY</w:t>
      </w:r>
      <w:r>
        <w:rPr>
          <w:rFonts w:ascii="Times New Roman" w:hAnsi="Times New Roman" w:cs="Times New Roman"/>
          <w:sz w:val="28"/>
          <w:szCs w:val="28"/>
          <w:lang w:val="uk-UA"/>
        </w:rPr>
        <w:t xml:space="preserve"> і після вибору команди</w:t>
      </w:r>
      <w:r w:rsidRPr="00E31975">
        <w:rPr>
          <w:rFonts w:ascii="Times New Roman" w:hAnsi="Times New Roman" w:cs="Times New Roman"/>
          <w:sz w:val="28"/>
          <w:szCs w:val="28"/>
          <w:lang w:val="uk-UA"/>
        </w:rPr>
        <w:t xml:space="preserve"> </w:t>
      </w:r>
      <w:r w:rsidR="0023248C" w:rsidRPr="00EB310A">
        <w:rPr>
          <w:noProof/>
          <w:lang w:val="uk-UA" w:eastAsia="uk-UA"/>
        </w:rPr>
        <w:drawing>
          <wp:inline distT="0" distB="0" distL="0" distR="0">
            <wp:extent cx="625186" cy="180975"/>
            <wp:effectExtent l="0" t="0" r="3810" b="0"/>
            <wp:docPr id="6"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11">
                      <a:extLst>
                        <a:ext uri="{28A0092B-C50C-407E-A947-70E740481C1C}">
                          <a14:useLocalDpi xmlns:a14="http://schemas.microsoft.com/office/drawing/2010/main" val="0"/>
                        </a:ext>
                      </a:extLst>
                    </a:blip>
                    <a:srcRect l="580" t="11111" r="96094" b="86703"/>
                    <a:stretch>
                      <a:fillRect/>
                    </a:stretch>
                  </pic:blipFill>
                  <pic:spPr bwMode="auto">
                    <a:xfrm>
                      <a:off x="0" y="0"/>
                      <a:ext cx="632972" cy="183229"/>
                    </a:xfrm>
                    <a:prstGeom prst="rect">
                      <a:avLst/>
                    </a:prstGeom>
                    <a:noFill/>
                    <a:ln>
                      <a:noFill/>
                    </a:ln>
                  </pic:spPr>
                </pic:pic>
              </a:graphicData>
            </a:graphic>
          </wp:inline>
        </w:drawing>
      </w:r>
      <w:r>
        <w:rPr>
          <w:rFonts w:ascii="Times New Roman" w:hAnsi="Times New Roman" w:cs="Times New Roman"/>
          <w:sz w:val="28"/>
          <w:szCs w:val="28"/>
          <w:lang w:val="uk-UA"/>
        </w:rPr>
        <w:t xml:space="preserve"> в</w:t>
      </w:r>
      <w:r w:rsidRPr="00E319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строчці </w:t>
      </w:r>
      <w:r>
        <w:rPr>
          <w:rFonts w:ascii="Times New Roman" w:hAnsi="Times New Roman" w:cs="Times New Roman"/>
          <w:sz w:val="28"/>
          <w:szCs w:val="28"/>
          <w:lang w:val="en-US"/>
        </w:rPr>
        <w:t>Operation</w:t>
      </w:r>
      <w:r w:rsidRPr="00E319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вибрати </w:t>
      </w:r>
      <w:r>
        <w:rPr>
          <w:rFonts w:ascii="Times New Roman" w:hAnsi="Times New Roman" w:cs="Times New Roman"/>
          <w:sz w:val="28"/>
          <w:szCs w:val="28"/>
          <w:lang w:val="en-US"/>
        </w:rPr>
        <w:t>Cut</w:t>
      </w:r>
      <w:r w:rsidRPr="00E31975">
        <w:rPr>
          <w:rFonts w:ascii="Times New Roman" w:hAnsi="Times New Roman" w:cs="Times New Roman"/>
          <w:sz w:val="28"/>
          <w:szCs w:val="28"/>
          <w:lang w:val="uk-UA"/>
        </w:rPr>
        <w:t xml:space="preserve"> </w:t>
      </w:r>
      <w:r>
        <w:rPr>
          <w:rFonts w:ascii="Times New Roman" w:hAnsi="Times New Roman" w:cs="Times New Roman"/>
          <w:sz w:val="28"/>
          <w:szCs w:val="28"/>
          <w:lang w:val="en-US"/>
        </w:rPr>
        <w:t>Material</w:t>
      </w:r>
      <w:r w:rsidRPr="00E31975">
        <w:rPr>
          <w:rFonts w:ascii="Times New Roman" w:hAnsi="Times New Roman" w:cs="Times New Roman"/>
          <w:sz w:val="28"/>
          <w:szCs w:val="28"/>
          <w:lang w:val="uk-UA"/>
        </w:rPr>
        <w:t>.</w:t>
      </w:r>
    </w:p>
    <w:p w:rsidR="00706EC6" w:rsidRDefault="0023248C" w:rsidP="00E31975">
      <w:pPr>
        <w:spacing w:line="312" w:lineRule="auto"/>
        <w:jc w:val="center"/>
        <w:rPr>
          <w:rFonts w:ascii="Times New Roman" w:hAnsi="Times New Roman" w:cs="Times New Roman"/>
          <w:sz w:val="28"/>
          <w:szCs w:val="28"/>
          <w:lang w:val="uk-UA"/>
        </w:rPr>
      </w:pPr>
      <w:r w:rsidRPr="00EB310A">
        <w:rPr>
          <w:noProof/>
          <w:lang w:val="uk-UA" w:eastAsia="uk-UA"/>
        </w:rPr>
        <w:drawing>
          <wp:inline distT="0" distB="0" distL="0" distR="0">
            <wp:extent cx="2562225" cy="2962275"/>
            <wp:effectExtent l="0" t="0" r="9525" b="9525"/>
            <wp:docPr id="7"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12" cstate="print">
                      <a:extLst>
                        <a:ext uri="{28A0092B-C50C-407E-A947-70E740481C1C}">
                          <a14:useLocalDpi xmlns:a14="http://schemas.microsoft.com/office/drawing/2010/main" val="0"/>
                        </a:ext>
                      </a:extLst>
                    </a:blip>
                    <a:srcRect l="458" t="15340" r="63660" b="8791"/>
                    <a:stretch>
                      <a:fillRect/>
                    </a:stretch>
                  </pic:blipFill>
                  <pic:spPr bwMode="auto">
                    <a:xfrm>
                      <a:off x="0" y="0"/>
                      <a:ext cx="2562225" cy="2962275"/>
                    </a:xfrm>
                    <a:prstGeom prst="rect">
                      <a:avLst/>
                    </a:prstGeom>
                    <a:noFill/>
                    <a:ln>
                      <a:noFill/>
                    </a:ln>
                  </pic:spPr>
                </pic:pic>
              </a:graphicData>
            </a:graphic>
          </wp:inline>
        </w:drawing>
      </w:r>
      <w:r w:rsidR="00706EC6">
        <w:rPr>
          <w:rFonts w:ascii="Times New Roman" w:hAnsi="Times New Roman" w:cs="Times New Roman"/>
          <w:sz w:val="28"/>
          <w:szCs w:val="28"/>
          <w:lang w:val="uk-UA"/>
        </w:rPr>
        <w:t xml:space="preserve"> </w:t>
      </w:r>
      <w:r w:rsidRPr="00EB310A">
        <w:rPr>
          <w:noProof/>
          <w:lang w:val="uk-UA" w:eastAsia="uk-UA"/>
        </w:rPr>
        <w:drawing>
          <wp:inline distT="0" distB="0" distL="0" distR="0">
            <wp:extent cx="2924175" cy="3114675"/>
            <wp:effectExtent l="0" t="0" r="9525" b="9525"/>
            <wp:docPr id="8"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13" cstate="print">
                      <a:extLst>
                        <a:ext uri="{28A0092B-C50C-407E-A947-70E740481C1C}">
                          <a14:useLocalDpi xmlns:a14="http://schemas.microsoft.com/office/drawing/2010/main" val="0"/>
                        </a:ext>
                      </a:extLst>
                    </a:blip>
                    <a:srcRect l="275" t="15179" r="57600" b="9111"/>
                    <a:stretch>
                      <a:fillRect/>
                    </a:stretch>
                  </pic:blipFill>
                  <pic:spPr bwMode="auto">
                    <a:xfrm>
                      <a:off x="0" y="0"/>
                      <a:ext cx="2924175" cy="3114675"/>
                    </a:xfrm>
                    <a:prstGeom prst="rect">
                      <a:avLst/>
                    </a:prstGeom>
                    <a:noFill/>
                    <a:ln>
                      <a:noFill/>
                    </a:ln>
                  </pic:spPr>
                </pic:pic>
              </a:graphicData>
            </a:graphic>
          </wp:inline>
        </w:drawing>
      </w:r>
    </w:p>
    <w:p w:rsidR="00706EC6" w:rsidRDefault="00706EC6" w:rsidP="00E31975">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б)</w:t>
      </w:r>
    </w:p>
    <w:p w:rsidR="00706EC6" w:rsidRDefault="0023248C" w:rsidP="00093EFA">
      <w:pPr>
        <w:spacing w:line="312" w:lineRule="auto"/>
        <w:rPr>
          <w:rFonts w:ascii="Times New Roman" w:hAnsi="Times New Roman" w:cs="Times New Roman"/>
          <w:sz w:val="28"/>
          <w:szCs w:val="28"/>
          <w:lang w:val="uk-UA"/>
        </w:rPr>
      </w:pPr>
      <w:r>
        <w:rPr>
          <w:noProof/>
          <w:lang w:val="uk-UA" w:eastAsia="uk-UA"/>
        </w:rPr>
        <w:drawing>
          <wp:anchor distT="0" distB="0" distL="114300" distR="114300" simplePos="0" relativeHeight="251653632" behindDoc="0" locked="0" layoutInCell="1" allowOverlap="1">
            <wp:simplePos x="0" y="0"/>
            <wp:positionH relativeFrom="margin">
              <wp:align>left</wp:align>
            </wp:positionH>
            <wp:positionV relativeFrom="paragraph">
              <wp:posOffset>657225</wp:posOffset>
            </wp:positionV>
            <wp:extent cx="2292985" cy="551815"/>
            <wp:effectExtent l="0" t="0" r="0" b="635"/>
            <wp:wrapNone/>
            <wp:docPr id="22"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14" cstate="print">
                      <a:extLst>
                        <a:ext uri="{28A0092B-C50C-407E-A947-70E740481C1C}">
                          <a14:useLocalDpi xmlns:a14="http://schemas.microsoft.com/office/drawing/2010/main" val="0"/>
                        </a:ext>
                      </a:extLst>
                    </a:blip>
                    <a:srcRect l="2" t="43816" r="62531" b="40161"/>
                    <a:stretch>
                      <a:fillRect/>
                    </a:stretch>
                  </pic:blipFill>
                  <pic:spPr bwMode="auto">
                    <a:xfrm>
                      <a:off x="0" y="0"/>
                      <a:ext cx="2292985" cy="5518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B310A">
        <w:rPr>
          <w:noProof/>
          <w:lang w:val="uk-UA" w:eastAsia="uk-UA"/>
        </w:rPr>
        <w:drawing>
          <wp:inline distT="0" distB="0" distL="0" distR="0">
            <wp:extent cx="2209800" cy="1752600"/>
            <wp:effectExtent l="0" t="0" r="0" b="0"/>
            <wp:docPr id="9"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15" cstate="print">
                      <a:extLst>
                        <a:ext uri="{28A0092B-C50C-407E-A947-70E740481C1C}">
                          <a14:useLocalDpi xmlns:a14="http://schemas.microsoft.com/office/drawing/2010/main" val="0"/>
                        </a:ext>
                      </a:extLst>
                    </a:blip>
                    <a:srcRect t="15291" r="59813" b="30025"/>
                    <a:stretch>
                      <a:fillRect/>
                    </a:stretch>
                  </pic:blipFill>
                  <pic:spPr bwMode="auto">
                    <a:xfrm>
                      <a:off x="0" y="0"/>
                      <a:ext cx="2209800" cy="1752600"/>
                    </a:xfrm>
                    <a:prstGeom prst="rect">
                      <a:avLst/>
                    </a:prstGeom>
                    <a:noFill/>
                    <a:ln>
                      <a:noFill/>
                    </a:ln>
                  </pic:spPr>
                </pic:pic>
              </a:graphicData>
            </a:graphic>
          </wp:inline>
        </w:drawing>
      </w:r>
      <w:r w:rsidR="00706EC6">
        <w:rPr>
          <w:rFonts w:ascii="Times New Roman" w:hAnsi="Times New Roman" w:cs="Times New Roman"/>
          <w:sz w:val="28"/>
          <w:szCs w:val="28"/>
          <w:lang w:val="uk-UA"/>
        </w:rPr>
        <w:t xml:space="preserve"> </w:t>
      </w:r>
      <w:r w:rsidRPr="00EB310A">
        <w:rPr>
          <w:noProof/>
          <w:lang w:val="uk-UA" w:eastAsia="uk-UA"/>
        </w:rPr>
        <w:drawing>
          <wp:inline distT="0" distB="0" distL="0" distR="0">
            <wp:extent cx="3314700" cy="3067050"/>
            <wp:effectExtent l="0" t="0" r="0" b="0"/>
            <wp:docPr id="10"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6" cstate="print">
                      <a:extLst>
                        <a:ext uri="{28A0092B-C50C-407E-A947-70E740481C1C}">
                          <a14:useLocalDpi xmlns:a14="http://schemas.microsoft.com/office/drawing/2010/main" val="0"/>
                        </a:ext>
                      </a:extLst>
                    </a:blip>
                    <a:srcRect l="476" t="15593" r="51895" b="6024"/>
                    <a:stretch>
                      <a:fillRect/>
                    </a:stretch>
                  </pic:blipFill>
                  <pic:spPr bwMode="auto">
                    <a:xfrm>
                      <a:off x="0" y="0"/>
                      <a:ext cx="3314700" cy="3067050"/>
                    </a:xfrm>
                    <a:prstGeom prst="rect">
                      <a:avLst/>
                    </a:prstGeom>
                    <a:noFill/>
                    <a:ln>
                      <a:noFill/>
                    </a:ln>
                  </pic:spPr>
                </pic:pic>
              </a:graphicData>
            </a:graphic>
          </wp:inline>
        </w:drawing>
      </w:r>
    </w:p>
    <w:p w:rsidR="00706EC6" w:rsidRDefault="00706EC6" w:rsidP="00E31975">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w:t>
      </w:r>
    </w:p>
    <w:p w:rsidR="00706EC6" w:rsidRDefault="00706EC6" w:rsidP="00AE20A9">
      <w:pPr>
        <w:spacing w:line="312" w:lineRule="auto"/>
        <w:ind w:firstLine="533"/>
        <w:jc w:val="center"/>
        <w:rPr>
          <w:rFonts w:ascii="Times New Roman" w:hAnsi="Times New Roman" w:cs="Times New Roman"/>
          <w:sz w:val="28"/>
          <w:szCs w:val="28"/>
          <w:lang w:val="uk-UA"/>
        </w:rPr>
      </w:pPr>
      <w:r w:rsidRPr="00243D68">
        <w:rPr>
          <w:rFonts w:ascii="Times New Roman" w:hAnsi="Times New Roman" w:cs="Times New Roman"/>
          <w:i/>
          <w:sz w:val="28"/>
          <w:szCs w:val="28"/>
          <w:lang w:val="uk-UA" w:eastAsia="uk-UA"/>
        </w:rPr>
        <w:t xml:space="preserve">Рисунок </w:t>
      </w:r>
      <w:r>
        <w:rPr>
          <w:rFonts w:ascii="Times New Roman" w:hAnsi="Times New Roman" w:cs="Times New Roman"/>
          <w:i/>
          <w:sz w:val="28"/>
          <w:szCs w:val="28"/>
          <w:lang w:val="uk-UA" w:eastAsia="uk-UA"/>
        </w:rPr>
        <w:t>2</w:t>
      </w:r>
      <w:r w:rsidRPr="00243D68">
        <w:rPr>
          <w:rFonts w:ascii="Times New Roman" w:hAnsi="Times New Roman" w:cs="Times New Roman"/>
          <w:i/>
          <w:sz w:val="28"/>
          <w:szCs w:val="28"/>
          <w:lang w:val="uk-UA" w:eastAsia="uk-UA"/>
        </w:rPr>
        <w:t>.</w:t>
      </w:r>
      <w:r>
        <w:rPr>
          <w:rFonts w:ascii="Times New Roman" w:hAnsi="Times New Roman" w:cs="Times New Roman"/>
          <w:i/>
          <w:sz w:val="28"/>
          <w:szCs w:val="28"/>
          <w:lang w:val="uk-UA" w:eastAsia="uk-UA"/>
        </w:rPr>
        <w:t>1</w:t>
      </w:r>
      <w:r w:rsidRPr="00243D68">
        <w:rPr>
          <w:rFonts w:ascii="Times New Roman" w:hAnsi="Times New Roman" w:cs="Times New Roman"/>
          <w:i/>
          <w:sz w:val="28"/>
          <w:szCs w:val="28"/>
          <w:lang w:val="uk-UA" w:eastAsia="uk-UA"/>
        </w:rPr>
        <w:t xml:space="preserve"> –</w:t>
      </w:r>
      <w:r>
        <w:rPr>
          <w:rFonts w:ascii="Times New Roman" w:hAnsi="Times New Roman" w:cs="Times New Roman"/>
          <w:i/>
          <w:sz w:val="28"/>
          <w:szCs w:val="28"/>
          <w:lang w:val="uk-UA" w:eastAsia="uk-UA"/>
        </w:rPr>
        <w:t xml:space="preserve"> </w:t>
      </w:r>
      <w:r w:rsidRPr="00E31975">
        <w:rPr>
          <w:rFonts w:ascii="Times New Roman" w:hAnsi="Times New Roman" w:cs="Times New Roman"/>
          <w:sz w:val="28"/>
          <w:szCs w:val="28"/>
          <w:lang w:val="uk-UA" w:eastAsia="uk-UA"/>
        </w:rPr>
        <w:t>Циліндричний корпус парогенератора</w:t>
      </w:r>
      <w:r>
        <w:rPr>
          <w:rFonts w:ascii="Times New Roman" w:hAnsi="Times New Roman" w:cs="Times New Roman"/>
          <w:sz w:val="28"/>
          <w:szCs w:val="28"/>
          <w:lang w:val="uk-UA"/>
        </w:rPr>
        <w:t xml:space="preserve"> (а), патрубки подачі і відводу теплоносія (б) та трубний пучок (в)</w:t>
      </w:r>
    </w:p>
    <w:p w:rsidR="00013874" w:rsidRDefault="00013874" w:rsidP="00AE20A9">
      <w:pPr>
        <w:pStyle w:val="2"/>
        <w:spacing w:after="160"/>
        <w:jc w:val="center"/>
        <w:rPr>
          <w:rFonts w:ascii="Times New Roman" w:hAnsi="Times New Roman" w:cs="Times New Roman"/>
          <w:bCs w:val="0"/>
          <w:i w:val="0"/>
          <w:iCs w:val="0"/>
          <w:lang w:val="uk-UA" w:eastAsia="uk-UA"/>
        </w:rPr>
      </w:pPr>
    </w:p>
    <w:p w:rsidR="00706EC6" w:rsidRPr="00243D68" w:rsidRDefault="00706EC6" w:rsidP="00AE20A9">
      <w:pPr>
        <w:pStyle w:val="2"/>
        <w:spacing w:after="160"/>
        <w:jc w:val="center"/>
        <w:rPr>
          <w:rFonts w:ascii="Times New Roman" w:hAnsi="Times New Roman" w:cs="Times New Roman"/>
          <w:bCs w:val="0"/>
          <w:i w:val="0"/>
          <w:iCs w:val="0"/>
          <w:lang w:val="uk-UA" w:eastAsia="uk-UA"/>
        </w:rPr>
      </w:pPr>
      <w:bookmarkStart w:id="13" w:name="_Toc91177951"/>
      <w:r w:rsidRPr="00243D68">
        <w:rPr>
          <w:rFonts w:ascii="Times New Roman" w:hAnsi="Times New Roman" w:cs="Times New Roman"/>
          <w:bCs w:val="0"/>
          <w:i w:val="0"/>
          <w:iCs w:val="0"/>
          <w:lang w:val="uk-UA" w:eastAsia="uk-UA"/>
        </w:rPr>
        <w:t>2.</w:t>
      </w:r>
      <w:r>
        <w:rPr>
          <w:rFonts w:ascii="Times New Roman" w:hAnsi="Times New Roman" w:cs="Times New Roman"/>
          <w:bCs w:val="0"/>
          <w:i w:val="0"/>
          <w:iCs w:val="0"/>
          <w:lang w:val="uk-UA" w:eastAsia="uk-UA"/>
        </w:rPr>
        <w:t>2</w:t>
      </w:r>
      <w:r w:rsidRPr="00243D68">
        <w:rPr>
          <w:rFonts w:ascii="Times New Roman" w:hAnsi="Times New Roman" w:cs="Times New Roman"/>
          <w:bCs w:val="0"/>
          <w:i w:val="0"/>
          <w:iCs w:val="0"/>
          <w:lang w:val="uk-UA" w:eastAsia="uk-UA"/>
        </w:rPr>
        <w:t xml:space="preserve"> </w:t>
      </w:r>
      <w:r>
        <w:rPr>
          <w:rFonts w:ascii="Times New Roman" w:hAnsi="Times New Roman" w:cs="Times New Roman"/>
          <w:bCs w:val="0"/>
          <w:i w:val="0"/>
          <w:iCs w:val="0"/>
          <w:lang w:val="uk-UA" w:eastAsia="uk-UA"/>
        </w:rPr>
        <w:t>Побудова скінчен</w:t>
      </w:r>
      <w:r w:rsidR="005E6B02">
        <w:rPr>
          <w:rFonts w:ascii="Times New Roman" w:hAnsi="Times New Roman" w:cs="Times New Roman"/>
          <w:bCs w:val="0"/>
          <w:i w:val="0"/>
          <w:iCs w:val="0"/>
          <w:lang w:val="uk-UA" w:eastAsia="uk-UA"/>
        </w:rPr>
        <w:t>н</w:t>
      </w:r>
      <w:r>
        <w:rPr>
          <w:rFonts w:ascii="Times New Roman" w:hAnsi="Times New Roman" w:cs="Times New Roman"/>
          <w:bCs w:val="0"/>
          <w:i w:val="0"/>
          <w:iCs w:val="0"/>
          <w:lang w:val="uk-UA" w:eastAsia="uk-UA"/>
        </w:rPr>
        <w:t>о-елементної сітки розрахункової області</w:t>
      </w:r>
      <w:bookmarkEnd w:id="13"/>
    </w:p>
    <w:p w:rsidR="00706EC6" w:rsidRDefault="00706EC6" w:rsidP="00E827BD">
      <w:pPr>
        <w:spacing w:line="312" w:lineRule="auto"/>
        <w:ind w:firstLine="533"/>
        <w:jc w:val="both"/>
        <w:rPr>
          <w:rFonts w:ascii="Times New Roman" w:hAnsi="Times New Roman" w:cs="Times New Roman"/>
          <w:sz w:val="28"/>
          <w:szCs w:val="28"/>
          <w:lang w:val="uk-UA"/>
        </w:rPr>
      </w:pPr>
    </w:p>
    <w:p w:rsidR="00706EC6" w:rsidRDefault="00706EC6" w:rsidP="00E827BD">
      <w:pPr>
        <w:spacing w:line="312" w:lineRule="auto"/>
        <w:ind w:firstLine="533"/>
        <w:jc w:val="both"/>
        <w:rPr>
          <w:rFonts w:ascii="Times New Roman" w:hAnsi="Times New Roman" w:cs="Times New Roman"/>
          <w:sz w:val="28"/>
          <w:szCs w:val="28"/>
          <w:lang w:val="uk-UA"/>
        </w:rPr>
      </w:pPr>
      <w:r w:rsidRPr="003510B0">
        <w:rPr>
          <w:rFonts w:ascii="Times New Roman" w:hAnsi="Times New Roman" w:cs="Times New Roman"/>
          <w:sz w:val="28"/>
          <w:szCs w:val="28"/>
          <w:lang w:val="uk-UA"/>
        </w:rPr>
        <w:t xml:space="preserve">В представленій роботі використана гібридна сітка </w:t>
      </w:r>
      <w:r>
        <w:rPr>
          <w:rFonts w:ascii="Times New Roman" w:hAnsi="Times New Roman" w:cs="Times New Roman"/>
          <w:sz w:val="28"/>
          <w:szCs w:val="28"/>
          <w:lang w:val="uk-UA"/>
        </w:rPr>
        <w:t>–</w:t>
      </w:r>
      <w:r w:rsidRPr="003510B0">
        <w:rPr>
          <w:rFonts w:ascii="Times New Roman" w:hAnsi="Times New Roman" w:cs="Times New Roman"/>
          <w:sz w:val="28"/>
          <w:szCs w:val="28"/>
          <w:lang w:val="uk-UA"/>
        </w:rPr>
        <w:t xml:space="preserve"> </w:t>
      </w:r>
      <w:r>
        <w:rPr>
          <w:rFonts w:ascii="Times New Roman" w:hAnsi="Times New Roman" w:cs="Times New Roman"/>
          <w:sz w:val="28"/>
          <w:szCs w:val="28"/>
          <w:lang w:val="uk-UA"/>
        </w:rPr>
        <w:t>комбінація структурованої і неструктурованої скінче</w:t>
      </w:r>
      <w:r w:rsidR="005E6B02">
        <w:rPr>
          <w:rFonts w:ascii="Times New Roman" w:hAnsi="Times New Roman" w:cs="Times New Roman"/>
          <w:sz w:val="28"/>
          <w:szCs w:val="28"/>
          <w:lang w:val="uk-UA"/>
        </w:rPr>
        <w:t>н</w:t>
      </w:r>
      <w:r>
        <w:rPr>
          <w:rFonts w:ascii="Times New Roman" w:hAnsi="Times New Roman" w:cs="Times New Roman"/>
          <w:sz w:val="28"/>
          <w:szCs w:val="28"/>
          <w:lang w:val="uk-UA"/>
        </w:rPr>
        <w:t xml:space="preserve">но-елементної сітки. </w:t>
      </w:r>
    </w:p>
    <w:p w:rsidR="00706EC6"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Поблизу твердотільних стінок (зовнішня поверхня труб і внутрішня поверхня корпусу парогенератора) використана структурована скінчен</w:t>
      </w:r>
      <w:r w:rsidR="005E6B02">
        <w:rPr>
          <w:rFonts w:ascii="Times New Roman" w:hAnsi="Times New Roman" w:cs="Times New Roman"/>
          <w:sz w:val="28"/>
          <w:szCs w:val="28"/>
          <w:lang w:val="uk-UA"/>
        </w:rPr>
        <w:t>н</w:t>
      </w:r>
      <w:r>
        <w:rPr>
          <w:rFonts w:ascii="Times New Roman" w:hAnsi="Times New Roman" w:cs="Times New Roman"/>
          <w:sz w:val="28"/>
          <w:szCs w:val="28"/>
          <w:lang w:val="uk-UA"/>
        </w:rPr>
        <w:t xml:space="preserve">о-елементна сітка у вигляді сукупності паралелепіпедів. Ця область призначена для моделювання течії в примежовому шарі, що розвивається на межі твердотільна поверхня – рідина. В </w:t>
      </w:r>
      <w:r>
        <w:rPr>
          <w:rFonts w:ascii="Times New Roman" w:hAnsi="Times New Roman" w:cs="Times New Roman"/>
          <w:sz w:val="28"/>
          <w:szCs w:val="28"/>
          <w:lang w:val="en-US"/>
        </w:rPr>
        <w:t>Ansys</w:t>
      </w:r>
      <w:r>
        <w:rPr>
          <w:rFonts w:ascii="Times New Roman" w:hAnsi="Times New Roman" w:cs="Times New Roman"/>
          <w:sz w:val="28"/>
          <w:szCs w:val="28"/>
          <w:lang w:val="uk-UA"/>
        </w:rPr>
        <w:t xml:space="preserve"> для створення такої області (рис. 2.2</w:t>
      </w:r>
      <w:r w:rsidR="000138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використовується </w:t>
      </w:r>
      <w:r>
        <w:rPr>
          <w:rFonts w:ascii="Times New Roman" w:hAnsi="Times New Roman" w:cs="Times New Roman"/>
          <w:sz w:val="28"/>
          <w:szCs w:val="28"/>
          <w:lang w:val="en-US"/>
        </w:rPr>
        <w:t>Inflation</w:t>
      </w:r>
      <w:r w:rsidRPr="00D8358A">
        <w:rPr>
          <w:rFonts w:ascii="Times New Roman" w:hAnsi="Times New Roman" w:cs="Times New Roman"/>
          <w:sz w:val="28"/>
          <w:szCs w:val="28"/>
        </w:rPr>
        <w:t xml:space="preserve"> </w:t>
      </w:r>
      <w:r w:rsidR="0023248C" w:rsidRPr="00EB310A">
        <w:rPr>
          <w:noProof/>
          <w:lang w:val="uk-UA" w:eastAsia="uk-UA"/>
        </w:rPr>
        <w:drawing>
          <wp:inline distT="0" distB="0" distL="0" distR="0">
            <wp:extent cx="180975" cy="104775"/>
            <wp:effectExtent l="0" t="0" r="9525" b="9525"/>
            <wp:docPr id="1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7">
                      <a:extLst>
                        <a:ext uri="{28A0092B-C50C-407E-A947-70E740481C1C}">
                          <a14:useLocalDpi xmlns:a14="http://schemas.microsoft.com/office/drawing/2010/main" val="0"/>
                        </a:ext>
                      </a:extLst>
                    </a:blip>
                    <a:srcRect l="4306" t="19124" r="94417" b="79475"/>
                    <a:stretch>
                      <a:fillRect/>
                    </a:stretch>
                  </pic:blipFill>
                  <pic:spPr bwMode="auto">
                    <a:xfrm>
                      <a:off x="0" y="0"/>
                      <a:ext cx="180975" cy="104775"/>
                    </a:xfrm>
                    <a:prstGeom prst="rect">
                      <a:avLst/>
                    </a:prstGeom>
                    <a:noFill/>
                    <a:ln>
                      <a:noFill/>
                    </a:ln>
                  </pic:spPr>
                </pic:pic>
              </a:graphicData>
            </a:graphic>
          </wp:inline>
        </w:drawing>
      </w:r>
      <w:r>
        <w:rPr>
          <w:rFonts w:ascii="Times New Roman" w:hAnsi="Times New Roman" w:cs="Times New Roman"/>
          <w:sz w:val="28"/>
          <w:szCs w:val="28"/>
        </w:rPr>
        <w:t xml:space="preserve"> </w:t>
      </w:r>
      <w:r w:rsidRPr="00D8358A">
        <w:rPr>
          <w:rFonts w:ascii="Times New Roman" w:hAnsi="Times New Roman" w:cs="Times New Roman"/>
          <w:sz w:val="28"/>
          <w:szCs w:val="28"/>
        </w:rPr>
        <w:t>(</w:t>
      </w:r>
      <w:r w:rsidRPr="00D8358A">
        <w:rPr>
          <w:rFonts w:ascii="Times New Roman" w:hAnsi="Times New Roman" w:cs="Times New Roman"/>
          <w:sz w:val="28"/>
          <w:szCs w:val="28"/>
          <w:lang w:val="uk-UA"/>
        </w:rPr>
        <w:t>наближення)</w:t>
      </w:r>
      <w:r>
        <w:rPr>
          <w:rFonts w:ascii="Times New Roman" w:hAnsi="Times New Roman" w:cs="Times New Roman"/>
          <w:sz w:val="28"/>
          <w:szCs w:val="28"/>
          <w:lang w:val="uk-UA"/>
        </w:rPr>
        <w:t xml:space="preserve">. Для коректного розрахунку потрібно використати не менше 20-ти шарів скінчених елементів (строчка </w:t>
      </w:r>
      <w:r>
        <w:rPr>
          <w:rFonts w:ascii="Times New Roman" w:hAnsi="Times New Roman" w:cs="Times New Roman"/>
          <w:sz w:val="28"/>
          <w:szCs w:val="28"/>
          <w:lang w:val="en-US"/>
        </w:rPr>
        <w:t>Maximum</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en-US"/>
        </w:rPr>
        <w:t>Layers</w:t>
      </w:r>
      <w:r w:rsidRPr="00D8358A">
        <w:rPr>
          <w:rFonts w:ascii="Times New Roman" w:hAnsi="Times New Roman" w:cs="Times New Roman"/>
          <w:sz w:val="28"/>
          <w:szCs w:val="28"/>
          <w:lang w:val="uk-UA"/>
        </w:rPr>
        <w:t xml:space="preserve"> в діалоговому вікні </w:t>
      </w:r>
      <w:r>
        <w:rPr>
          <w:rFonts w:ascii="Times New Roman" w:hAnsi="Times New Roman" w:cs="Times New Roman"/>
          <w:sz w:val="28"/>
          <w:szCs w:val="28"/>
          <w:lang w:val="en-US"/>
        </w:rPr>
        <w:t>Details</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en-US"/>
        </w:rPr>
        <w:t>Inflation</w:t>
      </w:r>
      <w:r w:rsidRPr="00D8358A">
        <w:rPr>
          <w:rFonts w:ascii="Times New Roman" w:hAnsi="Times New Roman" w:cs="Times New Roman"/>
          <w:sz w:val="28"/>
          <w:szCs w:val="28"/>
          <w:lang w:val="uk-UA"/>
        </w:rPr>
        <w:t>»</w:t>
      </w:r>
      <w:r>
        <w:rPr>
          <w:rFonts w:ascii="Times New Roman" w:hAnsi="Times New Roman" w:cs="Times New Roman"/>
          <w:sz w:val="28"/>
          <w:szCs w:val="28"/>
          <w:lang w:val="uk-UA"/>
        </w:rPr>
        <w:t xml:space="preserve">), бажано з врахуванням коефіцієнту переходу (строчка </w:t>
      </w:r>
      <w:r>
        <w:rPr>
          <w:rFonts w:ascii="Times New Roman" w:hAnsi="Times New Roman" w:cs="Times New Roman"/>
          <w:sz w:val="28"/>
          <w:szCs w:val="28"/>
          <w:lang w:val="en-US"/>
        </w:rPr>
        <w:t>Transitional</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en-US"/>
        </w:rPr>
        <w:t>Ratio</w:t>
      </w:r>
      <w:r w:rsidRPr="00D8358A">
        <w:rPr>
          <w:rFonts w:ascii="Times New Roman" w:hAnsi="Times New Roman" w:cs="Times New Roman"/>
          <w:sz w:val="28"/>
          <w:szCs w:val="28"/>
          <w:lang w:val="uk-UA"/>
        </w:rPr>
        <w:t xml:space="preserve"> в діалоговому вікні </w:t>
      </w:r>
      <w:r>
        <w:rPr>
          <w:rFonts w:ascii="Times New Roman" w:hAnsi="Times New Roman" w:cs="Times New Roman"/>
          <w:sz w:val="28"/>
          <w:szCs w:val="28"/>
          <w:lang w:val="en-US"/>
        </w:rPr>
        <w:t>Details</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en-US"/>
        </w:rPr>
        <w:t>Inflation</w:t>
      </w:r>
      <w:r w:rsidRPr="00D8358A">
        <w:rPr>
          <w:rFonts w:ascii="Times New Roman" w:hAnsi="Times New Roman" w:cs="Times New Roman"/>
          <w:sz w:val="28"/>
          <w:szCs w:val="28"/>
          <w:lang w:val="uk-UA"/>
        </w:rPr>
        <w:t>»</w:t>
      </w:r>
      <w:r>
        <w:rPr>
          <w:rFonts w:ascii="Times New Roman" w:hAnsi="Times New Roman" w:cs="Times New Roman"/>
          <w:sz w:val="28"/>
          <w:szCs w:val="28"/>
          <w:lang w:val="uk-UA"/>
        </w:rPr>
        <w:t>)</w:t>
      </w:r>
      <w:r w:rsidRPr="00116741">
        <w:rPr>
          <w:rFonts w:ascii="Times New Roman" w:hAnsi="Times New Roman" w:cs="Times New Roman"/>
          <w:sz w:val="28"/>
          <w:szCs w:val="28"/>
          <w:lang w:val="uk-UA"/>
        </w:rPr>
        <w:t xml:space="preserve"> 0</w:t>
      </w:r>
      <w:r>
        <w:rPr>
          <w:rFonts w:ascii="Times New Roman" w:hAnsi="Times New Roman" w:cs="Times New Roman"/>
          <w:sz w:val="28"/>
          <w:szCs w:val="28"/>
          <w:lang w:val="uk-UA"/>
        </w:rPr>
        <w:t xml:space="preserve">,1 </w:t>
      </w:r>
      <w:r w:rsidRPr="00116741">
        <w:rPr>
          <w:rFonts w:ascii="Times New Roman" w:hAnsi="Times New Roman" w:cs="Times New Roman"/>
          <w:sz w:val="28"/>
          <w:szCs w:val="28"/>
          <w:lang w:val="uk-UA"/>
        </w:rPr>
        <w:t>(кожен наступний елемент більше попереднього на 10</w:t>
      </w:r>
      <w:r>
        <w:rPr>
          <w:rFonts w:ascii="Times New Roman" w:hAnsi="Times New Roman" w:cs="Times New Roman"/>
          <w:sz w:val="28"/>
          <w:szCs w:val="28"/>
          <w:lang w:val="uk-UA"/>
        </w:rPr>
        <w:t>%</w:t>
      </w:r>
      <w:r w:rsidRPr="00116741">
        <w:rPr>
          <w:rFonts w:ascii="Times New Roman" w:hAnsi="Times New Roman" w:cs="Times New Roman"/>
          <w:sz w:val="28"/>
          <w:szCs w:val="28"/>
          <w:lang w:val="uk-UA"/>
        </w:rPr>
        <w:t>)</w:t>
      </w:r>
      <w:r>
        <w:rPr>
          <w:rFonts w:ascii="Times New Roman" w:hAnsi="Times New Roman" w:cs="Times New Roman"/>
          <w:sz w:val="28"/>
          <w:szCs w:val="28"/>
          <w:lang w:val="uk-UA"/>
        </w:rPr>
        <w:t>.</w:t>
      </w:r>
    </w:p>
    <w:p w:rsidR="00706EC6"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Область між «примежовими шарами» апроксимується неструктурованою розрахунковою сіткою, відстань між вузлами якої можна регулювати </w:t>
      </w:r>
      <w:r w:rsidRPr="009A3A9E">
        <w:rPr>
          <w:rFonts w:ascii="Times New Roman" w:hAnsi="Times New Roman" w:cs="Times New Roman"/>
          <w:sz w:val="28"/>
          <w:szCs w:val="28"/>
          <w:lang w:val="uk-UA"/>
        </w:rPr>
        <w:t>параметр</w:t>
      </w:r>
      <w:r>
        <w:rPr>
          <w:rFonts w:ascii="Times New Roman" w:hAnsi="Times New Roman" w:cs="Times New Roman"/>
          <w:sz w:val="28"/>
          <w:szCs w:val="28"/>
          <w:lang w:val="uk-UA"/>
        </w:rPr>
        <w:t>ом</w:t>
      </w:r>
      <w:r w:rsidRPr="009A3A9E">
        <w:rPr>
          <w:rFonts w:ascii="Times New Roman" w:hAnsi="Times New Roman" w:cs="Times New Roman"/>
          <w:sz w:val="28"/>
          <w:szCs w:val="28"/>
          <w:lang w:val="uk-UA"/>
        </w:rPr>
        <w:t xml:space="preserve"> </w:t>
      </w:r>
      <w:r w:rsidRPr="007B3961">
        <w:rPr>
          <w:rFonts w:ascii="Times New Roman" w:hAnsi="Times New Roman" w:cs="Times New Roman"/>
          <w:sz w:val="28"/>
          <w:szCs w:val="28"/>
          <w:lang w:val="en-US"/>
        </w:rPr>
        <w:t>Revelance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Fine</w:t>
      </w:r>
      <w:r>
        <w:rPr>
          <w:rFonts w:ascii="Times New Roman" w:hAnsi="Times New Roman" w:cs="Times New Roman"/>
          <w:sz w:val="28"/>
          <w:szCs w:val="28"/>
          <w:lang w:val="uk-UA"/>
        </w:rPr>
        <w:t xml:space="preserve"> (знаходиться в </w:t>
      </w:r>
      <w:r w:rsidRPr="009A3A9E">
        <w:rPr>
          <w:rFonts w:ascii="Times New Roman" w:hAnsi="Times New Roman" w:cs="Times New Roman"/>
          <w:sz w:val="28"/>
          <w:szCs w:val="28"/>
          <w:lang w:val="uk-UA"/>
        </w:rPr>
        <w:t xml:space="preserve">блоці </w:t>
      </w:r>
      <w:r>
        <w:rPr>
          <w:rFonts w:ascii="Times New Roman" w:hAnsi="Times New Roman" w:cs="Times New Roman"/>
          <w:sz w:val="28"/>
          <w:szCs w:val="28"/>
          <w:lang w:val="uk-UA"/>
        </w:rPr>
        <w:t>«</w:t>
      </w:r>
      <w:r w:rsidRPr="007B3961">
        <w:rPr>
          <w:rFonts w:ascii="Times New Roman" w:hAnsi="Times New Roman" w:cs="Times New Roman"/>
          <w:sz w:val="28"/>
          <w:szCs w:val="28"/>
          <w:lang w:val="en-US"/>
        </w:rPr>
        <w:t>Details</w:t>
      </w:r>
      <w:r w:rsidRPr="007B3961">
        <w:rPr>
          <w:rFonts w:ascii="Times New Roman" w:hAnsi="Times New Roman" w:cs="Times New Roman"/>
          <w:sz w:val="28"/>
          <w:szCs w:val="28"/>
          <w:lang w:val="uk-UA"/>
        </w:rPr>
        <w:t xml:space="preserve"> </w:t>
      </w:r>
      <w:r w:rsidRPr="007B3961">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sidRPr="007B3961">
        <w:rPr>
          <w:rFonts w:ascii="Times New Roman" w:hAnsi="Times New Roman" w:cs="Times New Roman"/>
          <w:sz w:val="28"/>
          <w:szCs w:val="28"/>
          <w:lang w:val="en-US"/>
        </w:rPr>
        <w:t>Mesh</w:t>
      </w:r>
      <w:r w:rsidRPr="007B3961">
        <w:rPr>
          <w:rFonts w:ascii="Times New Roman" w:hAnsi="Times New Roman" w:cs="Times New Roman"/>
          <w:sz w:val="28"/>
          <w:szCs w:val="28"/>
          <w:lang w:val="uk-UA"/>
        </w:rPr>
        <w:t>»</w:t>
      </w:r>
      <w:r>
        <w:rPr>
          <w:rFonts w:ascii="Times New Roman" w:hAnsi="Times New Roman" w:cs="Times New Roman"/>
          <w:sz w:val="28"/>
          <w:szCs w:val="28"/>
          <w:lang w:val="uk-UA"/>
        </w:rPr>
        <w:t xml:space="preserve"> строчка </w:t>
      </w:r>
      <w:r w:rsidRPr="007B3961">
        <w:rPr>
          <w:rFonts w:ascii="Times New Roman" w:hAnsi="Times New Roman" w:cs="Times New Roman"/>
          <w:sz w:val="28"/>
          <w:szCs w:val="28"/>
          <w:lang w:val="en-US"/>
        </w:rPr>
        <w:t>Revelance</w:t>
      </w:r>
      <w:r w:rsidRPr="007B3961">
        <w:rPr>
          <w:rFonts w:ascii="Times New Roman" w:hAnsi="Times New Roman" w:cs="Times New Roman"/>
          <w:sz w:val="28"/>
          <w:szCs w:val="28"/>
          <w:lang w:val="uk-UA"/>
        </w:rPr>
        <w:t xml:space="preserve"> с</w:t>
      </w:r>
      <w:r w:rsidRPr="007B3961">
        <w:rPr>
          <w:rFonts w:ascii="Times New Roman" w:hAnsi="Times New Roman" w:cs="Times New Roman"/>
          <w:sz w:val="28"/>
          <w:szCs w:val="28"/>
          <w:lang w:val="en-US"/>
        </w:rPr>
        <w:t>enter</w:t>
      </w:r>
      <w:r>
        <w:rPr>
          <w:rFonts w:ascii="Times New Roman" w:hAnsi="Times New Roman" w:cs="Times New Roman"/>
          <w:sz w:val="28"/>
          <w:szCs w:val="28"/>
          <w:lang w:val="uk-UA"/>
        </w:rPr>
        <w:t>)</w:t>
      </w:r>
      <w:r w:rsidRPr="009A3A9E">
        <w:rPr>
          <w:rFonts w:ascii="Times New Roman" w:hAnsi="Times New Roman" w:cs="Times New Roman"/>
          <w:sz w:val="28"/>
          <w:szCs w:val="28"/>
          <w:lang w:val="uk-UA"/>
        </w:rPr>
        <w:t>, який визначає характеристику щільності сітки й задається</w:t>
      </w:r>
      <w:r>
        <w:rPr>
          <w:rFonts w:ascii="Times New Roman" w:hAnsi="Times New Roman" w:cs="Times New Roman"/>
          <w:sz w:val="28"/>
          <w:szCs w:val="28"/>
          <w:lang w:val="uk-UA"/>
        </w:rPr>
        <w:t xml:space="preserve"> в межах від -0,1 до +0,1</w:t>
      </w:r>
      <w:r w:rsidRPr="009A3A9E">
        <w:rPr>
          <w:rFonts w:ascii="Times New Roman" w:hAnsi="Times New Roman" w:cs="Times New Roman"/>
          <w:sz w:val="28"/>
          <w:szCs w:val="28"/>
          <w:lang w:val="uk-UA"/>
        </w:rPr>
        <w:t>. Розмір елементів сітки задається в полі „</w:t>
      </w:r>
      <w:r w:rsidRPr="007B3961">
        <w:rPr>
          <w:rFonts w:ascii="Times New Roman" w:hAnsi="Times New Roman" w:cs="Times New Roman"/>
          <w:sz w:val="28"/>
          <w:szCs w:val="28"/>
          <w:lang w:val="en-US"/>
        </w:rPr>
        <w:t>Element</w:t>
      </w:r>
      <w:r w:rsidRPr="00967E6F">
        <w:rPr>
          <w:rFonts w:ascii="Times New Roman" w:hAnsi="Times New Roman" w:cs="Times New Roman"/>
          <w:sz w:val="28"/>
          <w:szCs w:val="28"/>
          <w:lang w:val="uk-UA"/>
        </w:rPr>
        <w:t xml:space="preserve"> </w:t>
      </w:r>
      <w:r w:rsidRPr="007B3961">
        <w:rPr>
          <w:rFonts w:ascii="Times New Roman" w:hAnsi="Times New Roman" w:cs="Times New Roman"/>
          <w:sz w:val="28"/>
          <w:szCs w:val="28"/>
          <w:lang w:val="en-US"/>
        </w:rPr>
        <w:t>Size</w:t>
      </w:r>
      <w:r w:rsidRPr="009A3A9E">
        <w:rPr>
          <w:rFonts w:ascii="Times New Roman" w:hAnsi="Times New Roman" w:cs="Times New Roman"/>
          <w:sz w:val="28"/>
          <w:szCs w:val="28"/>
          <w:lang w:val="uk-UA"/>
        </w:rPr>
        <w:t xml:space="preserve">”. </w:t>
      </w:r>
      <w:r>
        <w:rPr>
          <w:rFonts w:ascii="Times New Roman" w:hAnsi="Times New Roman" w:cs="Times New Roman"/>
          <w:sz w:val="28"/>
          <w:szCs w:val="28"/>
          <w:lang w:val="uk-UA"/>
        </w:rPr>
        <w:t>Рекомендується задати</w:t>
      </w:r>
      <w:r w:rsidRPr="009A3A9E">
        <w:rPr>
          <w:rFonts w:ascii="Times New Roman" w:hAnsi="Times New Roman" w:cs="Times New Roman"/>
          <w:sz w:val="28"/>
          <w:szCs w:val="28"/>
          <w:lang w:val="uk-UA"/>
        </w:rPr>
        <w:t xml:space="preserve"> крок розбивки 1</w:t>
      </w:r>
      <w:r>
        <w:rPr>
          <w:rFonts w:ascii="Times New Roman" w:hAnsi="Times New Roman" w:cs="Times New Roman"/>
          <w:sz w:val="28"/>
          <w:szCs w:val="28"/>
          <w:lang w:val="uk-UA"/>
        </w:rPr>
        <w:t>⸱</w:t>
      </w:r>
      <w:r w:rsidRPr="009A3A9E">
        <w:rPr>
          <w:rFonts w:ascii="Times New Roman" w:hAnsi="Times New Roman" w:cs="Times New Roman"/>
          <w:sz w:val="28"/>
          <w:szCs w:val="28"/>
          <w:lang w:val="uk-UA"/>
        </w:rPr>
        <w:t>10</w:t>
      </w:r>
      <w:r w:rsidRPr="00BE3EF9">
        <w:rPr>
          <w:rFonts w:ascii="Times New Roman" w:hAnsi="Times New Roman" w:cs="Times New Roman"/>
          <w:sz w:val="28"/>
          <w:szCs w:val="28"/>
          <w:vertAlign w:val="superscript"/>
          <w:lang w:val="uk-UA"/>
        </w:rPr>
        <w:t>–3</w:t>
      </w:r>
      <w:r w:rsidRPr="009A3A9E">
        <w:rPr>
          <w:rFonts w:ascii="Times New Roman" w:hAnsi="Times New Roman" w:cs="Times New Roman"/>
          <w:sz w:val="28"/>
          <w:szCs w:val="28"/>
          <w:lang w:val="uk-UA"/>
        </w:rPr>
        <w:t xml:space="preserve"> м, замість </w:t>
      </w:r>
      <w:r w:rsidRPr="007B3961">
        <w:rPr>
          <w:rFonts w:ascii="Times New Roman" w:hAnsi="Times New Roman" w:cs="Times New Roman"/>
          <w:sz w:val="28"/>
          <w:szCs w:val="28"/>
          <w:lang w:val="en-US"/>
        </w:rPr>
        <w:t>Default</w:t>
      </w:r>
      <w:r w:rsidRPr="009A3A9E">
        <w:rPr>
          <w:rFonts w:ascii="Times New Roman" w:hAnsi="Times New Roman" w:cs="Times New Roman"/>
          <w:sz w:val="28"/>
          <w:szCs w:val="28"/>
          <w:lang w:val="uk-UA"/>
        </w:rPr>
        <w:t xml:space="preserve"> (рис. </w:t>
      </w:r>
      <w:r>
        <w:rPr>
          <w:rFonts w:ascii="Times New Roman" w:hAnsi="Times New Roman" w:cs="Times New Roman"/>
          <w:sz w:val="28"/>
          <w:szCs w:val="28"/>
          <w:lang w:val="uk-UA"/>
        </w:rPr>
        <w:t>2</w:t>
      </w:r>
      <w:r w:rsidRPr="009A3A9E">
        <w:rPr>
          <w:rFonts w:ascii="Times New Roman" w:hAnsi="Times New Roman" w:cs="Times New Roman"/>
          <w:sz w:val="28"/>
          <w:szCs w:val="28"/>
          <w:lang w:val="uk-UA"/>
        </w:rPr>
        <w:t>.</w:t>
      </w:r>
      <w:r>
        <w:rPr>
          <w:rFonts w:ascii="Times New Roman" w:hAnsi="Times New Roman" w:cs="Times New Roman"/>
          <w:sz w:val="28"/>
          <w:szCs w:val="28"/>
          <w:lang w:val="uk-UA"/>
        </w:rPr>
        <w:t>1</w:t>
      </w:r>
      <w:r w:rsidR="00013874">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9A3A9E">
        <w:rPr>
          <w:rFonts w:ascii="Times New Roman" w:hAnsi="Times New Roman" w:cs="Times New Roman"/>
          <w:sz w:val="28"/>
          <w:szCs w:val="28"/>
          <w:lang w:val="uk-UA"/>
        </w:rPr>
        <w:t>).</w:t>
      </w:r>
    </w:p>
    <w:p w:rsidR="00706EC6"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Налаштування параметрів розрахункової сітки в </w:t>
      </w:r>
      <w:r w:rsidRPr="00D8358A">
        <w:rPr>
          <w:rFonts w:ascii="Times New Roman" w:hAnsi="Times New Roman" w:cs="Times New Roman"/>
          <w:sz w:val="28"/>
          <w:szCs w:val="28"/>
          <w:lang w:val="uk-UA"/>
        </w:rPr>
        <w:t>діалогов</w:t>
      </w:r>
      <w:r>
        <w:rPr>
          <w:rFonts w:ascii="Times New Roman" w:hAnsi="Times New Roman" w:cs="Times New Roman"/>
          <w:sz w:val="28"/>
          <w:szCs w:val="28"/>
          <w:lang w:val="uk-UA"/>
        </w:rPr>
        <w:t>их</w:t>
      </w:r>
      <w:r w:rsidRPr="00D8358A">
        <w:rPr>
          <w:rFonts w:ascii="Times New Roman" w:hAnsi="Times New Roman" w:cs="Times New Roman"/>
          <w:sz w:val="28"/>
          <w:szCs w:val="28"/>
          <w:lang w:val="uk-UA"/>
        </w:rPr>
        <w:t xml:space="preserve"> вікн</w:t>
      </w:r>
      <w:r>
        <w:rPr>
          <w:rFonts w:ascii="Times New Roman" w:hAnsi="Times New Roman" w:cs="Times New Roman"/>
          <w:sz w:val="28"/>
          <w:szCs w:val="28"/>
          <w:lang w:val="uk-UA"/>
        </w:rPr>
        <w:t>ах</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Details</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en-US"/>
        </w:rPr>
        <w:t>Inflation</w:t>
      </w:r>
      <w:r w:rsidRPr="00D8358A">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Pr="007B3961">
        <w:rPr>
          <w:rFonts w:ascii="Times New Roman" w:hAnsi="Times New Roman" w:cs="Times New Roman"/>
          <w:sz w:val="28"/>
          <w:szCs w:val="28"/>
          <w:lang w:val="en-US"/>
        </w:rPr>
        <w:t>Details</w:t>
      </w:r>
      <w:r w:rsidRPr="007B3961">
        <w:rPr>
          <w:rFonts w:ascii="Times New Roman" w:hAnsi="Times New Roman" w:cs="Times New Roman"/>
          <w:sz w:val="28"/>
          <w:szCs w:val="28"/>
          <w:lang w:val="uk-UA"/>
        </w:rPr>
        <w:t xml:space="preserve"> </w:t>
      </w:r>
      <w:r w:rsidRPr="007B3961">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sidRPr="007B3961">
        <w:rPr>
          <w:rFonts w:ascii="Times New Roman" w:hAnsi="Times New Roman" w:cs="Times New Roman"/>
          <w:sz w:val="28"/>
          <w:szCs w:val="28"/>
          <w:lang w:val="en-US"/>
        </w:rPr>
        <w:t>Mesh</w:t>
      </w:r>
      <w:r w:rsidRPr="007B3961">
        <w:rPr>
          <w:rFonts w:ascii="Times New Roman" w:hAnsi="Times New Roman" w:cs="Times New Roman"/>
          <w:sz w:val="28"/>
          <w:szCs w:val="28"/>
          <w:lang w:val="uk-UA"/>
        </w:rPr>
        <w:t>»</w:t>
      </w:r>
      <w:r>
        <w:rPr>
          <w:rFonts w:ascii="Times New Roman" w:hAnsi="Times New Roman" w:cs="Times New Roman"/>
          <w:sz w:val="28"/>
          <w:szCs w:val="28"/>
          <w:lang w:val="uk-UA"/>
        </w:rPr>
        <w:t xml:space="preserve"> показано на рис. 2.2</w:t>
      </w:r>
      <w:r w:rsidR="00013874">
        <w:rPr>
          <w:rFonts w:ascii="Times New Roman" w:hAnsi="Times New Roman" w:cs="Times New Roman"/>
          <w:sz w:val="28"/>
          <w:szCs w:val="28"/>
          <w:lang w:val="uk-UA"/>
        </w:rPr>
        <w:t xml:space="preserve">, </w:t>
      </w:r>
      <w:r>
        <w:rPr>
          <w:rFonts w:ascii="Times New Roman" w:hAnsi="Times New Roman" w:cs="Times New Roman"/>
          <w:sz w:val="28"/>
          <w:szCs w:val="28"/>
          <w:lang w:val="uk-UA"/>
        </w:rPr>
        <w:t>а та 2.2</w:t>
      </w:r>
      <w:r w:rsidR="00013874">
        <w:rPr>
          <w:rFonts w:ascii="Times New Roman" w:hAnsi="Times New Roman" w:cs="Times New Roman"/>
          <w:sz w:val="28"/>
          <w:szCs w:val="28"/>
          <w:lang w:val="uk-UA"/>
        </w:rPr>
        <w:t xml:space="preserve">, </w:t>
      </w:r>
      <w:r>
        <w:rPr>
          <w:rFonts w:ascii="Times New Roman" w:hAnsi="Times New Roman" w:cs="Times New Roman"/>
          <w:sz w:val="28"/>
          <w:szCs w:val="28"/>
          <w:lang w:val="uk-UA"/>
        </w:rPr>
        <w:t>в. На рис. 2.1</w:t>
      </w:r>
      <w:r w:rsidR="000138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 показано, яким чином налаштувати параметри методу </w:t>
      </w:r>
      <w:r>
        <w:rPr>
          <w:rFonts w:ascii="Times New Roman" w:hAnsi="Times New Roman" w:cs="Times New Roman"/>
          <w:sz w:val="28"/>
          <w:szCs w:val="28"/>
          <w:lang w:val="en-US"/>
        </w:rPr>
        <w:t>MultiZone</w:t>
      </w:r>
      <w:r>
        <w:rPr>
          <w:rFonts w:ascii="Times New Roman" w:hAnsi="Times New Roman" w:cs="Times New Roman"/>
          <w:sz w:val="28"/>
          <w:szCs w:val="28"/>
          <w:lang w:val="uk-UA"/>
        </w:rPr>
        <w:t>.</w:t>
      </w:r>
    </w:p>
    <w:p w:rsidR="00706EC6"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w:t>
      </w:r>
      <w:r>
        <w:rPr>
          <w:rFonts w:ascii="Times New Roman" w:hAnsi="Times New Roman" w:cs="Times New Roman"/>
          <w:sz w:val="28"/>
          <w:szCs w:val="28"/>
          <w:lang w:val="en-US"/>
        </w:rPr>
        <w:t>MultiZone</w:t>
      </w:r>
      <w:r>
        <w:rPr>
          <w:rFonts w:ascii="Times New Roman" w:hAnsi="Times New Roman" w:cs="Times New Roman"/>
          <w:sz w:val="28"/>
          <w:szCs w:val="28"/>
          <w:lang w:val="uk-UA"/>
        </w:rPr>
        <w:t xml:space="preserve"> призначений для поєднання структурованої і неструктурованої розрахункових скінчено-елементних сіток</w:t>
      </w:r>
      <w:r w:rsidRPr="00396347">
        <w:rPr>
          <w:rFonts w:ascii="Times New Roman" w:hAnsi="Times New Roman" w:cs="Times New Roman"/>
          <w:sz w:val="28"/>
          <w:szCs w:val="28"/>
          <w:lang w:val="uk-UA"/>
        </w:rPr>
        <w:t>. При його використанні слід па</w:t>
      </w:r>
      <w:r>
        <w:rPr>
          <w:rFonts w:ascii="Times New Roman" w:hAnsi="Times New Roman" w:cs="Times New Roman"/>
          <w:sz w:val="28"/>
          <w:szCs w:val="28"/>
          <w:lang w:val="uk-UA"/>
        </w:rPr>
        <w:t xml:space="preserve">м’ятати, що циліндричні поверхні труб моделюються за допомогою структурованої розрахункової сітки і на їх поверхні слід </w:t>
      </w:r>
      <w:r>
        <w:rPr>
          <w:rFonts w:ascii="Times New Roman" w:hAnsi="Times New Roman" w:cs="Times New Roman"/>
          <w:sz w:val="28"/>
          <w:szCs w:val="28"/>
          <w:lang w:val="uk-UA"/>
        </w:rPr>
        <w:lastRenderedPageBreak/>
        <w:t xml:space="preserve">розташувати сукупність скінчених елементів з кроком між вузлами </w:t>
      </w:r>
      <w:r w:rsidRPr="009A3A9E">
        <w:rPr>
          <w:rFonts w:ascii="Times New Roman" w:hAnsi="Times New Roman" w:cs="Times New Roman"/>
          <w:sz w:val="28"/>
          <w:szCs w:val="28"/>
          <w:lang w:val="uk-UA"/>
        </w:rPr>
        <w:t>1</w:t>
      </w:r>
      <w:r>
        <w:rPr>
          <w:rFonts w:ascii="Times New Roman" w:hAnsi="Times New Roman" w:cs="Times New Roman"/>
          <w:sz w:val="28"/>
          <w:szCs w:val="28"/>
          <w:lang w:val="uk-UA"/>
        </w:rPr>
        <w:t>⸱</w:t>
      </w:r>
      <w:r w:rsidRPr="009A3A9E">
        <w:rPr>
          <w:rFonts w:ascii="Times New Roman" w:hAnsi="Times New Roman" w:cs="Times New Roman"/>
          <w:sz w:val="28"/>
          <w:szCs w:val="28"/>
          <w:lang w:val="uk-UA"/>
        </w:rPr>
        <w:t>10</w:t>
      </w:r>
      <w:r w:rsidRPr="00BE3EF9">
        <w:rPr>
          <w:rFonts w:ascii="Times New Roman" w:hAnsi="Times New Roman" w:cs="Times New Roman"/>
          <w:sz w:val="28"/>
          <w:szCs w:val="28"/>
          <w:vertAlign w:val="superscript"/>
          <w:lang w:val="uk-UA"/>
        </w:rPr>
        <w:t>–3</w:t>
      </w:r>
      <w:r w:rsidRPr="009A3A9E">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(в </w:t>
      </w:r>
      <w:r w:rsidRPr="009A3A9E">
        <w:rPr>
          <w:rFonts w:ascii="Times New Roman" w:hAnsi="Times New Roman" w:cs="Times New Roman"/>
          <w:sz w:val="28"/>
          <w:szCs w:val="28"/>
          <w:lang w:val="uk-UA"/>
        </w:rPr>
        <w:t xml:space="preserve">блоці </w:t>
      </w:r>
      <w:r>
        <w:rPr>
          <w:rFonts w:ascii="Times New Roman" w:hAnsi="Times New Roman" w:cs="Times New Roman"/>
          <w:sz w:val="28"/>
          <w:szCs w:val="28"/>
          <w:lang w:val="uk-UA"/>
        </w:rPr>
        <w:t>«</w:t>
      </w:r>
      <w:r w:rsidRPr="007B3961">
        <w:rPr>
          <w:rFonts w:ascii="Times New Roman" w:hAnsi="Times New Roman" w:cs="Times New Roman"/>
          <w:sz w:val="28"/>
          <w:szCs w:val="28"/>
          <w:lang w:val="en-US"/>
        </w:rPr>
        <w:t>Details</w:t>
      </w:r>
      <w:r w:rsidRPr="007B3961">
        <w:rPr>
          <w:rFonts w:ascii="Times New Roman" w:hAnsi="Times New Roman" w:cs="Times New Roman"/>
          <w:sz w:val="28"/>
          <w:szCs w:val="28"/>
          <w:lang w:val="uk-UA"/>
        </w:rPr>
        <w:t xml:space="preserve"> </w:t>
      </w:r>
      <w:r w:rsidRPr="007B3961">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MultiZone</w:t>
      </w:r>
      <w:r w:rsidRPr="007B3961">
        <w:rPr>
          <w:rFonts w:ascii="Times New Roman" w:hAnsi="Times New Roman" w:cs="Times New Roman"/>
          <w:sz w:val="28"/>
          <w:szCs w:val="28"/>
          <w:lang w:val="uk-UA"/>
        </w:rPr>
        <w:t>»</w:t>
      </w:r>
      <w:r w:rsidRPr="00396347">
        <w:rPr>
          <w:rFonts w:ascii="Times New Roman" w:hAnsi="Times New Roman" w:cs="Times New Roman"/>
          <w:sz w:val="28"/>
          <w:szCs w:val="28"/>
          <w:lang w:val="uk-UA"/>
        </w:rPr>
        <w:t xml:space="preserve"> - </w:t>
      </w:r>
      <w:r>
        <w:rPr>
          <w:rFonts w:ascii="Times New Roman" w:hAnsi="Times New Roman" w:cs="Times New Roman"/>
          <w:sz w:val="28"/>
          <w:szCs w:val="28"/>
          <w:lang w:val="en-US"/>
        </w:rPr>
        <w:t>Method</w:t>
      </w:r>
      <w:r>
        <w:rPr>
          <w:rFonts w:ascii="Times New Roman" w:hAnsi="Times New Roman" w:cs="Times New Roman"/>
          <w:sz w:val="28"/>
          <w:szCs w:val="28"/>
          <w:lang w:val="uk-UA"/>
        </w:rPr>
        <w:t xml:space="preserve"> строчка </w:t>
      </w:r>
      <w:r>
        <w:rPr>
          <w:rFonts w:ascii="Times New Roman" w:hAnsi="Times New Roman" w:cs="Times New Roman"/>
          <w:sz w:val="28"/>
          <w:szCs w:val="28"/>
          <w:lang w:val="en-US"/>
        </w:rPr>
        <w:t>Sweep</w:t>
      </w:r>
      <w:r w:rsidRPr="00396347">
        <w:rPr>
          <w:rFonts w:ascii="Times New Roman" w:hAnsi="Times New Roman" w:cs="Times New Roman"/>
          <w:sz w:val="28"/>
          <w:szCs w:val="28"/>
          <w:lang w:val="uk-UA"/>
        </w:rPr>
        <w:t xml:space="preserve"> </w:t>
      </w:r>
      <w:r>
        <w:rPr>
          <w:rFonts w:ascii="Times New Roman" w:hAnsi="Times New Roman" w:cs="Times New Roman"/>
          <w:sz w:val="28"/>
          <w:szCs w:val="28"/>
          <w:lang w:val="en-US"/>
        </w:rPr>
        <w:t>Element</w:t>
      </w:r>
      <w:r w:rsidRPr="00396347">
        <w:rPr>
          <w:rFonts w:ascii="Times New Roman" w:hAnsi="Times New Roman" w:cs="Times New Roman"/>
          <w:sz w:val="28"/>
          <w:szCs w:val="28"/>
          <w:lang w:val="uk-UA"/>
        </w:rPr>
        <w:t xml:space="preserve"> </w:t>
      </w:r>
      <w:r>
        <w:rPr>
          <w:rFonts w:ascii="Times New Roman" w:hAnsi="Times New Roman" w:cs="Times New Roman"/>
          <w:sz w:val="28"/>
          <w:szCs w:val="28"/>
          <w:lang w:val="en-US"/>
        </w:rPr>
        <w:t>Size</w:t>
      </w:r>
      <w:r>
        <w:rPr>
          <w:rFonts w:ascii="Times New Roman" w:hAnsi="Times New Roman" w:cs="Times New Roman"/>
          <w:sz w:val="28"/>
          <w:szCs w:val="28"/>
          <w:lang w:val="uk-UA"/>
        </w:rPr>
        <w:t>)</w:t>
      </w:r>
      <w:r w:rsidRPr="00396347">
        <w:rPr>
          <w:rFonts w:ascii="Times New Roman" w:hAnsi="Times New Roman" w:cs="Times New Roman"/>
          <w:sz w:val="28"/>
          <w:szCs w:val="28"/>
          <w:lang w:val="uk-UA"/>
        </w:rPr>
        <w:t>.</w:t>
      </w:r>
    </w:p>
    <w:tbl>
      <w:tblPr>
        <w:tblW w:w="0" w:type="auto"/>
        <w:tblLook w:val="00A0" w:firstRow="1" w:lastRow="0" w:firstColumn="1" w:lastColumn="0" w:noHBand="0" w:noVBand="0"/>
      </w:tblPr>
      <w:tblGrid>
        <w:gridCol w:w="4114"/>
        <w:gridCol w:w="4956"/>
      </w:tblGrid>
      <w:tr w:rsidR="00706EC6" w:rsidTr="00EB310A">
        <w:tc>
          <w:tcPr>
            <w:tcW w:w="4114" w:type="dxa"/>
          </w:tcPr>
          <w:p w:rsidR="00706EC6" w:rsidRPr="00EB310A" w:rsidRDefault="0023248C" w:rsidP="00EB310A">
            <w:pPr>
              <w:spacing w:line="312" w:lineRule="auto"/>
              <w:jc w:val="center"/>
              <w:rPr>
                <w:rFonts w:ascii="Times New Roman" w:hAnsi="Times New Roman" w:cs="Times New Roman"/>
                <w:sz w:val="28"/>
                <w:szCs w:val="28"/>
                <w:lang w:val="uk-UA"/>
              </w:rPr>
            </w:pPr>
            <w:r w:rsidRPr="00EB310A">
              <w:rPr>
                <w:noProof/>
                <w:lang w:val="uk-UA" w:eastAsia="uk-UA"/>
              </w:rPr>
              <w:drawing>
                <wp:inline distT="0" distB="0" distL="0" distR="0">
                  <wp:extent cx="2209800" cy="2047875"/>
                  <wp:effectExtent l="0" t="0" r="0" b="9525"/>
                  <wp:docPr id="12"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8">
                            <a:extLst>
                              <a:ext uri="{28A0092B-C50C-407E-A947-70E740481C1C}">
                                <a14:useLocalDpi xmlns:a14="http://schemas.microsoft.com/office/drawing/2010/main" val="0"/>
                              </a:ext>
                            </a:extLst>
                          </a:blip>
                          <a:srcRect l="188" t="28760" r="85622" b="48605"/>
                          <a:stretch>
                            <a:fillRect/>
                          </a:stretch>
                        </pic:blipFill>
                        <pic:spPr bwMode="auto">
                          <a:xfrm>
                            <a:off x="0" y="0"/>
                            <a:ext cx="2209800" cy="2047875"/>
                          </a:xfrm>
                          <a:prstGeom prst="rect">
                            <a:avLst/>
                          </a:prstGeom>
                          <a:noFill/>
                          <a:ln>
                            <a:noFill/>
                          </a:ln>
                        </pic:spPr>
                      </pic:pic>
                    </a:graphicData>
                  </a:graphic>
                </wp:inline>
              </w:drawing>
            </w:r>
          </w:p>
        </w:tc>
        <w:tc>
          <w:tcPr>
            <w:tcW w:w="4956" w:type="dxa"/>
            <w:vMerge w:val="restart"/>
          </w:tcPr>
          <w:p w:rsidR="00706EC6" w:rsidRPr="00EB310A" w:rsidRDefault="0023248C" w:rsidP="00EB310A">
            <w:pPr>
              <w:spacing w:line="312" w:lineRule="auto"/>
              <w:jc w:val="center"/>
              <w:rPr>
                <w:rFonts w:ascii="Times New Roman" w:hAnsi="Times New Roman" w:cs="Times New Roman"/>
                <w:sz w:val="28"/>
                <w:szCs w:val="28"/>
                <w:lang w:val="uk-UA"/>
              </w:rPr>
            </w:pPr>
            <w:r w:rsidRPr="00EB310A">
              <w:rPr>
                <w:noProof/>
                <w:lang w:val="uk-UA" w:eastAsia="uk-UA"/>
              </w:rPr>
              <w:drawing>
                <wp:inline distT="0" distB="0" distL="0" distR="0">
                  <wp:extent cx="2943225" cy="5124450"/>
                  <wp:effectExtent l="0" t="0" r="9525" b="0"/>
                  <wp:docPr id="1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9">
                            <a:extLst>
                              <a:ext uri="{28A0092B-C50C-407E-A947-70E740481C1C}">
                                <a14:useLocalDpi xmlns:a14="http://schemas.microsoft.com/office/drawing/2010/main" val="0"/>
                              </a:ext>
                            </a:extLst>
                          </a:blip>
                          <a:srcRect l="131" t="28766" r="82777" b="18240"/>
                          <a:stretch>
                            <a:fillRect/>
                          </a:stretch>
                        </pic:blipFill>
                        <pic:spPr bwMode="auto">
                          <a:xfrm>
                            <a:off x="0" y="0"/>
                            <a:ext cx="2943225" cy="5124450"/>
                          </a:xfrm>
                          <a:prstGeom prst="rect">
                            <a:avLst/>
                          </a:prstGeom>
                          <a:noFill/>
                          <a:ln>
                            <a:noFill/>
                          </a:ln>
                        </pic:spPr>
                      </pic:pic>
                    </a:graphicData>
                  </a:graphic>
                </wp:inline>
              </w:drawing>
            </w:r>
          </w:p>
        </w:tc>
      </w:tr>
      <w:tr w:rsidR="00706EC6" w:rsidTr="00EB310A">
        <w:tc>
          <w:tcPr>
            <w:tcW w:w="4114" w:type="dxa"/>
          </w:tcPr>
          <w:p w:rsidR="00706EC6" w:rsidRPr="00EB310A" w:rsidRDefault="00706EC6" w:rsidP="00EB310A">
            <w:pPr>
              <w:spacing w:line="312" w:lineRule="auto"/>
              <w:jc w:val="center"/>
              <w:rPr>
                <w:rFonts w:ascii="Times New Roman" w:hAnsi="Times New Roman" w:cs="Times New Roman"/>
                <w:sz w:val="28"/>
                <w:szCs w:val="28"/>
              </w:rPr>
            </w:pPr>
            <w:r w:rsidRPr="00EB310A">
              <w:rPr>
                <w:rFonts w:ascii="Times New Roman" w:hAnsi="Times New Roman" w:cs="Times New Roman"/>
                <w:sz w:val="28"/>
                <w:szCs w:val="28"/>
              </w:rPr>
              <w:t>а)</w:t>
            </w:r>
          </w:p>
        </w:tc>
        <w:tc>
          <w:tcPr>
            <w:tcW w:w="4956" w:type="dxa"/>
            <w:vMerge/>
          </w:tcPr>
          <w:p w:rsidR="00706EC6" w:rsidRPr="00EB310A" w:rsidRDefault="00706EC6" w:rsidP="00EB310A">
            <w:pPr>
              <w:spacing w:line="312" w:lineRule="auto"/>
              <w:jc w:val="both"/>
              <w:rPr>
                <w:rFonts w:ascii="Times New Roman" w:hAnsi="Times New Roman" w:cs="Times New Roman"/>
                <w:sz w:val="28"/>
                <w:szCs w:val="28"/>
                <w:lang w:val="uk-UA"/>
              </w:rPr>
            </w:pPr>
          </w:p>
        </w:tc>
      </w:tr>
      <w:tr w:rsidR="00706EC6" w:rsidTr="00EB310A">
        <w:tc>
          <w:tcPr>
            <w:tcW w:w="4114" w:type="dxa"/>
          </w:tcPr>
          <w:p w:rsidR="00706EC6" w:rsidRPr="00EB310A" w:rsidRDefault="0023248C" w:rsidP="00EB310A">
            <w:pPr>
              <w:spacing w:line="312" w:lineRule="auto"/>
              <w:jc w:val="center"/>
              <w:rPr>
                <w:rFonts w:ascii="Times New Roman" w:hAnsi="Times New Roman" w:cs="Times New Roman"/>
                <w:sz w:val="28"/>
                <w:szCs w:val="28"/>
                <w:lang w:val="uk-UA"/>
              </w:rPr>
            </w:pPr>
            <w:r w:rsidRPr="00EB310A">
              <w:rPr>
                <w:noProof/>
                <w:lang w:val="uk-UA" w:eastAsia="uk-UA"/>
              </w:rPr>
              <w:drawing>
                <wp:inline distT="0" distB="0" distL="0" distR="0">
                  <wp:extent cx="2190750" cy="3171825"/>
                  <wp:effectExtent l="0" t="0" r="0" b="9525"/>
                  <wp:docPr id="1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0">
                            <a:extLst>
                              <a:ext uri="{28A0092B-C50C-407E-A947-70E740481C1C}">
                                <a14:useLocalDpi xmlns:a14="http://schemas.microsoft.com/office/drawing/2010/main" val="0"/>
                              </a:ext>
                            </a:extLst>
                          </a:blip>
                          <a:srcRect l="191" t="39160" r="85472" b="25401"/>
                          <a:stretch>
                            <a:fillRect/>
                          </a:stretch>
                        </pic:blipFill>
                        <pic:spPr bwMode="auto">
                          <a:xfrm>
                            <a:off x="0" y="0"/>
                            <a:ext cx="2190750" cy="3171825"/>
                          </a:xfrm>
                          <a:prstGeom prst="rect">
                            <a:avLst/>
                          </a:prstGeom>
                          <a:noFill/>
                          <a:ln>
                            <a:noFill/>
                          </a:ln>
                        </pic:spPr>
                      </pic:pic>
                    </a:graphicData>
                  </a:graphic>
                </wp:inline>
              </w:drawing>
            </w:r>
          </w:p>
        </w:tc>
        <w:tc>
          <w:tcPr>
            <w:tcW w:w="4956" w:type="dxa"/>
            <w:vMerge/>
          </w:tcPr>
          <w:p w:rsidR="00706EC6" w:rsidRPr="00EB310A" w:rsidRDefault="00706EC6" w:rsidP="00EB310A">
            <w:pPr>
              <w:spacing w:line="312" w:lineRule="auto"/>
              <w:jc w:val="both"/>
              <w:rPr>
                <w:rFonts w:ascii="Times New Roman" w:hAnsi="Times New Roman" w:cs="Times New Roman"/>
                <w:sz w:val="28"/>
                <w:szCs w:val="28"/>
                <w:lang w:val="uk-UA"/>
              </w:rPr>
            </w:pPr>
          </w:p>
        </w:tc>
      </w:tr>
      <w:tr w:rsidR="00706EC6" w:rsidTr="00EB310A">
        <w:tc>
          <w:tcPr>
            <w:tcW w:w="4114" w:type="dxa"/>
          </w:tcPr>
          <w:p w:rsidR="00706EC6" w:rsidRPr="00EB310A" w:rsidRDefault="00706EC6" w:rsidP="00EB310A">
            <w:pPr>
              <w:spacing w:line="312" w:lineRule="auto"/>
              <w:jc w:val="center"/>
              <w:rPr>
                <w:rFonts w:ascii="Times New Roman" w:hAnsi="Times New Roman" w:cs="Times New Roman"/>
                <w:sz w:val="28"/>
                <w:szCs w:val="28"/>
                <w:lang w:val="uk-UA"/>
              </w:rPr>
            </w:pPr>
            <w:r w:rsidRPr="00EB310A">
              <w:rPr>
                <w:rFonts w:ascii="Times New Roman" w:hAnsi="Times New Roman" w:cs="Times New Roman"/>
                <w:sz w:val="28"/>
                <w:szCs w:val="28"/>
                <w:lang w:val="uk-UA"/>
              </w:rPr>
              <w:t>б)</w:t>
            </w:r>
          </w:p>
        </w:tc>
        <w:tc>
          <w:tcPr>
            <w:tcW w:w="4956" w:type="dxa"/>
          </w:tcPr>
          <w:p w:rsidR="00706EC6" w:rsidRPr="00EB310A" w:rsidRDefault="00706EC6" w:rsidP="00EB310A">
            <w:pPr>
              <w:spacing w:line="312" w:lineRule="auto"/>
              <w:jc w:val="center"/>
              <w:rPr>
                <w:rFonts w:ascii="Times New Roman" w:hAnsi="Times New Roman" w:cs="Times New Roman"/>
                <w:sz w:val="28"/>
                <w:szCs w:val="28"/>
                <w:lang w:val="uk-UA"/>
              </w:rPr>
            </w:pPr>
            <w:r w:rsidRPr="00EB310A">
              <w:rPr>
                <w:rFonts w:ascii="Times New Roman" w:hAnsi="Times New Roman" w:cs="Times New Roman"/>
                <w:sz w:val="28"/>
                <w:szCs w:val="28"/>
                <w:lang w:val="uk-UA"/>
              </w:rPr>
              <w:t>в)</w:t>
            </w:r>
          </w:p>
        </w:tc>
      </w:tr>
    </w:tbl>
    <w:p w:rsidR="00706EC6" w:rsidRDefault="00706EC6" w:rsidP="00B30E66">
      <w:pPr>
        <w:spacing w:line="312" w:lineRule="auto"/>
        <w:ind w:firstLine="533"/>
        <w:jc w:val="center"/>
        <w:rPr>
          <w:rFonts w:ascii="Times New Roman" w:hAnsi="Times New Roman" w:cs="Times New Roman"/>
          <w:sz w:val="28"/>
          <w:szCs w:val="28"/>
          <w:lang w:val="uk-UA"/>
        </w:rPr>
      </w:pPr>
      <w:r w:rsidRPr="00243D68">
        <w:rPr>
          <w:rFonts w:ascii="Times New Roman" w:hAnsi="Times New Roman" w:cs="Times New Roman"/>
          <w:i/>
          <w:sz w:val="28"/>
          <w:szCs w:val="28"/>
          <w:lang w:val="uk-UA" w:eastAsia="uk-UA"/>
        </w:rPr>
        <w:t xml:space="preserve">Рисунок </w:t>
      </w:r>
      <w:r>
        <w:rPr>
          <w:rFonts w:ascii="Times New Roman" w:hAnsi="Times New Roman" w:cs="Times New Roman"/>
          <w:i/>
          <w:sz w:val="28"/>
          <w:szCs w:val="28"/>
          <w:lang w:val="uk-UA" w:eastAsia="uk-UA"/>
        </w:rPr>
        <w:t>2</w:t>
      </w:r>
      <w:r w:rsidRPr="00243D68">
        <w:rPr>
          <w:rFonts w:ascii="Times New Roman" w:hAnsi="Times New Roman" w:cs="Times New Roman"/>
          <w:i/>
          <w:sz w:val="28"/>
          <w:szCs w:val="28"/>
          <w:lang w:val="uk-UA" w:eastAsia="uk-UA"/>
        </w:rPr>
        <w:t>.</w:t>
      </w:r>
      <w:r>
        <w:rPr>
          <w:rFonts w:ascii="Times New Roman" w:hAnsi="Times New Roman" w:cs="Times New Roman"/>
          <w:i/>
          <w:sz w:val="28"/>
          <w:szCs w:val="28"/>
          <w:lang w:val="uk-UA" w:eastAsia="uk-UA"/>
        </w:rPr>
        <w:t>2</w:t>
      </w:r>
      <w:r w:rsidRPr="00243D68">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 xml:space="preserve">Налаштування параметрів скінчено-елементної сітки в вікнах </w:t>
      </w:r>
      <w:r>
        <w:rPr>
          <w:rFonts w:ascii="Times New Roman" w:hAnsi="Times New Roman" w:cs="Times New Roman"/>
          <w:sz w:val="28"/>
          <w:szCs w:val="28"/>
          <w:lang w:val="en-US"/>
        </w:rPr>
        <w:t>Details</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D8358A">
        <w:rPr>
          <w:rFonts w:ascii="Times New Roman" w:hAnsi="Times New Roman" w:cs="Times New Roman"/>
          <w:sz w:val="28"/>
          <w:szCs w:val="28"/>
          <w:lang w:val="uk-UA"/>
        </w:rPr>
        <w:t xml:space="preserve"> «</w:t>
      </w:r>
      <w:r>
        <w:rPr>
          <w:rFonts w:ascii="Times New Roman" w:hAnsi="Times New Roman" w:cs="Times New Roman"/>
          <w:sz w:val="28"/>
          <w:szCs w:val="28"/>
          <w:lang w:val="en-US"/>
        </w:rPr>
        <w:t>Inflation</w:t>
      </w:r>
      <w:r w:rsidRPr="00D8358A">
        <w:rPr>
          <w:rFonts w:ascii="Times New Roman" w:hAnsi="Times New Roman" w:cs="Times New Roman"/>
          <w:sz w:val="28"/>
          <w:szCs w:val="28"/>
          <w:lang w:val="uk-UA"/>
        </w:rPr>
        <w:t>»</w:t>
      </w:r>
      <w:r>
        <w:rPr>
          <w:rFonts w:ascii="Times New Roman" w:hAnsi="Times New Roman" w:cs="Times New Roman"/>
          <w:sz w:val="28"/>
          <w:szCs w:val="28"/>
          <w:lang w:val="uk-UA"/>
        </w:rPr>
        <w:t xml:space="preserve"> (а), </w:t>
      </w:r>
      <w:r w:rsidRPr="007B3961">
        <w:rPr>
          <w:rFonts w:ascii="Times New Roman" w:hAnsi="Times New Roman" w:cs="Times New Roman"/>
          <w:sz w:val="28"/>
          <w:szCs w:val="28"/>
          <w:lang w:val="en-US"/>
        </w:rPr>
        <w:t>Details</w:t>
      </w:r>
      <w:r w:rsidRPr="007B3961">
        <w:rPr>
          <w:rFonts w:ascii="Times New Roman" w:hAnsi="Times New Roman" w:cs="Times New Roman"/>
          <w:sz w:val="28"/>
          <w:szCs w:val="28"/>
          <w:lang w:val="uk-UA"/>
        </w:rPr>
        <w:t xml:space="preserve"> </w:t>
      </w:r>
      <w:r w:rsidRPr="007B3961">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MultiZone</w:t>
      </w:r>
      <w:r w:rsidRPr="007B3961">
        <w:rPr>
          <w:rFonts w:ascii="Times New Roman" w:hAnsi="Times New Roman" w:cs="Times New Roman"/>
          <w:sz w:val="28"/>
          <w:szCs w:val="28"/>
          <w:lang w:val="uk-UA"/>
        </w:rPr>
        <w:t>»</w:t>
      </w:r>
      <w:r>
        <w:rPr>
          <w:rFonts w:ascii="Times New Roman" w:hAnsi="Times New Roman" w:cs="Times New Roman"/>
          <w:sz w:val="28"/>
          <w:szCs w:val="28"/>
          <w:lang w:val="uk-UA"/>
        </w:rPr>
        <w:t xml:space="preserve"> (б) та </w:t>
      </w:r>
      <w:r w:rsidRPr="007B3961">
        <w:rPr>
          <w:rFonts w:ascii="Times New Roman" w:hAnsi="Times New Roman" w:cs="Times New Roman"/>
          <w:sz w:val="28"/>
          <w:szCs w:val="28"/>
          <w:lang w:val="en-US"/>
        </w:rPr>
        <w:t>Details</w:t>
      </w:r>
      <w:r w:rsidRPr="007B3961">
        <w:rPr>
          <w:rFonts w:ascii="Times New Roman" w:hAnsi="Times New Roman" w:cs="Times New Roman"/>
          <w:sz w:val="28"/>
          <w:szCs w:val="28"/>
          <w:lang w:val="uk-UA"/>
        </w:rPr>
        <w:t xml:space="preserve"> </w:t>
      </w:r>
      <w:r w:rsidRPr="007B3961">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sidRPr="007B3961">
        <w:rPr>
          <w:rFonts w:ascii="Times New Roman" w:hAnsi="Times New Roman" w:cs="Times New Roman"/>
          <w:sz w:val="28"/>
          <w:szCs w:val="28"/>
          <w:lang w:val="en-US"/>
        </w:rPr>
        <w:t>Mesh</w:t>
      </w:r>
      <w:r w:rsidRPr="007B3961">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p>
    <w:p w:rsidR="00706EC6" w:rsidRDefault="00706EC6" w:rsidP="00E827BD">
      <w:pPr>
        <w:spacing w:line="312" w:lineRule="auto"/>
        <w:ind w:firstLine="533"/>
        <w:jc w:val="both"/>
        <w:rPr>
          <w:rFonts w:ascii="Times New Roman" w:hAnsi="Times New Roman" w:cs="Times New Roman"/>
          <w:sz w:val="28"/>
          <w:szCs w:val="28"/>
          <w:lang w:val="uk-UA"/>
        </w:rPr>
      </w:pPr>
    </w:p>
    <w:p w:rsidR="00706EC6"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Зовнішній вигляд скінче</w:t>
      </w:r>
      <w:r w:rsidR="005E6B02">
        <w:rPr>
          <w:rFonts w:ascii="Times New Roman" w:hAnsi="Times New Roman" w:cs="Times New Roman"/>
          <w:sz w:val="28"/>
          <w:szCs w:val="28"/>
          <w:lang w:val="uk-UA"/>
        </w:rPr>
        <w:t>н</w:t>
      </w:r>
      <w:r>
        <w:rPr>
          <w:rFonts w:ascii="Times New Roman" w:hAnsi="Times New Roman" w:cs="Times New Roman"/>
          <w:sz w:val="28"/>
          <w:szCs w:val="28"/>
          <w:lang w:val="uk-UA"/>
        </w:rPr>
        <w:t>но-елементної сітки і порядок вибору меж, на яких планується розвиток примежових шарів представлено на рис. 2.3. На рис. 2.2в червоним кольором показано</w:t>
      </w:r>
      <w:r w:rsidRPr="00D66FAF">
        <w:rPr>
          <w:rFonts w:ascii="Times New Roman" w:hAnsi="Times New Roman" w:cs="Times New Roman"/>
          <w:sz w:val="28"/>
          <w:szCs w:val="28"/>
          <w:lang w:val="uk-UA"/>
        </w:rPr>
        <w:t xml:space="preserve"> </w:t>
      </w:r>
      <w:r>
        <w:rPr>
          <w:rFonts w:ascii="Times New Roman" w:hAnsi="Times New Roman" w:cs="Times New Roman"/>
          <w:sz w:val="28"/>
          <w:szCs w:val="28"/>
          <w:lang w:val="uk-UA"/>
        </w:rPr>
        <w:t>поверхні на яких розвивається примежовий шар, а синім – об’єм розрахункової області.</w:t>
      </w:r>
    </w:p>
    <w:p w:rsidR="00706EC6" w:rsidRDefault="0023248C" w:rsidP="00D66FAF">
      <w:pPr>
        <w:spacing w:line="312" w:lineRule="auto"/>
        <w:jc w:val="center"/>
        <w:rPr>
          <w:rFonts w:ascii="Times New Roman" w:hAnsi="Times New Roman" w:cs="Times New Roman"/>
          <w:sz w:val="28"/>
          <w:szCs w:val="28"/>
          <w:lang w:val="uk-UA"/>
        </w:rPr>
      </w:pPr>
      <w:r w:rsidRPr="00EB310A">
        <w:rPr>
          <w:rFonts w:ascii="Times New Roman" w:hAnsi="Times New Roman" w:cs="Times New Roman"/>
          <w:noProof/>
          <w:sz w:val="28"/>
          <w:szCs w:val="28"/>
          <w:lang w:val="uk-UA" w:eastAsia="uk-UA"/>
        </w:rPr>
        <w:lastRenderedPageBreak/>
        <w:drawing>
          <wp:inline distT="0" distB="0" distL="0" distR="0">
            <wp:extent cx="2800350" cy="2619375"/>
            <wp:effectExtent l="0" t="0" r="0" b="9525"/>
            <wp:docPr id="15"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00350" cy="2619375"/>
                    </a:xfrm>
                    <a:prstGeom prst="rect">
                      <a:avLst/>
                    </a:prstGeom>
                    <a:noFill/>
                    <a:ln>
                      <a:noFill/>
                    </a:ln>
                  </pic:spPr>
                </pic:pic>
              </a:graphicData>
            </a:graphic>
          </wp:inline>
        </w:drawing>
      </w:r>
      <w:r w:rsidRPr="00EB310A">
        <w:rPr>
          <w:rFonts w:ascii="Times New Roman" w:hAnsi="Times New Roman" w:cs="Times New Roman"/>
          <w:noProof/>
          <w:sz w:val="28"/>
          <w:szCs w:val="28"/>
          <w:lang w:val="uk-UA" w:eastAsia="uk-UA"/>
        </w:rPr>
        <w:drawing>
          <wp:inline distT="0" distB="0" distL="0" distR="0">
            <wp:extent cx="2828925" cy="2266950"/>
            <wp:effectExtent l="0" t="0" r="9525" b="0"/>
            <wp:docPr id="1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28925" cy="2266950"/>
                    </a:xfrm>
                    <a:prstGeom prst="rect">
                      <a:avLst/>
                    </a:prstGeom>
                    <a:noFill/>
                    <a:ln>
                      <a:noFill/>
                    </a:ln>
                  </pic:spPr>
                </pic:pic>
              </a:graphicData>
            </a:graphic>
          </wp:inline>
        </w:drawing>
      </w:r>
    </w:p>
    <w:p w:rsidR="00706EC6" w:rsidRDefault="00706EC6" w:rsidP="00D66FAF">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б)</w:t>
      </w:r>
    </w:p>
    <w:p w:rsidR="00706EC6" w:rsidRDefault="00706EC6" w:rsidP="00D66FAF">
      <w:pPr>
        <w:spacing w:line="312"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t xml:space="preserve"> </w:t>
      </w:r>
      <w:r w:rsidR="0023248C" w:rsidRPr="00EB310A">
        <w:rPr>
          <w:rFonts w:ascii="Times New Roman" w:hAnsi="Times New Roman" w:cs="Times New Roman"/>
          <w:noProof/>
          <w:sz w:val="28"/>
          <w:szCs w:val="28"/>
          <w:lang w:val="uk-UA" w:eastAsia="uk-UA"/>
        </w:rPr>
        <w:drawing>
          <wp:inline distT="0" distB="0" distL="0" distR="0">
            <wp:extent cx="2590800" cy="3409950"/>
            <wp:effectExtent l="0" t="0" r="0" b="0"/>
            <wp:docPr id="17"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90800" cy="3409950"/>
                    </a:xfrm>
                    <a:prstGeom prst="rect">
                      <a:avLst/>
                    </a:prstGeom>
                    <a:noFill/>
                    <a:ln>
                      <a:noFill/>
                    </a:ln>
                  </pic:spPr>
                </pic:pic>
              </a:graphicData>
            </a:graphic>
          </wp:inline>
        </w:drawing>
      </w:r>
    </w:p>
    <w:p w:rsidR="00706EC6" w:rsidRDefault="00706EC6" w:rsidP="00D66FAF">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w:t>
      </w:r>
    </w:p>
    <w:p w:rsidR="00706EC6" w:rsidRDefault="00706EC6" w:rsidP="00D66FAF">
      <w:pPr>
        <w:spacing w:line="312" w:lineRule="auto"/>
        <w:ind w:firstLine="533"/>
        <w:jc w:val="center"/>
        <w:rPr>
          <w:rFonts w:ascii="Times New Roman" w:hAnsi="Times New Roman" w:cs="Times New Roman"/>
          <w:sz w:val="28"/>
          <w:szCs w:val="28"/>
          <w:lang w:val="uk-UA"/>
        </w:rPr>
      </w:pPr>
      <w:r w:rsidRPr="00243D68">
        <w:rPr>
          <w:rFonts w:ascii="Times New Roman" w:hAnsi="Times New Roman" w:cs="Times New Roman"/>
          <w:i/>
          <w:sz w:val="28"/>
          <w:szCs w:val="28"/>
          <w:lang w:val="uk-UA" w:eastAsia="uk-UA"/>
        </w:rPr>
        <w:t xml:space="preserve">Рисунок </w:t>
      </w:r>
      <w:r>
        <w:rPr>
          <w:rFonts w:ascii="Times New Roman" w:hAnsi="Times New Roman" w:cs="Times New Roman"/>
          <w:i/>
          <w:sz w:val="28"/>
          <w:szCs w:val="28"/>
          <w:lang w:val="uk-UA" w:eastAsia="uk-UA"/>
        </w:rPr>
        <w:t>2</w:t>
      </w:r>
      <w:r w:rsidRPr="00243D68">
        <w:rPr>
          <w:rFonts w:ascii="Times New Roman" w:hAnsi="Times New Roman" w:cs="Times New Roman"/>
          <w:i/>
          <w:sz w:val="28"/>
          <w:szCs w:val="28"/>
          <w:lang w:val="uk-UA" w:eastAsia="uk-UA"/>
        </w:rPr>
        <w:t>.</w:t>
      </w:r>
      <w:r>
        <w:rPr>
          <w:rFonts w:ascii="Times New Roman" w:hAnsi="Times New Roman" w:cs="Times New Roman"/>
          <w:i/>
          <w:sz w:val="28"/>
          <w:szCs w:val="28"/>
          <w:lang w:val="uk-UA" w:eastAsia="uk-UA"/>
        </w:rPr>
        <w:t>3</w:t>
      </w:r>
      <w:r w:rsidRPr="00243D68">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Зовнішній вигляд скінче</w:t>
      </w:r>
      <w:r w:rsidR="005E6B02">
        <w:rPr>
          <w:rFonts w:ascii="Times New Roman" w:hAnsi="Times New Roman" w:cs="Times New Roman"/>
          <w:sz w:val="28"/>
          <w:szCs w:val="28"/>
          <w:lang w:val="uk-UA"/>
        </w:rPr>
        <w:t>н</w:t>
      </w:r>
      <w:r>
        <w:rPr>
          <w:rFonts w:ascii="Times New Roman" w:hAnsi="Times New Roman" w:cs="Times New Roman"/>
          <w:sz w:val="28"/>
          <w:szCs w:val="28"/>
          <w:lang w:val="uk-UA"/>
        </w:rPr>
        <w:t>но-елементної сітки в тривимірному просторі (а) і на виді в плані (б) і розташування поверхонь на яких розвивається примежовий шар (в)</w:t>
      </w:r>
      <w:r w:rsidR="003E3B94">
        <w:rPr>
          <w:rFonts w:ascii="Times New Roman" w:hAnsi="Times New Roman" w:cs="Times New Roman"/>
          <w:sz w:val="28"/>
          <w:szCs w:val="28"/>
          <w:lang w:val="uk-UA"/>
        </w:rPr>
        <w:t>.</w:t>
      </w:r>
    </w:p>
    <w:p w:rsidR="00706EC6" w:rsidRDefault="00706EC6" w:rsidP="00E827BD">
      <w:pPr>
        <w:spacing w:line="312" w:lineRule="auto"/>
        <w:ind w:firstLine="533"/>
        <w:jc w:val="both"/>
        <w:rPr>
          <w:rFonts w:ascii="Times New Roman" w:hAnsi="Times New Roman" w:cs="Times New Roman"/>
          <w:sz w:val="28"/>
          <w:szCs w:val="28"/>
          <w:lang w:val="uk-UA"/>
        </w:rPr>
      </w:pPr>
    </w:p>
    <w:p w:rsidR="006F737D" w:rsidRDefault="006F737D" w:rsidP="00E827BD">
      <w:pPr>
        <w:spacing w:line="312" w:lineRule="auto"/>
        <w:ind w:firstLine="533"/>
        <w:jc w:val="both"/>
        <w:rPr>
          <w:rFonts w:ascii="Times New Roman" w:hAnsi="Times New Roman" w:cs="Times New Roman"/>
          <w:sz w:val="28"/>
          <w:szCs w:val="28"/>
          <w:lang w:val="uk-UA"/>
        </w:rPr>
      </w:pPr>
    </w:p>
    <w:p w:rsidR="00706EC6" w:rsidRPr="00E122CF" w:rsidRDefault="00706EC6" w:rsidP="006F737D">
      <w:pPr>
        <w:pStyle w:val="2"/>
        <w:spacing w:after="160"/>
        <w:ind w:firstLine="540"/>
        <w:rPr>
          <w:rFonts w:ascii="Times New Roman" w:hAnsi="Times New Roman" w:cs="Times New Roman"/>
          <w:bCs w:val="0"/>
          <w:i w:val="0"/>
          <w:iCs w:val="0"/>
          <w:lang w:eastAsia="uk-UA"/>
        </w:rPr>
      </w:pPr>
      <w:bookmarkStart w:id="14" w:name="_Toc91177952"/>
      <w:r w:rsidRPr="00243D68">
        <w:rPr>
          <w:rFonts w:ascii="Times New Roman" w:hAnsi="Times New Roman" w:cs="Times New Roman"/>
          <w:bCs w:val="0"/>
          <w:i w:val="0"/>
          <w:iCs w:val="0"/>
          <w:lang w:val="uk-UA" w:eastAsia="uk-UA"/>
        </w:rPr>
        <w:lastRenderedPageBreak/>
        <w:t>2.</w:t>
      </w:r>
      <w:r>
        <w:rPr>
          <w:rFonts w:ascii="Times New Roman" w:hAnsi="Times New Roman" w:cs="Times New Roman"/>
          <w:bCs w:val="0"/>
          <w:i w:val="0"/>
          <w:iCs w:val="0"/>
          <w:lang w:val="uk-UA" w:eastAsia="uk-UA"/>
        </w:rPr>
        <w:t>3</w:t>
      </w:r>
      <w:r w:rsidRPr="00243D68">
        <w:rPr>
          <w:rFonts w:ascii="Times New Roman" w:hAnsi="Times New Roman" w:cs="Times New Roman"/>
          <w:bCs w:val="0"/>
          <w:i w:val="0"/>
          <w:iCs w:val="0"/>
          <w:lang w:val="uk-UA" w:eastAsia="uk-UA"/>
        </w:rPr>
        <w:t xml:space="preserve"> </w:t>
      </w:r>
      <w:r>
        <w:rPr>
          <w:rFonts w:ascii="Times New Roman" w:hAnsi="Times New Roman" w:cs="Times New Roman"/>
          <w:bCs w:val="0"/>
          <w:i w:val="0"/>
          <w:iCs w:val="0"/>
          <w:lang w:val="uk-UA" w:eastAsia="uk-UA"/>
        </w:rPr>
        <w:t xml:space="preserve">Налаштування препроцесора </w:t>
      </w:r>
      <w:r>
        <w:rPr>
          <w:rFonts w:ascii="Times New Roman" w:hAnsi="Times New Roman" w:cs="Times New Roman"/>
          <w:bCs w:val="0"/>
          <w:i w:val="0"/>
          <w:iCs w:val="0"/>
          <w:lang w:val="en-US" w:eastAsia="uk-UA"/>
        </w:rPr>
        <w:t>Ansys</w:t>
      </w:r>
      <w:r w:rsidRPr="00E122CF">
        <w:rPr>
          <w:rFonts w:ascii="Times New Roman" w:hAnsi="Times New Roman" w:cs="Times New Roman"/>
          <w:bCs w:val="0"/>
          <w:i w:val="0"/>
          <w:iCs w:val="0"/>
          <w:lang w:eastAsia="uk-UA"/>
        </w:rPr>
        <w:t>-</w:t>
      </w:r>
      <w:r>
        <w:rPr>
          <w:rFonts w:ascii="Times New Roman" w:hAnsi="Times New Roman" w:cs="Times New Roman"/>
          <w:bCs w:val="0"/>
          <w:i w:val="0"/>
          <w:iCs w:val="0"/>
          <w:lang w:val="en-US" w:eastAsia="uk-UA"/>
        </w:rPr>
        <w:t>CFX</w:t>
      </w:r>
      <w:r w:rsidRPr="00E122CF">
        <w:rPr>
          <w:rFonts w:ascii="Times New Roman" w:hAnsi="Times New Roman" w:cs="Times New Roman"/>
          <w:bCs w:val="0"/>
          <w:i w:val="0"/>
          <w:iCs w:val="0"/>
          <w:lang w:eastAsia="uk-UA"/>
        </w:rPr>
        <w:t xml:space="preserve"> </w:t>
      </w:r>
      <w:r>
        <w:rPr>
          <w:rFonts w:ascii="Times New Roman" w:hAnsi="Times New Roman" w:cs="Times New Roman"/>
          <w:bCs w:val="0"/>
          <w:i w:val="0"/>
          <w:iCs w:val="0"/>
          <w:lang w:eastAsia="uk-UA"/>
        </w:rPr>
        <w:t>для моделювання фазового переходу</w:t>
      </w:r>
      <w:bookmarkEnd w:id="14"/>
    </w:p>
    <w:p w:rsidR="00706EC6" w:rsidRPr="00243D68" w:rsidRDefault="00706EC6" w:rsidP="00E122CF">
      <w:pPr>
        <w:spacing w:line="312" w:lineRule="auto"/>
        <w:ind w:firstLine="533"/>
        <w:jc w:val="both"/>
        <w:rPr>
          <w:rFonts w:ascii="Times New Roman" w:hAnsi="Times New Roman" w:cs="Times New Roman"/>
          <w:b/>
          <w:sz w:val="28"/>
          <w:szCs w:val="28"/>
          <w:lang w:val="uk-UA"/>
        </w:rPr>
      </w:pPr>
    </w:p>
    <w:p w:rsidR="00706EC6" w:rsidRPr="00421DE1" w:rsidRDefault="00706EC6" w:rsidP="00E122CF">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запуску препроцесора </w:t>
      </w:r>
      <w:r w:rsidRPr="00421DE1">
        <w:rPr>
          <w:rFonts w:ascii="Times New Roman" w:hAnsi="Times New Roman" w:cs="Times New Roman"/>
          <w:sz w:val="28"/>
          <w:szCs w:val="28"/>
          <w:lang w:val="uk-UA"/>
        </w:rPr>
        <w:t>Ansys-CFX</w:t>
      </w:r>
      <w:r>
        <w:rPr>
          <w:rFonts w:ascii="Times New Roman" w:hAnsi="Times New Roman" w:cs="Times New Roman"/>
          <w:sz w:val="28"/>
          <w:szCs w:val="28"/>
          <w:lang w:val="uk-UA"/>
        </w:rPr>
        <w:t xml:space="preserve"> в його лівій частині можна спостерігати появу розрахункової області (</w:t>
      </w:r>
      <w:r>
        <w:rPr>
          <w:rFonts w:ascii="Times New Roman" w:hAnsi="Times New Roman" w:cs="Times New Roman"/>
          <w:sz w:val="28"/>
          <w:szCs w:val="28"/>
          <w:lang w:val="en-US"/>
        </w:rPr>
        <w:t>Domain</w:t>
      </w:r>
      <w:r>
        <w:rPr>
          <w:rFonts w:ascii="Times New Roman" w:hAnsi="Times New Roman" w:cs="Times New Roman"/>
          <w:sz w:val="28"/>
          <w:szCs w:val="28"/>
          <w:lang w:val="uk-UA"/>
        </w:rPr>
        <w:t>)</w:t>
      </w:r>
      <w:r w:rsidRPr="00421D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першу чергу потрібно провести його налаштування. Після подвійного кліку по назві потрібно окрім заданої за замовчуванням </w:t>
      </w:r>
      <w:r>
        <w:rPr>
          <w:rFonts w:ascii="Times New Roman" w:hAnsi="Times New Roman" w:cs="Times New Roman"/>
          <w:sz w:val="28"/>
          <w:szCs w:val="28"/>
          <w:lang w:val="en-US"/>
        </w:rPr>
        <w:t>Fluid</w:t>
      </w:r>
      <w:r w:rsidRPr="00421DE1">
        <w:rPr>
          <w:rFonts w:ascii="Times New Roman" w:hAnsi="Times New Roman" w:cs="Times New Roman"/>
          <w:sz w:val="28"/>
          <w:szCs w:val="28"/>
          <w:lang w:val="uk-UA"/>
        </w:rPr>
        <w:t xml:space="preserve"> 1 </w:t>
      </w:r>
      <w:r>
        <w:rPr>
          <w:rFonts w:ascii="Times New Roman" w:hAnsi="Times New Roman" w:cs="Times New Roman"/>
          <w:sz w:val="28"/>
          <w:szCs w:val="28"/>
          <w:lang w:val="uk-UA"/>
        </w:rPr>
        <w:t>в вікні «</w:t>
      </w:r>
      <w:r>
        <w:rPr>
          <w:rFonts w:ascii="Times New Roman" w:hAnsi="Times New Roman" w:cs="Times New Roman"/>
          <w:sz w:val="28"/>
          <w:szCs w:val="28"/>
          <w:lang w:val="en-US"/>
        </w:rPr>
        <w:t>Fluid</w:t>
      </w:r>
      <w:r w:rsidRPr="00421DE1">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421DE1">
        <w:rPr>
          <w:rFonts w:ascii="Times New Roman" w:hAnsi="Times New Roman" w:cs="Times New Roman"/>
          <w:sz w:val="28"/>
          <w:szCs w:val="28"/>
          <w:lang w:val="uk-UA"/>
        </w:rPr>
        <w:t xml:space="preserve"> </w:t>
      </w:r>
      <w:r>
        <w:rPr>
          <w:rFonts w:ascii="Times New Roman" w:hAnsi="Times New Roman" w:cs="Times New Roman"/>
          <w:sz w:val="28"/>
          <w:szCs w:val="28"/>
          <w:lang w:val="en-US"/>
        </w:rPr>
        <w:t>Particle</w:t>
      </w:r>
      <w:r w:rsidRPr="00421DE1">
        <w:rPr>
          <w:rFonts w:ascii="Times New Roman" w:hAnsi="Times New Roman" w:cs="Times New Roman"/>
          <w:sz w:val="28"/>
          <w:szCs w:val="28"/>
          <w:lang w:val="uk-UA"/>
        </w:rPr>
        <w:t xml:space="preserve"> </w:t>
      </w:r>
      <w:r>
        <w:rPr>
          <w:rFonts w:ascii="Times New Roman" w:hAnsi="Times New Roman" w:cs="Times New Roman"/>
          <w:sz w:val="28"/>
          <w:szCs w:val="28"/>
          <w:lang w:val="en-US"/>
        </w:rPr>
        <w:t>Definition</w:t>
      </w:r>
      <w:r w:rsidRPr="00421D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додати </w:t>
      </w:r>
      <w:r>
        <w:rPr>
          <w:rFonts w:ascii="Times New Roman" w:hAnsi="Times New Roman" w:cs="Times New Roman"/>
          <w:sz w:val="28"/>
          <w:szCs w:val="28"/>
          <w:lang w:val="en-US"/>
        </w:rPr>
        <w:t>Vapor</w:t>
      </w:r>
      <w:r w:rsidRPr="00421DE1">
        <w:rPr>
          <w:rFonts w:ascii="Times New Roman" w:hAnsi="Times New Roman" w:cs="Times New Roman"/>
          <w:sz w:val="28"/>
          <w:szCs w:val="28"/>
          <w:lang w:val="uk-UA"/>
        </w:rPr>
        <w:t xml:space="preserve"> 1</w:t>
      </w:r>
      <w:r w:rsidR="003E3B94">
        <w:rPr>
          <w:rFonts w:ascii="Times New Roman" w:hAnsi="Times New Roman" w:cs="Times New Roman"/>
          <w:sz w:val="28"/>
          <w:szCs w:val="28"/>
          <w:lang w:val="uk-UA"/>
        </w:rPr>
        <w:t xml:space="preserve"> кнопкою</w:t>
      </w:r>
      <w:r>
        <w:rPr>
          <w:rFonts w:ascii="Times New Roman" w:hAnsi="Times New Roman" w:cs="Times New Roman"/>
          <w:sz w:val="28"/>
          <w:szCs w:val="28"/>
          <w:lang w:val="uk-UA"/>
        </w:rPr>
        <w:t xml:space="preserve"> (рис. 2.4).</w:t>
      </w:r>
    </w:p>
    <w:p w:rsidR="00706EC6" w:rsidRDefault="00706EC6" w:rsidP="00E827BD">
      <w:pPr>
        <w:spacing w:line="312" w:lineRule="auto"/>
        <w:ind w:firstLine="533"/>
        <w:jc w:val="both"/>
        <w:rPr>
          <w:rFonts w:ascii="Times New Roman" w:hAnsi="Times New Roman" w:cs="Times New Roman"/>
          <w:sz w:val="28"/>
          <w:szCs w:val="28"/>
          <w:lang w:val="uk-UA"/>
        </w:rPr>
      </w:pPr>
      <w:r w:rsidRPr="00D5358E">
        <w:rPr>
          <w:rFonts w:ascii="Times New Roman" w:hAnsi="Times New Roman" w:cs="Times New Roman"/>
          <w:sz w:val="28"/>
          <w:szCs w:val="28"/>
          <w:lang w:val="uk-UA"/>
        </w:rPr>
        <w:t xml:space="preserve">Потік </w:t>
      </w:r>
      <w:r>
        <w:rPr>
          <w:rFonts w:ascii="Times New Roman" w:hAnsi="Times New Roman" w:cs="Times New Roman"/>
          <w:sz w:val="28"/>
          <w:szCs w:val="28"/>
          <w:lang w:val="uk-UA"/>
        </w:rPr>
        <w:t xml:space="preserve">рідини, позначений в налаштуванні розрахункової області препроцесора </w:t>
      </w:r>
      <w:r w:rsidRPr="00421DE1">
        <w:rPr>
          <w:rFonts w:ascii="Times New Roman" w:hAnsi="Times New Roman" w:cs="Times New Roman"/>
          <w:sz w:val="28"/>
          <w:szCs w:val="28"/>
          <w:lang w:val="uk-UA"/>
        </w:rPr>
        <w:t>Ansys-CFX</w:t>
      </w:r>
      <w:r>
        <w:rPr>
          <w:rFonts w:ascii="Times New Roman" w:hAnsi="Times New Roman" w:cs="Times New Roman"/>
          <w:sz w:val="28"/>
          <w:szCs w:val="28"/>
          <w:lang w:val="uk-UA"/>
        </w:rPr>
        <w:t xml:space="preserve"> як </w:t>
      </w:r>
      <w:r>
        <w:rPr>
          <w:rFonts w:ascii="Times New Roman" w:hAnsi="Times New Roman" w:cs="Times New Roman"/>
          <w:sz w:val="28"/>
          <w:szCs w:val="28"/>
          <w:lang w:val="en-US"/>
        </w:rPr>
        <w:t>Fluid</w:t>
      </w:r>
      <w:r>
        <w:rPr>
          <w:rFonts w:ascii="Times New Roman" w:hAnsi="Times New Roman" w:cs="Times New Roman"/>
          <w:sz w:val="28"/>
          <w:szCs w:val="28"/>
          <w:lang w:val="uk-UA"/>
        </w:rPr>
        <w:t>,</w:t>
      </w:r>
      <w:r w:rsidR="003A592E">
        <w:rPr>
          <w:rFonts w:ascii="Times New Roman" w:hAnsi="Times New Roman" w:cs="Times New Roman"/>
          <w:sz w:val="28"/>
          <w:szCs w:val="28"/>
          <w:lang w:val="uk-UA"/>
        </w:rPr>
        <w:t xml:space="preserve"> </w:t>
      </w:r>
      <w:r w:rsidRPr="00D5358E">
        <w:rPr>
          <w:rFonts w:ascii="Times New Roman" w:hAnsi="Times New Roman" w:cs="Times New Roman"/>
          <w:sz w:val="28"/>
          <w:szCs w:val="28"/>
          <w:lang w:val="uk-UA"/>
        </w:rPr>
        <w:t>моделює</w:t>
      </w:r>
      <w:r>
        <w:rPr>
          <w:rFonts w:ascii="Times New Roman" w:hAnsi="Times New Roman" w:cs="Times New Roman"/>
          <w:sz w:val="28"/>
          <w:szCs w:val="28"/>
          <w:lang w:val="uk-UA"/>
        </w:rPr>
        <w:t>ться як суцільне середовище</w:t>
      </w:r>
      <w:r w:rsidRPr="00D535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якості керуючих рівнянь використовується </w:t>
      </w:r>
      <w:r w:rsidRPr="00D5358E">
        <w:rPr>
          <w:rFonts w:ascii="Times New Roman" w:hAnsi="Times New Roman" w:cs="Times New Roman"/>
          <w:sz w:val="28"/>
          <w:szCs w:val="28"/>
          <w:lang w:val="uk-UA"/>
        </w:rPr>
        <w:t>система рівнянь Нав</w:t>
      </w:r>
      <w:r>
        <w:rPr>
          <w:rFonts w:ascii="Times New Roman" w:hAnsi="Times New Roman" w:cs="Times New Roman"/>
          <w:sz w:val="28"/>
          <w:szCs w:val="28"/>
          <w:lang w:val="uk-UA"/>
        </w:rPr>
        <w:t>’є</w:t>
      </w:r>
      <w:r w:rsidRPr="00D5358E">
        <w:rPr>
          <w:rFonts w:ascii="Times New Roman" w:hAnsi="Times New Roman" w:cs="Times New Roman"/>
          <w:sz w:val="28"/>
          <w:szCs w:val="28"/>
          <w:lang w:val="uk-UA"/>
        </w:rPr>
        <w:t xml:space="preserve">-Стокса для </w:t>
      </w:r>
      <w:r>
        <w:rPr>
          <w:rFonts w:ascii="Times New Roman" w:hAnsi="Times New Roman" w:cs="Times New Roman"/>
          <w:sz w:val="28"/>
          <w:szCs w:val="28"/>
          <w:lang w:val="uk-UA"/>
        </w:rPr>
        <w:t>течії</w:t>
      </w:r>
      <w:r w:rsidRPr="00D5358E">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D5358E">
        <w:rPr>
          <w:rFonts w:ascii="Times New Roman" w:hAnsi="Times New Roman" w:cs="Times New Roman"/>
          <w:sz w:val="28"/>
          <w:szCs w:val="28"/>
          <w:lang w:val="uk-UA"/>
        </w:rPr>
        <w:t>’язкої рідини, що стискає</w:t>
      </w:r>
      <w:r>
        <w:rPr>
          <w:rFonts w:ascii="Times New Roman" w:hAnsi="Times New Roman" w:cs="Times New Roman"/>
          <w:sz w:val="28"/>
          <w:szCs w:val="28"/>
          <w:lang w:val="uk-UA"/>
        </w:rPr>
        <w:t>ться, зі змінними властивостями</w:t>
      </w:r>
      <w:r w:rsidRPr="006358A2">
        <w:rPr>
          <w:rFonts w:ascii="Times New Roman" w:hAnsi="Times New Roman" w:cs="Times New Roman"/>
          <w:sz w:val="28"/>
          <w:szCs w:val="28"/>
        </w:rPr>
        <w:t xml:space="preserve"> [5, 6]:</w:t>
      </w:r>
      <w:r w:rsidRPr="00D5358E">
        <w:rPr>
          <w:rFonts w:ascii="Times New Roman" w:hAnsi="Times New Roman" w:cs="Times New Roman"/>
          <w:sz w:val="28"/>
          <w:szCs w:val="28"/>
          <w:lang w:val="uk-UA"/>
        </w:rPr>
        <w:t xml:space="preserve">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776A39" w:rsidTr="00776A39">
        <w:tc>
          <w:tcPr>
            <w:tcW w:w="8217" w:type="dxa"/>
          </w:tcPr>
          <w:p w:rsidR="00776A39" w:rsidRDefault="00CB40F7" w:rsidP="00776A39">
            <w:pPr>
              <w:spacing w:line="312" w:lineRule="auto"/>
              <w:jc w:val="center"/>
              <w:rPr>
                <w:rFonts w:ascii="Times New Roman" w:hAnsi="Times New Roman" w:cs="Times New Roman"/>
                <w:sz w:val="28"/>
                <w:szCs w:val="28"/>
                <w:lang w:val="uk-UA"/>
              </w:rPr>
            </w:pPr>
            <m:oMathPara>
              <m:oMath>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ρu</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∂τ</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den>
                </m:f>
                <m:d>
                  <m:dPr>
                    <m:ctrlPr>
                      <w:rPr>
                        <w:rFonts w:ascii="Cambria Math" w:hAnsi="Cambria Math" w:cs="Times New Roman"/>
                        <w:i/>
                        <w:sz w:val="28"/>
                        <w:szCs w:val="28"/>
                        <w:lang w:val="uk-UA"/>
                      </w:rPr>
                    </m:ctrlPr>
                  </m:dPr>
                  <m:e>
                    <m:r>
                      <w:rPr>
                        <w:rFonts w:ascii="Cambria Math" w:hAnsi="Cambria Math" w:cs="Times New Roman"/>
                        <w:sz w:val="28"/>
                        <w:szCs w:val="28"/>
                        <w:lang w:val="uk-UA"/>
                      </w:rPr>
                      <m:t>ρ</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j</m:t>
                        </m:r>
                      </m:sub>
                    </m:sSub>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m:t>
                        </m:r>
                      </m:sup>
                    </m:sSup>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den>
                </m:f>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eff</m:t>
                        </m:r>
                      </m:sub>
                    </m:sSub>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j</m:t>
                                </m:r>
                              </m:sub>
                            </m:sSub>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den>
                        </m:f>
                      </m:e>
                    </m:d>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m</m:t>
                    </m:r>
                  </m:sub>
                </m:sSub>
              </m:oMath>
            </m:oMathPara>
          </w:p>
        </w:tc>
        <w:tc>
          <w:tcPr>
            <w:tcW w:w="821" w:type="dxa"/>
            <w:vAlign w:val="center"/>
          </w:tcPr>
          <w:p w:rsidR="00776A39" w:rsidRPr="00776A39" w:rsidRDefault="00776A39" w:rsidP="00776A39">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w:t>
            </w:r>
          </w:p>
        </w:tc>
      </w:tr>
    </w:tbl>
    <w:p w:rsidR="00706EC6" w:rsidRDefault="00706EC6" w:rsidP="00E827BD">
      <w:pPr>
        <w:spacing w:line="312" w:lineRule="auto"/>
        <w:ind w:firstLine="533"/>
        <w:jc w:val="both"/>
        <w:rPr>
          <w:rFonts w:ascii="Times New Roman" w:hAnsi="Times New Roman" w:cs="Times New Roman"/>
          <w:sz w:val="28"/>
          <w:szCs w:val="28"/>
          <w:lang w:val="uk-UA"/>
        </w:rPr>
      </w:pPr>
      <w:r w:rsidRPr="007E0236">
        <w:rPr>
          <w:rFonts w:ascii="Times New Roman" w:hAnsi="Times New Roman" w:cs="Times New Roman"/>
          <w:i/>
          <w:sz w:val="28"/>
          <w:szCs w:val="28"/>
          <w:lang w:val="en-US"/>
        </w:rPr>
        <w:t>S</w:t>
      </w:r>
      <w:r w:rsidRPr="007E0236">
        <w:rPr>
          <w:rFonts w:ascii="Times New Roman" w:hAnsi="Times New Roman" w:cs="Times New Roman"/>
          <w:i/>
          <w:sz w:val="28"/>
          <w:szCs w:val="28"/>
          <w:vertAlign w:val="subscript"/>
          <w:lang w:val="en-US"/>
        </w:rPr>
        <w:t>m</w:t>
      </w:r>
      <w:r w:rsidRPr="007E0236">
        <w:rPr>
          <w:rFonts w:ascii="Times New Roman" w:hAnsi="Times New Roman" w:cs="Times New Roman"/>
          <w:sz w:val="28"/>
          <w:szCs w:val="28"/>
          <w:lang w:val="uk-UA"/>
        </w:rPr>
        <w:t xml:space="preserve"> – рівнодіюча масових сил</w:t>
      </w:r>
      <w:r>
        <w:rPr>
          <w:rFonts w:ascii="Times New Roman" w:hAnsi="Times New Roman" w:cs="Times New Roman"/>
          <w:sz w:val="28"/>
          <w:szCs w:val="28"/>
          <w:lang w:val="uk-UA"/>
        </w:rPr>
        <w:t xml:space="preserve">; </w:t>
      </w:r>
      <w:r w:rsidRPr="007E0236">
        <w:rPr>
          <w:rFonts w:ascii="Symbol" w:hAnsi="Symbol" w:cs="Times New Roman"/>
          <w:sz w:val="28"/>
          <w:szCs w:val="28"/>
          <w:lang w:val="en-US"/>
        </w:rPr>
        <w:t></w:t>
      </w:r>
      <w:r w:rsidRPr="007E0236">
        <w:rPr>
          <w:rFonts w:ascii="Times New Roman" w:hAnsi="Times New Roman" w:cs="Times New Roman"/>
          <w:i/>
          <w:sz w:val="28"/>
          <w:szCs w:val="28"/>
          <w:vertAlign w:val="subscript"/>
          <w:lang w:val="en-US"/>
        </w:rPr>
        <w:t>eff</w:t>
      </w:r>
      <w:r w:rsidRPr="007E023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E0236">
        <w:rPr>
          <w:rFonts w:ascii="Times New Roman" w:hAnsi="Times New Roman" w:cs="Times New Roman"/>
          <w:sz w:val="28"/>
          <w:szCs w:val="28"/>
          <w:lang w:val="uk-UA"/>
        </w:rPr>
        <w:t xml:space="preserve"> е</w:t>
      </w:r>
      <w:r>
        <w:rPr>
          <w:rFonts w:ascii="Times New Roman" w:hAnsi="Times New Roman" w:cs="Times New Roman"/>
          <w:sz w:val="28"/>
          <w:szCs w:val="28"/>
          <w:lang w:val="uk-UA"/>
        </w:rPr>
        <w:t>фективна в</w:t>
      </w:r>
      <w:r w:rsidRPr="007E0236">
        <w:rPr>
          <w:rFonts w:ascii="Times New Roman" w:hAnsi="Times New Roman" w:cs="Times New Roman"/>
          <w:sz w:val="28"/>
          <w:szCs w:val="28"/>
          <w:lang w:val="uk-UA"/>
        </w:rPr>
        <w:t>’язкість</w:t>
      </w:r>
      <w:r>
        <w:rPr>
          <w:rFonts w:ascii="Times New Roman" w:hAnsi="Times New Roman" w:cs="Times New Roman"/>
          <w:sz w:val="28"/>
          <w:szCs w:val="28"/>
          <w:lang w:val="uk-UA"/>
        </w:rPr>
        <w:t xml:space="preserve">, що </w:t>
      </w:r>
      <w:r w:rsidRPr="00C241D8">
        <w:rPr>
          <w:rFonts w:ascii="Times New Roman" w:hAnsi="Times New Roman" w:cs="Times New Roman"/>
          <w:sz w:val="28"/>
          <w:szCs w:val="28"/>
          <w:lang w:val="uk-UA"/>
        </w:rPr>
        <w:t xml:space="preserve">представляє собою </w:t>
      </w:r>
      <w:r w:rsidR="005E6B02" w:rsidRPr="00C241D8">
        <w:rPr>
          <w:rFonts w:ascii="Times New Roman" w:hAnsi="Times New Roman" w:cs="Times New Roman"/>
          <w:sz w:val="28"/>
          <w:szCs w:val="28"/>
          <w:lang w:val="uk-UA"/>
        </w:rPr>
        <w:t>суму</w:t>
      </w:r>
      <w:r w:rsidRPr="00C241D8">
        <w:rPr>
          <w:rFonts w:ascii="Times New Roman" w:hAnsi="Times New Roman" w:cs="Times New Roman"/>
          <w:sz w:val="28"/>
          <w:szCs w:val="28"/>
          <w:lang w:val="uk-UA"/>
        </w:rPr>
        <w:t xml:space="preserve"> молекулярної і турбулентної в’язкості</w:t>
      </w:r>
      <w:r>
        <w:rPr>
          <w:rFonts w:ascii="Times New Roman" w:hAnsi="Times New Roman" w:cs="Times New Roman"/>
          <w:sz w:val="28"/>
          <w:szCs w:val="28"/>
          <w:lang w:val="uk-UA"/>
        </w:rPr>
        <w:t xml:space="preserve">; </w:t>
      </w:r>
      <w:r w:rsidRPr="007E0236">
        <w:rPr>
          <w:rFonts w:ascii="Times New Roman" w:hAnsi="Times New Roman" w:cs="Times New Roman"/>
          <w:i/>
          <w:sz w:val="28"/>
          <w:szCs w:val="28"/>
          <w:lang w:val="uk-UA"/>
        </w:rPr>
        <w:t>p</w:t>
      </w:r>
      <w:r w:rsidRPr="007E0236">
        <w:rPr>
          <w:sz w:val="28"/>
          <w:szCs w:val="28"/>
          <w:lang w:val="uk-UA"/>
        </w:rPr>
        <w:t>’</w:t>
      </w:r>
      <w:r w:rsidRPr="007E023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E0236">
        <w:rPr>
          <w:rFonts w:ascii="Times New Roman" w:hAnsi="Times New Roman" w:cs="Times New Roman"/>
          <w:sz w:val="28"/>
          <w:szCs w:val="28"/>
          <w:lang w:val="uk-UA"/>
        </w:rPr>
        <w:t xml:space="preserve"> моди</w:t>
      </w:r>
      <w:r>
        <w:rPr>
          <w:rFonts w:ascii="Times New Roman" w:hAnsi="Times New Roman" w:cs="Times New Roman"/>
          <w:sz w:val="28"/>
          <w:szCs w:val="28"/>
          <w:lang w:val="uk-UA"/>
        </w:rPr>
        <w:t>фіковани</w:t>
      </w:r>
      <w:r w:rsidR="005E6B02">
        <w:rPr>
          <w:rFonts w:ascii="Times New Roman" w:hAnsi="Times New Roman" w:cs="Times New Roman"/>
          <w:sz w:val="28"/>
          <w:szCs w:val="28"/>
          <w:lang w:val="uk-UA"/>
        </w:rPr>
        <w:t>й</w:t>
      </w:r>
      <w:r>
        <w:rPr>
          <w:rFonts w:ascii="Times New Roman" w:hAnsi="Times New Roman" w:cs="Times New Roman"/>
          <w:sz w:val="28"/>
          <w:szCs w:val="28"/>
          <w:lang w:val="uk-UA"/>
        </w:rPr>
        <w:t xml:space="preserve"> тиск, як визначено </w:t>
      </w:r>
      <w:r w:rsidRPr="007E0236">
        <w:rPr>
          <w:rFonts w:ascii="Times New Roman" w:hAnsi="Times New Roman" w:cs="Times New Roman"/>
          <w:sz w:val="28"/>
          <w:szCs w:val="28"/>
          <w:lang w:val="uk-UA"/>
        </w:rPr>
        <w:t>наступним чином</w:t>
      </w:r>
      <w:r>
        <w:rPr>
          <w:rFonts w:ascii="Times New Roman" w:hAnsi="Times New Roman" w:cs="Times New Roman"/>
          <w:sz w:val="28"/>
          <w:szCs w:val="28"/>
          <w:lang w:val="uk-UA"/>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776A39" w:rsidTr="00165058">
        <w:tc>
          <w:tcPr>
            <w:tcW w:w="8217" w:type="dxa"/>
          </w:tcPr>
          <w:p w:rsidR="00776A39" w:rsidRDefault="00CB40F7" w:rsidP="00165058">
            <w:pPr>
              <w:spacing w:line="312" w:lineRule="auto"/>
              <w:jc w:val="center"/>
              <w:rPr>
                <w:rFonts w:ascii="Times New Roman" w:hAnsi="Times New Roman" w:cs="Times New Roman"/>
                <w:sz w:val="28"/>
                <w:szCs w:val="28"/>
                <w:lang w:val="uk-UA"/>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en-US"/>
                      </w:rPr>
                      <m:t>p</m:t>
                    </m:r>
                  </m:e>
                  <m:sup>
                    <m:r>
                      <w:rPr>
                        <w:rFonts w:ascii="Cambria Math" w:hAnsi="Cambria Math" w:cs="Times New Roman"/>
                        <w:sz w:val="28"/>
                        <w:szCs w:val="28"/>
                        <w:lang w:val="uk-UA"/>
                      </w:rPr>
                      <m:t>'</m:t>
                    </m:r>
                  </m:sup>
                </m:sSup>
                <m:r>
                  <w:rPr>
                    <w:rFonts w:ascii="Cambria Math" w:hAnsi="Cambria Math" w:cs="Times New Roman"/>
                    <w:sz w:val="28"/>
                    <w:szCs w:val="28"/>
                    <w:lang w:val="uk-UA"/>
                  </w:rPr>
                  <m:t>=p+</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3</m:t>
                    </m:r>
                  </m:den>
                </m:f>
                <m:r>
                  <w:rPr>
                    <w:rFonts w:ascii="Cambria Math" w:hAnsi="Cambria Math" w:cs="Times New Roman"/>
                    <w:sz w:val="28"/>
                    <w:szCs w:val="28"/>
                    <w:lang w:val="uk-UA"/>
                  </w:rPr>
                  <m:t>ρk+</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3</m:t>
                    </m:r>
                  </m:den>
                </m:f>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eff</m:t>
                    </m:r>
                  </m:sub>
                </m:sSub>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k</m:t>
                        </m:r>
                      </m:sub>
                    </m:sSub>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den>
                </m:f>
              </m:oMath>
            </m:oMathPara>
          </w:p>
        </w:tc>
        <w:tc>
          <w:tcPr>
            <w:tcW w:w="821" w:type="dxa"/>
            <w:vAlign w:val="center"/>
          </w:tcPr>
          <w:p w:rsidR="00776A39" w:rsidRPr="00776A39" w:rsidRDefault="00776A39" w:rsidP="00776A39">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(2.2)</w:t>
            </w:r>
          </w:p>
        </w:tc>
      </w:tr>
    </w:tbl>
    <w:p w:rsidR="00706EC6" w:rsidRDefault="00706EC6" w:rsidP="00E827BD">
      <w:pPr>
        <w:spacing w:line="312" w:lineRule="auto"/>
        <w:ind w:firstLine="533"/>
        <w:jc w:val="both"/>
        <w:rPr>
          <w:rFonts w:ascii="Times New Roman" w:hAnsi="Times New Roman" w:cs="Times New Roman"/>
          <w:sz w:val="28"/>
          <w:szCs w:val="28"/>
          <w:lang w:val="uk-UA"/>
        </w:rPr>
      </w:pPr>
      <w:r w:rsidRPr="00D5358E">
        <w:rPr>
          <w:rFonts w:ascii="Times New Roman" w:hAnsi="Times New Roman" w:cs="Times New Roman"/>
          <w:sz w:val="28"/>
          <w:szCs w:val="28"/>
          <w:lang w:val="uk-UA"/>
        </w:rPr>
        <w:t>Доданки лівої частини системи рівнянь визначають зміну властивостей потоку рідини (</w:t>
      </w:r>
      <w:r>
        <w:rPr>
          <w:rFonts w:ascii="Times New Roman" w:hAnsi="Times New Roman" w:cs="Times New Roman"/>
          <w:sz w:val="28"/>
          <w:szCs w:val="28"/>
          <w:lang w:val="uk-UA"/>
        </w:rPr>
        <w:t>пари</w:t>
      </w:r>
      <w:r w:rsidRPr="00D5358E">
        <w:rPr>
          <w:rFonts w:ascii="Times New Roman" w:hAnsi="Times New Roman" w:cs="Times New Roman"/>
          <w:sz w:val="28"/>
          <w:szCs w:val="28"/>
          <w:lang w:val="uk-UA"/>
        </w:rPr>
        <w:t xml:space="preserve">) у часі та кількості руху </w:t>
      </w:r>
      <w:r>
        <w:rPr>
          <w:rFonts w:ascii="Times New Roman" w:hAnsi="Times New Roman" w:cs="Times New Roman"/>
          <w:sz w:val="28"/>
          <w:szCs w:val="28"/>
          <w:lang w:val="uk-UA"/>
        </w:rPr>
        <w:t>молекул рідини</w:t>
      </w:r>
      <w:r w:rsidRPr="00D5358E">
        <w:rPr>
          <w:rFonts w:ascii="Times New Roman" w:hAnsi="Times New Roman" w:cs="Times New Roman"/>
          <w:sz w:val="28"/>
          <w:szCs w:val="28"/>
          <w:lang w:val="uk-UA"/>
        </w:rPr>
        <w:t xml:space="preserve">. Доданки правої частини рівнянь визначають дію </w:t>
      </w:r>
      <w:r>
        <w:rPr>
          <w:rFonts w:ascii="Times New Roman" w:hAnsi="Times New Roman" w:cs="Times New Roman"/>
          <w:sz w:val="28"/>
          <w:szCs w:val="28"/>
          <w:lang w:val="uk-UA"/>
        </w:rPr>
        <w:t>масових сил, сил тиску та сил в</w:t>
      </w:r>
      <w:r w:rsidRPr="00D5358E">
        <w:rPr>
          <w:rFonts w:ascii="Times New Roman" w:hAnsi="Times New Roman" w:cs="Times New Roman"/>
          <w:sz w:val="28"/>
          <w:szCs w:val="28"/>
          <w:lang w:val="uk-UA"/>
        </w:rPr>
        <w:t>’язкості. Таким чином, рівняння розглядаються як баланс сил інерції (ліва частина), масових сил, сил тиску та в’язкості (права частина), що діють на частинку</w:t>
      </w:r>
      <w:r w:rsidRPr="00F27F85">
        <w:rPr>
          <w:rFonts w:ascii="Times New Roman" w:hAnsi="Times New Roman" w:cs="Times New Roman"/>
          <w:sz w:val="28"/>
          <w:szCs w:val="28"/>
        </w:rPr>
        <w:t xml:space="preserve"> </w:t>
      </w:r>
      <w:r w:rsidRPr="00F27F85">
        <w:rPr>
          <w:rFonts w:ascii="Times New Roman" w:hAnsi="Times New Roman" w:cs="Times New Roman"/>
          <w:sz w:val="28"/>
          <w:szCs w:val="28"/>
          <w:lang w:val="uk-UA"/>
        </w:rPr>
        <w:t>рідини</w:t>
      </w:r>
      <w:r w:rsidRPr="00D5358E">
        <w:rPr>
          <w:rFonts w:ascii="Times New Roman" w:hAnsi="Times New Roman" w:cs="Times New Roman"/>
          <w:sz w:val="28"/>
          <w:szCs w:val="28"/>
          <w:lang w:val="uk-UA"/>
        </w:rPr>
        <w:t>.</w:t>
      </w:r>
    </w:p>
    <w:p w:rsidR="00706EC6" w:rsidRDefault="00706EC6" w:rsidP="00E827BD">
      <w:pPr>
        <w:spacing w:line="312" w:lineRule="auto"/>
        <w:ind w:firstLine="533"/>
        <w:jc w:val="both"/>
        <w:rPr>
          <w:rFonts w:ascii="Times New Roman" w:hAnsi="Times New Roman" w:cs="Times New Roman"/>
          <w:sz w:val="28"/>
          <w:szCs w:val="28"/>
          <w:lang w:val="uk-UA"/>
        </w:rPr>
      </w:pPr>
      <w:r w:rsidRPr="006F5C5F">
        <w:rPr>
          <w:rFonts w:ascii="Times New Roman" w:hAnsi="Times New Roman" w:cs="Times New Roman"/>
          <w:sz w:val="28"/>
          <w:szCs w:val="28"/>
          <w:lang w:val="uk-UA"/>
        </w:rPr>
        <w:t>Осереднені по Рейнольду рівняння енергії:</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776A39" w:rsidTr="00165058">
        <w:tc>
          <w:tcPr>
            <w:tcW w:w="8217" w:type="dxa"/>
          </w:tcPr>
          <w:p w:rsidR="00776A39" w:rsidRDefault="00CB40F7" w:rsidP="00165058">
            <w:pPr>
              <w:spacing w:line="312" w:lineRule="auto"/>
              <w:jc w:val="center"/>
              <w:rPr>
                <w:rFonts w:ascii="Times New Roman" w:hAnsi="Times New Roman" w:cs="Times New Roman"/>
                <w:sz w:val="28"/>
                <w:szCs w:val="28"/>
                <w:lang w:val="uk-UA"/>
              </w:rPr>
            </w:pPr>
            <m:oMathPara>
              <m:oMath>
                <m:f>
                  <m:fPr>
                    <m:ctrlPr>
                      <w:rPr>
                        <w:rFonts w:ascii="Cambria Math" w:hAnsi="Cambria Math" w:cs="Times New Roman"/>
                        <w:i/>
                        <w:sz w:val="28"/>
                        <w:szCs w:val="28"/>
                        <w:lang w:val="uk-UA"/>
                      </w:rPr>
                    </m:ctrlPr>
                  </m:fPr>
                  <m:num>
                    <m:r>
                      <w:rPr>
                        <w:rFonts w:ascii="Cambria Math" w:hAnsi="Cambria Math" w:cs="Times New Roman"/>
                        <w:sz w:val="28"/>
                        <w:szCs w:val="28"/>
                        <w:lang w:val="uk-UA"/>
                      </w:rPr>
                      <m:t>∂ρ</m:t>
                    </m:r>
                    <m:sSub>
                      <m:sSubPr>
                        <m:ctrlPr>
                          <w:rPr>
                            <w:rFonts w:ascii="Cambria Math" w:hAnsi="Cambria Math" w:cs="Times New Roman"/>
                            <w:i/>
                            <w:sz w:val="28"/>
                            <w:szCs w:val="28"/>
                            <w:lang w:val="uk-UA"/>
                          </w:rPr>
                        </m:ctrlPr>
                      </m:sSubPr>
                      <m:e>
                        <m:r>
                          <w:rPr>
                            <w:rFonts w:ascii="Cambria Math" w:hAnsi="Cambria Math" w:cs="Times New Roman"/>
                            <w:sz w:val="28"/>
                            <w:szCs w:val="28"/>
                          </w:rPr>
                          <m:t>h</m:t>
                        </m:r>
                      </m:e>
                      <m:sub>
                        <m:r>
                          <w:rPr>
                            <w:rFonts w:ascii="Cambria Math" w:hAnsi="Cambria Math" w:cs="Times New Roman"/>
                            <w:sz w:val="28"/>
                            <w:szCs w:val="28"/>
                            <w:lang w:val="uk-UA"/>
                          </w:rPr>
                          <m:t>tot</m:t>
                        </m:r>
                      </m:sub>
                    </m:sSub>
                  </m:num>
                  <m:den>
                    <m:r>
                      <w:rPr>
                        <w:rFonts w:ascii="Cambria Math" w:hAnsi="Cambria Math" w:cs="Times New Roman"/>
                        <w:sz w:val="28"/>
                        <w:szCs w:val="28"/>
                        <w:lang w:val="uk-UA"/>
                      </w:rPr>
                      <m:t>∂τ</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∂τ</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den>
                </m:f>
                <m:d>
                  <m:dPr>
                    <m:ctrlPr>
                      <w:rPr>
                        <w:rFonts w:ascii="Cambria Math" w:hAnsi="Cambria Math" w:cs="Times New Roman"/>
                        <w:i/>
                        <w:sz w:val="28"/>
                        <w:szCs w:val="28"/>
                        <w:lang w:val="uk-UA"/>
                      </w:rPr>
                    </m:ctrlPr>
                  </m:dPr>
                  <m:e>
                    <m:r>
                      <w:rPr>
                        <w:rFonts w:ascii="Cambria Math" w:hAnsi="Cambria Math" w:cs="Times New Roman"/>
                        <w:sz w:val="28"/>
                        <w:szCs w:val="28"/>
                        <w:lang w:val="uk-UA"/>
                      </w:rPr>
                      <m:t>ρ</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j</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en-US"/>
                          </w:rPr>
                          <m:t>h</m:t>
                        </m:r>
                      </m:e>
                      <m:sub>
                        <m:r>
                          <w:rPr>
                            <w:rFonts w:ascii="Cambria Math" w:hAnsi="Cambria Math" w:cs="Times New Roman"/>
                            <w:sz w:val="28"/>
                            <w:szCs w:val="28"/>
                            <w:lang w:val="uk-UA"/>
                          </w:rPr>
                          <m:t>tot</m:t>
                        </m:r>
                      </m:sub>
                    </m:sSub>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den>
                </m:f>
                <m:d>
                  <m:dPr>
                    <m:ctrlPr>
                      <w:rPr>
                        <w:rFonts w:ascii="Cambria Math" w:hAnsi="Cambria Math" w:cs="Times New Roman"/>
                        <w:i/>
                        <w:sz w:val="28"/>
                        <w:szCs w:val="28"/>
                        <w:lang w:val="uk-UA"/>
                      </w:rPr>
                    </m:ctrlPr>
                  </m:dPr>
                  <m:e>
                    <m:r>
                      <w:rPr>
                        <w:rFonts w:ascii="Cambria Math" w:hAnsi="Cambria Math" w:cs="Times New Roman"/>
                        <w:sz w:val="28"/>
                        <w:szCs w:val="28"/>
                        <w:lang w:val="uk-UA"/>
                      </w:rPr>
                      <m:t>λ</m:t>
                    </m:r>
                    <m:f>
                      <m:fPr>
                        <m:ctrlPr>
                          <w:rPr>
                            <w:rFonts w:ascii="Cambria Math" w:hAnsi="Cambria Math" w:cs="Times New Roman"/>
                            <w:i/>
                            <w:sz w:val="28"/>
                            <w:szCs w:val="28"/>
                            <w:lang w:val="uk-UA"/>
                          </w:rPr>
                        </m:ctrlPr>
                      </m:fPr>
                      <m:num>
                        <m:r>
                          <w:rPr>
                            <w:rFonts w:ascii="Cambria Math" w:hAnsi="Cambria Math" w:cs="Times New Roman"/>
                            <w:sz w:val="28"/>
                            <w:szCs w:val="28"/>
                            <w:lang w:val="uk-UA"/>
                          </w:rPr>
                          <m:t>∂T</m:t>
                        </m:r>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t</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Pr</m:t>
                            </m:r>
                          </m:e>
                          <m:sub>
                            <m:r>
                              <w:rPr>
                                <w:rFonts w:ascii="Cambria Math" w:hAnsi="Cambria Math" w:cs="Times New Roman"/>
                                <w:sz w:val="28"/>
                                <w:szCs w:val="28"/>
                                <w:lang w:val="uk-UA"/>
                              </w:rPr>
                              <m:t>t</m:t>
                            </m:r>
                          </m:sub>
                        </m:sSub>
                      </m:den>
                    </m:f>
                    <m:f>
                      <m:fPr>
                        <m:ctrlPr>
                          <w:rPr>
                            <w:rFonts w:ascii="Cambria Math" w:hAnsi="Cambria Math" w:cs="Times New Roman"/>
                            <w:i/>
                            <w:sz w:val="28"/>
                            <w:szCs w:val="28"/>
                            <w:lang w:val="uk-UA"/>
                          </w:rPr>
                        </m:ctrlPr>
                      </m:fPr>
                      <m:num>
                        <m:r>
                          <w:rPr>
                            <w:rFonts w:ascii="Cambria Math" w:hAnsi="Cambria Math" w:cs="Times New Roman"/>
                            <w:sz w:val="28"/>
                            <w:szCs w:val="28"/>
                            <w:lang w:val="uk-UA"/>
                          </w:rPr>
                          <m:t>∂h</m:t>
                        </m:r>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den>
                    </m:f>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den>
                </m:f>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i</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ij</m:t>
                            </m:r>
                          </m:sub>
                        </m:sSub>
                        <m:r>
                          <w:rPr>
                            <w:rFonts w:ascii="Cambria Math" w:hAnsi="Cambria Math" w:cs="Times New Roman"/>
                            <w:sz w:val="28"/>
                            <w:szCs w:val="28"/>
                            <w:lang w:val="uk-UA"/>
                          </w:rPr>
                          <m:t>-ρ</m:t>
                        </m:r>
                        <m:bar>
                          <m:barPr>
                            <m:pos m:val="top"/>
                            <m:ctrlPr>
                              <w:rPr>
                                <w:rFonts w:ascii="Cambria Math" w:hAnsi="Cambria Math" w:cs="Times New Roman"/>
                                <w:i/>
                                <w:sz w:val="28"/>
                                <w:szCs w:val="28"/>
                                <w:lang w:val="uk-UA"/>
                              </w:rPr>
                            </m:ctrlPr>
                          </m:barPr>
                          <m:e>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i</m:t>
                                    </m:r>
                                  </m:sub>
                                </m:sSub>
                              </m:e>
                              <m:sup>
                                <m:r>
                                  <w:rPr>
                                    <w:rFonts w:ascii="Cambria Math" w:hAnsi="Cambria Math" w:cs="Times New Roman"/>
                                    <w:sz w:val="28"/>
                                    <w:szCs w:val="28"/>
                                    <w:lang w:val="uk-UA"/>
                                  </w:rPr>
                                  <m:t>'</m:t>
                                </m:r>
                              </m:sup>
                            </m:sSup>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j</m:t>
                                    </m:r>
                                  </m:sub>
                                </m:sSub>
                              </m:e>
                              <m:sup>
                                <m:r>
                                  <w:rPr>
                                    <w:rFonts w:ascii="Cambria Math" w:hAnsi="Cambria Math" w:cs="Times New Roman"/>
                                    <w:sz w:val="28"/>
                                    <w:szCs w:val="28"/>
                                    <w:lang w:val="uk-UA"/>
                                  </w:rPr>
                                  <m:t>'</m:t>
                                </m:r>
                              </m:sup>
                            </m:sSup>
                          </m:e>
                        </m:bar>
                      </m:e>
                    </m:d>
                  </m:e>
                </m:d>
              </m:oMath>
            </m:oMathPara>
          </w:p>
        </w:tc>
        <w:tc>
          <w:tcPr>
            <w:tcW w:w="821" w:type="dxa"/>
            <w:vAlign w:val="center"/>
          </w:tcPr>
          <w:p w:rsidR="00776A39" w:rsidRPr="00776A39" w:rsidRDefault="00776A39" w:rsidP="00776A39">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(2.3)</w:t>
            </w:r>
          </w:p>
        </w:tc>
      </w:tr>
    </w:tbl>
    <w:p w:rsidR="00706EC6" w:rsidRPr="006F5C5F"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Можливо</w:t>
      </w:r>
      <w:r w:rsidR="003A592E">
        <w:rPr>
          <w:rFonts w:ascii="Times New Roman" w:hAnsi="Times New Roman" w:cs="Times New Roman"/>
          <w:sz w:val="28"/>
          <w:szCs w:val="28"/>
          <w:lang w:val="uk-UA"/>
        </w:rPr>
        <w:t>,</w:t>
      </w:r>
      <w:r w:rsidRPr="006F5C5F">
        <w:rPr>
          <w:rFonts w:ascii="Times New Roman" w:hAnsi="Times New Roman" w:cs="Times New Roman"/>
          <w:sz w:val="28"/>
          <w:szCs w:val="28"/>
          <w:lang w:val="uk-UA"/>
        </w:rPr>
        <w:t xml:space="preserve"> перетворення молекулярного дифузійного члена може бути неточним, якщо ентальпія </w:t>
      </w:r>
      <w:r w:rsidRPr="006F5C5F">
        <w:rPr>
          <w:rFonts w:ascii="Times New Roman" w:hAnsi="Times New Roman" w:cs="Times New Roman"/>
          <w:i/>
          <w:sz w:val="28"/>
          <w:szCs w:val="28"/>
          <w:lang w:val="en-US"/>
        </w:rPr>
        <w:t>h</w:t>
      </w:r>
      <w:r w:rsidRPr="006F5C5F">
        <w:rPr>
          <w:rFonts w:ascii="Times New Roman" w:hAnsi="Times New Roman" w:cs="Times New Roman"/>
          <w:i/>
          <w:sz w:val="28"/>
          <w:szCs w:val="28"/>
          <w:vertAlign w:val="subscript"/>
          <w:lang w:val="en-US"/>
        </w:rPr>
        <w:t>tot</w:t>
      </w:r>
      <w:r>
        <w:rPr>
          <w:rFonts w:ascii="Times New Roman" w:hAnsi="Times New Roman" w:cs="Times New Roman"/>
          <w:sz w:val="28"/>
          <w:szCs w:val="28"/>
          <w:lang w:val="uk-UA"/>
        </w:rPr>
        <w:t xml:space="preserve"> </w:t>
      </w:r>
      <w:r w:rsidRPr="006F5C5F">
        <w:rPr>
          <w:rFonts w:ascii="Times New Roman" w:hAnsi="Times New Roman" w:cs="Times New Roman"/>
          <w:sz w:val="28"/>
          <w:szCs w:val="28"/>
          <w:lang w:val="uk-UA"/>
        </w:rPr>
        <w:t xml:space="preserve">залежить від інших параметрів, </w:t>
      </w:r>
      <w:r>
        <w:rPr>
          <w:rFonts w:ascii="Times New Roman" w:hAnsi="Times New Roman" w:cs="Times New Roman"/>
          <w:sz w:val="28"/>
          <w:szCs w:val="28"/>
          <w:lang w:val="uk-UA"/>
        </w:rPr>
        <w:t xml:space="preserve">не тільки </w:t>
      </w:r>
      <w:r w:rsidRPr="006F5C5F">
        <w:rPr>
          <w:rFonts w:ascii="Times New Roman" w:hAnsi="Times New Roman" w:cs="Times New Roman"/>
          <w:sz w:val="28"/>
          <w:szCs w:val="28"/>
          <w:lang w:val="uk-UA"/>
        </w:rPr>
        <w:t xml:space="preserve">від температури, </w:t>
      </w:r>
      <w:r>
        <w:rPr>
          <w:rFonts w:ascii="Times New Roman" w:hAnsi="Times New Roman" w:cs="Times New Roman"/>
          <w:sz w:val="28"/>
          <w:szCs w:val="28"/>
          <w:lang w:val="uk-UA"/>
        </w:rPr>
        <w:t xml:space="preserve">останнє рівняння записане через </w:t>
      </w:r>
      <w:r w:rsidRPr="006F5C5F">
        <w:rPr>
          <w:rFonts w:ascii="Times New Roman" w:hAnsi="Times New Roman" w:cs="Times New Roman"/>
          <w:sz w:val="28"/>
          <w:szCs w:val="28"/>
          <w:lang w:val="uk-UA"/>
        </w:rPr>
        <w:t>турбулентн</w:t>
      </w:r>
      <w:r>
        <w:rPr>
          <w:rFonts w:ascii="Times New Roman" w:hAnsi="Times New Roman" w:cs="Times New Roman"/>
          <w:sz w:val="28"/>
          <w:szCs w:val="28"/>
          <w:lang w:val="uk-UA"/>
        </w:rPr>
        <w:t>у</w:t>
      </w:r>
      <w:r w:rsidRPr="006F5C5F">
        <w:rPr>
          <w:rFonts w:ascii="Times New Roman" w:hAnsi="Times New Roman" w:cs="Times New Roman"/>
          <w:sz w:val="28"/>
          <w:szCs w:val="28"/>
          <w:lang w:val="uk-UA"/>
        </w:rPr>
        <w:t xml:space="preserve"> дифузі</w:t>
      </w:r>
      <w:r>
        <w:rPr>
          <w:rFonts w:ascii="Times New Roman" w:hAnsi="Times New Roman" w:cs="Times New Roman"/>
          <w:sz w:val="28"/>
          <w:szCs w:val="28"/>
          <w:lang w:val="uk-UA"/>
        </w:rPr>
        <w:t>ю</w:t>
      </w:r>
      <w:r w:rsidRPr="006F5C5F">
        <w:rPr>
          <w:rFonts w:ascii="Times New Roman" w:hAnsi="Times New Roman" w:cs="Times New Roman"/>
          <w:sz w:val="28"/>
          <w:szCs w:val="28"/>
          <w:lang w:val="uk-UA"/>
        </w:rPr>
        <w:t xml:space="preserve"> є </w:t>
      </w:r>
      <w:r w:rsidRPr="006F5C5F">
        <w:rPr>
          <w:rFonts w:ascii="Times New Roman" w:hAnsi="Times New Roman" w:cs="Times New Roman"/>
          <w:sz w:val="28"/>
          <w:szCs w:val="28"/>
          <w:lang w:val="uk-UA"/>
        </w:rPr>
        <w:lastRenderedPageBreak/>
        <w:t xml:space="preserve">правильним, за умови дотримання гіпотези про вихородифузійність. Більше того, оскільки турбулентна дифузія зазвичай набагато більша, ніж молекулярна, </w:t>
      </w:r>
      <w:r>
        <w:rPr>
          <w:rFonts w:ascii="Times New Roman" w:hAnsi="Times New Roman" w:cs="Times New Roman"/>
          <w:sz w:val="28"/>
          <w:szCs w:val="28"/>
          <w:lang w:val="uk-UA"/>
        </w:rPr>
        <w:t xml:space="preserve">тому </w:t>
      </w:r>
      <w:r w:rsidRPr="006F5C5F">
        <w:rPr>
          <w:rFonts w:ascii="Times New Roman" w:hAnsi="Times New Roman" w:cs="Times New Roman"/>
          <w:sz w:val="28"/>
          <w:szCs w:val="28"/>
          <w:lang w:val="uk-UA"/>
        </w:rPr>
        <w:t>невеликі похибки в останній можна ігнорувати.</w:t>
      </w:r>
    </w:p>
    <w:p w:rsidR="00706EC6" w:rsidRDefault="00706EC6" w:rsidP="006F5C5F">
      <w:pPr>
        <w:spacing w:line="312" w:lineRule="auto"/>
        <w:ind w:firstLine="533"/>
        <w:jc w:val="both"/>
        <w:rPr>
          <w:rFonts w:ascii="Times New Roman" w:hAnsi="Times New Roman" w:cs="Times New Roman"/>
          <w:sz w:val="28"/>
          <w:szCs w:val="28"/>
          <w:lang w:val="uk-UA"/>
        </w:rPr>
      </w:pPr>
      <w:r w:rsidRPr="00D5358E">
        <w:rPr>
          <w:rFonts w:ascii="Times New Roman" w:hAnsi="Times New Roman" w:cs="Times New Roman"/>
          <w:sz w:val="28"/>
          <w:szCs w:val="28"/>
          <w:lang w:val="uk-UA"/>
        </w:rPr>
        <w:t>Разом з рівня</w:t>
      </w:r>
      <w:r>
        <w:rPr>
          <w:rFonts w:ascii="Times New Roman" w:hAnsi="Times New Roman" w:cs="Times New Roman"/>
          <w:sz w:val="28"/>
          <w:szCs w:val="28"/>
          <w:lang w:val="uk-UA"/>
        </w:rPr>
        <w:t>нням нерозривності рівняння Нав</w:t>
      </w:r>
      <w:r w:rsidRPr="00D5358E">
        <w:rPr>
          <w:rFonts w:ascii="Times New Roman" w:hAnsi="Times New Roman" w:cs="Times New Roman"/>
          <w:sz w:val="28"/>
          <w:szCs w:val="28"/>
          <w:lang w:val="uk-UA"/>
        </w:rPr>
        <w:t xml:space="preserve">’є-Стокса </w:t>
      </w:r>
      <w:r>
        <w:rPr>
          <w:rFonts w:ascii="Times New Roman" w:hAnsi="Times New Roman" w:cs="Times New Roman"/>
          <w:sz w:val="28"/>
          <w:szCs w:val="28"/>
          <w:lang w:val="uk-UA"/>
        </w:rPr>
        <w:t xml:space="preserve">і енергії </w:t>
      </w:r>
      <w:r w:rsidRPr="00D5358E">
        <w:rPr>
          <w:rFonts w:ascii="Times New Roman" w:hAnsi="Times New Roman" w:cs="Times New Roman"/>
          <w:sz w:val="28"/>
          <w:szCs w:val="28"/>
          <w:lang w:val="uk-UA"/>
        </w:rPr>
        <w:t>утворюють замкнуту систему:</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776A39" w:rsidTr="00165058">
        <w:tc>
          <w:tcPr>
            <w:tcW w:w="8217" w:type="dxa"/>
          </w:tcPr>
          <w:p w:rsidR="00776A39" w:rsidRDefault="00CB40F7" w:rsidP="00165058">
            <w:pPr>
              <w:spacing w:line="312" w:lineRule="auto"/>
              <w:jc w:val="center"/>
              <w:rPr>
                <w:rFonts w:ascii="Times New Roman" w:hAnsi="Times New Roman" w:cs="Times New Roman"/>
                <w:sz w:val="28"/>
                <w:szCs w:val="28"/>
                <w:lang w:val="uk-UA"/>
              </w:rPr>
            </w:pPr>
            <m:oMathPara>
              <m:oMath>
                <m:f>
                  <m:fPr>
                    <m:ctrlPr>
                      <w:rPr>
                        <w:rFonts w:ascii="Cambria Math" w:hAnsi="Cambria Math" w:cs="Times New Roman"/>
                        <w:i/>
                        <w:sz w:val="28"/>
                        <w:szCs w:val="28"/>
                        <w:lang w:val="uk-UA"/>
                      </w:rPr>
                    </m:ctrlPr>
                  </m:fPr>
                  <m:num>
                    <m:r>
                      <w:rPr>
                        <w:rFonts w:ascii="Cambria Math" w:hAnsi="Cambria Math" w:cs="Times New Roman"/>
                        <w:sz w:val="28"/>
                        <w:szCs w:val="28"/>
                        <w:lang w:val="uk-UA"/>
                      </w:rPr>
                      <m:t>∂ρ</m:t>
                    </m:r>
                  </m:num>
                  <m:den>
                    <m:r>
                      <w:rPr>
                        <w:rFonts w:ascii="Cambria Math" w:hAnsi="Cambria Math" w:cs="Times New Roman"/>
                        <w:sz w:val="28"/>
                        <w:szCs w:val="28"/>
                        <w:lang w:val="uk-UA"/>
                      </w:rPr>
                      <m:t>∂τ</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ρ</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u</m:t>
                            </m:r>
                          </m:e>
                          <m:sub>
                            <m:r>
                              <w:rPr>
                                <w:rFonts w:ascii="Cambria Math" w:hAnsi="Cambria Math" w:cs="Times New Roman"/>
                                <w:sz w:val="28"/>
                                <w:szCs w:val="28"/>
                                <w:lang w:val="en-US"/>
                              </w:rPr>
                              <m:t>j</m:t>
                            </m:r>
                          </m:sub>
                        </m:sSub>
                      </m:e>
                    </m:d>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den>
                </m:f>
                <m:r>
                  <w:rPr>
                    <w:rFonts w:ascii="Cambria Math" w:hAnsi="Cambria Math" w:cs="Times New Roman"/>
                    <w:sz w:val="28"/>
                    <w:szCs w:val="28"/>
                    <w:lang w:val="uk-UA"/>
                  </w:rPr>
                  <m:t>=0</m:t>
                </m:r>
              </m:oMath>
            </m:oMathPara>
          </w:p>
        </w:tc>
        <w:tc>
          <w:tcPr>
            <w:tcW w:w="821" w:type="dxa"/>
            <w:vAlign w:val="center"/>
          </w:tcPr>
          <w:p w:rsidR="00776A39" w:rsidRPr="00776A39" w:rsidRDefault="00776A39" w:rsidP="00776A39">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(2.4)</w:t>
            </w:r>
          </w:p>
        </w:tc>
      </w:tr>
    </w:tbl>
    <w:p w:rsidR="00706EC6"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Залежність для розрахунку турбулентної в’язкості має вигляд:</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776A39" w:rsidTr="00165058">
        <w:tc>
          <w:tcPr>
            <w:tcW w:w="8217" w:type="dxa"/>
          </w:tcPr>
          <w:p w:rsidR="00776A39" w:rsidRDefault="00CB40F7" w:rsidP="00165058">
            <w:pPr>
              <w:spacing w:line="312"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en-US"/>
                      </w:rPr>
                      <m:t>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μ</m:t>
                    </m:r>
                  </m:sub>
                </m:sSub>
                <m:r>
                  <w:rPr>
                    <w:rFonts w:ascii="Cambria Math" w:hAnsi="Cambria Math" w:cs="Times New Roman"/>
                    <w:sz w:val="28"/>
                    <w:szCs w:val="28"/>
                    <w:lang w:val="uk-UA"/>
                  </w:rPr>
                  <m:t>ρ</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k</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ε</m:t>
                    </m:r>
                  </m:den>
                </m:f>
              </m:oMath>
            </m:oMathPara>
          </w:p>
        </w:tc>
        <w:tc>
          <w:tcPr>
            <w:tcW w:w="821" w:type="dxa"/>
            <w:vAlign w:val="center"/>
          </w:tcPr>
          <w:p w:rsidR="00776A39" w:rsidRPr="00776A39" w:rsidRDefault="00776A39" w:rsidP="00776A39">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(2.5)</w:t>
            </w:r>
          </w:p>
        </w:tc>
      </w:tr>
    </w:tbl>
    <w:p w:rsidR="00706EC6" w:rsidRPr="00CC72DA" w:rsidRDefault="00706EC6" w:rsidP="00E827BD">
      <w:pPr>
        <w:spacing w:line="312" w:lineRule="auto"/>
        <w:ind w:firstLine="533"/>
        <w:jc w:val="both"/>
        <w:rPr>
          <w:rFonts w:ascii="Times New Roman" w:hAnsi="Times New Roman" w:cs="Times New Roman"/>
          <w:sz w:val="28"/>
          <w:szCs w:val="28"/>
          <w:lang w:val="uk-UA"/>
        </w:rPr>
      </w:pPr>
      <w:r w:rsidRPr="00CC72DA">
        <w:rPr>
          <w:rFonts w:ascii="Times New Roman" w:hAnsi="Times New Roman" w:cs="Times New Roman"/>
          <w:sz w:val="28"/>
          <w:szCs w:val="28"/>
          <w:lang w:val="uk-UA"/>
        </w:rPr>
        <w:t xml:space="preserve">де </w:t>
      </w:r>
      <w:r w:rsidRPr="00CC72DA">
        <w:rPr>
          <w:rFonts w:ascii="Times New Roman" w:hAnsi="Times New Roman" w:cs="Times New Roman"/>
          <w:i/>
          <w:sz w:val="28"/>
          <w:szCs w:val="28"/>
          <w:lang w:val="en-US"/>
        </w:rPr>
        <w:t>C</w:t>
      </w:r>
      <w:r w:rsidRPr="00776A39">
        <w:rPr>
          <w:rFonts w:ascii="Symbol" w:hAnsi="Symbol" w:cs="Times New Roman"/>
          <w:i/>
          <w:sz w:val="28"/>
          <w:szCs w:val="28"/>
          <w:vertAlign w:val="subscript"/>
          <w:lang w:val="en-US"/>
        </w:rPr>
        <w:t></w:t>
      </w:r>
      <w:r w:rsidRPr="00CC72DA">
        <w:rPr>
          <w:rFonts w:ascii="Times New Roman" w:hAnsi="Times New Roman" w:cs="Times New Roman"/>
          <w:sz w:val="28"/>
          <w:szCs w:val="28"/>
          <w:lang w:val="uk-UA"/>
        </w:rPr>
        <w:t xml:space="preserve"> – константа, а </w:t>
      </w:r>
      <w:r w:rsidRPr="00CC72DA">
        <w:rPr>
          <w:rFonts w:ascii="Times New Roman" w:hAnsi="Times New Roman" w:cs="Times New Roman"/>
          <w:i/>
          <w:sz w:val="28"/>
          <w:szCs w:val="28"/>
          <w:lang w:val="en-US"/>
        </w:rPr>
        <w:t>k</w:t>
      </w:r>
      <w:r w:rsidRPr="00CC72DA">
        <w:rPr>
          <w:rFonts w:ascii="Times New Roman" w:hAnsi="Times New Roman" w:cs="Times New Roman"/>
          <w:sz w:val="28"/>
          <w:szCs w:val="28"/>
          <w:lang w:val="uk-UA"/>
        </w:rPr>
        <w:t xml:space="preserve"> i </w:t>
      </w:r>
      <w:r w:rsidRPr="00CC72DA">
        <w:rPr>
          <w:rFonts w:ascii="Symbol" w:hAnsi="Symbol" w:cs="Times New Roman"/>
          <w:sz w:val="28"/>
          <w:szCs w:val="28"/>
          <w:lang w:val="en-US"/>
        </w:rPr>
        <w:t></w:t>
      </w:r>
      <w:r w:rsidRPr="00CC72DA">
        <w:rPr>
          <w:rFonts w:ascii="Times New Roman" w:hAnsi="Times New Roman" w:cs="Times New Roman"/>
          <w:sz w:val="28"/>
          <w:szCs w:val="28"/>
          <w:lang w:val="uk-UA"/>
        </w:rPr>
        <w:t xml:space="preserve"> – кінетична енергія турбулентних пульсацій і швидкість їх дисипації відповідно. </w:t>
      </w:r>
      <w:r>
        <w:rPr>
          <w:rFonts w:ascii="Times New Roman" w:hAnsi="Times New Roman" w:cs="Times New Roman"/>
          <w:sz w:val="28"/>
          <w:szCs w:val="28"/>
          <w:lang w:val="uk-UA"/>
        </w:rPr>
        <w:t xml:space="preserve">Ці величини будуть описані нижче. </w:t>
      </w:r>
    </w:p>
    <w:p w:rsidR="00706EC6" w:rsidRDefault="00706EC6" w:rsidP="00E827BD">
      <w:pPr>
        <w:spacing w:line="312" w:lineRule="auto"/>
        <w:ind w:firstLine="533"/>
        <w:jc w:val="both"/>
        <w:rPr>
          <w:rFonts w:ascii="Times New Roman" w:hAnsi="Times New Roman" w:cs="Times New Roman"/>
          <w:sz w:val="28"/>
          <w:szCs w:val="28"/>
          <w:lang w:val="uk-UA"/>
        </w:rPr>
      </w:pPr>
      <w:r w:rsidRPr="00D5358E">
        <w:rPr>
          <w:rFonts w:ascii="Times New Roman" w:hAnsi="Times New Roman" w:cs="Times New Roman"/>
          <w:sz w:val="28"/>
          <w:szCs w:val="28"/>
          <w:lang w:val="uk-UA"/>
        </w:rPr>
        <w:t>Вирішувати ці рівняння необхідно разом з умовами однозначності (початкові та граничні умови), представленими вище.</w:t>
      </w:r>
    </w:p>
    <w:p w:rsidR="00706EC6" w:rsidRDefault="0023248C" w:rsidP="00421DE1">
      <w:pPr>
        <w:spacing w:line="312" w:lineRule="auto"/>
        <w:jc w:val="center"/>
        <w:rPr>
          <w:rFonts w:ascii="Times New Roman" w:hAnsi="Times New Roman" w:cs="Times New Roman"/>
          <w:sz w:val="28"/>
          <w:szCs w:val="28"/>
          <w:lang w:val="uk-UA"/>
        </w:rPr>
      </w:pPr>
      <w:r w:rsidRPr="00EB310A">
        <w:rPr>
          <w:noProof/>
          <w:lang w:val="uk-UA" w:eastAsia="uk-UA"/>
        </w:rPr>
        <w:drawing>
          <wp:inline distT="0" distB="0" distL="0" distR="0">
            <wp:extent cx="2381250" cy="2562225"/>
            <wp:effectExtent l="0" t="0" r="0" b="9525"/>
            <wp:docPr id="2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4">
                      <a:extLst>
                        <a:ext uri="{28A0092B-C50C-407E-A947-70E740481C1C}">
                          <a14:useLocalDpi xmlns:a14="http://schemas.microsoft.com/office/drawing/2010/main" val="0"/>
                        </a:ext>
                      </a:extLst>
                    </a:blip>
                    <a:srcRect l="681" t="10216" r="78378" b="50815"/>
                    <a:stretch>
                      <a:fillRect/>
                    </a:stretch>
                  </pic:blipFill>
                  <pic:spPr bwMode="auto">
                    <a:xfrm>
                      <a:off x="0" y="0"/>
                      <a:ext cx="2381250" cy="2562225"/>
                    </a:xfrm>
                    <a:prstGeom prst="rect">
                      <a:avLst/>
                    </a:prstGeom>
                    <a:noFill/>
                    <a:ln>
                      <a:noFill/>
                    </a:ln>
                  </pic:spPr>
                </pic:pic>
              </a:graphicData>
            </a:graphic>
          </wp:inline>
        </w:drawing>
      </w:r>
      <w:r w:rsidR="00706EC6">
        <w:rPr>
          <w:rFonts w:ascii="Times New Roman" w:hAnsi="Times New Roman" w:cs="Times New Roman"/>
          <w:sz w:val="28"/>
          <w:szCs w:val="28"/>
          <w:lang w:val="uk-UA"/>
        </w:rPr>
        <w:t xml:space="preserve"> </w:t>
      </w:r>
      <w:r w:rsidR="00706EC6">
        <w:rPr>
          <w:rFonts w:ascii="Times New Roman" w:hAnsi="Times New Roman" w:cs="Times New Roman"/>
          <w:sz w:val="28"/>
          <w:szCs w:val="28"/>
          <w:lang w:val="uk-UA"/>
        </w:rPr>
        <w:tab/>
      </w:r>
      <w:r w:rsidRPr="00EB310A">
        <w:rPr>
          <w:noProof/>
          <w:lang w:val="uk-UA" w:eastAsia="uk-UA"/>
        </w:rPr>
        <w:drawing>
          <wp:inline distT="0" distB="0" distL="0" distR="0">
            <wp:extent cx="2924175" cy="3619500"/>
            <wp:effectExtent l="0" t="0" r="9525" b="0"/>
            <wp:docPr id="2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5">
                      <a:extLst>
                        <a:ext uri="{28A0092B-C50C-407E-A947-70E740481C1C}">
                          <a14:useLocalDpi xmlns:a14="http://schemas.microsoft.com/office/drawing/2010/main" val="0"/>
                        </a:ext>
                      </a:extLst>
                    </a:blip>
                    <a:srcRect l="681" t="10402" r="77986" b="42636"/>
                    <a:stretch>
                      <a:fillRect/>
                    </a:stretch>
                  </pic:blipFill>
                  <pic:spPr bwMode="auto">
                    <a:xfrm>
                      <a:off x="0" y="0"/>
                      <a:ext cx="2924175" cy="3619500"/>
                    </a:xfrm>
                    <a:prstGeom prst="rect">
                      <a:avLst/>
                    </a:prstGeom>
                    <a:noFill/>
                    <a:ln>
                      <a:noFill/>
                    </a:ln>
                  </pic:spPr>
                </pic:pic>
              </a:graphicData>
            </a:graphic>
          </wp:inline>
        </w:drawing>
      </w:r>
    </w:p>
    <w:p w:rsidR="00706EC6" w:rsidRDefault="00706EC6" w:rsidP="00421DE1">
      <w:pPr>
        <w:spacing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б)</w:t>
      </w:r>
    </w:p>
    <w:p w:rsidR="00706EC6" w:rsidRPr="00185C41" w:rsidRDefault="00706EC6" w:rsidP="00421DE1">
      <w:pPr>
        <w:spacing w:line="312" w:lineRule="auto"/>
        <w:jc w:val="center"/>
        <w:rPr>
          <w:rFonts w:ascii="Times New Roman" w:hAnsi="Times New Roman" w:cs="Times New Roman"/>
          <w:sz w:val="28"/>
          <w:szCs w:val="28"/>
        </w:rPr>
      </w:pPr>
      <w:r w:rsidRPr="00243D68">
        <w:rPr>
          <w:rFonts w:ascii="Times New Roman" w:hAnsi="Times New Roman" w:cs="Times New Roman"/>
          <w:i/>
          <w:sz w:val="28"/>
          <w:szCs w:val="28"/>
          <w:lang w:val="uk-UA" w:eastAsia="uk-UA"/>
        </w:rPr>
        <w:t xml:space="preserve">Рисунок </w:t>
      </w:r>
      <w:r>
        <w:rPr>
          <w:rFonts w:ascii="Times New Roman" w:hAnsi="Times New Roman" w:cs="Times New Roman"/>
          <w:i/>
          <w:sz w:val="28"/>
          <w:szCs w:val="28"/>
          <w:lang w:val="uk-UA" w:eastAsia="uk-UA"/>
        </w:rPr>
        <w:t>2</w:t>
      </w:r>
      <w:r w:rsidRPr="00243D68">
        <w:rPr>
          <w:rFonts w:ascii="Times New Roman" w:hAnsi="Times New Roman" w:cs="Times New Roman"/>
          <w:i/>
          <w:sz w:val="28"/>
          <w:szCs w:val="28"/>
          <w:lang w:val="uk-UA" w:eastAsia="uk-UA"/>
        </w:rPr>
        <w:t>.</w:t>
      </w:r>
      <w:r>
        <w:rPr>
          <w:rFonts w:ascii="Times New Roman" w:hAnsi="Times New Roman" w:cs="Times New Roman"/>
          <w:i/>
          <w:sz w:val="28"/>
          <w:szCs w:val="28"/>
          <w:lang w:val="uk-UA" w:eastAsia="uk-UA"/>
        </w:rPr>
        <w:t>4</w:t>
      </w:r>
      <w:r w:rsidRPr="00243D68">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 xml:space="preserve">Налаштування </w:t>
      </w:r>
      <w:r>
        <w:rPr>
          <w:rFonts w:ascii="Times New Roman" w:hAnsi="Times New Roman" w:cs="Times New Roman"/>
          <w:sz w:val="28"/>
          <w:szCs w:val="28"/>
          <w:lang w:val="en-US"/>
        </w:rPr>
        <w:t>Basic</w:t>
      </w:r>
      <w:r w:rsidRPr="0086783F">
        <w:rPr>
          <w:rFonts w:ascii="Times New Roman" w:hAnsi="Times New Roman" w:cs="Times New Roman"/>
          <w:sz w:val="28"/>
          <w:szCs w:val="28"/>
        </w:rPr>
        <w:t xml:space="preserve"> </w:t>
      </w:r>
      <w:r>
        <w:rPr>
          <w:rFonts w:ascii="Times New Roman" w:hAnsi="Times New Roman" w:cs="Times New Roman"/>
          <w:sz w:val="28"/>
          <w:szCs w:val="28"/>
          <w:lang w:val="en-US"/>
        </w:rPr>
        <w:t>Settings</w:t>
      </w:r>
      <w:r>
        <w:rPr>
          <w:rFonts w:ascii="Times New Roman" w:hAnsi="Times New Roman" w:cs="Times New Roman"/>
          <w:sz w:val="28"/>
          <w:szCs w:val="28"/>
        </w:rPr>
        <w:t xml:space="preserve"> для </w:t>
      </w:r>
      <w:r w:rsidRPr="00185C41">
        <w:rPr>
          <w:rFonts w:ascii="Times New Roman" w:hAnsi="Times New Roman" w:cs="Times New Roman"/>
          <w:sz w:val="28"/>
          <w:szCs w:val="28"/>
          <w:lang w:val="uk-UA"/>
        </w:rPr>
        <w:t>рідини</w:t>
      </w:r>
      <w:r>
        <w:rPr>
          <w:rFonts w:ascii="Times New Roman" w:hAnsi="Times New Roman" w:cs="Times New Roman"/>
          <w:sz w:val="28"/>
          <w:szCs w:val="28"/>
        </w:rPr>
        <w:t xml:space="preserve"> (а) і пари (б)</w:t>
      </w:r>
    </w:p>
    <w:p w:rsidR="00706EC6" w:rsidRDefault="00706EC6" w:rsidP="00E827BD">
      <w:pPr>
        <w:spacing w:line="312" w:lineRule="auto"/>
        <w:ind w:firstLine="533"/>
        <w:jc w:val="both"/>
        <w:rPr>
          <w:rFonts w:ascii="Times New Roman" w:hAnsi="Times New Roman" w:cs="Times New Roman"/>
          <w:sz w:val="28"/>
          <w:szCs w:val="28"/>
          <w:lang w:val="uk-UA"/>
        </w:rPr>
      </w:pPr>
    </w:p>
    <w:p w:rsidR="00706EC6"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Краплі вологи моделюються</w:t>
      </w:r>
      <w:r w:rsidRPr="00D5358E">
        <w:rPr>
          <w:rFonts w:ascii="Times New Roman" w:hAnsi="Times New Roman" w:cs="Times New Roman"/>
          <w:sz w:val="28"/>
          <w:szCs w:val="28"/>
          <w:lang w:val="uk-UA"/>
        </w:rPr>
        <w:t xml:space="preserve"> як дискретн</w:t>
      </w:r>
      <w:r>
        <w:rPr>
          <w:rFonts w:ascii="Times New Roman" w:hAnsi="Times New Roman" w:cs="Times New Roman"/>
          <w:sz w:val="28"/>
          <w:szCs w:val="28"/>
          <w:lang w:val="uk-UA"/>
        </w:rPr>
        <w:t>а</w:t>
      </w:r>
      <w:r w:rsidRPr="00D5358E">
        <w:rPr>
          <w:rFonts w:ascii="Times New Roman" w:hAnsi="Times New Roman" w:cs="Times New Roman"/>
          <w:sz w:val="28"/>
          <w:szCs w:val="28"/>
          <w:lang w:val="uk-UA"/>
        </w:rPr>
        <w:t xml:space="preserve"> фаз</w:t>
      </w:r>
      <w:r>
        <w:rPr>
          <w:rFonts w:ascii="Times New Roman" w:hAnsi="Times New Roman" w:cs="Times New Roman"/>
          <w:sz w:val="28"/>
          <w:szCs w:val="28"/>
          <w:lang w:val="uk-UA"/>
        </w:rPr>
        <w:t>а</w:t>
      </w:r>
      <w:r w:rsidRPr="00D5358E">
        <w:rPr>
          <w:rFonts w:ascii="Times New Roman" w:hAnsi="Times New Roman" w:cs="Times New Roman"/>
          <w:sz w:val="28"/>
          <w:szCs w:val="28"/>
          <w:lang w:val="uk-UA"/>
        </w:rPr>
        <w:t xml:space="preserve"> у вигляді сферичних частинок, розсіяних у безперервній фазі (паровий потік), за допомогою </w:t>
      </w:r>
      <w:r w:rsidRPr="00D5358E">
        <w:rPr>
          <w:rFonts w:ascii="Times New Roman" w:hAnsi="Times New Roman" w:cs="Times New Roman"/>
          <w:sz w:val="28"/>
          <w:szCs w:val="28"/>
          <w:lang w:val="uk-UA"/>
        </w:rPr>
        <w:lastRenderedPageBreak/>
        <w:t>DP</w:t>
      </w:r>
      <w:r>
        <w:rPr>
          <w:rFonts w:ascii="Times New Roman" w:hAnsi="Times New Roman" w:cs="Times New Roman"/>
          <w:sz w:val="28"/>
          <w:szCs w:val="28"/>
          <w:lang w:val="uk-UA"/>
        </w:rPr>
        <w:t>M (</w:t>
      </w:r>
      <w:r>
        <w:rPr>
          <w:rFonts w:ascii="Times New Roman" w:hAnsi="Times New Roman" w:cs="Times New Roman"/>
          <w:sz w:val="28"/>
          <w:szCs w:val="28"/>
          <w:lang w:val="en-US"/>
        </w:rPr>
        <w:t>Dispersed</w:t>
      </w:r>
      <w:r w:rsidRPr="00165058">
        <w:rPr>
          <w:rFonts w:ascii="Times New Roman" w:hAnsi="Times New Roman" w:cs="Times New Roman"/>
          <w:sz w:val="28"/>
          <w:szCs w:val="28"/>
          <w:lang w:val="uk-UA"/>
        </w:rPr>
        <w:t xml:space="preserve"> </w:t>
      </w:r>
      <w:r>
        <w:rPr>
          <w:rFonts w:ascii="Times New Roman" w:hAnsi="Times New Roman" w:cs="Times New Roman"/>
          <w:sz w:val="28"/>
          <w:szCs w:val="28"/>
          <w:lang w:val="en-US"/>
        </w:rPr>
        <w:t>Fluid</w:t>
      </w:r>
      <w:r>
        <w:rPr>
          <w:rFonts w:ascii="Times New Roman" w:hAnsi="Times New Roman" w:cs="Times New Roman"/>
          <w:sz w:val="28"/>
          <w:szCs w:val="28"/>
          <w:lang w:val="uk-UA"/>
        </w:rPr>
        <w:t>). Ansys-</w:t>
      </w:r>
      <w:r>
        <w:rPr>
          <w:rFonts w:ascii="Times New Roman" w:hAnsi="Times New Roman" w:cs="Times New Roman"/>
          <w:sz w:val="28"/>
          <w:szCs w:val="28"/>
          <w:lang w:val="en-US"/>
        </w:rPr>
        <w:t>CFX</w:t>
      </w:r>
      <w:r w:rsidRPr="003510B0">
        <w:rPr>
          <w:rFonts w:ascii="Times New Roman" w:hAnsi="Times New Roman" w:cs="Times New Roman"/>
          <w:sz w:val="28"/>
          <w:szCs w:val="28"/>
          <w:lang w:val="uk-UA"/>
        </w:rPr>
        <w:t xml:space="preserve"> </w:t>
      </w:r>
      <w:r w:rsidRPr="00D5358E">
        <w:rPr>
          <w:rFonts w:ascii="Times New Roman" w:hAnsi="Times New Roman" w:cs="Times New Roman"/>
          <w:sz w:val="28"/>
          <w:szCs w:val="28"/>
          <w:lang w:val="uk-UA"/>
        </w:rPr>
        <w:t xml:space="preserve">[11] </w:t>
      </w:r>
      <w:r>
        <w:rPr>
          <w:rFonts w:ascii="Times New Roman" w:hAnsi="Times New Roman" w:cs="Times New Roman"/>
          <w:sz w:val="28"/>
          <w:szCs w:val="28"/>
          <w:lang w:val="uk-UA"/>
        </w:rPr>
        <w:t>здатен</w:t>
      </w:r>
      <w:r w:rsidRPr="00D5358E">
        <w:rPr>
          <w:rFonts w:ascii="Times New Roman" w:hAnsi="Times New Roman" w:cs="Times New Roman"/>
          <w:sz w:val="28"/>
          <w:szCs w:val="28"/>
          <w:lang w:val="uk-UA"/>
        </w:rPr>
        <w:t xml:space="preserve"> обчислити траєк</w:t>
      </w:r>
      <w:r>
        <w:rPr>
          <w:rFonts w:ascii="Times New Roman" w:hAnsi="Times New Roman" w:cs="Times New Roman"/>
          <w:sz w:val="28"/>
          <w:szCs w:val="28"/>
          <w:lang w:val="uk-UA"/>
        </w:rPr>
        <w:t>торії цих дискретних фазових об</w:t>
      </w:r>
      <w:r w:rsidRPr="00D5358E">
        <w:rPr>
          <w:rFonts w:ascii="Times New Roman" w:hAnsi="Times New Roman" w:cs="Times New Roman"/>
          <w:sz w:val="28"/>
          <w:szCs w:val="28"/>
          <w:lang w:val="uk-UA"/>
        </w:rPr>
        <w:t>’єктів, а також тепломасоперен</w:t>
      </w:r>
      <w:r>
        <w:rPr>
          <w:rFonts w:ascii="Times New Roman" w:hAnsi="Times New Roman" w:cs="Times New Roman"/>
          <w:sz w:val="28"/>
          <w:szCs w:val="28"/>
          <w:lang w:val="uk-UA"/>
        </w:rPr>
        <w:t>ос в</w:t>
      </w:r>
      <w:r w:rsidRPr="00D5358E">
        <w:rPr>
          <w:rFonts w:ascii="Times New Roman" w:hAnsi="Times New Roman" w:cs="Times New Roman"/>
          <w:sz w:val="28"/>
          <w:szCs w:val="28"/>
          <w:lang w:val="uk-UA"/>
        </w:rPr>
        <w:t xml:space="preserve"> них</w:t>
      </w:r>
      <w:r>
        <w:rPr>
          <w:rFonts w:ascii="Times New Roman" w:hAnsi="Times New Roman" w:cs="Times New Roman"/>
          <w:sz w:val="28"/>
          <w:szCs w:val="28"/>
          <w:lang w:val="uk-UA"/>
        </w:rPr>
        <w:t xml:space="preserve"> або з них.</w:t>
      </w:r>
    </w:p>
    <w:p w:rsidR="00706EC6" w:rsidRDefault="00706EC6" w:rsidP="00E827BD">
      <w:pPr>
        <w:spacing w:line="312" w:lineRule="auto"/>
        <w:ind w:firstLine="533"/>
        <w:jc w:val="both"/>
        <w:rPr>
          <w:rFonts w:ascii="Times New Roman" w:hAnsi="Times New Roman" w:cs="Times New Roman"/>
          <w:sz w:val="28"/>
          <w:szCs w:val="28"/>
          <w:lang w:val="uk-UA"/>
        </w:rPr>
      </w:pPr>
      <w:r w:rsidRPr="00D5358E">
        <w:rPr>
          <w:rFonts w:ascii="Times New Roman" w:hAnsi="Times New Roman" w:cs="Times New Roman"/>
          <w:sz w:val="28"/>
          <w:szCs w:val="28"/>
          <w:lang w:val="uk-UA"/>
        </w:rPr>
        <w:t>Розрахунок дискретної фазової траєкторії здійснюється в Лагранжев</w:t>
      </w:r>
      <w:r>
        <w:rPr>
          <w:rFonts w:ascii="Times New Roman" w:hAnsi="Times New Roman" w:cs="Times New Roman"/>
          <w:sz w:val="28"/>
          <w:szCs w:val="28"/>
          <w:lang w:val="uk-UA"/>
        </w:rPr>
        <w:t>ому</w:t>
      </w:r>
      <w:r w:rsidRPr="00D5358E">
        <w:rPr>
          <w:rFonts w:ascii="Times New Roman" w:hAnsi="Times New Roman" w:cs="Times New Roman"/>
          <w:sz w:val="28"/>
          <w:szCs w:val="28"/>
          <w:lang w:val="uk-UA"/>
        </w:rPr>
        <w:t xml:space="preserve"> формулюванні, що включає дискретну фазову інерцію, гідродинамічний опір і силу тяж</w:t>
      </w:r>
      <w:r w:rsidR="005E6B02">
        <w:rPr>
          <w:rFonts w:ascii="Times New Roman" w:hAnsi="Times New Roman" w:cs="Times New Roman"/>
          <w:sz w:val="28"/>
          <w:szCs w:val="28"/>
          <w:lang w:val="uk-UA"/>
        </w:rPr>
        <w:t>іння</w:t>
      </w:r>
      <w:r w:rsidRPr="00D5358E">
        <w:rPr>
          <w:rFonts w:ascii="Times New Roman" w:hAnsi="Times New Roman" w:cs="Times New Roman"/>
          <w:sz w:val="28"/>
          <w:szCs w:val="28"/>
          <w:lang w:val="uk-UA"/>
        </w:rPr>
        <w:t xml:space="preserve"> як для стаціонарних, так і для нестаціонарних течій. Лагранжева дискретна фазова модель в </w:t>
      </w:r>
      <w:r>
        <w:rPr>
          <w:rFonts w:ascii="Times New Roman" w:hAnsi="Times New Roman" w:cs="Times New Roman"/>
          <w:sz w:val="28"/>
          <w:szCs w:val="28"/>
          <w:lang w:val="uk-UA"/>
        </w:rPr>
        <w:t>Ansys-</w:t>
      </w:r>
      <w:r>
        <w:rPr>
          <w:rFonts w:ascii="Times New Roman" w:hAnsi="Times New Roman" w:cs="Times New Roman"/>
          <w:sz w:val="28"/>
          <w:szCs w:val="28"/>
          <w:lang w:val="en-US"/>
        </w:rPr>
        <w:t>CFX</w:t>
      </w:r>
      <w:r w:rsidRPr="0000739E">
        <w:rPr>
          <w:rFonts w:ascii="Times New Roman" w:hAnsi="Times New Roman" w:cs="Times New Roman"/>
          <w:sz w:val="28"/>
          <w:szCs w:val="28"/>
        </w:rPr>
        <w:t xml:space="preserve"> </w:t>
      </w:r>
      <w:r w:rsidRPr="00D5358E">
        <w:rPr>
          <w:rFonts w:ascii="Times New Roman" w:hAnsi="Times New Roman" w:cs="Times New Roman"/>
          <w:sz w:val="28"/>
          <w:szCs w:val="28"/>
          <w:lang w:val="uk-UA"/>
        </w:rPr>
        <w:t>слідує підходу Ейлера-Лагранжа. Пара розглядається як суцільне середови</w:t>
      </w:r>
      <w:r>
        <w:rPr>
          <w:rFonts w:ascii="Times New Roman" w:hAnsi="Times New Roman" w:cs="Times New Roman"/>
          <w:sz w:val="28"/>
          <w:szCs w:val="28"/>
          <w:lang w:val="uk-UA"/>
        </w:rPr>
        <w:t>ще шляхом вирішення рівнянь Нав’є</w:t>
      </w:r>
      <w:r w:rsidRPr="00D5358E">
        <w:rPr>
          <w:rFonts w:ascii="Times New Roman" w:hAnsi="Times New Roman" w:cs="Times New Roman"/>
          <w:sz w:val="28"/>
          <w:szCs w:val="28"/>
          <w:lang w:val="uk-UA"/>
        </w:rPr>
        <w:t xml:space="preserve">-Стокса, тоді як дисперсна фаза вирішується шляхом відстеження великої кількості крапель через розрахункове поле потоку. Дисперсна фаза може обмінюватися імпульсом, масою та енергією з рідкою фазою. Цей підхід значно спрощується, коли взаємодії крапель дискретної фази між собою можна знехтувати. </w:t>
      </w:r>
      <w:r>
        <w:rPr>
          <w:rFonts w:ascii="Times New Roman" w:hAnsi="Times New Roman" w:cs="Times New Roman"/>
          <w:sz w:val="28"/>
          <w:szCs w:val="28"/>
          <w:lang w:val="uk-UA"/>
        </w:rPr>
        <w:t>Ansys-</w:t>
      </w:r>
      <w:r>
        <w:rPr>
          <w:rFonts w:ascii="Times New Roman" w:hAnsi="Times New Roman" w:cs="Times New Roman"/>
          <w:sz w:val="28"/>
          <w:szCs w:val="28"/>
          <w:lang w:val="en-US"/>
        </w:rPr>
        <w:t>CFX</w:t>
      </w:r>
      <w:r w:rsidRPr="00D5358E">
        <w:rPr>
          <w:rFonts w:ascii="Times New Roman" w:hAnsi="Times New Roman" w:cs="Times New Roman"/>
          <w:sz w:val="28"/>
          <w:szCs w:val="28"/>
          <w:lang w:val="uk-UA"/>
        </w:rPr>
        <w:t xml:space="preserve"> </w:t>
      </w:r>
      <w:r>
        <w:rPr>
          <w:rFonts w:ascii="Times New Roman" w:hAnsi="Times New Roman" w:cs="Times New Roman"/>
          <w:sz w:val="28"/>
          <w:szCs w:val="28"/>
          <w:lang w:val="uk-UA"/>
        </w:rPr>
        <w:t>прогнозує</w:t>
      </w:r>
      <w:r w:rsidRPr="00D5358E">
        <w:rPr>
          <w:rFonts w:ascii="Times New Roman" w:hAnsi="Times New Roman" w:cs="Times New Roman"/>
          <w:sz w:val="28"/>
          <w:szCs w:val="28"/>
          <w:lang w:val="uk-UA"/>
        </w:rPr>
        <w:t xml:space="preserve"> траєкторію дискретної фазової частинки (або краплі) шляхом інтегрування балансу сил на частинці, який записується в Лагранжевій системі відліку. Цей баланс сил прирівнює інерцію частинки до сил, що діють на частинку, і може бути записаний як: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FF4260" w:rsidTr="00165058">
        <w:tc>
          <w:tcPr>
            <w:tcW w:w="8217" w:type="dxa"/>
          </w:tcPr>
          <w:p w:rsidR="00FF4260" w:rsidRDefault="00CB40F7" w:rsidP="00165058">
            <w:pPr>
              <w:spacing w:line="312"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ρ</m:t>
                    </m:r>
                  </m:sub>
                </m:sSub>
                <m:f>
                  <m:fPr>
                    <m:ctrlPr>
                      <w:rPr>
                        <w:rFonts w:ascii="Cambria Math" w:hAnsi="Cambria Math" w:cs="Times New Roman"/>
                        <w:i/>
                        <w:sz w:val="28"/>
                        <w:szCs w:val="28"/>
                        <w:lang w:val="uk-UA"/>
                      </w:rPr>
                    </m:ctrlPr>
                  </m:fPr>
                  <m:num>
                    <m:r>
                      <w:rPr>
                        <w:rFonts w:ascii="Cambria Math" w:hAnsi="Cambria Math" w:cs="Times New Roman"/>
                        <w:sz w:val="28"/>
                        <w:szCs w:val="28"/>
                        <w:lang w:val="uk-UA"/>
                      </w:rPr>
                      <m:t>d</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u</m:t>
                        </m:r>
                      </m:e>
                    </m:acc>
                  </m:num>
                  <m:den>
                    <m:r>
                      <w:rPr>
                        <w:rFonts w:ascii="Cambria Math" w:hAnsi="Cambria Math" w:cs="Times New Roman"/>
                        <w:sz w:val="28"/>
                        <w:szCs w:val="28"/>
                        <w:lang w:val="uk-UA"/>
                      </w:rPr>
                      <m:t>dτ</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ρ</m:t>
                    </m:r>
                  </m:sub>
                </m:sSub>
                <m:f>
                  <m:fPr>
                    <m:ctrlPr>
                      <w:rPr>
                        <w:rFonts w:ascii="Cambria Math" w:hAnsi="Cambria Math" w:cs="Times New Roman"/>
                        <w:i/>
                        <w:sz w:val="28"/>
                        <w:szCs w:val="28"/>
                        <w:lang w:val="uk-UA"/>
                      </w:rPr>
                    </m:ctrlPr>
                  </m:fPr>
                  <m:num>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u</m:t>
                        </m:r>
                      </m:e>
                    </m:acc>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p</m:t>
                            </m:r>
                          </m:sub>
                        </m:sSub>
                      </m:e>
                    </m:acc>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p</m:t>
                        </m:r>
                      </m:sub>
                    </m:sSub>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ρ</m:t>
                    </m:r>
                  </m:sub>
                </m:sSub>
                <m:f>
                  <m:fPr>
                    <m:ctrlPr>
                      <w:rPr>
                        <w:rFonts w:ascii="Cambria Math" w:hAnsi="Cambria Math" w:cs="Times New Roman"/>
                        <w:i/>
                        <w:sz w:val="28"/>
                        <w:szCs w:val="28"/>
                        <w:lang w:val="uk-UA"/>
                      </w:rPr>
                    </m:ctrlPr>
                  </m:fPr>
                  <m:num>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g</m:t>
                        </m:r>
                      </m:e>
                    </m:acc>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p</m:t>
                            </m:r>
                          </m:sub>
                        </m:sSub>
                        <m:r>
                          <w:rPr>
                            <w:rFonts w:ascii="Cambria Math" w:hAnsi="Cambria Math" w:cs="Times New Roman"/>
                            <w:sz w:val="28"/>
                            <w:szCs w:val="28"/>
                            <w:lang w:val="uk-UA"/>
                          </w:rPr>
                          <m:t>-ρ</m:t>
                        </m:r>
                      </m:e>
                    </m:d>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p</m:t>
                        </m:r>
                      </m:sub>
                    </m:sSub>
                  </m:den>
                </m:f>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F</m:t>
                    </m:r>
                  </m:e>
                </m:acc>
              </m:oMath>
            </m:oMathPara>
          </w:p>
        </w:tc>
        <w:tc>
          <w:tcPr>
            <w:tcW w:w="821" w:type="dxa"/>
            <w:vAlign w:val="center"/>
          </w:tcPr>
          <w:p w:rsidR="00FF4260" w:rsidRPr="00776A39" w:rsidRDefault="00FF4260" w:rsidP="00FF426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(2.6)</w:t>
            </w:r>
          </w:p>
        </w:tc>
      </w:tr>
    </w:tbl>
    <w:p w:rsidR="00706EC6" w:rsidRDefault="00706EC6" w:rsidP="00E827BD">
      <w:pPr>
        <w:spacing w:line="312" w:lineRule="auto"/>
        <w:ind w:firstLine="533"/>
        <w:jc w:val="both"/>
        <w:rPr>
          <w:rFonts w:ascii="Times New Roman" w:hAnsi="Times New Roman" w:cs="Times New Roman"/>
          <w:sz w:val="28"/>
          <w:szCs w:val="28"/>
          <w:lang w:val="uk-UA"/>
        </w:rPr>
      </w:pPr>
      <w:r w:rsidRPr="00D5358E">
        <w:rPr>
          <w:rFonts w:ascii="Times New Roman" w:hAnsi="Times New Roman" w:cs="Times New Roman"/>
          <w:sz w:val="28"/>
          <w:szCs w:val="28"/>
          <w:lang w:val="uk-UA"/>
        </w:rPr>
        <w:t>m – маса частинки (краплі); u</w:t>
      </w:r>
      <w:r>
        <w:rPr>
          <w:rFonts w:ascii="Times New Roman" w:hAnsi="Times New Roman" w:cs="Times New Roman"/>
          <w:sz w:val="28"/>
          <w:szCs w:val="28"/>
          <w:lang w:val="uk-UA"/>
        </w:rPr>
        <w:t xml:space="preserve"> </w:t>
      </w:r>
      <w:r w:rsidRPr="00D5358E">
        <w:rPr>
          <w:rFonts w:ascii="Times New Roman" w:hAnsi="Times New Roman" w:cs="Times New Roman"/>
          <w:sz w:val="28"/>
          <w:szCs w:val="28"/>
          <w:lang w:val="uk-UA"/>
        </w:rPr>
        <w:t>− швидкість газової фази; u</w:t>
      </w:r>
      <w:r w:rsidRPr="008B26C5">
        <w:rPr>
          <w:rFonts w:ascii="Times New Roman" w:hAnsi="Times New Roman" w:cs="Times New Roman"/>
          <w:sz w:val="28"/>
          <w:szCs w:val="28"/>
          <w:vertAlign w:val="subscript"/>
          <w:lang w:val="uk-UA"/>
        </w:rPr>
        <w:t>ρ</w:t>
      </w:r>
      <w:r>
        <w:rPr>
          <w:rFonts w:ascii="Times New Roman" w:hAnsi="Times New Roman" w:cs="Times New Roman"/>
          <w:sz w:val="28"/>
          <w:szCs w:val="28"/>
          <w:lang w:val="uk-UA"/>
        </w:rPr>
        <w:t xml:space="preserve"> </w:t>
      </w:r>
      <w:r w:rsidRPr="00D5358E">
        <w:rPr>
          <w:rFonts w:ascii="Times New Roman" w:hAnsi="Times New Roman" w:cs="Times New Roman"/>
          <w:sz w:val="28"/>
          <w:szCs w:val="28"/>
          <w:lang w:val="uk-UA"/>
        </w:rPr>
        <w:t>− швидкість краплі; ρ,</w:t>
      </w:r>
      <w:r w:rsidRPr="006930A8">
        <w:rPr>
          <w:rFonts w:ascii="Times New Roman" w:hAnsi="Times New Roman" w:cs="Times New Roman"/>
          <w:sz w:val="28"/>
          <w:szCs w:val="28"/>
          <w:lang w:val="uk-UA"/>
        </w:rPr>
        <w:t xml:space="preserve"> </w:t>
      </w:r>
      <w:r w:rsidRPr="00D5358E">
        <w:rPr>
          <w:rFonts w:ascii="Times New Roman" w:hAnsi="Times New Roman" w:cs="Times New Roman"/>
          <w:sz w:val="28"/>
          <w:szCs w:val="28"/>
          <w:lang w:val="uk-UA"/>
        </w:rPr>
        <w:t>ρ − щільність газу та крапель відповідно; F – додаткові сили; m</w:t>
      </w:r>
      <w:r w:rsidRPr="008B26C5">
        <w:rPr>
          <w:rFonts w:ascii="Times New Roman" w:hAnsi="Times New Roman" w:cs="Times New Roman"/>
          <w:sz w:val="28"/>
          <w:szCs w:val="28"/>
          <w:vertAlign w:val="subscript"/>
          <w:lang w:val="uk-UA"/>
        </w:rPr>
        <w:t>ρ</w:t>
      </w:r>
      <w:r w:rsidRPr="00D5358E">
        <w:rPr>
          <w:rFonts w:ascii="Times New Roman" w:hAnsi="Times New Roman" w:cs="Times New Roman"/>
          <w:sz w:val="28"/>
          <w:szCs w:val="28"/>
          <w:lang w:val="uk-UA"/>
        </w:rPr>
        <w:t xml:space="preserve"> – сила опору; τ</w:t>
      </w:r>
      <w:r w:rsidRPr="008B26C5">
        <w:rPr>
          <w:rFonts w:ascii="Times New Roman" w:hAnsi="Times New Roman" w:cs="Times New Roman"/>
          <w:sz w:val="28"/>
          <w:szCs w:val="28"/>
          <w:vertAlign w:val="subscript"/>
          <w:lang w:val="uk-UA"/>
        </w:rPr>
        <w:t>ρ</w:t>
      </w:r>
      <w:r w:rsidRPr="00D5358E">
        <w:rPr>
          <w:rFonts w:ascii="Times New Roman" w:hAnsi="Times New Roman" w:cs="Times New Roman"/>
          <w:sz w:val="28"/>
          <w:szCs w:val="28"/>
          <w:lang w:val="uk-UA"/>
        </w:rPr>
        <w:t xml:space="preserve">− час релаксації краплі. </w:t>
      </w:r>
    </w:p>
    <w:p w:rsidR="00706EC6" w:rsidRDefault="00706EC6" w:rsidP="00E827BD">
      <w:pPr>
        <w:spacing w:line="312" w:lineRule="auto"/>
        <w:ind w:firstLine="533"/>
        <w:jc w:val="both"/>
        <w:rPr>
          <w:rFonts w:ascii="Times New Roman" w:hAnsi="Times New Roman" w:cs="Times New Roman"/>
          <w:sz w:val="28"/>
          <w:szCs w:val="28"/>
          <w:lang w:val="uk-UA"/>
        </w:rPr>
      </w:pPr>
      <w:r w:rsidRPr="00D5358E">
        <w:rPr>
          <w:rFonts w:ascii="Times New Roman" w:hAnsi="Times New Roman" w:cs="Times New Roman"/>
          <w:sz w:val="28"/>
          <w:szCs w:val="28"/>
          <w:lang w:val="uk-UA"/>
        </w:rPr>
        <w:t>Час релаксації визначається як:</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FF4260" w:rsidTr="00165058">
        <w:tc>
          <w:tcPr>
            <w:tcW w:w="8217" w:type="dxa"/>
          </w:tcPr>
          <w:p w:rsidR="00FF4260" w:rsidRDefault="00CB40F7" w:rsidP="00165058">
            <w:pPr>
              <w:spacing w:line="312"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ρ</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en-US"/>
                          </w:rPr>
                          <m:t>p</m:t>
                        </m:r>
                      </m:sub>
                    </m:s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d</m:t>
                        </m:r>
                      </m:e>
                      <m:sub>
                        <m:r>
                          <w:rPr>
                            <w:rFonts w:ascii="Cambria Math" w:hAnsi="Cambria Math" w:cs="Times New Roman"/>
                            <w:sz w:val="28"/>
                            <w:szCs w:val="28"/>
                            <w:lang w:val="uk-UA"/>
                          </w:rPr>
                          <m:t>p</m:t>
                        </m:r>
                      </m:sub>
                      <m:sup>
                        <m:r>
                          <w:rPr>
                            <w:rFonts w:ascii="Cambria Math" w:hAnsi="Cambria Math" w:cs="Times New Roman"/>
                            <w:sz w:val="28"/>
                            <w:szCs w:val="28"/>
                            <w:lang w:val="uk-UA"/>
                          </w:rPr>
                          <m:t>2</m:t>
                        </m:r>
                      </m:sup>
                    </m:sSubSup>
                  </m:num>
                  <m:den>
                    <m:r>
                      <w:rPr>
                        <w:rFonts w:ascii="Cambria Math" w:hAnsi="Cambria Math" w:cs="Times New Roman"/>
                        <w:sz w:val="28"/>
                        <w:szCs w:val="28"/>
                        <w:lang w:val="uk-UA"/>
                      </w:rPr>
                      <m:t>18μ</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24</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D</m:t>
                        </m:r>
                      </m:sub>
                    </m:sSub>
                    <m:sSup>
                      <m:sSupPr>
                        <m:ctrlPr>
                          <w:rPr>
                            <w:rFonts w:ascii="Cambria Math" w:hAnsi="Cambria Math" w:cs="Times New Roman"/>
                            <w:i/>
                            <w:sz w:val="28"/>
                            <w:szCs w:val="28"/>
                            <w:lang w:val="uk-UA"/>
                          </w:rPr>
                        </m:ctrlPr>
                      </m:sSupPr>
                      <m:e>
                        <m:r>
                          <m:rPr>
                            <m:sty m:val="p"/>
                          </m:rPr>
                          <w:rPr>
                            <w:rFonts w:ascii="Cambria Math" w:hAnsi="Cambria Math" w:cs="Times New Roman"/>
                            <w:sz w:val="28"/>
                            <w:szCs w:val="28"/>
                            <w:lang w:val="uk-UA"/>
                          </w:rPr>
                          <m:t>Re</m:t>
                        </m:r>
                      </m:e>
                      <m:sup>
                        <m:r>
                          <w:rPr>
                            <w:rFonts w:ascii="Cambria Math" w:hAnsi="Cambria Math" w:cs="Times New Roman"/>
                            <w:sz w:val="28"/>
                            <w:szCs w:val="28"/>
                            <w:lang w:val="uk-UA"/>
                          </w:rPr>
                          <m:t>'</m:t>
                        </m:r>
                      </m:sup>
                    </m:sSup>
                  </m:den>
                </m:f>
              </m:oMath>
            </m:oMathPara>
          </w:p>
        </w:tc>
        <w:tc>
          <w:tcPr>
            <w:tcW w:w="821" w:type="dxa"/>
            <w:vAlign w:val="center"/>
          </w:tcPr>
          <w:p w:rsidR="00FF4260" w:rsidRPr="00776A39" w:rsidRDefault="00FF4260" w:rsidP="00FF426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(2.7)</w:t>
            </w:r>
          </w:p>
        </w:tc>
      </w:tr>
    </w:tbl>
    <w:p w:rsidR="00706EC6" w:rsidRDefault="00706EC6" w:rsidP="00E827BD">
      <w:pPr>
        <w:spacing w:line="312" w:lineRule="auto"/>
        <w:ind w:firstLine="533"/>
        <w:jc w:val="both"/>
        <w:rPr>
          <w:rFonts w:ascii="Times New Roman" w:hAnsi="Times New Roman" w:cs="Times New Roman"/>
          <w:sz w:val="28"/>
          <w:szCs w:val="28"/>
          <w:lang w:val="uk-UA"/>
        </w:rPr>
      </w:pPr>
      <w:r w:rsidRPr="008B26C5">
        <w:rPr>
          <w:rFonts w:ascii="Symbol" w:hAnsi="Symbol" w:cs="Times New Roman"/>
          <w:i/>
          <w:sz w:val="28"/>
          <w:szCs w:val="28"/>
          <w:lang w:val="en-US"/>
        </w:rPr>
        <w:t></w:t>
      </w:r>
      <w:r>
        <w:rPr>
          <w:rFonts w:ascii="Times New Roman" w:hAnsi="Times New Roman" w:cs="Times New Roman"/>
          <w:sz w:val="28"/>
          <w:szCs w:val="28"/>
          <w:lang w:val="uk-UA"/>
        </w:rPr>
        <w:t xml:space="preserve"> </w:t>
      </w:r>
      <w:r w:rsidRPr="00D5358E">
        <w:rPr>
          <w:rFonts w:ascii="Times New Roman" w:hAnsi="Times New Roman" w:cs="Times New Roman"/>
          <w:sz w:val="28"/>
          <w:szCs w:val="28"/>
          <w:lang w:val="uk-UA"/>
        </w:rPr>
        <w:t>−</w:t>
      </w:r>
      <w:r>
        <w:rPr>
          <w:rFonts w:ascii="Times New Roman" w:hAnsi="Times New Roman" w:cs="Times New Roman"/>
          <w:sz w:val="28"/>
          <w:szCs w:val="28"/>
          <w:lang w:val="uk-UA"/>
        </w:rPr>
        <w:t xml:space="preserve"> молекулярна в</w:t>
      </w:r>
      <w:r w:rsidRPr="00D5358E">
        <w:rPr>
          <w:rFonts w:ascii="Times New Roman" w:hAnsi="Times New Roman" w:cs="Times New Roman"/>
          <w:sz w:val="28"/>
          <w:szCs w:val="28"/>
          <w:lang w:val="uk-UA"/>
        </w:rPr>
        <w:t xml:space="preserve">’язкість рідини; </w:t>
      </w:r>
      <w:r w:rsidRPr="008B26C5">
        <w:rPr>
          <w:rFonts w:ascii="Times New Roman" w:hAnsi="Times New Roman" w:cs="Times New Roman"/>
          <w:i/>
          <w:sz w:val="28"/>
          <w:szCs w:val="28"/>
          <w:lang w:val="uk-UA"/>
        </w:rPr>
        <w:t>d</w:t>
      </w:r>
      <w:r w:rsidRPr="008B26C5">
        <w:rPr>
          <w:rFonts w:ascii="Times New Roman" w:hAnsi="Times New Roman" w:cs="Times New Roman"/>
          <w:i/>
          <w:sz w:val="28"/>
          <w:szCs w:val="28"/>
          <w:vertAlign w:val="subscript"/>
          <w:lang w:val="en-US"/>
        </w:rPr>
        <w:t>p</w:t>
      </w:r>
      <w:r w:rsidRPr="008B26C5">
        <w:rPr>
          <w:rFonts w:ascii="Times New Roman" w:hAnsi="Times New Roman" w:cs="Times New Roman"/>
          <w:sz w:val="28"/>
          <w:szCs w:val="28"/>
          <w:lang w:val="uk-UA"/>
        </w:rPr>
        <w:t xml:space="preserve"> </w:t>
      </w:r>
      <w:r w:rsidRPr="00D5358E">
        <w:rPr>
          <w:rFonts w:ascii="Times New Roman" w:hAnsi="Times New Roman" w:cs="Times New Roman"/>
          <w:sz w:val="28"/>
          <w:szCs w:val="28"/>
          <w:lang w:val="uk-UA"/>
        </w:rPr>
        <w:t>− діаметр краплі; Re</w:t>
      </w:r>
      <w:r w:rsidRPr="008B26C5">
        <w:rPr>
          <w:i/>
          <w:sz w:val="28"/>
          <w:szCs w:val="28"/>
          <w:lang w:val="uk-UA"/>
        </w:rPr>
        <w:t>’</w:t>
      </w:r>
      <w:r w:rsidRPr="00D5358E">
        <w:rPr>
          <w:rFonts w:ascii="Times New Roman" w:hAnsi="Times New Roman" w:cs="Times New Roman"/>
          <w:sz w:val="28"/>
          <w:szCs w:val="28"/>
          <w:lang w:val="uk-UA"/>
        </w:rPr>
        <w:t xml:space="preserve"> − число Рейнольдса; </w:t>
      </w:r>
      <w:r w:rsidRPr="008B26C5">
        <w:rPr>
          <w:rFonts w:ascii="Times New Roman" w:hAnsi="Times New Roman" w:cs="Times New Roman"/>
          <w:i/>
          <w:sz w:val="28"/>
          <w:szCs w:val="28"/>
          <w:lang w:val="uk-UA"/>
        </w:rPr>
        <w:t>C</w:t>
      </w:r>
      <w:r w:rsidRPr="008B26C5">
        <w:rPr>
          <w:rFonts w:ascii="Times New Roman" w:hAnsi="Times New Roman" w:cs="Times New Roman"/>
          <w:i/>
          <w:sz w:val="28"/>
          <w:szCs w:val="28"/>
          <w:vertAlign w:val="subscript"/>
          <w:lang w:val="uk-UA"/>
        </w:rPr>
        <w:t>d</w:t>
      </w:r>
      <w:r w:rsidRPr="008B26C5">
        <w:rPr>
          <w:rFonts w:ascii="Times New Roman" w:hAnsi="Times New Roman" w:cs="Times New Roman"/>
          <w:sz w:val="28"/>
          <w:szCs w:val="28"/>
          <w:lang w:val="uk-UA"/>
        </w:rPr>
        <w:t xml:space="preserve"> </w:t>
      </w:r>
      <w:r w:rsidRPr="00D5358E">
        <w:rPr>
          <w:rFonts w:ascii="Times New Roman" w:hAnsi="Times New Roman" w:cs="Times New Roman"/>
          <w:sz w:val="28"/>
          <w:szCs w:val="28"/>
          <w:lang w:val="uk-UA"/>
        </w:rPr>
        <w:t>−</w:t>
      </w:r>
      <w:r w:rsidRPr="008B26C5">
        <w:rPr>
          <w:rFonts w:ascii="Times New Roman" w:hAnsi="Times New Roman" w:cs="Times New Roman"/>
          <w:sz w:val="28"/>
          <w:szCs w:val="28"/>
          <w:lang w:val="uk-UA"/>
        </w:rPr>
        <w:t xml:space="preserve"> </w:t>
      </w:r>
      <w:r w:rsidRPr="00D5358E">
        <w:rPr>
          <w:rFonts w:ascii="Times New Roman" w:hAnsi="Times New Roman" w:cs="Times New Roman"/>
          <w:sz w:val="28"/>
          <w:szCs w:val="28"/>
          <w:lang w:val="uk-UA"/>
        </w:rPr>
        <w:t xml:space="preserve">коефіцієнт опору. </w:t>
      </w:r>
    </w:p>
    <w:p w:rsidR="00706EC6" w:rsidRDefault="00706EC6" w:rsidP="00E827BD">
      <w:pPr>
        <w:spacing w:line="312" w:lineRule="auto"/>
        <w:ind w:firstLine="533"/>
        <w:jc w:val="both"/>
        <w:rPr>
          <w:rFonts w:ascii="Times New Roman" w:hAnsi="Times New Roman" w:cs="Times New Roman"/>
          <w:sz w:val="28"/>
          <w:szCs w:val="28"/>
          <w:lang w:val="uk-UA"/>
        </w:rPr>
      </w:pPr>
      <w:r w:rsidRPr="00D5358E">
        <w:rPr>
          <w:rFonts w:ascii="Times New Roman" w:hAnsi="Times New Roman" w:cs="Times New Roman"/>
          <w:sz w:val="28"/>
          <w:szCs w:val="28"/>
          <w:lang w:val="uk-UA"/>
        </w:rPr>
        <w:t>Число Рейнольдса визначається як:</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FF4260" w:rsidTr="00165058">
        <w:tc>
          <w:tcPr>
            <w:tcW w:w="8217" w:type="dxa"/>
          </w:tcPr>
          <w:p w:rsidR="00FF4260" w:rsidRDefault="00FF4260" w:rsidP="00165058">
            <w:pPr>
              <w:spacing w:line="312"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 xml:space="preserve">Re= </m:t>
                </m:r>
                <m:f>
                  <m:fPr>
                    <m:ctrlPr>
                      <w:rPr>
                        <w:rFonts w:ascii="Cambria Math" w:hAnsi="Cambria Math" w:cs="Times New Roman"/>
                        <w:i/>
                        <w:sz w:val="28"/>
                        <w:szCs w:val="28"/>
                        <w:lang w:val="uk-UA"/>
                      </w:rPr>
                    </m:ctrlPr>
                  </m:fPr>
                  <m:num>
                    <m:r>
                      <w:rPr>
                        <w:rFonts w:ascii="Cambria Math" w:hAnsi="Cambria Math" w:cs="Times New Roman"/>
                        <w:sz w:val="28"/>
                        <w:szCs w:val="28"/>
                        <w:lang w:val="uk-UA"/>
                      </w:rPr>
                      <m:t>ρ</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p</m:t>
                        </m:r>
                      </m:sub>
                    </m:sSub>
                    <m:d>
                      <m:dPr>
                        <m:begChr m:val="|"/>
                        <m:endChr m:val="|"/>
                        <m:ctrlPr>
                          <w:rPr>
                            <w:rFonts w:ascii="Cambria Math" w:hAnsi="Cambria Math" w:cs="Times New Roman"/>
                            <w:i/>
                            <w:sz w:val="28"/>
                            <w:szCs w:val="28"/>
                            <w:lang w:val="uk-UA"/>
                          </w:rPr>
                        </m:ctrlPr>
                      </m:dPr>
                      <m:e>
                        <m:acc>
                          <m:accPr>
                            <m:chr m:val="⃗"/>
                            <m:ctrlPr>
                              <w:rPr>
                                <w:rFonts w:ascii="Cambria Math" w:hAnsi="Cambria Math" w:cs="Times New Roman"/>
                                <w:i/>
                                <w:sz w:val="28"/>
                                <w:szCs w:val="28"/>
                                <w:lang w:val="uk-UA"/>
                              </w:rPr>
                            </m:ctrlPr>
                          </m:acc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p</m:t>
                                </m:r>
                              </m:sub>
                            </m:sSub>
                          </m:e>
                        </m:acc>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u</m:t>
                            </m:r>
                          </m:e>
                        </m:acc>
                      </m:e>
                    </m:d>
                  </m:num>
                  <m:den>
                    <m:r>
                      <w:rPr>
                        <w:rFonts w:ascii="Cambria Math" w:hAnsi="Cambria Math" w:cs="Times New Roman"/>
                        <w:sz w:val="28"/>
                        <w:szCs w:val="28"/>
                        <w:lang w:val="uk-UA"/>
                      </w:rPr>
                      <m:t>μ</m:t>
                    </m:r>
                  </m:den>
                </m:f>
              </m:oMath>
            </m:oMathPara>
          </w:p>
        </w:tc>
        <w:tc>
          <w:tcPr>
            <w:tcW w:w="821" w:type="dxa"/>
            <w:vAlign w:val="center"/>
          </w:tcPr>
          <w:p w:rsidR="00FF4260" w:rsidRPr="00776A39" w:rsidRDefault="00FF4260" w:rsidP="00FF426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(2.8)</w:t>
            </w:r>
          </w:p>
        </w:tc>
      </w:tr>
    </w:tbl>
    <w:p w:rsidR="00706EC6" w:rsidRPr="004E589D" w:rsidRDefault="00706EC6" w:rsidP="00E827B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Для подальшого розрахунку потрібно задатися діаметром парової бульбашки.</w:t>
      </w:r>
    </w:p>
    <w:p w:rsidR="00706EC6" w:rsidRDefault="00706EC6" w:rsidP="004E589D">
      <w:pPr>
        <w:spacing w:line="312" w:lineRule="auto"/>
        <w:ind w:firstLine="533"/>
        <w:jc w:val="both"/>
        <w:rPr>
          <w:rFonts w:ascii="Times New Roman" w:hAnsi="Times New Roman" w:cs="Times New Roman"/>
          <w:sz w:val="28"/>
          <w:szCs w:val="28"/>
          <w:lang w:val="uk-UA"/>
        </w:rPr>
      </w:pPr>
    </w:p>
    <w:p w:rsidR="00706EC6" w:rsidRDefault="00706EC6" w:rsidP="00531C74">
      <w:pPr>
        <w:pStyle w:val="3"/>
        <w:ind w:firstLine="539"/>
        <w:rPr>
          <w:rFonts w:ascii="Times New Roman" w:hAnsi="Times New Roman" w:cs="Times New Roman"/>
          <w:sz w:val="28"/>
          <w:szCs w:val="28"/>
          <w:lang w:val="uk-UA"/>
        </w:rPr>
      </w:pPr>
      <w:bookmarkStart w:id="15" w:name="_Toc315105783"/>
      <w:bookmarkStart w:id="16" w:name="_Toc88077027"/>
      <w:bookmarkStart w:id="17" w:name="_Toc91177953"/>
      <w:r>
        <w:rPr>
          <w:rFonts w:ascii="Times New Roman" w:hAnsi="Times New Roman" w:cs="Times New Roman"/>
          <w:sz w:val="28"/>
          <w:szCs w:val="28"/>
        </w:rPr>
        <w:lastRenderedPageBreak/>
        <w:t>2</w:t>
      </w:r>
      <w:r w:rsidRPr="00A67C7E">
        <w:rPr>
          <w:rFonts w:ascii="Times New Roman" w:hAnsi="Times New Roman" w:cs="Times New Roman"/>
          <w:sz w:val="28"/>
          <w:szCs w:val="28"/>
          <w:lang w:val="uk-UA"/>
        </w:rPr>
        <w:t>.</w:t>
      </w:r>
      <w:r w:rsidR="006F737D">
        <w:rPr>
          <w:rFonts w:ascii="Times New Roman" w:hAnsi="Times New Roman" w:cs="Times New Roman"/>
          <w:sz w:val="28"/>
          <w:szCs w:val="28"/>
          <w:lang w:val="uk-UA"/>
        </w:rPr>
        <w:t>3</w:t>
      </w:r>
      <w:r w:rsidRPr="00A67C7E">
        <w:rPr>
          <w:rFonts w:ascii="Times New Roman" w:hAnsi="Times New Roman" w:cs="Times New Roman"/>
          <w:sz w:val="28"/>
          <w:szCs w:val="28"/>
          <w:lang w:val="uk-UA"/>
        </w:rPr>
        <w:t xml:space="preserve">.1 </w:t>
      </w:r>
      <w:bookmarkEnd w:id="15"/>
      <w:bookmarkEnd w:id="16"/>
      <w:r w:rsidRPr="00531C74">
        <w:rPr>
          <w:rFonts w:ascii="Times New Roman" w:hAnsi="Times New Roman" w:cs="Times New Roman"/>
          <w:sz w:val="28"/>
          <w:szCs w:val="28"/>
          <w:lang w:val="uk-UA"/>
        </w:rPr>
        <w:t>Фізична модель висхідного пароводяного потоку</w:t>
      </w:r>
      <w:bookmarkEnd w:id="17"/>
    </w:p>
    <w:p w:rsidR="006F737D" w:rsidRPr="006F737D" w:rsidRDefault="006F737D" w:rsidP="006F737D">
      <w:pPr>
        <w:rPr>
          <w:lang w:val="uk-UA"/>
        </w:rPr>
      </w:pPr>
    </w:p>
    <w:p w:rsidR="00706EC6" w:rsidRPr="004E589D" w:rsidRDefault="00706EC6" w:rsidP="004E589D">
      <w:pPr>
        <w:spacing w:line="312" w:lineRule="auto"/>
        <w:ind w:firstLine="533"/>
        <w:jc w:val="both"/>
        <w:rPr>
          <w:rFonts w:ascii="Times New Roman" w:hAnsi="Times New Roman" w:cs="Times New Roman"/>
          <w:sz w:val="28"/>
          <w:szCs w:val="28"/>
          <w:lang w:val="uk-UA"/>
        </w:rPr>
      </w:pPr>
      <w:r w:rsidRPr="004E589D">
        <w:rPr>
          <w:rFonts w:ascii="Times New Roman" w:hAnsi="Times New Roman" w:cs="Times New Roman"/>
          <w:sz w:val="28"/>
          <w:szCs w:val="28"/>
          <w:lang w:val="uk-UA"/>
        </w:rPr>
        <w:t xml:space="preserve">Структура висхідного пароводяного потоку </w:t>
      </w:r>
      <w:r>
        <w:rPr>
          <w:rFonts w:ascii="Times New Roman" w:hAnsi="Times New Roman" w:cs="Times New Roman"/>
          <w:sz w:val="28"/>
          <w:szCs w:val="28"/>
          <w:lang w:val="uk-UA"/>
        </w:rPr>
        <w:t>в каналах парогенераторів</w:t>
      </w:r>
      <w:r w:rsidRPr="004E589D">
        <w:rPr>
          <w:rFonts w:ascii="Times New Roman" w:hAnsi="Times New Roman" w:cs="Times New Roman"/>
          <w:sz w:val="28"/>
          <w:szCs w:val="28"/>
          <w:lang w:val="uk-UA"/>
        </w:rPr>
        <w:t>, поверхні яких працюють при високих питомих густинах теплових потоків</w:t>
      </w:r>
      <w:r>
        <w:rPr>
          <w:rFonts w:ascii="Times New Roman" w:hAnsi="Times New Roman" w:cs="Times New Roman"/>
          <w:sz w:val="28"/>
          <w:szCs w:val="28"/>
          <w:lang w:val="uk-UA"/>
        </w:rPr>
        <w:t xml:space="preserve"> </w:t>
      </w:r>
      <w:r w:rsidRPr="004E589D">
        <w:rPr>
          <w:rFonts w:ascii="Times New Roman" w:hAnsi="Times New Roman" w:cs="Times New Roman"/>
          <w:sz w:val="28"/>
          <w:szCs w:val="28"/>
          <w:lang w:val="uk-UA"/>
        </w:rPr>
        <w:t>є досить складною. У пароводяному потоці залежно від паро</w:t>
      </w:r>
      <w:r>
        <w:rPr>
          <w:rFonts w:ascii="Times New Roman" w:hAnsi="Times New Roman" w:cs="Times New Roman"/>
          <w:sz w:val="28"/>
          <w:szCs w:val="28"/>
          <w:lang w:val="uk-UA"/>
        </w:rPr>
        <w:t>в</w:t>
      </w:r>
      <w:r w:rsidRPr="004E589D">
        <w:rPr>
          <w:rFonts w:ascii="Times New Roman" w:hAnsi="Times New Roman" w:cs="Times New Roman"/>
          <w:sz w:val="28"/>
          <w:szCs w:val="28"/>
          <w:lang w:val="uk-UA"/>
        </w:rPr>
        <w:t xml:space="preserve">місту переміщаються бульбашки пари різного розміру діаметром від кількох мікрометрів до кількох міліметрів. Окремі великі бульбашки зливаються і утворюють </w:t>
      </w:r>
      <w:r w:rsidR="003A592E">
        <w:rPr>
          <w:rFonts w:ascii="Times New Roman" w:hAnsi="Times New Roman" w:cs="Times New Roman"/>
          <w:sz w:val="28"/>
          <w:szCs w:val="28"/>
          <w:lang w:val="uk-UA"/>
        </w:rPr>
        <w:t xml:space="preserve">так </w:t>
      </w:r>
      <w:r w:rsidRPr="004E589D">
        <w:rPr>
          <w:rFonts w:ascii="Times New Roman" w:hAnsi="Times New Roman" w:cs="Times New Roman"/>
          <w:sz w:val="28"/>
          <w:szCs w:val="28"/>
          <w:lang w:val="uk-UA"/>
        </w:rPr>
        <w:t>звані снаряди, які переміщаються вгору із загальною масою дрібних бульбашок. Сл</w:t>
      </w:r>
      <w:r>
        <w:rPr>
          <w:rFonts w:ascii="Times New Roman" w:hAnsi="Times New Roman" w:cs="Times New Roman"/>
          <w:sz w:val="28"/>
          <w:szCs w:val="28"/>
          <w:lang w:val="uk-UA"/>
        </w:rPr>
        <w:t>ід зазначити, що наявність снарядів</w:t>
      </w:r>
      <w:r w:rsidRPr="004E589D">
        <w:rPr>
          <w:rFonts w:ascii="Times New Roman" w:hAnsi="Times New Roman" w:cs="Times New Roman"/>
          <w:sz w:val="28"/>
          <w:szCs w:val="28"/>
          <w:lang w:val="uk-UA"/>
        </w:rPr>
        <w:t xml:space="preserve"> можливо тільки в </w:t>
      </w:r>
      <w:r>
        <w:rPr>
          <w:rFonts w:ascii="Times New Roman" w:hAnsi="Times New Roman" w:cs="Times New Roman"/>
          <w:sz w:val="28"/>
          <w:szCs w:val="28"/>
          <w:lang w:val="uk-UA"/>
        </w:rPr>
        <w:t xml:space="preserve">циліндричних </w:t>
      </w:r>
      <w:r w:rsidRPr="004E589D">
        <w:rPr>
          <w:rFonts w:ascii="Times New Roman" w:hAnsi="Times New Roman" w:cs="Times New Roman"/>
          <w:sz w:val="28"/>
          <w:szCs w:val="28"/>
          <w:lang w:val="uk-UA"/>
        </w:rPr>
        <w:t xml:space="preserve">трубах і </w:t>
      </w:r>
      <w:r>
        <w:rPr>
          <w:rFonts w:ascii="Times New Roman" w:hAnsi="Times New Roman" w:cs="Times New Roman"/>
          <w:sz w:val="28"/>
          <w:szCs w:val="28"/>
          <w:lang w:val="uk-UA"/>
        </w:rPr>
        <w:t xml:space="preserve">достатньо </w:t>
      </w:r>
      <w:r w:rsidRPr="004E589D">
        <w:rPr>
          <w:rFonts w:ascii="Times New Roman" w:hAnsi="Times New Roman" w:cs="Times New Roman"/>
          <w:sz w:val="28"/>
          <w:szCs w:val="28"/>
          <w:lang w:val="uk-UA"/>
        </w:rPr>
        <w:t xml:space="preserve">в обмеженому діапазоні тисків. </w:t>
      </w:r>
      <w:r>
        <w:rPr>
          <w:rFonts w:ascii="Times New Roman" w:hAnsi="Times New Roman" w:cs="Times New Roman"/>
          <w:sz w:val="28"/>
          <w:szCs w:val="28"/>
          <w:lang w:val="uk-UA"/>
        </w:rPr>
        <w:t>В об’ємі прямоточного парогенератора утворення снарядів</w:t>
      </w:r>
      <w:r w:rsidRPr="004E589D">
        <w:rPr>
          <w:rFonts w:ascii="Times New Roman" w:hAnsi="Times New Roman" w:cs="Times New Roman"/>
          <w:sz w:val="28"/>
          <w:szCs w:val="28"/>
          <w:lang w:val="uk-UA"/>
        </w:rPr>
        <w:t xml:space="preserve"> малоймовірне через наявність дистанційних решіток, </w:t>
      </w:r>
      <w:r>
        <w:rPr>
          <w:rFonts w:ascii="Times New Roman" w:hAnsi="Times New Roman" w:cs="Times New Roman"/>
          <w:sz w:val="28"/>
          <w:szCs w:val="28"/>
          <w:lang w:val="uk-UA"/>
        </w:rPr>
        <w:t xml:space="preserve">які </w:t>
      </w:r>
      <w:r w:rsidRPr="004E589D">
        <w:rPr>
          <w:rFonts w:ascii="Times New Roman" w:hAnsi="Times New Roman" w:cs="Times New Roman"/>
          <w:sz w:val="28"/>
          <w:szCs w:val="28"/>
          <w:lang w:val="uk-UA"/>
        </w:rPr>
        <w:t>встановлен</w:t>
      </w:r>
      <w:r>
        <w:rPr>
          <w:rFonts w:ascii="Times New Roman" w:hAnsi="Times New Roman" w:cs="Times New Roman"/>
          <w:sz w:val="28"/>
          <w:szCs w:val="28"/>
          <w:lang w:val="uk-UA"/>
        </w:rPr>
        <w:t>і</w:t>
      </w:r>
      <w:r w:rsidRPr="004E589D">
        <w:rPr>
          <w:rFonts w:ascii="Times New Roman" w:hAnsi="Times New Roman" w:cs="Times New Roman"/>
          <w:sz w:val="28"/>
          <w:szCs w:val="28"/>
          <w:lang w:val="uk-UA"/>
        </w:rPr>
        <w:t xml:space="preserve"> через певні проміжки по довжині </w:t>
      </w:r>
      <w:r>
        <w:rPr>
          <w:rFonts w:ascii="Times New Roman" w:hAnsi="Times New Roman" w:cs="Times New Roman"/>
          <w:sz w:val="28"/>
          <w:szCs w:val="28"/>
          <w:lang w:val="uk-UA"/>
        </w:rPr>
        <w:t>циліндричних труб</w:t>
      </w:r>
      <w:r w:rsidRPr="004E589D">
        <w:rPr>
          <w:rFonts w:ascii="Times New Roman" w:hAnsi="Times New Roman" w:cs="Times New Roman"/>
          <w:sz w:val="28"/>
          <w:szCs w:val="28"/>
          <w:lang w:val="uk-UA"/>
        </w:rPr>
        <w:t>, які викликають дроблення бульбашки пари та руйнування великих снарядів.</w:t>
      </w:r>
    </w:p>
    <w:p w:rsidR="00706EC6" w:rsidRPr="00641151" w:rsidRDefault="00706EC6" w:rsidP="004E589D">
      <w:pPr>
        <w:spacing w:line="312" w:lineRule="auto"/>
        <w:ind w:firstLine="533"/>
        <w:jc w:val="both"/>
        <w:rPr>
          <w:rFonts w:ascii="Times New Roman" w:hAnsi="Times New Roman" w:cs="Times New Roman"/>
          <w:sz w:val="28"/>
          <w:szCs w:val="28"/>
          <w:lang w:val="uk-UA"/>
        </w:rPr>
      </w:pPr>
      <w:r w:rsidRPr="004E589D">
        <w:rPr>
          <w:rFonts w:ascii="Times New Roman" w:hAnsi="Times New Roman" w:cs="Times New Roman"/>
          <w:sz w:val="28"/>
          <w:szCs w:val="28"/>
          <w:lang w:val="uk-UA"/>
        </w:rPr>
        <w:t xml:space="preserve">У будь-якому перерізі парогенеруючого каналу (рис. </w:t>
      </w:r>
      <w:r w:rsidRPr="00641151">
        <w:rPr>
          <w:rFonts w:ascii="Times New Roman" w:hAnsi="Times New Roman" w:cs="Times New Roman"/>
          <w:sz w:val="28"/>
          <w:szCs w:val="28"/>
          <w:lang w:val="uk-UA"/>
        </w:rPr>
        <w:t>2</w:t>
      </w:r>
      <w:r w:rsidRPr="004E589D">
        <w:rPr>
          <w:rFonts w:ascii="Times New Roman" w:hAnsi="Times New Roman" w:cs="Times New Roman"/>
          <w:sz w:val="28"/>
          <w:szCs w:val="28"/>
          <w:lang w:val="uk-UA"/>
        </w:rPr>
        <w:t>.</w:t>
      </w:r>
      <w:r w:rsidRPr="00641151">
        <w:rPr>
          <w:rFonts w:ascii="Times New Roman" w:hAnsi="Times New Roman" w:cs="Times New Roman"/>
          <w:sz w:val="28"/>
          <w:szCs w:val="28"/>
          <w:lang w:val="uk-UA"/>
        </w:rPr>
        <w:t>5</w:t>
      </w:r>
      <w:r w:rsidRPr="004E589D">
        <w:rPr>
          <w:rFonts w:ascii="Times New Roman" w:hAnsi="Times New Roman" w:cs="Times New Roman"/>
          <w:sz w:val="28"/>
          <w:szCs w:val="28"/>
          <w:lang w:val="uk-UA"/>
        </w:rPr>
        <w:t>) рівноважної області х&gt;0 усі парові бульбашки висхідного пароводяного потоку можна</w:t>
      </w:r>
      <w:r w:rsidRPr="00641151">
        <w:rPr>
          <w:rFonts w:ascii="Times New Roman" w:hAnsi="Times New Roman" w:cs="Times New Roman"/>
          <w:sz w:val="28"/>
          <w:szCs w:val="28"/>
          <w:lang w:val="uk-UA"/>
        </w:rPr>
        <w:t xml:space="preserve"> </w:t>
      </w:r>
      <w:r w:rsidRPr="004E589D">
        <w:rPr>
          <w:rFonts w:ascii="Times New Roman" w:hAnsi="Times New Roman" w:cs="Times New Roman"/>
          <w:sz w:val="28"/>
          <w:szCs w:val="28"/>
          <w:lang w:val="uk-UA"/>
        </w:rPr>
        <w:t>поділити на три категорії: малих розмірів, що не мають прослизання та переміщуються зі швидкістю, що дорівнює швидкості важкої фази (1); досить великих розмірів, що мають прослизання (2); зароджуються на поверхні, що обігрівається, сидять на ній до моменту відриву і створюють в пристінному шарі і в перерізі каналу збільшення паровмісту (3).</w:t>
      </w:r>
    </w:p>
    <w:p w:rsidR="00706EC6" w:rsidRPr="004E589D" w:rsidRDefault="0023248C" w:rsidP="00711290">
      <w:pPr>
        <w:spacing w:line="312" w:lineRule="auto"/>
        <w:ind w:firstLine="533"/>
        <w:jc w:val="center"/>
        <w:rPr>
          <w:rFonts w:ascii="Times New Roman" w:hAnsi="Times New Roman" w:cs="Times New Roman"/>
          <w:sz w:val="28"/>
          <w:szCs w:val="28"/>
          <w:lang w:val="uk-UA"/>
        </w:rPr>
      </w:pPr>
      <w:r w:rsidRPr="00EB310A">
        <w:rPr>
          <w:noProof/>
          <w:lang w:val="uk-UA" w:eastAsia="uk-UA"/>
        </w:rPr>
        <w:drawing>
          <wp:inline distT="0" distB="0" distL="0" distR="0">
            <wp:extent cx="1095375" cy="1543050"/>
            <wp:effectExtent l="0" t="0" r="9525" b="0"/>
            <wp:docPr id="2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6" cstate="print">
                      <a:extLst>
                        <a:ext uri="{28A0092B-C50C-407E-A947-70E740481C1C}">
                          <a14:useLocalDpi xmlns:a14="http://schemas.microsoft.com/office/drawing/2010/main" val="0"/>
                        </a:ext>
                      </a:extLst>
                    </a:blip>
                    <a:srcRect l="6528" t="19920" r="74660" b="37141"/>
                    <a:stretch>
                      <a:fillRect/>
                    </a:stretch>
                  </pic:blipFill>
                  <pic:spPr bwMode="auto">
                    <a:xfrm>
                      <a:off x="0" y="0"/>
                      <a:ext cx="1095375" cy="1543050"/>
                    </a:xfrm>
                    <a:prstGeom prst="rect">
                      <a:avLst/>
                    </a:prstGeom>
                    <a:noFill/>
                    <a:ln>
                      <a:noFill/>
                    </a:ln>
                  </pic:spPr>
                </pic:pic>
              </a:graphicData>
            </a:graphic>
          </wp:inline>
        </w:drawing>
      </w:r>
    </w:p>
    <w:p w:rsidR="00706EC6" w:rsidRPr="006358A2" w:rsidRDefault="00706EC6" w:rsidP="00BD5B72">
      <w:pPr>
        <w:spacing w:line="312" w:lineRule="auto"/>
        <w:ind w:firstLine="533"/>
        <w:jc w:val="center"/>
        <w:rPr>
          <w:rFonts w:ascii="Times New Roman" w:hAnsi="Times New Roman" w:cs="Times New Roman"/>
          <w:sz w:val="28"/>
          <w:szCs w:val="28"/>
        </w:rPr>
      </w:pPr>
      <w:r w:rsidRPr="00243D68">
        <w:rPr>
          <w:rFonts w:ascii="Times New Roman" w:hAnsi="Times New Roman" w:cs="Times New Roman"/>
          <w:i/>
          <w:sz w:val="28"/>
          <w:szCs w:val="28"/>
          <w:lang w:val="uk-UA" w:eastAsia="uk-UA"/>
        </w:rPr>
        <w:t xml:space="preserve">Рисунок </w:t>
      </w:r>
      <w:r>
        <w:rPr>
          <w:rFonts w:ascii="Times New Roman" w:hAnsi="Times New Roman" w:cs="Times New Roman"/>
          <w:i/>
          <w:sz w:val="28"/>
          <w:szCs w:val="28"/>
          <w:lang w:val="uk-UA" w:eastAsia="uk-UA"/>
        </w:rPr>
        <w:t>2</w:t>
      </w:r>
      <w:r w:rsidRPr="00243D68">
        <w:rPr>
          <w:rFonts w:ascii="Times New Roman" w:hAnsi="Times New Roman" w:cs="Times New Roman"/>
          <w:i/>
          <w:sz w:val="28"/>
          <w:szCs w:val="28"/>
          <w:lang w:val="uk-UA" w:eastAsia="uk-UA"/>
        </w:rPr>
        <w:t>.</w:t>
      </w:r>
      <w:r>
        <w:rPr>
          <w:rFonts w:ascii="Times New Roman" w:hAnsi="Times New Roman" w:cs="Times New Roman"/>
          <w:i/>
          <w:sz w:val="28"/>
          <w:szCs w:val="28"/>
          <w:lang w:val="uk-UA" w:eastAsia="uk-UA"/>
        </w:rPr>
        <w:t>5</w:t>
      </w:r>
      <w:r w:rsidRPr="00243D68">
        <w:rPr>
          <w:rFonts w:ascii="Times New Roman" w:hAnsi="Times New Roman" w:cs="Times New Roman"/>
          <w:i/>
          <w:sz w:val="28"/>
          <w:szCs w:val="28"/>
          <w:lang w:val="uk-UA" w:eastAsia="uk-UA"/>
        </w:rPr>
        <w:t xml:space="preserve"> – </w:t>
      </w:r>
      <w:r w:rsidRPr="004E589D">
        <w:rPr>
          <w:rFonts w:ascii="Times New Roman" w:hAnsi="Times New Roman" w:cs="Times New Roman"/>
          <w:sz w:val="28"/>
          <w:szCs w:val="28"/>
          <w:lang w:val="uk-UA"/>
        </w:rPr>
        <w:t>Тр</w:t>
      </w:r>
      <w:r>
        <w:rPr>
          <w:rFonts w:ascii="Times New Roman" w:hAnsi="Times New Roman" w:cs="Times New Roman"/>
          <w:sz w:val="28"/>
          <w:szCs w:val="28"/>
          <w:lang w:val="uk-UA"/>
        </w:rPr>
        <w:t>ьох</w:t>
      </w:r>
      <w:r w:rsidRPr="004E589D">
        <w:rPr>
          <w:rFonts w:ascii="Times New Roman" w:hAnsi="Times New Roman" w:cs="Times New Roman"/>
          <w:sz w:val="28"/>
          <w:szCs w:val="28"/>
          <w:lang w:val="uk-UA"/>
        </w:rPr>
        <w:t>групова модель течії пароводяного потоку</w:t>
      </w:r>
      <w:r>
        <w:rPr>
          <w:rFonts w:ascii="Times New Roman" w:hAnsi="Times New Roman" w:cs="Times New Roman"/>
          <w:sz w:val="28"/>
          <w:szCs w:val="28"/>
          <w:lang w:val="uk-UA"/>
        </w:rPr>
        <w:t xml:space="preserve"> </w:t>
      </w:r>
      <w:r w:rsidRPr="00641151">
        <w:rPr>
          <w:rFonts w:ascii="Times New Roman" w:hAnsi="Times New Roman" w:cs="Times New Roman"/>
          <w:sz w:val="28"/>
          <w:szCs w:val="28"/>
        </w:rPr>
        <w:t>[</w:t>
      </w:r>
      <w:r w:rsidRPr="006358A2">
        <w:rPr>
          <w:rFonts w:ascii="Times New Roman" w:hAnsi="Times New Roman" w:cs="Times New Roman"/>
          <w:sz w:val="28"/>
          <w:szCs w:val="28"/>
        </w:rPr>
        <w:t>7</w:t>
      </w:r>
      <w:r>
        <w:rPr>
          <w:rFonts w:ascii="Times New Roman" w:hAnsi="Times New Roman" w:cs="Times New Roman"/>
          <w:sz w:val="28"/>
          <w:szCs w:val="28"/>
        </w:rPr>
        <w:t>]</w:t>
      </w:r>
    </w:p>
    <w:p w:rsidR="00706EC6" w:rsidRDefault="00706EC6" w:rsidP="005E6B02">
      <w:pPr>
        <w:spacing w:before="160" w:line="312" w:lineRule="auto"/>
        <w:ind w:firstLine="533"/>
        <w:jc w:val="both"/>
        <w:rPr>
          <w:rFonts w:ascii="Times New Roman" w:hAnsi="Times New Roman" w:cs="Times New Roman"/>
          <w:sz w:val="28"/>
          <w:szCs w:val="28"/>
          <w:lang w:val="uk-UA"/>
        </w:rPr>
      </w:pPr>
      <w:r w:rsidRPr="00BD5B72">
        <w:rPr>
          <w:rFonts w:ascii="Times New Roman" w:hAnsi="Times New Roman" w:cs="Times New Roman"/>
          <w:sz w:val="28"/>
          <w:szCs w:val="28"/>
          <w:lang w:val="uk-UA"/>
        </w:rPr>
        <w:t xml:space="preserve">Для подальшої </w:t>
      </w:r>
      <w:r>
        <w:rPr>
          <w:rFonts w:ascii="Times New Roman" w:hAnsi="Times New Roman" w:cs="Times New Roman"/>
          <w:sz w:val="28"/>
          <w:szCs w:val="28"/>
          <w:lang w:val="uk-UA"/>
        </w:rPr>
        <w:t>роботи Ansys-</w:t>
      </w:r>
      <w:r>
        <w:rPr>
          <w:rFonts w:ascii="Times New Roman" w:hAnsi="Times New Roman" w:cs="Times New Roman"/>
          <w:sz w:val="28"/>
          <w:szCs w:val="28"/>
          <w:lang w:val="en-US"/>
        </w:rPr>
        <w:t>CFX</w:t>
      </w:r>
      <w:r w:rsidRPr="00BD5B72">
        <w:rPr>
          <w:rFonts w:ascii="Times New Roman" w:hAnsi="Times New Roman" w:cs="Times New Roman"/>
          <w:sz w:val="28"/>
          <w:szCs w:val="28"/>
          <w:lang w:val="uk-UA"/>
        </w:rPr>
        <w:t xml:space="preserve"> потрібно задатися відривним діаметром </w:t>
      </w:r>
      <w:r w:rsidR="005E6B02">
        <w:rPr>
          <w:rFonts w:ascii="Times New Roman" w:hAnsi="Times New Roman" w:cs="Times New Roman"/>
          <w:sz w:val="28"/>
          <w:szCs w:val="28"/>
          <w:lang w:val="uk-UA"/>
        </w:rPr>
        <w:t>бульбашки</w:t>
      </w:r>
      <w:r>
        <w:rPr>
          <w:rFonts w:ascii="Times New Roman" w:hAnsi="Times New Roman" w:cs="Times New Roman"/>
          <w:sz w:val="28"/>
          <w:szCs w:val="28"/>
          <w:lang w:val="uk-UA"/>
        </w:rPr>
        <w:t xml:space="preserve"> пари, який можна обчислити з </w:t>
      </w:r>
      <w:r w:rsidR="00FF4260">
        <w:rPr>
          <w:rFonts w:ascii="Times New Roman" w:hAnsi="Times New Roman" w:cs="Times New Roman"/>
          <w:sz w:val="28"/>
          <w:szCs w:val="28"/>
          <w:lang w:val="uk-UA"/>
        </w:rPr>
        <w:t>емпіричної</w:t>
      </w:r>
      <w:r>
        <w:rPr>
          <w:rFonts w:ascii="Times New Roman" w:hAnsi="Times New Roman" w:cs="Times New Roman"/>
          <w:sz w:val="28"/>
          <w:szCs w:val="28"/>
          <w:lang w:val="uk-UA"/>
        </w:rPr>
        <w:t xml:space="preserve"> залежності:</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21"/>
      </w:tblGrid>
      <w:tr w:rsidR="00FF4260" w:rsidTr="00165058">
        <w:tc>
          <w:tcPr>
            <w:tcW w:w="8217" w:type="dxa"/>
          </w:tcPr>
          <w:p w:rsidR="00FF4260" w:rsidRDefault="00FF4260" w:rsidP="00165058">
            <w:pPr>
              <w:spacing w:line="312"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R≈</m:t>
                </m:r>
                <m:f>
                  <m:fPr>
                    <m:ctrlPr>
                      <w:rPr>
                        <w:rFonts w:ascii="Cambria Math" w:hAnsi="Cambria Math" w:cs="Times New Roman"/>
                        <w:i/>
                        <w:sz w:val="28"/>
                        <w:szCs w:val="28"/>
                        <w:lang w:val="uk-UA"/>
                      </w:rPr>
                    </m:ctrlPr>
                  </m:fPr>
                  <m:num>
                    <m:r>
                      <w:rPr>
                        <w:rFonts w:ascii="Cambria Math" w:hAnsi="Cambria Math" w:cs="Times New Roman"/>
                        <w:sz w:val="28"/>
                        <w:szCs w:val="28"/>
                        <w:lang w:val="uk-UA"/>
                      </w:rPr>
                      <m:t xml:space="preserve">σ </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rPr>
                          <m:t>sin</m:t>
                        </m:r>
                      </m:fName>
                      <m:e>
                        <m:r>
                          <w:rPr>
                            <w:rFonts w:ascii="Cambria Math" w:hAnsi="Cambria Math" w:cs="Times New Roman"/>
                            <w:sz w:val="28"/>
                            <w:szCs w:val="28"/>
                            <w:lang w:val="uk-UA"/>
                          </w:rPr>
                          <m:t>θ</m:t>
                        </m:r>
                      </m:e>
                    </m:func>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ρ</m:t>
                        </m:r>
                      </m:e>
                      <m:sup>
                        <m:r>
                          <w:rPr>
                            <w:rFonts w:ascii="Cambria Math" w:hAnsi="Cambria Math" w:cs="Times New Roman"/>
                            <w:sz w:val="28"/>
                            <w:szCs w:val="28"/>
                            <w:lang w:val="uk-UA"/>
                          </w:rPr>
                          <m:t>'</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w</m:t>
                        </m:r>
                      </m:e>
                      <m:sup>
                        <m:r>
                          <w:rPr>
                            <w:rFonts w:ascii="Cambria Math" w:hAnsi="Cambria Math" w:cs="Times New Roman"/>
                            <w:sz w:val="28"/>
                            <w:szCs w:val="28"/>
                            <w:lang w:val="uk-UA"/>
                          </w:rPr>
                          <m:t>'2</m:t>
                        </m:r>
                      </m:sup>
                    </m:sSup>
                  </m:den>
                </m:f>
              </m:oMath>
            </m:oMathPara>
          </w:p>
        </w:tc>
        <w:tc>
          <w:tcPr>
            <w:tcW w:w="821" w:type="dxa"/>
            <w:vAlign w:val="center"/>
          </w:tcPr>
          <w:p w:rsidR="00FF4260" w:rsidRPr="00776A39" w:rsidRDefault="00FF4260" w:rsidP="00FF426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(2.9)</w:t>
            </w:r>
          </w:p>
        </w:tc>
      </w:tr>
    </w:tbl>
    <w:p w:rsidR="00706EC6" w:rsidRPr="00DF0472" w:rsidRDefault="00706EC6" w:rsidP="00DF0472">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де </w:t>
      </w:r>
      <w:r w:rsidRPr="00827914">
        <w:rPr>
          <w:rFonts w:ascii="Symbol" w:hAnsi="Symbol" w:cs="Times New Roman"/>
          <w:sz w:val="28"/>
          <w:szCs w:val="28"/>
          <w:lang w:val="en-US"/>
        </w:rPr>
        <w:t></w:t>
      </w:r>
      <w:r w:rsidRPr="00827914">
        <w:rPr>
          <w:rFonts w:ascii="Times New Roman" w:hAnsi="Times New Roman" w:cs="Times New Roman"/>
          <w:sz w:val="28"/>
          <w:szCs w:val="28"/>
          <w:lang w:val="uk-UA"/>
        </w:rPr>
        <w:t xml:space="preserve"> – сила поверхневого натягу рідини, Н/м; </w:t>
      </w:r>
      <w:r w:rsidRPr="00827914">
        <w:rPr>
          <w:rFonts w:ascii="Symbol" w:hAnsi="Symbol" w:cs="Times New Roman"/>
          <w:sz w:val="28"/>
          <w:szCs w:val="28"/>
          <w:lang w:val="en-US"/>
        </w:rPr>
        <w:t></w:t>
      </w:r>
      <w:r>
        <w:rPr>
          <w:rFonts w:ascii="Times New Roman" w:hAnsi="Times New Roman" w:cs="Times New Roman"/>
          <w:sz w:val="28"/>
          <w:szCs w:val="28"/>
          <w:lang w:val="uk-UA"/>
        </w:rPr>
        <w:t xml:space="preserve"> – кут змочування, рад; </w:t>
      </w:r>
      <w:r w:rsidRPr="00827914">
        <w:rPr>
          <w:rFonts w:ascii="Symbol" w:hAnsi="Symbol" w:cs="Times New Roman"/>
          <w:sz w:val="28"/>
          <w:szCs w:val="28"/>
          <w:lang w:val="en-US"/>
        </w:rPr>
        <w:t></w:t>
      </w:r>
      <w:r w:rsidRPr="00827914">
        <w:rPr>
          <w:sz w:val="28"/>
          <w:szCs w:val="28"/>
          <w:lang w:val="uk-UA"/>
        </w:rPr>
        <w:t>’</w:t>
      </w:r>
      <w:r w:rsidRPr="00827914">
        <w:rPr>
          <w:rFonts w:ascii="Times New Roman" w:hAnsi="Times New Roman" w:cs="Times New Roman"/>
          <w:sz w:val="28"/>
          <w:szCs w:val="28"/>
          <w:lang w:val="uk-UA"/>
        </w:rPr>
        <w:t xml:space="preserve"> – густина рідини на лінії насичення</w:t>
      </w:r>
      <w:r>
        <w:rPr>
          <w:rFonts w:ascii="Times New Roman" w:hAnsi="Times New Roman" w:cs="Times New Roman"/>
          <w:sz w:val="28"/>
          <w:szCs w:val="28"/>
          <w:lang w:val="uk-UA"/>
        </w:rPr>
        <w:t>, кг/м</w:t>
      </w:r>
      <w:r w:rsidRPr="00827914">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w:t>
      </w:r>
      <w:r w:rsidRPr="00827914">
        <w:rPr>
          <w:sz w:val="28"/>
          <w:szCs w:val="28"/>
          <w:lang w:val="uk-UA"/>
        </w:rPr>
        <w:t>’</w:t>
      </w:r>
      <w:r w:rsidRPr="00827914">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швидкість спливання </w:t>
      </w:r>
      <w:r w:rsidR="005E6B02">
        <w:rPr>
          <w:rFonts w:ascii="Times New Roman" w:hAnsi="Times New Roman" w:cs="Times New Roman"/>
          <w:sz w:val="28"/>
          <w:szCs w:val="28"/>
          <w:lang w:val="uk-UA"/>
        </w:rPr>
        <w:t>бульбашок</w:t>
      </w:r>
      <w:r>
        <w:rPr>
          <w:rFonts w:ascii="Times New Roman" w:hAnsi="Times New Roman" w:cs="Times New Roman"/>
          <w:sz w:val="28"/>
          <w:szCs w:val="28"/>
          <w:lang w:val="uk-UA"/>
        </w:rPr>
        <w:t xml:space="preserve">, м/с </w:t>
      </w:r>
      <w:r w:rsidRPr="00DF0472">
        <w:rPr>
          <w:rFonts w:ascii="Times New Roman" w:hAnsi="Times New Roman" w:cs="Times New Roman"/>
          <w:sz w:val="28"/>
          <w:szCs w:val="28"/>
          <w:lang w:val="uk-UA"/>
        </w:rPr>
        <w:t>[</w:t>
      </w:r>
      <w:r w:rsidR="005E6B02">
        <w:rPr>
          <w:rFonts w:ascii="Times New Roman" w:hAnsi="Times New Roman" w:cs="Times New Roman"/>
          <w:sz w:val="28"/>
          <w:szCs w:val="28"/>
          <w:lang w:val="uk-UA"/>
        </w:rPr>
        <w:t>7</w:t>
      </w:r>
      <w:r w:rsidRPr="00DF0472">
        <w:rPr>
          <w:rFonts w:ascii="Times New Roman" w:hAnsi="Times New Roman" w:cs="Times New Roman"/>
          <w:sz w:val="28"/>
          <w:szCs w:val="28"/>
          <w:lang w:val="uk-UA"/>
        </w:rPr>
        <w:t>]</w:t>
      </w:r>
      <w:r>
        <w:rPr>
          <w:rFonts w:ascii="Times New Roman" w:hAnsi="Times New Roman" w:cs="Times New Roman"/>
          <w:sz w:val="28"/>
          <w:szCs w:val="28"/>
          <w:lang w:val="uk-UA"/>
        </w:rPr>
        <w:t>.</w:t>
      </w:r>
    </w:p>
    <w:p w:rsidR="00706EC6" w:rsidRDefault="00706EC6" w:rsidP="004E589D">
      <w:pPr>
        <w:spacing w:line="312" w:lineRule="auto"/>
        <w:ind w:firstLine="533"/>
        <w:jc w:val="both"/>
        <w:rPr>
          <w:rFonts w:ascii="Times New Roman" w:hAnsi="Times New Roman" w:cs="Times New Roman"/>
          <w:sz w:val="28"/>
          <w:szCs w:val="28"/>
        </w:rPr>
      </w:pPr>
      <w:r>
        <w:rPr>
          <w:rFonts w:ascii="Times New Roman" w:hAnsi="Times New Roman" w:cs="Times New Roman"/>
          <w:sz w:val="28"/>
          <w:szCs w:val="28"/>
          <w:lang w:val="uk-UA"/>
        </w:rPr>
        <w:t xml:space="preserve">В </w:t>
      </w:r>
      <w:r w:rsidRPr="00F668C2">
        <w:rPr>
          <w:rFonts w:ascii="Times New Roman" w:hAnsi="Times New Roman" w:cs="Times New Roman"/>
          <w:sz w:val="28"/>
          <w:szCs w:val="28"/>
        </w:rPr>
        <w:t xml:space="preserve">[3] </w:t>
      </w:r>
      <w:r w:rsidRPr="00F668C2">
        <w:rPr>
          <w:rFonts w:ascii="Times New Roman" w:hAnsi="Times New Roman" w:cs="Times New Roman"/>
          <w:sz w:val="28"/>
          <w:szCs w:val="28"/>
          <w:lang w:val="uk-UA"/>
        </w:rPr>
        <w:t xml:space="preserve">приведено наближене співвідношення для розрахунку швидкості спливання </w:t>
      </w:r>
      <w:r w:rsidR="005E6B02">
        <w:rPr>
          <w:rFonts w:ascii="Times New Roman" w:hAnsi="Times New Roman" w:cs="Times New Roman"/>
          <w:sz w:val="28"/>
          <w:szCs w:val="28"/>
          <w:lang w:val="uk-UA"/>
        </w:rPr>
        <w:t>бульбашки</w:t>
      </w:r>
      <w:r>
        <w:rPr>
          <w:rFonts w:ascii="Times New Roman" w:hAnsi="Times New Roman" w:cs="Times New Roman"/>
          <w:sz w:val="28"/>
          <w:szCs w:val="28"/>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93"/>
      </w:tblGrid>
      <w:tr w:rsidR="00FF4260" w:rsidTr="00165058">
        <w:tc>
          <w:tcPr>
            <w:tcW w:w="8217" w:type="dxa"/>
          </w:tcPr>
          <w:p w:rsidR="00FF4260" w:rsidRDefault="00CB40F7" w:rsidP="00165058">
            <w:pPr>
              <w:spacing w:line="312" w:lineRule="auto"/>
              <w:jc w:val="center"/>
              <w:rPr>
                <w:rFonts w:ascii="Times New Roman" w:hAnsi="Times New Roman" w:cs="Times New Roman"/>
                <w:sz w:val="28"/>
                <w:szCs w:val="28"/>
                <w:lang w:val="uk-UA"/>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w</m:t>
                    </m:r>
                  </m:e>
                  <m:sup>
                    <m:r>
                      <w:rPr>
                        <w:rFonts w:ascii="Cambria Math" w:hAnsi="Cambria Math" w:cs="Times New Roman"/>
                        <w:sz w:val="28"/>
                        <w:szCs w:val="28"/>
                        <w:lang w:val="uk-UA"/>
                      </w:rPr>
                      <m:t>'</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4kgσ</m:t>
                    </m:r>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ρ</m:t>
                            </m:r>
                          </m:e>
                          <m:sup>
                            <m:r>
                              <w:rPr>
                                <w:rFonts w:ascii="Cambria Math" w:hAnsi="Cambria Math" w:cs="Times New Roman"/>
                                <w:sz w:val="28"/>
                                <w:szCs w:val="28"/>
                                <w:lang w:val="uk-UA"/>
                              </w:rPr>
                              <m:t>'</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ρ</m:t>
                            </m:r>
                          </m:e>
                          <m:sup>
                            <m:r>
                              <w:rPr>
                                <w:rFonts w:ascii="Cambria Math" w:hAnsi="Cambria Math" w:cs="Times New Roman"/>
                                <w:sz w:val="28"/>
                                <w:szCs w:val="28"/>
                                <w:lang w:val="uk-UA"/>
                              </w:rPr>
                              <m:t>''</m:t>
                            </m:r>
                          </m:sup>
                        </m:sSup>
                      </m:e>
                    </m:d>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c</m:t>
                        </m:r>
                      </m:e>
                      <m:sup>
                        <m:r>
                          <w:rPr>
                            <w:rFonts w:ascii="Cambria Math" w:hAnsi="Cambria Math" w:cs="Times New Roman"/>
                            <w:sz w:val="28"/>
                            <w:szCs w:val="28"/>
                            <w:lang w:val="uk-UA"/>
                          </w:rPr>
                          <m:t>''</m:t>
                        </m:r>
                      </m:sup>
                    </m:sSup>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ρ</m:t>
                                </m:r>
                              </m:e>
                              <m:sup>
                                <m:r>
                                  <w:rPr>
                                    <w:rFonts w:ascii="Cambria Math" w:hAnsi="Cambria Math" w:cs="Times New Roman"/>
                                    <w:sz w:val="28"/>
                                    <w:szCs w:val="28"/>
                                    <w:lang w:val="uk-UA"/>
                                  </w:rPr>
                                  <m:t>'</m:t>
                                </m:r>
                              </m:sup>
                            </m:sSup>
                          </m:e>
                        </m:d>
                      </m:e>
                      <m:sup>
                        <m:r>
                          <w:rPr>
                            <w:rFonts w:ascii="Cambria Math" w:hAnsi="Cambria Math" w:cs="Times New Roman"/>
                            <w:sz w:val="28"/>
                            <w:szCs w:val="28"/>
                            <w:lang w:val="uk-UA"/>
                          </w:rPr>
                          <m:t>2</m:t>
                        </m:r>
                      </m:sup>
                    </m:sSup>
                  </m:den>
                </m:f>
              </m:oMath>
            </m:oMathPara>
          </w:p>
        </w:tc>
        <w:tc>
          <w:tcPr>
            <w:tcW w:w="821" w:type="dxa"/>
            <w:vAlign w:val="center"/>
          </w:tcPr>
          <w:p w:rsidR="00FF4260" w:rsidRPr="00776A39" w:rsidRDefault="00FF4260" w:rsidP="00FF426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(2.10)</w:t>
            </w:r>
          </w:p>
        </w:tc>
      </w:tr>
    </w:tbl>
    <w:p w:rsidR="00706EC6" w:rsidRPr="004E589D" w:rsidRDefault="00706EC6" w:rsidP="004E589D">
      <w:pPr>
        <w:spacing w:line="312" w:lineRule="auto"/>
        <w:ind w:firstLine="533"/>
        <w:jc w:val="both"/>
        <w:rPr>
          <w:rFonts w:ascii="Times New Roman" w:hAnsi="Times New Roman" w:cs="Times New Roman"/>
          <w:sz w:val="28"/>
          <w:szCs w:val="28"/>
          <w:lang w:val="uk-UA"/>
        </w:rPr>
      </w:pPr>
      <w:r w:rsidRPr="004E589D">
        <w:rPr>
          <w:rFonts w:ascii="Times New Roman" w:hAnsi="Times New Roman" w:cs="Times New Roman"/>
          <w:sz w:val="28"/>
          <w:szCs w:val="28"/>
          <w:lang w:val="uk-UA"/>
        </w:rPr>
        <w:t>Залежність (</w:t>
      </w:r>
      <w:r w:rsidR="00FF4260" w:rsidRPr="00FF4260">
        <w:rPr>
          <w:rFonts w:ascii="Times New Roman" w:hAnsi="Times New Roman" w:cs="Times New Roman"/>
          <w:sz w:val="28"/>
          <w:szCs w:val="28"/>
        </w:rPr>
        <w:t>2</w:t>
      </w:r>
      <w:r w:rsidRPr="004E589D">
        <w:rPr>
          <w:rFonts w:ascii="Times New Roman" w:hAnsi="Times New Roman" w:cs="Times New Roman"/>
          <w:sz w:val="28"/>
          <w:szCs w:val="28"/>
          <w:lang w:val="uk-UA"/>
        </w:rPr>
        <w:t>.</w:t>
      </w:r>
      <w:r w:rsidR="00FF4260" w:rsidRPr="00FF4260">
        <w:rPr>
          <w:rFonts w:ascii="Times New Roman" w:hAnsi="Times New Roman" w:cs="Times New Roman"/>
          <w:sz w:val="28"/>
          <w:szCs w:val="28"/>
        </w:rPr>
        <w:t>10</w:t>
      </w:r>
      <w:r w:rsidRPr="004E589D">
        <w:rPr>
          <w:rFonts w:ascii="Times New Roman" w:hAnsi="Times New Roman" w:cs="Times New Roman"/>
          <w:sz w:val="28"/>
          <w:szCs w:val="28"/>
          <w:lang w:val="uk-UA"/>
        </w:rPr>
        <w:t>) свідчить про те, що швидкість спливання бульбашок другої категорії в основному визначається фізичними параметрами системи ρ</w:t>
      </w:r>
      <w:r w:rsidRPr="00F668C2">
        <w:rPr>
          <w:rFonts w:ascii="Times New Roman" w:hAnsi="Times New Roman" w:cs="Times New Roman"/>
          <w:i/>
          <w:sz w:val="28"/>
          <w:szCs w:val="28"/>
          <w:lang w:val="uk-UA"/>
        </w:rPr>
        <w:t>'</w:t>
      </w:r>
      <w:r w:rsidRPr="004E589D">
        <w:rPr>
          <w:rFonts w:ascii="Times New Roman" w:hAnsi="Times New Roman" w:cs="Times New Roman"/>
          <w:sz w:val="28"/>
          <w:szCs w:val="28"/>
          <w:lang w:val="uk-UA"/>
        </w:rPr>
        <w:t>, ρ</w:t>
      </w:r>
      <w:r w:rsidRPr="00F668C2">
        <w:rPr>
          <w:rFonts w:ascii="Times New Roman" w:hAnsi="Times New Roman" w:cs="Times New Roman"/>
          <w:i/>
          <w:sz w:val="28"/>
          <w:szCs w:val="28"/>
          <w:lang w:val="uk-UA"/>
        </w:rPr>
        <w:t>"</w:t>
      </w:r>
      <w:r w:rsidRPr="004E589D">
        <w:rPr>
          <w:rFonts w:ascii="Times New Roman" w:hAnsi="Times New Roman" w:cs="Times New Roman"/>
          <w:sz w:val="28"/>
          <w:szCs w:val="28"/>
          <w:lang w:val="uk-UA"/>
        </w:rPr>
        <w:t xml:space="preserve">, σ і формою бульбашки </w:t>
      </w:r>
      <w:r w:rsidRPr="00F668C2">
        <w:rPr>
          <w:rFonts w:ascii="Times New Roman" w:hAnsi="Times New Roman" w:cs="Times New Roman"/>
          <w:i/>
          <w:sz w:val="28"/>
          <w:szCs w:val="28"/>
          <w:lang w:val="uk-UA"/>
        </w:rPr>
        <w:t>k</w:t>
      </w:r>
      <w:r w:rsidRPr="004E589D">
        <w:rPr>
          <w:rFonts w:ascii="Times New Roman" w:hAnsi="Times New Roman" w:cs="Times New Roman"/>
          <w:sz w:val="28"/>
          <w:szCs w:val="28"/>
          <w:lang w:val="uk-UA"/>
        </w:rPr>
        <w:t xml:space="preserve">, </w:t>
      </w:r>
      <w:r w:rsidRPr="00F668C2">
        <w:rPr>
          <w:rFonts w:ascii="Times New Roman" w:hAnsi="Times New Roman" w:cs="Times New Roman"/>
          <w:i/>
          <w:sz w:val="28"/>
          <w:szCs w:val="28"/>
          <w:lang w:val="uk-UA"/>
        </w:rPr>
        <w:t>с</w:t>
      </w:r>
      <w:r w:rsidRPr="00F668C2">
        <w:rPr>
          <w:i/>
          <w:sz w:val="28"/>
          <w:szCs w:val="28"/>
          <w:lang w:val="uk-UA"/>
        </w:rPr>
        <w:t>"</w:t>
      </w:r>
      <w:r w:rsidRPr="004E589D">
        <w:rPr>
          <w:rFonts w:ascii="Times New Roman" w:hAnsi="Times New Roman" w:cs="Times New Roman"/>
          <w:sz w:val="28"/>
          <w:szCs w:val="28"/>
          <w:lang w:val="uk-UA"/>
        </w:rPr>
        <w:t>. Лінійні розміри бульбашок практично не впливають на швидкість спливання, оскільки вони є критичними, обумовленими наступним обставинами. У міру збільшення розміру бульбашки рушійна підйомна сила зростає, зростає швидкість спливання, що призводить до збільшення опору. Наслідком зростання швидкості спливання та опору є деформація бульбашок та їх дроблення більш дрібні. Таким чином, розміри парових бульбашок, що рухаються, обумовлені критичним станом, що характеризується взаємодією сил поверхневого натягу, виштовхування і опору. Формула (</w:t>
      </w:r>
      <w:r w:rsidR="00FF4260" w:rsidRPr="00FF4260">
        <w:rPr>
          <w:rFonts w:ascii="Times New Roman" w:hAnsi="Times New Roman" w:cs="Times New Roman"/>
          <w:sz w:val="28"/>
          <w:szCs w:val="28"/>
        </w:rPr>
        <w:t>2</w:t>
      </w:r>
      <w:r w:rsidRPr="004E589D">
        <w:rPr>
          <w:rFonts w:ascii="Times New Roman" w:hAnsi="Times New Roman" w:cs="Times New Roman"/>
          <w:sz w:val="28"/>
          <w:szCs w:val="28"/>
          <w:lang w:val="uk-UA"/>
        </w:rPr>
        <w:t>.1</w:t>
      </w:r>
      <w:r w:rsidR="00FF4260" w:rsidRPr="00FF4260">
        <w:rPr>
          <w:rFonts w:ascii="Times New Roman" w:hAnsi="Times New Roman" w:cs="Times New Roman"/>
          <w:sz w:val="28"/>
          <w:szCs w:val="28"/>
        </w:rPr>
        <w:t>0</w:t>
      </w:r>
      <w:r w:rsidRPr="004E589D">
        <w:rPr>
          <w:rFonts w:ascii="Times New Roman" w:hAnsi="Times New Roman" w:cs="Times New Roman"/>
          <w:sz w:val="28"/>
          <w:szCs w:val="28"/>
          <w:lang w:val="uk-UA"/>
        </w:rPr>
        <w:t>) незважаючи на чисто якісний спосіб її отримання у разі руху бульбашок повітря у воді за нормальних умов дає значення швидкості спливання бульбашки не тільки правильне по порядку величини, але і досить близьке до експериментальних значень. Для цих умов розрахункове значення швидкості спливання бульбашки дорівнює 0,275 м/с. Експериментально встановлено, що швидкість підйому бульбашок повітря діаметром 2-15 мм у воді не залежить від діаметр</w:t>
      </w:r>
      <w:r>
        <w:rPr>
          <w:rFonts w:ascii="Times New Roman" w:hAnsi="Times New Roman" w:cs="Times New Roman"/>
          <w:sz w:val="28"/>
          <w:szCs w:val="28"/>
          <w:lang w:val="uk-UA"/>
        </w:rPr>
        <w:t>а бульбашки і дорівнює 0,28-0,3 м</w:t>
      </w:r>
      <w:r w:rsidRPr="004E589D">
        <w:rPr>
          <w:rFonts w:ascii="Times New Roman" w:hAnsi="Times New Roman" w:cs="Times New Roman"/>
          <w:sz w:val="28"/>
          <w:szCs w:val="28"/>
          <w:lang w:val="uk-UA"/>
        </w:rPr>
        <w:t>/с.</w:t>
      </w:r>
    </w:p>
    <w:p w:rsidR="00706EC6" w:rsidRPr="004E589D" w:rsidRDefault="00706EC6" w:rsidP="004E589D">
      <w:pPr>
        <w:spacing w:line="312" w:lineRule="auto"/>
        <w:ind w:firstLine="533"/>
        <w:jc w:val="both"/>
        <w:rPr>
          <w:rFonts w:ascii="Times New Roman" w:hAnsi="Times New Roman" w:cs="Times New Roman"/>
          <w:sz w:val="28"/>
          <w:szCs w:val="28"/>
          <w:lang w:val="uk-UA"/>
        </w:rPr>
      </w:pPr>
      <w:r w:rsidRPr="004E589D">
        <w:rPr>
          <w:rFonts w:ascii="Times New Roman" w:hAnsi="Times New Roman" w:cs="Times New Roman"/>
          <w:sz w:val="28"/>
          <w:szCs w:val="28"/>
          <w:lang w:val="uk-UA"/>
        </w:rPr>
        <w:t>Визначення швидкості спливання парових бульбашок аналітичним шляхом (</w:t>
      </w:r>
      <w:r w:rsidRPr="00F668C2">
        <w:rPr>
          <w:rFonts w:ascii="Times New Roman" w:hAnsi="Times New Roman" w:cs="Times New Roman"/>
          <w:sz w:val="28"/>
          <w:szCs w:val="28"/>
          <w:lang w:val="uk-UA"/>
        </w:rPr>
        <w:t>2</w:t>
      </w:r>
      <w:r w:rsidRPr="004E589D">
        <w:rPr>
          <w:rFonts w:ascii="Times New Roman" w:hAnsi="Times New Roman" w:cs="Times New Roman"/>
          <w:sz w:val="28"/>
          <w:szCs w:val="28"/>
          <w:lang w:val="uk-UA"/>
        </w:rPr>
        <w:t>.1</w:t>
      </w:r>
      <w:r w:rsidR="00FF4260" w:rsidRPr="00FF4260">
        <w:rPr>
          <w:rFonts w:ascii="Times New Roman" w:hAnsi="Times New Roman" w:cs="Times New Roman"/>
          <w:sz w:val="28"/>
          <w:szCs w:val="28"/>
          <w:lang w:val="uk-UA"/>
        </w:rPr>
        <w:t>0</w:t>
      </w:r>
      <w:r w:rsidRPr="004E589D">
        <w:rPr>
          <w:rFonts w:ascii="Times New Roman" w:hAnsi="Times New Roman" w:cs="Times New Roman"/>
          <w:sz w:val="28"/>
          <w:szCs w:val="28"/>
          <w:lang w:val="uk-UA"/>
        </w:rPr>
        <w:t xml:space="preserve">) утруднено тим, що геометрична форма всієї спливаючої маси бульбашок не є постійною. </w:t>
      </w:r>
      <w:r w:rsidR="005E6B02">
        <w:rPr>
          <w:rFonts w:ascii="Times New Roman" w:hAnsi="Times New Roman" w:cs="Times New Roman"/>
          <w:sz w:val="28"/>
          <w:szCs w:val="28"/>
          <w:lang w:val="uk-UA"/>
        </w:rPr>
        <w:t>Бульбашки</w:t>
      </w:r>
      <w:r w:rsidRPr="004E589D">
        <w:rPr>
          <w:rFonts w:ascii="Times New Roman" w:hAnsi="Times New Roman" w:cs="Times New Roman"/>
          <w:sz w:val="28"/>
          <w:szCs w:val="28"/>
          <w:lang w:val="uk-UA"/>
        </w:rPr>
        <w:t xml:space="preserve"> можуть приймати будь-який ви</w:t>
      </w:r>
      <w:r>
        <w:rPr>
          <w:rFonts w:ascii="Times New Roman" w:hAnsi="Times New Roman" w:cs="Times New Roman"/>
          <w:sz w:val="28"/>
          <w:szCs w:val="28"/>
          <w:lang w:val="uk-UA"/>
        </w:rPr>
        <w:t>гляд (від сфери до еліпсоїда), у зв</w:t>
      </w:r>
      <w:r w:rsidRPr="004E589D">
        <w:rPr>
          <w:rFonts w:ascii="Times New Roman" w:hAnsi="Times New Roman" w:cs="Times New Roman"/>
          <w:sz w:val="28"/>
          <w:szCs w:val="28"/>
          <w:lang w:val="uk-UA"/>
        </w:rPr>
        <w:t xml:space="preserve">’язку з чим геометричні параметри </w:t>
      </w:r>
      <w:r w:rsidRPr="00F668C2">
        <w:rPr>
          <w:rFonts w:ascii="Times New Roman" w:hAnsi="Times New Roman" w:cs="Times New Roman"/>
          <w:i/>
          <w:sz w:val="28"/>
          <w:szCs w:val="28"/>
          <w:lang w:val="uk-UA"/>
        </w:rPr>
        <w:t>k</w:t>
      </w:r>
      <w:r w:rsidRPr="004E589D">
        <w:rPr>
          <w:rFonts w:ascii="Times New Roman" w:hAnsi="Times New Roman" w:cs="Times New Roman"/>
          <w:sz w:val="28"/>
          <w:szCs w:val="28"/>
          <w:lang w:val="uk-UA"/>
        </w:rPr>
        <w:t xml:space="preserve"> визначити не представляється можливим.</w:t>
      </w:r>
    </w:p>
    <w:p w:rsidR="00706EC6" w:rsidRPr="00A63710" w:rsidRDefault="00706EC6" w:rsidP="004E589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обчислення і завдання </w:t>
      </w:r>
      <w:r>
        <w:rPr>
          <w:rFonts w:ascii="Times New Roman" w:hAnsi="Times New Roman" w:cs="Times New Roman"/>
          <w:sz w:val="28"/>
          <w:szCs w:val="28"/>
          <w:lang w:val="en-US"/>
        </w:rPr>
        <w:t>Main</w:t>
      </w:r>
      <w:r w:rsidRPr="00A63710">
        <w:rPr>
          <w:rFonts w:ascii="Times New Roman" w:hAnsi="Times New Roman" w:cs="Times New Roman"/>
          <w:sz w:val="28"/>
          <w:szCs w:val="28"/>
          <w:lang w:val="uk-UA"/>
        </w:rPr>
        <w:t xml:space="preserve"> </w:t>
      </w:r>
      <w:r>
        <w:rPr>
          <w:rFonts w:ascii="Times New Roman" w:hAnsi="Times New Roman" w:cs="Times New Roman"/>
          <w:sz w:val="28"/>
          <w:szCs w:val="28"/>
          <w:lang w:val="en-US"/>
        </w:rPr>
        <w:t>Diameter</w:t>
      </w:r>
      <w:r w:rsidRPr="00A63710">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потрібно перейти в наступну зак</w:t>
      </w:r>
      <w:r w:rsidRPr="00A63710">
        <w:rPr>
          <w:rFonts w:ascii="Times New Roman" w:hAnsi="Times New Roman" w:cs="Times New Roman"/>
          <w:sz w:val="28"/>
          <w:szCs w:val="28"/>
          <w:lang w:val="uk-UA"/>
        </w:rPr>
        <w:t xml:space="preserve">ладку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Fluid</w:t>
      </w:r>
      <w:r w:rsidRPr="00A63710">
        <w:rPr>
          <w:rFonts w:ascii="Times New Roman" w:hAnsi="Times New Roman" w:cs="Times New Roman"/>
          <w:sz w:val="28"/>
          <w:szCs w:val="28"/>
          <w:lang w:val="uk-UA"/>
        </w:rPr>
        <w:t xml:space="preserve"> </w:t>
      </w:r>
      <w:r>
        <w:rPr>
          <w:rFonts w:ascii="Times New Roman" w:hAnsi="Times New Roman" w:cs="Times New Roman"/>
          <w:sz w:val="28"/>
          <w:szCs w:val="28"/>
          <w:lang w:val="en-US"/>
        </w:rPr>
        <w:t>Models</w:t>
      </w:r>
      <w:r w:rsidRPr="00A637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ввімкнути до розрахунку рівняння </w:t>
      </w:r>
      <w:r>
        <w:rPr>
          <w:rFonts w:ascii="Times New Roman" w:hAnsi="Times New Roman" w:cs="Times New Roman"/>
          <w:sz w:val="28"/>
          <w:szCs w:val="28"/>
          <w:lang w:val="uk-UA"/>
        </w:rPr>
        <w:lastRenderedPageBreak/>
        <w:t xml:space="preserve">енергії </w:t>
      </w:r>
      <w:r w:rsidR="0023248C" w:rsidRPr="00EB310A">
        <w:rPr>
          <w:noProof/>
          <w:lang w:val="uk-UA" w:eastAsia="uk-UA"/>
        </w:rPr>
        <w:drawing>
          <wp:inline distT="0" distB="0" distL="0" distR="0">
            <wp:extent cx="733425" cy="104775"/>
            <wp:effectExtent l="0" t="0" r="9525" b="9525"/>
            <wp:docPr id="3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7">
                      <a:extLst>
                        <a:ext uri="{28A0092B-C50C-407E-A947-70E740481C1C}">
                          <a14:useLocalDpi xmlns:a14="http://schemas.microsoft.com/office/drawing/2010/main" val="0"/>
                        </a:ext>
                      </a:extLst>
                    </a:blip>
                    <a:srcRect l="7698" t="29099" r="87726" b="69167"/>
                    <a:stretch>
                      <a:fillRect/>
                    </a:stretch>
                  </pic:blipFill>
                  <pic:spPr bwMode="auto">
                    <a:xfrm>
                      <a:off x="0" y="0"/>
                      <a:ext cx="733425" cy="104775"/>
                    </a:xfrm>
                    <a:prstGeom prst="rect">
                      <a:avLst/>
                    </a:prstGeom>
                    <a:noFill/>
                    <a:ln>
                      <a:noFill/>
                    </a:ln>
                  </pic:spPr>
                </pic:pic>
              </a:graphicData>
            </a:graphic>
          </wp:inline>
        </w:drawing>
      </w:r>
      <w:r>
        <w:rPr>
          <w:rFonts w:ascii="Times New Roman" w:hAnsi="Times New Roman" w:cs="Times New Roman"/>
          <w:sz w:val="28"/>
          <w:szCs w:val="28"/>
          <w:lang w:val="uk-UA"/>
        </w:rPr>
        <w:t xml:space="preserve"> та задати розрахунок процесів турбулентного переносу в залежності від режиму течії потоку </w:t>
      </w:r>
      <w:r w:rsidR="0023248C" w:rsidRPr="00EB310A">
        <w:rPr>
          <w:noProof/>
          <w:lang w:val="uk-UA" w:eastAsia="uk-UA"/>
        </w:rPr>
        <w:drawing>
          <wp:inline distT="0" distB="0" distL="0" distR="0">
            <wp:extent cx="914400" cy="104775"/>
            <wp:effectExtent l="0" t="0" r="0" b="9525"/>
            <wp:docPr id="3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7">
                      <a:extLst>
                        <a:ext uri="{28A0092B-C50C-407E-A947-70E740481C1C}">
                          <a14:useLocalDpi xmlns:a14="http://schemas.microsoft.com/office/drawing/2010/main" val="0"/>
                        </a:ext>
                      </a:extLst>
                    </a:blip>
                    <a:srcRect l="7698" t="37784" r="87535" b="60803"/>
                    <a:stretch>
                      <a:fillRect/>
                    </a:stretch>
                  </pic:blipFill>
                  <pic:spPr bwMode="auto">
                    <a:xfrm>
                      <a:off x="0" y="0"/>
                      <a:ext cx="914400" cy="104775"/>
                    </a:xfrm>
                    <a:prstGeom prst="rect">
                      <a:avLst/>
                    </a:prstGeom>
                    <a:noFill/>
                    <a:ln>
                      <a:noFill/>
                    </a:ln>
                  </pic:spPr>
                </pic:pic>
              </a:graphicData>
            </a:graphic>
          </wp:inline>
        </w:drawing>
      </w:r>
      <w:r>
        <w:rPr>
          <w:rFonts w:ascii="Times New Roman" w:hAnsi="Times New Roman" w:cs="Times New Roman"/>
          <w:sz w:val="28"/>
          <w:szCs w:val="28"/>
          <w:lang w:val="uk-UA"/>
        </w:rPr>
        <w:t xml:space="preserve"> (рис. 2.6 а).</w:t>
      </w:r>
    </w:p>
    <w:p w:rsidR="00706EC6" w:rsidRDefault="00706EC6" w:rsidP="004E589D">
      <w:pPr>
        <w:spacing w:line="312" w:lineRule="auto"/>
        <w:ind w:firstLine="533"/>
        <w:jc w:val="both"/>
        <w:rPr>
          <w:rFonts w:ascii="Times New Roman" w:hAnsi="Times New Roman" w:cs="Times New Roman"/>
          <w:sz w:val="28"/>
          <w:szCs w:val="28"/>
          <w:lang w:val="uk-UA"/>
        </w:rPr>
      </w:pPr>
    </w:p>
    <w:p w:rsidR="00706EC6" w:rsidRDefault="0023248C" w:rsidP="00A63710">
      <w:pPr>
        <w:spacing w:line="312" w:lineRule="auto"/>
        <w:jc w:val="center"/>
        <w:rPr>
          <w:rFonts w:ascii="Times New Roman" w:hAnsi="Times New Roman" w:cs="Times New Roman"/>
          <w:i/>
          <w:sz w:val="28"/>
          <w:szCs w:val="28"/>
          <w:lang w:val="uk-UA" w:eastAsia="uk-UA"/>
        </w:rPr>
      </w:pPr>
      <w:r w:rsidRPr="00EB310A">
        <w:rPr>
          <w:noProof/>
          <w:lang w:val="uk-UA" w:eastAsia="uk-UA"/>
        </w:rPr>
        <w:drawing>
          <wp:inline distT="0" distB="0" distL="0" distR="0">
            <wp:extent cx="1809750" cy="1971675"/>
            <wp:effectExtent l="0" t="0" r="0" b="9525"/>
            <wp:docPr id="3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8">
                      <a:extLst>
                        <a:ext uri="{28A0092B-C50C-407E-A947-70E740481C1C}">
                          <a14:useLocalDpi xmlns:a14="http://schemas.microsoft.com/office/drawing/2010/main" val="0"/>
                        </a:ext>
                      </a:extLst>
                    </a:blip>
                    <a:srcRect l="1170" t="13686" r="78180" b="48012"/>
                    <a:stretch>
                      <a:fillRect/>
                    </a:stretch>
                  </pic:blipFill>
                  <pic:spPr bwMode="auto">
                    <a:xfrm>
                      <a:off x="0" y="0"/>
                      <a:ext cx="1809750" cy="1971675"/>
                    </a:xfrm>
                    <a:prstGeom prst="rect">
                      <a:avLst/>
                    </a:prstGeom>
                    <a:noFill/>
                    <a:ln>
                      <a:noFill/>
                    </a:ln>
                  </pic:spPr>
                </pic:pic>
              </a:graphicData>
            </a:graphic>
          </wp:inline>
        </w:drawing>
      </w:r>
      <w:r w:rsidR="00706EC6">
        <w:rPr>
          <w:rFonts w:ascii="Times New Roman" w:hAnsi="Times New Roman" w:cs="Times New Roman"/>
          <w:i/>
          <w:sz w:val="28"/>
          <w:szCs w:val="28"/>
          <w:lang w:val="uk-UA" w:eastAsia="uk-UA"/>
        </w:rPr>
        <w:t xml:space="preserve"> </w:t>
      </w:r>
      <w:r w:rsidRPr="00EB310A">
        <w:rPr>
          <w:noProof/>
          <w:lang w:val="uk-UA" w:eastAsia="uk-UA"/>
        </w:rPr>
        <w:drawing>
          <wp:inline distT="0" distB="0" distL="0" distR="0">
            <wp:extent cx="1666875" cy="1123950"/>
            <wp:effectExtent l="0" t="0" r="9525" b="0"/>
            <wp:docPr id="3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9">
                      <a:extLst>
                        <a:ext uri="{28A0092B-C50C-407E-A947-70E740481C1C}">
                          <a14:useLocalDpi xmlns:a14="http://schemas.microsoft.com/office/drawing/2010/main" val="0"/>
                        </a:ext>
                      </a:extLst>
                    </a:blip>
                    <a:srcRect l="972" t="14211" r="78865" b="61024"/>
                    <a:stretch>
                      <a:fillRect/>
                    </a:stretch>
                  </pic:blipFill>
                  <pic:spPr bwMode="auto">
                    <a:xfrm>
                      <a:off x="0" y="0"/>
                      <a:ext cx="1666875" cy="1123950"/>
                    </a:xfrm>
                    <a:prstGeom prst="rect">
                      <a:avLst/>
                    </a:prstGeom>
                    <a:noFill/>
                    <a:ln>
                      <a:noFill/>
                    </a:ln>
                  </pic:spPr>
                </pic:pic>
              </a:graphicData>
            </a:graphic>
          </wp:inline>
        </w:drawing>
      </w:r>
      <w:r w:rsidR="00706EC6">
        <w:rPr>
          <w:rFonts w:ascii="Times New Roman" w:hAnsi="Times New Roman" w:cs="Times New Roman"/>
          <w:i/>
          <w:sz w:val="28"/>
          <w:szCs w:val="28"/>
          <w:lang w:val="uk-UA" w:eastAsia="uk-UA"/>
        </w:rPr>
        <w:t xml:space="preserve"> </w:t>
      </w:r>
      <w:r w:rsidRPr="00EB310A">
        <w:rPr>
          <w:noProof/>
          <w:lang w:val="uk-UA" w:eastAsia="uk-UA"/>
        </w:rPr>
        <w:drawing>
          <wp:inline distT="0" distB="0" distL="0" distR="0">
            <wp:extent cx="1828800" cy="1133475"/>
            <wp:effectExtent l="0" t="0" r="0" b="9525"/>
            <wp:docPr id="3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30">
                      <a:extLst>
                        <a:ext uri="{28A0092B-C50C-407E-A947-70E740481C1C}">
                          <a14:useLocalDpi xmlns:a14="http://schemas.microsoft.com/office/drawing/2010/main" val="0"/>
                        </a:ext>
                      </a:extLst>
                    </a:blip>
                    <a:srcRect l="1268" t="14024" r="78378" b="63457"/>
                    <a:stretch>
                      <a:fillRect/>
                    </a:stretch>
                  </pic:blipFill>
                  <pic:spPr bwMode="auto">
                    <a:xfrm>
                      <a:off x="0" y="0"/>
                      <a:ext cx="1828800" cy="1133475"/>
                    </a:xfrm>
                    <a:prstGeom prst="rect">
                      <a:avLst/>
                    </a:prstGeom>
                    <a:noFill/>
                    <a:ln>
                      <a:noFill/>
                    </a:ln>
                  </pic:spPr>
                </pic:pic>
              </a:graphicData>
            </a:graphic>
          </wp:inline>
        </w:drawing>
      </w:r>
    </w:p>
    <w:p w:rsidR="00706EC6" w:rsidRDefault="00706EC6" w:rsidP="00A63710">
      <w:pPr>
        <w:spacing w:line="312" w:lineRule="auto"/>
        <w:jc w:val="center"/>
        <w:rPr>
          <w:rFonts w:ascii="Times New Roman" w:hAnsi="Times New Roman" w:cs="Times New Roman"/>
          <w:i/>
          <w:sz w:val="28"/>
          <w:szCs w:val="28"/>
          <w:lang w:val="uk-UA" w:eastAsia="uk-UA"/>
        </w:rPr>
      </w:pPr>
      <w:r>
        <w:rPr>
          <w:rFonts w:ascii="Times New Roman" w:hAnsi="Times New Roman" w:cs="Times New Roman"/>
          <w:i/>
          <w:sz w:val="28"/>
          <w:szCs w:val="28"/>
          <w:lang w:val="uk-UA" w:eastAsia="uk-UA"/>
        </w:rPr>
        <w:t>а)</w:t>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t>б)</w:t>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t>в)</w:t>
      </w:r>
    </w:p>
    <w:p w:rsidR="00706EC6" w:rsidRPr="00A63710" w:rsidRDefault="00706EC6" w:rsidP="00A63710">
      <w:pPr>
        <w:spacing w:line="312" w:lineRule="auto"/>
        <w:jc w:val="center"/>
        <w:rPr>
          <w:rFonts w:ascii="Times New Roman" w:hAnsi="Times New Roman" w:cs="Times New Roman"/>
          <w:sz w:val="28"/>
          <w:szCs w:val="28"/>
          <w:lang w:val="uk-UA"/>
        </w:rPr>
      </w:pPr>
      <w:r w:rsidRPr="00243D68">
        <w:rPr>
          <w:rFonts w:ascii="Times New Roman" w:hAnsi="Times New Roman" w:cs="Times New Roman"/>
          <w:i/>
          <w:sz w:val="28"/>
          <w:szCs w:val="28"/>
          <w:lang w:val="uk-UA" w:eastAsia="uk-UA"/>
        </w:rPr>
        <w:t xml:space="preserve">Рисунок </w:t>
      </w:r>
      <w:r>
        <w:rPr>
          <w:rFonts w:ascii="Times New Roman" w:hAnsi="Times New Roman" w:cs="Times New Roman"/>
          <w:i/>
          <w:sz w:val="28"/>
          <w:szCs w:val="28"/>
          <w:lang w:val="uk-UA" w:eastAsia="uk-UA"/>
        </w:rPr>
        <w:t>2</w:t>
      </w:r>
      <w:r w:rsidRPr="00243D68">
        <w:rPr>
          <w:rFonts w:ascii="Times New Roman" w:hAnsi="Times New Roman" w:cs="Times New Roman"/>
          <w:i/>
          <w:sz w:val="28"/>
          <w:szCs w:val="28"/>
          <w:lang w:val="uk-UA" w:eastAsia="uk-UA"/>
        </w:rPr>
        <w:t>.</w:t>
      </w:r>
      <w:r w:rsidRPr="00A63710">
        <w:rPr>
          <w:rFonts w:ascii="Times New Roman" w:hAnsi="Times New Roman" w:cs="Times New Roman"/>
          <w:i/>
          <w:sz w:val="28"/>
          <w:szCs w:val="28"/>
          <w:lang w:val="uk-UA" w:eastAsia="uk-UA"/>
        </w:rPr>
        <w:t>6</w:t>
      </w:r>
      <w:r w:rsidRPr="00243D68">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 xml:space="preserve">Налаштування </w:t>
      </w:r>
      <w:r>
        <w:rPr>
          <w:rFonts w:ascii="Times New Roman" w:hAnsi="Times New Roman" w:cs="Times New Roman"/>
          <w:sz w:val="28"/>
          <w:szCs w:val="28"/>
          <w:lang w:val="en-US"/>
        </w:rPr>
        <w:t>Fluid</w:t>
      </w:r>
      <w:r w:rsidRPr="00A63710">
        <w:rPr>
          <w:rFonts w:ascii="Times New Roman" w:hAnsi="Times New Roman" w:cs="Times New Roman"/>
          <w:sz w:val="28"/>
          <w:szCs w:val="28"/>
          <w:lang w:val="uk-UA"/>
        </w:rPr>
        <w:t xml:space="preserve"> </w:t>
      </w:r>
      <w:r>
        <w:rPr>
          <w:rFonts w:ascii="Times New Roman" w:hAnsi="Times New Roman" w:cs="Times New Roman"/>
          <w:sz w:val="28"/>
          <w:szCs w:val="28"/>
          <w:lang w:val="en-US"/>
        </w:rPr>
        <w:t>Models</w:t>
      </w:r>
      <w:r w:rsidRPr="00A63710">
        <w:rPr>
          <w:rFonts w:ascii="Times New Roman" w:hAnsi="Times New Roman" w:cs="Times New Roman"/>
          <w:sz w:val="28"/>
          <w:szCs w:val="28"/>
          <w:lang w:val="uk-UA"/>
        </w:rPr>
        <w:t xml:space="preserve"> (а) і </w:t>
      </w:r>
      <w:r>
        <w:rPr>
          <w:rFonts w:ascii="Times New Roman" w:hAnsi="Times New Roman" w:cs="Times New Roman"/>
          <w:sz w:val="28"/>
          <w:szCs w:val="28"/>
          <w:lang w:val="en-US"/>
        </w:rPr>
        <w:t>Fluid</w:t>
      </w:r>
      <w:r w:rsidRPr="00A63710">
        <w:rPr>
          <w:rFonts w:ascii="Times New Roman" w:hAnsi="Times New Roman" w:cs="Times New Roman"/>
          <w:sz w:val="28"/>
          <w:szCs w:val="28"/>
          <w:lang w:val="uk-UA"/>
        </w:rPr>
        <w:t xml:space="preserve"> </w:t>
      </w:r>
      <w:r>
        <w:rPr>
          <w:rFonts w:ascii="Times New Roman" w:hAnsi="Times New Roman" w:cs="Times New Roman"/>
          <w:sz w:val="28"/>
          <w:szCs w:val="28"/>
          <w:lang w:val="en-US"/>
        </w:rPr>
        <w:t>Specific</w:t>
      </w:r>
      <w:r w:rsidRPr="00A63710">
        <w:rPr>
          <w:rFonts w:ascii="Times New Roman" w:hAnsi="Times New Roman" w:cs="Times New Roman"/>
          <w:sz w:val="28"/>
          <w:szCs w:val="28"/>
          <w:lang w:val="uk-UA"/>
        </w:rPr>
        <w:t xml:space="preserve"> </w:t>
      </w:r>
      <w:r>
        <w:rPr>
          <w:rFonts w:ascii="Times New Roman" w:hAnsi="Times New Roman" w:cs="Times New Roman"/>
          <w:sz w:val="28"/>
          <w:szCs w:val="28"/>
          <w:lang w:val="en-US"/>
        </w:rPr>
        <w:t>Models</w:t>
      </w:r>
      <w:r w:rsidRPr="00A63710">
        <w:rPr>
          <w:rFonts w:ascii="Times New Roman" w:hAnsi="Times New Roman" w:cs="Times New Roman"/>
          <w:sz w:val="28"/>
          <w:szCs w:val="28"/>
          <w:lang w:val="uk-UA"/>
        </w:rPr>
        <w:t xml:space="preserve"> для рідини </w:t>
      </w:r>
      <w:r>
        <w:rPr>
          <w:rFonts w:ascii="Times New Roman" w:hAnsi="Times New Roman" w:cs="Times New Roman"/>
          <w:sz w:val="28"/>
          <w:szCs w:val="28"/>
          <w:lang w:val="uk-UA"/>
        </w:rPr>
        <w:t>(б)</w:t>
      </w:r>
      <w:r w:rsidRPr="00A63710">
        <w:rPr>
          <w:rFonts w:ascii="Times New Roman" w:hAnsi="Times New Roman" w:cs="Times New Roman"/>
          <w:sz w:val="28"/>
          <w:szCs w:val="28"/>
          <w:lang w:val="uk-UA"/>
        </w:rPr>
        <w:t xml:space="preserve"> і пари (</w:t>
      </w:r>
      <w:r>
        <w:rPr>
          <w:rFonts w:ascii="Times New Roman" w:hAnsi="Times New Roman" w:cs="Times New Roman"/>
          <w:sz w:val="28"/>
          <w:szCs w:val="28"/>
          <w:lang w:val="uk-UA"/>
        </w:rPr>
        <w:t>в</w:t>
      </w:r>
      <w:r w:rsidRPr="00A63710">
        <w:rPr>
          <w:rFonts w:ascii="Times New Roman" w:hAnsi="Times New Roman" w:cs="Times New Roman"/>
          <w:sz w:val="28"/>
          <w:szCs w:val="28"/>
          <w:lang w:val="uk-UA"/>
        </w:rPr>
        <w:t>)</w:t>
      </w:r>
    </w:p>
    <w:p w:rsidR="00706EC6" w:rsidRPr="00A63710" w:rsidRDefault="00706EC6" w:rsidP="004E589D">
      <w:pPr>
        <w:spacing w:line="312" w:lineRule="auto"/>
        <w:ind w:firstLine="533"/>
        <w:jc w:val="both"/>
        <w:rPr>
          <w:rFonts w:ascii="Times New Roman" w:hAnsi="Times New Roman" w:cs="Times New Roman"/>
          <w:sz w:val="28"/>
          <w:szCs w:val="28"/>
          <w:lang w:val="uk-UA"/>
        </w:rPr>
      </w:pPr>
    </w:p>
    <w:p w:rsidR="00706EC6" w:rsidRDefault="00706EC6" w:rsidP="004E589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моделювання турбулентного руху рідини, записані в формі Рейнольдса рівняння Нав’є-Стокса замикаються за допомогою </w:t>
      </w:r>
      <w:r w:rsidRPr="00AF1F17">
        <w:rPr>
          <w:rFonts w:ascii="Times New Roman" w:hAnsi="Times New Roman" w:cs="Times New Roman"/>
          <w:i/>
          <w:sz w:val="28"/>
          <w:szCs w:val="28"/>
          <w:lang w:val="en-US"/>
        </w:rPr>
        <w:t>k</w:t>
      </w:r>
      <w:r w:rsidRPr="00BD373F">
        <w:rPr>
          <w:rFonts w:ascii="Times New Roman" w:hAnsi="Times New Roman" w:cs="Times New Roman"/>
          <w:sz w:val="28"/>
          <w:szCs w:val="28"/>
        </w:rPr>
        <w:t>-</w:t>
      </w:r>
      <w:r w:rsidRPr="00AF1F17">
        <w:rPr>
          <w:rFonts w:ascii="Symbol" w:hAnsi="Symbol" w:cs="Times New Roman"/>
          <w:sz w:val="28"/>
          <w:szCs w:val="28"/>
          <w:lang w:val="en-US"/>
        </w:rPr>
        <w:t></w:t>
      </w:r>
      <w:r w:rsidRPr="00BD373F">
        <w:rPr>
          <w:rFonts w:ascii="Times New Roman" w:hAnsi="Times New Roman" w:cs="Times New Roman"/>
          <w:sz w:val="28"/>
          <w:szCs w:val="28"/>
        </w:rPr>
        <w:t xml:space="preserve"> </w:t>
      </w:r>
      <w:r w:rsidRPr="00BD373F">
        <w:rPr>
          <w:rFonts w:ascii="Times New Roman" w:hAnsi="Times New Roman" w:cs="Times New Roman"/>
          <w:sz w:val="28"/>
          <w:szCs w:val="28"/>
          <w:lang w:val="uk-UA"/>
        </w:rPr>
        <w:t>моделі турбулентності:</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93"/>
      </w:tblGrid>
      <w:tr w:rsidR="00FF4260" w:rsidTr="00165058">
        <w:tc>
          <w:tcPr>
            <w:tcW w:w="8217" w:type="dxa"/>
          </w:tcPr>
          <w:p w:rsidR="00FF4260" w:rsidRPr="00150C00" w:rsidRDefault="00CB40F7" w:rsidP="00165058">
            <w:pPr>
              <w:spacing w:line="312" w:lineRule="auto"/>
              <w:jc w:val="center"/>
              <w:rPr>
                <w:rFonts w:ascii="Times New Roman" w:hAnsi="Times New Roman" w:cs="Times New Roman"/>
                <w:sz w:val="28"/>
                <w:szCs w:val="28"/>
              </w:rPr>
            </w:pPr>
            <m:oMathPara>
              <m:oMath>
                <m:limLow>
                  <m:limLowPr>
                    <m:ctrlPr>
                      <w:rPr>
                        <w:rFonts w:ascii="Cambria Math" w:hAnsi="Cambria Math" w:cs="Times New Roman"/>
                        <w:i/>
                        <w:sz w:val="28"/>
                        <w:szCs w:val="28"/>
                      </w:rPr>
                    </m:ctrlPr>
                  </m:limLowPr>
                  <m:e>
                    <m:groupChr>
                      <m:groupChrPr>
                        <m:ctrlPr>
                          <w:rPr>
                            <w:rFonts w:ascii="Cambria Math" w:hAnsi="Cambria Math" w:cs="Times New Roman"/>
                            <w:i/>
                            <w:sz w:val="28"/>
                            <w:szCs w:val="28"/>
                          </w:rPr>
                        </m:ctrlPr>
                      </m:groupChrPr>
                      <m:e>
                        <m:r>
                          <w:rPr>
                            <w:rFonts w:ascii="Cambria Math" w:hAnsi="Cambria Math" w:cs="Times New Roman"/>
                            <w:sz w:val="28"/>
                            <w:szCs w:val="28"/>
                          </w:rPr>
                          <m:t>ρ</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m:t>
                            </m:r>
                          </m:sub>
                        </m:sSub>
                        <m:f>
                          <m:fPr>
                            <m:ctrlPr>
                              <w:rPr>
                                <w:rFonts w:ascii="Cambria Math" w:hAnsi="Cambria Math" w:cs="Times New Roman"/>
                                <w:i/>
                                <w:sz w:val="28"/>
                                <w:szCs w:val="28"/>
                              </w:rPr>
                            </m:ctrlPr>
                          </m:fPr>
                          <m:num>
                            <m:r>
                              <w:rPr>
                                <w:rFonts w:ascii="Cambria Math" w:hAnsi="Cambria Math" w:cs="Times New Roman"/>
                                <w:sz w:val="28"/>
                                <w:szCs w:val="28"/>
                              </w:rPr>
                              <m:t>∂k</m:t>
                            </m:r>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e>
                    </m:groupChr>
                    <m:r>
                      <w:rPr>
                        <w:rFonts w:ascii="Cambria Math" w:hAnsi="Cambria Math" w:cs="Times New Roman"/>
                        <w:sz w:val="28"/>
                        <w:szCs w:val="28"/>
                        <w:lang w:val="uk-UA"/>
                      </w:rPr>
                      <m:t>=</m:t>
                    </m:r>
                  </m:e>
                  <m:lim>
                    <m:r>
                      <w:rPr>
                        <w:rFonts w:ascii="Cambria Math" w:hAnsi="Cambria Math" w:cs="Times New Roman"/>
                        <w:sz w:val="28"/>
                        <w:szCs w:val="28"/>
                        <w:lang w:val="en-US"/>
                      </w:rPr>
                      <m:t>Convection</m:t>
                    </m:r>
                  </m:lim>
                </m:limLow>
                <m:limLow>
                  <m:limLowPr>
                    <m:ctrlPr>
                      <w:rPr>
                        <w:rFonts w:ascii="Cambria Math" w:hAnsi="Cambria Math" w:cs="Times New Roman"/>
                        <w:i/>
                        <w:sz w:val="28"/>
                        <w:szCs w:val="28"/>
                      </w:rPr>
                    </m:ctrlPr>
                  </m:limLowPr>
                  <m:e>
                    <m:groupChr>
                      <m:groupChrPr>
                        <m:ctrlPr>
                          <w:rPr>
                            <w:rFonts w:ascii="Cambria Math" w:hAnsi="Cambria Math" w:cs="Times New Roman"/>
                            <w:i/>
                            <w:sz w:val="28"/>
                            <w:szCs w:val="28"/>
                          </w:rPr>
                        </m:ctrlPr>
                      </m:groupChrPr>
                      <m:e>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t</m:t>
                            </m:r>
                          </m:sub>
                        </m:sSub>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j</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r>
                              <w:rPr>
                                <w:rFonts w:ascii="Cambria Math" w:hAnsi="Cambria Math" w:cs="Times New Roman"/>
                                <w:sz w:val="28"/>
                                <w:szCs w:val="28"/>
                                <w:lang w:val="uk-UA"/>
                              </w:rPr>
                              <m:t>+</m:t>
                            </m:r>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den>
                            </m:f>
                          </m:e>
                        </m:d>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j</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e>
                    </m:groupChr>
                  </m:e>
                  <m:lim>
                    <m:r>
                      <w:rPr>
                        <w:rFonts w:ascii="Cambria Math" w:hAnsi="Cambria Math" w:cs="Times New Roman"/>
                        <w:sz w:val="28"/>
                        <w:szCs w:val="28"/>
                      </w:rPr>
                      <m:t>Generation</m:t>
                    </m:r>
                  </m:lim>
                </m:limLow>
                <m:r>
                  <w:rPr>
                    <w:rFonts w:ascii="Cambria Math" w:hAnsi="Cambria Math" w:cs="Times New Roman"/>
                    <w:sz w:val="28"/>
                    <w:szCs w:val="28"/>
                    <w:lang w:val="uk-UA"/>
                  </w:rPr>
                  <m:t>+</m:t>
                </m:r>
                <m:limLow>
                  <m:limLowPr>
                    <m:ctrlPr>
                      <w:rPr>
                        <w:rFonts w:ascii="Cambria Math" w:hAnsi="Cambria Math" w:cs="Times New Roman"/>
                        <w:i/>
                        <w:sz w:val="28"/>
                        <w:szCs w:val="28"/>
                      </w:rPr>
                    </m:ctrlPr>
                  </m:limLowPr>
                  <m:e>
                    <m:groupChr>
                      <m:groupChrPr>
                        <m:ctrlPr>
                          <w:rPr>
                            <w:rFonts w:ascii="Cambria Math" w:hAnsi="Cambria Math" w:cs="Times New Roman"/>
                            <w:i/>
                            <w:sz w:val="28"/>
                            <w:szCs w:val="28"/>
                          </w:rPr>
                        </m:ctrlPr>
                      </m:groupChrPr>
                      <m:e>
                        <m:f>
                          <m:fPr>
                            <m:ctrlPr>
                              <w:rPr>
                                <w:rFonts w:ascii="Cambria Math" w:hAnsi="Cambria Math" w:cs="Times New Roman"/>
                                <w:i/>
                                <w:sz w:val="28"/>
                                <w:szCs w:val="28"/>
                              </w:rPr>
                            </m:ctrlPr>
                          </m:fPr>
                          <m:num>
                            <m:r>
                              <w:rPr>
                                <w:rFonts w:ascii="Cambria Math" w:hAnsi="Cambria Math" w:cs="Times New Roman"/>
                                <w:sz w:val="28"/>
                                <w:szCs w:val="28"/>
                              </w:rPr>
                              <m:t>∂</m:t>
                            </m:r>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d>
                          <m:dPr>
                            <m:begChr m:val="{"/>
                            <m:endChr m:val="}"/>
                            <m:ctrlPr>
                              <w:rPr>
                                <w:rFonts w:ascii="Cambria Math" w:hAnsi="Cambria Math" w:cs="Times New Roman"/>
                                <w:i/>
                                <w:sz w:val="28"/>
                                <w:szCs w:val="28"/>
                              </w:rPr>
                            </m:ctrlPr>
                          </m:dPr>
                          <m:e>
                            <m:d>
                              <m:dPr>
                                <m:ctrlPr>
                                  <w:rPr>
                                    <w:rFonts w:ascii="Cambria Math" w:hAnsi="Cambria Math" w:cs="Times New Roman"/>
                                    <w:i/>
                                    <w:sz w:val="28"/>
                                    <w:szCs w:val="28"/>
                                  </w:rPr>
                                </m:ctrlPr>
                              </m:dPr>
                              <m:e>
                                <m:f>
                                  <m:fPr>
                                    <m:type m:val="lin"/>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t</m:t>
                                        </m:r>
                                      </m:sub>
                                    </m:sSub>
                                  </m:num>
                                  <m:den>
                                    <m:sSub>
                                      <m:sSubPr>
                                        <m:ctrlPr>
                                          <w:rPr>
                                            <w:rFonts w:ascii="Cambria Math" w:hAnsi="Cambria Math" w:cs="Times New Roman"/>
                                            <w:i/>
                                            <w:sz w:val="28"/>
                                            <w:szCs w:val="28"/>
                                          </w:rPr>
                                        </m:ctrlPr>
                                      </m:sSubPr>
                                      <m:e>
                                        <m:r>
                                          <w:rPr>
                                            <w:rFonts w:ascii="Cambria Math" w:hAnsi="Cambria Math" w:cs="Times New Roman"/>
                                            <w:sz w:val="28"/>
                                            <w:szCs w:val="28"/>
                                          </w:rPr>
                                          <m:t>σ</m:t>
                                        </m:r>
                                      </m:e>
                                      <m:sub>
                                        <m:r>
                                          <w:rPr>
                                            <w:rFonts w:ascii="Cambria Math" w:hAnsi="Cambria Math" w:cs="Times New Roman"/>
                                            <w:sz w:val="28"/>
                                            <w:szCs w:val="28"/>
                                          </w:rPr>
                                          <m:t>t</m:t>
                                        </m:r>
                                      </m:sub>
                                    </m:sSub>
                                  </m:den>
                                </m:f>
                              </m:e>
                            </m:d>
                            <m:f>
                              <m:fPr>
                                <m:ctrlPr>
                                  <w:rPr>
                                    <w:rFonts w:ascii="Cambria Math" w:hAnsi="Cambria Math" w:cs="Times New Roman"/>
                                    <w:i/>
                                    <w:sz w:val="28"/>
                                    <w:szCs w:val="28"/>
                                  </w:rPr>
                                </m:ctrlPr>
                              </m:fPr>
                              <m:num>
                                <m:r>
                                  <w:rPr>
                                    <w:rFonts w:ascii="Cambria Math" w:hAnsi="Cambria Math" w:cs="Times New Roman"/>
                                    <w:sz w:val="28"/>
                                    <w:szCs w:val="28"/>
                                  </w:rPr>
                                  <m:t>∂k</m:t>
                                </m:r>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e>
                        </m:d>
                      </m:e>
                    </m:groupChr>
                  </m:e>
                  <m:lim>
                    <m:r>
                      <w:rPr>
                        <w:rFonts w:ascii="Cambria Math" w:hAnsi="Cambria Math" w:cs="Times New Roman"/>
                        <w:sz w:val="28"/>
                        <w:szCs w:val="28"/>
                      </w:rPr>
                      <m:t>Diffusion</m:t>
                    </m:r>
                  </m:lim>
                </m:limLow>
                <m:r>
                  <w:rPr>
                    <w:rFonts w:ascii="Cambria Math" w:hAnsi="Cambria Math" w:cs="Times New Roman"/>
                    <w:sz w:val="28"/>
                    <w:szCs w:val="28"/>
                  </w:rPr>
                  <m:t>-</m:t>
                </m:r>
                <m:limLow>
                  <m:limLowPr>
                    <m:ctrlPr>
                      <w:rPr>
                        <w:rFonts w:ascii="Cambria Math" w:hAnsi="Cambria Math" w:cs="Times New Roman"/>
                        <w:i/>
                        <w:sz w:val="28"/>
                        <w:szCs w:val="28"/>
                      </w:rPr>
                    </m:ctrlPr>
                  </m:limLowPr>
                  <m:e>
                    <m:groupChr>
                      <m:groupChrPr>
                        <m:ctrlPr>
                          <w:rPr>
                            <w:rFonts w:ascii="Cambria Math" w:hAnsi="Cambria Math" w:cs="Times New Roman"/>
                            <w:i/>
                            <w:sz w:val="28"/>
                            <w:szCs w:val="28"/>
                          </w:rPr>
                        </m:ctrlPr>
                      </m:groupChrPr>
                      <m:e>
                        <m:r>
                          <w:rPr>
                            <w:rFonts w:ascii="Cambria Math" w:hAnsi="Cambria Math" w:cs="Times New Roman"/>
                            <w:sz w:val="28"/>
                            <w:szCs w:val="28"/>
                          </w:rPr>
                          <m:t>ρε</m:t>
                        </m:r>
                      </m:e>
                    </m:groupChr>
                  </m:e>
                  <m:lim>
                    <m:r>
                      <w:rPr>
                        <w:rFonts w:ascii="Cambria Math" w:hAnsi="Cambria Math" w:cs="Times New Roman"/>
                        <w:sz w:val="28"/>
                        <w:szCs w:val="28"/>
                      </w:rPr>
                      <m:t>Destruction</m:t>
                    </m:r>
                  </m:lim>
                </m:limLow>
              </m:oMath>
            </m:oMathPara>
          </w:p>
          <w:p w:rsidR="00150C00" w:rsidRDefault="00150C00" w:rsidP="00165058">
            <w:pPr>
              <w:spacing w:line="312" w:lineRule="auto"/>
              <w:jc w:val="center"/>
              <w:rPr>
                <w:rFonts w:ascii="Times New Roman" w:hAnsi="Times New Roman" w:cs="Times New Roman"/>
                <w:sz w:val="28"/>
                <w:szCs w:val="28"/>
                <w:lang w:val="uk-UA"/>
              </w:rPr>
            </w:pPr>
          </w:p>
        </w:tc>
        <w:tc>
          <w:tcPr>
            <w:tcW w:w="821" w:type="dxa"/>
            <w:vAlign w:val="center"/>
          </w:tcPr>
          <w:p w:rsidR="00FF4260" w:rsidRPr="00776A39" w:rsidRDefault="00FF4260" w:rsidP="00FF426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(2.11)</w:t>
            </w:r>
          </w:p>
        </w:tc>
      </w:tr>
      <w:tr w:rsidR="00150C00" w:rsidTr="00165058">
        <w:tc>
          <w:tcPr>
            <w:tcW w:w="8217" w:type="dxa"/>
          </w:tcPr>
          <w:p w:rsidR="00150C00" w:rsidRPr="00F00BCC" w:rsidRDefault="00CB40F7" w:rsidP="00165058">
            <w:pPr>
              <w:spacing w:line="312" w:lineRule="auto"/>
              <w:jc w:val="center"/>
              <w:rPr>
                <w:rFonts w:ascii="Times New Roman" w:hAnsi="Times New Roman" w:cs="Times New Roman"/>
                <w:sz w:val="28"/>
                <w:szCs w:val="28"/>
              </w:rPr>
            </w:pPr>
            <m:oMathPara>
              <m:oMath>
                <m:limLow>
                  <m:limLowPr>
                    <m:ctrlPr>
                      <w:rPr>
                        <w:rFonts w:ascii="Cambria Math" w:hAnsi="Cambria Math" w:cs="Times New Roman"/>
                        <w:i/>
                        <w:sz w:val="28"/>
                        <w:szCs w:val="28"/>
                      </w:rPr>
                    </m:ctrlPr>
                  </m:limLowPr>
                  <m:e>
                    <m:groupChr>
                      <m:groupChrPr>
                        <m:ctrlPr>
                          <w:rPr>
                            <w:rFonts w:ascii="Cambria Math" w:hAnsi="Cambria Math" w:cs="Times New Roman"/>
                            <w:i/>
                            <w:sz w:val="28"/>
                            <w:szCs w:val="28"/>
                          </w:rPr>
                        </m:ctrlPr>
                      </m:groupChrPr>
                      <m:e>
                        <m:r>
                          <w:rPr>
                            <w:rFonts w:ascii="Cambria Math" w:hAnsi="Cambria Math" w:cs="Times New Roman"/>
                            <w:sz w:val="28"/>
                            <w:szCs w:val="28"/>
                          </w:rPr>
                          <m:t>ρ</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m:t>
                            </m:r>
                          </m:sub>
                        </m:sSub>
                        <m:f>
                          <m:fPr>
                            <m:ctrlPr>
                              <w:rPr>
                                <w:rFonts w:ascii="Cambria Math" w:hAnsi="Cambria Math" w:cs="Times New Roman"/>
                                <w:i/>
                                <w:sz w:val="28"/>
                                <w:szCs w:val="28"/>
                              </w:rPr>
                            </m:ctrlPr>
                          </m:fPr>
                          <m:num>
                            <m:r>
                              <w:rPr>
                                <w:rFonts w:ascii="Cambria Math" w:hAnsi="Cambria Math" w:cs="Times New Roman"/>
                                <w:sz w:val="28"/>
                                <w:szCs w:val="28"/>
                              </w:rPr>
                              <m:t>∂k</m:t>
                            </m:r>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e>
                    </m:groupChr>
                    <m:r>
                      <w:rPr>
                        <w:rFonts w:ascii="Cambria Math" w:hAnsi="Cambria Math" w:cs="Times New Roman"/>
                        <w:sz w:val="28"/>
                        <w:szCs w:val="28"/>
                        <w:lang w:val="uk-UA"/>
                      </w:rPr>
                      <m:t>=</m:t>
                    </m:r>
                  </m:e>
                  <m:lim>
                    <m:r>
                      <w:rPr>
                        <w:rFonts w:ascii="Cambria Math" w:hAnsi="Cambria Math" w:cs="Times New Roman"/>
                        <w:sz w:val="28"/>
                        <w:szCs w:val="28"/>
                        <w:lang w:val="en-US"/>
                      </w:rPr>
                      <m:t>Convection</m:t>
                    </m:r>
                  </m:lim>
                </m:limLow>
                <m:limLow>
                  <m:limLowPr>
                    <m:ctrlPr>
                      <w:rPr>
                        <w:rFonts w:ascii="Cambria Math" w:hAnsi="Cambria Math" w:cs="Times New Roman"/>
                        <w:i/>
                        <w:sz w:val="28"/>
                        <w:szCs w:val="28"/>
                      </w:rPr>
                    </m:ctrlPr>
                  </m:limLowPr>
                  <m:e>
                    <m:groupChr>
                      <m:groupChrPr>
                        <m:ctrlPr>
                          <w:rPr>
                            <w:rFonts w:ascii="Cambria Math" w:hAnsi="Cambria Math" w:cs="Times New Roman"/>
                            <w:i/>
                            <w:sz w:val="28"/>
                            <w:szCs w:val="28"/>
                          </w:rPr>
                        </m:ctrlPr>
                      </m:groupChr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ε1</m:t>
                            </m:r>
                          </m:sub>
                        </m:sSub>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ε</m:t>
                                </m:r>
                              </m:num>
                              <m:den>
                                <m:r>
                                  <w:rPr>
                                    <w:rFonts w:ascii="Cambria Math" w:hAnsi="Cambria Math" w:cs="Times New Roman"/>
                                    <w:sz w:val="28"/>
                                    <w:szCs w:val="28"/>
                                  </w:rPr>
                                  <m:t>k</m:t>
                                </m:r>
                              </m:den>
                            </m:f>
                          </m:e>
                        </m:d>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t</m:t>
                            </m:r>
                          </m:sub>
                        </m:sSub>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j</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r>
                              <w:rPr>
                                <w:rFonts w:ascii="Cambria Math" w:hAnsi="Cambria Math" w:cs="Times New Roman"/>
                                <w:sz w:val="28"/>
                                <w:szCs w:val="28"/>
                                <w:lang w:val="uk-UA"/>
                              </w:rPr>
                              <m:t>+</m:t>
                            </m:r>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den>
                            </m:f>
                          </m:e>
                        </m:d>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j</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e>
                    </m:groupChr>
                  </m:e>
                  <m:lim>
                    <m:r>
                      <w:rPr>
                        <w:rFonts w:ascii="Cambria Math" w:hAnsi="Cambria Math" w:cs="Times New Roman"/>
                        <w:sz w:val="28"/>
                        <w:szCs w:val="28"/>
                      </w:rPr>
                      <m:t>Generation</m:t>
                    </m:r>
                  </m:lim>
                </m:limLow>
                <m:r>
                  <w:rPr>
                    <w:rFonts w:ascii="Cambria Math" w:hAnsi="Cambria Math" w:cs="Times New Roman"/>
                    <w:sz w:val="28"/>
                    <w:szCs w:val="28"/>
                    <w:lang w:val="uk-UA"/>
                  </w:rPr>
                  <m:t>+</m:t>
                </m:r>
                <m:limLow>
                  <m:limLowPr>
                    <m:ctrlPr>
                      <w:rPr>
                        <w:rFonts w:ascii="Cambria Math" w:hAnsi="Cambria Math" w:cs="Times New Roman"/>
                        <w:i/>
                        <w:sz w:val="28"/>
                        <w:szCs w:val="28"/>
                      </w:rPr>
                    </m:ctrlPr>
                  </m:limLowPr>
                  <m:e>
                    <m:groupChr>
                      <m:groupChrPr>
                        <m:ctrlPr>
                          <w:rPr>
                            <w:rFonts w:ascii="Cambria Math" w:hAnsi="Cambria Math" w:cs="Times New Roman"/>
                            <w:i/>
                            <w:sz w:val="28"/>
                            <w:szCs w:val="28"/>
                          </w:rPr>
                        </m:ctrlPr>
                      </m:groupChrPr>
                      <m:e>
                        <m:f>
                          <m:fPr>
                            <m:ctrlPr>
                              <w:rPr>
                                <w:rFonts w:ascii="Cambria Math" w:hAnsi="Cambria Math" w:cs="Times New Roman"/>
                                <w:i/>
                                <w:sz w:val="28"/>
                                <w:szCs w:val="28"/>
                              </w:rPr>
                            </m:ctrlPr>
                          </m:fPr>
                          <m:num>
                            <m:r>
                              <w:rPr>
                                <w:rFonts w:ascii="Cambria Math" w:hAnsi="Cambria Math" w:cs="Times New Roman"/>
                                <w:sz w:val="28"/>
                                <w:szCs w:val="28"/>
                              </w:rPr>
                              <m:t>∂</m:t>
                            </m:r>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d>
                          <m:dPr>
                            <m:begChr m:val="{"/>
                            <m:endChr m:val="}"/>
                            <m:ctrlPr>
                              <w:rPr>
                                <w:rFonts w:ascii="Cambria Math" w:hAnsi="Cambria Math" w:cs="Times New Roman"/>
                                <w:i/>
                                <w:sz w:val="28"/>
                                <w:szCs w:val="28"/>
                              </w:rPr>
                            </m:ctrlPr>
                          </m:dPr>
                          <m:e>
                            <m:d>
                              <m:dPr>
                                <m:ctrlPr>
                                  <w:rPr>
                                    <w:rFonts w:ascii="Cambria Math" w:hAnsi="Cambria Math" w:cs="Times New Roman"/>
                                    <w:i/>
                                    <w:sz w:val="28"/>
                                    <w:szCs w:val="28"/>
                                  </w:rPr>
                                </m:ctrlPr>
                              </m:dPr>
                              <m:e>
                                <m:f>
                                  <m:fPr>
                                    <m:type m:val="lin"/>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t</m:t>
                                        </m:r>
                                      </m:sub>
                                    </m:sSub>
                                  </m:num>
                                  <m:den>
                                    <m:sSub>
                                      <m:sSubPr>
                                        <m:ctrlPr>
                                          <w:rPr>
                                            <w:rFonts w:ascii="Cambria Math" w:hAnsi="Cambria Math" w:cs="Times New Roman"/>
                                            <w:i/>
                                            <w:sz w:val="28"/>
                                            <w:szCs w:val="28"/>
                                          </w:rPr>
                                        </m:ctrlPr>
                                      </m:sSubPr>
                                      <m:e>
                                        <m:r>
                                          <w:rPr>
                                            <w:rFonts w:ascii="Cambria Math" w:hAnsi="Cambria Math" w:cs="Times New Roman"/>
                                            <w:sz w:val="28"/>
                                            <w:szCs w:val="28"/>
                                          </w:rPr>
                                          <m:t>σ</m:t>
                                        </m:r>
                                      </m:e>
                                      <m:sub>
                                        <m:r>
                                          <w:rPr>
                                            <w:rFonts w:ascii="Cambria Math" w:hAnsi="Cambria Math" w:cs="Times New Roman"/>
                                            <w:sz w:val="28"/>
                                            <w:szCs w:val="28"/>
                                          </w:rPr>
                                          <m:t>t</m:t>
                                        </m:r>
                                      </m:sub>
                                    </m:sSub>
                                  </m:den>
                                </m:f>
                              </m:e>
                            </m:d>
                            <m:f>
                              <m:fPr>
                                <m:ctrlPr>
                                  <w:rPr>
                                    <w:rFonts w:ascii="Cambria Math" w:hAnsi="Cambria Math" w:cs="Times New Roman"/>
                                    <w:i/>
                                    <w:sz w:val="28"/>
                                    <w:szCs w:val="28"/>
                                  </w:rPr>
                                </m:ctrlPr>
                              </m:fPr>
                              <m:num>
                                <m:r>
                                  <w:rPr>
                                    <w:rFonts w:ascii="Cambria Math" w:hAnsi="Cambria Math" w:cs="Times New Roman"/>
                                    <w:sz w:val="28"/>
                                    <w:szCs w:val="28"/>
                                  </w:rPr>
                                  <m:t>∂k</m:t>
                                </m:r>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e>
                        </m:d>
                      </m:e>
                    </m:groupChr>
                  </m:e>
                  <m:lim>
                    <m:r>
                      <w:rPr>
                        <w:rFonts w:ascii="Cambria Math" w:hAnsi="Cambria Math" w:cs="Times New Roman"/>
                        <w:sz w:val="28"/>
                        <w:szCs w:val="28"/>
                      </w:rPr>
                      <m:t>Diffusion</m:t>
                    </m:r>
                  </m:lim>
                </m:limLow>
                <m:r>
                  <w:rPr>
                    <w:rFonts w:ascii="Cambria Math" w:hAnsi="Cambria Math" w:cs="Times New Roman"/>
                    <w:sz w:val="28"/>
                    <w:szCs w:val="28"/>
                  </w:rPr>
                  <m:t>-</m:t>
                </m:r>
                <m:limLow>
                  <m:limLowPr>
                    <m:ctrlPr>
                      <w:rPr>
                        <w:rFonts w:ascii="Cambria Math" w:hAnsi="Cambria Math" w:cs="Times New Roman"/>
                        <w:i/>
                        <w:sz w:val="28"/>
                        <w:szCs w:val="28"/>
                      </w:rPr>
                    </m:ctrlPr>
                  </m:limLowPr>
                  <m:e>
                    <m:groupChr>
                      <m:groupChrPr>
                        <m:ctrlPr>
                          <w:rPr>
                            <w:rFonts w:ascii="Cambria Math" w:hAnsi="Cambria Math" w:cs="Times New Roman"/>
                            <w:i/>
                            <w:sz w:val="28"/>
                            <w:szCs w:val="28"/>
                          </w:rPr>
                        </m:ctrlPr>
                      </m:groupChrPr>
                      <m:e>
                        <m:r>
                          <w:rPr>
                            <w:rFonts w:ascii="Cambria Math" w:hAnsi="Cambria Math" w:cs="Times New Roman"/>
                            <w:sz w:val="28"/>
                            <w:szCs w:val="28"/>
                          </w:rPr>
                          <m:t>ρ</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ε2</m:t>
                            </m:r>
                          </m:sub>
                        </m:sSub>
                        <m:d>
                          <m:dPr>
                            <m:ctrlPr>
                              <w:rPr>
                                <w:rFonts w:ascii="Cambria Math" w:hAnsi="Cambria Math" w:cs="Times New Roman"/>
                                <w:i/>
                                <w:sz w:val="28"/>
                                <w:szCs w:val="28"/>
                              </w:rPr>
                            </m:ctrlPr>
                          </m:dPr>
                          <m:e>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ε</m:t>
                                    </m:r>
                                  </m:e>
                                  <m:sup>
                                    <m:r>
                                      <w:rPr>
                                        <w:rFonts w:ascii="Cambria Math" w:hAnsi="Cambria Math" w:cs="Times New Roman"/>
                                        <w:sz w:val="28"/>
                                        <w:szCs w:val="28"/>
                                      </w:rPr>
                                      <m:t>2</m:t>
                                    </m:r>
                                  </m:sup>
                                </m:sSup>
                              </m:num>
                              <m:den>
                                <m:r>
                                  <w:rPr>
                                    <w:rFonts w:ascii="Cambria Math" w:hAnsi="Cambria Math" w:cs="Times New Roman"/>
                                    <w:sz w:val="28"/>
                                    <w:szCs w:val="28"/>
                                  </w:rPr>
                                  <m:t>k</m:t>
                                </m:r>
                              </m:den>
                            </m:f>
                          </m:e>
                        </m:d>
                      </m:e>
                    </m:groupChr>
                  </m:e>
                  <m:lim>
                    <m:r>
                      <w:rPr>
                        <w:rFonts w:ascii="Cambria Math" w:hAnsi="Cambria Math" w:cs="Times New Roman"/>
                        <w:sz w:val="28"/>
                        <w:szCs w:val="28"/>
                      </w:rPr>
                      <m:t>Destruction</m:t>
                    </m:r>
                  </m:lim>
                </m:limLow>
              </m:oMath>
            </m:oMathPara>
          </w:p>
        </w:tc>
        <w:tc>
          <w:tcPr>
            <w:tcW w:w="821" w:type="dxa"/>
            <w:vAlign w:val="center"/>
          </w:tcPr>
          <w:p w:rsidR="00150C00" w:rsidRDefault="00150C00" w:rsidP="00FF426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(2.12)</w:t>
            </w:r>
          </w:p>
        </w:tc>
      </w:tr>
    </w:tbl>
    <w:p w:rsidR="00706EC6" w:rsidRDefault="00706EC6" w:rsidP="004E589D">
      <w:pPr>
        <w:spacing w:line="312" w:lineRule="auto"/>
        <w:ind w:firstLine="533"/>
        <w:jc w:val="both"/>
        <w:rPr>
          <w:rFonts w:ascii="Times New Roman" w:hAnsi="Times New Roman" w:cs="Times New Roman"/>
          <w:sz w:val="28"/>
          <w:szCs w:val="28"/>
        </w:rPr>
      </w:pPr>
      <w:r w:rsidRPr="00144FBF">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k=</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bar>
          <m:barPr>
            <m:pos m:val="top"/>
            <m:ctrlPr>
              <w:rPr>
                <w:rFonts w:ascii="Cambria Math" w:hAnsi="Cambria Math" w:cs="Times New Roman"/>
                <w:i/>
                <w:sz w:val="28"/>
                <w:szCs w:val="28"/>
                <w:lang w:val="uk-UA"/>
              </w:rPr>
            </m:ctrlPr>
          </m:ba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j</m:t>
                </m:r>
              </m:sub>
            </m:sSub>
          </m:e>
        </m:bar>
      </m:oMath>
      <w:r w:rsidRPr="00144FBF">
        <w:rPr>
          <w:rFonts w:ascii="Times New Roman" w:hAnsi="Times New Roman" w:cs="Times New Roman"/>
          <w:sz w:val="28"/>
          <w:szCs w:val="28"/>
          <w:lang w:val="uk-UA"/>
        </w:rPr>
        <w:t xml:space="preserve"> – кінетична </w:t>
      </w:r>
      <w:r>
        <w:rPr>
          <w:rFonts w:ascii="Times New Roman" w:hAnsi="Times New Roman" w:cs="Times New Roman"/>
          <w:sz w:val="28"/>
          <w:szCs w:val="28"/>
          <w:lang w:val="uk-UA"/>
        </w:rPr>
        <w:t>енергія турбулентних пульсацій</w:t>
      </w:r>
      <w:r>
        <w:rPr>
          <w:rFonts w:ascii="Times New Roman" w:hAnsi="Times New Roman" w:cs="Times New Roman"/>
          <w:sz w:val="28"/>
          <w:szCs w:val="28"/>
        </w:rPr>
        <w:t>;</w:t>
      </w:r>
    </w:p>
    <w:p w:rsidR="00706EC6" w:rsidRPr="00144FBF" w:rsidRDefault="0023248C" w:rsidP="00144FBF">
      <w:pPr>
        <w:spacing w:line="312" w:lineRule="auto"/>
        <w:ind w:firstLine="533"/>
        <w:jc w:val="both"/>
        <w:rPr>
          <w:rFonts w:ascii="Times New Roman" w:hAnsi="Times New Roman" w:cs="Times New Roman"/>
          <w:sz w:val="28"/>
          <w:szCs w:val="28"/>
        </w:rPr>
      </w:pPr>
      <m:oMath>
        <m:r>
          <w:rPr>
            <w:rFonts w:ascii="Cambria Math" w:hAnsi="Cambria Math" w:cs="Times New Roman"/>
            <w:sz w:val="28"/>
            <w:szCs w:val="28"/>
            <w:lang w:val="uk-UA"/>
          </w:rPr>
          <m:t>ε=ν</m:t>
        </m:r>
        <m:bar>
          <m:barPr>
            <m:pos m:val="top"/>
            <m:ctrlPr>
              <w:rPr>
                <w:rFonts w:ascii="Cambria Math" w:hAnsi="Cambria Math" w:cs="Times New Roman"/>
                <w:i/>
                <w:sz w:val="28"/>
                <w:szCs w:val="28"/>
              </w:rPr>
            </m:ctrlPr>
          </m:barPr>
          <m:e>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j</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j</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den>
                </m:f>
                <m:r>
                  <w:rPr>
                    <w:rFonts w:ascii="Cambria Math" w:hAnsi="Cambria Math" w:cs="Times New Roman"/>
                    <w:sz w:val="28"/>
                    <w:szCs w:val="28"/>
                    <w:lang w:val="uk-UA"/>
                  </w:rPr>
                  <m:t>+</m:t>
                </m:r>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i</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den>
                </m:f>
              </m:e>
            </m:d>
          </m:e>
        </m:bar>
      </m:oMath>
      <w:r w:rsidR="00706EC6">
        <w:rPr>
          <w:rFonts w:ascii="Times New Roman" w:hAnsi="Times New Roman" w:cs="Times New Roman"/>
          <w:sz w:val="28"/>
          <w:szCs w:val="28"/>
          <w:lang w:val="uk-UA"/>
        </w:rPr>
        <w:t xml:space="preserve"> </w:t>
      </w:r>
      <w:r w:rsidR="00706EC6" w:rsidRPr="00144FBF">
        <w:rPr>
          <w:rFonts w:ascii="Times New Roman" w:hAnsi="Times New Roman" w:cs="Times New Roman"/>
          <w:sz w:val="28"/>
          <w:szCs w:val="28"/>
          <w:lang w:val="uk-UA"/>
        </w:rPr>
        <w:t xml:space="preserve">– </w:t>
      </w:r>
      <w:r w:rsidR="00706EC6">
        <w:rPr>
          <w:rFonts w:ascii="Times New Roman" w:hAnsi="Times New Roman" w:cs="Times New Roman"/>
          <w:sz w:val="28"/>
          <w:szCs w:val="28"/>
          <w:lang w:val="uk-UA"/>
        </w:rPr>
        <w:t>ш</w:t>
      </w:r>
      <w:r w:rsidR="00706EC6" w:rsidRPr="00144FBF">
        <w:rPr>
          <w:rFonts w:ascii="Times New Roman" w:hAnsi="Times New Roman" w:cs="Times New Roman"/>
          <w:sz w:val="28"/>
          <w:szCs w:val="28"/>
          <w:lang w:val="uk-UA"/>
        </w:rPr>
        <w:t>видкість розсіювання</w:t>
      </w:r>
      <w:r w:rsidR="00706EC6" w:rsidRPr="00144FBF">
        <w:rPr>
          <w:rFonts w:ascii="Times New Roman" w:hAnsi="Times New Roman" w:cs="Times New Roman"/>
          <w:sz w:val="28"/>
          <w:szCs w:val="28"/>
        </w:rPr>
        <w:t xml:space="preserve"> </w:t>
      </w:r>
      <w:r w:rsidR="00706EC6">
        <w:rPr>
          <w:rFonts w:ascii="Times New Roman" w:hAnsi="Times New Roman" w:cs="Times New Roman"/>
          <w:sz w:val="28"/>
          <w:szCs w:val="28"/>
        </w:rPr>
        <w:t>т</w:t>
      </w:r>
      <w:r w:rsidR="00706EC6" w:rsidRPr="00144FBF">
        <w:rPr>
          <w:rFonts w:ascii="Times New Roman" w:hAnsi="Times New Roman" w:cs="Times New Roman"/>
          <w:sz w:val="28"/>
          <w:szCs w:val="28"/>
          <w:lang w:val="uk-UA"/>
        </w:rPr>
        <w:t>урбулентн</w:t>
      </w:r>
      <w:r w:rsidR="00706EC6">
        <w:rPr>
          <w:rFonts w:ascii="Times New Roman" w:hAnsi="Times New Roman" w:cs="Times New Roman"/>
          <w:sz w:val="28"/>
          <w:szCs w:val="28"/>
          <w:lang w:val="uk-UA"/>
        </w:rPr>
        <w:t>ої</w:t>
      </w:r>
      <w:r w:rsidR="00706EC6" w:rsidRPr="00144FBF">
        <w:rPr>
          <w:rFonts w:ascii="Times New Roman" w:hAnsi="Times New Roman" w:cs="Times New Roman"/>
          <w:sz w:val="28"/>
          <w:szCs w:val="28"/>
          <w:lang w:val="uk-UA"/>
        </w:rPr>
        <w:t xml:space="preserve"> кінетичн</w:t>
      </w:r>
      <w:r w:rsidR="00706EC6">
        <w:rPr>
          <w:rFonts w:ascii="Times New Roman" w:hAnsi="Times New Roman" w:cs="Times New Roman"/>
          <w:sz w:val="28"/>
          <w:szCs w:val="28"/>
          <w:lang w:val="uk-UA"/>
        </w:rPr>
        <w:t>ої</w:t>
      </w:r>
      <w:r w:rsidR="00706EC6" w:rsidRPr="00144FBF">
        <w:rPr>
          <w:rFonts w:ascii="Times New Roman" w:hAnsi="Times New Roman" w:cs="Times New Roman"/>
          <w:sz w:val="28"/>
          <w:szCs w:val="28"/>
          <w:lang w:val="uk-UA"/>
        </w:rPr>
        <w:t xml:space="preserve"> енергі</w:t>
      </w:r>
      <w:r w:rsidR="00706EC6">
        <w:rPr>
          <w:rFonts w:ascii="Times New Roman" w:hAnsi="Times New Roman" w:cs="Times New Roman"/>
          <w:sz w:val="28"/>
          <w:szCs w:val="28"/>
          <w:lang w:val="uk-UA"/>
        </w:rPr>
        <w:t>ї</w:t>
      </w:r>
      <w:r w:rsidR="00706EC6">
        <w:rPr>
          <w:rFonts w:ascii="Times New Roman" w:hAnsi="Times New Roman" w:cs="Times New Roman"/>
          <w:sz w:val="28"/>
          <w:szCs w:val="28"/>
        </w:rPr>
        <w:t>;</w:t>
      </w:r>
    </w:p>
    <w:p w:rsidR="00706EC6" w:rsidRDefault="00706EC6" w:rsidP="004E589D">
      <w:pPr>
        <w:spacing w:line="312" w:lineRule="auto"/>
        <w:ind w:firstLine="533"/>
        <w:jc w:val="both"/>
        <w:rPr>
          <w:rFonts w:ascii="Times New Roman" w:hAnsi="Times New Roman" w:cs="Times New Roman"/>
          <w:sz w:val="28"/>
          <w:szCs w:val="28"/>
          <w:lang w:val="uk-UA"/>
        </w:rPr>
      </w:pPr>
      <w:r w:rsidRPr="00AF1F17">
        <w:rPr>
          <w:rFonts w:ascii="Times New Roman" w:hAnsi="Times New Roman" w:cs="Times New Roman"/>
          <w:sz w:val="28"/>
          <w:szCs w:val="28"/>
          <w:lang w:val="uk-UA"/>
        </w:rPr>
        <w:lastRenderedPageBreak/>
        <w:t>На рис. 2.6</w:t>
      </w:r>
      <w:r>
        <w:rPr>
          <w:rFonts w:ascii="Times New Roman" w:hAnsi="Times New Roman" w:cs="Times New Roman"/>
          <w:sz w:val="28"/>
          <w:szCs w:val="28"/>
          <w:lang w:val="uk-UA"/>
        </w:rPr>
        <w:t>б</w:t>
      </w:r>
      <w:r w:rsidRPr="00AF1F17">
        <w:rPr>
          <w:rFonts w:ascii="Times New Roman" w:hAnsi="Times New Roman" w:cs="Times New Roman"/>
          <w:sz w:val="28"/>
          <w:szCs w:val="28"/>
          <w:lang w:val="uk-UA"/>
        </w:rPr>
        <w:t xml:space="preserve"> зазначені </w:t>
      </w:r>
      <w:r>
        <w:rPr>
          <w:rFonts w:ascii="Times New Roman" w:hAnsi="Times New Roman" w:cs="Times New Roman"/>
          <w:sz w:val="28"/>
          <w:szCs w:val="28"/>
          <w:lang w:val="en-US"/>
        </w:rPr>
        <w:t>Scalable</w:t>
      </w:r>
      <w:r w:rsidRPr="006F737D">
        <w:rPr>
          <w:rFonts w:ascii="Times New Roman" w:hAnsi="Times New Roman" w:cs="Times New Roman"/>
          <w:sz w:val="28"/>
          <w:szCs w:val="28"/>
        </w:rPr>
        <w:t xml:space="preserve"> </w:t>
      </w:r>
      <w:r>
        <w:rPr>
          <w:rFonts w:ascii="Times New Roman" w:hAnsi="Times New Roman" w:cs="Times New Roman"/>
          <w:sz w:val="28"/>
          <w:szCs w:val="28"/>
          <w:lang w:val="en-US"/>
        </w:rPr>
        <w:t>Wall</w:t>
      </w:r>
      <w:r w:rsidRPr="006F737D">
        <w:rPr>
          <w:rFonts w:ascii="Times New Roman" w:hAnsi="Times New Roman" w:cs="Times New Roman"/>
          <w:sz w:val="28"/>
          <w:szCs w:val="28"/>
        </w:rPr>
        <w:t xml:space="preserve"> </w:t>
      </w:r>
      <w:r>
        <w:rPr>
          <w:rFonts w:ascii="Times New Roman" w:hAnsi="Times New Roman" w:cs="Times New Roman"/>
          <w:sz w:val="28"/>
          <w:szCs w:val="28"/>
          <w:lang w:val="en-US"/>
        </w:rPr>
        <w:t>Function</w:t>
      </w:r>
      <w:r w:rsidRPr="006F737D">
        <w:rPr>
          <w:rFonts w:ascii="Times New Roman" w:hAnsi="Times New Roman" w:cs="Times New Roman"/>
          <w:sz w:val="28"/>
          <w:szCs w:val="28"/>
        </w:rPr>
        <w:t xml:space="preserve"> (</w:t>
      </w:r>
      <w:r w:rsidRPr="00AF1F17">
        <w:rPr>
          <w:rFonts w:ascii="Times New Roman" w:hAnsi="Times New Roman" w:cs="Times New Roman"/>
          <w:sz w:val="28"/>
          <w:szCs w:val="28"/>
          <w:lang w:val="uk-UA"/>
        </w:rPr>
        <w:t>масштабовані пристінні функції</w:t>
      </w:r>
      <w:r w:rsidRPr="006F737D">
        <w:rPr>
          <w:rFonts w:ascii="Times New Roman" w:hAnsi="Times New Roman" w:cs="Times New Roman"/>
          <w:sz w:val="28"/>
          <w:szCs w:val="28"/>
        </w:rPr>
        <w:t xml:space="preserve">). </w:t>
      </w:r>
      <w:r w:rsidRPr="00857717">
        <w:rPr>
          <w:rFonts w:ascii="Times New Roman" w:hAnsi="Times New Roman" w:cs="Times New Roman"/>
          <w:sz w:val="28"/>
          <w:szCs w:val="28"/>
          <w:lang w:val="uk-UA"/>
        </w:rPr>
        <w:t>Використання таких функцій ставить за мету</w:t>
      </w:r>
      <w:r w:rsidRPr="00AF1F17">
        <w:rPr>
          <w:rFonts w:ascii="Times New Roman" w:hAnsi="Times New Roman" w:cs="Times New Roman"/>
          <w:sz w:val="28"/>
          <w:szCs w:val="28"/>
          <w:lang w:val="uk-UA"/>
        </w:rPr>
        <w:t xml:space="preserve"> </w:t>
      </w:r>
      <w:r w:rsidRPr="00857717">
        <w:rPr>
          <w:rFonts w:ascii="Times New Roman" w:hAnsi="Times New Roman" w:cs="Times New Roman"/>
          <w:sz w:val="28"/>
          <w:szCs w:val="28"/>
          <w:lang w:val="uk-UA"/>
        </w:rPr>
        <w:t>подола</w:t>
      </w:r>
      <w:r>
        <w:rPr>
          <w:rFonts w:ascii="Times New Roman" w:hAnsi="Times New Roman" w:cs="Times New Roman"/>
          <w:sz w:val="28"/>
          <w:szCs w:val="28"/>
          <w:lang w:val="uk-UA"/>
        </w:rPr>
        <w:t>ння</w:t>
      </w:r>
      <w:r w:rsidRPr="00857717">
        <w:rPr>
          <w:rFonts w:ascii="Times New Roman" w:hAnsi="Times New Roman" w:cs="Times New Roman"/>
          <w:sz w:val="28"/>
          <w:szCs w:val="28"/>
          <w:lang w:val="uk-UA"/>
        </w:rPr>
        <w:t xml:space="preserve"> одн</w:t>
      </w:r>
      <w:r>
        <w:rPr>
          <w:rFonts w:ascii="Times New Roman" w:hAnsi="Times New Roman" w:cs="Times New Roman"/>
          <w:sz w:val="28"/>
          <w:szCs w:val="28"/>
          <w:lang w:val="uk-UA"/>
        </w:rPr>
        <w:t>ого</w:t>
      </w:r>
      <w:r w:rsidRPr="00857717">
        <w:rPr>
          <w:rFonts w:ascii="Times New Roman" w:hAnsi="Times New Roman" w:cs="Times New Roman"/>
          <w:sz w:val="28"/>
          <w:szCs w:val="28"/>
          <w:lang w:val="uk-UA"/>
        </w:rPr>
        <w:t xml:space="preserve"> з основних недоліків підходу до стандартних функцій стінки</w:t>
      </w:r>
      <w:r>
        <w:rPr>
          <w:rFonts w:ascii="Times New Roman" w:hAnsi="Times New Roman" w:cs="Times New Roman"/>
          <w:sz w:val="28"/>
          <w:szCs w:val="28"/>
          <w:lang w:val="uk-UA"/>
        </w:rPr>
        <w:t xml:space="preserve">. </w:t>
      </w:r>
      <w:r w:rsidRPr="0037236D">
        <w:rPr>
          <w:rFonts w:ascii="Times New Roman" w:hAnsi="Times New Roman" w:cs="Times New Roman"/>
          <w:sz w:val="28"/>
          <w:szCs w:val="28"/>
          <w:lang w:val="uk-UA"/>
        </w:rPr>
        <w:t xml:space="preserve">Основна ідея підходу масштабованих функцій стінки полягає в тому, щоб обмежити значення </w:t>
      </w:r>
      <w:r w:rsidRPr="0037236D">
        <w:rPr>
          <w:rFonts w:ascii="Times New Roman" w:hAnsi="Times New Roman" w:cs="Times New Roman"/>
          <w:i/>
          <w:sz w:val="28"/>
          <w:szCs w:val="28"/>
          <w:lang w:val="uk-UA"/>
        </w:rPr>
        <w:t>y</w:t>
      </w:r>
      <w:r w:rsidRPr="0037236D">
        <w:rPr>
          <w:rFonts w:ascii="Times New Roman" w:hAnsi="Times New Roman" w:cs="Times New Roman"/>
          <w:sz w:val="28"/>
          <w:szCs w:val="28"/>
          <w:vertAlign w:val="superscript"/>
          <w:lang w:val="uk-UA"/>
        </w:rPr>
        <w:t>*</w:t>
      </w:r>
      <w:r w:rsidRPr="0037236D">
        <w:rPr>
          <w:rFonts w:ascii="Times New Roman" w:hAnsi="Times New Roman" w:cs="Times New Roman"/>
          <w:sz w:val="28"/>
          <w:szCs w:val="28"/>
          <w:lang w:val="uk-UA"/>
        </w:rPr>
        <w:t>, що використовується в логарифмічн</w:t>
      </w:r>
      <w:r>
        <w:rPr>
          <w:rFonts w:ascii="Times New Roman" w:hAnsi="Times New Roman" w:cs="Times New Roman"/>
          <w:sz w:val="28"/>
          <w:szCs w:val="28"/>
          <w:lang w:val="uk-UA"/>
        </w:rPr>
        <w:t>ому</w:t>
      </w:r>
      <w:r w:rsidRPr="0037236D">
        <w:rPr>
          <w:rFonts w:ascii="Times New Roman" w:hAnsi="Times New Roman" w:cs="Times New Roman"/>
          <w:sz w:val="28"/>
          <w:szCs w:val="28"/>
          <w:lang w:val="uk-UA"/>
        </w:rPr>
        <w:t xml:space="preserve"> </w:t>
      </w:r>
      <w:r>
        <w:rPr>
          <w:rFonts w:ascii="Times New Roman" w:hAnsi="Times New Roman" w:cs="Times New Roman"/>
          <w:sz w:val="28"/>
          <w:szCs w:val="28"/>
          <w:lang w:val="uk-UA"/>
        </w:rPr>
        <w:t>законі течії в примежовому шарі</w:t>
      </w:r>
      <w:r w:rsidRPr="0037236D">
        <w:rPr>
          <w:rFonts w:ascii="Times New Roman" w:hAnsi="Times New Roman" w:cs="Times New Roman"/>
          <w:sz w:val="28"/>
          <w:szCs w:val="28"/>
          <w:lang w:val="uk-UA"/>
        </w:rPr>
        <w:t>, нижчим значенням, на перетині між логарифмічним і лінійним профілем біля стіни. Тому обчислене не може опускатися нижче цієї межі. Тому всі точки сітки знаходяться за межами в’язкого підшару, і всі невідповідності дрібної сітки уникають.</w:t>
      </w:r>
    </w:p>
    <w:p w:rsidR="00706EC6" w:rsidRDefault="00706EC6" w:rsidP="004E589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При використанні таких функцій швидкість тертя визначається наступним чином:</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93"/>
      </w:tblGrid>
      <w:tr w:rsidR="00150C00" w:rsidTr="00165058">
        <w:tc>
          <w:tcPr>
            <w:tcW w:w="8217" w:type="dxa"/>
          </w:tcPr>
          <w:p w:rsidR="00150C00" w:rsidRDefault="00CB40F7" w:rsidP="00165058">
            <w:pPr>
              <w:spacing w:line="312" w:lineRule="auto"/>
              <w:jc w:val="center"/>
              <w:rPr>
                <w:rFonts w:ascii="Times New Roman" w:hAnsi="Times New Roman" w:cs="Times New Roman"/>
                <w:sz w:val="28"/>
                <w:szCs w:val="28"/>
                <w:lang w:val="uk-UA"/>
              </w:rPr>
            </w:pPr>
            <m:oMathPara>
              <m:oMath>
                <m:sSup>
                  <m:sSupPr>
                    <m:ctrlPr>
                      <w:rPr>
                        <w:rFonts w:ascii="Cambria Math" w:hAnsi="Cambria Math" w:cs="Times New Roman"/>
                        <w:i/>
                        <w:sz w:val="28"/>
                        <w:szCs w:val="28"/>
                      </w:rPr>
                    </m:ctrlPr>
                  </m:sSupPr>
                  <m:e>
                    <m:r>
                      <w:rPr>
                        <w:rFonts w:ascii="Cambria Math" w:hAnsi="Cambria Math" w:cs="Times New Roman"/>
                        <w:sz w:val="28"/>
                        <w:szCs w:val="28"/>
                      </w:rPr>
                      <m:t>U</m:t>
                    </m:r>
                  </m:e>
                  <m:sup>
                    <m:r>
                      <w:rPr>
                        <w:rFonts w:ascii="Cambria Math" w:hAnsi="Cambria Math" w:cs="Times New Roman"/>
                        <w:sz w:val="28"/>
                        <w:szCs w:val="28"/>
                      </w:rPr>
                      <m:t>*</m:t>
                    </m:r>
                  </m:sup>
                </m:s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μ</m:t>
                    </m:r>
                  </m:sub>
                  <m:sup>
                    <m:f>
                      <m:fPr>
                        <m:type m:val="lin"/>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4</m:t>
                        </m:r>
                      </m:den>
                    </m:f>
                  </m:sup>
                </m:sSubSup>
                <m:sSup>
                  <m:sSupPr>
                    <m:ctrlPr>
                      <w:rPr>
                        <w:rFonts w:ascii="Cambria Math" w:hAnsi="Cambria Math" w:cs="Times New Roman"/>
                        <w:i/>
                        <w:sz w:val="28"/>
                        <w:szCs w:val="28"/>
                      </w:rPr>
                    </m:ctrlPr>
                  </m:sSupPr>
                  <m:e>
                    <m:r>
                      <w:rPr>
                        <w:rFonts w:ascii="Cambria Math" w:hAnsi="Cambria Math" w:cs="Times New Roman"/>
                        <w:sz w:val="28"/>
                        <w:szCs w:val="28"/>
                      </w:rPr>
                      <m:t>k</m:t>
                    </m:r>
                  </m:e>
                  <m:sup>
                    <m:f>
                      <m:fPr>
                        <m:type m:val="lin"/>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sup>
                </m:sSup>
              </m:oMath>
            </m:oMathPara>
          </w:p>
        </w:tc>
        <w:tc>
          <w:tcPr>
            <w:tcW w:w="821" w:type="dxa"/>
            <w:vAlign w:val="center"/>
          </w:tcPr>
          <w:p w:rsidR="00150C00" w:rsidRPr="00776A39" w:rsidRDefault="00150C00" w:rsidP="00150C0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(2.13)</w:t>
            </w:r>
          </w:p>
        </w:tc>
      </w:tr>
    </w:tbl>
    <w:p w:rsidR="00706EC6" w:rsidRDefault="00706EC6" w:rsidP="004E589D">
      <w:pPr>
        <w:spacing w:line="312" w:lineRule="auto"/>
        <w:ind w:firstLine="533"/>
        <w:jc w:val="both"/>
        <w:rPr>
          <w:rFonts w:ascii="Times New Roman" w:hAnsi="Times New Roman" w:cs="Times New Roman"/>
          <w:sz w:val="28"/>
          <w:szCs w:val="28"/>
          <w:lang w:val="uk-UA"/>
        </w:rPr>
      </w:pPr>
      <w:r w:rsidRPr="0030139C">
        <w:rPr>
          <w:rFonts w:ascii="Times New Roman" w:hAnsi="Times New Roman" w:cs="Times New Roman"/>
          <w:sz w:val="28"/>
          <w:szCs w:val="28"/>
          <w:lang w:val="uk-UA"/>
        </w:rPr>
        <w:t xml:space="preserve">Ця </w:t>
      </w:r>
      <w:r>
        <w:rPr>
          <w:rFonts w:ascii="Times New Roman" w:hAnsi="Times New Roman" w:cs="Times New Roman"/>
          <w:sz w:val="28"/>
          <w:szCs w:val="28"/>
          <w:lang w:val="uk-UA"/>
        </w:rPr>
        <w:t>залежність</w:t>
      </w:r>
      <w:r w:rsidRPr="0030139C">
        <w:rPr>
          <w:rFonts w:ascii="Times New Roman" w:hAnsi="Times New Roman" w:cs="Times New Roman"/>
          <w:sz w:val="28"/>
          <w:szCs w:val="28"/>
          <w:lang w:val="uk-UA"/>
        </w:rPr>
        <w:t xml:space="preserve"> має корисну властивість, що вона не зближається до нуля, якщо </w:t>
      </w:r>
      <w:r w:rsidRPr="0030139C">
        <w:rPr>
          <w:rFonts w:ascii="Times New Roman" w:hAnsi="Times New Roman" w:cs="Times New Roman"/>
          <w:i/>
          <w:sz w:val="28"/>
          <w:szCs w:val="28"/>
          <w:lang w:val="uk-UA"/>
        </w:rPr>
        <w:t>U</w:t>
      </w:r>
      <w:r w:rsidRPr="0030139C">
        <w:rPr>
          <w:rFonts w:ascii="Symbol" w:hAnsi="Symbol" w:cs="Times New Roman"/>
          <w:i/>
          <w:sz w:val="28"/>
          <w:szCs w:val="28"/>
          <w:vertAlign w:val="subscript"/>
          <w:lang w:val="uk-UA"/>
        </w:rPr>
        <w:t></w:t>
      </w:r>
      <w:r w:rsidRPr="0030139C">
        <w:rPr>
          <w:rFonts w:ascii="Times New Roman" w:hAnsi="Times New Roman" w:cs="Times New Roman"/>
          <w:sz w:val="28"/>
          <w:szCs w:val="28"/>
          <w:lang w:val="uk-UA"/>
        </w:rPr>
        <w:t xml:space="preserve"> дорівнює нулю. На основі цього визначення можна отримати таке явне рівняння для</w:t>
      </w:r>
      <w:r>
        <w:rPr>
          <w:rFonts w:ascii="Times New Roman" w:hAnsi="Times New Roman" w:cs="Times New Roman"/>
          <w:sz w:val="28"/>
          <w:szCs w:val="28"/>
          <w:lang w:val="uk-UA"/>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93"/>
      </w:tblGrid>
      <w:tr w:rsidR="00150C00" w:rsidTr="00165058">
        <w:tc>
          <w:tcPr>
            <w:tcW w:w="8217" w:type="dxa"/>
          </w:tcPr>
          <w:p w:rsidR="00150C00" w:rsidRDefault="00CB40F7" w:rsidP="00165058">
            <w:pPr>
              <w:spacing w:line="312"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U</m:t>
                    </m:r>
                  </m:e>
                  <m:sub>
                    <m:r>
                      <w:rPr>
                        <w:rFonts w:ascii="Cambria Math" w:hAnsi="Cambria Math" w:cs="Times New Roman"/>
                        <w:sz w:val="28"/>
                        <w:szCs w:val="28"/>
                      </w:rPr>
                      <m:t>τ</m:t>
                    </m:r>
                  </m:sub>
                </m:sSub>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u</m:t>
                        </m:r>
                      </m:e>
                      <m:sup>
                        <m:r>
                          <w:rPr>
                            <w:rFonts w:ascii="Cambria Math" w:hAnsi="Cambria Math" w:cs="Times New Roman"/>
                            <w:sz w:val="28"/>
                            <w:szCs w:val="28"/>
                          </w:rPr>
                          <m:t>*</m:t>
                        </m:r>
                      </m:sup>
                    </m:sSup>
                  </m:num>
                  <m:den>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κ</m:t>
                        </m:r>
                      </m:den>
                    </m:f>
                    <m:func>
                      <m:funcPr>
                        <m:ctrlPr>
                          <w:rPr>
                            <w:rFonts w:ascii="Cambria Math" w:hAnsi="Cambria Math" w:cs="Times New Roman"/>
                            <w:i/>
                            <w:sz w:val="28"/>
                            <w:szCs w:val="28"/>
                          </w:rPr>
                        </m:ctrlPr>
                      </m:funcPr>
                      <m:fName>
                        <m:r>
                          <m:rPr>
                            <m:sty m:val="p"/>
                          </m:rPr>
                          <w:rPr>
                            <w:rFonts w:ascii="Cambria Math" w:hAnsi="Cambria Math" w:cs="Times New Roman"/>
                            <w:sz w:val="28"/>
                            <w:szCs w:val="28"/>
                          </w:rPr>
                          <m:t>ln</m:t>
                        </m:r>
                      </m:fName>
                      <m:e>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y</m:t>
                                </m:r>
                              </m:e>
                              <m:sup>
                                <m:r>
                                  <w:rPr>
                                    <w:rFonts w:ascii="Cambria Math" w:hAnsi="Cambria Math" w:cs="Times New Roman"/>
                                    <w:sz w:val="28"/>
                                    <w:szCs w:val="28"/>
                                  </w:rPr>
                                  <m:t>*</m:t>
                                </m:r>
                              </m:sup>
                            </m:sSup>
                          </m:e>
                        </m:d>
                        <m:r>
                          <w:rPr>
                            <w:rFonts w:ascii="Cambria Math" w:hAnsi="Cambria Math" w:cs="Times New Roman"/>
                            <w:sz w:val="28"/>
                            <w:szCs w:val="28"/>
                          </w:rPr>
                          <m:t>+C</m:t>
                        </m:r>
                      </m:e>
                    </m:func>
                  </m:den>
                </m:f>
              </m:oMath>
            </m:oMathPara>
          </w:p>
        </w:tc>
        <w:tc>
          <w:tcPr>
            <w:tcW w:w="821" w:type="dxa"/>
            <w:vAlign w:val="center"/>
          </w:tcPr>
          <w:p w:rsidR="00150C00" w:rsidRPr="00776A39" w:rsidRDefault="00150C00" w:rsidP="00150C0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(2.14)</w:t>
            </w:r>
          </w:p>
        </w:tc>
      </w:tr>
    </w:tbl>
    <w:p w:rsidR="00706EC6" w:rsidRDefault="00706EC6" w:rsidP="004E589D">
      <w:pPr>
        <w:spacing w:line="312" w:lineRule="auto"/>
        <w:ind w:firstLine="533"/>
        <w:jc w:val="both"/>
        <w:rPr>
          <w:rFonts w:ascii="Times New Roman" w:hAnsi="Times New Roman" w:cs="Times New Roman"/>
          <w:sz w:val="28"/>
          <w:szCs w:val="28"/>
          <w:lang w:val="uk-UA"/>
        </w:rPr>
      </w:pPr>
      <w:r w:rsidRPr="003C2537">
        <w:rPr>
          <w:rFonts w:ascii="Times New Roman" w:hAnsi="Times New Roman" w:cs="Times New Roman"/>
          <w:sz w:val="28"/>
          <w:szCs w:val="28"/>
          <w:lang w:val="uk-UA"/>
        </w:rPr>
        <w:t xml:space="preserve">Абсолютне значення напруги зсуву </w:t>
      </w:r>
      <w:r>
        <w:rPr>
          <w:rFonts w:ascii="Times New Roman" w:hAnsi="Times New Roman" w:cs="Times New Roman"/>
          <w:sz w:val="28"/>
          <w:szCs w:val="28"/>
          <w:lang w:val="uk-UA"/>
        </w:rPr>
        <w:t xml:space="preserve">біля </w:t>
      </w:r>
      <w:r w:rsidRPr="003C2537">
        <w:rPr>
          <w:rFonts w:ascii="Times New Roman" w:hAnsi="Times New Roman" w:cs="Times New Roman"/>
          <w:sz w:val="28"/>
          <w:szCs w:val="28"/>
          <w:lang w:val="uk-UA"/>
        </w:rPr>
        <w:t xml:space="preserve">стінки </w:t>
      </w:r>
      <w:r w:rsidRPr="003C2537">
        <w:rPr>
          <w:rFonts w:ascii="Symbol" w:hAnsi="Symbol" w:cs="Times New Roman"/>
          <w:sz w:val="28"/>
          <w:szCs w:val="28"/>
          <w:lang w:val="en-US"/>
        </w:rPr>
        <w:t></w:t>
      </w:r>
      <w:r w:rsidRPr="003C2537">
        <w:rPr>
          <w:rFonts w:ascii="Times New Roman" w:hAnsi="Times New Roman" w:cs="Times New Roman"/>
          <w:i/>
          <w:sz w:val="28"/>
          <w:szCs w:val="28"/>
          <w:vertAlign w:val="subscript"/>
          <w:lang w:val="en-US"/>
        </w:rPr>
        <w:t>w</w:t>
      </w:r>
      <w:r w:rsidRPr="003C2537">
        <w:rPr>
          <w:rFonts w:ascii="Times New Roman" w:hAnsi="Times New Roman" w:cs="Times New Roman"/>
          <w:sz w:val="28"/>
          <w:szCs w:val="28"/>
        </w:rPr>
        <w:t xml:space="preserve"> </w:t>
      </w:r>
      <w:r w:rsidRPr="003C2537">
        <w:rPr>
          <w:rFonts w:ascii="Times New Roman" w:hAnsi="Times New Roman" w:cs="Times New Roman"/>
          <w:sz w:val="28"/>
          <w:szCs w:val="28"/>
          <w:lang w:val="uk-UA"/>
        </w:rPr>
        <w:t>отримують з:</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93"/>
      </w:tblGrid>
      <w:tr w:rsidR="00150C00" w:rsidTr="00165058">
        <w:tc>
          <w:tcPr>
            <w:tcW w:w="8217" w:type="dxa"/>
          </w:tcPr>
          <w:p w:rsidR="00150C00" w:rsidRDefault="00CB40F7" w:rsidP="00165058">
            <w:pPr>
              <w:spacing w:line="312"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en-US"/>
                      </w:rPr>
                      <m:t>w</m:t>
                    </m:r>
                  </m:sub>
                </m:sSub>
                <m:r>
                  <w:rPr>
                    <w:rFonts w:ascii="Cambria Math" w:hAnsi="Cambria Math" w:cs="Times New Roman"/>
                    <w:sz w:val="28"/>
                    <w:szCs w:val="28"/>
                    <w:lang w:val="uk-UA"/>
                  </w:rPr>
                  <m:t>=ρ</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u</m:t>
                    </m:r>
                  </m:e>
                  <m:sup>
                    <m:r>
                      <w:rPr>
                        <w:rFonts w:ascii="Cambria Math" w:hAnsi="Cambria Math" w:cs="Times New Roman"/>
                        <w:sz w:val="28"/>
                        <w:szCs w:val="28"/>
                        <w:lang w:val="uk-UA"/>
                      </w:rPr>
                      <m:t>*</m:t>
                    </m:r>
                  </m:sup>
                </m:s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τ</m:t>
                    </m:r>
                  </m:sub>
                </m:sSub>
              </m:oMath>
            </m:oMathPara>
          </w:p>
        </w:tc>
        <w:tc>
          <w:tcPr>
            <w:tcW w:w="821" w:type="dxa"/>
            <w:vAlign w:val="center"/>
          </w:tcPr>
          <w:p w:rsidR="00150C00" w:rsidRPr="00776A39" w:rsidRDefault="00150C00" w:rsidP="00150C0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(2.15)</w:t>
            </w:r>
          </w:p>
        </w:tc>
      </w:tr>
    </w:tbl>
    <w:p w:rsidR="00706EC6" w:rsidRDefault="00706EC6" w:rsidP="004E589D">
      <w:pPr>
        <w:spacing w:line="312" w:lineRule="auto"/>
        <w:ind w:firstLine="533"/>
        <w:jc w:val="both"/>
        <w:rPr>
          <w:rFonts w:ascii="Times New Roman" w:hAnsi="Times New Roman" w:cs="Times New Roman"/>
          <w:sz w:val="28"/>
          <w:szCs w:val="28"/>
        </w:rPr>
      </w:pPr>
      <w:r>
        <w:rPr>
          <w:rFonts w:ascii="Times New Roman" w:hAnsi="Times New Roman" w:cs="Times New Roman"/>
          <w:sz w:val="28"/>
          <w:szCs w:val="28"/>
        </w:rPr>
        <w:t xml:space="preserve">де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93"/>
      </w:tblGrid>
      <w:tr w:rsidR="00150C00" w:rsidTr="00165058">
        <w:tc>
          <w:tcPr>
            <w:tcW w:w="8217" w:type="dxa"/>
          </w:tcPr>
          <w:p w:rsidR="00150C00" w:rsidRDefault="00CB40F7" w:rsidP="00165058">
            <w:pPr>
              <w:spacing w:line="312" w:lineRule="auto"/>
              <w:jc w:val="center"/>
              <w:rPr>
                <w:rFonts w:ascii="Times New Roman" w:hAnsi="Times New Roman" w:cs="Times New Roman"/>
                <w:sz w:val="28"/>
                <w:szCs w:val="28"/>
                <w:lang w:val="uk-UA"/>
              </w:rPr>
            </w:pPr>
            <m:oMathPara>
              <m:oMath>
                <m:sSup>
                  <m:sSupPr>
                    <m:ctrlPr>
                      <w:rPr>
                        <w:rFonts w:ascii="Cambria Math" w:hAnsi="Cambria Math" w:cs="Times New Roman"/>
                        <w:i/>
                        <w:sz w:val="28"/>
                        <w:szCs w:val="28"/>
                      </w:rPr>
                    </m:ctrlPr>
                  </m:sSupPr>
                  <m:e>
                    <m:r>
                      <w:rPr>
                        <w:rFonts w:ascii="Cambria Math" w:hAnsi="Cambria Math" w:cs="Times New Roman"/>
                        <w:sz w:val="28"/>
                        <w:szCs w:val="28"/>
                        <w:lang w:val="en-US"/>
                      </w:rPr>
                      <m:t>y</m:t>
                    </m:r>
                  </m:e>
                  <m:sup>
                    <m:r>
                      <w:rPr>
                        <w:rFonts w:ascii="Cambria Math" w:hAnsi="Cambria Math" w:cs="Times New Roman"/>
                        <w:sz w:val="28"/>
                        <w:szCs w:val="28"/>
                      </w:rPr>
                      <m:t>*</m:t>
                    </m:r>
                  </m:sup>
                </m:sSup>
                <m:r>
                  <w:rPr>
                    <w:rFonts w:ascii="Cambria Math" w:hAnsi="Cambria Math" w:cs="Times New Roman"/>
                    <w:sz w:val="28"/>
                    <w:szCs w:val="28"/>
                  </w:rPr>
                  <m:t>=</m:t>
                </m:r>
                <m:f>
                  <m:fPr>
                    <m:type m:val="lin"/>
                    <m:ctrlPr>
                      <w:rPr>
                        <w:rFonts w:ascii="Cambria Math" w:hAnsi="Cambria Math" w:cs="Times New Roman"/>
                        <w:i/>
                        <w:sz w:val="28"/>
                        <w:szCs w:val="28"/>
                      </w:rPr>
                    </m:ctrlPr>
                  </m:fPr>
                  <m:num>
                    <m:d>
                      <m:dPr>
                        <m:ctrlPr>
                          <w:rPr>
                            <w:rFonts w:ascii="Cambria Math" w:hAnsi="Cambria Math" w:cs="Times New Roman"/>
                            <w:i/>
                            <w:sz w:val="28"/>
                            <w:szCs w:val="28"/>
                          </w:rPr>
                        </m:ctrlPr>
                      </m:dPr>
                      <m:e>
                        <m:r>
                          <w:rPr>
                            <w:rFonts w:ascii="Cambria Math" w:hAnsi="Cambria Math" w:cs="Times New Roman"/>
                            <w:sz w:val="28"/>
                            <w:szCs w:val="28"/>
                          </w:rPr>
                          <m:t>ρ</m:t>
                        </m:r>
                        <m:sSup>
                          <m:sSupPr>
                            <m:ctrlPr>
                              <w:rPr>
                                <w:rFonts w:ascii="Cambria Math" w:hAnsi="Cambria Math" w:cs="Times New Roman"/>
                                <w:i/>
                                <w:sz w:val="28"/>
                                <w:szCs w:val="28"/>
                              </w:rPr>
                            </m:ctrlPr>
                          </m:sSupPr>
                          <m:e>
                            <m:r>
                              <w:rPr>
                                <w:rFonts w:ascii="Cambria Math" w:hAnsi="Cambria Math" w:cs="Times New Roman"/>
                                <w:sz w:val="28"/>
                                <w:szCs w:val="28"/>
                              </w:rPr>
                              <m:t>u</m:t>
                            </m:r>
                          </m:e>
                          <m:sup>
                            <m:r>
                              <w:rPr>
                                <w:rFonts w:ascii="Cambria Math" w:hAnsi="Cambria Math" w:cs="Times New Roman"/>
                                <w:sz w:val="28"/>
                                <w:szCs w:val="28"/>
                              </w:rPr>
                              <m:t>*</m:t>
                            </m:r>
                          </m:sup>
                        </m:sSup>
                        <m:r>
                          <m:rPr>
                            <m:sty m:val="p"/>
                          </m:rPr>
                          <w:rPr>
                            <w:rFonts w:ascii="Cambria Math" w:hAnsi="Cambria Math" w:cs="Times New Roman"/>
                            <w:sz w:val="28"/>
                            <w:szCs w:val="28"/>
                          </w:rPr>
                          <m:t>Δ</m:t>
                        </m:r>
                        <m:r>
                          <w:rPr>
                            <w:rFonts w:ascii="Cambria Math" w:hAnsi="Cambria Math" w:cs="Times New Roman"/>
                            <w:sz w:val="28"/>
                            <w:szCs w:val="28"/>
                          </w:rPr>
                          <m:t>y</m:t>
                        </m:r>
                      </m:e>
                    </m:d>
                  </m:num>
                  <m:den>
                    <m:r>
                      <w:rPr>
                        <w:rFonts w:ascii="Cambria Math" w:hAnsi="Cambria Math" w:cs="Times New Roman"/>
                        <w:sz w:val="28"/>
                        <w:szCs w:val="28"/>
                      </w:rPr>
                      <m:t>μ</m:t>
                    </m:r>
                  </m:den>
                </m:f>
              </m:oMath>
            </m:oMathPara>
          </w:p>
        </w:tc>
        <w:tc>
          <w:tcPr>
            <w:tcW w:w="821" w:type="dxa"/>
            <w:vAlign w:val="center"/>
          </w:tcPr>
          <w:p w:rsidR="00150C00" w:rsidRPr="00776A39" w:rsidRDefault="00150C00" w:rsidP="00150C0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(2.16)</w:t>
            </w:r>
          </w:p>
        </w:tc>
      </w:tr>
      <w:tr w:rsidR="00150C00" w:rsidTr="00165058">
        <w:tc>
          <w:tcPr>
            <w:tcW w:w="8217" w:type="dxa"/>
          </w:tcPr>
          <w:p w:rsidR="00150C00" w:rsidRPr="00DC0057" w:rsidRDefault="00CB40F7" w:rsidP="00165058">
            <w:pPr>
              <w:spacing w:line="312" w:lineRule="auto"/>
              <w:jc w:val="center"/>
              <w:rPr>
                <w:rFonts w:ascii="Times New Roman" w:hAnsi="Times New Roman" w:cs="Times New Roman"/>
                <w:sz w:val="28"/>
                <w:szCs w:val="28"/>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u</m:t>
                    </m:r>
                  </m:e>
                  <m:sup>
                    <m:r>
                      <w:rPr>
                        <w:rFonts w:ascii="Cambria Math" w:hAnsi="Cambria Math" w:cs="Times New Roman"/>
                        <w:sz w:val="28"/>
                        <w:szCs w:val="28"/>
                        <w:lang w:val="uk-UA"/>
                      </w:rPr>
                      <m:t>*</m:t>
                    </m:r>
                  </m:sup>
                </m:sSup>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f>
                      <m:fPr>
                        <m:type m:val="lin"/>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en-US"/>
                              </w:rPr>
                              <m:t>w</m:t>
                            </m:r>
                          </m:sub>
                        </m:sSub>
                      </m:num>
                      <m:den>
                        <m:r>
                          <w:rPr>
                            <w:rFonts w:ascii="Cambria Math" w:hAnsi="Cambria Math" w:cs="Times New Roman"/>
                            <w:sz w:val="28"/>
                            <w:szCs w:val="28"/>
                            <w:lang w:val="uk-UA"/>
                          </w:rPr>
                          <m:t>ρ</m:t>
                        </m:r>
                      </m:den>
                    </m:f>
                  </m:e>
                </m:rad>
              </m:oMath>
            </m:oMathPara>
          </w:p>
        </w:tc>
        <w:tc>
          <w:tcPr>
            <w:tcW w:w="821" w:type="dxa"/>
            <w:vAlign w:val="center"/>
          </w:tcPr>
          <w:p w:rsidR="00150C00" w:rsidRDefault="00150C00" w:rsidP="00150C0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(2.17)</w:t>
            </w:r>
          </w:p>
        </w:tc>
      </w:tr>
    </w:tbl>
    <w:p w:rsidR="00706EC6" w:rsidRPr="0037236D" w:rsidRDefault="00706EC6" w:rsidP="0037236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Scalable Wall Function </w:t>
      </w:r>
      <w:r w:rsidRPr="0037236D">
        <w:rPr>
          <w:rFonts w:ascii="Times New Roman" w:hAnsi="Times New Roman" w:cs="Times New Roman"/>
          <w:sz w:val="28"/>
          <w:szCs w:val="28"/>
          <w:lang w:val="uk-UA"/>
        </w:rPr>
        <w:t>можна застосовувати до довільно дрібних сіток і дозволяє виконувати послідовне уточнення сітки незалежно від числа Рейнольдса.</w:t>
      </w:r>
    </w:p>
    <w:p w:rsidR="00706EC6" w:rsidRDefault="00706EC6" w:rsidP="0037236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Pr="0037236D">
        <w:rPr>
          <w:rFonts w:ascii="Times New Roman" w:hAnsi="Times New Roman" w:cs="Times New Roman"/>
          <w:sz w:val="28"/>
          <w:szCs w:val="28"/>
          <w:lang w:val="uk-UA"/>
        </w:rPr>
        <w:t>видк</w:t>
      </w:r>
      <w:r w:rsidR="005E6B02">
        <w:rPr>
          <w:rFonts w:ascii="Times New Roman" w:hAnsi="Times New Roman" w:cs="Times New Roman"/>
          <w:sz w:val="28"/>
          <w:szCs w:val="28"/>
          <w:lang w:val="uk-UA"/>
        </w:rPr>
        <w:t>ість</w:t>
      </w:r>
      <w:r w:rsidRPr="003723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дисипації кінетичної енергії турбулентних пульсацій в цьому випадку </w:t>
      </w:r>
      <w:r w:rsidRPr="0037236D">
        <w:rPr>
          <w:rFonts w:ascii="Times New Roman" w:hAnsi="Times New Roman" w:cs="Times New Roman"/>
          <w:sz w:val="28"/>
          <w:szCs w:val="28"/>
          <w:lang w:val="uk-UA"/>
        </w:rPr>
        <w:t>задається наступним співвідношенням, яке справедливо в логарифмічній області</w:t>
      </w:r>
      <w:r>
        <w:rPr>
          <w:rFonts w:ascii="Times New Roman" w:hAnsi="Times New Roman" w:cs="Times New Roman"/>
          <w:sz w:val="28"/>
          <w:szCs w:val="28"/>
          <w:lang w:val="uk-UA"/>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93"/>
      </w:tblGrid>
      <w:tr w:rsidR="00150C00" w:rsidTr="00165058">
        <w:tc>
          <w:tcPr>
            <w:tcW w:w="8217" w:type="dxa"/>
          </w:tcPr>
          <w:p w:rsidR="00150C00" w:rsidRDefault="00150C00" w:rsidP="00165058">
            <w:pPr>
              <w:spacing w:line="312"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uk-UA"/>
                  </w:rPr>
                  <m:t>ε=</m:t>
                </m:r>
                <m:f>
                  <m:fPr>
                    <m:ctrlPr>
                      <w:rPr>
                        <w:rFonts w:ascii="Cambria Math" w:hAnsi="Cambria Math" w:cs="Times New Roman"/>
                        <w:i/>
                        <w:sz w:val="28"/>
                        <w:szCs w:val="28"/>
                        <w:lang w:val="uk-UA"/>
                      </w:rPr>
                    </m:ctrlPr>
                  </m:fPr>
                  <m:num>
                    <m:r>
                      <w:rPr>
                        <w:rFonts w:ascii="Cambria Math" w:hAnsi="Cambria Math" w:cs="Times New Roman"/>
                        <w:sz w:val="28"/>
                        <w:szCs w:val="28"/>
                        <w:lang w:val="uk-UA"/>
                      </w:rPr>
                      <m:t>ρ</m:t>
                    </m:r>
                    <m:r>
                      <w:rPr>
                        <w:rFonts w:ascii="Cambria Math" w:hAnsi="Cambria Math" w:cs="Times New Roman"/>
                        <w:sz w:val="28"/>
                        <w:szCs w:val="28"/>
                        <w:lang w:val="en-US"/>
                      </w:rPr>
                      <m:t>u</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en-US"/>
                          </w:rPr>
                          <m:t>y</m:t>
                        </m:r>
                      </m:e>
                      <m:sup>
                        <m:r>
                          <w:rPr>
                            <w:rFonts w:ascii="Cambria Math" w:hAnsi="Cambria Math" w:cs="Times New Roman"/>
                            <w:sz w:val="28"/>
                            <w:szCs w:val="28"/>
                            <w:lang w:val="uk-UA"/>
                          </w:rPr>
                          <m:t>*</m:t>
                        </m:r>
                      </m:sup>
                    </m:sSup>
                    <m:r>
                      <w:rPr>
                        <w:rFonts w:ascii="Cambria Math" w:hAnsi="Cambria Math" w:cs="Times New Roman"/>
                        <w:sz w:val="28"/>
                        <w:szCs w:val="28"/>
                        <w:lang w:val="uk-UA"/>
                      </w:rPr>
                      <m:t>μ</m:t>
                    </m:r>
                  </m:den>
                </m:f>
                <m:f>
                  <m:fPr>
                    <m:ctrlPr>
                      <w:rPr>
                        <w:rFonts w:ascii="Cambria Math" w:hAnsi="Cambria Math" w:cs="Times New Roman"/>
                        <w:i/>
                        <w:sz w:val="28"/>
                        <w:szCs w:val="28"/>
                        <w:lang w:val="uk-UA"/>
                      </w:rPr>
                    </m:ctrlPr>
                  </m:fPr>
                  <m:num>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C</m:t>
                        </m:r>
                      </m:e>
                      <m:sub>
                        <m:r>
                          <w:rPr>
                            <w:rFonts w:ascii="Cambria Math" w:hAnsi="Cambria Math" w:cs="Times New Roman"/>
                            <w:sz w:val="28"/>
                            <w:szCs w:val="28"/>
                            <w:lang w:val="uk-UA"/>
                          </w:rPr>
                          <m:t>μ</m:t>
                        </m:r>
                      </m:sub>
                      <m:sup>
                        <m:f>
                          <m:fPr>
                            <m:type m:val="lin"/>
                            <m:ctrlPr>
                              <w:rPr>
                                <w:rFonts w:ascii="Cambria Math" w:hAnsi="Cambria Math" w:cs="Times New Roman"/>
                                <w:i/>
                                <w:sz w:val="28"/>
                                <w:szCs w:val="28"/>
                                <w:lang w:val="uk-UA"/>
                              </w:rPr>
                            </m:ctrlPr>
                          </m:fPr>
                          <m:num>
                            <m:r>
                              <w:rPr>
                                <w:rFonts w:ascii="Cambria Math" w:hAnsi="Cambria Math" w:cs="Times New Roman"/>
                                <w:sz w:val="28"/>
                                <w:szCs w:val="28"/>
                                <w:lang w:val="uk-UA"/>
                              </w:rPr>
                              <m:t>3</m:t>
                            </m:r>
                          </m:num>
                          <m:den>
                            <m:r>
                              <w:rPr>
                                <w:rFonts w:ascii="Cambria Math" w:hAnsi="Cambria Math" w:cs="Times New Roman"/>
                                <w:sz w:val="28"/>
                                <w:szCs w:val="28"/>
                                <w:lang w:val="uk-UA"/>
                              </w:rPr>
                              <m:t>4</m:t>
                            </m:r>
                          </m:den>
                        </m:f>
                      </m:sup>
                    </m:sSubSup>
                  </m:num>
                  <m:den>
                    <m:r>
                      <w:rPr>
                        <w:rFonts w:ascii="Cambria Math" w:hAnsi="Cambria Math" w:cs="Times New Roman"/>
                        <w:sz w:val="28"/>
                        <w:szCs w:val="28"/>
                        <w:lang w:val="uk-UA"/>
                      </w:rPr>
                      <m:t>κ</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k</m:t>
                    </m:r>
                  </m:e>
                  <m:sup>
                    <m:f>
                      <m:fPr>
                        <m:type m:val="lin"/>
                        <m:ctrlPr>
                          <w:rPr>
                            <w:rFonts w:ascii="Cambria Math" w:hAnsi="Cambria Math" w:cs="Times New Roman"/>
                            <w:i/>
                            <w:sz w:val="28"/>
                            <w:szCs w:val="28"/>
                            <w:lang w:val="uk-UA"/>
                          </w:rPr>
                        </m:ctrlPr>
                      </m:fPr>
                      <m:num>
                        <m:r>
                          <w:rPr>
                            <w:rFonts w:ascii="Cambria Math" w:hAnsi="Cambria Math" w:cs="Times New Roman"/>
                            <w:sz w:val="28"/>
                            <w:szCs w:val="28"/>
                            <w:lang w:val="uk-UA"/>
                          </w:rPr>
                          <m:t>3</m:t>
                        </m:r>
                      </m:num>
                      <m:den>
                        <m:r>
                          <w:rPr>
                            <w:rFonts w:ascii="Cambria Math" w:hAnsi="Cambria Math" w:cs="Times New Roman"/>
                            <w:sz w:val="28"/>
                            <w:szCs w:val="28"/>
                            <w:lang w:val="uk-UA"/>
                          </w:rPr>
                          <m:t>2</m:t>
                        </m:r>
                      </m:den>
                    </m:f>
                  </m:sup>
                </m:sSup>
              </m:oMath>
            </m:oMathPara>
          </w:p>
        </w:tc>
        <w:tc>
          <w:tcPr>
            <w:tcW w:w="821" w:type="dxa"/>
            <w:vAlign w:val="center"/>
          </w:tcPr>
          <w:p w:rsidR="00150C00" w:rsidRPr="00776A39" w:rsidRDefault="00150C00" w:rsidP="00150C0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(2.18)</w:t>
            </w:r>
          </w:p>
        </w:tc>
      </w:tr>
    </w:tbl>
    <w:p w:rsidR="00706EC6" w:rsidRPr="009F5EDB" w:rsidRDefault="00706EC6" w:rsidP="009F5EDB">
      <w:pPr>
        <w:spacing w:line="312" w:lineRule="auto"/>
        <w:ind w:firstLine="533"/>
        <w:jc w:val="both"/>
        <w:rPr>
          <w:rFonts w:ascii="Times New Roman" w:hAnsi="Times New Roman" w:cs="Times New Roman"/>
          <w:sz w:val="28"/>
          <w:szCs w:val="28"/>
        </w:rPr>
      </w:pPr>
      <w:r>
        <w:rPr>
          <w:rFonts w:ascii="Times New Roman" w:hAnsi="Times New Roman" w:cs="Times New Roman"/>
          <w:sz w:val="28"/>
          <w:szCs w:val="28"/>
        </w:rPr>
        <w:t>де κ – константа фон Кармана.</w:t>
      </w:r>
    </w:p>
    <w:p w:rsidR="00706EC6" w:rsidRDefault="00706EC6" w:rsidP="009F5EDB">
      <w:pPr>
        <w:spacing w:line="312" w:lineRule="auto"/>
        <w:ind w:firstLine="533"/>
        <w:jc w:val="both"/>
        <w:rPr>
          <w:rFonts w:ascii="Times New Roman" w:hAnsi="Times New Roman" w:cs="Times New Roman"/>
          <w:sz w:val="28"/>
          <w:szCs w:val="28"/>
          <w:lang w:val="uk-UA"/>
        </w:rPr>
      </w:pPr>
      <w:r w:rsidRPr="00EC1E29">
        <w:rPr>
          <w:rFonts w:ascii="Times New Roman" w:hAnsi="Times New Roman" w:cs="Times New Roman"/>
          <w:sz w:val="28"/>
          <w:szCs w:val="28"/>
          <w:lang w:val="uk-UA"/>
        </w:rPr>
        <w:lastRenderedPageBreak/>
        <w:t xml:space="preserve">Важливо звернути увагу </w:t>
      </w:r>
      <w:r>
        <w:rPr>
          <w:rFonts w:ascii="Times New Roman" w:hAnsi="Times New Roman" w:cs="Times New Roman"/>
          <w:sz w:val="28"/>
          <w:szCs w:val="28"/>
          <w:lang w:val="uk-UA"/>
        </w:rPr>
        <w:t>щ</w:t>
      </w:r>
      <w:r w:rsidRPr="00EC1E29">
        <w:rPr>
          <w:rFonts w:ascii="Times New Roman" w:hAnsi="Times New Roman" w:cs="Times New Roman"/>
          <w:sz w:val="28"/>
          <w:szCs w:val="28"/>
          <w:lang w:val="uk-UA"/>
        </w:rPr>
        <w:t xml:space="preserve">об </w:t>
      </w:r>
      <w:r>
        <w:rPr>
          <w:rFonts w:ascii="Times New Roman" w:hAnsi="Times New Roman" w:cs="Times New Roman"/>
          <w:sz w:val="28"/>
          <w:szCs w:val="28"/>
          <w:lang w:val="uk-UA"/>
        </w:rPr>
        <w:t>коректно моделювати</w:t>
      </w:r>
      <w:r w:rsidRPr="00EC1E29">
        <w:rPr>
          <w:rFonts w:ascii="Times New Roman" w:hAnsi="Times New Roman" w:cs="Times New Roman"/>
          <w:sz w:val="28"/>
          <w:szCs w:val="28"/>
          <w:lang w:val="uk-UA"/>
        </w:rPr>
        <w:t xml:space="preserve"> </w:t>
      </w:r>
      <w:r>
        <w:rPr>
          <w:rFonts w:ascii="Times New Roman" w:hAnsi="Times New Roman" w:cs="Times New Roman"/>
          <w:sz w:val="28"/>
          <w:szCs w:val="28"/>
          <w:lang w:val="uk-UA"/>
        </w:rPr>
        <w:t>примежовий</w:t>
      </w:r>
      <w:r w:rsidRPr="00EC1E29">
        <w:rPr>
          <w:rFonts w:ascii="Times New Roman" w:hAnsi="Times New Roman" w:cs="Times New Roman"/>
          <w:sz w:val="28"/>
          <w:szCs w:val="28"/>
          <w:lang w:val="uk-UA"/>
        </w:rPr>
        <w:t xml:space="preserve"> шар, </w:t>
      </w:r>
      <w:r>
        <w:rPr>
          <w:rFonts w:ascii="Times New Roman" w:hAnsi="Times New Roman" w:cs="Times New Roman"/>
          <w:sz w:val="28"/>
          <w:szCs w:val="28"/>
          <w:lang w:val="uk-UA"/>
        </w:rPr>
        <w:t>він повинен містити принаймні 10 шарів</w:t>
      </w:r>
      <w:r w:rsidRPr="00EC1E29">
        <w:rPr>
          <w:rFonts w:ascii="Times New Roman" w:hAnsi="Times New Roman" w:cs="Times New Roman"/>
          <w:sz w:val="28"/>
          <w:szCs w:val="28"/>
          <w:lang w:val="uk-UA"/>
        </w:rPr>
        <w:t>.</w:t>
      </w:r>
    </w:p>
    <w:p w:rsidR="00706EC6" w:rsidRDefault="00706EC6" w:rsidP="009F5EDB">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завдання фізичних особливостей висхідного потоку рухомої рідини, слід задати особливості руху пари – клікнути на назві </w:t>
      </w:r>
      <w:r>
        <w:rPr>
          <w:rFonts w:ascii="Times New Roman" w:hAnsi="Times New Roman" w:cs="Times New Roman"/>
          <w:sz w:val="28"/>
          <w:szCs w:val="28"/>
          <w:lang w:val="en-US"/>
        </w:rPr>
        <w:t>Vapour</w:t>
      </w:r>
      <w:r w:rsidRPr="00B92034">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Dispersed</w:t>
      </w:r>
      <w:r w:rsidRPr="00B92034">
        <w:rPr>
          <w:rFonts w:ascii="Times New Roman" w:hAnsi="Times New Roman" w:cs="Times New Roman"/>
          <w:sz w:val="28"/>
          <w:szCs w:val="28"/>
          <w:lang w:val="uk-UA"/>
        </w:rPr>
        <w:t xml:space="preserve"> </w:t>
      </w:r>
      <w:r>
        <w:rPr>
          <w:rFonts w:ascii="Times New Roman" w:hAnsi="Times New Roman" w:cs="Times New Roman"/>
          <w:sz w:val="28"/>
          <w:szCs w:val="28"/>
          <w:lang w:val="en-US"/>
        </w:rPr>
        <w:t>Phase</w:t>
      </w:r>
      <w:r w:rsidRPr="00B92034">
        <w:rPr>
          <w:rFonts w:ascii="Times New Roman" w:hAnsi="Times New Roman" w:cs="Times New Roman"/>
          <w:sz w:val="28"/>
          <w:szCs w:val="28"/>
          <w:lang w:val="uk-UA"/>
        </w:rPr>
        <w:t xml:space="preserve"> </w:t>
      </w:r>
      <w:r>
        <w:rPr>
          <w:rFonts w:ascii="Times New Roman" w:hAnsi="Times New Roman" w:cs="Times New Roman"/>
          <w:sz w:val="28"/>
          <w:szCs w:val="28"/>
          <w:lang w:val="en-US"/>
        </w:rPr>
        <w:t>Zero</w:t>
      </w:r>
      <w:r w:rsidRPr="00B92034">
        <w:rPr>
          <w:rFonts w:ascii="Times New Roman" w:hAnsi="Times New Roman" w:cs="Times New Roman"/>
          <w:sz w:val="28"/>
          <w:szCs w:val="28"/>
          <w:lang w:val="uk-UA"/>
        </w:rPr>
        <w:t xml:space="preserve"> </w:t>
      </w:r>
      <w:r>
        <w:rPr>
          <w:rFonts w:ascii="Times New Roman" w:hAnsi="Times New Roman" w:cs="Times New Roman"/>
          <w:sz w:val="28"/>
          <w:szCs w:val="28"/>
          <w:lang w:val="en-US"/>
        </w:rPr>
        <w:t>Equation</w:t>
      </w:r>
      <w:r w:rsidRPr="00B9203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92034">
        <w:rPr>
          <w:rFonts w:ascii="Times New Roman" w:hAnsi="Times New Roman" w:cs="Times New Roman"/>
          <w:sz w:val="28"/>
          <w:szCs w:val="28"/>
          <w:lang w:val="uk-UA"/>
        </w:rPr>
        <w:t>Фазовозалежн</w:t>
      </w:r>
      <w:r>
        <w:rPr>
          <w:rFonts w:ascii="Times New Roman" w:hAnsi="Times New Roman" w:cs="Times New Roman"/>
          <w:sz w:val="28"/>
          <w:szCs w:val="28"/>
          <w:lang w:val="uk-UA"/>
        </w:rPr>
        <w:t>а</w:t>
      </w:r>
      <w:r w:rsidRPr="00B92034">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ь</w:t>
      </w:r>
      <w:r w:rsidRPr="00B92034">
        <w:rPr>
          <w:rFonts w:ascii="Times New Roman" w:hAnsi="Times New Roman" w:cs="Times New Roman"/>
          <w:sz w:val="28"/>
          <w:szCs w:val="28"/>
          <w:lang w:val="uk-UA"/>
        </w:rPr>
        <w:t xml:space="preserve"> турбулентності</w:t>
      </w:r>
      <w:r>
        <w:rPr>
          <w:rFonts w:ascii="Times New Roman" w:hAnsi="Times New Roman" w:cs="Times New Roman"/>
          <w:sz w:val="28"/>
          <w:szCs w:val="28"/>
          <w:lang w:val="uk-UA"/>
        </w:rPr>
        <w:t xml:space="preserve">). Вона </w:t>
      </w:r>
      <w:r w:rsidRPr="00B92034">
        <w:rPr>
          <w:rFonts w:ascii="Times New Roman" w:hAnsi="Times New Roman" w:cs="Times New Roman"/>
          <w:sz w:val="28"/>
          <w:szCs w:val="28"/>
          <w:lang w:val="uk-UA"/>
        </w:rPr>
        <w:t xml:space="preserve"> використову</w:t>
      </w:r>
      <w:r>
        <w:rPr>
          <w:rFonts w:ascii="Times New Roman" w:hAnsi="Times New Roman" w:cs="Times New Roman"/>
          <w:sz w:val="28"/>
          <w:szCs w:val="28"/>
          <w:lang w:val="uk-UA"/>
        </w:rPr>
        <w:t>ється</w:t>
      </w:r>
      <w:r w:rsidRPr="00B92034">
        <w:rPr>
          <w:rFonts w:ascii="Times New Roman" w:hAnsi="Times New Roman" w:cs="Times New Roman"/>
          <w:sz w:val="28"/>
          <w:szCs w:val="28"/>
          <w:lang w:val="uk-UA"/>
        </w:rPr>
        <w:t xml:space="preserve"> лише разом з неоднорідною моделлю (модел</w:t>
      </w:r>
      <w:r>
        <w:rPr>
          <w:rFonts w:ascii="Times New Roman" w:hAnsi="Times New Roman" w:cs="Times New Roman"/>
          <w:sz w:val="28"/>
          <w:szCs w:val="28"/>
          <w:lang w:val="uk-UA"/>
        </w:rPr>
        <w:t>ь</w:t>
      </w:r>
      <w:r w:rsidRPr="00B92034">
        <w:rPr>
          <w:rFonts w:ascii="Times New Roman" w:hAnsi="Times New Roman" w:cs="Times New Roman"/>
          <w:sz w:val="28"/>
          <w:szCs w:val="28"/>
          <w:lang w:val="uk-UA"/>
        </w:rPr>
        <w:t xml:space="preserve"> частинок і сумішей).</w:t>
      </w:r>
      <w:r>
        <w:rPr>
          <w:rFonts w:ascii="Times New Roman" w:hAnsi="Times New Roman" w:cs="Times New Roman"/>
          <w:sz w:val="28"/>
          <w:szCs w:val="28"/>
          <w:lang w:val="uk-UA"/>
        </w:rPr>
        <w:t xml:space="preserve"> Згідно цієї моделі враховується</w:t>
      </w:r>
      <w:r w:rsidRPr="00B92034">
        <w:rPr>
          <w:rFonts w:ascii="Times New Roman" w:hAnsi="Times New Roman" w:cs="Times New Roman"/>
          <w:sz w:val="28"/>
          <w:szCs w:val="28"/>
          <w:lang w:val="uk-UA"/>
        </w:rPr>
        <w:t>, що гіпотеза вихрової в’язкості виконується для кожної турбулентної фази. Дифузія імпульсу у</w:t>
      </w:r>
      <w:r>
        <w:rPr>
          <w:rFonts w:ascii="Times New Roman" w:hAnsi="Times New Roman" w:cs="Times New Roman"/>
          <w:sz w:val="28"/>
          <w:szCs w:val="28"/>
          <w:lang w:val="uk-UA"/>
        </w:rPr>
        <w:t xml:space="preserve"> фазі </w:t>
      </w:r>
      <w:r w:rsidRPr="00B92034">
        <w:rPr>
          <w:rFonts w:ascii="Symbol" w:hAnsi="Symbol" w:cs="Times New Roman"/>
          <w:i/>
          <w:sz w:val="28"/>
          <w:szCs w:val="28"/>
          <w:lang w:val="en-US"/>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визначається ефективною в</w:t>
      </w:r>
      <w:r w:rsidRPr="00B92034">
        <w:rPr>
          <w:rFonts w:ascii="Times New Roman" w:hAnsi="Times New Roman" w:cs="Times New Roman"/>
          <w:sz w:val="28"/>
          <w:szCs w:val="28"/>
          <w:lang w:val="uk-UA"/>
        </w:rPr>
        <w:t>’язкістю:</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93"/>
      </w:tblGrid>
      <w:tr w:rsidR="00150C00" w:rsidTr="00165058">
        <w:tc>
          <w:tcPr>
            <w:tcW w:w="8217" w:type="dxa"/>
          </w:tcPr>
          <w:p w:rsidR="00150C00" w:rsidRDefault="00CB40F7" w:rsidP="00165058">
            <w:pPr>
              <w:spacing w:line="312"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cell f</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α</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tα</m:t>
                    </m:r>
                  </m:sub>
                </m:sSub>
              </m:oMath>
            </m:oMathPara>
          </w:p>
        </w:tc>
        <w:tc>
          <w:tcPr>
            <w:tcW w:w="821" w:type="dxa"/>
            <w:vAlign w:val="center"/>
          </w:tcPr>
          <w:p w:rsidR="00150C00" w:rsidRPr="00776A39" w:rsidRDefault="00150C00" w:rsidP="00150C0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(2.19)</w:t>
            </w:r>
          </w:p>
        </w:tc>
      </w:tr>
    </w:tbl>
    <w:p w:rsidR="00706EC6" w:rsidRPr="00156404" w:rsidRDefault="00706EC6" w:rsidP="004E589D">
      <w:pPr>
        <w:spacing w:line="312" w:lineRule="auto"/>
        <w:ind w:firstLine="533"/>
        <w:jc w:val="both"/>
        <w:rPr>
          <w:rFonts w:ascii="Times New Roman" w:hAnsi="Times New Roman" w:cs="Times New Roman"/>
          <w:sz w:val="28"/>
          <w:szCs w:val="28"/>
        </w:rPr>
      </w:pPr>
      <w:r>
        <w:rPr>
          <w:rFonts w:ascii="Times New Roman" w:hAnsi="Times New Roman" w:cs="Times New Roman"/>
          <w:sz w:val="28"/>
          <w:szCs w:val="28"/>
        </w:rPr>
        <w:t xml:space="preserve">Таким чином, </w:t>
      </w:r>
      <w:r w:rsidRPr="00156404">
        <w:rPr>
          <w:rFonts w:ascii="Times New Roman" w:hAnsi="Times New Roman" w:cs="Times New Roman"/>
          <w:sz w:val="28"/>
          <w:szCs w:val="28"/>
          <w:lang w:val="uk-UA"/>
        </w:rPr>
        <w:t>всі диференційні рівняння записані в часткових похідних для кожної чарунки (</w:t>
      </w:r>
      <w:r w:rsidRPr="00156404">
        <w:rPr>
          <w:rFonts w:ascii="Times New Roman" w:hAnsi="Times New Roman" w:cs="Times New Roman"/>
          <w:sz w:val="28"/>
          <w:szCs w:val="28"/>
          <w:lang w:val="en-US"/>
        </w:rPr>
        <w:t>cell</w:t>
      </w:r>
      <w:r w:rsidRPr="00156404">
        <w:rPr>
          <w:rFonts w:ascii="Times New Roman" w:hAnsi="Times New Roman" w:cs="Times New Roman"/>
          <w:sz w:val="28"/>
          <w:szCs w:val="28"/>
          <w:lang w:val="uk-UA"/>
        </w:rPr>
        <w:t>) записуються окремо для кожної фази</w:t>
      </w:r>
      <w:r>
        <w:rPr>
          <w:rFonts w:ascii="Times New Roman" w:hAnsi="Times New Roman" w:cs="Times New Roman"/>
          <w:sz w:val="28"/>
          <w:szCs w:val="28"/>
        </w:rPr>
        <w:t xml:space="preserve"> </w:t>
      </w:r>
      <w:r w:rsidRPr="00B92034">
        <w:rPr>
          <w:rFonts w:ascii="Symbol" w:hAnsi="Symbol" w:cs="Times New Roman"/>
          <w:i/>
          <w:sz w:val="28"/>
          <w:szCs w:val="28"/>
          <w:lang w:val="en-US"/>
        </w:rPr>
        <w:t></w:t>
      </w:r>
      <w:r>
        <w:rPr>
          <w:rFonts w:ascii="Times New Roman" w:hAnsi="Times New Roman" w:cs="Times New Roman"/>
          <w:sz w:val="28"/>
          <w:szCs w:val="28"/>
        </w:rPr>
        <w:t>.</w:t>
      </w:r>
    </w:p>
    <w:p w:rsidR="00706EC6" w:rsidRDefault="00706EC6" w:rsidP="004E589D">
      <w:pPr>
        <w:spacing w:line="312" w:lineRule="auto"/>
        <w:ind w:firstLine="533"/>
        <w:jc w:val="both"/>
        <w:rPr>
          <w:rFonts w:ascii="Times New Roman" w:hAnsi="Times New Roman" w:cs="Times New Roman"/>
          <w:sz w:val="28"/>
          <w:szCs w:val="28"/>
        </w:rPr>
      </w:pPr>
      <w:r>
        <w:rPr>
          <w:rFonts w:ascii="Times New Roman" w:hAnsi="Times New Roman" w:cs="Times New Roman"/>
          <w:sz w:val="28"/>
          <w:szCs w:val="28"/>
          <w:lang w:val="uk-UA"/>
        </w:rPr>
        <w:t xml:space="preserve">Наступна важлива частина це – </w:t>
      </w:r>
      <w:r>
        <w:rPr>
          <w:rFonts w:ascii="Times New Roman" w:hAnsi="Times New Roman" w:cs="Times New Roman"/>
          <w:sz w:val="28"/>
          <w:szCs w:val="28"/>
          <w:lang w:val="en-US"/>
        </w:rPr>
        <w:t>Fluid</w:t>
      </w:r>
      <w:r w:rsidRPr="00156404">
        <w:rPr>
          <w:rFonts w:ascii="Times New Roman" w:hAnsi="Times New Roman" w:cs="Times New Roman"/>
          <w:sz w:val="28"/>
          <w:szCs w:val="28"/>
        </w:rPr>
        <w:t xml:space="preserve"> </w:t>
      </w:r>
      <w:r>
        <w:rPr>
          <w:rFonts w:ascii="Times New Roman" w:hAnsi="Times New Roman" w:cs="Times New Roman"/>
          <w:sz w:val="28"/>
          <w:szCs w:val="28"/>
          <w:lang w:val="en-US"/>
        </w:rPr>
        <w:t>Pair</w:t>
      </w:r>
      <w:r w:rsidRPr="00156404">
        <w:rPr>
          <w:rFonts w:ascii="Times New Roman" w:hAnsi="Times New Roman" w:cs="Times New Roman"/>
          <w:sz w:val="28"/>
          <w:szCs w:val="28"/>
        </w:rPr>
        <w:t xml:space="preserve"> </w:t>
      </w:r>
      <w:r>
        <w:rPr>
          <w:rFonts w:ascii="Times New Roman" w:hAnsi="Times New Roman" w:cs="Times New Roman"/>
          <w:sz w:val="28"/>
          <w:szCs w:val="28"/>
          <w:lang w:val="en-US"/>
        </w:rPr>
        <w:t>Model</w:t>
      </w:r>
      <w:r w:rsidRPr="00156404">
        <w:rPr>
          <w:rFonts w:ascii="Times New Roman" w:hAnsi="Times New Roman" w:cs="Times New Roman"/>
          <w:sz w:val="28"/>
          <w:szCs w:val="28"/>
        </w:rPr>
        <w:t xml:space="preserve"> (</w:t>
      </w:r>
      <w:r w:rsidRPr="00156404">
        <w:rPr>
          <w:rFonts w:ascii="Times New Roman" w:hAnsi="Times New Roman" w:cs="Times New Roman"/>
          <w:sz w:val="28"/>
          <w:szCs w:val="28"/>
          <w:lang w:val="uk-UA"/>
        </w:rPr>
        <w:t>взаємозв’язок між рухомими середовищами</w:t>
      </w:r>
      <w:r w:rsidRPr="00156404">
        <w:rPr>
          <w:rFonts w:ascii="Times New Roman" w:hAnsi="Times New Roman" w:cs="Times New Roman"/>
          <w:sz w:val="28"/>
          <w:szCs w:val="28"/>
        </w:rPr>
        <w:t>)</w:t>
      </w:r>
      <w:r>
        <w:rPr>
          <w:rFonts w:ascii="Times New Roman" w:hAnsi="Times New Roman" w:cs="Times New Roman"/>
          <w:sz w:val="28"/>
          <w:szCs w:val="28"/>
        </w:rPr>
        <w:t>.</w:t>
      </w:r>
    </w:p>
    <w:p w:rsidR="00706EC6" w:rsidRDefault="00706EC6" w:rsidP="00CC72DA">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Тут потрібно задати</w:t>
      </w:r>
      <w:r w:rsidRPr="00156404">
        <w:rPr>
          <w:rFonts w:ascii="Times New Roman" w:hAnsi="Times New Roman" w:cs="Times New Roman"/>
          <w:sz w:val="28"/>
          <w:szCs w:val="28"/>
          <w:lang w:val="uk-UA"/>
        </w:rPr>
        <w:t>:</w:t>
      </w:r>
    </w:p>
    <w:p w:rsidR="00706EC6" w:rsidRPr="00A45B48" w:rsidRDefault="00706EC6" w:rsidP="008F1E2D">
      <w:pPr>
        <w:pStyle w:val="11"/>
        <w:numPr>
          <w:ilvl w:val="0"/>
          <w:numId w:val="17"/>
        </w:numPr>
        <w:tabs>
          <w:tab w:val="left" w:pos="851"/>
        </w:tabs>
        <w:spacing w:line="312" w:lineRule="auto"/>
        <w:ind w:left="0" w:firstLine="567"/>
        <w:jc w:val="both"/>
        <w:rPr>
          <w:rFonts w:ascii="Times New Roman" w:hAnsi="Times New Roman" w:cs="Times New Roman"/>
          <w:sz w:val="28"/>
          <w:szCs w:val="28"/>
          <w:lang w:val="uk-UA"/>
        </w:rPr>
      </w:pPr>
      <w:r w:rsidRPr="00A45B48">
        <w:rPr>
          <w:rFonts w:ascii="Times New Roman" w:hAnsi="Times New Roman" w:cs="Times New Roman"/>
          <w:sz w:val="28"/>
          <w:szCs w:val="28"/>
          <w:lang w:val="uk-UA"/>
        </w:rPr>
        <w:t>коефіцієнт поверхневого натягу рідини (</w:t>
      </w:r>
      <w:r w:rsidRPr="00A45B48">
        <w:rPr>
          <w:rFonts w:ascii="Times New Roman" w:hAnsi="Times New Roman" w:cs="Times New Roman"/>
          <w:sz w:val="28"/>
          <w:szCs w:val="28"/>
          <w:lang w:val="en-US"/>
        </w:rPr>
        <w:t>Surface</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Tension</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Coefficient</w:t>
      </w:r>
      <w:r w:rsidRPr="00A45B48">
        <w:rPr>
          <w:rFonts w:ascii="Times New Roman" w:hAnsi="Times New Roman" w:cs="Times New Roman"/>
          <w:sz w:val="28"/>
          <w:szCs w:val="28"/>
          <w:lang w:val="uk-UA"/>
        </w:rPr>
        <w:t>).</w:t>
      </w:r>
    </w:p>
    <w:p w:rsidR="00706EC6" w:rsidRPr="00A45B48" w:rsidRDefault="00706EC6" w:rsidP="008F1E2D">
      <w:pPr>
        <w:pStyle w:val="11"/>
        <w:numPr>
          <w:ilvl w:val="0"/>
          <w:numId w:val="17"/>
        </w:numPr>
        <w:tabs>
          <w:tab w:val="left" w:pos="851"/>
        </w:tabs>
        <w:spacing w:line="312" w:lineRule="auto"/>
        <w:ind w:left="0" w:firstLine="567"/>
        <w:jc w:val="both"/>
        <w:rPr>
          <w:rFonts w:ascii="Times New Roman" w:hAnsi="Times New Roman" w:cs="Times New Roman"/>
          <w:sz w:val="28"/>
          <w:szCs w:val="28"/>
          <w:lang w:val="uk-UA"/>
        </w:rPr>
      </w:pPr>
      <w:r w:rsidRPr="00A45B48">
        <w:rPr>
          <w:rFonts w:ascii="Times New Roman" w:hAnsi="Times New Roman" w:cs="Times New Roman"/>
          <w:sz w:val="28"/>
          <w:szCs w:val="28"/>
          <w:lang w:val="en-US"/>
        </w:rPr>
        <w:t>Interphase</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Transfer</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Particle</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Model</w:t>
      </w:r>
      <w:r w:rsidRPr="00A45B48">
        <w:rPr>
          <w:rFonts w:ascii="Times New Roman" w:hAnsi="Times New Roman" w:cs="Times New Roman"/>
          <w:sz w:val="28"/>
          <w:szCs w:val="28"/>
          <w:lang w:val="uk-UA"/>
        </w:rPr>
        <w:t>) – модель яка передбачає безперервну фазову рідину, що містить частинки дисперсної фази рідини або твердої речовини. Випадного списку це меню на містить, тому її слід залишити за замовчуванням;</w:t>
      </w:r>
    </w:p>
    <w:p w:rsidR="00706EC6" w:rsidRPr="00A45B48" w:rsidRDefault="00706EC6" w:rsidP="008F1E2D">
      <w:pPr>
        <w:pStyle w:val="11"/>
        <w:numPr>
          <w:ilvl w:val="0"/>
          <w:numId w:val="17"/>
        </w:numPr>
        <w:tabs>
          <w:tab w:val="left" w:pos="851"/>
        </w:tabs>
        <w:spacing w:line="312" w:lineRule="auto"/>
        <w:ind w:left="0" w:firstLine="567"/>
        <w:jc w:val="both"/>
        <w:rPr>
          <w:rFonts w:ascii="Times New Roman" w:hAnsi="Times New Roman" w:cs="Times New Roman"/>
          <w:sz w:val="28"/>
          <w:szCs w:val="28"/>
          <w:lang w:val="uk-UA"/>
        </w:rPr>
      </w:pPr>
      <w:r w:rsidRPr="00A45B48">
        <w:rPr>
          <w:rFonts w:ascii="Times New Roman" w:hAnsi="Times New Roman" w:cs="Times New Roman"/>
          <w:sz w:val="28"/>
          <w:szCs w:val="28"/>
          <w:lang w:val="en-US"/>
        </w:rPr>
        <w:t>Turbulence</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Transfer</w:t>
      </w:r>
      <w:r w:rsidRPr="00A45B48">
        <w:rPr>
          <w:rFonts w:ascii="Times New Roman" w:hAnsi="Times New Roman" w:cs="Times New Roman"/>
          <w:sz w:val="28"/>
          <w:szCs w:val="28"/>
          <w:lang w:val="uk-UA"/>
        </w:rPr>
        <w:t xml:space="preserve"> (Передача турбулентності). Ця модель доступна для безперервної рідини або комбінації дисперсна рідина/безперервна рідина, полідисперсна рідина та безперервна рідина/комбінації дисперсних твердих пар для ейлерових-ейлерових пар, але не застосовується, коли гомогенна багатофазна модель активна і недоступна для безперервної рідини. В даній задачі можна не використовувати (кнопка </w:t>
      </w:r>
      <w:r w:rsidR="0023248C" w:rsidRPr="00EB310A">
        <w:rPr>
          <w:noProof/>
          <w:lang w:val="uk-UA" w:eastAsia="uk-UA"/>
        </w:rPr>
        <w:drawing>
          <wp:inline distT="0" distB="0" distL="0" distR="0">
            <wp:extent cx="180975" cy="104775"/>
            <wp:effectExtent l="0" t="0" r="9525" b="9525"/>
            <wp:docPr id="49"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31">
                      <a:extLst>
                        <a:ext uri="{28A0092B-C50C-407E-A947-70E740481C1C}">
                          <a14:useLocalDpi xmlns:a14="http://schemas.microsoft.com/office/drawing/2010/main" val="0"/>
                        </a:ext>
                      </a:extLst>
                    </a:blip>
                    <a:srcRect l="8308" t="57074" r="90070" b="41197"/>
                    <a:stretch>
                      <a:fillRect/>
                    </a:stretch>
                  </pic:blipFill>
                  <pic:spPr bwMode="auto">
                    <a:xfrm>
                      <a:off x="0" y="0"/>
                      <a:ext cx="180975" cy="104775"/>
                    </a:xfrm>
                    <a:prstGeom prst="rect">
                      <a:avLst/>
                    </a:prstGeom>
                    <a:noFill/>
                    <a:ln>
                      <a:noFill/>
                    </a:ln>
                  </pic:spPr>
                </pic:pic>
              </a:graphicData>
            </a:graphic>
          </wp:inline>
        </w:drawing>
      </w:r>
      <w:r w:rsidRPr="00A45B48">
        <w:rPr>
          <w:rFonts w:ascii="Times New Roman" w:hAnsi="Times New Roman" w:cs="Times New Roman"/>
          <w:sz w:val="28"/>
          <w:szCs w:val="28"/>
          <w:lang w:val="uk-UA"/>
        </w:rPr>
        <w:t>). Проте у потоках з дисперсною фазою великі частинки в дисперсній фазі мають тенденцію до збільшення турбулентності в безперервній фазі через наявність слідів за частинками. Це відомо як турбулентність, індукована частками. Для моделювання цього ефекту можна використовувати модель Sato Enhanced Eddy Viscosity. Він доступний лише для пар рідин, які використовують безперервна - дисперсна морфологія.</w:t>
      </w:r>
    </w:p>
    <w:p w:rsidR="00706EC6" w:rsidRPr="00A45B48" w:rsidRDefault="00706EC6" w:rsidP="008F1E2D">
      <w:pPr>
        <w:pStyle w:val="11"/>
        <w:numPr>
          <w:ilvl w:val="0"/>
          <w:numId w:val="17"/>
        </w:numPr>
        <w:tabs>
          <w:tab w:val="left" w:pos="851"/>
        </w:tabs>
        <w:spacing w:line="312" w:lineRule="auto"/>
        <w:ind w:left="0" w:firstLine="567"/>
        <w:jc w:val="both"/>
        <w:rPr>
          <w:rFonts w:ascii="Times New Roman" w:hAnsi="Times New Roman" w:cs="Times New Roman"/>
          <w:sz w:val="28"/>
          <w:szCs w:val="28"/>
          <w:lang w:val="uk-UA"/>
        </w:rPr>
      </w:pPr>
      <w:r w:rsidRPr="00A45B48">
        <w:rPr>
          <w:rFonts w:ascii="Times New Roman" w:hAnsi="Times New Roman" w:cs="Times New Roman"/>
          <w:sz w:val="28"/>
          <w:szCs w:val="28"/>
          <w:lang w:val="en-US"/>
        </w:rPr>
        <w:lastRenderedPageBreak/>
        <w:t>Momentum</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Transfer</w:t>
      </w:r>
      <w:r w:rsidRPr="00A45B48">
        <w:rPr>
          <w:rFonts w:ascii="Times New Roman" w:hAnsi="Times New Roman" w:cs="Times New Roman"/>
          <w:sz w:val="28"/>
          <w:szCs w:val="28"/>
          <w:lang w:val="uk-UA"/>
        </w:rPr>
        <w:t xml:space="preserve"> – Функція тертя. Для її моделювання в Ansys-CFX є декілька методів: функції тертя за моделями </w:t>
      </w:r>
      <w:r w:rsidRPr="00A45B48">
        <w:rPr>
          <w:rFonts w:ascii="Times New Roman" w:hAnsi="Times New Roman" w:cs="Times New Roman"/>
          <w:sz w:val="28"/>
          <w:szCs w:val="28"/>
          <w:lang w:val="en-US"/>
        </w:rPr>
        <w:t>Shiler</w:t>
      </w:r>
      <w:r w:rsidRPr="00A45B48">
        <w:rPr>
          <w:rFonts w:ascii="Times New Roman" w:hAnsi="Times New Roman" w:cs="Times New Roman"/>
          <w:sz w:val="28"/>
          <w:szCs w:val="28"/>
          <w:lang w:val="uk-UA"/>
        </w:rPr>
        <w:t>-</w:t>
      </w:r>
      <w:r w:rsidRPr="00A45B48">
        <w:rPr>
          <w:rFonts w:ascii="Times New Roman" w:hAnsi="Times New Roman" w:cs="Times New Roman"/>
          <w:sz w:val="28"/>
          <w:szCs w:val="28"/>
          <w:lang w:val="en-US"/>
        </w:rPr>
        <w:t>Naumann</w:t>
      </w:r>
      <w:r w:rsidRPr="00A45B48">
        <w:rPr>
          <w:rFonts w:ascii="Times New Roman" w:hAnsi="Times New Roman" w:cs="Times New Roman"/>
          <w:sz w:val="28"/>
          <w:szCs w:val="28"/>
          <w:lang w:val="uk-UA"/>
        </w:rPr>
        <w:t xml:space="preserve"> [</w:t>
      </w:r>
      <w:r w:rsidRPr="006358A2">
        <w:rPr>
          <w:rFonts w:ascii="Times New Roman" w:hAnsi="Times New Roman" w:cs="Times New Roman"/>
          <w:sz w:val="28"/>
          <w:szCs w:val="28"/>
          <w:lang w:val="uk-UA"/>
        </w:rPr>
        <w:t>8</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Ishii</w:t>
      </w:r>
      <w:r w:rsidRPr="006358A2">
        <w:rPr>
          <w:rFonts w:ascii="Times New Roman" w:hAnsi="Times New Roman" w:cs="Times New Roman"/>
          <w:sz w:val="28"/>
          <w:szCs w:val="28"/>
          <w:lang w:val="uk-UA"/>
        </w:rPr>
        <w:t>-</w:t>
      </w:r>
      <w:r w:rsidRPr="00A45B48">
        <w:rPr>
          <w:rFonts w:ascii="Times New Roman" w:hAnsi="Times New Roman" w:cs="Times New Roman"/>
          <w:sz w:val="28"/>
          <w:szCs w:val="28"/>
          <w:lang w:val="en-US"/>
        </w:rPr>
        <w:t>Zuber</w:t>
      </w:r>
      <w:r w:rsidRPr="006358A2">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Grace</w:t>
      </w:r>
      <w:r w:rsidRPr="006358A2">
        <w:rPr>
          <w:rFonts w:ascii="Times New Roman" w:hAnsi="Times New Roman" w:cs="Times New Roman"/>
          <w:sz w:val="28"/>
          <w:szCs w:val="28"/>
          <w:lang w:val="uk-UA"/>
        </w:rPr>
        <w:t xml:space="preserve"> та </w:t>
      </w:r>
      <w:r w:rsidRPr="00A45B48">
        <w:rPr>
          <w:rFonts w:ascii="Times New Roman" w:hAnsi="Times New Roman" w:cs="Times New Roman"/>
          <w:sz w:val="28"/>
          <w:szCs w:val="28"/>
          <w:lang w:val="en-US"/>
        </w:rPr>
        <w:t>Drag</w:t>
      </w:r>
      <w:r w:rsidRPr="006358A2">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Coefficient</w:t>
      </w:r>
      <w:r w:rsidRPr="006358A2">
        <w:rPr>
          <w:rFonts w:ascii="Times New Roman" w:hAnsi="Times New Roman" w:cs="Times New Roman"/>
          <w:sz w:val="28"/>
          <w:szCs w:val="28"/>
          <w:lang w:val="uk-UA"/>
        </w:rPr>
        <w:t xml:space="preserve">. </w:t>
      </w:r>
      <w:r w:rsidRPr="00A45B48">
        <w:rPr>
          <w:rFonts w:ascii="Times New Roman" w:hAnsi="Times New Roman" w:cs="Times New Roman"/>
          <w:sz w:val="28"/>
          <w:szCs w:val="28"/>
          <w:lang w:val="uk-UA"/>
        </w:rPr>
        <w:t>Найпростіша з них – модель де потрібно задати постійний коефіцієнт тертя (</w:t>
      </w:r>
      <w:r w:rsidRPr="00A45B48">
        <w:rPr>
          <w:rFonts w:ascii="Times New Roman" w:hAnsi="Times New Roman" w:cs="Times New Roman"/>
          <w:sz w:val="28"/>
          <w:szCs w:val="28"/>
          <w:lang w:val="en-US"/>
        </w:rPr>
        <w:t>Drag</w:t>
      </w:r>
      <w:r w:rsidRPr="006F737D">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Coefficient</w:t>
      </w:r>
      <w:r w:rsidRPr="00A45B48">
        <w:rPr>
          <w:rFonts w:ascii="Times New Roman" w:hAnsi="Times New Roman" w:cs="Times New Roman"/>
          <w:sz w:val="28"/>
          <w:szCs w:val="28"/>
          <w:lang w:val="uk-UA"/>
        </w:rPr>
        <w:t xml:space="preserve">). В представленому посібнику пропущено докладний опис кожної моделі оскільки в них міститься на безліч коефіцієнтів і докладно представлені в авторських роботах </w:t>
      </w:r>
      <w:r w:rsidRPr="00A45B48">
        <w:rPr>
          <w:rFonts w:ascii="Times New Roman" w:hAnsi="Times New Roman" w:cs="Times New Roman"/>
          <w:sz w:val="28"/>
          <w:szCs w:val="28"/>
        </w:rPr>
        <w:t>[</w:t>
      </w:r>
      <w:r w:rsidRPr="006358A2">
        <w:rPr>
          <w:rFonts w:ascii="Times New Roman" w:hAnsi="Times New Roman" w:cs="Times New Roman"/>
          <w:sz w:val="28"/>
          <w:szCs w:val="28"/>
        </w:rPr>
        <w:t>8</w:t>
      </w:r>
      <w:r w:rsidRPr="00A45B48">
        <w:rPr>
          <w:rFonts w:ascii="Times New Roman" w:hAnsi="Times New Roman" w:cs="Times New Roman"/>
          <w:sz w:val="28"/>
          <w:szCs w:val="28"/>
        </w:rPr>
        <w:t>]</w:t>
      </w:r>
      <w:r w:rsidRPr="00A45B48">
        <w:rPr>
          <w:rFonts w:ascii="Times New Roman" w:hAnsi="Times New Roman" w:cs="Times New Roman"/>
          <w:sz w:val="28"/>
          <w:szCs w:val="28"/>
          <w:lang w:val="uk-UA"/>
        </w:rPr>
        <w:t>.</w:t>
      </w:r>
    </w:p>
    <w:p w:rsidR="00706EC6" w:rsidRDefault="00706EC6" w:rsidP="008F1E2D">
      <w:pPr>
        <w:pStyle w:val="11"/>
        <w:numPr>
          <w:ilvl w:val="0"/>
          <w:numId w:val="17"/>
        </w:numPr>
        <w:tabs>
          <w:tab w:val="left" w:pos="851"/>
        </w:tabs>
        <w:spacing w:line="312" w:lineRule="auto"/>
        <w:ind w:left="0" w:firstLine="567"/>
        <w:jc w:val="both"/>
        <w:rPr>
          <w:rFonts w:ascii="Times New Roman" w:hAnsi="Times New Roman" w:cs="Times New Roman"/>
          <w:sz w:val="28"/>
          <w:szCs w:val="28"/>
          <w:lang w:val="uk-UA"/>
        </w:rPr>
      </w:pPr>
      <w:r w:rsidRPr="00A45B48">
        <w:rPr>
          <w:rFonts w:ascii="Times New Roman" w:hAnsi="Times New Roman" w:cs="Times New Roman"/>
          <w:sz w:val="28"/>
          <w:szCs w:val="28"/>
          <w:lang w:val="uk-UA"/>
        </w:rPr>
        <w:t xml:space="preserve">В групі команд </w:t>
      </w:r>
      <w:r w:rsidRPr="00A45B48">
        <w:rPr>
          <w:rFonts w:ascii="Times New Roman" w:hAnsi="Times New Roman" w:cs="Times New Roman"/>
          <w:sz w:val="28"/>
          <w:szCs w:val="28"/>
          <w:lang w:val="en-US"/>
        </w:rPr>
        <w:t>Mass</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Transfer</w:t>
      </w:r>
      <w:r w:rsidRPr="00A45B48">
        <w:rPr>
          <w:rFonts w:ascii="Times New Roman" w:hAnsi="Times New Roman" w:cs="Times New Roman"/>
          <w:sz w:val="28"/>
          <w:szCs w:val="28"/>
          <w:lang w:val="uk-UA"/>
        </w:rPr>
        <w:t xml:space="preserve"> (масообмін) в випадному списку </w:t>
      </w:r>
      <w:r w:rsidRPr="00A45B48">
        <w:rPr>
          <w:rFonts w:ascii="Times New Roman" w:hAnsi="Times New Roman" w:cs="Times New Roman"/>
          <w:sz w:val="28"/>
          <w:szCs w:val="28"/>
          <w:lang w:val="en-US"/>
        </w:rPr>
        <w:t>Option</w:t>
      </w:r>
      <w:r w:rsidRPr="00A45B48">
        <w:rPr>
          <w:rFonts w:ascii="Times New Roman" w:hAnsi="Times New Roman" w:cs="Times New Roman"/>
          <w:sz w:val="28"/>
          <w:szCs w:val="28"/>
          <w:lang w:val="uk-UA"/>
        </w:rPr>
        <w:t xml:space="preserve"> вибрати </w:t>
      </w:r>
      <w:r w:rsidRPr="00A45B48">
        <w:rPr>
          <w:rFonts w:ascii="Times New Roman" w:hAnsi="Times New Roman" w:cs="Times New Roman"/>
          <w:sz w:val="28"/>
          <w:szCs w:val="28"/>
          <w:lang w:val="en-US"/>
        </w:rPr>
        <w:t>Phase</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Change</w:t>
      </w:r>
      <w:r w:rsidRPr="00A45B48">
        <w:rPr>
          <w:rFonts w:ascii="Times New Roman" w:hAnsi="Times New Roman" w:cs="Times New Roman"/>
          <w:sz w:val="28"/>
          <w:szCs w:val="28"/>
          <w:lang w:val="uk-UA"/>
        </w:rPr>
        <w:t xml:space="preserve"> і поставити відмітку </w:t>
      </w:r>
      <w:r w:rsidRPr="00A45B48">
        <w:rPr>
          <w:rFonts w:ascii="Times New Roman" w:hAnsi="Times New Roman" w:cs="Times New Roman"/>
          <w:sz w:val="28"/>
          <w:szCs w:val="28"/>
          <w:lang w:val="en-US"/>
        </w:rPr>
        <w:t>Saturation</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Temperature</w:t>
      </w:r>
      <w:r w:rsidRPr="00A45B48">
        <w:rPr>
          <w:rFonts w:ascii="Times New Roman" w:hAnsi="Times New Roman" w:cs="Times New Roman"/>
          <w:sz w:val="28"/>
          <w:szCs w:val="28"/>
          <w:lang w:val="uk-UA"/>
        </w:rPr>
        <w:t xml:space="preserve"> (рис. 2.7).</w:t>
      </w:r>
    </w:p>
    <w:p w:rsidR="00706EC6" w:rsidRPr="008F1E2D" w:rsidRDefault="0023248C" w:rsidP="008F1E2D">
      <w:pPr>
        <w:spacing w:line="312" w:lineRule="auto"/>
        <w:jc w:val="center"/>
        <w:rPr>
          <w:rFonts w:ascii="Times New Roman" w:hAnsi="Times New Roman" w:cs="Times New Roman"/>
          <w:i/>
          <w:sz w:val="28"/>
          <w:szCs w:val="28"/>
          <w:lang w:val="uk-UA" w:eastAsia="uk-UA"/>
        </w:rPr>
      </w:pPr>
      <w:r w:rsidRPr="00EB310A">
        <w:rPr>
          <w:noProof/>
          <w:lang w:val="uk-UA" w:eastAsia="uk-UA"/>
        </w:rPr>
        <w:drawing>
          <wp:inline distT="0" distB="0" distL="0" distR="0">
            <wp:extent cx="2562225" cy="5267325"/>
            <wp:effectExtent l="0" t="0" r="9525" b="9525"/>
            <wp:docPr id="50"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31">
                      <a:extLst>
                        <a:ext uri="{28A0092B-C50C-407E-A947-70E740481C1C}">
                          <a14:useLocalDpi xmlns:a14="http://schemas.microsoft.com/office/drawing/2010/main" val="0"/>
                        </a:ext>
                      </a:extLst>
                    </a:blip>
                    <a:srcRect l="549" t="10611" r="77975" b="10686"/>
                    <a:stretch>
                      <a:fillRect/>
                    </a:stretch>
                  </pic:blipFill>
                  <pic:spPr bwMode="auto">
                    <a:xfrm>
                      <a:off x="0" y="0"/>
                      <a:ext cx="2562225" cy="5267325"/>
                    </a:xfrm>
                    <a:prstGeom prst="rect">
                      <a:avLst/>
                    </a:prstGeom>
                    <a:noFill/>
                    <a:ln>
                      <a:noFill/>
                    </a:ln>
                  </pic:spPr>
                </pic:pic>
              </a:graphicData>
            </a:graphic>
          </wp:inline>
        </w:drawing>
      </w:r>
    </w:p>
    <w:p w:rsidR="00706EC6" w:rsidRDefault="00706EC6" w:rsidP="008F1E2D">
      <w:pPr>
        <w:spacing w:line="312" w:lineRule="auto"/>
        <w:jc w:val="center"/>
        <w:rPr>
          <w:rFonts w:ascii="Times New Roman" w:hAnsi="Times New Roman" w:cs="Times New Roman"/>
          <w:sz w:val="28"/>
          <w:szCs w:val="28"/>
          <w:lang w:val="uk-UA"/>
        </w:rPr>
      </w:pPr>
      <w:r w:rsidRPr="008F1E2D">
        <w:rPr>
          <w:rFonts w:ascii="Times New Roman" w:hAnsi="Times New Roman" w:cs="Times New Roman"/>
          <w:i/>
          <w:sz w:val="28"/>
          <w:szCs w:val="28"/>
          <w:lang w:val="uk-UA" w:eastAsia="uk-UA"/>
        </w:rPr>
        <w:t xml:space="preserve">Рисунок 2.7 – </w:t>
      </w:r>
      <w:r w:rsidRPr="008F1E2D">
        <w:rPr>
          <w:rFonts w:ascii="Times New Roman" w:hAnsi="Times New Roman" w:cs="Times New Roman"/>
          <w:sz w:val="28"/>
          <w:szCs w:val="28"/>
          <w:lang w:val="uk-UA"/>
        </w:rPr>
        <w:t xml:space="preserve">Налаштування </w:t>
      </w:r>
      <w:r w:rsidRPr="008F1E2D">
        <w:rPr>
          <w:rFonts w:ascii="Times New Roman" w:hAnsi="Times New Roman" w:cs="Times New Roman"/>
          <w:sz w:val="28"/>
          <w:szCs w:val="28"/>
          <w:lang w:val="en-US"/>
        </w:rPr>
        <w:t>Fluid</w:t>
      </w:r>
      <w:r w:rsidRPr="008F1E2D">
        <w:rPr>
          <w:rFonts w:ascii="Times New Roman" w:hAnsi="Times New Roman" w:cs="Times New Roman"/>
          <w:sz w:val="28"/>
          <w:szCs w:val="28"/>
          <w:lang w:val="uk-UA"/>
        </w:rPr>
        <w:t xml:space="preserve"> </w:t>
      </w:r>
      <w:r w:rsidRPr="008F1E2D">
        <w:rPr>
          <w:rFonts w:ascii="Times New Roman" w:hAnsi="Times New Roman" w:cs="Times New Roman"/>
          <w:sz w:val="28"/>
          <w:szCs w:val="28"/>
          <w:lang w:val="en-US"/>
        </w:rPr>
        <w:t>Pair</w:t>
      </w:r>
      <w:r w:rsidRPr="008F1E2D">
        <w:rPr>
          <w:rFonts w:ascii="Times New Roman" w:hAnsi="Times New Roman" w:cs="Times New Roman"/>
          <w:sz w:val="28"/>
          <w:szCs w:val="28"/>
          <w:lang w:val="uk-UA"/>
        </w:rPr>
        <w:t xml:space="preserve"> </w:t>
      </w:r>
      <w:r w:rsidRPr="008F1E2D">
        <w:rPr>
          <w:rFonts w:ascii="Times New Roman" w:hAnsi="Times New Roman" w:cs="Times New Roman"/>
          <w:sz w:val="28"/>
          <w:szCs w:val="28"/>
          <w:lang w:val="en-US"/>
        </w:rPr>
        <w:t>Models</w:t>
      </w:r>
    </w:p>
    <w:p w:rsidR="006F737D" w:rsidRPr="006F737D" w:rsidRDefault="006F737D" w:rsidP="008F1E2D">
      <w:pPr>
        <w:spacing w:line="312" w:lineRule="auto"/>
        <w:jc w:val="center"/>
        <w:rPr>
          <w:rFonts w:ascii="Times New Roman" w:hAnsi="Times New Roman" w:cs="Times New Roman"/>
          <w:sz w:val="28"/>
          <w:szCs w:val="28"/>
          <w:lang w:val="uk-UA"/>
        </w:rPr>
      </w:pPr>
    </w:p>
    <w:p w:rsidR="00706EC6" w:rsidRPr="008F1E2D" w:rsidRDefault="00706EC6" w:rsidP="005E6B02">
      <w:pPr>
        <w:spacing w:line="312"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Вручну потрібно буде з</w:t>
      </w:r>
      <w:r w:rsidRPr="00A45B48">
        <w:rPr>
          <w:rFonts w:ascii="Times New Roman" w:hAnsi="Times New Roman" w:cs="Times New Roman"/>
          <w:sz w:val="28"/>
          <w:szCs w:val="28"/>
          <w:lang w:val="uk-UA"/>
        </w:rPr>
        <w:t>анести температуру насичення</w:t>
      </w:r>
      <w:r>
        <w:rPr>
          <w:rFonts w:ascii="Times New Roman" w:hAnsi="Times New Roman" w:cs="Times New Roman"/>
          <w:sz w:val="28"/>
          <w:szCs w:val="28"/>
          <w:lang w:val="uk-UA"/>
        </w:rPr>
        <w:t>, при якій при заданому тиску відбудеться фазовий перехід.</w:t>
      </w:r>
    </w:p>
    <w:p w:rsidR="00706EC6" w:rsidRPr="00A45B48" w:rsidRDefault="00706EC6" w:rsidP="008F1E2D">
      <w:pPr>
        <w:pStyle w:val="11"/>
        <w:numPr>
          <w:ilvl w:val="0"/>
          <w:numId w:val="17"/>
        </w:numPr>
        <w:tabs>
          <w:tab w:val="left" w:pos="851"/>
        </w:tabs>
        <w:spacing w:line="312" w:lineRule="auto"/>
        <w:ind w:left="0" w:firstLine="567"/>
        <w:jc w:val="both"/>
        <w:rPr>
          <w:rFonts w:ascii="Times New Roman" w:hAnsi="Times New Roman" w:cs="Times New Roman"/>
          <w:sz w:val="28"/>
          <w:szCs w:val="28"/>
          <w:lang w:val="uk-UA"/>
        </w:rPr>
      </w:pPr>
      <w:r w:rsidRPr="00A45B48">
        <w:rPr>
          <w:rFonts w:ascii="Times New Roman" w:hAnsi="Times New Roman" w:cs="Times New Roman"/>
          <w:sz w:val="28"/>
          <w:szCs w:val="28"/>
          <w:lang w:val="uk-UA"/>
        </w:rPr>
        <w:t xml:space="preserve">В групі команд </w:t>
      </w:r>
      <w:r>
        <w:rPr>
          <w:rFonts w:ascii="Times New Roman" w:hAnsi="Times New Roman" w:cs="Times New Roman"/>
          <w:sz w:val="28"/>
          <w:szCs w:val="28"/>
          <w:lang w:val="en-US"/>
        </w:rPr>
        <w:t>Heat</w:t>
      </w:r>
      <w:r w:rsidRPr="00A45B48">
        <w:rPr>
          <w:rFonts w:ascii="Times New Roman" w:hAnsi="Times New Roman" w:cs="Times New Roman"/>
          <w:sz w:val="28"/>
          <w:szCs w:val="28"/>
          <w:lang w:val="uk-UA"/>
        </w:rPr>
        <w:t xml:space="preserve"> </w:t>
      </w:r>
      <w:r w:rsidRPr="00A45B48">
        <w:rPr>
          <w:rFonts w:ascii="Times New Roman" w:hAnsi="Times New Roman" w:cs="Times New Roman"/>
          <w:sz w:val="28"/>
          <w:szCs w:val="28"/>
          <w:lang w:val="en-US"/>
        </w:rPr>
        <w:t>Transfer</w:t>
      </w:r>
      <w:r w:rsidRPr="00A45B48">
        <w:rPr>
          <w:rFonts w:ascii="Times New Roman" w:hAnsi="Times New Roman" w:cs="Times New Roman"/>
          <w:sz w:val="28"/>
          <w:szCs w:val="28"/>
          <w:lang w:val="uk-UA"/>
        </w:rPr>
        <w:t xml:space="preserve"> (</w:t>
      </w:r>
      <w:r>
        <w:rPr>
          <w:rFonts w:ascii="Times New Roman" w:hAnsi="Times New Roman" w:cs="Times New Roman"/>
          <w:sz w:val="28"/>
          <w:szCs w:val="28"/>
          <w:lang w:val="uk-UA"/>
        </w:rPr>
        <w:t>тепло</w:t>
      </w:r>
      <w:r w:rsidRPr="00A45B48">
        <w:rPr>
          <w:rFonts w:ascii="Times New Roman" w:hAnsi="Times New Roman" w:cs="Times New Roman"/>
          <w:sz w:val="28"/>
          <w:szCs w:val="28"/>
          <w:lang w:val="uk-UA"/>
        </w:rPr>
        <w:t>обмін)</w:t>
      </w:r>
      <w:r>
        <w:rPr>
          <w:rFonts w:ascii="Times New Roman" w:hAnsi="Times New Roman" w:cs="Times New Roman"/>
          <w:sz w:val="28"/>
          <w:szCs w:val="28"/>
          <w:lang w:val="uk-UA"/>
        </w:rPr>
        <w:t xml:space="preserve"> потрібно визначитися за допомогою якої моделі обчислюються процеси теплообміну в рідині (</w:t>
      </w:r>
      <w:r>
        <w:rPr>
          <w:rFonts w:ascii="Times New Roman" w:hAnsi="Times New Roman" w:cs="Times New Roman"/>
          <w:sz w:val="28"/>
          <w:szCs w:val="28"/>
          <w:lang w:val="en-US"/>
        </w:rPr>
        <w:t>Ranz</w:t>
      </w:r>
      <w:r w:rsidRPr="008F1E2D">
        <w:rPr>
          <w:rFonts w:ascii="Times New Roman" w:hAnsi="Times New Roman" w:cs="Times New Roman"/>
          <w:sz w:val="28"/>
          <w:szCs w:val="28"/>
          <w:lang w:val="uk-UA"/>
        </w:rPr>
        <w:t>-</w:t>
      </w:r>
      <w:r>
        <w:rPr>
          <w:rFonts w:ascii="Times New Roman" w:hAnsi="Times New Roman" w:cs="Times New Roman"/>
          <w:sz w:val="28"/>
          <w:szCs w:val="28"/>
          <w:lang w:val="en-US"/>
        </w:rPr>
        <w:t>Marshall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Hughmark</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Zero</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Resistance</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або завданням постійних значень </w:t>
      </w:r>
      <w:r>
        <w:rPr>
          <w:rFonts w:ascii="Times New Roman" w:hAnsi="Times New Roman" w:cs="Times New Roman"/>
          <w:sz w:val="28"/>
          <w:szCs w:val="28"/>
          <w:lang w:val="en-US"/>
        </w:rPr>
        <w:t>Nusselt</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Number</w:t>
      </w:r>
      <w:r>
        <w:rPr>
          <w:rFonts w:ascii="Times New Roman" w:hAnsi="Times New Roman" w:cs="Times New Roman"/>
          <w:sz w:val="28"/>
          <w:szCs w:val="28"/>
          <w:lang w:val="uk-UA"/>
        </w:rPr>
        <w:t xml:space="preserve"> або</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Heat</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Transfer</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Coefficient</w:t>
      </w:r>
      <w:r>
        <w:rPr>
          <w:rFonts w:ascii="Times New Roman" w:hAnsi="Times New Roman" w:cs="Times New Roman"/>
          <w:sz w:val="28"/>
          <w:szCs w:val="28"/>
          <w:lang w:val="uk-UA"/>
        </w:rPr>
        <w:t>) і парі (</w:t>
      </w:r>
      <w:r>
        <w:rPr>
          <w:rFonts w:ascii="Times New Roman" w:hAnsi="Times New Roman" w:cs="Times New Roman"/>
          <w:sz w:val="28"/>
          <w:szCs w:val="28"/>
          <w:lang w:val="en-US"/>
        </w:rPr>
        <w:t>Zero</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Resistance</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або завданням постійних значень </w:t>
      </w:r>
      <w:r>
        <w:rPr>
          <w:rFonts w:ascii="Times New Roman" w:hAnsi="Times New Roman" w:cs="Times New Roman"/>
          <w:sz w:val="28"/>
          <w:szCs w:val="28"/>
          <w:lang w:val="en-US"/>
        </w:rPr>
        <w:t>Nusselt</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Number</w:t>
      </w:r>
      <w:r>
        <w:rPr>
          <w:rFonts w:ascii="Times New Roman" w:hAnsi="Times New Roman" w:cs="Times New Roman"/>
          <w:sz w:val="28"/>
          <w:szCs w:val="28"/>
          <w:lang w:val="uk-UA"/>
        </w:rPr>
        <w:t xml:space="preserve"> або</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Heat</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Transfer</w:t>
      </w:r>
      <w:r w:rsidRPr="008F1E2D">
        <w:rPr>
          <w:rFonts w:ascii="Times New Roman" w:hAnsi="Times New Roman" w:cs="Times New Roman"/>
          <w:sz w:val="28"/>
          <w:szCs w:val="28"/>
          <w:lang w:val="uk-UA"/>
        </w:rPr>
        <w:t xml:space="preserve"> </w:t>
      </w:r>
      <w:r>
        <w:rPr>
          <w:rFonts w:ascii="Times New Roman" w:hAnsi="Times New Roman" w:cs="Times New Roman"/>
          <w:sz w:val="28"/>
          <w:szCs w:val="28"/>
          <w:lang w:val="en-US"/>
        </w:rPr>
        <w:t>Coefficient</w:t>
      </w:r>
      <w:r>
        <w:rPr>
          <w:rFonts w:ascii="Times New Roman" w:hAnsi="Times New Roman" w:cs="Times New Roman"/>
          <w:sz w:val="28"/>
          <w:szCs w:val="28"/>
          <w:lang w:val="uk-UA"/>
        </w:rPr>
        <w:t>).</w:t>
      </w:r>
    </w:p>
    <w:p w:rsidR="00706EC6" w:rsidRDefault="00706EC6" w:rsidP="004E589D">
      <w:pPr>
        <w:spacing w:line="312" w:lineRule="auto"/>
        <w:ind w:firstLine="533"/>
        <w:jc w:val="both"/>
        <w:rPr>
          <w:rFonts w:ascii="Times New Roman" w:hAnsi="Times New Roman" w:cs="Times New Roman"/>
          <w:sz w:val="28"/>
          <w:szCs w:val="28"/>
          <w:lang w:val="uk-UA"/>
        </w:rPr>
      </w:pPr>
      <w:r w:rsidRPr="000F747A">
        <w:rPr>
          <w:rFonts w:ascii="Times New Roman" w:hAnsi="Times New Roman" w:cs="Times New Roman"/>
          <w:sz w:val="28"/>
          <w:szCs w:val="28"/>
          <w:lang w:val="uk-UA"/>
        </w:rPr>
        <w:t>М</w:t>
      </w:r>
      <w:r>
        <w:rPr>
          <w:rFonts w:ascii="Times New Roman" w:hAnsi="Times New Roman" w:cs="Times New Roman"/>
          <w:sz w:val="28"/>
          <w:szCs w:val="28"/>
          <w:lang w:val="uk-UA"/>
        </w:rPr>
        <w:t xml:space="preserve">одель </w:t>
      </w:r>
      <w:r>
        <w:rPr>
          <w:rFonts w:ascii="Times New Roman" w:hAnsi="Times New Roman" w:cs="Times New Roman"/>
          <w:sz w:val="28"/>
          <w:szCs w:val="28"/>
          <w:lang w:val="en-US"/>
        </w:rPr>
        <w:t>Ranz</w:t>
      </w:r>
      <w:r w:rsidRPr="008F1E2D">
        <w:rPr>
          <w:rFonts w:ascii="Times New Roman" w:hAnsi="Times New Roman" w:cs="Times New Roman"/>
          <w:sz w:val="28"/>
          <w:szCs w:val="28"/>
          <w:lang w:val="uk-UA"/>
        </w:rPr>
        <w:t>-</w:t>
      </w:r>
      <w:r>
        <w:rPr>
          <w:rFonts w:ascii="Times New Roman" w:hAnsi="Times New Roman" w:cs="Times New Roman"/>
          <w:sz w:val="28"/>
          <w:szCs w:val="28"/>
          <w:lang w:val="en-US"/>
        </w:rPr>
        <w:t>Marshall</w:t>
      </w:r>
      <w:r w:rsidRPr="000F747A">
        <w:rPr>
          <w:rFonts w:ascii="Times New Roman" w:hAnsi="Times New Roman" w:cs="Times New Roman"/>
          <w:sz w:val="28"/>
          <w:szCs w:val="28"/>
          <w:lang w:val="uk-UA"/>
        </w:rPr>
        <w:t xml:space="preserve"> аналогічна додатковій змінній передачі видів</w:t>
      </w:r>
      <w:r>
        <w:rPr>
          <w:rFonts w:ascii="Times New Roman" w:hAnsi="Times New Roman" w:cs="Times New Roman"/>
          <w:sz w:val="28"/>
          <w:szCs w:val="28"/>
          <w:lang w:val="uk-UA"/>
        </w:rPr>
        <w:t xml:space="preserve"> і використовує кореляцію Ранца-</w:t>
      </w:r>
      <w:r w:rsidRPr="000F747A">
        <w:rPr>
          <w:rFonts w:ascii="Times New Roman" w:hAnsi="Times New Roman" w:cs="Times New Roman"/>
          <w:sz w:val="28"/>
          <w:szCs w:val="28"/>
          <w:lang w:val="uk-UA"/>
        </w:rPr>
        <w:t>Маршалла</w:t>
      </w:r>
      <w:r>
        <w:rPr>
          <w:rFonts w:ascii="Times New Roman" w:hAnsi="Times New Roman" w:cs="Times New Roman"/>
          <w:sz w:val="28"/>
          <w:szCs w:val="28"/>
          <w:lang w:val="uk-UA"/>
        </w:rPr>
        <w:t xml:space="preserve"> </w:t>
      </w:r>
      <w:r w:rsidRPr="000F747A">
        <w:rPr>
          <w:rFonts w:ascii="Times New Roman" w:hAnsi="Times New Roman" w:cs="Times New Roman"/>
          <w:sz w:val="28"/>
          <w:szCs w:val="28"/>
        </w:rPr>
        <w:t>[</w:t>
      </w:r>
      <w:r w:rsidR="00150C00" w:rsidRPr="00150C00">
        <w:rPr>
          <w:rFonts w:ascii="Times New Roman" w:hAnsi="Times New Roman" w:cs="Times New Roman"/>
          <w:sz w:val="28"/>
          <w:szCs w:val="28"/>
        </w:rPr>
        <w:t>5</w:t>
      </w:r>
      <w:r w:rsidRPr="000F747A">
        <w:rPr>
          <w:rFonts w:ascii="Times New Roman" w:hAnsi="Times New Roman" w:cs="Times New Roman"/>
          <w:sz w:val="28"/>
          <w:szCs w:val="28"/>
        </w:rPr>
        <w:t>]</w:t>
      </w:r>
      <w:r w:rsidRPr="000F747A">
        <w:rPr>
          <w:rFonts w:ascii="Times New Roman" w:hAnsi="Times New Roman" w:cs="Times New Roman"/>
          <w:sz w:val="28"/>
          <w:szCs w:val="28"/>
          <w:lang w:val="uk-UA"/>
        </w:rPr>
        <w:t xml:space="preserve"> на стороні безперервної фази інтерфейсу і нульовий опір на стороні фази частинок фазового розділу. Можна встановити рівнов</w:t>
      </w:r>
      <w:r>
        <w:rPr>
          <w:rFonts w:ascii="Times New Roman" w:hAnsi="Times New Roman" w:cs="Times New Roman"/>
          <w:sz w:val="28"/>
          <w:szCs w:val="28"/>
          <w:lang w:val="uk-UA"/>
        </w:rPr>
        <w:t>ажний коефіцієнт масової частки</w:t>
      </w:r>
      <w:r w:rsidRPr="000F74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F747A">
        <w:rPr>
          <w:rFonts w:ascii="Times New Roman" w:hAnsi="Times New Roman" w:cs="Times New Roman"/>
          <w:sz w:val="28"/>
          <w:szCs w:val="28"/>
          <w:lang w:val="uk-UA"/>
        </w:rPr>
        <w:t xml:space="preserve">Цей параметр використовується для моделювання випаровування рідини в частинках до відповідних видів газової фази в безперервній фазі. Ця модель розроблена для </w:t>
      </w:r>
      <w:r>
        <w:rPr>
          <w:rFonts w:ascii="Times New Roman" w:hAnsi="Times New Roman" w:cs="Times New Roman"/>
          <w:sz w:val="28"/>
          <w:szCs w:val="28"/>
          <w:lang w:val="uk-UA"/>
        </w:rPr>
        <w:t xml:space="preserve">розрахунку </w:t>
      </w:r>
      <w:r w:rsidRPr="000F747A">
        <w:rPr>
          <w:rFonts w:ascii="Times New Roman" w:hAnsi="Times New Roman" w:cs="Times New Roman"/>
          <w:sz w:val="28"/>
          <w:szCs w:val="28"/>
          <w:lang w:val="uk-UA"/>
        </w:rPr>
        <w:t xml:space="preserve">випаровування одного виду та зазвичай використовується для розпилювальної сушарки та спалювання масла. Для випаровування рідини </w:t>
      </w:r>
      <w:r>
        <w:rPr>
          <w:rFonts w:ascii="Times New Roman" w:hAnsi="Times New Roman" w:cs="Times New Roman"/>
          <w:sz w:val="28"/>
          <w:szCs w:val="28"/>
          <w:lang w:val="uk-UA"/>
        </w:rPr>
        <w:t xml:space="preserve">в </w:t>
      </w:r>
      <w:r w:rsidRPr="000F747A">
        <w:rPr>
          <w:rFonts w:ascii="Times New Roman" w:hAnsi="Times New Roman" w:cs="Times New Roman"/>
          <w:sz w:val="28"/>
          <w:szCs w:val="28"/>
          <w:lang w:val="uk-UA"/>
        </w:rPr>
        <w:t>Ansys</w:t>
      </w:r>
      <w:r>
        <w:rPr>
          <w:rFonts w:ascii="Times New Roman" w:hAnsi="Times New Roman" w:cs="Times New Roman"/>
          <w:sz w:val="28"/>
          <w:szCs w:val="28"/>
          <w:lang w:val="uk-UA"/>
        </w:rPr>
        <w:t>-</w:t>
      </w:r>
      <w:r w:rsidRPr="000F747A">
        <w:rPr>
          <w:rFonts w:ascii="Times New Roman" w:hAnsi="Times New Roman" w:cs="Times New Roman"/>
          <w:sz w:val="28"/>
          <w:szCs w:val="28"/>
          <w:lang w:val="uk-UA"/>
        </w:rPr>
        <w:t>CFX надано схему шаблону CCL</w:t>
      </w:r>
      <w:r>
        <w:rPr>
          <w:rFonts w:ascii="Times New Roman" w:hAnsi="Times New Roman" w:cs="Times New Roman"/>
          <w:sz w:val="28"/>
          <w:szCs w:val="28"/>
          <w:lang w:val="uk-UA"/>
        </w:rPr>
        <w:t>:</w:t>
      </w:r>
      <w:r w:rsidRPr="000F747A">
        <w:rPr>
          <w:rFonts w:ascii="Times New Roman" w:hAnsi="Times New Roman" w:cs="Times New Roman"/>
          <w:sz w:val="28"/>
          <w:szCs w:val="28"/>
          <w:lang w:val="uk-UA"/>
        </w:rPr>
        <w:t xml:space="preserve"> Файл evaporating_drops.ccl (розташований у каталозі etc/model-templates/) можна вибрати під час запуску нового моделювання за допомогою режиму користувача бібліотеки. Шаблон створює безперервну газову фазу, що містить H</w:t>
      </w:r>
      <w:r w:rsidRPr="000F747A">
        <w:rPr>
          <w:rFonts w:ascii="Times New Roman" w:hAnsi="Times New Roman" w:cs="Times New Roman"/>
          <w:sz w:val="28"/>
          <w:szCs w:val="28"/>
          <w:vertAlign w:val="subscript"/>
          <w:lang w:val="uk-UA"/>
        </w:rPr>
        <w:t>2</w:t>
      </w:r>
      <w:r w:rsidRPr="000F747A">
        <w:rPr>
          <w:rFonts w:ascii="Times New Roman" w:hAnsi="Times New Roman" w:cs="Times New Roman"/>
          <w:sz w:val="28"/>
          <w:szCs w:val="28"/>
          <w:lang w:val="uk-UA"/>
        </w:rPr>
        <w:t xml:space="preserve">O та повітря ідеального газу, і визначає однорідну бінарну суміш для фазової зміни води при </w:t>
      </w:r>
      <w:smartTag w:uri="urn:schemas-microsoft-com:office:smarttags" w:element="metricconverter">
        <w:smartTagPr>
          <w:attr w:name="ProductID" w:val="25 C"/>
        </w:smartTagPr>
        <w:r w:rsidRPr="000F747A">
          <w:rPr>
            <w:rFonts w:ascii="Times New Roman" w:hAnsi="Times New Roman" w:cs="Times New Roman"/>
            <w:sz w:val="28"/>
            <w:szCs w:val="28"/>
            <w:lang w:val="uk-UA"/>
          </w:rPr>
          <w:t>25 C</w:t>
        </w:r>
      </w:smartTag>
      <w:r w:rsidRPr="000F747A">
        <w:rPr>
          <w:rFonts w:ascii="Times New Roman" w:hAnsi="Times New Roman" w:cs="Times New Roman"/>
          <w:sz w:val="28"/>
          <w:szCs w:val="28"/>
          <w:lang w:val="uk-UA"/>
        </w:rPr>
        <w:t xml:space="preserve"> до H</w:t>
      </w:r>
      <w:r w:rsidRPr="000F747A">
        <w:rPr>
          <w:rFonts w:ascii="Times New Roman" w:hAnsi="Times New Roman" w:cs="Times New Roman"/>
          <w:sz w:val="28"/>
          <w:szCs w:val="28"/>
          <w:vertAlign w:val="subscript"/>
          <w:lang w:val="uk-UA"/>
        </w:rPr>
        <w:t>2</w:t>
      </w:r>
      <w:r w:rsidRPr="000F747A">
        <w:rPr>
          <w:rFonts w:ascii="Times New Roman" w:hAnsi="Times New Roman" w:cs="Times New Roman"/>
          <w:sz w:val="28"/>
          <w:szCs w:val="28"/>
          <w:lang w:val="uk-UA"/>
        </w:rPr>
        <w:t xml:space="preserve">O. Він також створює та визначає домен під назвою </w:t>
      </w:r>
      <w:r>
        <w:rPr>
          <w:rFonts w:ascii="Times New Roman" w:hAnsi="Times New Roman" w:cs="Times New Roman"/>
          <w:sz w:val="28"/>
          <w:szCs w:val="28"/>
          <w:lang w:val="en-US"/>
        </w:rPr>
        <w:t>Domen</w:t>
      </w:r>
      <w:r w:rsidRPr="000F747A">
        <w:rPr>
          <w:rFonts w:ascii="Times New Roman" w:hAnsi="Times New Roman" w:cs="Times New Roman"/>
          <w:sz w:val="28"/>
          <w:szCs w:val="28"/>
          <w:lang w:val="uk-UA"/>
        </w:rPr>
        <w:t xml:space="preserve"> 1, який включ</w:t>
      </w:r>
      <w:r>
        <w:rPr>
          <w:rFonts w:ascii="Times New Roman" w:hAnsi="Times New Roman" w:cs="Times New Roman"/>
          <w:sz w:val="28"/>
          <w:szCs w:val="28"/>
          <w:lang w:val="uk-UA"/>
        </w:rPr>
        <w:t>ає безперервну та часткову фази</w:t>
      </w:r>
      <w:r w:rsidRPr="000F747A">
        <w:rPr>
          <w:rFonts w:ascii="Times New Roman" w:hAnsi="Times New Roman" w:cs="Times New Roman"/>
          <w:sz w:val="28"/>
          <w:szCs w:val="28"/>
          <w:lang w:val="uk-UA"/>
        </w:rPr>
        <w:t>.</w:t>
      </w:r>
    </w:p>
    <w:p w:rsidR="00706EC6" w:rsidRDefault="00706EC6" w:rsidP="004E589D">
      <w:pPr>
        <w:spacing w:line="312" w:lineRule="auto"/>
        <w:ind w:firstLine="533"/>
        <w:jc w:val="both"/>
        <w:rPr>
          <w:rFonts w:ascii="Times New Roman" w:hAnsi="Times New Roman" w:cs="Times New Roman"/>
          <w:sz w:val="28"/>
          <w:szCs w:val="28"/>
        </w:rPr>
      </w:pPr>
      <w:r w:rsidRPr="000F747A">
        <w:rPr>
          <w:rFonts w:ascii="Times New Roman" w:hAnsi="Times New Roman" w:cs="Times New Roman"/>
          <w:sz w:val="28"/>
          <w:szCs w:val="28"/>
          <w:lang w:val="uk-UA"/>
        </w:rPr>
        <w:t>М</w:t>
      </w:r>
      <w:r>
        <w:rPr>
          <w:rFonts w:ascii="Times New Roman" w:hAnsi="Times New Roman" w:cs="Times New Roman"/>
          <w:sz w:val="28"/>
          <w:szCs w:val="28"/>
          <w:lang w:val="uk-UA"/>
        </w:rPr>
        <w:t xml:space="preserve">одель </w:t>
      </w:r>
      <w:r>
        <w:rPr>
          <w:rFonts w:ascii="Times New Roman" w:hAnsi="Times New Roman" w:cs="Times New Roman"/>
          <w:sz w:val="28"/>
          <w:szCs w:val="28"/>
          <w:lang w:val="en-US"/>
        </w:rPr>
        <w:t>Hughmark</w:t>
      </w:r>
      <w:r w:rsidRPr="000F747A">
        <w:rPr>
          <w:rFonts w:ascii="Times New Roman" w:hAnsi="Times New Roman" w:cs="Times New Roman"/>
          <w:sz w:val="28"/>
          <w:szCs w:val="28"/>
        </w:rPr>
        <w:t xml:space="preserve">, </w:t>
      </w:r>
      <w:r>
        <w:rPr>
          <w:rFonts w:ascii="Times New Roman" w:hAnsi="Times New Roman" w:cs="Times New Roman"/>
          <w:sz w:val="28"/>
          <w:szCs w:val="28"/>
          <w:lang w:val="uk-UA"/>
        </w:rPr>
        <w:t>використовується для</w:t>
      </w:r>
      <w:r w:rsidRPr="000F747A">
        <w:rPr>
          <w:rFonts w:ascii="Times New Roman" w:hAnsi="Times New Roman" w:cs="Times New Roman"/>
          <w:sz w:val="28"/>
          <w:szCs w:val="28"/>
        </w:rPr>
        <w:t xml:space="preserve"> </w:t>
      </w:r>
      <w:r w:rsidRPr="000F747A">
        <w:rPr>
          <w:rFonts w:ascii="Times New Roman" w:hAnsi="Times New Roman" w:cs="Times New Roman"/>
          <w:sz w:val="28"/>
          <w:szCs w:val="28"/>
          <w:lang w:val="uk-UA"/>
        </w:rPr>
        <w:t>гранульованих потоків</w:t>
      </w:r>
      <w:r w:rsidR="00A9089F">
        <w:rPr>
          <w:rFonts w:ascii="Times New Roman" w:hAnsi="Times New Roman" w:cs="Times New Roman"/>
          <w:sz w:val="28"/>
          <w:szCs w:val="28"/>
          <w:lang w:val="uk-UA"/>
        </w:rPr>
        <w:t>,</w:t>
      </w:r>
      <w:r w:rsidRPr="000F747A">
        <w:rPr>
          <w:rFonts w:ascii="Times New Roman" w:hAnsi="Times New Roman" w:cs="Times New Roman"/>
          <w:sz w:val="28"/>
          <w:szCs w:val="28"/>
          <w:lang w:val="uk-UA"/>
        </w:rPr>
        <w:t xml:space="preserve"> де можливо вибрати кореляцію чисел Нусельта за Ганном [</w:t>
      </w:r>
      <w:r w:rsidRPr="006358A2">
        <w:rPr>
          <w:rFonts w:ascii="Times New Roman" w:hAnsi="Times New Roman" w:cs="Times New Roman"/>
          <w:sz w:val="28"/>
          <w:szCs w:val="28"/>
        </w:rPr>
        <w:t>5</w:t>
      </w:r>
      <w:r w:rsidRPr="000F747A">
        <w:rPr>
          <w:rFonts w:ascii="Times New Roman" w:hAnsi="Times New Roman" w:cs="Times New Roman"/>
          <w:sz w:val="28"/>
          <w:szCs w:val="28"/>
          <w:lang w:val="uk-UA"/>
        </w:rPr>
        <w:t>], застосовну до діапазону пористості 0,35</w:t>
      </w:r>
      <w:r>
        <w:rPr>
          <w:rFonts w:ascii="Times New Roman" w:hAnsi="Times New Roman" w:cs="Times New Roman"/>
          <w:sz w:val="28"/>
          <w:szCs w:val="28"/>
          <w:lang w:val="uk-UA"/>
        </w:rPr>
        <w:t>…</w:t>
      </w:r>
      <w:r w:rsidRPr="000F747A">
        <w:rPr>
          <w:rFonts w:ascii="Times New Roman" w:hAnsi="Times New Roman" w:cs="Times New Roman"/>
          <w:sz w:val="28"/>
          <w:szCs w:val="28"/>
          <w:lang w:val="uk-UA"/>
        </w:rPr>
        <w:t xml:space="preserve">1,0 і числа Рейнольдса </w:t>
      </w:r>
      <w:r w:rsidRPr="000F747A">
        <w:rPr>
          <w:rFonts w:ascii="Times New Roman" w:hAnsi="Times New Roman" w:cs="Times New Roman"/>
          <w:sz w:val="28"/>
          <w:szCs w:val="28"/>
        </w:rPr>
        <w:t>до 10</w:t>
      </w:r>
      <w:r w:rsidRPr="000F747A">
        <w:rPr>
          <w:rFonts w:ascii="Times New Roman" w:hAnsi="Times New Roman" w:cs="Times New Roman"/>
          <w:sz w:val="28"/>
          <w:szCs w:val="28"/>
          <w:vertAlign w:val="superscript"/>
        </w:rPr>
        <w:t>5</w:t>
      </w:r>
      <w:r w:rsidRPr="000F747A">
        <w:rPr>
          <w:rFonts w:ascii="Times New Roman" w:hAnsi="Times New Roman" w:cs="Times New Roman"/>
          <w:sz w:val="28"/>
          <w:szCs w:val="28"/>
        </w:rPr>
        <w:t>.</w:t>
      </w:r>
    </w:p>
    <w:p w:rsidR="00706EC6" w:rsidRPr="000F747A" w:rsidRDefault="00706EC6" w:rsidP="004E589D">
      <w:pPr>
        <w:spacing w:line="312" w:lineRule="auto"/>
        <w:ind w:firstLine="533"/>
        <w:jc w:val="both"/>
        <w:rPr>
          <w:rFonts w:ascii="Times New Roman" w:hAnsi="Times New Roman" w:cs="Times New Roman"/>
          <w:sz w:val="28"/>
          <w:szCs w:val="28"/>
          <w:lang w:val="uk-UA"/>
        </w:rPr>
      </w:pPr>
      <w:r w:rsidRPr="000F747A">
        <w:rPr>
          <w:rFonts w:ascii="Times New Roman" w:hAnsi="Times New Roman" w:cs="Times New Roman"/>
          <w:sz w:val="28"/>
          <w:szCs w:val="28"/>
          <w:lang w:val="uk-UA"/>
        </w:rPr>
        <w:t>Інші моделі потребують числового завдання чисел Нусельта в потоках або числового значення коефіцієнта тепловіддачі.</w:t>
      </w:r>
    </w:p>
    <w:p w:rsidR="00706EC6" w:rsidRDefault="00706EC6" w:rsidP="000F747A">
      <w:pPr>
        <w:spacing w:line="312" w:lineRule="auto"/>
        <w:ind w:firstLine="533"/>
        <w:jc w:val="both"/>
        <w:rPr>
          <w:rFonts w:ascii="Times New Roman" w:hAnsi="Times New Roman" w:cs="Times New Roman"/>
          <w:sz w:val="28"/>
          <w:szCs w:val="28"/>
          <w:lang w:val="uk-UA"/>
        </w:rPr>
      </w:pPr>
    </w:p>
    <w:p w:rsidR="005E6B02" w:rsidRDefault="005E6B02" w:rsidP="000F747A">
      <w:pPr>
        <w:spacing w:line="312" w:lineRule="auto"/>
        <w:ind w:firstLine="533"/>
        <w:jc w:val="both"/>
        <w:rPr>
          <w:rFonts w:ascii="Times New Roman" w:hAnsi="Times New Roman" w:cs="Times New Roman"/>
          <w:sz w:val="28"/>
          <w:szCs w:val="28"/>
          <w:lang w:val="uk-UA"/>
        </w:rPr>
      </w:pPr>
    </w:p>
    <w:p w:rsidR="00706EC6" w:rsidRDefault="00706EC6" w:rsidP="000F747A">
      <w:pPr>
        <w:pStyle w:val="3"/>
        <w:ind w:firstLine="539"/>
        <w:rPr>
          <w:rFonts w:ascii="Times New Roman" w:hAnsi="Times New Roman" w:cs="Times New Roman"/>
          <w:sz w:val="28"/>
          <w:szCs w:val="28"/>
          <w:lang w:val="uk-UA"/>
        </w:rPr>
      </w:pPr>
      <w:bookmarkStart w:id="18" w:name="_Toc91177954"/>
      <w:r>
        <w:rPr>
          <w:rFonts w:ascii="Times New Roman" w:hAnsi="Times New Roman" w:cs="Times New Roman"/>
          <w:sz w:val="28"/>
          <w:szCs w:val="28"/>
        </w:rPr>
        <w:lastRenderedPageBreak/>
        <w:t>2</w:t>
      </w:r>
      <w:r w:rsidRPr="00A67C7E">
        <w:rPr>
          <w:rFonts w:ascii="Times New Roman" w:hAnsi="Times New Roman" w:cs="Times New Roman"/>
          <w:sz w:val="28"/>
          <w:szCs w:val="28"/>
          <w:lang w:val="uk-UA"/>
        </w:rPr>
        <w:t>.</w:t>
      </w:r>
      <w:r w:rsidR="006F737D">
        <w:rPr>
          <w:rFonts w:ascii="Times New Roman" w:hAnsi="Times New Roman" w:cs="Times New Roman"/>
          <w:sz w:val="28"/>
          <w:szCs w:val="28"/>
          <w:lang w:val="uk-UA"/>
        </w:rPr>
        <w:t>3</w:t>
      </w:r>
      <w:r w:rsidRPr="00A67C7E">
        <w:rPr>
          <w:rFonts w:ascii="Times New Roman" w:hAnsi="Times New Roman" w:cs="Times New Roman"/>
          <w:sz w:val="28"/>
          <w:szCs w:val="28"/>
          <w:lang w:val="uk-UA"/>
        </w:rPr>
        <w:t>.</w:t>
      </w:r>
      <w:r>
        <w:rPr>
          <w:rFonts w:ascii="Times New Roman" w:hAnsi="Times New Roman" w:cs="Times New Roman"/>
          <w:sz w:val="28"/>
          <w:szCs w:val="28"/>
          <w:lang w:val="uk-UA"/>
        </w:rPr>
        <w:t>2</w:t>
      </w:r>
      <w:r w:rsidRPr="00A67C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Теплофізичні властивості </w:t>
      </w:r>
      <w:r w:rsidRPr="00531C74">
        <w:rPr>
          <w:rFonts w:ascii="Times New Roman" w:hAnsi="Times New Roman" w:cs="Times New Roman"/>
          <w:sz w:val="28"/>
          <w:szCs w:val="28"/>
          <w:lang w:val="uk-UA"/>
        </w:rPr>
        <w:t>пароводяного потоку</w:t>
      </w:r>
      <w:bookmarkEnd w:id="18"/>
    </w:p>
    <w:p w:rsidR="006F737D" w:rsidRPr="006F737D" w:rsidRDefault="006F737D" w:rsidP="006F737D">
      <w:pPr>
        <w:rPr>
          <w:lang w:val="uk-UA"/>
        </w:rPr>
      </w:pPr>
    </w:p>
    <w:p w:rsidR="00706EC6" w:rsidRDefault="00706EC6" w:rsidP="000F747A">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отримати коректний результат</w:t>
      </w:r>
      <w:r w:rsidR="00A9089F">
        <w:rPr>
          <w:rFonts w:ascii="Times New Roman" w:hAnsi="Times New Roman" w:cs="Times New Roman"/>
          <w:sz w:val="28"/>
          <w:szCs w:val="28"/>
          <w:lang w:val="uk-UA"/>
        </w:rPr>
        <w:t>,</w:t>
      </w:r>
      <w:r>
        <w:rPr>
          <w:rFonts w:ascii="Times New Roman" w:hAnsi="Times New Roman" w:cs="Times New Roman"/>
          <w:sz w:val="28"/>
          <w:szCs w:val="28"/>
          <w:lang w:val="uk-UA"/>
        </w:rPr>
        <w:t xml:space="preserve"> необхідно задати коректні фізичні властивості для води і її пари. Взяті за замовчуванням з бібліотеки </w:t>
      </w:r>
      <w:r w:rsidRPr="000F747A">
        <w:rPr>
          <w:rFonts w:ascii="Times New Roman" w:hAnsi="Times New Roman" w:cs="Times New Roman"/>
          <w:sz w:val="28"/>
          <w:szCs w:val="28"/>
          <w:lang w:val="uk-UA"/>
        </w:rPr>
        <w:t>Ansys</w:t>
      </w:r>
      <w:r>
        <w:rPr>
          <w:rFonts w:ascii="Times New Roman" w:hAnsi="Times New Roman" w:cs="Times New Roman"/>
          <w:sz w:val="28"/>
          <w:szCs w:val="28"/>
          <w:lang w:val="uk-UA"/>
        </w:rPr>
        <w:t>-</w:t>
      </w:r>
      <w:r w:rsidRPr="000F747A">
        <w:rPr>
          <w:rFonts w:ascii="Times New Roman" w:hAnsi="Times New Roman" w:cs="Times New Roman"/>
          <w:sz w:val="28"/>
          <w:szCs w:val="28"/>
          <w:lang w:val="uk-UA"/>
        </w:rPr>
        <w:t>CFX</w:t>
      </w:r>
      <w:r>
        <w:rPr>
          <w:rFonts w:ascii="Times New Roman" w:hAnsi="Times New Roman" w:cs="Times New Roman"/>
          <w:sz w:val="28"/>
          <w:szCs w:val="28"/>
          <w:lang w:val="uk-UA"/>
        </w:rPr>
        <w:t xml:space="preserve"> фізичні властивості невірні – а саме в них невірно задано ентальпію і ентропію при температурі і тискові насичення. Ці дані (рис. 2.8) потрібно задати</w:t>
      </w:r>
      <w:r w:rsidR="00A9089F">
        <w:rPr>
          <w:rFonts w:ascii="Times New Roman" w:hAnsi="Times New Roman" w:cs="Times New Roman"/>
          <w:sz w:val="28"/>
          <w:szCs w:val="28"/>
          <w:lang w:val="uk-UA"/>
        </w:rPr>
        <w:t>,</w:t>
      </w:r>
      <w:r>
        <w:rPr>
          <w:rFonts w:ascii="Times New Roman" w:hAnsi="Times New Roman" w:cs="Times New Roman"/>
          <w:sz w:val="28"/>
          <w:szCs w:val="28"/>
          <w:lang w:val="uk-UA"/>
        </w:rPr>
        <w:t xml:space="preserve"> вибравши їх з таблиць Ривкіна і Вукаловіча </w:t>
      </w:r>
      <w:r w:rsidRPr="008E786A">
        <w:rPr>
          <w:rFonts w:ascii="Times New Roman" w:hAnsi="Times New Roman" w:cs="Times New Roman"/>
          <w:sz w:val="28"/>
          <w:szCs w:val="28"/>
          <w:lang w:val="uk-UA"/>
        </w:rPr>
        <w:t>[</w:t>
      </w:r>
      <w:r w:rsidRPr="006358A2">
        <w:rPr>
          <w:rFonts w:ascii="Times New Roman" w:hAnsi="Times New Roman" w:cs="Times New Roman"/>
          <w:sz w:val="28"/>
          <w:szCs w:val="28"/>
          <w:lang w:val="uk-UA"/>
        </w:rPr>
        <w:t>9</w:t>
      </w:r>
      <w:r w:rsidRPr="008E786A">
        <w:rPr>
          <w:rFonts w:ascii="Times New Roman" w:hAnsi="Times New Roman" w:cs="Times New Roman"/>
          <w:sz w:val="28"/>
          <w:szCs w:val="28"/>
          <w:lang w:val="uk-UA"/>
        </w:rPr>
        <w:t>]</w:t>
      </w:r>
      <w:r>
        <w:rPr>
          <w:rFonts w:ascii="Times New Roman" w:hAnsi="Times New Roman" w:cs="Times New Roman"/>
          <w:sz w:val="28"/>
          <w:szCs w:val="28"/>
          <w:lang w:val="uk-UA"/>
        </w:rPr>
        <w:t xml:space="preserve"> згідно температури і тиску насичення.</w:t>
      </w:r>
    </w:p>
    <w:p w:rsidR="00706EC6" w:rsidRDefault="0023248C" w:rsidP="008E786A">
      <w:pPr>
        <w:spacing w:line="312" w:lineRule="auto"/>
        <w:jc w:val="center"/>
        <w:rPr>
          <w:rFonts w:ascii="Times New Roman" w:hAnsi="Times New Roman" w:cs="Times New Roman"/>
          <w:i/>
          <w:sz w:val="28"/>
          <w:szCs w:val="28"/>
          <w:lang w:val="uk-UA" w:eastAsia="uk-UA"/>
        </w:rPr>
      </w:pPr>
      <w:r>
        <w:rPr>
          <w:noProof/>
          <w:lang w:val="uk-UA" w:eastAsia="uk-UA"/>
        </w:rPr>
        <mc:AlternateContent>
          <mc:Choice Requires="wps">
            <w:drawing>
              <wp:anchor distT="0" distB="0" distL="114300" distR="114300" simplePos="0" relativeHeight="251654656" behindDoc="0" locked="0" layoutInCell="1" allowOverlap="1">
                <wp:simplePos x="0" y="0"/>
                <wp:positionH relativeFrom="column">
                  <wp:posOffset>80645</wp:posOffset>
                </wp:positionH>
                <wp:positionV relativeFrom="paragraph">
                  <wp:posOffset>2894330</wp:posOffset>
                </wp:positionV>
                <wp:extent cx="5295900" cy="666750"/>
                <wp:effectExtent l="19050" t="19050" r="19050" b="19050"/>
                <wp:wrapNone/>
                <wp:docPr id="39"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95900" cy="666750"/>
                        </a:xfrm>
                        <a:prstGeom prst="rect">
                          <a:avLst/>
                        </a:prstGeom>
                        <a:noFill/>
                        <a:ln w="412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56843FF" id="Прямоугольник 39" o:spid="_x0000_s1026" style="position:absolute;margin-left:6.35pt;margin-top:227.9pt;width:417pt;height:5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" filled="f" strokecolor="red" strokeweight="3.25pt">
                <v:path arrowok="t"/>
              </v:rect>
            </w:pict>
          </mc:Fallback>
        </mc:AlternateContent>
      </w:r>
      <w:r w:rsidRPr="00EB310A">
        <w:rPr>
          <w:noProof/>
          <w:lang w:val="uk-UA" w:eastAsia="uk-UA"/>
        </w:rPr>
        <w:drawing>
          <wp:inline distT="0" distB="0" distL="0" distR="0">
            <wp:extent cx="2762250" cy="5667375"/>
            <wp:effectExtent l="0" t="0" r="0" b="9525"/>
            <wp:docPr id="51"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32">
                      <a:extLst>
                        <a:ext uri="{28A0092B-C50C-407E-A947-70E740481C1C}">
                          <a14:useLocalDpi xmlns:a14="http://schemas.microsoft.com/office/drawing/2010/main" val="0"/>
                        </a:ext>
                      </a:extLst>
                    </a:blip>
                    <a:srcRect l="827" t="11760" r="78500" b="14740"/>
                    <a:stretch>
                      <a:fillRect/>
                    </a:stretch>
                  </pic:blipFill>
                  <pic:spPr bwMode="auto">
                    <a:xfrm>
                      <a:off x="0" y="0"/>
                      <a:ext cx="2762250" cy="5667375"/>
                    </a:xfrm>
                    <a:prstGeom prst="rect">
                      <a:avLst/>
                    </a:prstGeom>
                    <a:noFill/>
                    <a:ln>
                      <a:noFill/>
                    </a:ln>
                  </pic:spPr>
                </pic:pic>
              </a:graphicData>
            </a:graphic>
          </wp:inline>
        </w:drawing>
      </w:r>
      <w:r w:rsidRPr="00EB310A">
        <w:rPr>
          <w:noProof/>
          <w:lang w:val="uk-UA" w:eastAsia="uk-UA"/>
        </w:rPr>
        <w:drawing>
          <wp:inline distT="0" distB="0" distL="0" distR="0">
            <wp:extent cx="2724150" cy="5638800"/>
            <wp:effectExtent l="0" t="0" r="0" b="0"/>
            <wp:docPr id="52"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33">
                      <a:extLst>
                        <a:ext uri="{28A0092B-C50C-407E-A947-70E740481C1C}">
                          <a14:useLocalDpi xmlns:a14="http://schemas.microsoft.com/office/drawing/2010/main" val="0"/>
                        </a:ext>
                      </a:extLst>
                    </a:blip>
                    <a:srcRect l="827" t="11172" r="78171" b="14740"/>
                    <a:stretch>
                      <a:fillRect/>
                    </a:stretch>
                  </pic:blipFill>
                  <pic:spPr bwMode="auto">
                    <a:xfrm>
                      <a:off x="0" y="0"/>
                      <a:ext cx="2724150" cy="5638800"/>
                    </a:xfrm>
                    <a:prstGeom prst="rect">
                      <a:avLst/>
                    </a:prstGeom>
                    <a:noFill/>
                    <a:ln>
                      <a:noFill/>
                    </a:ln>
                  </pic:spPr>
                </pic:pic>
              </a:graphicData>
            </a:graphic>
          </wp:inline>
        </w:drawing>
      </w:r>
    </w:p>
    <w:p w:rsidR="00706EC6" w:rsidRDefault="00706EC6" w:rsidP="008E786A">
      <w:pPr>
        <w:spacing w:line="312" w:lineRule="auto"/>
        <w:jc w:val="center"/>
        <w:rPr>
          <w:rFonts w:ascii="Times New Roman" w:hAnsi="Times New Roman" w:cs="Times New Roman"/>
          <w:i/>
          <w:sz w:val="28"/>
          <w:szCs w:val="28"/>
          <w:lang w:val="uk-UA" w:eastAsia="uk-UA"/>
        </w:rPr>
      </w:pPr>
      <w:r>
        <w:rPr>
          <w:rFonts w:ascii="Times New Roman" w:hAnsi="Times New Roman" w:cs="Times New Roman"/>
          <w:i/>
          <w:sz w:val="28"/>
          <w:szCs w:val="28"/>
          <w:lang w:val="uk-UA" w:eastAsia="uk-UA"/>
        </w:rPr>
        <w:t>а)</w:t>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r>
      <w:r>
        <w:rPr>
          <w:rFonts w:ascii="Times New Roman" w:hAnsi="Times New Roman" w:cs="Times New Roman"/>
          <w:i/>
          <w:sz w:val="28"/>
          <w:szCs w:val="28"/>
          <w:lang w:val="uk-UA" w:eastAsia="uk-UA"/>
        </w:rPr>
        <w:tab/>
        <w:t>б)</w:t>
      </w:r>
    </w:p>
    <w:p w:rsidR="00706EC6" w:rsidRPr="008E786A" w:rsidRDefault="00706EC6" w:rsidP="008E786A">
      <w:pPr>
        <w:spacing w:line="312" w:lineRule="auto"/>
        <w:jc w:val="center"/>
        <w:rPr>
          <w:rFonts w:ascii="Times New Roman" w:hAnsi="Times New Roman" w:cs="Times New Roman"/>
          <w:sz w:val="28"/>
          <w:szCs w:val="28"/>
        </w:rPr>
      </w:pPr>
      <w:r w:rsidRPr="008F1E2D">
        <w:rPr>
          <w:rFonts w:ascii="Times New Roman" w:hAnsi="Times New Roman" w:cs="Times New Roman"/>
          <w:i/>
          <w:sz w:val="28"/>
          <w:szCs w:val="28"/>
          <w:lang w:val="uk-UA" w:eastAsia="uk-UA"/>
        </w:rPr>
        <w:t>Рисунок 2.</w:t>
      </w:r>
      <w:r w:rsidRPr="008E786A">
        <w:rPr>
          <w:rFonts w:ascii="Times New Roman" w:hAnsi="Times New Roman" w:cs="Times New Roman"/>
          <w:i/>
          <w:sz w:val="28"/>
          <w:szCs w:val="28"/>
          <w:lang w:eastAsia="uk-UA"/>
        </w:rPr>
        <w:t>8</w:t>
      </w:r>
      <w:r w:rsidRPr="008F1E2D">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Теплофізичні властивості води (а) і її пари (б) на лінії насичення</w:t>
      </w:r>
    </w:p>
    <w:p w:rsidR="00706EC6" w:rsidRPr="00A910DB" w:rsidRDefault="00706EC6" w:rsidP="000F747A">
      <w:pPr>
        <w:spacing w:line="312" w:lineRule="auto"/>
        <w:ind w:firstLine="533"/>
        <w:jc w:val="both"/>
        <w:rPr>
          <w:rFonts w:ascii="Times New Roman" w:hAnsi="Times New Roman" w:cs="Times New Roman"/>
          <w:sz w:val="28"/>
          <w:szCs w:val="28"/>
        </w:rPr>
      </w:pPr>
      <w:r>
        <w:rPr>
          <w:rFonts w:ascii="Times New Roman" w:hAnsi="Times New Roman" w:cs="Times New Roman"/>
          <w:sz w:val="28"/>
          <w:szCs w:val="28"/>
          <w:lang w:val="uk-UA"/>
        </w:rPr>
        <w:lastRenderedPageBreak/>
        <w:t>Доступ до цих даних з’явиться в теці «</w:t>
      </w:r>
      <w:r>
        <w:rPr>
          <w:rFonts w:ascii="Times New Roman" w:hAnsi="Times New Roman" w:cs="Times New Roman"/>
          <w:sz w:val="28"/>
          <w:szCs w:val="28"/>
          <w:lang w:val="en-US"/>
        </w:rPr>
        <w:t>Material</w:t>
      </w:r>
      <w:r>
        <w:rPr>
          <w:rFonts w:ascii="Times New Roman" w:hAnsi="Times New Roman" w:cs="Times New Roman"/>
          <w:sz w:val="28"/>
          <w:szCs w:val="28"/>
          <w:lang w:val="uk-UA"/>
        </w:rPr>
        <w:t>»</w:t>
      </w:r>
      <w:r w:rsidRPr="00A910DB">
        <w:rPr>
          <w:rFonts w:ascii="Times New Roman" w:hAnsi="Times New Roman" w:cs="Times New Roman"/>
          <w:sz w:val="28"/>
          <w:szCs w:val="28"/>
        </w:rPr>
        <w:t xml:space="preserve"> </w:t>
      </w:r>
      <w:r w:rsidRPr="00A910DB">
        <w:rPr>
          <w:rFonts w:ascii="Times New Roman" w:hAnsi="Times New Roman" w:cs="Times New Roman"/>
          <w:sz w:val="28"/>
          <w:szCs w:val="28"/>
          <w:lang w:val="uk-UA"/>
        </w:rPr>
        <w:t xml:space="preserve">після підключення їх із бібліотеки фізичних властивостей, що підключається при налаштуванні розрахункової області </w:t>
      </w:r>
      <w:r>
        <w:rPr>
          <w:rFonts w:ascii="Times New Roman" w:hAnsi="Times New Roman" w:cs="Times New Roman"/>
          <w:sz w:val="28"/>
          <w:szCs w:val="28"/>
        </w:rPr>
        <w:t>(</w:t>
      </w:r>
      <w:r>
        <w:rPr>
          <w:rFonts w:ascii="Times New Roman" w:hAnsi="Times New Roman" w:cs="Times New Roman"/>
          <w:sz w:val="28"/>
          <w:szCs w:val="28"/>
          <w:lang w:val="en-US"/>
        </w:rPr>
        <w:t>Domain</w:t>
      </w:r>
      <w:r w:rsidRPr="00A910DB">
        <w:rPr>
          <w:rFonts w:ascii="Times New Roman" w:hAnsi="Times New Roman" w:cs="Times New Roman"/>
          <w:sz w:val="28"/>
          <w:szCs w:val="28"/>
        </w:rPr>
        <w:t xml:space="preserve"> 1</w:t>
      </w:r>
      <w:r>
        <w:rPr>
          <w:rFonts w:ascii="Times New Roman" w:hAnsi="Times New Roman" w:cs="Times New Roman"/>
          <w:sz w:val="28"/>
          <w:szCs w:val="28"/>
        </w:rPr>
        <w:t xml:space="preserve">) </w:t>
      </w:r>
      <w:r w:rsidRPr="00A910DB">
        <w:rPr>
          <w:rFonts w:ascii="Times New Roman" w:hAnsi="Times New Roman" w:cs="Times New Roman"/>
          <w:sz w:val="28"/>
          <w:szCs w:val="28"/>
        </w:rPr>
        <w:t>(</w:t>
      </w:r>
      <w:r>
        <w:rPr>
          <w:rFonts w:ascii="Times New Roman" w:hAnsi="Times New Roman" w:cs="Times New Roman"/>
          <w:sz w:val="28"/>
          <w:szCs w:val="28"/>
        </w:rPr>
        <w:t>рис. 2.9</w:t>
      </w:r>
      <w:r w:rsidRPr="00A910DB">
        <w:rPr>
          <w:rFonts w:ascii="Times New Roman" w:hAnsi="Times New Roman" w:cs="Times New Roman"/>
          <w:sz w:val="28"/>
          <w:szCs w:val="28"/>
        </w:rPr>
        <w:t>).</w:t>
      </w:r>
    </w:p>
    <w:p w:rsidR="00706EC6" w:rsidRDefault="0023248C" w:rsidP="00A910DB">
      <w:pPr>
        <w:spacing w:line="312" w:lineRule="auto"/>
        <w:rPr>
          <w:rFonts w:ascii="Times New Roman" w:hAnsi="Times New Roman" w:cs="Times New Roman"/>
          <w:i/>
          <w:sz w:val="28"/>
          <w:szCs w:val="28"/>
          <w:lang w:val="uk-UA" w:eastAsia="uk-UA"/>
        </w:rPr>
      </w:pPr>
      <w:r>
        <w:rPr>
          <w:noProof/>
          <w:lang w:val="uk-UA" w:eastAsia="uk-UA"/>
        </w:rPr>
        <mc:AlternateContent>
          <mc:Choice Requires="wps">
            <w:drawing>
              <wp:anchor distT="0" distB="0" distL="114300" distR="114300" simplePos="0" relativeHeight="251657728" behindDoc="0" locked="0" layoutInCell="1" allowOverlap="1">
                <wp:simplePos x="0" y="0"/>
                <wp:positionH relativeFrom="column">
                  <wp:posOffset>5122545</wp:posOffset>
                </wp:positionH>
                <wp:positionV relativeFrom="paragraph">
                  <wp:posOffset>813435</wp:posOffset>
                </wp:positionV>
                <wp:extent cx="335280" cy="402590"/>
                <wp:effectExtent l="23495" t="14605" r="0" b="31115"/>
                <wp:wrapNone/>
                <wp:docPr id="43" name="Стрелка вниз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flipV="1">
                          <a:off x="0" y="0"/>
                          <a:ext cx="335280" cy="402590"/>
                        </a:xfrm>
                        <a:prstGeom prst="downArrow">
                          <a:avLst/>
                        </a:prstGeom>
                        <a:solidFill>
                          <a:srgbClr val="FF0000">
                            <a:alpha val="50000"/>
                          </a:srgbClr>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F64F7" w:rsidRPr="00A910DB" w:rsidRDefault="006F64F7" w:rsidP="00A910DB">
                            <w:pPr>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EB310A">
                              <w:rPr>
                                <w:rFonts w:ascii="Times New Roman" w:hAnsi="Times New Roman" w:cs="Times New Roman"/>
                                <w:color w:val="000000"/>
                                <w:sz w:val="28"/>
                                <w:szCs w:val="28"/>
                                <w:lang w:val="en-US"/>
                              </w:rPr>
                              <w:t>3</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3" o:spid="_x0000_s1026" type="#_x0000_t67" style="position:absolute;margin-left:403.35pt;margin-top:64.05pt;width:26.4pt;height:31.7pt;rotation:90;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" adj="12606" fillcolor="red" strokecolor="#c00000" strokeweight="1pt">
                <v:fill opacity="32896f"/>
                <v:path arrowok="t"/>
                <v:textbox style="layout-flow:vertical;mso-layout-flow-alt:bottom-to-top" inset="0,0,0,0">
                  <w:txbxContent>
                    <w:p w:rsidR="006F64F7" w:rsidRPr="00A910DB" w:rsidRDefault="006F64F7" w:rsidP="00A910DB">
                      <w:pPr>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EB310A">
                        <w:rPr>
                          <w:rFonts w:ascii="Times New Roman" w:hAnsi="Times New Roman" w:cs="Times New Roman"/>
                          <w:color w:val="000000"/>
                          <w:sz w:val="28"/>
                          <w:szCs w:val="28"/>
                          <w:lang w:val="en-US"/>
                        </w:rPr>
                        <w:t>3</w:t>
                      </w:r>
                    </w:p>
                  </w:txbxContent>
                </v:textbox>
              </v:shape>
            </w:pict>
          </mc:Fallback>
        </mc:AlternateContent>
      </w:r>
      <w:r>
        <w:rPr>
          <w:noProof/>
          <w:lang w:val="uk-UA" w:eastAsia="uk-UA"/>
        </w:rPr>
        <mc:AlternateContent>
          <mc:Choice Requires="wps">
            <w:drawing>
              <wp:anchor distT="0" distB="0" distL="114300" distR="114300" simplePos="0" relativeHeight="251656704" behindDoc="0" locked="0" layoutInCell="1" allowOverlap="1">
                <wp:simplePos x="0" y="0"/>
                <wp:positionH relativeFrom="column">
                  <wp:posOffset>3434715</wp:posOffset>
                </wp:positionH>
                <wp:positionV relativeFrom="paragraph">
                  <wp:posOffset>103505</wp:posOffset>
                </wp:positionV>
                <wp:extent cx="335280" cy="402590"/>
                <wp:effectExtent l="4445" t="14605" r="12065" b="31115"/>
                <wp:wrapNone/>
                <wp:docPr id="42" name="Стрелка вниз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flipV="1">
                          <a:off x="0" y="0"/>
                          <a:ext cx="335280" cy="402590"/>
                        </a:xfrm>
                        <a:prstGeom prst="downArrow">
                          <a:avLst/>
                        </a:prstGeom>
                        <a:solidFill>
                          <a:srgbClr val="FF0000">
                            <a:alpha val="50000"/>
                          </a:srgbClr>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F64F7" w:rsidRPr="00A910DB" w:rsidRDefault="006F64F7" w:rsidP="00A910DB">
                            <w:pPr>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EB310A">
                              <w:rPr>
                                <w:rFonts w:ascii="Times New Roman" w:hAnsi="Times New Roman" w:cs="Times New Roman"/>
                                <w:color w:val="000000"/>
                                <w:sz w:val="28"/>
                                <w:szCs w:val="28"/>
                                <w:lang w:val="en-US"/>
                              </w:rPr>
                              <w:t>2</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Стрелка вниз 42" o:spid="_x0000_s1027" type="#_x0000_t67" style="position:absolute;margin-left:270.45pt;margin-top:8.15pt;width:26.4pt;height:31.7pt;rotation:-90;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" adj="12606" fillcolor="red" strokecolor="#c00000" strokeweight="1pt">
                <v:fill opacity="32896f"/>
                <v:path arrowok="t"/>
                <v:textbox style="layout-flow:vertical" inset="0,0,0,0">
                  <w:txbxContent>
                    <w:p w:rsidR="006F64F7" w:rsidRPr="00A910DB" w:rsidRDefault="006F64F7" w:rsidP="00A910DB">
                      <w:pPr>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EB310A">
                        <w:rPr>
                          <w:rFonts w:ascii="Times New Roman" w:hAnsi="Times New Roman" w:cs="Times New Roman"/>
                          <w:color w:val="000000"/>
                          <w:sz w:val="28"/>
                          <w:szCs w:val="28"/>
                          <w:lang w:val="en-US"/>
                        </w:rPr>
                        <w:t>2</w:t>
                      </w:r>
                    </w:p>
                  </w:txbxContent>
                </v:textbox>
              </v:shape>
            </w:pict>
          </mc:Fallback>
        </mc:AlternateContent>
      </w:r>
      <w:r>
        <w:rPr>
          <w:noProof/>
          <w:lang w:val="uk-UA" w:eastAsia="uk-UA"/>
        </w:rPr>
        <mc:AlternateContent>
          <mc:Choice Requires="wps">
            <w:drawing>
              <wp:anchor distT="0" distB="0" distL="114300" distR="114300" simplePos="0" relativeHeight="251655680" behindDoc="0" locked="0" layoutInCell="1" allowOverlap="1">
                <wp:simplePos x="0" y="0"/>
                <wp:positionH relativeFrom="column">
                  <wp:posOffset>1811020</wp:posOffset>
                </wp:positionH>
                <wp:positionV relativeFrom="paragraph">
                  <wp:posOffset>588645</wp:posOffset>
                </wp:positionV>
                <wp:extent cx="335280" cy="276225"/>
                <wp:effectExtent l="19050" t="0" r="26670" b="47625"/>
                <wp:wrapNone/>
                <wp:docPr id="41" name="Стрелка вниз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5280" cy="276225"/>
                        </a:xfrm>
                        <a:prstGeom prst="downArrow">
                          <a:avLst/>
                        </a:prstGeom>
                        <a:solidFill>
                          <a:srgbClr val="FF0000">
                            <a:alpha val="50000"/>
                          </a:srgbClr>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F64F7" w:rsidRPr="00A910DB" w:rsidRDefault="006F64F7" w:rsidP="00A910DB">
                            <w:pPr>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EB310A">
                              <w:rPr>
                                <w:rFonts w:ascii="Times New Roman" w:hAnsi="Times New Roman" w:cs="Times New Roman"/>
                                <w:color w:val="000000"/>
                                <w:sz w:val="28"/>
                                <w:szCs w:val="28"/>
                                <w:lang w:val="en-US"/>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Стрелка вниз 41" o:spid="_x0000_s1028" type="#_x0000_t67" style="position:absolute;margin-left:142.6pt;margin-top:46.35pt;width:26.4pt;height:21.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" adj="10800" fillcolor="red" strokecolor="#c00000" strokeweight="1pt">
                <v:fill opacity="32896f"/>
                <v:path arrowok="t"/>
                <v:textbox inset="0,0,0,0">
                  <w:txbxContent>
                    <w:p w:rsidR="006F64F7" w:rsidRPr="00A910DB" w:rsidRDefault="006F64F7" w:rsidP="00A910DB">
                      <w:pPr>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EB310A">
                        <w:rPr>
                          <w:rFonts w:ascii="Times New Roman" w:hAnsi="Times New Roman" w:cs="Times New Roman"/>
                          <w:color w:val="000000"/>
                          <w:sz w:val="28"/>
                          <w:szCs w:val="28"/>
                          <w:lang w:val="en-US"/>
                        </w:rPr>
                        <w:t>1</w:t>
                      </w:r>
                    </w:p>
                  </w:txbxContent>
                </v:textbox>
              </v:shape>
            </w:pict>
          </mc:Fallback>
        </mc:AlternateContent>
      </w:r>
      <w:r w:rsidRPr="00EB310A">
        <w:rPr>
          <w:noProof/>
          <w:lang w:val="uk-UA" w:eastAsia="uk-UA"/>
        </w:rPr>
        <w:drawing>
          <wp:inline distT="0" distB="0" distL="0" distR="0">
            <wp:extent cx="5505450" cy="1438275"/>
            <wp:effectExtent l="0" t="0" r="0" b="9525"/>
            <wp:docPr id="53"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34">
                      <a:extLst>
                        <a:ext uri="{28A0092B-C50C-407E-A947-70E740481C1C}">
                          <a14:useLocalDpi xmlns:a14="http://schemas.microsoft.com/office/drawing/2010/main" val="0"/>
                        </a:ext>
                      </a:extLst>
                    </a:blip>
                    <a:srcRect t="23228" r="47153" b="51784"/>
                    <a:stretch>
                      <a:fillRect/>
                    </a:stretch>
                  </pic:blipFill>
                  <pic:spPr bwMode="auto">
                    <a:xfrm>
                      <a:off x="0" y="0"/>
                      <a:ext cx="5505450" cy="1438275"/>
                    </a:xfrm>
                    <a:prstGeom prst="rect">
                      <a:avLst/>
                    </a:prstGeom>
                    <a:noFill/>
                    <a:ln>
                      <a:noFill/>
                    </a:ln>
                  </pic:spPr>
                </pic:pic>
              </a:graphicData>
            </a:graphic>
          </wp:inline>
        </w:drawing>
      </w:r>
    </w:p>
    <w:p w:rsidR="00706EC6" w:rsidRPr="00A910DB" w:rsidRDefault="00706EC6" w:rsidP="00A910DB">
      <w:pPr>
        <w:spacing w:line="312" w:lineRule="auto"/>
        <w:jc w:val="center"/>
        <w:rPr>
          <w:rFonts w:ascii="Times New Roman" w:hAnsi="Times New Roman" w:cs="Times New Roman"/>
          <w:sz w:val="28"/>
          <w:szCs w:val="28"/>
        </w:rPr>
      </w:pPr>
      <w:r w:rsidRPr="008F1E2D">
        <w:rPr>
          <w:rFonts w:ascii="Times New Roman" w:hAnsi="Times New Roman" w:cs="Times New Roman"/>
          <w:i/>
          <w:sz w:val="28"/>
          <w:szCs w:val="28"/>
          <w:lang w:val="uk-UA" w:eastAsia="uk-UA"/>
        </w:rPr>
        <w:t>Рисунок 2.</w:t>
      </w:r>
      <w:r>
        <w:rPr>
          <w:rFonts w:ascii="Times New Roman" w:hAnsi="Times New Roman" w:cs="Times New Roman"/>
          <w:i/>
          <w:sz w:val="28"/>
          <w:szCs w:val="28"/>
          <w:lang w:eastAsia="uk-UA"/>
        </w:rPr>
        <w:t>9</w:t>
      </w:r>
      <w:r w:rsidRPr="008F1E2D">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 xml:space="preserve">Послідовність вибору нового матеріалу з бібліотеки фізичних властивостей </w:t>
      </w:r>
      <w:r>
        <w:rPr>
          <w:rFonts w:ascii="Times New Roman" w:hAnsi="Times New Roman" w:cs="Times New Roman"/>
          <w:sz w:val="28"/>
          <w:szCs w:val="28"/>
          <w:lang w:val="en-US"/>
        </w:rPr>
        <w:t>Ansys</w:t>
      </w:r>
      <w:r w:rsidRPr="00A910DB">
        <w:rPr>
          <w:rFonts w:ascii="Times New Roman" w:hAnsi="Times New Roman" w:cs="Times New Roman"/>
          <w:sz w:val="28"/>
          <w:szCs w:val="28"/>
        </w:rPr>
        <w:t>-</w:t>
      </w:r>
      <w:r>
        <w:rPr>
          <w:rFonts w:ascii="Times New Roman" w:hAnsi="Times New Roman" w:cs="Times New Roman"/>
          <w:sz w:val="28"/>
          <w:szCs w:val="28"/>
          <w:lang w:val="en-US"/>
        </w:rPr>
        <w:t>CFX</w:t>
      </w:r>
    </w:p>
    <w:p w:rsidR="00706EC6" w:rsidRPr="00A910DB" w:rsidRDefault="00706EC6" w:rsidP="004E589D">
      <w:pPr>
        <w:spacing w:line="312" w:lineRule="auto"/>
        <w:ind w:firstLine="533"/>
        <w:jc w:val="both"/>
        <w:rPr>
          <w:rFonts w:ascii="Times New Roman" w:hAnsi="Times New Roman" w:cs="Times New Roman"/>
          <w:sz w:val="28"/>
          <w:szCs w:val="28"/>
        </w:rPr>
      </w:pPr>
    </w:p>
    <w:p w:rsidR="00706EC6" w:rsidRDefault="00706EC6" w:rsidP="00394C93">
      <w:pPr>
        <w:pStyle w:val="3"/>
        <w:ind w:firstLine="539"/>
        <w:rPr>
          <w:rFonts w:ascii="Times New Roman" w:hAnsi="Times New Roman" w:cs="Times New Roman"/>
          <w:sz w:val="28"/>
          <w:szCs w:val="28"/>
          <w:lang w:val="uk-UA"/>
        </w:rPr>
      </w:pPr>
      <w:bookmarkStart w:id="19" w:name="_Toc91177955"/>
      <w:r>
        <w:rPr>
          <w:rFonts w:ascii="Times New Roman" w:hAnsi="Times New Roman" w:cs="Times New Roman"/>
          <w:sz w:val="28"/>
          <w:szCs w:val="28"/>
        </w:rPr>
        <w:t>2</w:t>
      </w:r>
      <w:r w:rsidRPr="00A67C7E">
        <w:rPr>
          <w:rFonts w:ascii="Times New Roman" w:hAnsi="Times New Roman" w:cs="Times New Roman"/>
          <w:sz w:val="28"/>
          <w:szCs w:val="28"/>
          <w:lang w:val="uk-UA"/>
        </w:rPr>
        <w:t>.</w:t>
      </w:r>
      <w:r w:rsidR="006F737D">
        <w:rPr>
          <w:rFonts w:ascii="Times New Roman" w:hAnsi="Times New Roman" w:cs="Times New Roman"/>
          <w:sz w:val="28"/>
          <w:szCs w:val="28"/>
          <w:lang w:val="uk-UA"/>
        </w:rPr>
        <w:t>3</w:t>
      </w:r>
      <w:r w:rsidRPr="00A67C7E">
        <w:rPr>
          <w:rFonts w:ascii="Times New Roman" w:hAnsi="Times New Roman" w:cs="Times New Roman"/>
          <w:sz w:val="28"/>
          <w:szCs w:val="28"/>
          <w:lang w:val="uk-UA"/>
        </w:rPr>
        <w:t>.</w:t>
      </w:r>
      <w:r w:rsidRPr="00394C93">
        <w:rPr>
          <w:rFonts w:ascii="Times New Roman" w:hAnsi="Times New Roman" w:cs="Times New Roman"/>
          <w:sz w:val="28"/>
          <w:szCs w:val="28"/>
        </w:rPr>
        <w:t>3</w:t>
      </w:r>
      <w:r w:rsidRPr="00A67C7E">
        <w:rPr>
          <w:rFonts w:ascii="Times New Roman" w:hAnsi="Times New Roman" w:cs="Times New Roman"/>
          <w:sz w:val="28"/>
          <w:szCs w:val="28"/>
          <w:lang w:val="uk-UA"/>
        </w:rPr>
        <w:t xml:space="preserve"> </w:t>
      </w:r>
      <w:r>
        <w:rPr>
          <w:rFonts w:ascii="Times New Roman" w:hAnsi="Times New Roman" w:cs="Times New Roman"/>
          <w:sz w:val="28"/>
          <w:szCs w:val="28"/>
          <w:lang w:val="uk-UA"/>
        </w:rPr>
        <w:t>Завдання граничних умов</w:t>
      </w:r>
      <w:bookmarkEnd w:id="19"/>
    </w:p>
    <w:p w:rsidR="006F737D" w:rsidRPr="006F737D" w:rsidRDefault="006F737D" w:rsidP="006F737D">
      <w:pPr>
        <w:rPr>
          <w:lang w:val="uk-UA"/>
        </w:rPr>
      </w:pPr>
    </w:p>
    <w:p w:rsidR="00706EC6" w:rsidRPr="003319F8" w:rsidRDefault="00706EC6" w:rsidP="003319F8">
      <w:pPr>
        <w:spacing w:line="312" w:lineRule="auto"/>
        <w:ind w:firstLine="539"/>
        <w:jc w:val="both"/>
        <w:rPr>
          <w:rFonts w:ascii="Times New Roman" w:hAnsi="Times New Roman" w:cs="Times New Roman"/>
          <w:sz w:val="28"/>
          <w:szCs w:val="28"/>
        </w:rPr>
      </w:pPr>
      <w:r>
        <w:rPr>
          <w:rFonts w:ascii="Times New Roman" w:hAnsi="Times New Roman" w:cs="Times New Roman"/>
          <w:sz w:val="28"/>
          <w:szCs w:val="28"/>
          <w:lang w:val="uk-UA"/>
        </w:rPr>
        <w:t xml:space="preserve">Завдання умов на вхідному патрубку. </w:t>
      </w:r>
      <w:r w:rsidRPr="003319F8">
        <w:rPr>
          <w:rFonts w:ascii="Times New Roman" w:hAnsi="Times New Roman" w:cs="Times New Roman"/>
          <w:sz w:val="28"/>
          <w:szCs w:val="28"/>
          <w:lang w:val="uk-UA"/>
        </w:rPr>
        <w:t xml:space="preserve">Натискаємо на кнопку </w:t>
      </w:r>
      <w:r w:rsidR="0023248C" w:rsidRPr="00EB310A">
        <w:rPr>
          <w:rFonts w:ascii="Times New Roman" w:hAnsi="Times New Roman" w:cs="Times New Roman"/>
          <w:noProof/>
          <w:sz w:val="28"/>
          <w:szCs w:val="28"/>
          <w:lang w:val="uk-UA" w:eastAsia="uk-UA"/>
        </w:rPr>
        <w:drawing>
          <wp:inline distT="0" distB="0" distL="0" distR="0">
            <wp:extent cx="390525" cy="142875"/>
            <wp:effectExtent l="0" t="0" r="9525" b="9525"/>
            <wp:docPr id="54"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35">
                      <a:lum bright="-24000" contrast="60000"/>
                      <a:extLst>
                        <a:ext uri="{28A0092B-C50C-407E-A947-70E740481C1C}">
                          <a14:useLocalDpi xmlns:a14="http://schemas.microsoft.com/office/drawing/2010/main" val="0"/>
                        </a:ext>
                      </a:extLst>
                    </a:blip>
                    <a:srcRect l="48451" t="10876" r="49393" b="87535"/>
                    <a:stretch>
                      <a:fillRect/>
                    </a:stretch>
                  </pic:blipFill>
                  <pic:spPr bwMode="auto">
                    <a:xfrm>
                      <a:off x="0" y="0"/>
                      <a:ext cx="390525" cy="142875"/>
                    </a:xfrm>
                    <a:prstGeom prst="rect">
                      <a:avLst/>
                    </a:prstGeom>
                    <a:noFill/>
                    <a:ln>
                      <a:noFill/>
                    </a:ln>
                  </pic:spPr>
                </pic:pic>
              </a:graphicData>
            </a:graphic>
          </wp:inline>
        </w:drawing>
      </w:r>
      <w:r w:rsidRPr="003319F8">
        <w:rPr>
          <w:rFonts w:ascii="Times New Roman" w:hAnsi="Times New Roman" w:cs="Times New Roman"/>
          <w:sz w:val="28"/>
          <w:szCs w:val="28"/>
          <w:lang w:val="uk-UA"/>
        </w:rPr>
        <w:t xml:space="preserve"> (Boundary). У випадному списку обираємо </w:t>
      </w:r>
      <w:r>
        <w:rPr>
          <w:rFonts w:ascii="Times New Roman" w:hAnsi="Times New Roman" w:cs="Times New Roman"/>
          <w:sz w:val="28"/>
          <w:szCs w:val="28"/>
          <w:lang w:val="uk-UA"/>
        </w:rPr>
        <w:t>«</w:t>
      </w:r>
      <w:r>
        <w:rPr>
          <w:rFonts w:ascii="Times New Roman" w:hAnsi="Times New Roman" w:cs="Times New Roman"/>
          <w:sz w:val="28"/>
          <w:szCs w:val="28"/>
          <w:lang w:val="en-US"/>
        </w:rPr>
        <w:t>Domain</w:t>
      </w:r>
      <w:r w:rsidRPr="003319F8">
        <w:rPr>
          <w:rFonts w:ascii="Times New Roman" w:hAnsi="Times New Roman" w:cs="Times New Roman"/>
          <w:sz w:val="28"/>
          <w:szCs w:val="28"/>
        </w:rPr>
        <w:t xml:space="preserve"> 1</w:t>
      </w:r>
      <w:r>
        <w:rPr>
          <w:rFonts w:ascii="Times New Roman" w:hAnsi="Times New Roman" w:cs="Times New Roman"/>
          <w:sz w:val="28"/>
          <w:szCs w:val="28"/>
        </w:rPr>
        <w:t>»</w:t>
      </w:r>
      <w:r w:rsidRPr="003319F8">
        <w:rPr>
          <w:rFonts w:ascii="Times New Roman" w:hAnsi="Times New Roman" w:cs="Times New Roman"/>
          <w:sz w:val="28"/>
          <w:szCs w:val="28"/>
          <w:lang w:val="uk-UA"/>
        </w:rPr>
        <w:t xml:space="preserve">. У вікні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Insert</w:t>
      </w:r>
      <w:r w:rsidRPr="003319F8">
        <w:rPr>
          <w:rFonts w:ascii="Times New Roman" w:hAnsi="Times New Roman" w:cs="Times New Roman"/>
          <w:sz w:val="28"/>
          <w:szCs w:val="28"/>
          <w:lang w:val="uk-UA"/>
        </w:rPr>
        <w:t xml:space="preserve"> Bou</w:t>
      </w:r>
      <w:r>
        <w:rPr>
          <w:rFonts w:ascii="Times New Roman" w:hAnsi="Times New Roman" w:cs="Times New Roman"/>
          <w:sz w:val="28"/>
          <w:szCs w:val="28"/>
          <w:lang w:val="uk-UA"/>
        </w:rPr>
        <w:t>ndary» вказати ім’я «</w:t>
      </w:r>
      <w:r w:rsidRPr="003319F8">
        <w:rPr>
          <w:rFonts w:ascii="Times New Roman" w:hAnsi="Times New Roman" w:cs="Times New Roman"/>
          <w:sz w:val="28"/>
          <w:szCs w:val="28"/>
          <w:lang w:val="en-US"/>
        </w:rPr>
        <w:t>in</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натиснути OK. З’являється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Details</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of</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in</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Fluid</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колонці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Basic Settings</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в рядку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Boundary</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Type</w:t>
      </w:r>
      <w:r w:rsidRPr="006F737D">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вказуємо</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Inlet</w:t>
      </w:r>
      <w:r w:rsidRPr="006F737D">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рядку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Location</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випадному списку обрати </w:t>
      </w:r>
      <w:r w:rsidRPr="003319F8">
        <w:rPr>
          <w:rFonts w:ascii="Times New Roman" w:hAnsi="Times New Roman" w:cs="Times New Roman"/>
          <w:sz w:val="28"/>
          <w:szCs w:val="28"/>
          <w:lang w:val="en-US"/>
        </w:rPr>
        <w:t>in</w:t>
      </w:r>
      <w:r w:rsidRPr="003319F8">
        <w:rPr>
          <w:rFonts w:ascii="Times New Roman" w:hAnsi="Times New Roman" w:cs="Times New Roman"/>
          <w:sz w:val="28"/>
          <w:szCs w:val="28"/>
          <w:lang w:val="uk-UA"/>
        </w:rPr>
        <w:t xml:space="preserve"> (тіло потоку підсвічується зеленим).</w:t>
      </w:r>
    </w:p>
    <w:p w:rsidR="00706EC6" w:rsidRPr="003319F8" w:rsidRDefault="00706EC6" w:rsidP="003319F8">
      <w:pPr>
        <w:spacing w:line="312" w:lineRule="auto"/>
        <w:ind w:firstLine="539"/>
        <w:jc w:val="both"/>
        <w:rPr>
          <w:rFonts w:ascii="Times New Roman" w:hAnsi="Times New Roman" w:cs="Times New Roman"/>
          <w:sz w:val="28"/>
          <w:szCs w:val="28"/>
          <w:lang w:val="uk-UA"/>
        </w:rPr>
      </w:pPr>
      <w:r w:rsidRPr="003319F8">
        <w:rPr>
          <w:rFonts w:ascii="Times New Roman" w:hAnsi="Times New Roman" w:cs="Times New Roman"/>
          <w:sz w:val="28"/>
          <w:szCs w:val="28"/>
          <w:lang w:val="uk-UA"/>
        </w:rPr>
        <w:t xml:space="preserve">У колонці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Boundary</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en-US"/>
        </w:rPr>
        <w:t>Details</w:t>
      </w:r>
      <w:r>
        <w:rPr>
          <w:rFonts w:ascii="Times New Roman" w:hAnsi="Times New Roman" w:cs="Times New Roman"/>
          <w:sz w:val="28"/>
          <w:szCs w:val="28"/>
        </w:rPr>
        <w:t>»</w:t>
      </w:r>
      <w:r w:rsidRPr="003319F8">
        <w:rPr>
          <w:rFonts w:ascii="Times New Roman" w:hAnsi="Times New Roman" w:cs="Times New Roman"/>
          <w:sz w:val="28"/>
          <w:szCs w:val="28"/>
          <w:lang w:val="uk-UA"/>
        </w:rPr>
        <w:t xml:space="preserve"> у підвікні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Mass</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en-US"/>
        </w:rPr>
        <w:t>and</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en-US"/>
        </w:rPr>
        <w:t>Momentum</w:t>
      </w:r>
      <w:r>
        <w:rPr>
          <w:rFonts w:ascii="Times New Roman" w:hAnsi="Times New Roman" w:cs="Times New Roman"/>
          <w:sz w:val="28"/>
          <w:szCs w:val="28"/>
        </w:rPr>
        <w:t>»</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uk-UA"/>
        </w:rPr>
        <w:t>у рядку</w:t>
      </w:r>
      <w:r w:rsidRPr="003319F8">
        <w:rPr>
          <w:rFonts w:ascii="Times New Roman" w:hAnsi="Times New Roman" w:cs="Times New Roman"/>
          <w:sz w:val="28"/>
          <w:szCs w:val="28"/>
        </w:rPr>
        <w:t xml:space="preserve"> </w:t>
      </w:r>
      <w:r>
        <w:rPr>
          <w:rFonts w:ascii="Times New Roman" w:hAnsi="Times New Roman" w:cs="Times New Roman"/>
          <w:sz w:val="28"/>
          <w:szCs w:val="28"/>
        </w:rPr>
        <w:t>«</w:t>
      </w:r>
      <w:r w:rsidRPr="003319F8">
        <w:rPr>
          <w:rFonts w:ascii="Times New Roman" w:hAnsi="Times New Roman" w:cs="Times New Roman"/>
          <w:sz w:val="28"/>
          <w:szCs w:val="28"/>
          <w:lang w:val="en-US"/>
        </w:rPr>
        <w:t>Option</w:t>
      </w:r>
      <w:r>
        <w:rPr>
          <w:rFonts w:ascii="Times New Roman" w:hAnsi="Times New Roman" w:cs="Times New Roman"/>
          <w:sz w:val="28"/>
          <w:szCs w:val="28"/>
        </w:rPr>
        <w:t>»</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uk-UA"/>
        </w:rPr>
        <w:t xml:space="preserve">залишаємо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Normal</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en-US"/>
        </w:rPr>
        <w:t>Speed</w:t>
      </w:r>
      <w:r>
        <w:rPr>
          <w:rFonts w:ascii="Times New Roman" w:hAnsi="Times New Roman" w:cs="Times New Roman"/>
          <w:sz w:val="28"/>
          <w:szCs w:val="28"/>
        </w:rPr>
        <w:t>»</w:t>
      </w:r>
      <w:r w:rsidRPr="003319F8">
        <w:rPr>
          <w:rFonts w:ascii="Times New Roman" w:hAnsi="Times New Roman" w:cs="Times New Roman"/>
          <w:sz w:val="28"/>
          <w:szCs w:val="28"/>
          <w:lang w:val="uk-UA"/>
        </w:rPr>
        <w:t>, і вказуємо значення</w:t>
      </w:r>
      <w:r>
        <w:rPr>
          <w:rFonts w:ascii="Times New Roman" w:hAnsi="Times New Roman" w:cs="Times New Roman"/>
          <w:sz w:val="28"/>
          <w:szCs w:val="28"/>
          <w:lang w:val="uk-UA"/>
        </w:rPr>
        <w:t>, наприклад</w:t>
      </w:r>
      <w:r w:rsidRPr="003319F8">
        <w:rPr>
          <w:rFonts w:ascii="Times New Roman" w:hAnsi="Times New Roman" w:cs="Times New Roman"/>
          <w:sz w:val="28"/>
          <w:szCs w:val="28"/>
          <w:lang w:val="uk-UA"/>
        </w:rPr>
        <w:t xml:space="preserve"> 0,8 м/с. У підвікні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Heat</w:t>
      </w:r>
      <w:r w:rsidRPr="003319F8">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Transfer</w:t>
      </w:r>
      <w:r>
        <w:rPr>
          <w:rFonts w:ascii="Times New Roman" w:hAnsi="Times New Roman" w:cs="Times New Roman"/>
          <w:sz w:val="28"/>
          <w:szCs w:val="28"/>
        </w:rPr>
        <w:t>»</w:t>
      </w:r>
      <w:r w:rsidRPr="003319F8">
        <w:rPr>
          <w:rFonts w:ascii="Times New Roman" w:hAnsi="Times New Roman" w:cs="Times New Roman"/>
          <w:sz w:val="28"/>
          <w:szCs w:val="28"/>
          <w:lang w:val="uk-UA"/>
        </w:rPr>
        <w:t xml:space="preserve"> у рядку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Option</w:t>
      </w:r>
      <w:r>
        <w:rPr>
          <w:rFonts w:ascii="Times New Roman" w:hAnsi="Times New Roman" w:cs="Times New Roman"/>
          <w:sz w:val="28"/>
          <w:szCs w:val="28"/>
        </w:rPr>
        <w:t>»</w:t>
      </w:r>
      <w:r w:rsidRPr="003319F8">
        <w:rPr>
          <w:rFonts w:ascii="Times New Roman" w:hAnsi="Times New Roman" w:cs="Times New Roman"/>
          <w:sz w:val="28"/>
          <w:szCs w:val="28"/>
          <w:lang w:val="uk-UA"/>
        </w:rPr>
        <w:t xml:space="preserve"> залишаємо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Static</w:t>
      </w:r>
      <w:r w:rsidRPr="003319F8">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Temperature</w:t>
      </w:r>
      <w:r>
        <w:rPr>
          <w:rFonts w:ascii="Times New Roman" w:hAnsi="Times New Roman" w:cs="Times New Roman"/>
          <w:sz w:val="28"/>
          <w:szCs w:val="28"/>
        </w:rPr>
        <w:t>»</w:t>
      </w:r>
      <w:r w:rsidRPr="003319F8">
        <w:rPr>
          <w:rFonts w:ascii="Times New Roman" w:hAnsi="Times New Roman" w:cs="Times New Roman"/>
          <w:sz w:val="28"/>
          <w:szCs w:val="28"/>
          <w:lang w:val="uk-UA"/>
        </w:rPr>
        <w:t>, і вказуємо значення, наприклад, 98 °С (</w:t>
      </w:r>
      <w:r>
        <w:rPr>
          <w:rFonts w:ascii="Times New Roman" w:hAnsi="Times New Roman" w:cs="Times New Roman"/>
          <w:sz w:val="28"/>
          <w:szCs w:val="28"/>
          <w:lang w:val="uk-UA"/>
        </w:rPr>
        <w:t>згідно завдання</w:t>
      </w:r>
      <w:r w:rsidRPr="003319F8">
        <w:rPr>
          <w:rFonts w:ascii="Times New Roman" w:hAnsi="Times New Roman" w:cs="Times New Roman"/>
          <w:sz w:val="28"/>
          <w:szCs w:val="28"/>
          <w:lang w:val="uk-UA"/>
        </w:rPr>
        <w:t>).</w:t>
      </w:r>
    </w:p>
    <w:p w:rsidR="00706EC6" w:rsidRPr="003319F8" w:rsidRDefault="00706EC6" w:rsidP="003319F8">
      <w:pPr>
        <w:spacing w:line="312" w:lineRule="auto"/>
        <w:ind w:firstLine="539"/>
        <w:jc w:val="both"/>
        <w:rPr>
          <w:rFonts w:ascii="Times New Roman" w:hAnsi="Times New Roman" w:cs="Times New Roman"/>
          <w:sz w:val="28"/>
          <w:szCs w:val="28"/>
          <w:lang w:val="uk-UA"/>
        </w:rPr>
      </w:pPr>
      <w:r w:rsidRPr="003319F8">
        <w:rPr>
          <w:rFonts w:ascii="Times New Roman" w:hAnsi="Times New Roman" w:cs="Times New Roman"/>
          <w:sz w:val="28"/>
          <w:szCs w:val="28"/>
          <w:lang w:val="uk-UA"/>
        </w:rPr>
        <w:t xml:space="preserve">У колонці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Fluid</w:t>
      </w:r>
      <w:r w:rsidRPr="003319F8">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Values</w:t>
      </w:r>
      <w:r w:rsidRPr="003319F8">
        <w:rPr>
          <w:rFonts w:ascii="Times New Roman" w:hAnsi="Times New Roman" w:cs="Times New Roman"/>
          <w:sz w:val="28"/>
          <w:szCs w:val="28"/>
          <w:lang w:val="uk-UA"/>
        </w:rPr>
        <w:t xml:space="preserve">» у підвікні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Boundary</w:t>
      </w:r>
      <w:r w:rsidRPr="003319F8">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Conditions</w:t>
      </w:r>
      <w:r w:rsidRPr="003319F8">
        <w:rPr>
          <w:rFonts w:ascii="Times New Roman" w:hAnsi="Times New Roman" w:cs="Times New Roman"/>
          <w:sz w:val="28"/>
          <w:szCs w:val="28"/>
          <w:lang w:val="uk-UA"/>
        </w:rPr>
        <w:t xml:space="preserve">» обираємо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Fluid</w:t>
      </w:r>
      <w:r w:rsidRPr="003319F8">
        <w:rPr>
          <w:rFonts w:ascii="Times New Roman" w:hAnsi="Times New Roman" w:cs="Times New Roman"/>
          <w:sz w:val="28"/>
          <w:szCs w:val="28"/>
          <w:lang w:val="uk-UA"/>
        </w:rPr>
        <w:t xml:space="preserve"> 1</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для якого ставимо значення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Volume</w:t>
      </w:r>
      <w:r w:rsidRPr="003319F8">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Fraction</w:t>
      </w:r>
      <w:r w:rsidRPr="003319F8">
        <w:rPr>
          <w:rFonts w:ascii="Times New Roman" w:hAnsi="Times New Roman" w:cs="Times New Roman"/>
          <w:sz w:val="28"/>
          <w:szCs w:val="28"/>
          <w:lang w:val="uk-UA"/>
        </w:rPr>
        <w:t xml:space="preserve">» – 1, а для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Vapor</w:t>
      </w:r>
      <w:r w:rsidRPr="003319F8">
        <w:rPr>
          <w:rFonts w:ascii="Times New Roman" w:hAnsi="Times New Roman" w:cs="Times New Roman"/>
          <w:sz w:val="28"/>
          <w:szCs w:val="28"/>
          <w:lang w:val="uk-UA"/>
        </w:rPr>
        <w:t>2 – 0. Тиснемо OK.</w:t>
      </w:r>
    </w:p>
    <w:p w:rsidR="00706EC6" w:rsidRPr="003319F8" w:rsidRDefault="00706EC6" w:rsidP="003319F8">
      <w:pPr>
        <w:spacing w:line="312"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умов на вихідному патрубку. </w:t>
      </w:r>
      <w:r w:rsidRPr="003319F8">
        <w:rPr>
          <w:rFonts w:ascii="Times New Roman" w:hAnsi="Times New Roman" w:cs="Times New Roman"/>
          <w:sz w:val="28"/>
          <w:szCs w:val="28"/>
          <w:lang w:val="uk-UA"/>
        </w:rPr>
        <w:t xml:space="preserve">У випадному списку </w:t>
      </w:r>
      <w:r w:rsidR="0023248C" w:rsidRPr="00EB310A">
        <w:rPr>
          <w:rFonts w:ascii="Times New Roman" w:hAnsi="Times New Roman" w:cs="Times New Roman"/>
          <w:noProof/>
          <w:sz w:val="28"/>
          <w:szCs w:val="28"/>
          <w:lang w:val="uk-UA" w:eastAsia="uk-UA"/>
        </w:rPr>
        <w:drawing>
          <wp:inline distT="0" distB="0" distL="0" distR="0">
            <wp:extent cx="390525" cy="142875"/>
            <wp:effectExtent l="0" t="0" r="9525" b="9525"/>
            <wp:docPr id="55"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35">
                      <a:lum bright="-24000" contrast="60000"/>
                      <a:extLst>
                        <a:ext uri="{28A0092B-C50C-407E-A947-70E740481C1C}">
                          <a14:useLocalDpi xmlns:a14="http://schemas.microsoft.com/office/drawing/2010/main" val="0"/>
                        </a:ext>
                      </a:extLst>
                    </a:blip>
                    <a:srcRect l="48451" t="10876" r="49393" b="87535"/>
                    <a:stretch>
                      <a:fillRect/>
                    </a:stretch>
                  </pic:blipFill>
                  <pic:spPr bwMode="auto">
                    <a:xfrm>
                      <a:off x="0" y="0"/>
                      <a:ext cx="390525" cy="142875"/>
                    </a:xfrm>
                    <a:prstGeom prst="rect">
                      <a:avLst/>
                    </a:prstGeom>
                    <a:noFill/>
                    <a:ln>
                      <a:noFill/>
                    </a:ln>
                  </pic:spPr>
                </pic:pic>
              </a:graphicData>
            </a:graphic>
          </wp:inline>
        </w:drawing>
      </w:r>
      <w:r w:rsidRPr="003319F8">
        <w:rPr>
          <w:rFonts w:ascii="Times New Roman" w:hAnsi="Times New Roman" w:cs="Times New Roman"/>
          <w:sz w:val="28"/>
          <w:szCs w:val="28"/>
          <w:lang w:val="uk-UA"/>
        </w:rPr>
        <w:t xml:space="preserve"> (Boundary) обираємо </w:t>
      </w:r>
      <w:r>
        <w:rPr>
          <w:rFonts w:ascii="Times New Roman" w:hAnsi="Times New Roman" w:cs="Times New Roman"/>
          <w:sz w:val="28"/>
          <w:szCs w:val="28"/>
          <w:lang w:val="uk-UA"/>
        </w:rPr>
        <w:t>«</w:t>
      </w:r>
      <w:r>
        <w:rPr>
          <w:rFonts w:ascii="Times New Roman" w:hAnsi="Times New Roman" w:cs="Times New Roman"/>
          <w:sz w:val="28"/>
          <w:szCs w:val="28"/>
          <w:lang w:val="en-US"/>
        </w:rPr>
        <w:t>Domain</w:t>
      </w:r>
      <w:r w:rsidRPr="003319F8">
        <w:rPr>
          <w:rFonts w:ascii="Times New Roman" w:hAnsi="Times New Roman" w:cs="Times New Roman"/>
          <w:sz w:val="28"/>
          <w:szCs w:val="28"/>
        </w:rPr>
        <w:t xml:space="preserve"> 1</w:t>
      </w:r>
      <w:r>
        <w:rPr>
          <w:rFonts w:ascii="Times New Roman" w:hAnsi="Times New Roman" w:cs="Times New Roman"/>
          <w:sz w:val="28"/>
          <w:szCs w:val="28"/>
        </w:rPr>
        <w:t>»</w:t>
      </w:r>
      <w:r w:rsidRPr="003319F8">
        <w:rPr>
          <w:rFonts w:ascii="Times New Roman" w:hAnsi="Times New Roman" w:cs="Times New Roman"/>
          <w:sz w:val="28"/>
          <w:szCs w:val="28"/>
          <w:lang w:val="uk-UA"/>
        </w:rPr>
        <w:t xml:space="preserve">. </w:t>
      </w:r>
      <w:r>
        <w:rPr>
          <w:rFonts w:ascii="Times New Roman" w:hAnsi="Times New Roman" w:cs="Times New Roman"/>
          <w:sz w:val="28"/>
          <w:szCs w:val="28"/>
          <w:lang w:val="uk-UA"/>
        </w:rPr>
        <w:t>У вікні «</w:t>
      </w:r>
      <w:r w:rsidRPr="003319F8">
        <w:rPr>
          <w:rFonts w:ascii="Times New Roman" w:hAnsi="Times New Roman" w:cs="Times New Roman"/>
          <w:sz w:val="28"/>
          <w:szCs w:val="28"/>
          <w:lang w:val="en-US"/>
        </w:rPr>
        <w:t>Insert</w:t>
      </w:r>
      <w:r w:rsidRPr="003319F8">
        <w:rPr>
          <w:rFonts w:ascii="Times New Roman" w:hAnsi="Times New Roman" w:cs="Times New Roman"/>
          <w:sz w:val="28"/>
          <w:szCs w:val="28"/>
          <w:lang w:val="uk-UA"/>
        </w:rPr>
        <w:t xml:space="preserve"> Boundary</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вказати ім’я @</w:t>
      </w:r>
      <w:r w:rsidRPr="003319F8">
        <w:rPr>
          <w:rFonts w:ascii="Times New Roman" w:hAnsi="Times New Roman" w:cs="Times New Roman"/>
          <w:sz w:val="28"/>
          <w:szCs w:val="28"/>
          <w:lang w:val="en-US"/>
        </w:rPr>
        <w:t>out</w:t>
      </w:r>
      <w:r w:rsidRPr="003319F8">
        <w:rPr>
          <w:rFonts w:ascii="Times New Roman" w:hAnsi="Times New Roman" w:cs="Times New Roman"/>
          <w:sz w:val="28"/>
          <w:szCs w:val="28"/>
          <w:lang w:val="uk-UA"/>
        </w:rPr>
        <w:t>”, натиснути OK. З’являється „</w:t>
      </w:r>
      <w:r w:rsidRPr="003319F8">
        <w:rPr>
          <w:rFonts w:ascii="Times New Roman" w:hAnsi="Times New Roman" w:cs="Times New Roman"/>
          <w:sz w:val="28"/>
          <w:szCs w:val="28"/>
          <w:lang w:val="en-US"/>
        </w:rPr>
        <w:t>Details</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of</w:t>
      </w:r>
      <w:r w:rsidRPr="006F737D">
        <w:rPr>
          <w:rFonts w:ascii="Times New Roman" w:hAnsi="Times New Roman" w:cs="Times New Roman"/>
          <w:sz w:val="28"/>
          <w:szCs w:val="28"/>
          <w:lang w:val="uk-UA"/>
        </w:rPr>
        <w:t xml:space="preserve"> </w:t>
      </w:r>
      <w:r w:rsidRPr="003319F8">
        <w:rPr>
          <w:rFonts w:ascii="Times New Roman" w:hAnsi="Times New Roman" w:cs="Times New Roman"/>
          <w:b/>
          <w:sz w:val="28"/>
          <w:szCs w:val="28"/>
          <w:lang w:val="en-US"/>
        </w:rPr>
        <w:t>out</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in</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Fluid</w:t>
      </w:r>
      <w:r w:rsidRPr="003319F8">
        <w:rPr>
          <w:rFonts w:ascii="Times New Roman" w:hAnsi="Times New Roman" w:cs="Times New Roman"/>
          <w:sz w:val="28"/>
          <w:szCs w:val="28"/>
          <w:lang w:val="uk-UA"/>
        </w:rPr>
        <w:t xml:space="preserve">”. У колонці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Basic Settings</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в рядку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Boundary </w:t>
      </w:r>
      <w:r w:rsidRPr="003319F8">
        <w:rPr>
          <w:rFonts w:ascii="Times New Roman" w:hAnsi="Times New Roman" w:cs="Times New Roman"/>
          <w:sz w:val="28"/>
          <w:szCs w:val="28"/>
          <w:lang w:val="en-US"/>
        </w:rPr>
        <w:t>Type</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вказуємо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Outlet</w:t>
      </w:r>
      <w:r w:rsidRPr="006F737D">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рядку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Location</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випадному списку обрати </w:t>
      </w:r>
      <w:r w:rsidRPr="003319F8">
        <w:rPr>
          <w:rFonts w:ascii="Times New Roman" w:hAnsi="Times New Roman" w:cs="Times New Roman"/>
          <w:sz w:val="28"/>
          <w:szCs w:val="28"/>
          <w:lang w:val="en-US"/>
        </w:rPr>
        <w:t>out</w:t>
      </w:r>
      <w:r w:rsidRPr="003319F8">
        <w:rPr>
          <w:rFonts w:ascii="Times New Roman" w:hAnsi="Times New Roman" w:cs="Times New Roman"/>
          <w:sz w:val="28"/>
          <w:szCs w:val="28"/>
          <w:lang w:val="uk-UA"/>
        </w:rPr>
        <w:t>.</w:t>
      </w:r>
    </w:p>
    <w:p w:rsidR="00706EC6" w:rsidRPr="003319F8" w:rsidRDefault="00706EC6" w:rsidP="003319F8">
      <w:pPr>
        <w:spacing w:line="312" w:lineRule="auto"/>
        <w:ind w:firstLine="539"/>
        <w:jc w:val="both"/>
        <w:rPr>
          <w:rFonts w:ascii="Times New Roman" w:hAnsi="Times New Roman" w:cs="Times New Roman"/>
          <w:sz w:val="28"/>
          <w:szCs w:val="28"/>
          <w:lang w:val="uk-UA"/>
        </w:rPr>
      </w:pPr>
      <w:r w:rsidRPr="003319F8">
        <w:rPr>
          <w:rFonts w:ascii="Times New Roman" w:hAnsi="Times New Roman" w:cs="Times New Roman"/>
          <w:sz w:val="28"/>
          <w:szCs w:val="28"/>
          <w:lang w:val="uk-UA"/>
        </w:rPr>
        <w:lastRenderedPageBreak/>
        <w:t xml:space="preserve">У колонці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Boundary </w:t>
      </w:r>
      <w:r w:rsidRPr="003319F8">
        <w:rPr>
          <w:rFonts w:ascii="Times New Roman" w:hAnsi="Times New Roman" w:cs="Times New Roman"/>
          <w:sz w:val="28"/>
          <w:szCs w:val="28"/>
          <w:lang w:val="en-US"/>
        </w:rPr>
        <w:t>Details</w:t>
      </w:r>
      <w:r w:rsidRPr="00301BFF">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підвікні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Mass</w:t>
      </w:r>
      <w:r w:rsidRPr="003319F8">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and</w:t>
      </w:r>
      <w:r w:rsidRPr="003319F8">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Momentum</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рядку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Option</w:t>
      </w:r>
      <w:r w:rsidRPr="00301BFF">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залишаємо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Normal</w:t>
      </w:r>
      <w:r w:rsidRPr="003319F8">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Speed</w:t>
      </w:r>
      <w:r w:rsidRPr="00301BFF">
        <w:rPr>
          <w:rFonts w:ascii="Times New Roman" w:hAnsi="Times New Roman" w:cs="Times New Roman"/>
          <w:sz w:val="28"/>
          <w:szCs w:val="28"/>
          <w:lang w:val="uk-UA"/>
        </w:rPr>
        <w:t>»</w:t>
      </w:r>
      <w:r w:rsidRPr="003319F8">
        <w:rPr>
          <w:rFonts w:ascii="Times New Roman" w:hAnsi="Times New Roman" w:cs="Times New Roman"/>
          <w:sz w:val="28"/>
          <w:szCs w:val="28"/>
          <w:lang w:val="uk-UA"/>
        </w:rPr>
        <w:t>, і вказуємо значення згідно варіанту у м/с. Тиснемо OK.</w:t>
      </w:r>
    </w:p>
    <w:p w:rsidR="00706EC6" w:rsidRPr="003319F8" w:rsidRDefault="00706EC6" w:rsidP="003319F8">
      <w:pPr>
        <w:spacing w:line="312"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умов на трубному пучку. </w:t>
      </w:r>
      <w:r w:rsidRPr="003319F8">
        <w:rPr>
          <w:rFonts w:ascii="Times New Roman" w:hAnsi="Times New Roman" w:cs="Times New Roman"/>
          <w:sz w:val="28"/>
          <w:szCs w:val="28"/>
          <w:lang w:val="uk-UA"/>
        </w:rPr>
        <w:t xml:space="preserve">У випадному списку </w:t>
      </w:r>
      <w:r w:rsidR="0023248C" w:rsidRPr="00EB310A">
        <w:rPr>
          <w:rFonts w:ascii="Times New Roman" w:hAnsi="Times New Roman" w:cs="Times New Roman"/>
          <w:noProof/>
          <w:sz w:val="28"/>
          <w:szCs w:val="28"/>
          <w:lang w:val="uk-UA" w:eastAsia="uk-UA"/>
        </w:rPr>
        <w:drawing>
          <wp:inline distT="0" distB="0" distL="0" distR="0">
            <wp:extent cx="390525" cy="142875"/>
            <wp:effectExtent l="0" t="0" r="9525" b="9525"/>
            <wp:docPr id="56"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35">
                      <a:lum bright="-24000" contrast="60000"/>
                      <a:extLst>
                        <a:ext uri="{28A0092B-C50C-407E-A947-70E740481C1C}">
                          <a14:useLocalDpi xmlns:a14="http://schemas.microsoft.com/office/drawing/2010/main" val="0"/>
                        </a:ext>
                      </a:extLst>
                    </a:blip>
                    <a:srcRect l="48451" t="10876" r="49393" b="87535"/>
                    <a:stretch>
                      <a:fillRect/>
                    </a:stretch>
                  </pic:blipFill>
                  <pic:spPr bwMode="auto">
                    <a:xfrm>
                      <a:off x="0" y="0"/>
                      <a:ext cx="390525" cy="142875"/>
                    </a:xfrm>
                    <a:prstGeom prst="rect">
                      <a:avLst/>
                    </a:prstGeom>
                    <a:noFill/>
                    <a:ln>
                      <a:noFill/>
                    </a:ln>
                  </pic:spPr>
                </pic:pic>
              </a:graphicData>
            </a:graphic>
          </wp:inline>
        </w:drawing>
      </w:r>
      <w:r w:rsidRPr="003319F8">
        <w:rPr>
          <w:rFonts w:ascii="Times New Roman" w:hAnsi="Times New Roman" w:cs="Times New Roman"/>
          <w:sz w:val="28"/>
          <w:szCs w:val="28"/>
          <w:lang w:val="uk-UA"/>
        </w:rPr>
        <w:t xml:space="preserve"> (Boundary) обираємо </w:t>
      </w:r>
      <w:r>
        <w:rPr>
          <w:rFonts w:ascii="Times New Roman" w:hAnsi="Times New Roman" w:cs="Times New Roman"/>
          <w:sz w:val="28"/>
          <w:szCs w:val="28"/>
          <w:lang w:val="uk-UA"/>
        </w:rPr>
        <w:t>«</w:t>
      </w:r>
      <w:r>
        <w:rPr>
          <w:rFonts w:ascii="Times New Roman" w:hAnsi="Times New Roman" w:cs="Times New Roman"/>
          <w:sz w:val="28"/>
          <w:szCs w:val="28"/>
          <w:lang w:val="en-US"/>
        </w:rPr>
        <w:t>Domain</w:t>
      </w:r>
      <w:r w:rsidRPr="003319F8">
        <w:rPr>
          <w:rFonts w:ascii="Times New Roman" w:hAnsi="Times New Roman" w:cs="Times New Roman"/>
          <w:sz w:val="28"/>
          <w:szCs w:val="28"/>
        </w:rPr>
        <w:t xml:space="preserve"> 1</w:t>
      </w:r>
      <w:r>
        <w:rPr>
          <w:rFonts w:ascii="Times New Roman" w:hAnsi="Times New Roman" w:cs="Times New Roman"/>
          <w:sz w:val="28"/>
          <w:szCs w:val="28"/>
        </w:rPr>
        <w:t>»</w:t>
      </w:r>
      <w:r w:rsidRPr="003319F8">
        <w:rPr>
          <w:rFonts w:ascii="Times New Roman" w:hAnsi="Times New Roman" w:cs="Times New Roman"/>
          <w:sz w:val="28"/>
          <w:szCs w:val="28"/>
          <w:lang w:val="uk-UA"/>
        </w:rPr>
        <w:t xml:space="preserve">. У вікні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Insert</w:t>
      </w:r>
      <w:r w:rsidRPr="003319F8">
        <w:rPr>
          <w:rFonts w:ascii="Times New Roman" w:hAnsi="Times New Roman" w:cs="Times New Roman"/>
          <w:sz w:val="28"/>
          <w:szCs w:val="28"/>
          <w:lang w:val="uk-UA"/>
        </w:rPr>
        <w:t xml:space="preserve"> Boundary</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вказати ім’я „</w:t>
      </w:r>
      <w:r w:rsidRPr="003319F8">
        <w:rPr>
          <w:rFonts w:ascii="Times New Roman" w:hAnsi="Times New Roman" w:cs="Times New Roman"/>
          <w:sz w:val="28"/>
          <w:szCs w:val="28"/>
          <w:lang w:val="en-US"/>
        </w:rPr>
        <w:t>wall</w:t>
      </w:r>
      <w:r w:rsidRPr="003319F8">
        <w:rPr>
          <w:rFonts w:ascii="Times New Roman" w:hAnsi="Times New Roman" w:cs="Times New Roman"/>
          <w:sz w:val="28"/>
          <w:szCs w:val="28"/>
          <w:lang w:val="uk-UA"/>
        </w:rPr>
        <w:t xml:space="preserve">”, натиснути OK. З’являється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Details</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of</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wall</w:t>
      </w:r>
      <w:r w:rsidRPr="006F737D">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in</w:t>
      </w:r>
      <w:r w:rsidRPr="006F737D">
        <w:rPr>
          <w:rFonts w:ascii="Times New Roman" w:hAnsi="Times New Roman" w:cs="Times New Roman"/>
          <w:sz w:val="28"/>
          <w:szCs w:val="28"/>
          <w:lang w:val="uk-UA"/>
        </w:rPr>
        <w:t xml:space="preserve"> </w:t>
      </w:r>
      <w:r>
        <w:rPr>
          <w:rFonts w:ascii="Times New Roman" w:hAnsi="Times New Roman" w:cs="Times New Roman"/>
          <w:sz w:val="28"/>
          <w:szCs w:val="28"/>
          <w:lang w:val="en-US"/>
        </w:rPr>
        <w:t>Fluid</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колонці </w:t>
      </w:r>
      <w:r w:rsidRPr="006F737D">
        <w:rPr>
          <w:rFonts w:ascii="Times New Roman" w:hAnsi="Times New Roman" w:cs="Times New Roman"/>
          <w:sz w:val="28"/>
          <w:szCs w:val="28"/>
          <w:lang w:val="uk-UA"/>
        </w:rPr>
        <w:t>«</w:t>
      </w:r>
      <w:r w:rsidRPr="003319F8">
        <w:rPr>
          <w:rFonts w:ascii="Times New Roman" w:hAnsi="Times New Roman" w:cs="Times New Roman"/>
          <w:sz w:val="28"/>
          <w:szCs w:val="28"/>
          <w:lang w:val="uk-UA"/>
        </w:rPr>
        <w:t>Basic Settings</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в рядку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Boundary </w:t>
      </w:r>
      <w:r w:rsidRPr="003319F8">
        <w:rPr>
          <w:rFonts w:ascii="Times New Roman" w:hAnsi="Times New Roman" w:cs="Times New Roman"/>
          <w:sz w:val="28"/>
          <w:szCs w:val="28"/>
          <w:lang w:val="en-US"/>
        </w:rPr>
        <w:t>Type</w:t>
      </w:r>
      <w:r w:rsidRPr="006F737D">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вказуємо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wall</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рядку „Location у випадному списку обрати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wall</w:t>
      </w:r>
      <w:r>
        <w:rPr>
          <w:rFonts w:ascii="Times New Roman" w:hAnsi="Times New Roman" w:cs="Times New Roman"/>
          <w:sz w:val="28"/>
          <w:szCs w:val="28"/>
          <w:lang w:val="uk-UA"/>
        </w:rPr>
        <w:t>»</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uk-UA"/>
        </w:rPr>
        <w:t>(підсвічується зеленим).</w:t>
      </w:r>
    </w:p>
    <w:p w:rsidR="00706EC6" w:rsidRPr="003319F8" w:rsidRDefault="00706EC6" w:rsidP="003319F8">
      <w:pPr>
        <w:spacing w:line="312" w:lineRule="auto"/>
        <w:ind w:firstLine="539"/>
        <w:jc w:val="both"/>
        <w:rPr>
          <w:rFonts w:ascii="Times New Roman" w:hAnsi="Times New Roman" w:cs="Times New Roman"/>
          <w:sz w:val="28"/>
          <w:szCs w:val="28"/>
          <w:lang w:val="uk-UA"/>
        </w:rPr>
      </w:pPr>
      <w:r w:rsidRPr="003319F8">
        <w:rPr>
          <w:rFonts w:ascii="Times New Roman" w:hAnsi="Times New Roman" w:cs="Times New Roman"/>
          <w:sz w:val="28"/>
          <w:szCs w:val="28"/>
          <w:lang w:val="uk-UA"/>
        </w:rPr>
        <w:t xml:space="preserve">У колонці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Boundary </w:t>
      </w:r>
      <w:r w:rsidRPr="003319F8">
        <w:rPr>
          <w:rFonts w:ascii="Times New Roman" w:hAnsi="Times New Roman" w:cs="Times New Roman"/>
          <w:sz w:val="28"/>
          <w:szCs w:val="28"/>
          <w:lang w:val="en-US"/>
        </w:rPr>
        <w:t>Details</w:t>
      </w:r>
      <w:r w:rsidRPr="00301BFF">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підвікні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Heat</w:t>
      </w:r>
      <w:r w:rsidRPr="003319F8">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Transfer</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рядку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Option</w:t>
      </w:r>
      <w:r w:rsidRPr="00301BFF">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ставимо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Temperature</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і після цього вказуємо значення згідно варіанту.</w:t>
      </w:r>
    </w:p>
    <w:p w:rsidR="00706EC6" w:rsidRPr="003319F8" w:rsidRDefault="00706EC6" w:rsidP="003319F8">
      <w:pPr>
        <w:spacing w:line="312"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Корпус парогенератора теплоізольований, тому на його поверхні потрібно задати адіабатичні граничні умови. </w:t>
      </w:r>
      <w:r w:rsidRPr="003319F8">
        <w:rPr>
          <w:rFonts w:ascii="Times New Roman" w:hAnsi="Times New Roman" w:cs="Times New Roman"/>
          <w:sz w:val="28"/>
          <w:szCs w:val="28"/>
          <w:lang w:val="uk-UA"/>
        </w:rPr>
        <w:t xml:space="preserve">У випадному списку </w:t>
      </w:r>
      <w:r w:rsidR="0023248C" w:rsidRPr="00EB310A">
        <w:rPr>
          <w:rFonts w:ascii="Times New Roman" w:hAnsi="Times New Roman" w:cs="Times New Roman"/>
          <w:noProof/>
          <w:sz w:val="28"/>
          <w:szCs w:val="28"/>
          <w:lang w:val="uk-UA" w:eastAsia="uk-UA"/>
        </w:rPr>
        <w:drawing>
          <wp:inline distT="0" distB="0" distL="0" distR="0">
            <wp:extent cx="390525" cy="142875"/>
            <wp:effectExtent l="0" t="0" r="9525" b="9525"/>
            <wp:docPr id="57"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35">
                      <a:lum bright="-24000" contrast="60000"/>
                      <a:extLst>
                        <a:ext uri="{28A0092B-C50C-407E-A947-70E740481C1C}">
                          <a14:useLocalDpi xmlns:a14="http://schemas.microsoft.com/office/drawing/2010/main" val="0"/>
                        </a:ext>
                      </a:extLst>
                    </a:blip>
                    <a:srcRect l="48451" t="10876" r="49393" b="87535"/>
                    <a:stretch>
                      <a:fillRect/>
                    </a:stretch>
                  </pic:blipFill>
                  <pic:spPr bwMode="auto">
                    <a:xfrm>
                      <a:off x="0" y="0"/>
                      <a:ext cx="390525" cy="142875"/>
                    </a:xfrm>
                    <a:prstGeom prst="rect">
                      <a:avLst/>
                    </a:prstGeom>
                    <a:noFill/>
                    <a:ln>
                      <a:noFill/>
                    </a:ln>
                  </pic:spPr>
                </pic:pic>
              </a:graphicData>
            </a:graphic>
          </wp:inline>
        </w:drawing>
      </w:r>
      <w:r w:rsidRPr="003319F8">
        <w:rPr>
          <w:rFonts w:ascii="Times New Roman" w:hAnsi="Times New Roman" w:cs="Times New Roman"/>
          <w:sz w:val="28"/>
          <w:szCs w:val="28"/>
          <w:lang w:val="uk-UA"/>
        </w:rPr>
        <w:t xml:space="preserve"> (Boundary) обираємо </w:t>
      </w:r>
      <w:r>
        <w:rPr>
          <w:rFonts w:ascii="Times New Roman" w:hAnsi="Times New Roman" w:cs="Times New Roman"/>
          <w:sz w:val="28"/>
          <w:szCs w:val="28"/>
          <w:lang w:val="uk-UA"/>
        </w:rPr>
        <w:t>«</w:t>
      </w:r>
      <w:r>
        <w:rPr>
          <w:rFonts w:ascii="Times New Roman" w:hAnsi="Times New Roman" w:cs="Times New Roman"/>
          <w:sz w:val="28"/>
          <w:szCs w:val="28"/>
          <w:lang w:val="en-US"/>
        </w:rPr>
        <w:t>Domain</w:t>
      </w:r>
      <w:r w:rsidRPr="00301BFF">
        <w:rPr>
          <w:rFonts w:ascii="Times New Roman" w:hAnsi="Times New Roman" w:cs="Times New Roman"/>
          <w:sz w:val="28"/>
          <w:szCs w:val="28"/>
          <w:lang w:val="uk-UA"/>
        </w:rPr>
        <w:t xml:space="preserve"> 1»</w:t>
      </w:r>
      <w:r w:rsidRPr="003319F8">
        <w:rPr>
          <w:rFonts w:ascii="Times New Roman" w:hAnsi="Times New Roman" w:cs="Times New Roman"/>
          <w:sz w:val="28"/>
          <w:szCs w:val="28"/>
          <w:lang w:val="uk-UA"/>
        </w:rPr>
        <w:t xml:space="preserve">. У вікні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Insert</w:t>
      </w:r>
      <w:r>
        <w:rPr>
          <w:rFonts w:ascii="Times New Roman" w:hAnsi="Times New Roman" w:cs="Times New Roman"/>
          <w:sz w:val="28"/>
          <w:szCs w:val="28"/>
          <w:lang w:val="uk-UA"/>
        </w:rPr>
        <w:t xml:space="preserve"> Boundary» вказати ім’я «</w:t>
      </w:r>
      <w:r w:rsidRPr="003319F8">
        <w:rPr>
          <w:rFonts w:ascii="Times New Roman" w:hAnsi="Times New Roman" w:cs="Times New Roman"/>
          <w:sz w:val="28"/>
          <w:szCs w:val="28"/>
          <w:lang w:val="en-US"/>
        </w:rPr>
        <w:t>wall</w:t>
      </w:r>
      <w:r w:rsidRPr="003319F8">
        <w:rPr>
          <w:rFonts w:ascii="Times New Roman" w:hAnsi="Times New Roman" w:cs="Times New Roman"/>
          <w:sz w:val="28"/>
          <w:szCs w:val="28"/>
          <w:lang w:val="uk-UA"/>
        </w:rPr>
        <w:t>_</w:t>
      </w:r>
      <w:r w:rsidRPr="003319F8">
        <w:rPr>
          <w:rFonts w:ascii="Times New Roman" w:hAnsi="Times New Roman" w:cs="Times New Roman"/>
          <w:sz w:val="28"/>
          <w:szCs w:val="28"/>
          <w:lang w:val="en-US"/>
        </w:rPr>
        <w:t>tor</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натиснути OK. З’являється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Details</w:t>
      </w:r>
      <w:r w:rsidRPr="003319F8">
        <w:rPr>
          <w:rFonts w:ascii="Times New Roman" w:hAnsi="Times New Roman" w:cs="Times New Roman"/>
          <w:sz w:val="28"/>
          <w:szCs w:val="28"/>
          <w:lang w:val="en-GB"/>
        </w:rPr>
        <w:t xml:space="preserve"> </w:t>
      </w:r>
      <w:r w:rsidRPr="003319F8">
        <w:rPr>
          <w:rFonts w:ascii="Times New Roman" w:hAnsi="Times New Roman" w:cs="Times New Roman"/>
          <w:sz w:val="28"/>
          <w:szCs w:val="28"/>
          <w:lang w:val="en-US"/>
        </w:rPr>
        <w:t>of</w:t>
      </w:r>
      <w:r w:rsidRPr="003319F8">
        <w:rPr>
          <w:rFonts w:ascii="Times New Roman" w:hAnsi="Times New Roman" w:cs="Times New Roman"/>
          <w:sz w:val="28"/>
          <w:szCs w:val="28"/>
          <w:lang w:val="en-GB"/>
        </w:rPr>
        <w:t xml:space="preserve"> </w:t>
      </w:r>
      <w:r w:rsidRPr="003319F8">
        <w:rPr>
          <w:rFonts w:ascii="Times New Roman" w:hAnsi="Times New Roman" w:cs="Times New Roman"/>
          <w:b/>
          <w:sz w:val="28"/>
          <w:szCs w:val="28"/>
          <w:lang w:val="en-US"/>
        </w:rPr>
        <w:t>wall_tor</w:t>
      </w:r>
      <w:r w:rsidRPr="003319F8">
        <w:rPr>
          <w:rFonts w:ascii="Times New Roman" w:hAnsi="Times New Roman" w:cs="Times New Roman"/>
          <w:sz w:val="28"/>
          <w:szCs w:val="28"/>
          <w:lang w:val="en-US"/>
        </w:rPr>
        <w:t xml:space="preserve"> in </w:t>
      </w:r>
      <w:r>
        <w:rPr>
          <w:rFonts w:ascii="Times New Roman" w:hAnsi="Times New Roman" w:cs="Times New Roman"/>
          <w:sz w:val="28"/>
          <w:szCs w:val="28"/>
          <w:lang w:val="en-US"/>
        </w:rPr>
        <w:t>Fluid</w:t>
      </w:r>
      <w:r w:rsidRPr="00301BFF">
        <w:rPr>
          <w:rFonts w:ascii="Times New Roman" w:hAnsi="Times New Roman" w:cs="Times New Roman"/>
          <w:sz w:val="28"/>
          <w:szCs w:val="28"/>
          <w:lang w:val="en-US"/>
        </w:rPr>
        <w:t>»</w:t>
      </w:r>
      <w:r w:rsidRPr="003319F8">
        <w:rPr>
          <w:rFonts w:ascii="Times New Roman" w:hAnsi="Times New Roman" w:cs="Times New Roman"/>
          <w:sz w:val="28"/>
          <w:szCs w:val="28"/>
          <w:lang w:val="uk-UA"/>
        </w:rPr>
        <w:t xml:space="preserve">. У колонці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Basic Settings</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в рядку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Boundary </w:t>
      </w:r>
      <w:r w:rsidRPr="003319F8">
        <w:rPr>
          <w:rFonts w:ascii="Times New Roman" w:hAnsi="Times New Roman" w:cs="Times New Roman"/>
          <w:sz w:val="28"/>
          <w:szCs w:val="28"/>
          <w:lang w:val="en-US"/>
        </w:rPr>
        <w:t>Type</w:t>
      </w:r>
      <w:r w:rsidRPr="00301BFF">
        <w:rPr>
          <w:rFonts w:ascii="Times New Roman" w:hAnsi="Times New Roman" w:cs="Times New Roman"/>
          <w:sz w:val="28"/>
          <w:szCs w:val="28"/>
          <w:lang w:val="en-US"/>
        </w:rPr>
        <w:t>»</w:t>
      </w:r>
      <w:r w:rsidRPr="003319F8">
        <w:rPr>
          <w:rFonts w:ascii="Times New Roman" w:hAnsi="Times New Roman" w:cs="Times New Roman"/>
          <w:sz w:val="28"/>
          <w:szCs w:val="28"/>
          <w:lang w:val="uk-UA"/>
        </w:rPr>
        <w:t xml:space="preserve"> вказуємо</w:t>
      </w:r>
      <w:r>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wall</w:t>
      </w:r>
      <w:r w:rsidRPr="00301BFF">
        <w:rPr>
          <w:rFonts w:ascii="Times New Roman" w:hAnsi="Times New Roman" w:cs="Times New Roman"/>
          <w:sz w:val="28"/>
          <w:szCs w:val="28"/>
          <w:lang w:val="en-US"/>
        </w:rPr>
        <w:t>»</w:t>
      </w:r>
      <w:r w:rsidRPr="003319F8">
        <w:rPr>
          <w:rFonts w:ascii="Times New Roman" w:hAnsi="Times New Roman" w:cs="Times New Roman"/>
          <w:sz w:val="28"/>
          <w:szCs w:val="28"/>
          <w:lang w:val="uk-UA"/>
        </w:rPr>
        <w:t xml:space="preserve">. У рядку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Location</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випадному списку обрати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wall</w:t>
      </w:r>
      <w:r w:rsidRPr="003319F8">
        <w:rPr>
          <w:rFonts w:ascii="Times New Roman" w:hAnsi="Times New Roman" w:cs="Times New Roman"/>
          <w:sz w:val="28"/>
          <w:szCs w:val="28"/>
        </w:rPr>
        <w:t>_</w:t>
      </w:r>
      <w:r w:rsidRPr="003319F8">
        <w:rPr>
          <w:rFonts w:ascii="Times New Roman" w:hAnsi="Times New Roman" w:cs="Times New Roman"/>
          <w:sz w:val="28"/>
          <w:szCs w:val="28"/>
          <w:lang w:val="en-US"/>
        </w:rPr>
        <w:t>tor</w:t>
      </w:r>
      <w:r>
        <w:rPr>
          <w:rFonts w:ascii="Times New Roman" w:hAnsi="Times New Roman" w:cs="Times New Roman"/>
          <w:sz w:val="28"/>
          <w:szCs w:val="28"/>
        </w:rPr>
        <w:t>»</w:t>
      </w:r>
      <w:r w:rsidRPr="003319F8">
        <w:rPr>
          <w:rFonts w:ascii="Times New Roman" w:hAnsi="Times New Roman" w:cs="Times New Roman"/>
          <w:sz w:val="28"/>
          <w:szCs w:val="28"/>
          <w:lang w:val="uk-UA"/>
        </w:rPr>
        <w:t xml:space="preserve"> (підсвічується зеленим).</w:t>
      </w:r>
    </w:p>
    <w:p w:rsidR="00706EC6" w:rsidRPr="003319F8" w:rsidRDefault="00706EC6" w:rsidP="003319F8">
      <w:pPr>
        <w:shd w:val="clear" w:color="auto" w:fill="FFFFFF"/>
        <w:spacing w:line="312" w:lineRule="auto"/>
        <w:ind w:firstLine="539"/>
        <w:jc w:val="both"/>
        <w:rPr>
          <w:rFonts w:ascii="Times New Roman" w:hAnsi="Times New Roman" w:cs="Times New Roman"/>
          <w:sz w:val="28"/>
          <w:szCs w:val="28"/>
          <w:lang w:val="uk-UA"/>
        </w:rPr>
      </w:pPr>
      <w:r w:rsidRPr="003319F8">
        <w:rPr>
          <w:rFonts w:ascii="Times New Roman" w:hAnsi="Times New Roman" w:cs="Times New Roman"/>
          <w:sz w:val="28"/>
          <w:szCs w:val="28"/>
          <w:lang w:val="uk-UA"/>
        </w:rPr>
        <w:t xml:space="preserve">У колонці </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Boundary </w:t>
      </w:r>
      <w:r w:rsidRPr="003319F8">
        <w:rPr>
          <w:rFonts w:ascii="Times New Roman" w:hAnsi="Times New Roman" w:cs="Times New Roman"/>
          <w:sz w:val="28"/>
          <w:szCs w:val="28"/>
          <w:lang w:val="en-US"/>
        </w:rPr>
        <w:t>Details</w:t>
      </w:r>
      <w:r w:rsidRPr="006F737D">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підвікні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Heat</w:t>
      </w:r>
      <w:r w:rsidRPr="003319F8">
        <w:rPr>
          <w:rFonts w:ascii="Times New Roman" w:hAnsi="Times New Roman" w:cs="Times New Roman"/>
          <w:sz w:val="28"/>
          <w:szCs w:val="28"/>
          <w:lang w:val="uk-UA"/>
        </w:rPr>
        <w:t xml:space="preserve"> </w:t>
      </w:r>
      <w:r w:rsidRPr="003319F8">
        <w:rPr>
          <w:rFonts w:ascii="Times New Roman" w:hAnsi="Times New Roman" w:cs="Times New Roman"/>
          <w:sz w:val="28"/>
          <w:szCs w:val="28"/>
          <w:lang w:val="en-US"/>
        </w:rPr>
        <w:t>Transfer</w:t>
      </w:r>
      <w:r w:rsidRPr="006F737D">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у рядку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Option</w:t>
      </w:r>
      <w:r w:rsidRPr="006F737D">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залишаємо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Adiabatic</w:t>
      </w:r>
      <w:r w:rsidRPr="006F737D">
        <w:rPr>
          <w:rFonts w:ascii="Times New Roman" w:hAnsi="Times New Roman" w:cs="Times New Roman"/>
          <w:sz w:val="28"/>
          <w:szCs w:val="28"/>
          <w:lang w:val="uk-UA"/>
        </w:rPr>
        <w:t>»</w:t>
      </w:r>
      <w:r w:rsidRPr="003319F8">
        <w:rPr>
          <w:rFonts w:ascii="Times New Roman" w:hAnsi="Times New Roman" w:cs="Times New Roman"/>
          <w:sz w:val="28"/>
          <w:szCs w:val="28"/>
          <w:lang w:val="uk-UA"/>
        </w:rPr>
        <w:t>.</w:t>
      </w:r>
    </w:p>
    <w:p w:rsidR="00706EC6" w:rsidRPr="006F737D" w:rsidRDefault="00706EC6" w:rsidP="00C66088">
      <w:pPr>
        <w:spacing w:line="312" w:lineRule="auto"/>
        <w:ind w:firstLine="533"/>
        <w:jc w:val="both"/>
        <w:rPr>
          <w:rFonts w:ascii="Times New Roman" w:hAnsi="Times New Roman" w:cs="Times New Roman"/>
          <w:sz w:val="28"/>
          <w:szCs w:val="28"/>
          <w:lang w:val="uk-UA"/>
        </w:rPr>
      </w:pPr>
    </w:p>
    <w:p w:rsidR="00706EC6" w:rsidRDefault="00706EC6" w:rsidP="00C66088">
      <w:pPr>
        <w:pStyle w:val="3"/>
        <w:ind w:firstLine="539"/>
        <w:rPr>
          <w:rFonts w:ascii="Times New Roman" w:hAnsi="Times New Roman" w:cs="Times New Roman"/>
          <w:sz w:val="28"/>
          <w:szCs w:val="28"/>
          <w:lang w:val="uk-UA"/>
        </w:rPr>
      </w:pPr>
      <w:bookmarkStart w:id="20" w:name="_Toc91177956"/>
      <w:r>
        <w:rPr>
          <w:rFonts w:ascii="Times New Roman" w:hAnsi="Times New Roman" w:cs="Times New Roman"/>
          <w:sz w:val="28"/>
          <w:szCs w:val="28"/>
        </w:rPr>
        <w:t>2</w:t>
      </w:r>
      <w:r w:rsidRPr="00A67C7E">
        <w:rPr>
          <w:rFonts w:ascii="Times New Roman" w:hAnsi="Times New Roman" w:cs="Times New Roman"/>
          <w:sz w:val="28"/>
          <w:szCs w:val="28"/>
          <w:lang w:val="uk-UA"/>
        </w:rPr>
        <w:t>.</w:t>
      </w:r>
      <w:r w:rsidR="006F737D">
        <w:rPr>
          <w:rFonts w:ascii="Times New Roman" w:hAnsi="Times New Roman" w:cs="Times New Roman"/>
          <w:sz w:val="28"/>
          <w:szCs w:val="28"/>
          <w:lang w:val="uk-UA"/>
        </w:rPr>
        <w:t>3</w:t>
      </w:r>
      <w:r w:rsidRPr="00A67C7E">
        <w:rPr>
          <w:rFonts w:ascii="Times New Roman" w:hAnsi="Times New Roman" w:cs="Times New Roman"/>
          <w:sz w:val="28"/>
          <w:szCs w:val="28"/>
          <w:lang w:val="uk-UA"/>
        </w:rPr>
        <w:t>.</w:t>
      </w:r>
      <w:r>
        <w:rPr>
          <w:rFonts w:ascii="Times New Roman" w:hAnsi="Times New Roman" w:cs="Times New Roman"/>
          <w:sz w:val="28"/>
          <w:szCs w:val="28"/>
        </w:rPr>
        <w:t>4</w:t>
      </w:r>
      <w:r w:rsidRPr="00A67C7E">
        <w:rPr>
          <w:rFonts w:ascii="Times New Roman" w:hAnsi="Times New Roman" w:cs="Times New Roman"/>
          <w:sz w:val="28"/>
          <w:szCs w:val="28"/>
          <w:lang w:val="uk-UA"/>
        </w:rPr>
        <w:t xml:space="preserve"> </w:t>
      </w:r>
      <w:r>
        <w:rPr>
          <w:rFonts w:ascii="Times New Roman" w:hAnsi="Times New Roman" w:cs="Times New Roman"/>
          <w:sz w:val="28"/>
          <w:szCs w:val="28"/>
          <w:lang w:val="uk-UA"/>
        </w:rPr>
        <w:t>Оформлення результатів розрахунку гідродинаміки</w:t>
      </w:r>
      <w:bookmarkEnd w:id="20"/>
    </w:p>
    <w:p w:rsidR="006F737D" w:rsidRPr="006F737D" w:rsidRDefault="006F737D" w:rsidP="006F737D">
      <w:pPr>
        <w:rPr>
          <w:lang w:val="uk-UA"/>
        </w:rPr>
      </w:pPr>
    </w:p>
    <w:p w:rsidR="00706EC6" w:rsidRPr="003319F8" w:rsidRDefault="00706EC6" w:rsidP="00301BFF">
      <w:pPr>
        <w:spacing w:line="312" w:lineRule="auto"/>
        <w:ind w:firstLine="539"/>
        <w:jc w:val="both"/>
        <w:rPr>
          <w:rFonts w:ascii="Times New Roman" w:hAnsi="Times New Roman" w:cs="Times New Roman"/>
          <w:sz w:val="28"/>
          <w:szCs w:val="28"/>
          <w:lang w:val="uk-UA"/>
        </w:rPr>
      </w:pPr>
      <w:r w:rsidRPr="003319F8">
        <w:rPr>
          <w:rFonts w:ascii="Times New Roman" w:hAnsi="Times New Roman" w:cs="Times New Roman"/>
          <w:sz w:val="28"/>
          <w:szCs w:val="28"/>
          <w:lang w:val="uk-UA"/>
        </w:rPr>
        <w:t>Після завдання ГУ запустити розрахунок.</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uk-UA"/>
        </w:rPr>
        <w:t xml:space="preserve">Для цього закриваємо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Setup</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і переходимо у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Solution</w:t>
      </w:r>
      <w:r>
        <w:rPr>
          <w:rFonts w:ascii="Times New Roman" w:hAnsi="Times New Roman" w:cs="Times New Roman"/>
          <w:sz w:val="28"/>
          <w:szCs w:val="28"/>
          <w:lang w:val="uk-UA"/>
        </w:rPr>
        <w:t>»</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uk-UA"/>
        </w:rPr>
        <w:t xml:space="preserve">З’являється вікно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Define</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en-US"/>
        </w:rPr>
        <w:t>Run</w:t>
      </w:r>
      <w:r>
        <w:rPr>
          <w:rFonts w:ascii="Times New Roman" w:hAnsi="Times New Roman" w:cs="Times New Roman"/>
          <w:sz w:val="28"/>
          <w:szCs w:val="28"/>
          <w:lang w:val="uk-UA"/>
        </w:rPr>
        <w:t>»</w:t>
      </w:r>
      <w:r w:rsidRPr="003319F8">
        <w:rPr>
          <w:rFonts w:ascii="Times New Roman" w:hAnsi="Times New Roman" w:cs="Times New Roman"/>
          <w:sz w:val="28"/>
          <w:szCs w:val="28"/>
          <w:lang w:val="uk-UA"/>
        </w:rPr>
        <w:t xml:space="preserve">. Тиснемо </w:t>
      </w:r>
      <w:r>
        <w:rPr>
          <w:rFonts w:ascii="Times New Roman" w:hAnsi="Times New Roman" w:cs="Times New Roman"/>
          <w:sz w:val="28"/>
          <w:szCs w:val="28"/>
          <w:lang w:val="uk-UA"/>
        </w:rPr>
        <w:t>«</w:t>
      </w:r>
      <w:r w:rsidRPr="003319F8">
        <w:rPr>
          <w:rFonts w:ascii="Times New Roman" w:hAnsi="Times New Roman" w:cs="Times New Roman"/>
          <w:sz w:val="28"/>
          <w:szCs w:val="28"/>
          <w:lang w:val="en-US"/>
        </w:rPr>
        <w:t>Start</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en-US"/>
        </w:rPr>
        <w:t>Run</w:t>
      </w:r>
      <w:r>
        <w:rPr>
          <w:rFonts w:ascii="Times New Roman" w:hAnsi="Times New Roman" w:cs="Times New Roman"/>
          <w:sz w:val="28"/>
          <w:szCs w:val="28"/>
          <w:lang w:val="uk-UA"/>
        </w:rPr>
        <w:t>»</w:t>
      </w:r>
      <w:r w:rsidRPr="003319F8">
        <w:rPr>
          <w:rFonts w:ascii="Times New Roman" w:hAnsi="Times New Roman" w:cs="Times New Roman"/>
          <w:sz w:val="28"/>
          <w:szCs w:val="28"/>
        </w:rPr>
        <w:t>.</w:t>
      </w:r>
      <w:r w:rsidRPr="003319F8">
        <w:rPr>
          <w:rFonts w:ascii="Times New Roman" w:hAnsi="Times New Roman" w:cs="Times New Roman"/>
          <w:sz w:val="28"/>
          <w:szCs w:val="28"/>
          <w:lang w:val="uk-UA"/>
        </w:rPr>
        <w:t xml:space="preserve"> Результати розрахунку представити у вигляді полів температур (рис. </w:t>
      </w:r>
      <w:r>
        <w:rPr>
          <w:rFonts w:ascii="Times New Roman" w:hAnsi="Times New Roman" w:cs="Times New Roman"/>
          <w:sz w:val="28"/>
          <w:szCs w:val="28"/>
          <w:lang w:val="uk-UA"/>
        </w:rPr>
        <w:t>2</w:t>
      </w:r>
      <w:r w:rsidRPr="003319F8">
        <w:rPr>
          <w:rFonts w:ascii="Times New Roman" w:hAnsi="Times New Roman" w:cs="Times New Roman"/>
          <w:sz w:val="28"/>
          <w:szCs w:val="28"/>
          <w:lang w:val="uk-UA"/>
        </w:rPr>
        <w:t>.</w:t>
      </w:r>
      <w:r>
        <w:rPr>
          <w:rFonts w:ascii="Times New Roman" w:hAnsi="Times New Roman" w:cs="Times New Roman"/>
          <w:sz w:val="28"/>
          <w:szCs w:val="28"/>
          <w:lang w:val="uk-UA"/>
        </w:rPr>
        <w:t>10</w:t>
      </w:r>
      <w:r w:rsidRPr="003319F8">
        <w:rPr>
          <w:rFonts w:ascii="Times New Roman" w:hAnsi="Times New Roman" w:cs="Times New Roman"/>
          <w:sz w:val="28"/>
          <w:szCs w:val="28"/>
          <w:lang w:val="uk-UA"/>
        </w:rPr>
        <w:t>а</w:t>
      </w:r>
      <w:r>
        <w:rPr>
          <w:rFonts w:ascii="Times New Roman" w:hAnsi="Times New Roman" w:cs="Times New Roman"/>
          <w:sz w:val="28"/>
          <w:szCs w:val="28"/>
          <w:lang w:val="uk-UA"/>
        </w:rPr>
        <w:t xml:space="preserve"> і б), «</w:t>
      </w:r>
      <w:r>
        <w:rPr>
          <w:rFonts w:ascii="Times New Roman" w:hAnsi="Times New Roman" w:cs="Times New Roman"/>
          <w:sz w:val="28"/>
          <w:szCs w:val="28"/>
          <w:lang w:val="en-US"/>
        </w:rPr>
        <w:t>Volume</w:t>
      </w:r>
      <w:r w:rsidRPr="003319F8">
        <w:rPr>
          <w:rFonts w:ascii="Times New Roman" w:hAnsi="Times New Roman" w:cs="Times New Roman"/>
          <w:sz w:val="28"/>
          <w:szCs w:val="28"/>
        </w:rPr>
        <w:t xml:space="preserve"> </w:t>
      </w:r>
      <w:r w:rsidRPr="003319F8">
        <w:rPr>
          <w:rFonts w:ascii="Times New Roman" w:hAnsi="Times New Roman" w:cs="Times New Roman"/>
          <w:sz w:val="28"/>
          <w:szCs w:val="28"/>
          <w:lang w:val="en-US"/>
        </w:rPr>
        <w:t>Fraction</w:t>
      </w:r>
      <w:r>
        <w:rPr>
          <w:rFonts w:ascii="Times New Roman" w:hAnsi="Times New Roman" w:cs="Times New Roman"/>
          <w:sz w:val="28"/>
          <w:szCs w:val="28"/>
        </w:rPr>
        <w:t>»</w:t>
      </w:r>
      <w:r w:rsidRPr="003319F8">
        <w:rPr>
          <w:rFonts w:ascii="Times New Roman" w:hAnsi="Times New Roman" w:cs="Times New Roman"/>
          <w:sz w:val="28"/>
          <w:szCs w:val="28"/>
          <w:lang w:val="uk-UA"/>
        </w:rPr>
        <w:t xml:space="preserve"> (</w:t>
      </w:r>
      <w:r w:rsidRPr="00272DB3">
        <w:rPr>
          <w:rFonts w:ascii="Times New Roman" w:hAnsi="Times New Roman" w:cs="Times New Roman"/>
          <w:sz w:val="28"/>
          <w:szCs w:val="28"/>
          <w:lang w:val="uk-UA"/>
        </w:rPr>
        <w:t>об’ємна доля компонент двофазної суміші</w:t>
      </w:r>
      <w:r>
        <w:rPr>
          <w:rFonts w:ascii="Times New Roman" w:hAnsi="Times New Roman" w:cs="Times New Roman"/>
          <w:sz w:val="28"/>
          <w:szCs w:val="28"/>
        </w:rPr>
        <w:t xml:space="preserve"> рис. 2.11</w:t>
      </w:r>
      <w:r w:rsidRPr="003319F8">
        <w:rPr>
          <w:rFonts w:ascii="Times New Roman" w:hAnsi="Times New Roman" w:cs="Times New Roman"/>
          <w:sz w:val="28"/>
          <w:szCs w:val="28"/>
          <w:lang w:val="uk-UA"/>
        </w:rPr>
        <w:t xml:space="preserve">) вздовж </w:t>
      </w:r>
      <w:r>
        <w:rPr>
          <w:rFonts w:ascii="Times New Roman" w:hAnsi="Times New Roman" w:cs="Times New Roman"/>
          <w:sz w:val="28"/>
          <w:szCs w:val="28"/>
          <w:lang w:val="uk-UA"/>
        </w:rPr>
        <w:t>парогенератора</w:t>
      </w:r>
      <w:r w:rsidRPr="003319F8">
        <w:rPr>
          <w:rFonts w:ascii="Times New Roman" w:hAnsi="Times New Roman" w:cs="Times New Roman"/>
          <w:sz w:val="28"/>
          <w:szCs w:val="28"/>
          <w:lang w:val="uk-UA"/>
        </w:rPr>
        <w:t>.</w:t>
      </w:r>
      <w:r>
        <w:rPr>
          <w:rFonts w:ascii="Times New Roman" w:hAnsi="Times New Roman" w:cs="Times New Roman"/>
          <w:sz w:val="28"/>
          <w:szCs w:val="28"/>
          <w:lang w:val="uk-UA"/>
        </w:rPr>
        <w:t xml:space="preserve"> На рис. 2.10б поряд з векторами показано градієнт температури на поверхні циліндричних труб.</w:t>
      </w:r>
    </w:p>
    <w:p w:rsidR="00706EC6" w:rsidRDefault="00706EC6" w:rsidP="00394C93">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Моделювання засобами </w:t>
      </w:r>
      <w:r>
        <w:rPr>
          <w:rFonts w:ascii="Times New Roman" w:hAnsi="Times New Roman" w:cs="Times New Roman"/>
          <w:sz w:val="28"/>
          <w:szCs w:val="28"/>
          <w:lang w:val="en-US"/>
        </w:rPr>
        <w:t>Ansys</w:t>
      </w:r>
      <w:r w:rsidRPr="00634745">
        <w:rPr>
          <w:rFonts w:ascii="Times New Roman" w:hAnsi="Times New Roman" w:cs="Times New Roman"/>
          <w:sz w:val="28"/>
          <w:szCs w:val="28"/>
          <w:lang w:val="uk-UA"/>
        </w:rPr>
        <w:t>-</w:t>
      </w:r>
      <w:r>
        <w:rPr>
          <w:rFonts w:ascii="Times New Roman" w:hAnsi="Times New Roman" w:cs="Times New Roman"/>
          <w:sz w:val="28"/>
          <w:szCs w:val="28"/>
          <w:lang w:val="en-US"/>
        </w:rPr>
        <w:t>CFX</w:t>
      </w:r>
      <w:r w:rsidRPr="00634745">
        <w:rPr>
          <w:rFonts w:ascii="Times New Roman" w:hAnsi="Times New Roman" w:cs="Times New Roman"/>
          <w:sz w:val="28"/>
          <w:szCs w:val="28"/>
          <w:lang w:val="uk-UA"/>
        </w:rPr>
        <w:t xml:space="preserve"> дозволяє визначити візуально ме</w:t>
      </w:r>
      <w:r>
        <w:rPr>
          <w:rFonts w:ascii="Times New Roman" w:hAnsi="Times New Roman" w:cs="Times New Roman"/>
          <w:sz w:val="28"/>
          <w:szCs w:val="28"/>
          <w:lang w:val="uk-UA"/>
        </w:rPr>
        <w:t>жі де саме відбувається фазовий</w:t>
      </w:r>
      <w:r w:rsidRPr="00634745">
        <w:rPr>
          <w:rFonts w:ascii="Times New Roman" w:hAnsi="Times New Roman" w:cs="Times New Roman"/>
          <w:sz w:val="28"/>
          <w:szCs w:val="28"/>
          <w:lang w:val="uk-UA"/>
        </w:rPr>
        <w:t xml:space="preserve"> перехід.</w:t>
      </w:r>
      <w:r>
        <w:rPr>
          <w:rFonts w:ascii="Times New Roman" w:hAnsi="Times New Roman" w:cs="Times New Roman"/>
          <w:sz w:val="28"/>
          <w:szCs w:val="28"/>
          <w:lang w:val="uk-UA"/>
        </w:rPr>
        <w:t xml:space="preserve"> Аналіз даних рис. 2.11 свідчить, що в центральній частині трубного пучка процес випаровування </w:t>
      </w:r>
      <w:r>
        <w:rPr>
          <w:rFonts w:ascii="Times New Roman" w:hAnsi="Times New Roman" w:cs="Times New Roman"/>
          <w:sz w:val="28"/>
          <w:szCs w:val="28"/>
          <w:lang w:val="uk-UA"/>
        </w:rPr>
        <w:lastRenderedPageBreak/>
        <w:t xml:space="preserve">відбувається інтенсивніше, так як температура вища ніж області поблизу адіабатичної стінки корпусу парогенератора. </w:t>
      </w:r>
    </w:p>
    <w:p w:rsidR="00706EC6" w:rsidRPr="00634745" w:rsidRDefault="00706EC6" w:rsidP="004E589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Засобами </w:t>
      </w:r>
      <w:r>
        <w:rPr>
          <w:rFonts w:ascii="Times New Roman" w:hAnsi="Times New Roman" w:cs="Times New Roman"/>
          <w:sz w:val="28"/>
          <w:szCs w:val="28"/>
          <w:lang w:val="en-US"/>
        </w:rPr>
        <w:t>Ansys</w:t>
      </w:r>
      <w:r w:rsidRPr="00634745">
        <w:rPr>
          <w:rFonts w:ascii="Times New Roman" w:hAnsi="Times New Roman" w:cs="Times New Roman"/>
          <w:sz w:val="28"/>
          <w:szCs w:val="28"/>
          <w:lang w:val="uk-UA"/>
        </w:rPr>
        <w:t>-</w:t>
      </w:r>
      <w:r>
        <w:rPr>
          <w:rFonts w:ascii="Times New Roman" w:hAnsi="Times New Roman" w:cs="Times New Roman"/>
          <w:sz w:val="28"/>
          <w:szCs w:val="28"/>
          <w:lang w:val="en-US"/>
        </w:rPr>
        <w:t>CFX</w:t>
      </w:r>
      <w:r w:rsidRPr="00634745">
        <w:rPr>
          <w:rFonts w:ascii="Times New Roman" w:hAnsi="Times New Roman" w:cs="Times New Roman"/>
          <w:sz w:val="28"/>
          <w:szCs w:val="28"/>
          <w:lang w:val="uk-UA"/>
        </w:rPr>
        <w:t xml:space="preserve"> </w:t>
      </w:r>
      <w:r>
        <w:rPr>
          <w:rFonts w:ascii="Times New Roman" w:hAnsi="Times New Roman" w:cs="Times New Roman"/>
          <w:sz w:val="28"/>
          <w:szCs w:val="28"/>
          <w:lang w:val="uk-UA"/>
        </w:rPr>
        <w:t>є можливість визначити кількісне значення коефіцієнту тепловіддачі на поверхні пучка циліндричних труб (рис. 2.12)</w:t>
      </w:r>
      <w:r w:rsidRPr="00634745">
        <w:rPr>
          <w:rFonts w:ascii="Times New Roman" w:hAnsi="Times New Roman" w:cs="Times New Roman"/>
          <w:sz w:val="28"/>
          <w:szCs w:val="28"/>
          <w:lang w:val="uk-UA"/>
        </w:rPr>
        <w:t>.</w:t>
      </w:r>
    </w:p>
    <w:p w:rsidR="00706EC6" w:rsidRDefault="0023248C" w:rsidP="00CA0A0E">
      <w:pPr>
        <w:spacing w:line="312" w:lineRule="auto"/>
        <w:jc w:val="center"/>
        <w:rPr>
          <w:rFonts w:ascii="Times New Roman" w:hAnsi="Times New Roman" w:cs="Times New Roman"/>
          <w:sz w:val="28"/>
          <w:szCs w:val="28"/>
          <w:lang w:val="uk-UA"/>
        </w:rPr>
      </w:pPr>
      <w:r w:rsidRPr="00EB310A">
        <w:rPr>
          <w:noProof/>
          <w:lang w:val="uk-UA" w:eastAsia="uk-UA"/>
        </w:rPr>
        <w:drawing>
          <wp:inline distT="0" distB="0" distL="0" distR="0">
            <wp:extent cx="3362480" cy="3493827"/>
            <wp:effectExtent l="0" t="0" r="9525" b="0"/>
            <wp:docPr id="58"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36">
                      <a:extLst>
                        <a:ext uri="{28A0092B-C50C-407E-A947-70E740481C1C}">
                          <a14:useLocalDpi xmlns:a14="http://schemas.microsoft.com/office/drawing/2010/main" val="0"/>
                        </a:ext>
                      </a:extLst>
                    </a:blip>
                    <a:srcRect l="25726" t="12784" r="48326" b="40451"/>
                    <a:stretch>
                      <a:fillRect/>
                    </a:stretch>
                  </pic:blipFill>
                  <pic:spPr bwMode="auto">
                    <a:xfrm>
                      <a:off x="0" y="0"/>
                      <a:ext cx="3366371" cy="3497870"/>
                    </a:xfrm>
                    <a:prstGeom prst="rect">
                      <a:avLst/>
                    </a:prstGeom>
                    <a:noFill/>
                    <a:ln>
                      <a:noFill/>
                    </a:ln>
                  </pic:spPr>
                </pic:pic>
              </a:graphicData>
            </a:graphic>
          </wp:inline>
        </w:drawing>
      </w:r>
    </w:p>
    <w:p w:rsidR="00706EC6" w:rsidRPr="00CA0A0E" w:rsidRDefault="00706EC6" w:rsidP="00CA0A0E">
      <w:pPr>
        <w:spacing w:line="312" w:lineRule="auto"/>
        <w:ind w:firstLine="533"/>
        <w:jc w:val="center"/>
        <w:rPr>
          <w:rFonts w:ascii="Times New Roman" w:hAnsi="Times New Roman" w:cs="Times New Roman"/>
          <w:sz w:val="28"/>
          <w:szCs w:val="28"/>
        </w:rPr>
      </w:pPr>
      <w:r>
        <w:rPr>
          <w:rFonts w:ascii="Times New Roman" w:hAnsi="Times New Roman" w:cs="Times New Roman"/>
          <w:sz w:val="28"/>
          <w:szCs w:val="28"/>
        </w:rPr>
        <w:t>а)</w:t>
      </w:r>
    </w:p>
    <w:p w:rsidR="00706EC6" w:rsidRDefault="0023248C" w:rsidP="00CA0A0E">
      <w:pPr>
        <w:spacing w:line="312" w:lineRule="auto"/>
        <w:jc w:val="center"/>
        <w:rPr>
          <w:rFonts w:ascii="Times New Roman" w:hAnsi="Times New Roman" w:cs="Times New Roman"/>
          <w:sz w:val="28"/>
          <w:szCs w:val="28"/>
          <w:lang w:val="uk-UA"/>
        </w:rPr>
      </w:pPr>
      <w:r w:rsidRPr="00EB310A">
        <w:rPr>
          <w:noProof/>
          <w:lang w:val="uk-UA" w:eastAsia="uk-UA"/>
        </w:rPr>
        <w:drawing>
          <wp:inline distT="0" distB="0" distL="0" distR="0">
            <wp:extent cx="3948183" cy="2977452"/>
            <wp:effectExtent l="0" t="0" r="0" b="0"/>
            <wp:docPr id="59"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37" cstate="print">
                      <a:extLst>
                        <a:ext uri="{28A0092B-C50C-407E-A947-70E740481C1C}">
                          <a14:useLocalDpi xmlns:a14="http://schemas.microsoft.com/office/drawing/2010/main" val="0"/>
                        </a:ext>
                      </a:extLst>
                    </a:blip>
                    <a:srcRect l="25610" t="13580" r="19556" b="11308"/>
                    <a:stretch>
                      <a:fillRect/>
                    </a:stretch>
                  </pic:blipFill>
                  <pic:spPr bwMode="auto">
                    <a:xfrm>
                      <a:off x="0" y="0"/>
                      <a:ext cx="3958092" cy="2984924"/>
                    </a:xfrm>
                    <a:prstGeom prst="rect">
                      <a:avLst/>
                    </a:prstGeom>
                    <a:noFill/>
                    <a:ln>
                      <a:noFill/>
                    </a:ln>
                  </pic:spPr>
                </pic:pic>
              </a:graphicData>
            </a:graphic>
          </wp:inline>
        </w:drawing>
      </w:r>
    </w:p>
    <w:p w:rsidR="00706EC6" w:rsidRDefault="00706EC6" w:rsidP="0012210A">
      <w:pPr>
        <w:spacing w:line="312" w:lineRule="auto"/>
        <w:jc w:val="center"/>
        <w:rPr>
          <w:rFonts w:ascii="Times New Roman" w:hAnsi="Times New Roman" w:cs="Times New Roman"/>
          <w:i/>
          <w:sz w:val="28"/>
          <w:szCs w:val="28"/>
          <w:lang w:val="uk-UA" w:eastAsia="uk-UA"/>
        </w:rPr>
      </w:pPr>
      <w:r>
        <w:rPr>
          <w:rFonts w:ascii="Times New Roman" w:hAnsi="Times New Roman" w:cs="Times New Roman"/>
          <w:i/>
          <w:sz w:val="28"/>
          <w:szCs w:val="28"/>
          <w:lang w:val="uk-UA" w:eastAsia="uk-UA"/>
        </w:rPr>
        <w:t>б)</w:t>
      </w:r>
    </w:p>
    <w:p w:rsidR="00706EC6" w:rsidRPr="008E786A" w:rsidRDefault="00706EC6" w:rsidP="0012210A">
      <w:pPr>
        <w:spacing w:line="312" w:lineRule="auto"/>
        <w:jc w:val="center"/>
        <w:rPr>
          <w:rFonts w:ascii="Times New Roman" w:hAnsi="Times New Roman" w:cs="Times New Roman"/>
          <w:sz w:val="28"/>
          <w:szCs w:val="28"/>
        </w:rPr>
      </w:pPr>
      <w:r w:rsidRPr="008F1E2D">
        <w:rPr>
          <w:rFonts w:ascii="Times New Roman" w:hAnsi="Times New Roman" w:cs="Times New Roman"/>
          <w:i/>
          <w:sz w:val="28"/>
          <w:szCs w:val="28"/>
          <w:lang w:val="uk-UA" w:eastAsia="uk-UA"/>
        </w:rPr>
        <w:t>Рисунок 2.</w:t>
      </w:r>
      <w:r>
        <w:rPr>
          <w:rFonts w:ascii="Times New Roman" w:hAnsi="Times New Roman" w:cs="Times New Roman"/>
          <w:i/>
          <w:sz w:val="28"/>
          <w:szCs w:val="28"/>
          <w:lang w:eastAsia="uk-UA"/>
        </w:rPr>
        <w:t>10</w:t>
      </w:r>
      <w:r w:rsidRPr="008F1E2D">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Розподіл температур пари (а) та  векторів середньої швидкості (б) на виході з парогенератора</w:t>
      </w:r>
    </w:p>
    <w:p w:rsidR="00706EC6" w:rsidRDefault="0023248C" w:rsidP="004A63AA">
      <w:pPr>
        <w:spacing w:line="312" w:lineRule="auto"/>
        <w:jc w:val="center"/>
        <w:rPr>
          <w:rFonts w:ascii="Times New Roman" w:hAnsi="Times New Roman" w:cs="Times New Roman"/>
          <w:i/>
          <w:sz w:val="28"/>
          <w:szCs w:val="28"/>
          <w:lang w:val="uk-UA" w:eastAsia="uk-UA"/>
        </w:rPr>
      </w:pPr>
      <w:r>
        <w:rPr>
          <w:noProof/>
          <w:lang w:val="uk-UA" w:eastAsia="uk-UA"/>
        </w:rPr>
        <w:lastRenderedPageBreak/>
        <mc:AlternateContent>
          <mc:Choice Requires="wps">
            <w:drawing>
              <wp:anchor distT="0" distB="0" distL="114300" distR="114300" simplePos="0" relativeHeight="251661824" behindDoc="0" locked="0" layoutInCell="1" allowOverlap="1">
                <wp:simplePos x="0" y="0"/>
                <wp:positionH relativeFrom="column">
                  <wp:posOffset>5368925</wp:posOffset>
                </wp:positionH>
                <wp:positionV relativeFrom="paragraph">
                  <wp:posOffset>239395</wp:posOffset>
                </wp:positionV>
                <wp:extent cx="233045" cy="259080"/>
                <wp:effectExtent l="25400" t="17780" r="27305" b="8890"/>
                <wp:wrapNone/>
                <wp:docPr id="21" name="Стрелка вверх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045" cy="259080"/>
                        </a:xfrm>
                        <a:prstGeom prst="upArrow">
                          <a:avLst>
                            <a:gd name="adj1" fmla="val 50000"/>
                            <a:gd name="adj2" fmla="val 50027"/>
                          </a:avLst>
                        </a:prstGeom>
                        <a:solidFill>
                          <a:srgbClr val="5B9BD5"/>
                        </a:solidFill>
                        <a:ln w="12700">
                          <a:solidFill>
                            <a:srgbClr val="1F4D78"/>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128597F0"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58" o:spid="_x0000_s1026" type="#_x0000_t68" style="position:absolute;margin-left:422.75pt;margin-top:18.85pt;width:18.35pt;height:20.4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" adj="9720" fillcolor="#5b9bd5" strokecolor="#1f4d78" strokeweight="1pt"/>
            </w:pict>
          </mc:Fallback>
        </mc:AlternateContent>
      </w:r>
      <w:r>
        <w:rPr>
          <w:noProof/>
          <w:lang w:val="uk-UA" w:eastAsia="uk-UA"/>
        </w:rPr>
        <mc:AlternateContent>
          <mc:Choice Requires="wps">
            <w:drawing>
              <wp:anchor distT="0" distB="0" distL="114300" distR="114300" simplePos="0" relativeHeight="251658752" behindDoc="0" locked="0" layoutInCell="1" allowOverlap="1">
                <wp:simplePos x="0" y="0"/>
                <wp:positionH relativeFrom="column">
                  <wp:posOffset>168910</wp:posOffset>
                </wp:positionH>
                <wp:positionV relativeFrom="paragraph">
                  <wp:posOffset>1725295</wp:posOffset>
                </wp:positionV>
                <wp:extent cx="233045" cy="259080"/>
                <wp:effectExtent l="26035" t="17780" r="26670" b="8890"/>
                <wp:wrapNone/>
                <wp:docPr id="20" name="Стрелка вверх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045" cy="259080"/>
                        </a:xfrm>
                        <a:prstGeom prst="upArrow">
                          <a:avLst>
                            <a:gd name="adj1" fmla="val 50000"/>
                            <a:gd name="adj2" fmla="val 50027"/>
                          </a:avLst>
                        </a:prstGeom>
                        <a:solidFill>
                          <a:srgbClr val="5B9BD5"/>
                        </a:solidFill>
                        <a:ln w="12700">
                          <a:solidFill>
                            <a:srgbClr val="1F4D78"/>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CD82EEA" id="Стрелка вверх 55" o:spid="_x0000_s1026" type="#_x0000_t68" style="position:absolute;margin-left:13.3pt;margin-top:135.85pt;width:18.35pt;height:20.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" adj="9720" fillcolor="#5b9bd5" strokecolor="#1f4d78" strokeweight="1pt"/>
            </w:pict>
          </mc:Fallback>
        </mc:AlternateContent>
      </w:r>
      <w:r w:rsidRPr="00EB310A">
        <w:rPr>
          <w:noProof/>
          <w:lang w:val="uk-UA" w:eastAsia="uk-UA"/>
        </w:rPr>
        <w:drawing>
          <wp:inline distT="0" distB="0" distL="0" distR="0">
            <wp:extent cx="5667375" cy="2076450"/>
            <wp:effectExtent l="0" t="0" r="9525" b="0"/>
            <wp:docPr id="60"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38" cstate="print">
                      <a:extLst>
                        <a:ext uri="{28A0092B-C50C-407E-A947-70E740481C1C}">
                          <a14:useLocalDpi xmlns:a14="http://schemas.microsoft.com/office/drawing/2010/main" val="0"/>
                        </a:ext>
                      </a:extLst>
                    </a:blip>
                    <a:srcRect l="25760" t="15445" r="392" b="35284"/>
                    <a:stretch>
                      <a:fillRect/>
                    </a:stretch>
                  </pic:blipFill>
                  <pic:spPr bwMode="auto">
                    <a:xfrm>
                      <a:off x="0" y="0"/>
                      <a:ext cx="5667375" cy="2076450"/>
                    </a:xfrm>
                    <a:prstGeom prst="rect">
                      <a:avLst/>
                    </a:prstGeom>
                    <a:noFill/>
                    <a:ln>
                      <a:noFill/>
                    </a:ln>
                  </pic:spPr>
                </pic:pic>
              </a:graphicData>
            </a:graphic>
          </wp:inline>
        </w:drawing>
      </w:r>
      <w:r w:rsidR="00706EC6">
        <w:rPr>
          <w:noProof/>
          <w:lang w:val="uk-UA" w:eastAsia="uk-UA"/>
        </w:rPr>
        <w:t xml:space="preserve"> </w:t>
      </w:r>
      <w:r w:rsidR="00706EC6">
        <w:rPr>
          <w:rFonts w:ascii="Times New Roman" w:hAnsi="Times New Roman" w:cs="Times New Roman"/>
          <w:i/>
          <w:sz w:val="28"/>
          <w:szCs w:val="28"/>
          <w:lang w:val="uk-UA" w:eastAsia="uk-UA"/>
        </w:rPr>
        <w:t>а)</w:t>
      </w:r>
    </w:p>
    <w:p w:rsidR="00706EC6" w:rsidRDefault="0023248C" w:rsidP="00272DB3">
      <w:pPr>
        <w:spacing w:line="312" w:lineRule="auto"/>
        <w:jc w:val="center"/>
        <w:rPr>
          <w:rFonts w:ascii="Times New Roman" w:hAnsi="Times New Roman" w:cs="Times New Roman"/>
          <w:sz w:val="28"/>
          <w:szCs w:val="28"/>
          <w:lang w:val="uk-UA"/>
        </w:rPr>
      </w:pPr>
      <w:r>
        <w:rPr>
          <w:noProof/>
          <w:lang w:val="uk-UA" w:eastAsia="uk-UA"/>
        </w:rPr>
        <mc:AlternateContent>
          <mc:Choice Requires="wps">
            <w:drawing>
              <wp:anchor distT="0" distB="0" distL="114300" distR="114300" simplePos="0" relativeHeight="251660800" behindDoc="0" locked="0" layoutInCell="1" allowOverlap="1">
                <wp:simplePos x="0" y="0"/>
                <wp:positionH relativeFrom="column">
                  <wp:posOffset>5438775</wp:posOffset>
                </wp:positionH>
                <wp:positionV relativeFrom="paragraph">
                  <wp:posOffset>226060</wp:posOffset>
                </wp:positionV>
                <wp:extent cx="233045" cy="259080"/>
                <wp:effectExtent l="28575" t="22225" r="24130" b="13970"/>
                <wp:wrapNone/>
                <wp:docPr id="19" name="Стрелка вверх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045" cy="259080"/>
                        </a:xfrm>
                        <a:prstGeom prst="upArrow">
                          <a:avLst>
                            <a:gd name="adj1" fmla="val 50000"/>
                            <a:gd name="adj2" fmla="val 50027"/>
                          </a:avLst>
                        </a:prstGeom>
                        <a:solidFill>
                          <a:srgbClr val="5B9BD5"/>
                        </a:solidFill>
                        <a:ln w="12700">
                          <a:solidFill>
                            <a:srgbClr val="1F4D78"/>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6BEB532" id="Стрелка вверх 57" o:spid="_x0000_s1026" type="#_x0000_t68" style="position:absolute;margin-left:428.25pt;margin-top:17.8pt;width:18.35pt;height:20.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" adj="9720" fillcolor="#5b9bd5" strokecolor="#1f4d78" strokeweight="1pt"/>
            </w:pict>
          </mc:Fallback>
        </mc:AlternateContent>
      </w:r>
      <w:r>
        <w:rPr>
          <w:noProof/>
          <w:lang w:val="uk-UA" w:eastAsia="uk-UA"/>
        </w:rPr>
        <mc:AlternateContent>
          <mc:Choice Requires="wps">
            <w:drawing>
              <wp:anchor distT="0" distB="0" distL="114300" distR="114300" simplePos="0" relativeHeight="251659776" behindDoc="0" locked="0" layoutInCell="1" allowOverlap="1">
                <wp:simplePos x="0" y="0"/>
                <wp:positionH relativeFrom="column">
                  <wp:posOffset>133985</wp:posOffset>
                </wp:positionH>
                <wp:positionV relativeFrom="paragraph">
                  <wp:posOffset>1805940</wp:posOffset>
                </wp:positionV>
                <wp:extent cx="233045" cy="259080"/>
                <wp:effectExtent l="29210" t="20955" r="23495" b="15240"/>
                <wp:wrapNone/>
                <wp:docPr id="18" name="Стрелка вверх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045" cy="259080"/>
                        </a:xfrm>
                        <a:prstGeom prst="upArrow">
                          <a:avLst>
                            <a:gd name="adj1" fmla="val 50000"/>
                            <a:gd name="adj2" fmla="val 50027"/>
                          </a:avLst>
                        </a:prstGeom>
                        <a:solidFill>
                          <a:srgbClr val="5B9BD5"/>
                        </a:solidFill>
                        <a:ln w="12700">
                          <a:solidFill>
                            <a:srgbClr val="1F4D78"/>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D2EA34B" id="Стрелка вверх 56" o:spid="_x0000_s1026" type="#_x0000_t68" style="position:absolute;margin-left:10.55pt;margin-top:142.2pt;width:18.35pt;height:20.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" adj="9720" fillcolor="#5b9bd5" strokecolor="#1f4d78" strokeweight="1pt"/>
            </w:pict>
          </mc:Fallback>
        </mc:AlternateContent>
      </w:r>
      <w:r w:rsidRPr="00EB310A">
        <w:rPr>
          <w:noProof/>
          <w:lang w:val="uk-UA" w:eastAsia="uk-UA"/>
        </w:rPr>
        <w:drawing>
          <wp:inline distT="0" distB="0" distL="0" distR="0">
            <wp:extent cx="5667375" cy="2047875"/>
            <wp:effectExtent l="0" t="0" r="9525" b="9525"/>
            <wp:docPr id="61"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39" cstate="print">
                      <a:extLst>
                        <a:ext uri="{28A0092B-C50C-407E-A947-70E740481C1C}">
                          <a14:useLocalDpi xmlns:a14="http://schemas.microsoft.com/office/drawing/2010/main" val="0"/>
                        </a:ext>
                      </a:extLst>
                    </a:blip>
                    <a:srcRect l="25764" t="14377" r="392" b="37154"/>
                    <a:stretch>
                      <a:fillRect/>
                    </a:stretch>
                  </pic:blipFill>
                  <pic:spPr bwMode="auto">
                    <a:xfrm>
                      <a:off x="0" y="0"/>
                      <a:ext cx="5667375" cy="2047875"/>
                    </a:xfrm>
                    <a:prstGeom prst="rect">
                      <a:avLst/>
                    </a:prstGeom>
                    <a:noFill/>
                    <a:ln>
                      <a:noFill/>
                    </a:ln>
                  </pic:spPr>
                </pic:pic>
              </a:graphicData>
            </a:graphic>
          </wp:inline>
        </w:drawing>
      </w:r>
    </w:p>
    <w:p w:rsidR="00706EC6" w:rsidRDefault="00706EC6" w:rsidP="00272DB3">
      <w:pPr>
        <w:spacing w:line="312" w:lineRule="auto"/>
        <w:jc w:val="center"/>
        <w:rPr>
          <w:rFonts w:ascii="Times New Roman" w:hAnsi="Times New Roman" w:cs="Times New Roman"/>
          <w:i/>
          <w:sz w:val="28"/>
          <w:szCs w:val="28"/>
          <w:lang w:val="uk-UA" w:eastAsia="uk-UA"/>
        </w:rPr>
      </w:pPr>
      <w:r>
        <w:rPr>
          <w:rFonts w:ascii="Times New Roman" w:hAnsi="Times New Roman" w:cs="Times New Roman"/>
          <w:i/>
          <w:sz w:val="28"/>
          <w:szCs w:val="28"/>
          <w:lang w:val="uk-UA" w:eastAsia="uk-UA"/>
        </w:rPr>
        <w:t>б)</w:t>
      </w:r>
    </w:p>
    <w:p w:rsidR="00706EC6" w:rsidRPr="008E786A" w:rsidRDefault="00706EC6" w:rsidP="00272DB3">
      <w:pPr>
        <w:spacing w:line="312" w:lineRule="auto"/>
        <w:jc w:val="center"/>
        <w:rPr>
          <w:rFonts w:ascii="Times New Roman" w:hAnsi="Times New Roman" w:cs="Times New Roman"/>
          <w:sz w:val="28"/>
          <w:szCs w:val="28"/>
        </w:rPr>
      </w:pPr>
      <w:r w:rsidRPr="008F1E2D">
        <w:rPr>
          <w:rFonts w:ascii="Times New Roman" w:hAnsi="Times New Roman" w:cs="Times New Roman"/>
          <w:i/>
          <w:sz w:val="28"/>
          <w:szCs w:val="28"/>
          <w:lang w:val="uk-UA" w:eastAsia="uk-UA"/>
        </w:rPr>
        <w:t>Рисунок 2.</w:t>
      </w:r>
      <w:r>
        <w:rPr>
          <w:rFonts w:ascii="Times New Roman" w:hAnsi="Times New Roman" w:cs="Times New Roman"/>
          <w:i/>
          <w:sz w:val="28"/>
          <w:szCs w:val="28"/>
          <w:lang w:eastAsia="uk-UA"/>
        </w:rPr>
        <w:t>11</w:t>
      </w:r>
      <w:r w:rsidRPr="008F1E2D">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 xml:space="preserve">Розподіл </w:t>
      </w:r>
      <w:r w:rsidRPr="00272DB3">
        <w:rPr>
          <w:rFonts w:ascii="Times New Roman" w:hAnsi="Times New Roman" w:cs="Times New Roman"/>
          <w:sz w:val="28"/>
          <w:szCs w:val="28"/>
          <w:lang w:val="uk-UA"/>
        </w:rPr>
        <w:t>об’ємн</w:t>
      </w:r>
      <w:r>
        <w:rPr>
          <w:rFonts w:ascii="Times New Roman" w:hAnsi="Times New Roman" w:cs="Times New Roman"/>
          <w:sz w:val="28"/>
          <w:szCs w:val="28"/>
          <w:lang w:val="uk-UA"/>
        </w:rPr>
        <w:t>ої</w:t>
      </w:r>
      <w:r w:rsidRPr="00272DB3">
        <w:rPr>
          <w:rFonts w:ascii="Times New Roman" w:hAnsi="Times New Roman" w:cs="Times New Roman"/>
          <w:sz w:val="28"/>
          <w:szCs w:val="28"/>
          <w:lang w:val="uk-UA"/>
        </w:rPr>
        <w:t xml:space="preserve"> дол</w:t>
      </w:r>
      <w:r>
        <w:rPr>
          <w:rFonts w:ascii="Times New Roman" w:hAnsi="Times New Roman" w:cs="Times New Roman"/>
          <w:sz w:val="28"/>
          <w:szCs w:val="28"/>
          <w:lang w:val="uk-UA"/>
        </w:rPr>
        <w:t>і пари (а) та води (б) в поперечному перерізі парогенератора</w:t>
      </w:r>
    </w:p>
    <w:p w:rsidR="00706EC6" w:rsidRDefault="0023248C" w:rsidP="00634745">
      <w:pPr>
        <w:spacing w:line="312" w:lineRule="auto"/>
        <w:ind w:firstLine="533"/>
        <w:jc w:val="center"/>
        <w:rPr>
          <w:rFonts w:ascii="Times New Roman" w:hAnsi="Times New Roman" w:cs="Times New Roman"/>
          <w:sz w:val="28"/>
          <w:szCs w:val="28"/>
          <w:lang w:val="uk-UA"/>
        </w:rPr>
      </w:pPr>
      <w:r w:rsidRPr="00EB310A">
        <w:rPr>
          <w:noProof/>
          <w:lang w:val="uk-UA" w:eastAsia="uk-UA"/>
        </w:rPr>
        <w:drawing>
          <wp:inline distT="0" distB="0" distL="0" distR="0">
            <wp:extent cx="3324225" cy="2143125"/>
            <wp:effectExtent l="0" t="0" r="9525" b="9525"/>
            <wp:docPr id="62"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40">
                      <a:extLst>
                        <a:ext uri="{28A0092B-C50C-407E-A947-70E740481C1C}">
                          <a14:useLocalDpi xmlns:a14="http://schemas.microsoft.com/office/drawing/2010/main" val="0"/>
                        </a:ext>
                      </a:extLst>
                    </a:blip>
                    <a:srcRect t="39673" r="74532" b="30371"/>
                    <a:stretch>
                      <a:fillRect/>
                    </a:stretch>
                  </pic:blipFill>
                  <pic:spPr bwMode="auto">
                    <a:xfrm>
                      <a:off x="0" y="0"/>
                      <a:ext cx="3324225" cy="2143125"/>
                    </a:xfrm>
                    <a:prstGeom prst="rect">
                      <a:avLst/>
                    </a:prstGeom>
                    <a:noFill/>
                    <a:ln>
                      <a:noFill/>
                    </a:ln>
                  </pic:spPr>
                </pic:pic>
              </a:graphicData>
            </a:graphic>
          </wp:inline>
        </w:drawing>
      </w:r>
    </w:p>
    <w:p w:rsidR="00706EC6" w:rsidRPr="008E786A" w:rsidRDefault="00706EC6" w:rsidP="00634745">
      <w:pPr>
        <w:spacing w:line="312" w:lineRule="auto"/>
        <w:jc w:val="center"/>
        <w:rPr>
          <w:rFonts w:ascii="Times New Roman" w:hAnsi="Times New Roman" w:cs="Times New Roman"/>
          <w:sz w:val="28"/>
          <w:szCs w:val="28"/>
        </w:rPr>
      </w:pPr>
      <w:r w:rsidRPr="008F1E2D">
        <w:rPr>
          <w:rFonts w:ascii="Times New Roman" w:hAnsi="Times New Roman" w:cs="Times New Roman"/>
          <w:i/>
          <w:sz w:val="28"/>
          <w:szCs w:val="28"/>
          <w:lang w:val="uk-UA" w:eastAsia="uk-UA"/>
        </w:rPr>
        <w:t>Рисунок 2.</w:t>
      </w:r>
      <w:r>
        <w:rPr>
          <w:rFonts w:ascii="Times New Roman" w:hAnsi="Times New Roman" w:cs="Times New Roman"/>
          <w:i/>
          <w:sz w:val="28"/>
          <w:szCs w:val="28"/>
          <w:lang w:eastAsia="uk-UA"/>
        </w:rPr>
        <w:t>12</w:t>
      </w:r>
      <w:r w:rsidRPr="008F1E2D">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Коефіцієнт тепловіддачі на поверхні пучка циліндричних труб</w:t>
      </w:r>
    </w:p>
    <w:p w:rsidR="00706EC6" w:rsidRDefault="00706EC6" w:rsidP="004E589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Тим же способом є можливість визначити втрати тиску н</w:t>
      </w:r>
      <w:r w:rsidRPr="000B7BB5">
        <w:rPr>
          <w:rFonts w:ascii="Times New Roman" w:hAnsi="Times New Roman" w:cs="Times New Roman"/>
          <w:sz w:val="28"/>
          <w:szCs w:val="28"/>
          <w:lang w:val="uk-UA"/>
        </w:rPr>
        <w:t xml:space="preserve">а випарній ділянці при кипінні води </w:t>
      </w:r>
      <w:r>
        <w:rPr>
          <w:rFonts w:ascii="Times New Roman" w:hAnsi="Times New Roman" w:cs="Times New Roman"/>
          <w:sz w:val="28"/>
          <w:szCs w:val="28"/>
          <w:lang w:val="uk-UA"/>
        </w:rPr>
        <w:t xml:space="preserve">на поверхнях </w:t>
      </w:r>
      <w:r w:rsidRPr="000B7BB5">
        <w:rPr>
          <w:rFonts w:ascii="Times New Roman" w:hAnsi="Times New Roman" w:cs="Times New Roman"/>
          <w:sz w:val="28"/>
          <w:szCs w:val="28"/>
          <w:lang w:val="uk-UA"/>
        </w:rPr>
        <w:t>труб</w:t>
      </w:r>
      <w:r>
        <w:rPr>
          <w:rFonts w:ascii="Times New Roman" w:hAnsi="Times New Roman" w:cs="Times New Roman"/>
          <w:sz w:val="28"/>
          <w:szCs w:val="28"/>
          <w:lang w:val="uk-UA"/>
        </w:rPr>
        <w:t>ного пучка.</w:t>
      </w:r>
    </w:p>
    <w:p w:rsidR="00706EC6" w:rsidRDefault="00706EC6" w:rsidP="004E589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Отримані вище дані необхідно порівняти з аналітичним розрахунком, методика якого </w:t>
      </w:r>
      <w:r w:rsidRPr="000B7BB5">
        <w:rPr>
          <w:rFonts w:ascii="Times New Roman" w:hAnsi="Times New Roman" w:cs="Times New Roman"/>
          <w:sz w:val="28"/>
          <w:szCs w:val="28"/>
          <w:lang w:val="uk-UA"/>
        </w:rPr>
        <w:t xml:space="preserve">визначається за [1]. </w:t>
      </w:r>
    </w:p>
    <w:p w:rsidR="00706EC6" w:rsidRPr="00386087" w:rsidRDefault="00706EC6" w:rsidP="004E589D">
      <w:pPr>
        <w:spacing w:line="312" w:lineRule="auto"/>
        <w:ind w:firstLine="533"/>
        <w:jc w:val="both"/>
        <w:rPr>
          <w:rFonts w:ascii="Times New Roman" w:hAnsi="Times New Roman" w:cs="Times New Roman"/>
          <w:sz w:val="28"/>
          <w:szCs w:val="28"/>
        </w:rPr>
      </w:pPr>
      <w:r>
        <w:rPr>
          <w:rFonts w:ascii="Times New Roman" w:hAnsi="Times New Roman" w:cs="Times New Roman"/>
          <w:sz w:val="28"/>
          <w:szCs w:val="28"/>
          <w:lang w:val="uk-UA"/>
        </w:rPr>
        <w:t xml:space="preserve">Визначивши розподіл ентальпії двофазної суміші по висоті моделі парогенератора є можливість аналітично оцінити паровміст в міжтрубному просторі. </w:t>
      </w:r>
      <w:r w:rsidRPr="004E589D">
        <w:rPr>
          <w:rFonts w:ascii="Times New Roman" w:hAnsi="Times New Roman" w:cs="Times New Roman"/>
          <w:sz w:val="28"/>
          <w:szCs w:val="28"/>
          <w:lang w:val="uk-UA"/>
        </w:rPr>
        <w:t>В даний час існує багато інших залежностей для визначення істинного паро</w:t>
      </w:r>
      <w:r>
        <w:rPr>
          <w:rFonts w:ascii="Times New Roman" w:hAnsi="Times New Roman" w:cs="Times New Roman"/>
          <w:sz w:val="28"/>
          <w:szCs w:val="28"/>
          <w:lang w:val="uk-UA"/>
        </w:rPr>
        <w:t>в</w:t>
      </w:r>
      <w:r w:rsidRPr="004E589D">
        <w:rPr>
          <w:rFonts w:ascii="Times New Roman" w:hAnsi="Times New Roman" w:cs="Times New Roman"/>
          <w:sz w:val="28"/>
          <w:szCs w:val="28"/>
          <w:lang w:val="uk-UA"/>
        </w:rPr>
        <w:t>місту φ</w:t>
      </w:r>
      <w:r w:rsidRPr="00386087">
        <w:rPr>
          <w:rFonts w:ascii="Times New Roman" w:hAnsi="Times New Roman" w:cs="Times New Roman"/>
          <w:sz w:val="28"/>
          <w:szCs w:val="28"/>
          <w:vertAlign w:val="subscript"/>
          <w:lang w:val="uk-UA"/>
        </w:rPr>
        <w:t>1</w:t>
      </w:r>
      <w:r w:rsidRPr="004E589D">
        <w:rPr>
          <w:rFonts w:ascii="Times New Roman" w:hAnsi="Times New Roman" w:cs="Times New Roman"/>
          <w:sz w:val="28"/>
          <w:szCs w:val="28"/>
          <w:lang w:val="uk-UA"/>
        </w:rPr>
        <w:t xml:space="preserve"> при висхідному пароводяному адіабатному потоці. До таких залежностей слід віднести в першу чергу залежності, представлені в [</w:t>
      </w:r>
      <w:r w:rsidRPr="00A27CAF">
        <w:rPr>
          <w:rFonts w:ascii="Times New Roman" w:hAnsi="Times New Roman" w:cs="Times New Roman"/>
          <w:sz w:val="28"/>
          <w:szCs w:val="28"/>
          <w:lang w:val="uk-UA"/>
        </w:rPr>
        <w:t>7</w:t>
      </w:r>
      <w:r w:rsidRPr="004E589D">
        <w:rPr>
          <w:rFonts w:ascii="Times New Roman" w:hAnsi="Times New Roman" w:cs="Times New Roman"/>
          <w:sz w:val="28"/>
          <w:szCs w:val="28"/>
          <w:lang w:val="uk-UA"/>
        </w:rPr>
        <w:t xml:space="preserve">], отримані на основі визначення коефіцієнта ковзання </w:t>
      </w:r>
      <w:r w:rsidRPr="00386087">
        <w:rPr>
          <w:rFonts w:ascii="Times New Roman" w:hAnsi="Times New Roman" w:cs="Times New Roman"/>
          <w:i/>
          <w:sz w:val="28"/>
          <w:szCs w:val="28"/>
          <w:lang w:val="uk-UA"/>
        </w:rPr>
        <w:t>w</w:t>
      </w:r>
      <w:r w:rsidRPr="004E589D">
        <w:rPr>
          <w:rFonts w:ascii="Times New Roman" w:hAnsi="Times New Roman" w:cs="Times New Roman"/>
          <w:sz w:val="28"/>
          <w:szCs w:val="28"/>
          <w:lang w:val="uk-UA"/>
        </w:rPr>
        <w:t xml:space="preserve">, що представляє собою відношення істинної швидкості пари </w:t>
      </w:r>
      <w:r w:rsidRPr="00386087">
        <w:rPr>
          <w:rFonts w:ascii="Times New Roman" w:hAnsi="Times New Roman" w:cs="Times New Roman"/>
          <w:i/>
          <w:sz w:val="28"/>
          <w:szCs w:val="28"/>
          <w:lang w:val="uk-UA"/>
        </w:rPr>
        <w:t>w</w:t>
      </w:r>
      <w:r w:rsidRPr="00386087">
        <w:rPr>
          <w:sz w:val="28"/>
          <w:szCs w:val="28"/>
          <w:lang w:val="uk-UA"/>
        </w:rPr>
        <w:t>’’</w:t>
      </w:r>
      <w:r w:rsidRPr="004E589D">
        <w:rPr>
          <w:rFonts w:ascii="Times New Roman" w:hAnsi="Times New Roman" w:cs="Times New Roman"/>
          <w:sz w:val="28"/>
          <w:szCs w:val="28"/>
          <w:lang w:val="uk-UA"/>
        </w:rPr>
        <w:t xml:space="preserve"> до істинної швидкості рідини </w:t>
      </w:r>
      <w:r w:rsidRPr="00386087">
        <w:rPr>
          <w:rFonts w:ascii="Times New Roman" w:hAnsi="Times New Roman" w:cs="Times New Roman"/>
          <w:i/>
          <w:sz w:val="28"/>
          <w:szCs w:val="28"/>
          <w:lang w:val="uk-UA"/>
        </w:rPr>
        <w:t>w</w:t>
      </w:r>
      <w:r w:rsidRPr="00386087">
        <w:rPr>
          <w:sz w:val="28"/>
          <w:szCs w:val="28"/>
          <w:lang w:val="uk-UA"/>
        </w:rPr>
        <w:t>’</w:t>
      </w:r>
      <w:r w:rsidRPr="004E589D">
        <w:rPr>
          <w:rFonts w:ascii="Times New Roman" w:hAnsi="Times New Roman" w:cs="Times New Roman"/>
          <w:sz w:val="28"/>
          <w:szCs w:val="28"/>
          <w:lang w:val="uk-UA"/>
        </w:rPr>
        <w:t>(ω</w:t>
      </w:r>
      <w:r>
        <w:rPr>
          <w:rFonts w:ascii="Times New Roman" w:hAnsi="Times New Roman" w:cs="Times New Roman"/>
          <w:sz w:val="28"/>
          <w:szCs w:val="28"/>
          <w:lang w:val="en-US"/>
        </w:rPr>
        <w:t> </w:t>
      </w:r>
      <w:r w:rsidRPr="004E589D">
        <w:rPr>
          <w:rFonts w:ascii="Times New Roman" w:hAnsi="Times New Roman" w:cs="Times New Roman"/>
          <w:sz w:val="28"/>
          <w:szCs w:val="28"/>
          <w:lang w:val="uk-UA"/>
        </w:rPr>
        <w:t>=</w:t>
      </w:r>
      <w:r>
        <w:rPr>
          <w:rFonts w:ascii="Times New Roman" w:hAnsi="Times New Roman" w:cs="Times New Roman"/>
          <w:sz w:val="28"/>
          <w:szCs w:val="28"/>
          <w:lang w:val="en-US"/>
        </w:rPr>
        <w:t> </w:t>
      </w:r>
      <w:r w:rsidRPr="00386087">
        <w:rPr>
          <w:rFonts w:ascii="Times New Roman" w:hAnsi="Times New Roman" w:cs="Times New Roman"/>
          <w:i/>
          <w:sz w:val="28"/>
          <w:szCs w:val="28"/>
          <w:lang w:val="uk-UA"/>
        </w:rPr>
        <w:t>w</w:t>
      </w:r>
      <w:r w:rsidRPr="00386087">
        <w:rPr>
          <w:sz w:val="28"/>
          <w:szCs w:val="28"/>
          <w:lang w:val="uk-UA"/>
        </w:rPr>
        <w:t>’’</w:t>
      </w:r>
      <w:r w:rsidRPr="004E589D">
        <w:rPr>
          <w:rFonts w:ascii="Times New Roman" w:hAnsi="Times New Roman" w:cs="Times New Roman"/>
          <w:sz w:val="28"/>
          <w:szCs w:val="28"/>
          <w:lang w:val="uk-UA"/>
        </w:rPr>
        <w:t>/</w:t>
      </w:r>
      <w:r w:rsidRPr="00386087">
        <w:rPr>
          <w:rFonts w:ascii="Times New Roman" w:hAnsi="Times New Roman" w:cs="Times New Roman"/>
          <w:i/>
          <w:sz w:val="28"/>
          <w:szCs w:val="28"/>
          <w:lang w:val="uk-UA"/>
        </w:rPr>
        <w:t>w</w:t>
      </w:r>
      <w:r w:rsidRPr="00386087">
        <w:rPr>
          <w:sz w:val="28"/>
          <w:szCs w:val="28"/>
          <w:lang w:val="uk-UA"/>
        </w:rPr>
        <w:t>’</w:t>
      </w:r>
      <w:r w:rsidRPr="004E589D">
        <w:rPr>
          <w:rFonts w:ascii="Times New Roman" w:hAnsi="Times New Roman" w:cs="Times New Roman"/>
          <w:sz w:val="28"/>
          <w:szCs w:val="28"/>
          <w:lang w:val="uk-UA"/>
        </w:rPr>
        <w:t xml:space="preserve">). </w:t>
      </w:r>
      <w:r w:rsidRPr="00386087">
        <w:rPr>
          <w:rFonts w:ascii="Times New Roman" w:hAnsi="Times New Roman" w:cs="Times New Roman"/>
          <w:sz w:val="28"/>
          <w:szCs w:val="28"/>
          <w:lang w:val="uk-UA"/>
        </w:rPr>
        <w:t>Наприклад</w:t>
      </w:r>
      <w:r>
        <w:rPr>
          <w:rFonts w:ascii="Times New Roman" w:hAnsi="Times New Roman" w:cs="Times New Roman"/>
          <w:sz w:val="28"/>
          <w:szCs w:val="28"/>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93"/>
      </w:tblGrid>
      <w:tr w:rsidR="00150C00" w:rsidTr="00165058">
        <w:tc>
          <w:tcPr>
            <w:tcW w:w="8217" w:type="dxa"/>
          </w:tcPr>
          <w:p w:rsidR="00150C00" w:rsidRDefault="00150C00" w:rsidP="00165058">
            <w:pPr>
              <w:spacing w:line="312" w:lineRule="auto"/>
              <w:jc w:val="center"/>
              <w:rPr>
                <w:rFonts w:ascii="Times New Roman" w:hAnsi="Times New Roman" w:cs="Times New Roman"/>
                <w:sz w:val="28"/>
                <w:szCs w:val="28"/>
                <w:lang w:val="uk-UA"/>
              </w:rPr>
            </w:pPr>
            <w:r w:rsidRPr="004E589D">
              <w:rPr>
                <w:rFonts w:ascii="Times New Roman" w:hAnsi="Times New Roman" w:cs="Times New Roman"/>
                <w:sz w:val="28"/>
                <w:szCs w:val="28"/>
                <w:lang w:val="uk-UA"/>
              </w:rPr>
              <w:t>φ</w:t>
            </w:r>
            <w:r w:rsidRPr="00386087">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w:t>
            </w:r>
            <w:r w:rsidRPr="004E589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E589D">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4E589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E589D">
              <w:rPr>
                <w:rFonts w:ascii="Times New Roman" w:hAnsi="Times New Roman" w:cs="Times New Roman"/>
                <w:sz w:val="28"/>
                <w:szCs w:val="28"/>
                <w:lang w:val="uk-UA"/>
              </w:rPr>
              <w:t>ω(ρ'/ρ</w:t>
            </w:r>
            <w:r w:rsidRPr="00386087">
              <w:rPr>
                <w:sz w:val="28"/>
                <w:szCs w:val="28"/>
                <w:lang w:val="uk-UA"/>
              </w:rPr>
              <w:t>’’</w:t>
            </w:r>
            <w:r w:rsidRPr="004E589D">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8F1E2D">
              <w:rPr>
                <w:rFonts w:ascii="Times New Roman" w:hAnsi="Times New Roman" w:cs="Times New Roman"/>
                <w:i/>
                <w:sz w:val="28"/>
                <w:szCs w:val="28"/>
                <w:lang w:val="uk-UA" w:eastAsia="uk-UA"/>
              </w:rPr>
              <w:t>–</w:t>
            </w:r>
            <w:r>
              <w:rPr>
                <w:rFonts w:ascii="Times New Roman" w:hAnsi="Times New Roman" w:cs="Times New Roman"/>
                <w:sz w:val="28"/>
                <w:szCs w:val="28"/>
                <w:lang w:val="uk-UA"/>
              </w:rPr>
              <w:t xml:space="preserve"> </w:t>
            </w:r>
            <w:r w:rsidRPr="004E589D">
              <w:rPr>
                <w:rFonts w:ascii="Times New Roman" w:hAnsi="Times New Roman" w:cs="Times New Roman"/>
                <w:sz w:val="28"/>
                <w:szCs w:val="28"/>
                <w:lang w:val="uk-UA"/>
              </w:rPr>
              <w:t>х)/х]</w:t>
            </w:r>
            <w:r w:rsidRPr="00386087">
              <w:rPr>
                <w:rFonts w:ascii="Times New Roman" w:hAnsi="Times New Roman" w:cs="Times New Roman"/>
                <w:i/>
                <w:sz w:val="28"/>
                <w:szCs w:val="28"/>
                <w:lang w:val="uk-UA" w:eastAsia="uk-UA"/>
              </w:rPr>
              <w:t xml:space="preserve"> </w:t>
            </w:r>
            <w:r w:rsidRPr="008F1E2D">
              <w:rPr>
                <w:rFonts w:ascii="Times New Roman" w:hAnsi="Times New Roman" w:cs="Times New Roman"/>
                <w:i/>
                <w:sz w:val="28"/>
                <w:szCs w:val="28"/>
                <w:lang w:val="uk-UA" w:eastAsia="uk-UA"/>
              </w:rPr>
              <w:t>–</w:t>
            </w:r>
            <w:r>
              <w:rPr>
                <w:rFonts w:ascii="Times New Roman" w:hAnsi="Times New Roman" w:cs="Times New Roman"/>
                <w:i/>
                <w:sz w:val="28"/>
                <w:szCs w:val="28"/>
                <w:lang w:val="uk-UA" w:eastAsia="uk-UA"/>
              </w:rPr>
              <w:t xml:space="preserve"> </w:t>
            </w:r>
            <w:r w:rsidRPr="004E589D">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4E589D">
              <w:rPr>
                <w:rFonts w:ascii="Times New Roman" w:hAnsi="Times New Roman" w:cs="Times New Roman"/>
                <w:sz w:val="28"/>
                <w:szCs w:val="28"/>
                <w:lang w:val="uk-UA"/>
              </w:rPr>
              <w:t>(6.21)</w:t>
            </w:r>
          </w:p>
        </w:tc>
        <w:tc>
          <w:tcPr>
            <w:tcW w:w="821" w:type="dxa"/>
            <w:vAlign w:val="center"/>
          </w:tcPr>
          <w:p w:rsidR="00150C00" w:rsidRPr="00776A39" w:rsidRDefault="00150C00" w:rsidP="00150C00">
            <w:pPr>
              <w:spacing w:line="312" w:lineRule="auto"/>
              <w:jc w:val="both"/>
              <w:rPr>
                <w:rFonts w:ascii="Times New Roman" w:hAnsi="Times New Roman" w:cs="Times New Roman"/>
                <w:sz w:val="28"/>
                <w:szCs w:val="28"/>
                <w:lang w:val="en-US"/>
              </w:rPr>
            </w:pPr>
            <w:r>
              <w:rPr>
                <w:rFonts w:ascii="Times New Roman" w:hAnsi="Times New Roman" w:cs="Times New Roman"/>
                <w:sz w:val="28"/>
                <w:szCs w:val="28"/>
                <w:lang w:val="en-US"/>
              </w:rPr>
              <w:t>(2.20)</w:t>
            </w:r>
          </w:p>
        </w:tc>
      </w:tr>
    </w:tbl>
    <w:p w:rsidR="00706EC6" w:rsidRPr="004E589D" w:rsidRDefault="00706EC6" w:rsidP="004E589D">
      <w:pPr>
        <w:spacing w:line="312" w:lineRule="auto"/>
        <w:ind w:firstLine="5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х – відносна ентальпія потоку. </w:t>
      </w:r>
    </w:p>
    <w:p w:rsidR="00706EC6" w:rsidRDefault="00706EC6" w:rsidP="002C17BC">
      <w:pPr>
        <w:spacing w:line="312" w:lineRule="auto"/>
        <w:ind w:firstLine="533"/>
        <w:jc w:val="both"/>
        <w:rPr>
          <w:rFonts w:ascii="Times New Roman" w:hAnsi="Times New Roman" w:cs="Times New Roman"/>
          <w:sz w:val="28"/>
          <w:szCs w:val="28"/>
          <w:lang w:val="uk-UA"/>
        </w:rPr>
      </w:pPr>
    </w:p>
    <w:p w:rsidR="00706EC6" w:rsidRPr="00243D68" w:rsidRDefault="00706EC6" w:rsidP="006F737D">
      <w:pPr>
        <w:pStyle w:val="2"/>
        <w:spacing w:after="160"/>
        <w:ind w:firstLine="540"/>
        <w:rPr>
          <w:rFonts w:ascii="Times New Roman" w:hAnsi="Times New Roman" w:cs="Times New Roman"/>
          <w:bCs w:val="0"/>
          <w:i w:val="0"/>
          <w:iCs w:val="0"/>
          <w:lang w:val="uk-UA" w:eastAsia="uk-UA"/>
        </w:rPr>
      </w:pPr>
      <w:bookmarkStart w:id="21" w:name="_Toc91177957"/>
      <w:r w:rsidRPr="00243D68">
        <w:rPr>
          <w:rFonts w:ascii="Times New Roman" w:hAnsi="Times New Roman" w:cs="Times New Roman"/>
          <w:bCs w:val="0"/>
          <w:i w:val="0"/>
          <w:iCs w:val="0"/>
          <w:lang w:val="uk-UA" w:eastAsia="uk-UA"/>
        </w:rPr>
        <w:t>2.</w:t>
      </w:r>
      <w:r>
        <w:rPr>
          <w:rFonts w:ascii="Times New Roman" w:hAnsi="Times New Roman" w:cs="Times New Roman"/>
          <w:bCs w:val="0"/>
          <w:i w:val="0"/>
          <w:iCs w:val="0"/>
          <w:lang w:val="uk-UA" w:eastAsia="uk-UA"/>
        </w:rPr>
        <w:t>4</w:t>
      </w:r>
      <w:r w:rsidRPr="00243D68">
        <w:rPr>
          <w:rFonts w:ascii="Times New Roman" w:hAnsi="Times New Roman" w:cs="Times New Roman"/>
          <w:bCs w:val="0"/>
          <w:i w:val="0"/>
          <w:iCs w:val="0"/>
          <w:lang w:val="uk-UA" w:eastAsia="uk-UA"/>
        </w:rPr>
        <w:t xml:space="preserve"> Підготовка </w:t>
      </w:r>
      <w:r>
        <w:rPr>
          <w:rFonts w:ascii="Times New Roman" w:hAnsi="Times New Roman" w:cs="Times New Roman"/>
          <w:bCs w:val="0"/>
          <w:i w:val="0"/>
          <w:iCs w:val="0"/>
          <w:lang w:val="uk-UA" w:eastAsia="uk-UA"/>
        </w:rPr>
        <w:t>до розрахунку на міцність</w:t>
      </w:r>
      <w:bookmarkEnd w:id="21"/>
    </w:p>
    <w:p w:rsidR="00706EC6" w:rsidRPr="00243D68" w:rsidRDefault="00706EC6" w:rsidP="001F5C61">
      <w:pPr>
        <w:spacing w:line="312" w:lineRule="auto"/>
        <w:ind w:firstLine="533"/>
        <w:jc w:val="both"/>
        <w:rPr>
          <w:rFonts w:ascii="Times New Roman" w:hAnsi="Times New Roman" w:cs="Times New Roman"/>
          <w:b/>
          <w:sz w:val="28"/>
          <w:szCs w:val="28"/>
          <w:lang w:val="uk-UA"/>
        </w:rPr>
      </w:pPr>
    </w:p>
    <w:p w:rsidR="00706EC6" w:rsidRPr="00C228C0" w:rsidRDefault="00706EC6" w:rsidP="00C228C0">
      <w:pPr>
        <w:spacing w:line="312" w:lineRule="auto"/>
        <w:ind w:firstLine="533"/>
        <w:jc w:val="both"/>
        <w:rPr>
          <w:rFonts w:ascii="Times New Roman" w:hAnsi="Times New Roman" w:cs="Times New Roman"/>
          <w:sz w:val="28"/>
          <w:szCs w:val="28"/>
          <w:lang w:val="uk-UA"/>
        </w:rPr>
      </w:pPr>
      <w:r w:rsidRPr="00C228C0">
        <w:rPr>
          <w:rFonts w:ascii="Times New Roman" w:hAnsi="Times New Roman" w:cs="Times New Roman"/>
          <w:sz w:val="28"/>
          <w:szCs w:val="28"/>
          <w:lang w:val="uk-UA"/>
        </w:rPr>
        <w:t>У розрахунк</w:t>
      </w:r>
      <w:r>
        <w:rPr>
          <w:rFonts w:ascii="Times New Roman" w:hAnsi="Times New Roman" w:cs="Times New Roman"/>
          <w:sz w:val="28"/>
          <w:szCs w:val="28"/>
          <w:lang w:val="uk-UA"/>
        </w:rPr>
        <w:t>у</w:t>
      </w:r>
      <w:r w:rsidRPr="00C228C0">
        <w:rPr>
          <w:rFonts w:ascii="Times New Roman" w:hAnsi="Times New Roman" w:cs="Times New Roman"/>
          <w:sz w:val="28"/>
          <w:szCs w:val="28"/>
          <w:lang w:val="uk-UA"/>
        </w:rPr>
        <w:t xml:space="preserve"> на міцність </w:t>
      </w:r>
      <w:r>
        <w:rPr>
          <w:rFonts w:ascii="Times New Roman" w:hAnsi="Times New Roman" w:cs="Times New Roman"/>
          <w:sz w:val="28"/>
          <w:szCs w:val="28"/>
          <w:lang w:val="uk-UA"/>
        </w:rPr>
        <w:t xml:space="preserve">потрібно визначити, чи дійсно задана згідно кресленика </w:t>
      </w:r>
      <w:r w:rsidRPr="00C228C0">
        <w:rPr>
          <w:rFonts w:ascii="Times New Roman" w:hAnsi="Times New Roman" w:cs="Times New Roman"/>
          <w:sz w:val="28"/>
          <w:szCs w:val="28"/>
          <w:lang w:val="uk-UA"/>
        </w:rPr>
        <w:t>товщин</w:t>
      </w:r>
      <w:r>
        <w:rPr>
          <w:rFonts w:ascii="Times New Roman" w:hAnsi="Times New Roman" w:cs="Times New Roman"/>
          <w:sz w:val="28"/>
          <w:szCs w:val="28"/>
          <w:lang w:val="uk-UA"/>
        </w:rPr>
        <w:t>а</w:t>
      </w:r>
      <w:r w:rsidRPr="00C228C0">
        <w:rPr>
          <w:rFonts w:ascii="Times New Roman" w:hAnsi="Times New Roman" w:cs="Times New Roman"/>
          <w:sz w:val="28"/>
          <w:szCs w:val="28"/>
          <w:lang w:val="uk-UA"/>
        </w:rPr>
        <w:t xml:space="preserve"> стінок </w:t>
      </w:r>
      <w:r>
        <w:rPr>
          <w:rFonts w:ascii="Times New Roman" w:hAnsi="Times New Roman" w:cs="Times New Roman"/>
          <w:sz w:val="28"/>
          <w:szCs w:val="28"/>
          <w:lang w:val="uk-UA"/>
        </w:rPr>
        <w:t>корпусу моделі парогенератора задовольняє умовам міцності</w:t>
      </w:r>
      <w:r w:rsidRPr="00C228C0">
        <w:rPr>
          <w:rFonts w:ascii="Times New Roman" w:hAnsi="Times New Roman" w:cs="Times New Roman"/>
          <w:sz w:val="28"/>
          <w:szCs w:val="28"/>
          <w:lang w:val="uk-UA"/>
        </w:rPr>
        <w:t>.</w:t>
      </w:r>
      <w:r>
        <w:rPr>
          <w:rFonts w:ascii="Times New Roman" w:hAnsi="Times New Roman" w:cs="Times New Roman"/>
          <w:sz w:val="28"/>
          <w:szCs w:val="28"/>
          <w:lang w:val="uk-UA"/>
        </w:rPr>
        <w:t xml:space="preserve"> Модель циліндричного корпусу містить патрубки для підведення і відведення теплоносія і патрубок для встановлення продувних труб. Ці елементи носять ослаблюючий характер на корпус який знаходиться в умовах високих температур і під тиском. </w:t>
      </w:r>
    </w:p>
    <w:p w:rsidR="00706EC6" w:rsidRDefault="00706EC6" w:rsidP="00B861E4">
      <w:pPr>
        <w:spacing w:line="312" w:lineRule="auto"/>
        <w:ind w:firstLine="533"/>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Підготувати м</w:t>
      </w:r>
      <w:r w:rsidRPr="00243D68">
        <w:rPr>
          <w:rFonts w:ascii="Times New Roman" w:hAnsi="Times New Roman" w:cs="Times New Roman"/>
          <w:sz w:val="28"/>
          <w:szCs w:val="28"/>
          <w:lang w:val="uk-UA" w:eastAsia="uk-UA"/>
        </w:rPr>
        <w:t>одель</w:t>
      </w:r>
      <w:r>
        <w:rPr>
          <w:rFonts w:ascii="Times New Roman" w:hAnsi="Times New Roman" w:cs="Times New Roman"/>
          <w:sz w:val="28"/>
          <w:szCs w:val="28"/>
          <w:lang w:val="uk-UA" w:eastAsia="uk-UA"/>
        </w:rPr>
        <w:t xml:space="preserve"> можна згідно кресленика (рис. 1.2) засобами </w:t>
      </w:r>
      <w:r>
        <w:rPr>
          <w:rFonts w:ascii="Times New Roman" w:hAnsi="Times New Roman" w:cs="Times New Roman"/>
          <w:sz w:val="28"/>
          <w:szCs w:val="28"/>
          <w:lang w:val="en-US" w:eastAsia="uk-UA"/>
        </w:rPr>
        <w:t>AutoDesk</w:t>
      </w:r>
      <w:r w:rsidRPr="00FE1160">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Inventor</w:t>
      </w:r>
      <w:r w:rsidRPr="00FE1160">
        <w:rPr>
          <w:rFonts w:ascii="Times New Roman" w:hAnsi="Times New Roman" w:cs="Times New Roman"/>
          <w:sz w:val="28"/>
          <w:szCs w:val="28"/>
          <w:lang w:val="uk-UA" w:eastAsia="uk-UA"/>
        </w:rPr>
        <w:t xml:space="preserve"> або </w:t>
      </w:r>
      <w:r>
        <w:rPr>
          <w:rFonts w:ascii="Times New Roman" w:hAnsi="Times New Roman" w:cs="Times New Roman"/>
          <w:sz w:val="28"/>
          <w:szCs w:val="28"/>
          <w:lang w:val="en-US" w:eastAsia="uk-UA"/>
        </w:rPr>
        <w:t>SolidWorks</w:t>
      </w:r>
      <w:r w:rsidRPr="00FE1160">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 або іншого графічного редактора.</w:t>
      </w:r>
    </w:p>
    <w:p w:rsidR="00706EC6" w:rsidRPr="00FE1160" w:rsidRDefault="00706EC6" w:rsidP="00B861E4">
      <w:pPr>
        <w:spacing w:line="312" w:lineRule="auto"/>
        <w:ind w:firstLine="533"/>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Щоб </w:t>
      </w:r>
      <w:r>
        <w:rPr>
          <w:rFonts w:ascii="Times New Roman" w:hAnsi="Times New Roman" w:cs="Times New Roman"/>
          <w:sz w:val="28"/>
          <w:szCs w:val="28"/>
          <w:lang w:val="en-US" w:eastAsia="uk-UA"/>
        </w:rPr>
        <w:t>Ansys</w:t>
      </w:r>
      <w:r w:rsidRPr="00FE1160">
        <w:rPr>
          <w:rFonts w:ascii="Times New Roman" w:hAnsi="Times New Roman" w:cs="Times New Roman"/>
          <w:sz w:val="28"/>
          <w:szCs w:val="28"/>
          <w:lang w:val="uk-UA" w:eastAsia="uk-UA"/>
        </w:rPr>
        <w:t xml:space="preserve"> її сприйняв, потрібно її збер</w:t>
      </w:r>
      <w:r>
        <w:rPr>
          <w:rFonts w:ascii="Times New Roman" w:hAnsi="Times New Roman" w:cs="Times New Roman"/>
          <w:sz w:val="28"/>
          <w:szCs w:val="28"/>
          <w:lang w:val="uk-UA" w:eastAsia="uk-UA"/>
        </w:rPr>
        <w:t>е</w:t>
      </w:r>
      <w:r w:rsidRPr="00FE1160">
        <w:rPr>
          <w:rFonts w:ascii="Times New Roman" w:hAnsi="Times New Roman" w:cs="Times New Roman"/>
          <w:sz w:val="28"/>
          <w:szCs w:val="28"/>
          <w:lang w:val="uk-UA" w:eastAsia="uk-UA"/>
        </w:rPr>
        <w:t xml:space="preserve">гти </w:t>
      </w:r>
      <w:r>
        <w:rPr>
          <w:rFonts w:ascii="Times New Roman" w:hAnsi="Times New Roman" w:cs="Times New Roman"/>
          <w:sz w:val="28"/>
          <w:szCs w:val="28"/>
          <w:lang w:val="uk-UA" w:eastAsia="uk-UA"/>
        </w:rPr>
        <w:t xml:space="preserve">в форматі </w:t>
      </w:r>
      <w:r>
        <w:rPr>
          <w:rFonts w:ascii="Times New Roman" w:hAnsi="Times New Roman" w:cs="Times New Roman"/>
          <w:sz w:val="28"/>
          <w:szCs w:val="28"/>
          <w:lang w:val="en-US" w:eastAsia="uk-UA"/>
        </w:rPr>
        <w:t>Parasolid</w:t>
      </w:r>
      <w:r w:rsidRPr="00FE1160">
        <w:rPr>
          <w:rFonts w:ascii="Times New Roman" w:hAnsi="Times New Roman" w:cs="Times New Roman"/>
          <w:sz w:val="28"/>
          <w:szCs w:val="28"/>
          <w:lang w:val="uk-UA" w:eastAsia="uk-UA"/>
        </w:rPr>
        <w:t xml:space="preserve">  відкрити за</w:t>
      </w:r>
      <w:r>
        <w:rPr>
          <w:rFonts w:ascii="Times New Roman" w:hAnsi="Times New Roman" w:cs="Times New Roman"/>
          <w:sz w:val="28"/>
          <w:szCs w:val="28"/>
          <w:lang w:val="uk-UA" w:eastAsia="uk-UA"/>
        </w:rPr>
        <w:t>с</w:t>
      </w:r>
      <w:r w:rsidRPr="00FE1160">
        <w:rPr>
          <w:rFonts w:ascii="Times New Roman" w:hAnsi="Times New Roman" w:cs="Times New Roman"/>
          <w:sz w:val="28"/>
          <w:szCs w:val="28"/>
          <w:lang w:val="uk-UA" w:eastAsia="uk-UA"/>
        </w:rPr>
        <w:t xml:space="preserve">обами </w:t>
      </w:r>
      <w:r>
        <w:rPr>
          <w:rFonts w:ascii="Times New Roman" w:hAnsi="Times New Roman" w:cs="Times New Roman"/>
          <w:sz w:val="28"/>
          <w:szCs w:val="28"/>
          <w:lang w:val="en-US" w:eastAsia="uk-UA"/>
        </w:rPr>
        <w:t>DesignModeler</w:t>
      </w:r>
      <w:r w:rsidRPr="00FE1160">
        <w:rPr>
          <w:rFonts w:ascii="Times New Roman" w:hAnsi="Times New Roman" w:cs="Times New Roman"/>
          <w:sz w:val="28"/>
          <w:szCs w:val="28"/>
          <w:lang w:val="uk-UA" w:eastAsia="uk-UA"/>
        </w:rPr>
        <w:t>.</w:t>
      </w:r>
    </w:p>
    <w:p w:rsidR="00706EC6" w:rsidRDefault="00706EC6" w:rsidP="00B861E4">
      <w:pPr>
        <w:spacing w:line="312" w:lineRule="auto"/>
        <w:ind w:firstLine="533"/>
        <w:jc w:val="both"/>
        <w:rPr>
          <w:rFonts w:ascii="Times New Roman" w:hAnsi="Times New Roman" w:cs="Times New Roman"/>
          <w:sz w:val="28"/>
          <w:szCs w:val="28"/>
          <w:lang w:val="uk-UA" w:eastAsia="uk-UA"/>
        </w:rPr>
      </w:pPr>
      <w:r>
        <w:rPr>
          <w:rFonts w:ascii="Times New Roman" w:hAnsi="Times New Roman" w:cs="Times New Roman"/>
          <w:sz w:val="28"/>
          <w:szCs w:val="28"/>
          <w:lang w:val="uk-UA"/>
        </w:rPr>
        <w:t xml:space="preserve">Скінчено-елементну сітку для розрахунку на міцність виконати в модулі </w:t>
      </w:r>
      <w:r>
        <w:rPr>
          <w:rFonts w:ascii="Times New Roman" w:hAnsi="Times New Roman" w:cs="Times New Roman"/>
          <w:sz w:val="28"/>
          <w:szCs w:val="28"/>
          <w:lang w:val="en-US"/>
        </w:rPr>
        <w:t>Mechanical</w:t>
      </w:r>
      <w:r w:rsidRPr="00F812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відстанню між вузлами 1 мм. </w:t>
      </w:r>
      <w:r w:rsidRPr="00F812D9">
        <w:rPr>
          <w:rFonts w:ascii="Times New Roman" w:hAnsi="Times New Roman" w:cs="Times New Roman"/>
          <w:sz w:val="28"/>
          <w:szCs w:val="28"/>
          <w:lang w:val="uk-UA"/>
        </w:rPr>
        <w:t xml:space="preserve">Для коректного розрахунку </w:t>
      </w:r>
      <w:r>
        <w:rPr>
          <w:rFonts w:ascii="Times New Roman" w:hAnsi="Times New Roman" w:cs="Times New Roman"/>
          <w:sz w:val="28"/>
          <w:szCs w:val="28"/>
          <w:lang w:val="uk-UA"/>
        </w:rPr>
        <w:t xml:space="preserve">потрібно сконвертувати поле температур і тисків на внутрішній поверхні корпусу з розрахунку теплогідравлічних процесів, які виконані засобами </w:t>
      </w:r>
      <w:r>
        <w:rPr>
          <w:rFonts w:ascii="Times New Roman" w:hAnsi="Times New Roman" w:cs="Times New Roman"/>
          <w:sz w:val="28"/>
          <w:szCs w:val="28"/>
          <w:lang w:val="en-US" w:eastAsia="uk-UA"/>
        </w:rPr>
        <w:t>Ansys</w:t>
      </w:r>
      <w:r w:rsidRPr="00F812D9">
        <w:rPr>
          <w:rFonts w:ascii="Times New Roman" w:hAnsi="Times New Roman" w:cs="Times New Roman"/>
          <w:sz w:val="28"/>
          <w:szCs w:val="28"/>
          <w:lang w:val="uk-UA" w:eastAsia="uk-UA"/>
        </w:rPr>
        <w:t>-</w:t>
      </w:r>
      <w:r>
        <w:rPr>
          <w:rFonts w:ascii="Times New Roman" w:hAnsi="Times New Roman" w:cs="Times New Roman"/>
          <w:sz w:val="28"/>
          <w:szCs w:val="28"/>
          <w:lang w:val="en-US" w:eastAsia="uk-UA"/>
        </w:rPr>
        <w:t>CFX</w:t>
      </w:r>
      <w:r w:rsidRPr="00F812D9">
        <w:rPr>
          <w:rFonts w:ascii="Times New Roman" w:hAnsi="Times New Roman" w:cs="Times New Roman"/>
          <w:sz w:val="28"/>
          <w:szCs w:val="28"/>
          <w:lang w:val="uk-UA" w:eastAsia="uk-UA"/>
        </w:rPr>
        <w:t xml:space="preserve"> в </w:t>
      </w:r>
      <w:r>
        <w:rPr>
          <w:rFonts w:ascii="Times New Roman" w:hAnsi="Times New Roman" w:cs="Times New Roman"/>
          <w:sz w:val="28"/>
          <w:szCs w:val="28"/>
          <w:lang w:val="en-US" w:eastAsia="uk-UA"/>
        </w:rPr>
        <w:t>Ansys</w:t>
      </w:r>
      <w:r w:rsidRPr="00FE1160">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Static</w:t>
      </w:r>
      <w:r w:rsidRPr="00F812D9">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Structure</w:t>
      </w:r>
      <w:r w:rsidRPr="0066750E">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(рис. 2.13)</w:t>
      </w:r>
      <w:r w:rsidRPr="00F812D9">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 </w:t>
      </w:r>
    </w:p>
    <w:p w:rsidR="00706EC6" w:rsidRDefault="0023248C" w:rsidP="001866F6">
      <w:pPr>
        <w:spacing w:line="312" w:lineRule="auto"/>
        <w:jc w:val="center"/>
        <w:rPr>
          <w:rFonts w:ascii="Times New Roman" w:hAnsi="Times New Roman" w:cs="Times New Roman"/>
          <w:i/>
          <w:sz w:val="28"/>
          <w:szCs w:val="28"/>
          <w:lang w:val="uk-UA" w:eastAsia="uk-UA"/>
        </w:rPr>
      </w:pPr>
      <w:r w:rsidRPr="00EB310A">
        <w:rPr>
          <w:noProof/>
          <w:lang w:val="uk-UA" w:eastAsia="uk-UA"/>
        </w:rPr>
        <w:lastRenderedPageBreak/>
        <w:drawing>
          <wp:inline distT="0" distB="0" distL="0" distR="0">
            <wp:extent cx="3276600" cy="1638300"/>
            <wp:effectExtent l="0" t="0" r="0" b="0"/>
            <wp:docPr id="63"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41">
                      <a:extLst>
                        <a:ext uri="{28A0092B-C50C-407E-A947-70E740481C1C}">
                          <a14:useLocalDpi xmlns:a14="http://schemas.microsoft.com/office/drawing/2010/main" val="0"/>
                        </a:ext>
                      </a:extLst>
                    </a:blip>
                    <a:srcRect l="35497" t="13315" r="42632" b="67241"/>
                    <a:stretch>
                      <a:fillRect/>
                    </a:stretch>
                  </pic:blipFill>
                  <pic:spPr bwMode="auto">
                    <a:xfrm>
                      <a:off x="0" y="0"/>
                      <a:ext cx="3276600" cy="1638300"/>
                    </a:xfrm>
                    <a:prstGeom prst="rect">
                      <a:avLst/>
                    </a:prstGeom>
                    <a:noFill/>
                    <a:ln>
                      <a:noFill/>
                    </a:ln>
                  </pic:spPr>
                </pic:pic>
              </a:graphicData>
            </a:graphic>
          </wp:inline>
        </w:drawing>
      </w:r>
    </w:p>
    <w:p w:rsidR="00706EC6" w:rsidRPr="001866F6" w:rsidRDefault="00706EC6" w:rsidP="001866F6">
      <w:pPr>
        <w:spacing w:line="312" w:lineRule="auto"/>
        <w:jc w:val="center"/>
        <w:rPr>
          <w:rFonts w:ascii="Times New Roman" w:hAnsi="Times New Roman" w:cs="Times New Roman"/>
          <w:sz w:val="28"/>
          <w:szCs w:val="28"/>
          <w:lang w:val="uk-UA"/>
        </w:rPr>
      </w:pPr>
      <w:r w:rsidRPr="008F1E2D">
        <w:rPr>
          <w:rFonts w:ascii="Times New Roman" w:hAnsi="Times New Roman" w:cs="Times New Roman"/>
          <w:i/>
          <w:sz w:val="28"/>
          <w:szCs w:val="28"/>
          <w:lang w:val="uk-UA" w:eastAsia="uk-UA"/>
        </w:rPr>
        <w:t>Рисунок 2.</w:t>
      </w:r>
      <w:r w:rsidRPr="001866F6">
        <w:rPr>
          <w:rFonts w:ascii="Times New Roman" w:hAnsi="Times New Roman" w:cs="Times New Roman"/>
          <w:i/>
          <w:sz w:val="28"/>
          <w:szCs w:val="28"/>
          <w:lang w:val="uk-UA" w:eastAsia="uk-UA"/>
        </w:rPr>
        <w:t>13</w:t>
      </w:r>
      <w:r w:rsidRPr="008F1E2D">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 xml:space="preserve">Візуалізація конвертації даних з </w:t>
      </w:r>
      <w:r>
        <w:rPr>
          <w:rFonts w:ascii="Times New Roman" w:hAnsi="Times New Roman" w:cs="Times New Roman"/>
          <w:sz w:val="28"/>
          <w:szCs w:val="28"/>
          <w:lang w:val="en-US" w:eastAsia="uk-UA"/>
        </w:rPr>
        <w:t>Ansys</w:t>
      </w:r>
      <w:r w:rsidRPr="00F812D9">
        <w:rPr>
          <w:rFonts w:ascii="Times New Roman" w:hAnsi="Times New Roman" w:cs="Times New Roman"/>
          <w:sz w:val="28"/>
          <w:szCs w:val="28"/>
          <w:lang w:val="uk-UA" w:eastAsia="uk-UA"/>
        </w:rPr>
        <w:t>-</w:t>
      </w:r>
      <w:r>
        <w:rPr>
          <w:rFonts w:ascii="Times New Roman" w:hAnsi="Times New Roman" w:cs="Times New Roman"/>
          <w:sz w:val="28"/>
          <w:szCs w:val="28"/>
          <w:lang w:val="en-US" w:eastAsia="uk-UA"/>
        </w:rPr>
        <w:t>CFX</w:t>
      </w:r>
      <w:r w:rsidRPr="00F812D9">
        <w:rPr>
          <w:rFonts w:ascii="Times New Roman" w:hAnsi="Times New Roman" w:cs="Times New Roman"/>
          <w:sz w:val="28"/>
          <w:szCs w:val="28"/>
          <w:lang w:val="uk-UA" w:eastAsia="uk-UA"/>
        </w:rPr>
        <w:t xml:space="preserve"> в </w:t>
      </w:r>
      <w:r>
        <w:rPr>
          <w:rFonts w:ascii="Times New Roman" w:hAnsi="Times New Roman" w:cs="Times New Roman"/>
          <w:sz w:val="28"/>
          <w:szCs w:val="28"/>
          <w:lang w:val="en-US" w:eastAsia="uk-UA"/>
        </w:rPr>
        <w:t>Ansys</w:t>
      </w:r>
      <w:r w:rsidRPr="00FE1160">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Static</w:t>
      </w:r>
      <w:r w:rsidRPr="00F812D9">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Structure</w:t>
      </w:r>
    </w:p>
    <w:p w:rsidR="00706EC6" w:rsidRPr="001866F6" w:rsidRDefault="00706EC6" w:rsidP="00B861E4">
      <w:pPr>
        <w:spacing w:line="312" w:lineRule="auto"/>
        <w:ind w:firstLine="533"/>
        <w:jc w:val="both"/>
        <w:rPr>
          <w:rFonts w:ascii="Times New Roman" w:hAnsi="Times New Roman" w:cs="Times New Roman"/>
          <w:sz w:val="28"/>
          <w:szCs w:val="28"/>
          <w:lang w:val="uk-UA" w:eastAsia="uk-UA"/>
        </w:rPr>
      </w:pPr>
    </w:p>
    <w:p w:rsidR="00706EC6" w:rsidRDefault="00706EC6" w:rsidP="00B861E4">
      <w:pPr>
        <w:spacing w:line="312" w:lineRule="auto"/>
        <w:ind w:firstLine="533"/>
        <w:jc w:val="both"/>
        <w:rPr>
          <w:rFonts w:ascii="Times New Roman" w:hAnsi="Times New Roman" w:cs="Times New Roman"/>
          <w:sz w:val="28"/>
          <w:szCs w:val="28"/>
          <w:lang w:val="uk-UA" w:eastAsia="uk-UA"/>
        </w:rPr>
      </w:pPr>
      <w:r w:rsidRPr="0066750E">
        <w:rPr>
          <w:rFonts w:ascii="Times New Roman" w:hAnsi="Times New Roman" w:cs="Times New Roman"/>
          <w:sz w:val="28"/>
          <w:szCs w:val="28"/>
          <w:lang w:val="uk-UA" w:eastAsia="uk-UA"/>
        </w:rPr>
        <w:t>В розрахунковому модулі „Static Structural” задати фікс</w:t>
      </w:r>
      <w:r>
        <w:rPr>
          <w:rFonts w:ascii="Times New Roman" w:hAnsi="Times New Roman" w:cs="Times New Roman"/>
          <w:sz w:val="28"/>
          <w:szCs w:val="28"/>
          <w:lang w:val="uk-UA" w:eastAsia="uk-UA"/>
        </w:rPr>
        <w:t>ацію торця корпуса</w:t>
      </w:r>
      <w:r w:rsidRPr="0066750E">
        <w:rPr>
          <w:rFonts w:ascii="Times New Roman" w:hAnsi="Times New Roman" w:cs="Times New Roman"/>
          <w:sz w:val="28"/>
          <w:szCs w:val="28"/>
          <w:lang w:val="uk-UA" w:eastAsia="uk-UA"/>
        </w:rPr>
        <w:t xml:space="preserve"> (Fixed Support) та Standard Earth Gravity </w:t>
      </w:r>
      <w:r>
        <w:rPr>
          <w:rFonts w:ascii="Times New Roman" w:hAnsi="Times New Roman" w:cs="Times New Roman"/>
          <w:sz w:val="28"/>
          <w:szCs w:val="28"/>
          <w:lang w:val="uk-UA" w:eastAsia="uk-UA"/>
        </w:rPr>
        <w:t xml:space="preserve">для моделювання </w:t>
      </w:r>
      <w:r w:rsidRPr="0066750E">
        <w:rPr>
          <w:rFonts w:ascii="Times New Roman" w:hAnsi="Times New Roman" w:cs="Times New Roman"/>
          <w:sz w:val="28"/>
          <w:szCs w:val="28"/>
          <w:lang w:val="uk-UA" w:eastAsia="uk-UA"/>
        </w:rPr>
        <w:t xml:space="preserve">прискорення </w:t>
      </w:r>
      <w:r>
        <w:rPr>
          <w:rFonts w:ascii="Times New Roman" w:hAnsi="Times New Roman" w:cs="Times New Roman"/>
          <w:sz w:val="28"/>
          <w:szCs w:val="28"/>
          <w:lang w:val="uk-UA" w:eastAsia="uk-UA"/>
        </w:rPr>
        <w:t>поля тяжіння Землі</w:t>
      </w:r>
      <w:r w:rsidRPr="0066750E">
        <w:rPr>
          <w:rFonts w:ascii="Times New Roman" w:hAnsi="Times New Roman" w:cs="Times New Roman"/>
          <w:sz w:val="28"/>
          <w:szCs w:val="28"/>
          <w:lang w:val="uk-UA" w:eastAsia="uk-UA"/>
        </w:rPr>
        <w:t xml:space="preserve">. Результати розрахунку деформації </w:t>
      </w:r>
      <w:r>
        <w:rPr>
          <w:rFonts w:ascii="Times New Roman" w:hAnsi="Times New Roman" w:cs="Times New Roman"/>
          <w:sz w:val="28"/>
          <w:szCs w:val="28"/>
          <w:lang w:val="uk-UA" w:eastAsia="uk-UA"/>
        </w:rPr>
        <w:t>конструкції приведено на рис.</w:t>
      </w:r>
      <w:r w:rsidRPr="0066750E">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2</w:t>
      </w:r>
      <w:r w:rsidRPr="0066750E">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14</w:t>
      </w:r>
      <w:r w:rsidRPr="0066750E">
        <w:rPr>
          <w:rFonts w:ascii="Times New Roman" w:hAnsi="Times New Roman" w:cs="Times New Roman"/>
          <w:sz w:val="28"/>
          <w:szCs w:val="28"/>
          <w:lang w:val="uk-UA" w:eastAsia="uk-UA"/>
        </w:rPr>
        <w:t>.</w:t>
      </w:r>
    </w:p>
    <w:p w:rsidR="00706EC6" w:rsidRDefault="0023248C" w:rsidP="001866F6">
      <w:pPr>
        <w:spacing w:line="312" w:lineRule="auto"/>
        <w:jc w:val="center"/>
        <w:rPr>
          <w:rFonts w:ascii="Times New Roman" w:hAnsi="Times New Roman" w:cs="Times New Roman"/>
          <w:i/>
          <w:sz w:val="28"/>
          <w:szCs w:val="28"/>
          <w:lang w:val="en-US" w:eastAsia="uk-UA"/>
        </w:rPr>
      </w:pPr>
      <w:r w:rsidRPr="00EB310A">
        <w:rPr>
          <w:noProof/>
          <w:lang w:val="uk-UA" w:eastAsia="uk-UA"/>
        </w:rPr>
        <w:drawing>
          <wp:inline distT="0" distB="0" distL="0" distR="0">
            <wp:extent cx="2238375" cy="5648325"/>
            <wp:effectExtent l="9525" t="0" r="0" b="0"/>
            <wp:docPr id="64"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pic:cNvPicPr>
                      <a:picLocks noChangeAspect="1" noChangeArrowheads="1"/>
                    </pic:cNvPicPr>
                  </pic:nvPicPr>
                  <pic:blipFill>
                    <a:blip r:embed="rId42">
                      <a:extLst>
                        <a:ext uri="{28A0092B-C50C-407E-A947-70E740481C1C}">
                          <a14:useLocalDpi xmlns:a14="http://schemas.microsoft.com/office/drawing/2010/main" val="0"/>
                        </a:ext>
                      </a:extLst>
                    </a:blip>
                    <a:srcRect l="23666" t="13586" r="61806" b="22203"/>
                    <a:stretch>
                      <a:fillRect/>
                    </a:stretch>
                  </pic:blipFill>
                  <pic:spPr bwMode="auto">
                    <a:xfrm rot="5400000">
                      <a:off x="0" y="0"/>
                      <a:ext cx="2238375" cy="5648325"/>
                    </a:xfrm>
                    <a:prstGeom prst="rect">
                      <a:avLst/>
                    </a:prstGeom>
                    <a:noFill/>
                    <a:ln>
                      <a:noFill/>
                    </a:ln>
                  </pic:spPr>
                </pic:pic>
              </a:graphicData>
            </a:graphic>
          </wp:inline>
        </w:drawing>
      </w:r>
    </w:p>
    <w:p w:rsidR="00706EC6" w:rsidRPr="001866F6" w:rsidRDefault="00706EC6" w:rsidP="001866F6">
      <w:pPr>
        <w:spacing w:line="312" w:lineRule="auto"/>
        <w:jc w:val="center"/>
        <w:rPr>
          <w:rFonts w:ascii="Times New Roman" w:hAnsi="Times New Roman" w:cs="Times New Roman"/>
          <w:sz w:val="28"/>
          <w:szCs w:val="28"/>
          <w:lang w:val="uk-UA"/>
        </w:rPr>
      </w:pPr>
      <w:r w:rsidRPr="008F1E2D">
        <w:rPr>
          <w:rFonts w:ascii="Times New Roman" w:hAnsi="Times New Roman" w:cs="Times New Roman"/>
          <w:i/>
          <w:sz w:val="28"/>
          <w:szCs w:val="28"/>
          <w:lang w:val="uk-UA" w:eastAsia="uk-UA"/>
        </w:rPr>
        <w:t>Рисунок 2.</w:t>
      </w:r>
      <w:r w:rsidRPr="001866F6">
        <w:rPr>
          <w:rFonts w:ascii="Times New Roman" w:hAnsi="Times New Roman" w:cs="Times New Roman"/>
          <w:i/>
          <w:sz w:val="28"/>
          <w:szCs w:val="28"/>
          <w:lang w:val="uk-UA" w:eastAsia="uk-UA"/>
        </w:rPr>
        <w:t>1</w:t>
      </w:r>
      <w:r>
        <w:rPr>
          <w:rFonts w:ascii="Times New Roman" w:hAnsi="Times New Roman" w:cs="Times New Roman"/>
          <w:i/>
          <w:sz w:val="28"/>
          <w:szCs w:val="28"/>
          <w:lang w:val="uk-UA" w:eastAsia="uk-UA"/>
        </w:rPr>
        <w:t>4</w:t>
      </w:r>
      <w:r w:rsidRPr="008F1E2D">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Розподіл переміщень, що виникають в моделі корпусу парогенератору засобами</w:t>
      </w:r>
      <w:r w:rsidRPr="00F812D9">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Ansys</w:t>
      </w:r>
      <w:r w:rsidRPr="00FE1160">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Static</w:t>
      </w:r>
      <w:r w:rsidRPr="00F812D9">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Structure</w:t>
      </w:r>
    </w:p>
    <w:p w:rsidR="00706EC6" w:rsidRPr="00F812D9" w:rsidRDefault="00706EC6" w:rsidP="00B861E4">
      <w:pPr>
        <w:spacing w:line="312" w:lineRule="auto"/>
        <w:ind w:firstLine="533"/>
        <w:jc w:val="both"/>
        <w:rPr>
          <w:rFonts w:ascii="Times New Roman" w:hAnsi="Times New Roman" w:cs="Times New Roman"/>
          <w:sz w:val="28"/>
          <w:szCs w:val="28"/>
          <w:lang w:val="uk-UA"/>
        </w:rPr>
      </w:pPr>
    </w:p>
    <w:p w:rsidR="00706EC6" w:rsidRDefault="00706EC6" w:rsidP="00B861E4">
      <w:pPr>
        <w:spacing w:line="312" w:lineRule="auto"/>
        <w:ind w:firstLine="533"/>
        <w:jc w:val="both"/>
        <w:rPr>
          <w:rFonts w:ascii="Times New Roman" w:hAnsi="Times New Roman" w:cs="Times New Roman"/>
          <w:sz w:val="28"/>
          <w:szCs w:val="28"/>
          <w:lang w:val="uk-UA"/>
        </w:rPr>
      </w:pPr>
    </w:p>
    <w:p w:rsidR="00706EC6" w:rsidRDefault="0023248C" w:rsidP="00B861E4">
      <w:pPr>
        <w:spacing w:line="312" w:lineRule="auto"/>
        <w:ind w:firstLine="533"/>
        <w:jc w:val="both"/>
        <w:rPr>
          <w:rFonts w:ascii="Times New Roman" w:hAnsi="Times New Roman" w:cs="Times New Roman"/>
          <w:i/>
          <w:sz w:val="28"/>
          <w:szCs w:val="28"/>
          <w:lang w:val="uk-UA" w:eastAsia="uk-UA"/>
        </w:rPr>
      </w:pPr>
      <w:r w:rsidRPr="00EB310A">
        <w:rPr>
          <w:noProof/>
          <w:lang w:val="uk-UA" w:eastAsia="uk-UA"/>
        </w:rPr>
        <w:lastRenderedPageBreak/>
        <w:drawing>
          <wp:inline distT="0" distB="0" distL="0" distR="0">
            <wp:extent cx="5105400" cy="3209925"/>
            <wp:effectExtent l="0" t="0" r="0" b="9525"/>
            <wp:docPr id="65"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43">
                      <a:extLst>
                        <a:ext uri="{28A0092B-C50C-407E-A947-70E740481C1C}">
                          <a14:useLocalDpi xmlns:a14="http://schemas.microsoft.com/office/drawing/2010/main" val="0"/>
                        </a:ext>
                      </a:extLst>
                    </a:blip>
                    <a:srcRect l="23663" t="14377" r="42326" b="48056"/>
                    <a:stretch>
                      <a:fillRect/>
                    </a:stretch>
                  </pic:blipFill>
                  <pic:spPr bwMode="auto">
                    <a:xfrm>
                      <a:off x="0" y="0"/>
                      <a:ext cx="5105400" cy="3209925"/>
                    </a:xfrm>
                    <a:prstGeom prst="rect">
                      <a:avLst/>
                    </a:prstGeom>
                    <a:noFill/>
                    <a:ln>
                      <a:noFill/>
                    </a:ln>
                  </pic:spPr>
                </pic:pic>
              </a:graphicData>
            </a:graphic>
          </wp:inline>
        </w:drawing>
      </w:r>
    </w:p>
    <w:p w:rsidR="00706EC6" w:rsidRDefault="00706EC6" w:rsidP="00F75DE6">
      <w:pPr>
        <w:spacing w:line="312" w:lineRule="auto"/>
        <w:ind w:firstLine="533"/>
        <w:jc w:val="center"/>
        <w:rPr>
          <w:rFonts w:ascii="Times New Roman" w:hAnsi="Times New Roman" w:cs="Times New Roman"/>
          <w:sz w:val="28"/>
          <w:szCs w:val="28"/>
          <w:lang w:val="uk-UA"/>
        </w:rPr>
      </w:pPr>
      <w:r w:rsidRPr="008F1E2D">
        <w:rPr>
          <w:rFonts w:ascii="Times New Roman" w:hAnsi="Times New Roman" w:cs="Times New Roman"/>
          <w:i/>
          <w:sz w:val="28"/>
          <w:szCs w:val="28"/>
          <w:lang w:val="uk-UA" w:eastAsia="uk-UA"/>
        </w:rPr>
        <w:t>Рисунок 2.</w:t>
      </w:r>
      <w:r w:rsidRPr="001866F6">
        <w:rPr>
          <w:rFonts w:ascii="Times New Roman" w:hAnsi="Times New Roman" w:cs="Times New Roman"/>
          <w:i/>
          <w:sz w:val="28"/>
          <w:szCs w:val="28"/>
          <w:lang w:val="uk-UA" w:eastAsia="uk-UA"/>
        </w:rPr>
        <w:t>1</w:t>
      </w:r>
      <w:r>
        <w:rPr>
          <w:rFonts w:ascii="Times New Roman" w:hAnsi="Times New Roman" w:cs="Times New Roman"/>
          <w:i/>
          <w:sz w:val="28"/>
          <w:szCs w:val="28"/>
          <w:lang w:val="uk-UA" w:eastAsia="uk-UA"/>
        </w:rPr>
        <w:t>5</w:t>
      </w:r>
      <w:r w:rsidRPr="008F1E2D">
        <w:rPr>
          <w:rFonts w:ascii="Times New Roman" w:hAnsi="Times New Roman" w:cs="Times New Roman"/>
          <w:i/>
          <w:sz w:val="28"/>
          <w:szCs w:val="28"/>
          <w:lang w:val="uk-UA" w:eastAsia="uk-UA"/>
        </w:rPr>
        <w:t xml:space="preserve"> – </w:t>
      </w:r>
      <w:r>
        <w:rPr>
          <w:rFonts w:ascii="Times New Roman" w:hAnsi="Times New Roman" w:cs="Times New Roman"/>
          <w:sz w:val="28"/>
          <w:szCs w:val="28"/>
          <w:lang w:val="uk-UA"/>
        </w:rPr>
        <w:t>Розподіл напруг, що виникають в моделі корпусу парогенератору засобами</w:t>
      </w:r>
      <w:r w:rsidRPr="00F812D9">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Ansys</w:t>
      </w:r>
      <w:r w:rsidRPr="00FE1160">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Static</w:t>
      </w:r>
      <w:r w:rsidRPr="00F812D9">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Structure</w:t>
      </w:r>
    </w:p>
    <w:p w:rsidR="00706EC6" w:rsidRDefault="00706EC6" w:rsidP="00B861E4">
      <w:pPr>
        <w:spacing w:line="312" w:lineRule="auto"/>
        <w:ind w:firstLine="533"/>
        <w:jc w:val="both"/>
        <w:rPr>
          <w:rFonts w:ascii="Times New Roman" w:hAnsi="Times New Roman" w:cs="Times New Roman"/>
          <w:sz w:val="28"/>
          <w:szCs w:val="28"/>
          <w:lang w:val="uk-UA"/>
        </w:rPr>
      </w:pPr>
    </w:p>
    <w:p w:rsidR="00706EC6" w:rsidRDefault="00706EC6" w:rsidP="00B861E4">
      <w:pPr>
        <w:spacing w:line="312" w:lineRule="auto"/>
        <w:ind w:firstLine="533"/>
        <w:jc w:val="both"/>
        <w:rPr>
          <w:rFonts w:ascii="Times New Roman" w:hAnsi="Times New Roman" w:cs="Times New Roman"/>
          <w:sz w:val="28"/>
          <w:szCs w:val="28"/>
          <w:lang w:val="uk-UA"/>
        </w:rPr>
      </w:pPr>
      <w:r w:rsidRPr="00C228C0">
        <w:rPr>
          <w:rFonts w:ascii="Times New Roman" w:hAnsi="Times New Roman" w:cs="Times New Roman"/>
          <w:sz w:val="28"/>
          <w:szCs w:val="28"/>
          <w:lang w:val="uk-UA"/>
        </w:rPr>
        <w:t>Розрахунок</w:t>
      </w:r>
      <w:r>
        <w:rPr>
          <w:rFonts w:ascii="Times New Roman" w:hAnsi="Times New Roman" w:cs="Times New Roman"/>
          <w:sz w:val="28"/>
          <w:szCs w:val="28"/>
          <w:lang w:val="uk-UA"/>
        </w:rPr>
        <w:t xml:space="preserve"> характеристик міцності порівняти з аналітичним розрахунком</w:t>
      </w:r>
      <w:r w:rsidRPr="00C228C0">
        <w:rPr>
          <w:rFonts w:ascii="Times New Roman" w:hAnsi="Times New Roman" w:cs="Times New Roman"/>
          <w:sz w:val="28"/>
          <w:szCs w:val="28"/>
          <w:lang w:val="uk-UA"/>
        </w:rPr>
        <w:t xml:space="preserve"> на міцність елементів парогенераторів, </w:t>
      </w:r>
      <w:r>
        <w:rPr>
          <w:rFonts w:ascii="Times New Roman" w:hAnsi="Times New Roman" w:cs="Times New Roman"/>
          <w:sz w:val="28"/>
          <w:szCs w:val="28"/>
          <w:lang w:val="uk-UA"/>
        </w:rPr>
        <w:t xml:space="preserve">що зазвичай виконується за допомогою </w:t>
      </w:r>
      <w:r w:rsidRPr="00C228C0">
        <w:rPr>
          <w:rFonts w:ascii="Times New Roman" w:hAnsi="Times New Roman" w:cs="Times New Roman"/>
          <w:sz w:val="28"/>
          <w:szCs w:val="28"/>
          <w:lang w:val="uk-UA"/>
        </w:rPr>
        <w:t>спеціальних норм розрахунку на міцність [</w:t>
      </w:r>
      <w:r w:rsidRPr="00A27CAF">
        <w:rPr>
          <w:rFonts w:ascii="Times New Roman" w:hAnsi="Times New Roman" w:cs="Times New Roman"/>
          <w:sz w:val="28"/>
          <w:szCs w:val="28"/>
          <w:lang w:val="uk-UA"/>
        </w:rPr>
        <w:t>10</w:t>
      </w:r>
      <w:r w:rsidRPr="00C228C0">
        <w:rPr>
          <w:rFonts w:ascii="Times New Roman" w:hAnsi="Times New Roman" w:cs="Times New Roman"/>
          <w:sz w:val="28"/>
          <w:szCs w:val="28"/>
          <w:lang w:val="uk-UA"/>
        </w:rPr>
        <w:t>] або рекомендацій [1</w:t>
      </w:r>
      <w:r w:rsidRPr="00A27CAF">
        <w:rPr>
          <w:rFonts w:ascii="Times New Roman" w:hAnsi="Times New Roman" w:cs="Times New Roman"/>
          <w:sz w:val="28"/>
          <w:szCs w:val="28"/>
          <w:lang w:val="uk-UA"/>
        </w:rPr>
        <w:t>1</w:t>
      </w:r>
      <w:r w:rsidRPr="00C228C0">
        <w:rPr>
          <w:rFonts w:ascii="Times New Roman" w:hAnsi="Times New Roman" w:cs="Times New Roman"/>
          <w:sz w:val="28"/>
          <w:szCs w:val="28"/>
          <w:lang w:val="uk-UA"/>
        </w:rPr>
        <w:t>].</w:t>
      </w:r>
    </w:p>
    <w:p w:rsidR="00706EC6" w:rsidRDefault="00706EC6" w:rsidP="00FE1160">
      <w:pPr>
        <w:rPr>
          <w:lang w:val="uk-UA"/>
        </w:rPr>
      </w:pPr>
      <w:r>
        <w:rPr>
          <w:lang w:val="uk-UA"/>
        </w:rPr>
        <w:br w:type="page"/>
      </w:r>
    </w:p>
    <w:p w:rsidR="00706EC6" w:rsidRPr="00243D68" w:rsidRDefault="00706EC6" w:rsidP="00FE1160">
      <w:pPr>
        <w:pStyle w:val="1"/>
        <w:spacing w:before="280" w:after="200"/>
        <w:jc w:val="center"/>
        <w:rPr>
          <w:rFonts w:ascii="Times New Roman" w:hAnsi="Times New Roman" w:cs="Times New Roman"/>
          <w:sz w:val="28"/>
          <w:szCs w:val="28"/>
          <w:lang w:val="uk-UA"/>
        </w:rPr>
      </w:pPr>
      <w:bookmarkStart w:id="22" w:name="_Toc91177958"/>
      <w:r>
        <w:rPr>
          <w:rFonts w:ascii="Times New Roman" w:hAnsi="Times New Roman" w:cs="Times New Roman"/>
          <w:sz w:val="28"/>
          <w:szCs w:val="28"/>
          <w:lang w:val="uk-UA"/>
        </w:rPr>
        <w:lastRenderedPageBreak/>
        <w:t>3</w:t>
      </w:r>
      <w:r w:rsidR="006F737D">
        <w:rPr>
          <w:rFonts w:ascii="Times New Roman" w:hAnsi="Times New Roman" w:cs="Times New Roman"/>
          <w:sz w:val="28"/>
          <w:szCs w:val="28"/>
          <w:lang w:val="uk-UA"/>
        </w:rPr>
        <w:t>.</w:t>
      </w:r>
      <w:r w:rsidRPr="00243D68">
        <w:rPr>
          <w:rFonts w:ascii="Times New Roman" w:hAnsi="Times New Roman" w:cs="Times New Roman"/>
          <w:sz w:val="28"/>
          <w:szCs w:val="28"/>
          <w:lang w:val="uk-UA"/>
        </w:rPr>
        <w:t xml:space="preserve"> </w:t>
      </w:r>
      <w:r>
        <w:rPr>
          <w:rFonts w:ascii="Times New Roman" w:hAnsi="Times New Roman" w:cs="Times New Roman"/>
          <w:sz w:val="28"/>
          <w:szCs w:val="28"/>
          <w:lang w:val="uk-UA"/>
        </w:rPr>
        <w:t>ОФОРМЛЕННЯ РЕЗУЛЬТАТІВ</w:t>
      </w:r>
      <w:r w:rsidRPr="00243D68">
        <w:rPr>
          <w:rFonts w:ascii="Times New Roman" w:hAnsi="Times New Roman" w:cs="Times New Roman"/>
          <w:sz w:val="28"/>
          <w:szCs w:val="28"/>
          <w:lang w:val="uk-UA"/>
        </w:rPr>
        <w:t xml:space="preserve"> </w:t>
      </w:r>
      <w:r w:rsidRPr="00243D68">
        <w:rPr>
          <w:rFonts w:ascii="Times New Roman" w:hAnsi="Times New Roman" w:cs="Times New Roman"/>
          <w:caps/>
          <w:sz w:val="28"/>
          <w:szCs w:val="28"/>
          <w:lang w:val="uk-UA"/>
        </w:rPr>
        <w:t>розрахунково-графічної</w:t>
      </w:r>
      <w:r w:rsidRPr="00243D68">
        <w:rPr>
          <w:rFonts w:ascii="Times New Roman" w:hAnsi="Times New Roman" w:cs="Times New Roman"/>
          <w:sz w:val="28"/>
          <w:szCs w:val="28"/>
          <w:lang w:val="uk-UA"/>
        </w:rPr>
        <w:t xml:space="preserve"> РОБОТИ</w:t>
      </w:r>
      <w:bookmarkEnd w:id="22"/>
    </w:p>
    <w:p w:rsidR="00706EC6" w:rsidRDefault="00706EC6" w:rsidP="00C228C0">
      <w:pPr>
        <w:spacing w:line="312" w:lineRule="auto"/>
        <w:ind w:firstLine="533"/>
        <w:jc w:val="both"/>
        <w:rPr>
          <w:rFonts w:ascii="Times New Roman" w:hAnsi="Times New Roman" w:cs="Times New Roman"/>
          <w:sz w:val="28"/>
          <w:szCs w:val="28"/>
          <w:lang w:val="uk-UA" w:eastAsia="uk-UA"/>
        </w:rPr>
      </w:pPr>
    </w:p>
    <w:p w:rsidR="00706EC6" w:rsidRPr="00C228C0" w:rsidRDefault="00706EC6" w:rsidP="00C228C0">
      <w:pPr>
        <w:spacing w:line="312" w:lineRule="auto"/>
        <w:ind w:firstLine="533"/>
        <w:jc w:val="both"/>
        <w:rPr>
          <w:rFonts w:ascii="Times New Roman" w:hAnsi="Times New Roman" w:cs="Times New Roman"/>
          <w:sz w:val="28"/>
          <w:szCs w:val="28"/>
          <w:lang w:val="uk-UA" w:eastAsia="uk-UA"/>
        </w:rPr>
      </w:pPr>
      <w:r w:rsidRPr="00C228C0">
        <w:rPr>
          <w:rFonts w:ascii="Times New Roman" w:hAnsi="Times New Roman" w:cs="Times New Roman"/>
          <w:sz w:val="28"/>
          <w:szCs w:val="28"/>
          <w:lang w:val="uk-UA" w:eastAsia="uk-UA"/>
        </w:rPr>
        <w:t>Пояснювальна записка до розрахунково-графічної роботи повинна бути оформлена згідно з вимогами, встановленими в документі ГОСТ 2.105-95 Межгосударственный стандарт ЕСКД. Общие требования к текстовым документам (введ.1996.07.01 замість ГОСТ 2.105-79) [1</w:t>
      </w:r>
      <w:r>
        <w:rPr>
          <w:rFonts w:ascii="Times New Roman" w:hAnsi="Times New Roman" w:cs="Times New Roman"/>
          <w:sz w:val="28"/>
          <w:szCs w:val="28"/>
          <w:lang w:val="uk-UA" w:eastAsia="uk-UA"/>
        </w:rPr>
        <w:t>2</w:t>
      </w:r>
      <w:r w:rsidRPr="00C228C0">
        <w:rPr>
          <w:rFonts w:ascii="Times New Roman" w:hAnsi="Times New Roman" w:cs="Times New Roman"/>
          <w:sz w:val="28"/>
          <w:szCs w:val="28"/>
          <w:lang w:val="uk-UA" w:eastAsia="uk-UA"/>
        </w:rPr>
        <w:t>].</w:t>
      </w:r>
    </w:p>
    <w:p w:rsidR="00706EC6" w:rsidRDefault="00706EC6" w:rsidP="009E34FF">
      <w:pPr>
        <w:spacing w:line="312" w:lineRule="auto"/>
        <w:ind w:firstLine="533"/>
        <w:jc w:val="both"/>
        <w:rPr>
          <w:rFonts w:ascii="Times New Roman" w:hAnsi="Times New Roman" w:cs="Times New Roman"/>
          <w:sz w:val="28"/>
          <w:szCs w:val="28"/>
          <w:lang w:val="uk-UA" w:eastAsia="uk-UA"/>
        </w:rPr>
      </w:pPr>
      <w:r w:rsidRPr="00C228C0">
        <w:rPr>
          <w:rFonts w:ascii="Times New Roman" w:hAnsi="Times New Roman" w:cs="Times New Roman"/>
          <w:sz w:val="28"/>
          <w:szCs w:val="28"/>
          <w:lang w:val="uk-UA" w:eastAsia="uk-UA"/>
        </w:rPr>
        <w:t>Текст пояснювальної записки повинен бути розділений на структурні елементи (“Зміст”, “Вступ”, ”Висновки”, ”Список літератури” тощо) і оформлений на аркушах формату А4 (210х297) за допомогою комп’ютерної техніки на одному боці аркуша білого паперу. Пояснювальна записка повинна містити рисунки (схеми, ескізи), що ілюструють зміст і розрахунки</w:t>
      </w:r>
      <w:r>
        <w:rPr>
          <w:rFonts w:ascii="Times New Roman" w:hAnsi="Times New Roman" w:cs="Times New Roman"/>
          <w:sz w:val="28"/>
          <w:szCs w:val="28"/>
          <w:lang w:val="uk-UA" w:eastAsia="uk-UA"/>
        </w:rPr>
        <w:t>, а також пояснення щодо процесів які моделювали з фізичної точки зору</w:t>
      </w:r>
      <w:r w:rsidRPr="00C228C0">
        <w:rPr>
          <w:rFonts w:ascii="Times New Roman" w:hAnsi="Times New Roman" w:cs="Times New Roman"/>
          <w:sz w:val="28"/>
          <w:szCs w:val="28"/>
          <w:lang w:val="uk-UA" w:eastAsia="uk-UA"/>
        </w:rPr>
        <w:t xml:space="preserve"> літератури, яка була використана при його складанні. Оформлення списку і посилання на нього в тексті – згідно ГОСТ 7.1.2006. Список літератури включають у зміст документа [</w:t>
      </w:r>
      <w:r w:rsidRPr="00C228C0">
        <w:rPr>
          <w:rFonts w:ascii="Times New Roman" w:hAnsi="Times New Roman" w:cs="Times New Roman"/>
          <w:sz w:val="28"/>
          <w:szCs w:val="28"/>
          <w:lang w:val="uk-UA" w:eastAsia="uk-UA" w:bidi="he-IL"/>
        </w:rPr>
        <w:t>‎1</w:t>
      </w:r>
      <w:r>
        <w:rPr>
          <w:rFonts w:ascii="Times New Roman" w:hAnsi="Times New Roman" w:cs="Times New Roman"/>
          <w:sz w:val="28"/>
          <w:szCs w:val="28"/>
          <w:lang w:val="uk-UA" w:eastAsia="uk-UA"/>
        </w:rPr>
        <w:t>3</w:t>
      </w:r>
      <w:r w:rsidRPr="00C228C0">
        <w:rPr>
          <w:rFonts w:ascii="Times New Roman" w:hAnsi="Times New Roman" w:cs="Times New Roman"/>
          <w:sz w:val="28"/>
          <w:szCs w:val="28"/>
          <w:lang w:val="uk-UA" w:eastAsia="uk-UA"/>
        </w:rPr>
        <w:t>].</w:t>
      </w:r>
    </w:p>
    <w:p w:rsidR="00706EC6" w:rsidRDefault="00706EC6" w:rsidP="00B861E4">
      <w:pPr>
        <w:spacing w:line="312" w:lineRule="auto"/>
        <w:ind w:firstLine="533"/>
        <w:jc w:val="both"/>
        <w:rPr>
          <w:rFonts w:ascii="Times New Roman" w:hAnsi="Times New Roman" w:cs="Times New Roman"/>
          <w:sz w:val="28"/>
          <w:szCs w:val="28"/>
          <w:lang w:val="uk-UA" w:eastAsia="uk-UA"/>
        </w:rPr>
      </w:pPr>
    </w:p>
    <w:p w:rsidR="00706EC6" w:rsidRDefault="00706EC6" w:rsidP="00B861E4">
      <w:pPr>
        <w:spacing w:line="312" w:lineRule="auto"/>
        <w:ind w:firstLine="533"/>
        <w:jc w:val="both"/>
        <w:rPr>
          <w:rFonts w:ascii="Times New Roman" w:hAnsi="Times New Roman" w:cs="Times New Roman"/>
          <w:sz w:val="28"/>
          <w:szCs w:val="28"/>
          <w:lang w:val="uk-UA" w:eastAsia="uk-UA"/>
        </w:rPr>
      </w:pPr>
    </w:p>
    <w:p w:rsidR="00706EC6" w:rsidRPr="00243D68" w:rsidRDefault="00706EC6" w:rsidP="00312AC6">
      <w:pPr>
        <w:pStyle w:val="1"/>
        <w:spacing w:before="280" w:after="200"/>
        <w:jc w:val="center"/>
        <w:rPr>
          <w:rFonts w:ascii="Times New Roman" w:hAnsi="Times New Roman" w:cs="Times New Roman"/>
          <w:bCs w:val="0"/>
          <w:sz w:val="28"/>
          <w:szCs w:val="28"/>
          <w:lang w:val="uk-UA"/>
        </w:rPr>
      </w:pPr>
      <w:r w:rsidRPr="00243D68">
        <w:rPr>
          <w:rFonts w:ascii="Times New Roman" w:hAnsi="Times New Roman" w:cs="Times New Roman"/>
          <w:b w:val="0"/>
          <w:bCs w:val="0"/>
          <w:sz w:val="28"/>
          <w:szCs w:val="28"/>
          <w:lang w:val="uk-UA" w:eastAsia="uk-UA"/>
        </w:rPr>
        <w:br w:type="page"/>
      </w:r>
      <w:bookmarkStart w:id="23" w:name="_Toc87269109"/>
      <w:bookmarkStart w:id="24" w:name="_Toc91177959"/>
      <w:r w:rsidRPr="00243D68">
        <w:rPr>
          <w:rFonts w:ascii="Times New Roman" w:hAnsi="Times New Roman" w:cs="Times New Roman"/>
          <w:sz w:val="28"/>
          <w:szCs w:val="28"/>
          <w:lang w:val="uk-UA"/>
        </w:rPr>
        <w:lastRenderedPageBreak/>
        <w:t>ПЕРЕЛІК ПОСИЛАНЬ:</w:t>
      </w:r>
      <w:bookmarkEnd w:id="23"/>
      <w:bookmarkEnd w:id="24"/>
    </w:p>
    <w:p w:rsidR="00706EC6" w:rsidRPr="00243D68" w:rsidRDefault="00706EC6" w:rsidP="00563A3A">
      <w:pPr>
        <w:spacing w:before="280" w:after="200"/>
        <w:jc w:val="center"/>
        <w:rPr>
          <w:rFonts w:ascii="Times New Roman" w:hAnsi="Times New Roman" w:cs="Times New Roman"/>
          <w:sz w:val="28"/>
          <w:szCs w:val="28"/>
          <w:lang w:val="uk-UA"/>
        </w:rPr>
      </w:pPr>
    </w:p>
    <w:p w:rsidR="00706EC6" w:rsidRPr="00243D68" w:rsidRDefault="00706EC6" w:rsidP="0066750E">
      <w:pPr>
        <w:numPr>
          <w:ilvl w:val="0"/>
          <w:numId w:val="1"/>
        </w:numPr>
        <w:tabs>
          <w:tab w:val="clear" w:pos="1740"/>
          <w:tab w:val="num" w:pos="993"/>
        </w:tabs>
        <w:spacing w:line="312" w:lineRule="auto"/>
        <w:ind w:left="0" w:firstLine="720"/>
        <w:jc w:val="both"/>
        <w:rPr>
          <w:rFonts w:ascii="Times New Roman" w:hAnsi="Times New Roman" w:cs="Times New Roman"/>
          <w:sz w:val="28"/>
          <w:szCs w:val="28"/>
          <w:lang w:val="uk-UA"/>
        </w:rPr>
      </w:pPr>
      <w:r w:rsidRPr="0066750E">
        <w:rPr>
          <w:rFonts w:ascii="Times New Roman" w:hAnsi="Times New Roman" w:cs="Times New Roman"/>
          <w:sz w:val="28"/>
          <w:szCs w:val="28"/>
          <w:lang w:val="uk-UA"/>
        </w:rPr>
        <w:t xml:space="preserve">Методичні вказівки до курсового проекту з дисципліни «Парогенератори та теплообмінники АЕС» для студентів спеціальності </w:t>
      </w:r>
      <w:r>
        <w:rPr>
          <w:rFonts w:ascii="Times New Roman" w:hAnsi="Times New Roman" w:cs="Times New Roman"/>
          <w:sz w:val="28"/>
          <w:szCs w:val="28"/>
          <w:lang w:val="uk-UA"/>
        </w:rPr>
        <w:t>143 «Атомна енергетика» та</w:t>
      </w:r>
      <w:r w:rsidRPr="0066750E">
        <w:rPr>
          <w:rFonts w:ascii="Times New Roman" w:hAnsi="Times New Roman" w:cs="Times New Roman"/>
          <w:sz w:val="28"/>
          <w:szCs w:val="28"/>
          <w:lang w:val="uk-UA"/>
        </w:rPr>
        <w:t xml:space="preserve"> 142 «Енергетичне машинобудування» / Укладачі: Є.В. Шевель, М.В. Воробйов – К.: КПІ ім. Ігоря Сікорського, 2017. – 25 с.</w:t>
      </w:r>
      <w:r w:rsidRPr="00634745">
        <w:rPr>
          <w:rFonts w:ascii="Times New Roman" w:hAnsi="Times New Roman" w:cs="Times New Roman"/>
          <w:sz w:val="28"/>
          <w:szCs w:val="28"/>
          <w:lang w:val="uk-UA" w:eastAsia="uk-UA"/>
        </w:rPr>
        <w:t xml:space="preserve"> </w:t>
      </w:r>
    </w:p>
    <w:p w:rsidR="00706EC6" w:rsidRPr="00243D68" w:rsidRDefault="00706EC6" w:rsidP="00EC63B7">
      <w:pPr>
        <w:numPr>
          <w:ilvl w:val="0"/>
          <w:numId w:val="1"/>
        </w:numPr>
        <w:tabs>
          <w:tab w:val="clear" w:pos="1740"/>
          <w:tab w:val="num" w:pos="993"/>
        </w:tabs>
        <w:spacing w:line="312" w:lineRule="auto"/>
        <w:ind w:left="0" w:firstLine="681"/>
        <w:jc w:val="both"/>
        <w:rPr>
          <w:rFonts w:ascii="Times New Roman" w:hAnsi="Times New Roman" w:cs="Times New Roman"/>
          <w:sz w:val="28"/>
          <w:szCs w:val="28"/>
          <w:lang w:val="uk-UA"/>
        </w:rPr>
      </w:pPr>
      <w:r w:rsidRPr="00ED08AA">
        <w:rPr>
          <w:rFonts w:ascii="Times New Roman" w:hAnsi="Times New Roman" w:cs="Times New Roman"/>
          <w:sz w:val="28"/>
          <w:szCs w:val="28"/>
        </w:rPr>
        <w:t>Совершенствование конструкции</w:t>
      </w:r>
      <w:r>
        <w:rPr>
          <w:rFonts w:ascii="Times New Roman" w:hAnsi="Times New Roman" w:cs="Times New Roman"/>
          <w:sz w:val="28"/>
          <w:szCs w:val="28"/>
          <w:lang w:val="uk-UA"/>
        </w:rPr>
        <w:t xml:space="preserve"> ПГ АЭС с ВВЭР           </w:t>
      </w:r>
      <w:r w:rsidRPr="00243D68">
        <w:rPr>
          <w:rFonts w:ascii="Times New Roman" w:hAnsi="Times New Roman" w:cs="Times New Roman"/>
          <w:sz w:val="28"/>
          <w:szCs w:val="28"/>
          <w:lang w:val="uk-UA"/>
        </w:rPr>
        <w:t xml:space="preserve"> [Електроний ресурс] – Режим доступу: </w:t>
      </w:r>
      <w:hyperlink r:id="rId44" w:history="1">
        <w:r w:rsidRPr="00B12C58">
          <w:rPr>
            <w:rStyle w:val="a4"/>
            <w:rFonts w:ascii="Times New Roman" w:hAnsi="Times New Roman" w:cs="Times New Roman"/>
            <w:sz w:val="28"/>
            <w:szCs w:val="28"/>
            <w:lang w:val="uk-UA" w:eastAsia="uk-UA"/>
          </w:rPr>
          <w:t>https://inis.iaea.org/collection/NCLCollectionStore/_Public/34/079/34079921.pdf</w:t>
        </w:r>
      </w:hyperlink>
      <w:r w:rsidRPr="00243D68">
        <w:rPr>
          <w:rFonts w:ascii="Times New Roman" w:hAnsi="Times New Roman" w:cs="Times New Roman"/>
          <w:sz w:val="28"/>
          <w:szCs w:val="28"/>
          <w:lang w:val="uk-UA"/>
        </w:rPr>
        <w:t xml:space="preserve">. – </w:t>
      </w:r>
      <w:r>
        <w:rPr>
          <w:rFonts w:ascii="Times New Roman" w:hAnsi="Times New Roman" w:cs="Times New Roman"/>
          <w:sz w:val="28"/>
          <w:szCs w:val="28"/>
          <w:lang w:val="uk-UA"/>
        </w:rPr>
        <w:t>20</w:t>
      </w:r>
      <w:r w:rsidRPr="00243D68">
        <w:rPr>
          <w:rFonts w:ascii="Times New Roman" w:hAnsi="Times New Roman" w:cs="Times New Roman"/>
          <w:sz w:val="28"/>
          <w:szCs w:val="28"/>
          <w:lang w:val="uk-UA"/>
        </w:rPr>
        <w:t>.1</w:t>
      </w:r>
      <w:r>
        <w:rPr>
          <w:rFonts w:ascii="Times New Roman" w:hAnsi="Times New Roman" w:cs="Times New Roman"/>
          <w:sz w:val="28"/>
          <w:szCs w:val="28"/>
          <w:lang w:val="uk-UA"/>
        </w:rPr>
        <w:t>2</w:t>
      </w:r>
      <w:r w:rsidRPr="00243D68">
        <w:rPr>
          <w:rFonts w:ascii="Times New Roman" w:hAnsi="Times New Roman" w:cs="Times New Roman"/>
          <w:sz w:val="28"/>
          <w:szCs w:val="28"/>
          <w:lang w:val="uk-UA"/>
        </w:rPr>
        <w:t>.2021 р.</w:t>
      </w:r>
    </w:p>
    <w:p w:rsidR="00706EC6" w:rsidRPr="00243D68" w:rsidRDefault="00706EC6" w:rsidP="001866F6">
      <w:pPr>
        <w:numPr>
          <w:ilvl w:val="0"/>
          <w:numId w:val="1"/>
        </w:numPr>
        <w:tabs>
          <w:tab w:val="clear" w:pos="1740"/>
          <w:tab w:val="num" w:pos="993"/>
        </w:tabs>
        <w:spacing w:line="312" w:lineRule="auto"/>
        <w:ind w:left="0" w:firstLine="720"/>
        <w:jc w:val="both"/>
        <w:rPr>
          <w:rFonts w:ascii="Times New Roman" w:hAnsi="Times New Roman" w:cs="Times New Roman"/>
          <w:sz w:val="28"/>
          <w:szCs w:val="28"/>
          <w:lang w:val="uk-UA"/>
        </w:rPr>
      </w:pPr>
      <w:r w:rsidRPr="001866F6">
        <w:rPr>
          <w:rFonts w:ascii="Times New Roman" w:hAnsi="Times New Roman" w:cs="Times New Roman"/>
          <w:sz w:val="28"/>
          <w:szCs w:val="28"/>
          <w:lang w:val="uk-UA"/>
        </w:rPr>
        <w:t>Основи САПР [Електронний ресурс] : методичні вказівки для проведення практичних занять для студентів спеціальності 141 “Енергетичне машинобудування” за спеціалізацією “Тепло- і парогенеруючі установки” / КПІ ім. Ігоря Сікорського ; уклад. О. В. Баранюк, О. О. Васечко. – Електронні текстові дані (1 файл: 33,5 Мбайт). – Київ : КПІ ім. Ігоря Сікорського, 2017. – 68 с.</w:t>
      </w:r>
    </w:p>
    <w:p w:rsidR="00706EC6" w:rsidRDefault="00706EC6" w:rsidP="00ED08AA">
      <w:pPr>
        <w:numPr>
          <w:ilvl w:val="0"/>
          <w:numId w:val="1"/>
        </w:numPr>
        <w:tabs>
          <w:tab w:val="clear" w:pos="1740"/>
          <w:tab w:val="num" w:pos="993"/>
        </w:tabs>
        <w:spacing w:line="312" w:lineRule="auto"/>
        <w:ind w:left="0" w:firstLine="720"/>
        <w:jc w:val="both"/>
        <w:rPr>
          <w:rFonts w:ascii="Times New Roman" w:hAnsi="Times New Roman" w:cs="Times New Roman"/>
          <w:sz w:val="28"/>
          <w:szCs w:val="28"/>
          <w:lang w:val="uk-UA"/>
        </w:rPr>
      </w:pPr>
      <w:r w:rsidRPr="00ED08AA">
        <w:rPr>
          <w:rFonts w:ascii="Times New Roman" w:hAnsi="Times New Roman" w:cs="Times New Roman"/>
          <w:sz w:val="28"/>
          <w:szCs w:val="28"/>
          <w:lang w:val="uk-UA"/>
        </w:rPr>
        <w:t>Методичні вказівки до виконання лабораторних робіт з дисципліни „Системи автоматизованого проектування в ТЕС” для студентів напряму підготовки 6.050601 „Теплоенергетика” спеціальності 8.05060103 „Теплові електричні станції” / Уклад.: Баранюк О.В., Сірий О.А. – К.: НТУУ „КПІ”, 2015. – 67 с.</w:t>
      </w:r>
    </w:p>
    <w:p w:rsidR="00706EC6" w:rsidRPr="006358A2" w:rsidRDefault="00706EC6" w:rsidP="00ED08AA">
      <w:pPr>
        <w:numPr>
          <w:ilvl w:val="0"/>
          <w:numId w:val="1"/>
        </w:numPr>
        <w:tabs>
          <w:tab w:val="clear" w:pos="1740"/>
          <w:tab w:val="num" w:pos="993"/>
        </w:tabs>
        <w:spacing w:line="312" w:lineRule="auto"/>
        <w:ind w:left="0" w:firstLine="720"/>
        <w:jc w:val="both"/>
        <w:rPr>
          <w:rFonts w:ascii="Times New Roman" w:hAnsi="Times New Roman" w:cs="Times New Roman"/>
          <w:sz w:val="28"/>
          <w:szCs w:val="28"/>
          <w:lang w:val="uk-UA"/>
        </w:rPr>
      </w:pPr>
      <w:bookmarkStart w:id="25" w:name="_Ref350688287"/>
      <w:r w:rsidRPr="00243D68">
        <w:rPr>
          <w:rFonts w:ascii="Times New Roman" w:hAnsi="Times New Roman" w:cs="Times New Roman"/>
          <w:sz w:val="28"/>
          <w:szCs w:val="28"/>
          <w:lang w:val="uk-UA"/>
        </w:rPr>
        <w:t>FLUENT 5.5 UDF User's Guide. – Fluent Inc. September 2000</w:t>
      </w:r>
      <w:r w:rsidRPr="00243D68">
        <w:rPr>
          <w:rFonts w:ascii="Times New Roman" w:hAnsi="Times New Roman" w:cs="Times New Roman"/>
          <w:sz w:val="28"/>
          <w:szCs w:val="28"/>
          <w:lang w:val="en-US"/>
        </w:rPr>
        <w:t>.</w:t>
      </w:r>
      <w:r w:rsidRPr="00243D68">
        <w:rPr>
          <w:rFonts w:ascii="Times New Roman" w:hAnsi="Times New Roman" w:cs="Times New Roman"/>
          <w:sz w:val="28"/>
          <w:szCs w:val="28"/>
          <w:lang w:val="uk-UA"/>
        </w:rPr>
        <w:t xml:space="preserve"> – 563 р.</w:t>
      </w:r>
      <w:bookmarkEnd w:id="25"/>
    </w:p>
    <w:p w:rsidR="00706EC6" w:rsidRPr="006358A2" w:rsidRDefault="00706EC6" w:rsidP="006358A2">
      <w:pPr>
        <w:numPr>
          <w:ilvl w:val="0"/>
          <w:numId w:val="1"/>
        </w:numPr>
        <w:tabs>
          <w:tab w:val="clear" w:pos="1740"/>
          <w:tab w:val="num" w:pos="993"/>
        </w:tabs>
        <w:spacing w:line="312" w:lineRule="auto"/>
        <w:ind w:left="0" w:firstLine="720"/>
        <w:jc w:val="both"/>
        <w:rPr>
          <w:rFonts w:ascii="Times New Roman" w:hAnsi="Times New Roman" w:cs="Times New Roman"/>
          <w:sz w:val="28"/>
          <w:szCs w:val="28"/>
          <w:lang w:val="uk-UA"/>
        </w:rPr>
      </w:pPr>
      <w:r w:rsidRPr="006358A2">
        <w:rPr>
          <w:rFonts w:ascii="Times New Roman" w:hAnsi="Times New Roman" w:cs="Times New Roman"/>
          <w:sz w:val="28"/>
          <w:szCs w:val="28"/>
          <w:lang w:val="uk-UA"/>
        </w:rPr>
        <w:t>К вопросу о моделировании процессов сепарации влаги в парогенераторе</w:t>
      </w:r>
      <w:r w:rsidRPr="006358A2">
        <w:rPr>
          <w:rFonts w:ascii="Times New Roman" w:hAnsi="Times New Roman" w:cs="Times New Roman"/>
          <w:sz w:val="28"/>
          <w:szCs w:val="28"/>
        </w:rPr>
        <w:t xml:space="preserve"> </w:t>
      </w:r>
      <w:r w:rsidRPr="00243D68">
        <w:rPr>
          <w:rFonts w:ascii="Times New Roman" w:hAnsi="Times New Roman" w:cs="Times New Roman"/>
          <w:sz w:val="28"/>
          <w:szCs w:val="28"/>
          <w:lang w:val="uk-UA"/>
        </w:rPr>
        <w:t xml:space="preserve">[Електроний ресурс] – Режим доступу: </w:t>
      </w:r>
      <w:r w:rsidRPr="006358A2">
        <w:rPr>
          <w:rStyle w:val="a4"/>
          <w:rFonts w:ascii="Times New Roman" w:hAnsi="Times New Roman" w:cs="Times New Roman"/>
          <w:sz w:val="28"/>
          <w:szCs w:val="28"/>
        </w:rPr>
        <w:t>https://pue8.ru/atomnaya-energetika/k-voprosu-o-modelirovanii-processov-separacii-vlagi-v-parogeneratore.html</w:t>
      </w:r>
      <w:r w:rsidRPr="00243D68">
        <w:rPr>
          <w:rFonts w:ascii="Times New Roman" w:hAnsi="Times New Roman" w:cs="Times New Roman"/>
          <w:sz w:val="28"/>
          <w:szCs w:val="28"/>
        </w:rPr>
        <w:t xml:space="preserve"> </w:t>
      </w:r>
      <w:r w:rsidRPr="00243D68">
        <w:rPr>
          <w:rFonts w:ascii="Times New Roman" w:hAnsi="Times New Roman" w:cs="Times New Roman"/>
          <w:sz w:val="28"/>
          <w:szCs w:val="28"/>
          <w:lang w:val="uk-UA"/>
        </w:rPr>
        <w:t xml:space="preserve">. – </w:t>
      </w:r>
      <w:r w:rsidRPr="006358A2">
        <w:rPr>
          <w:rFonts w:ascii="Times New Roman" w:hAnsi="Times New Roman" w:cs="Times New Roman"/>
          <w:sz w:val="28"/>
          <w:szCs w:val="28"/>
        </w:rPr>
        <w:t>20</w:t>
      </w:r>
      <w:r w:rsidRPr="00243D68">
        <w:rPr>
          <w:rFonts w:ascii="Times New Roman" w:hAnsi="Times New Roman" w:cs="Times New Roman"/>
          <w:sz w:val="28"/>
          <w:szCs w:val="28"/>
          <w:lang w:val="uk-UA"/>
        </w:rPr>
        <w:t>.</w:t>
      </w:r>
      <w:r w:rsidRPr="006358A2">
        <w:rPr>
          <w:rFonts w:ascii="Times New Roman" w:hAnsi="Times New Roman" w:cs="Times New Roman"/>
          <w:sz w:val="28"/>
          <w:szCs w:val="28"/>
        </w:rPr>
        <w:t>12</w:t>
      </w:r>
      <w:r w:rsidRPr="00243D68">
        <w:rPr>
          <w:rFonts w:ascii="Times New Roman" w:hAnsi="Times New Roman" w:cs="Times New Roman"/>
          <w:sz w:val="28"/>
          <w:szCs w:val="28"/>
          <w:lang w:val="uk-UA"/>
        </w:rPr>
        <w:t>.2021 р.</w:t>
      </w:r>
    </w:p>
    <w:p w:rsidR="00706EC6" w:rsidRPr="00243D68" w:rsidRDefault="00706EC6" w:rsidP="00C201B5">
      <w:pPr>
        <w:numPr>
          <w:ilvl w:val="0"/>
          <w:numId w:val="1"/>
        </w:numPr>
        <w:tabs>
          <w:tab w:val="clear" w:pos="1740"/>
          <w:tab w:val="num" w:pos="993"/>
        </w:tabs>
        <w:spacing w:line="312" w:lineRule="auto"/>
        <w:ind w:left="0" w:firstLine="720"/>
        <w:jc w:val="both"/>
        <w:rPr>
          <w:rFonts w:ascii="Times New Roman" w:hAnsi="Times New Roman" w:cs="Times New Roman"/>
          <w:sz w:val="28"/>
          <w:szCs w:val="28"/>
          <w:lang w:val="uk-UA"/>
        </w:rPr>
      </w:pPr>
      <w:r w:rsidRPr="00C201B5">
        <w:rPr>
          <w:rFonts w:ascii="Times New Roman" w:hAnsi="Times New Roman" w:cs="Times New Roman"/>
          <w:sz w:val="28"/>
          <w:szCs w:val="28"/>
          <w:lang w:val="uk-UA"/>
        </w:rPr>
        <w:t>Физическая модель восходящего пароводяного потока</w:t>
      </w:r>
      <w:r w:rsidRPr="00243D68">
        <w:rPr>
          <w:rFonts w:ascii="Times New Roman" w:hAnsi="Times New Roman" w:cs="Times New Roman"/>
          <w:sz w:val="28"/>
          <w:szCs w:val="28"/>
          <w:lang w:val="uk-UA"/>
        </w:rPr>
        <w:t xml:space="preserve">. [Електроний ресурс] – Режим доступу: </w:t>
      </w:r>
      <w:r w:rsidRPr="006358A2">
        <w:rPr>
          <w:rStyle w:val="a4"/>
          <w:rFonts w:ascii="Times New Roman" w:hAnsi="Times New Roman" w:cs="Times New Roman"/>
          <w:sz w:val="28"/>
          <w:szCs w:val="28"/>
        </w:rPr>
        <w:t>https://studfile.net/preview/430343/page:24/</w:t>
      </w:r>
      <w:r w:rsidRPr="00243D68">
        <w:rPr>
          <w:rFonts w:ascii="Times New Roman" w:hAnsi="Times New Roman" w:cs="Times New Roman"/>
          <w:sz w:val="28"/>
          <w:szCs w:val="28"/>
        </w:rPr>
        <w:t xml:space="preserve"> </w:t>
      </w:r>
      <w:r w:rsidRPr="00243D68">
        <w:rPr>
          <w:rFonts w:ascii="Times New Roman" w:hAnsi="Times New Roman" w:cs="Times New Roman"/>
          <w:sz w:val="28"/>
          <w:szCs w:val="28"/>
          <w:lang w:val="uk-UA"/>
        </w:rPr>
        <w:t xml:space="preserve">. – </w:t>
      </w:r>
      <w:r w:rsidRPr="006358A2">
        <w:rPr>
          <w:rFonts w:ascii="Times New Roman" w:hAnsi="Times New Roman" w:cs="Times New Roman"/>
          <w:sz w:val="28"/>
          <w:szCs w:val="28"/>
        </w:rPr>
        <w:t>20</w:t>
      </w:r>
      <w:r w:rsidRPr="00243D68">
        <w:rPr>
          <w:rFonts w:ascii="Times New Roman" w:hAnsi="Times New Roman" w:cs="Times New Roman"/>
          <w:sz w:val="28"/>
          <w:szCs w:val="28"/>
          <w:lang w:val="uk-UA"/>
        </w:rPr>
        <w:t>.</w:t>
      </w:r>
      <w:r w:rsidRPr="006358A2">
        <w:rPr>
          <w:rFonts w:ascii="Times New Roman" w:hAnsi="Times New Roman" w:cs="Times New Roman"/>
          <w:sz w:val="28"/>
          <w:szCs w:val="28"/>
        </w:rPr>
        <w:t>12</w:t>
      </w:r>
      <w:r w:rsidRPr="00243D68">
        <w:rPr>
          <w:rFonts w:ascii="Times New Roman" w:hAnsi="Times New Roman" w:cs="Times New Roman"/>
          <w:sz w:val="28"/>
          <w:szCs w:val="28"/>
          <w:lang w:val="uk-UA"/>
        </w:rPr>
        <w:t>.2021 р.</w:t>
      </w:r>
    </w:p>
    <w:p w:rsidR="00706EC6" w:rsidRDefault="00706EC6" w:rsidP="00C201B5">
      <w:pPr>
        <w:numPr>
          <w:ilvl w:val="0"/>
          <w:numId w:val="1"/>
        </w:numPr>
        <w:tabs>
          <w:tab w:val="clear" w:pos="1740"/>
          <w:tab w:val="num" w:pos="993"/>
        </w:tabs>
        <w:spacing w:line="312" w:lineRule="auto"/>
        <w:ind w:left="0" w:firstLine="720"/>
        <w:jc w:val="both"/>
        <w:rPr>
          <w:rFonts w:ascii="Times New Roman" w:hAnsi="Times New Roman" w:cs="Times New Roman"/>
          <w:sz w:val="28"/>
          <w:szCs w:val="28"/>
          <w:lang w:val="uk-UA"/>
        </w:rPr>
      </w:pPr>
      <w:r w:rsidRPr="00C201B5">
        <w:rPr>
          <w:rFonts w:ascii="Times New Roman" w:hAnsi="Times New Roman" w:cs="Times New Roman"/>
          <w:sz w:val="28"/>
          <w:szCs w:val="28"/>
          <w:lang w:val="uk-UA"/>
        </w:rPr>
        <w:lastRenderedPageBreak/>
        <w:t xml:space="preserve">Моделирование многофазных течений в многопотоковомприближении в ПК «ЛОГОС». [Електроний ресурс] – Режим доступу: </w:t>
      </w:r>
      <w:r w:rsidRPr="00C201B5">
        <w:rPr>
          <w:rStyle w:val="a4"/>
          <w:rFonts w:ascii="Times New Roman" w:hAnsi="Times New Roman" w:cs="Times New Roman"/>
          <w:sz w:val="28"/>
          <w:szCs w:val="28"/>
        </w:rPr>
        <w:t>http://book.sarov.ru/wp-content/uploads/2020/02/17-molodej-2019-8.pdf</w:t>
      </w:r>
      <w:r w:rsidRPr="00C201B5">
        <w:rPr>
          <w:rFonts w:ascii="Times New Roman" w:hAnsi="Times New Roman" w:cs="Times New Roman"/>
          <w:sz w:val="28"/>
          <w:szCs w:val="28"/>
          <w:lang w:val="uk-UA"/>
        </w:rPr>
        <w:t xml:space="preserve">. – </w:t>
      </w:r>
      <w:r w:rsidRPr="00C201B5">
        <w:rPr>
          <w:rFonts w:ascii="Times New Roman" w:hAnsi="Times New Roman" w:cs="Times New Roman"/>
          <w:sz w:val="28"/>
          <w:szCs w:val="28"/>
        </w:rPr>
        <w:t>20</w:t>
      </w:r>
      <w:r w:rsidRPr="00C201B5">
        <w:rPr>
          <w:rFonts w:ascii="Times New Roman" w:hAnsi="Times New Roman" w:cs="Times New Roman"/>
          <w:sz w:val="28"/>
          <w:szCs w:val="28"/>
          <w:lang w:val="uk-UA"/>
        </w:rPr>
        <w:t>.1</w:t>
      </w:r>
      <w:r w:rsidRPr="00C201B5">
        <w:rPr>
          <w:rFonts w:ascii="Times New Roman" w:hAnsi="Times New Roman" w:cs="Times New Roman"/>
          <w:sz w:val="28"/>
          <w:szCs w:val="28"/>
        </w:rPr>
        <w:t>2</w:t>
      </w:r>
      <w:r w:rsidRPr="00C201B5">
        <w:rPr>
          <w:rFonts w:ascii="Times New Roman" w:hAnsi="Times New Roman" w:cs="Times New Roman"/>
          <w:sz w:val="28"/>
          <w:szCs w:val="28"/>
          <w:lang w:val="uk-UA"/>
        </w:rPr>
        <w:t>.2021 р.</w:t>
      </w:r>
    </w:p>
    <w:p w:rsidR="00706EC6" w:rsidRPr="00C201B5" w:rsidRDefault="00706EC6" w:rsidP="00A27CAF">
      <w:pPr>
        <w:numPr>
          <w:ilvl w:val="0"/>
          <w:numId w:val="1"/>
        </w:numPr>
        <w:tabs>
          <w:tab w:val="clear" w:pos="1740"/>
          <w:tab w:val="num" w:pos="1134"/>
        </w:tabs>
        <w:spacing w:line="312" w:lineRule="auto"/>
        <w:ind w:left="0" w:firstLine="720"/>
        <w:jc w:val="both"/>
        <w:rPr>
          <w:rFonts w:ascii="Times New Roman" w:hAnsi="Times New Roman" w:cs="Times New Roman"/>
          <w:sz w:val="28"/>
          <w:szCs w:val="28"/>
          <w:lang w:val="uk-UA"/>
        </w:rPr>
      </w:pPr>
      <w:r w:rsidRPr="00A27CAF">
        <w:rPr>
          <w:rFonts w:ascii="Times New Roman" w:hAnsi="Times New Roman" w:cs="Times New Roman"/>
          <w:sz w:val="28"/>
          <w:szCs w:val="28"/>
          <w:lang w:val="uk-UA"/>
        </w:rPr>
        <w:t>Вукалович М.П., Рывкин С.Л., Александров А.А. Таблицы теплофизических свойств воды и водяного пара. – М.: Изд-во стандартов, 1969. – 408 с.</w:t>
      </w:r>
    </w:p>
    <w:p w:rsidR="00706EC6" w:rsidRPr="00243D68" w:rsidRDefault="00706EC6" w:rsidP="00A27CAF">
      <w:pPr>
        <w:numPr>
          <w:ilvl w:val="0"/>
          <w:numId w:val="1"/>
        </w:numPr>
        <w:tabs>
          <w:tab w:val="clear" w:pos="1740"/>
          <w:tab w:val="num" w:pos="1134"/>
        </w:tabs>
        <w:spacing w:line="312" w:lineRule="auto"/>
        <w:ind w:left="0" w:firstLine="720"/>
        <w:jc w:val="both"/>
        <w:rPr>
          <w:rFonts w:ascii="Times New Roman" w:hAnsi="Times New Roman" w:cs="Times New Roman"/>
          <w:sz w:val="28"/>
          <w:szCs w:val="28"/>
          <w:lang w:val="uk-UA"/>
        </w:rPr>
      </w:pPr>
      <w:r w:rsidRPr="00A27CAF">
        <w:rPr>
          <w:rFonts w:ascii="Times New Roman" w:hAnsi="Times New Roman" w:cs="Times New Roman"/>
          <w:sz w:val="28"/>
          <w:szCs w:val="28"/>
          <w:lang w:val="uk-UA"/>
        </w:rPr>
        <w:t>Парогенераторные установки атомных электростанций / Н.Г. Рассохин – М.: Атомиздат, 1987. – 384с.</w:t>
      </w:r>
    </w:p>
    <w:p w:rsidR="00706EC6" w:rsidRPr="00243D68" w:rsidRDefault="00706EC6" w:rsidP="00A27CAF">
      <w:pPr>
        <w:numPr>
          <w:ilvl w:val="0"/>
          <w:numId w:val="1"/>
        </w:numPr>
        <w:tabs>
          <w:tab w:val="clear" w:pos="1740"/>
          <w:tab w:val="num" w:pos="1134"/>
        </w:tabs>
        <w:spacing w:line="312" w:lineRule="auto"/>
        <w:ind w:left="0" w:firstLine="720"/>
        <w:jc w:val="both"/>
        <w:rPr>
          <w:rFonts w:ascii="Times New Roman" w:hAnsi="Times New Roman" w:cs="Times New Roman"/>
          <w:sz w:val="28"/>
          <w:szCs w:val="28"/>
          <w:lang w:val="uk-UA"/>
        </w:rPr>
      </w:pPr>
      <w:r w:rsidRPr="00A27CAF">
        <w:rPr>
          <w:rFonts w:ascii="Times New Roman" w:hAnsi="Times New Roman" w:cs="Times New Roman"/>
          <w:sz w:val="28"/>
          <w:szCs w:val="28"/>
          <w:lang w:val="uk-UA"/>
        </w:rPr>
        <w:t>Нормы расчета на прочность элементов реакторов, парогенераторов, сосудов и паропроводов АЭС, опытных и исследовательских ядерных реакторов и устано-вок / Утверждены Госкомитетом атомной энергии СССР 17.04.1972 г. – М.: Ме-таллургия, 1973. – 408 с.</w:t>
      </w:r>
      <w:r w:rsidRPr="00243D68">
        <w:rPr>
          <w:rFonts w:ascii="Times New Roman" w:hAnsi="Times New Roman" w:cs="Times New Roman"/>
          <w:sz w:val="28"/>
          <w:szCs w:val="28"/>
          <w:lang w:val="uk-UA"/>
        </w:rPr>
        <w:t>.</w:t>
      </w:r>
    </w:p>
    <w:p w:rsidR="00706EC6" w:rsidRPr="00243D68" w:rsidRDefault="00706EC6" w:rsidP="00EC63B7">
      <w:pPr>
        <w:numPr>
          <w:ilvl w:val="0"/>
          <w:numId w:val="1"/>
        </w:numPr>
        <w:tabs>
          <w:tab w:val="clear" w:pos="1740"/>
          <w:tab w:val="num" w:pos="900"/>
          <w:tab w:val="num" w:pos="993"/>
        </w:tabs>
        <w:spacing w:line="312" w:lineRule="auto"/>
        <w:ind w:left="0" w:firstLine="681"/>
        <w:jc w:val="both"/>
        <w:rPr>
          <w:rFonts w:ascii="Times New Roman" w:hAnsi="Times New Roman" w:cs="Times New Roman"/>
          <w:sz w:val="28"/>
          <w:szCs w:val="28"/>
        </w:rPr>
      </w:pPr>
      <w:bookmarkStart w:id="26" w:name="_Ref300823865"/>
      <w:bookmarkStart w:id="27" w:name="_Ref221956870"/>
      <w:r w:rsidRPr="00243D68">
        <w:rPr>
          <w:rFonts w:ascii="Times New Roman" w:hAnsi="Times New Roman" w:cs="Times New Roman"/>
          <w:sz w:val="28"/>
          <w:szCs w:val="28"/>
        </w:rPr>
        <w:t>ГОСТ 2.105-95 Межгосударственный стандарт ЕСКД. Общие требования к текстовым документам – М: Изд-во стандартов, 19</w:t>
      </w:r>
      <w:r w:rsidRPr="00243D68">
        <w:rPr>
          <w:rFonts w:ascii="Times New Roman" w:hAnsi="Times New Roman" w:cs="Times New Roman"/>
          <w:sz w:val="28"/>
          <w:szCs w:val="28"/>
          <w:lang w:val="uk-UA"/>
        </w:rPr>
        <w:t>95</w:t>
      </w:r>
      <w:r w:rsidRPr="00243D68">
        <w:rPr>
          <w:rFonts w:ascii="Times New Roman" w:hAnsi="Times New Roman" w:cs="Times New Roman"/>
          <w:sz w:val="28"/>
          <w:szCs w:val="28"/>
        </w:rPr>
        <w:t xml:space="preserve">. – </w:t>
      </w:r>
      <w:r w:rsidRPr="00243D68">
        <w:rPr>
          <w:rFonts w:ascii="Times New Roman" w:hAnsi="Times New Roman" w:cs="Times New Roman"/>
          <w:sz w:val="28"/>
          <w:szCs w:val="28"/>
          <w:lang w:val="uk-UA"/>
        </w:rPr>
        <w:t>30</w:t>
      </w:r>
      <w:r w:rsidRPr="00243D68">
        <w:rPr>
          <w:rFonts w:ascii="Times New Roman" w:hAnsi="Times New Roman" w:cs="Times New Roman"/>
          <w:sz w:val="28"/>
          <w:szCs w:val="28"/>
        </w:rPr>
        <w:t xml:space="preserve"> с.</w:t>
      </w:r>
      <w:bookmarkEnd w:id="26"/>
    </w:p>
    <w:p w:rsidR="00706EC6" w:rsidRPr="00243D68" w:rsidRDefault="00706EC6" w:rsidP="00EC63B7">
      <w:pPr>
        <w:numPr>
          <w:ilvl w:val="0"/>
          <w:numId w:val="1"/>
        </w:numPr>
        <w:tabs>
          <w:tab w:val="clear" w:pos="1740"/>
          <w:tab w:val="num" w:pos="900"/>
          <w:tab w:val="num" w:pos="993"/>
        </w:tabs>
        <w:spacing w:line="312" w:lineRule="auto"/>
        <w:ind w:left="0" w:firstLine="681"/>
        <w:jc w:val="both"/>
        <w:rPr>
          <w:rFonts w:ascii="Times New Roman" w:hAnsi="Times New Roman" w:cs="Times New Roman"/>
          <w:sz w:val="28"/>
          <w:szCs w:val="28"/>
        </w:rPr>
      </w:pPr>
      <w:bookmarkStart w:id="28" w:name="_Ref300823979"/>
      <w:r w:rsidRPr="00243D68">
        <w:rPr>
          <w:rFonts w:ascii="Times New Roman" w:hAnsi="Times New Roman" w:cs="Times New Roman"/>
          <w:sz w:val="28"/>
          <w:szCs w:val="28"/>
          <w:lang w:val="uk-UA"/>
        </w:rPr>
        <w:t>Оформлення графічних документів конструкторської документації</w:t>
      </w:r>
      <w:r w:rsidRPr="00243D68">
        <w:rPr>
          <w:rFonts w:ascii="Times New Roman" w:hAnsi="Times New Roman" w:cs="Times New Roman"/>
          <w:sz w:val="28"/>
          <w:szCs w:val="28"/>
        </w:rPr>
        <w:t xml:space="preserve">: </w:t>
      </w:r>
      <w:r w:rsidRPr="00243D68">
        <w:rPr>
          <w:rFonts w:ascii="Times New Roman" w:hAnsi="Times New Roman" w:cs="Times New Roman"/>
          <w:sz w:val="28"/>
          <w:szCs w:val="28"/>
          <w:lang w:val="uk-UA"/>
        </w:rPr>
        <w:t xml:space="preserve">Метод. вка. </w:t>
      </w:r>
      <w:r w:rsidRPr="00243D68">
        <w:rPr>
          <w:rFonts w:ascii="Times New Roman" w:hAnsi="Times New Roman" w:cs="Times New Roman"/>
          <w:sz w:val="28"/>
          <w:szCs w:val="28"/>
        </w:rPr>
        <w:t xml:space="preserve">до </w:t>
      </w:r>
      <w:r w:rsidRPr="00243D68">
        <w:rPr>
          <w:rFonts w:ascii="Times New Roman" w:hAnsi="Times New Roman" w:cs="Times New Roman"/>
          <w:sz w:val="28"/>
          <w:szCs w:val="28"/>
          <w:lang w:val="uk-UA"/>
        </w:rPr>
        <w:t>сам. роботи студентів напрямів</w:t>
      </w:r>
      <w:r w:rsidRPr="00243D68">
        <w:rPr>
          <w:rFonts w:ascii="Times New Roman" w:hAnsi="Times New Roman" w:cs="Times New Roman"/>
          <w:sz w:val="28"/>
          <w:szCs w:val="28"/>
        </w:rPr>
        <w:t xml:space="preserve"> 6.050601 </w:t>
      </w:r>
      <w:r w:rsidRPr="00243D68">
        <w:rPr>
          <w:rFonts w:ascii="Times New Roman" w:hAnsi="Times New Roman" w:cs="Times New Roman"/>
          <w:sz w:val="28"/>
          <w:szCs w:val="28"/>
          <w:lang w:val="uk-UA"/>
        </w:rPr>
        <w:t>„Теплоенергетика”</w:t>
      </w:r>
      <w:r w:rsidRPr="00243D68">
        <w:rPr>
          <w:rFonts w:ascii="Times New Roman" w:hAnsi="Times New Roman" w:cs="Times New Roman"/>
          <w:sz w:val="28"/>
          <w:szCs w:val="28"/>
        </w:rPr>
        <w:t xml:space="preserve">, 6.050603 </w:t>
      </w:r>
      <w:r w:rsidRPr="00243D68">
        <w:rPr>
          <w:rFonts w:ascii="Times New Roman" w:hAnsi="Times New Roman" w:cs="Times New Roman"/>
          <w:sz w:val="28"/>
          <w:szCs w:val="28"/>
          <w:lang w:val="uk-UA"/>
        </w:rPr>
        <w:t>„Атомна</w:t>
      </w:r>
      <w:r w:rsidRPr="00243D68">
        <w:rPr>
          <w:rFonts w:ascii="Times New Roman" w:hAnsi="Times New Roman" w:cs="Times New Roman"/>
          <w:sz w:val="28"/>
          <w:szCs w:val="28"/>
        </w:rPr>
        <w:t xml:space="preserve"> </w:t>
      </w:r>
      <w:r w:rsidRPr="00243D68">
        <w:rPr>
          <w:rFonts w:ascii="Times New Roman" w:hAnsi="Times New Roman" w:cs="Times New Roman"/>
          <w:sz w:val="28"/>
          <w:szCs w:val="28"/>
          <w:lang w:val="uk-UA"/>
        </w:rPr>
        <w:t>енергетика”</w:t>
      </w:r>
      <w:r w:rsidRPr="00243D68">
        <w:rPr>
          <w:rFonts w:ascii="Times New Roman" w:hAnsi="Times New Roman" w:cs="Times New Roman"/>
          <w:sz w:val="28"/>
          <w:szCs w:val="28"/>
        </w:rPr>
        <w:t>,</w:t>
      </w:r>
      <w:r w:rsidRPr="00243D68">
        <w:rPr>
          <w:rFonts w:ascii="Times New Roman" w:hAnsi="Times New Roman" w:cs="Times New Roman"/>
          <w:sz w:val="28"/>
          <w:szCs w:val="28"/>
          <w:lang w:val="uk-UA"/>
        </w:rPr>
        <w:t xml:space="preserve"> </w:t>
      </w:r>
      <w:r w:rsidRPr="00243D68">
        <w:rPr>
          <w:rFonts w:ascii="Times New Roman" w:hAnsi="Times New Roman" w:cs="Times New Roman"/>
          <w:sz w:val="28"/>
          <w:szCs w:val="28"/>
        </w:rPr>
        <w:t xml:space="preserve">6.050604 </w:t>
      </w:r>
      <w:r w:rsidRPr="00243D68">
        <w:rPr>
          <w:rFonts w:ascii="Times New Roman" w:hAnsi="Times New Roman" w:cs="Times New Roman"/>
          <w:sz w:val="28"/>
          <w:szCs w:val="28"/>
          <w:lang w:val="uk-UA"/>
        </w:rPr>
        <w:t>„Енергомашинобудування”</w:t>
      </w:r>
      <w:r w:rsidRPr="00243D68">
        <w:rPr>
          <w:rFonts w:ascii="Times New Roman" w:hAnsi="Times New Roman" w:cs="Times New Roman"/>
          <w:sz w:val="28"/>
          <w:szCs w:val="28"/>
        </w:rPr>
        <w:t xml:space="preserve"> / Уклад.: </w:t>
      </w:r>
      <w:r w:rsidRPr="00243D68">
        <w:rPr>
          <w:rFonts w:ascii="Times New Roman" w:hAnsi="Times New Roman" w:cs="Times New Roman"/>
          <w:sz w:val="28"/>
          <w:szCs w:val="28"/>
          <w:lang w:val="uk-UA"/>
        </w:rPr>
        <w:t>В.О.Чорнобай</w:t>
      </w:r>
      <w:r w:rsidRPr="00243D68">
        <w:rPr>
          <w:rFonts w:ascii="Times New Roman" w:hAnsi="Times New Roman" w:cs="Times New Roman"/>
          <w:sz w:val="28"/>
          <w:szCs w:val="28"/>
        </w:rPr>
        <w:t xml:space="preserve">, В.І. </w:t>
      </w:r>
      <w:r w:rsidRPr="00243D68">
        <w:rPr>
          <w:rFonts w:ascii="Times New Roman" w:hAnsi="Times New Roman" w:cs="Times New Roman"/>
          <w:sz w:val="28"/>
          <w:szCs w:val="28"/>
          <w:lang w:val="uk-UA"/>
        </w:rPr>
        <w:t>Мариненко</w:t>
      </w:r>
      <w:r w:rsidRPr="00243D68">
        <w:rPr>
          <w:rFonts w:ascii="Times New Roman" w:hAnsi="Times New Roman" w:cs="Times New Roman"/>
          <w:sz w:val="28"/>
          <w:szCs w:val="28"/>
        </w:rPr>
        <w:t xml:space="preserve">. – К.: НТУУ </w:t>
      </w:r>
      <w:r>
        <w:rPr>
          <w:rFonts w:ascii="Times New Roman" w:hAnsi="Times New Roman" w:cs="Times New Roman"/>
          <w:sz w:val="28"/>
          <w:szCs w:val="28"/>
        </w:rPr>
        <w:t>«</w:t>
      </w:r>
      <w:r w:rsidRPr="00243D68">
        <w:rPr>
          <w:rFonts w:ascii="Times New Roman" w:hAnsi="Times New Roman" w:cs="Times New Roman"/>
          <w:sz w:val="28"/>
          <w:szCs w:val="28"/>
        </w:rPr>
        <w:t>КПІ</w:t>
      </w:r>
      <w:r>
        <w:rPr>
          <w:rFonts w:ascii="Times New Roman" w:hAnsi="Times New Roman" w:cs="Times New Roman"/>
          <w:sz w:val="28"/>
          <w:szCs w:val="28"/>
        </w:rPr>
        <w:t>»</w:t>
      </w:r>
      <w:r w:rsidRPr="00243D68">
        <w:rPr>
          <w:rFonts w:ascii="Times New Roman" w:hAnsi="Times New Roman" w:cs="Times New Roman"/>
          <w:sz w:val="28"/>
          <w:szCs w:val="28"/>
        </w:rPr>
        <w:t>, 2009. – 58</w:t>
      </w:r>
      <w:r w:rsidRPr="00243D68">
        <w:rPr>
          <w:rFonts w:ascii="Times New Roman" w:hAnsi="Times New Roman" w:cs="Times New Roman"/>
          <w:sz w:val="28"/>
          <w:szCs w:val="28"/>
          <w:lang w:val="uk-UA"/>
        </w:rPr>
        <w:t xml:space="preserve"> </w:t>
      </w:r>
      <w:r w:rsidRPr="00243D68">
        <w:rPr>
          <w:rFonts w:ascii="Times New Roman" w:hAnsi="Times New Roman" w:cs="Times New Roman"/>
          <w:sz w:val="28"/>
          <w:szCs w:val="28"/>
        </w:rPr>
        <w:t>с.</w:t>
      </w:r>
      <w:bookmarkEnd w:id="27"/>
      <w:bookmarkEnd w:id="28"/>
    </w:p>
    <w:sectPr w:rsidR="00706EC6" w:rsidRPr="00243D68" w:rsidSect="006F737D">
      <w:footerReference w:type="even" r:id="rId45"/>
      <w:footerReference w:type="default" r:id="rId46"/>
      <w:type w:val="continuous"/>
      <w:pgSz w:w="11906" w:h="16838"/>
      <w:pgMar w:top="1079" w:right="1418" w:bottom="1985"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40F7" w:rsidRDefault="00CB40F7">
      <w:r>
        <w:separator/>
      </w:r>
    </w:p>
  </w:endnote>
  <w:endnote w:type="continuationSeparator" w:id="0">
    <w:p w:rsidR="00CB40F7" w:rsidRDefault="00CB40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ymbol Cyr">
    <w:altName w:val="Courier New"/>
    <w:panose1 w:val="00000000000000000000"/>
    <w:charset w:val="CC"/>
    <w:family w:val="roman"/>
    <w:notTrueType/>
    <w:pitch w:val="variable"/>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64F7" w:rsidRDefault="006F64F7" w:rsidP="00972915">
    <w:pPr>
      <w:pStyle w:val="aa"/>
      <w:framePr w:wrap="around" w:vAnchor="text" w:hAnchor="margin" w:xAlign="right" w:y="1"/>
      <w:rPr>
        <w:rStyle w:val="ac"/>
        <w:rFonts w:cs="Tahoma"/>
      </w:rPr>
    </w:pPr>
    <w:r>
      <w:rPr>
        <w:rStyle w:val="ac"/>
        <w:rFonts w:cs="Tahoma"/>
      </w:rPr>
      <w:fldChar w:fldCharType="begin"/>
    </w:r>
    <w:r>
      <w:rPr>
        <w:rStyle w:val="ac"/>
        <w:rFonts w:cs="Tahoma"/>
      </w:rPr>
      <w:instrText xml:space="preserve">PAGE  </w:instrText>
    </w:r>
    <w:r>
      <w:rPr>
        <w:rStyle w:val="ac"/>
        <w:rFonts w:cs="Tahoma"/>
      </w:rPr>
      <w:fldChar w:fldCharType="separate"/>
    </w:r>
    <w:r>
      <w:rPr>
        <w:rStyle w:val="ac"/>
        <w:rFonts w:cs="Tahoma"/>
        <w:noProof/>
      </w:rPr>
      <w:t>82</w:t>
    </w:r>
    <w:r>
      <w:rPr>
        <w:rStyle w:val="ac"/>
        <w:rFonts w:cs="Tahoma"/>
      </w:rPr>
      <w:fldChar w:fldCharType="end"/>
    </w:r>
  </w:p>
  <w:p w:rsidR="006F64F7" w:rsidRDefault="006F64F7" w:rsidP="002B1037">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64F7" w:rsidRPr="002B1037" w:rsidRDefault="006F64F7" w:rsidP="00972915">
    <w:pPr>
      <w:pStyle w:val="aa"/>
      <w:framePr w:wrap="around" w:vAnchor="text" w:hAnchor="margin" w:xAlign="right" w:y="1"/>
      <w:rPr>
        <w:rStyle w:val="ac"/>
        <w:rFonts w:cs="Tahoma"/>
      </w:rPr>
    </w:pPr>
    <w:r w:rsidRPr="002B1037">
      <w:rPr>
        <w:rStyle w:val="ac"/>
        <w:rFonts w:cs="Tahoma"/>
      </w:rPr>
      <w:fldChar w:fldCharType="begin"/>
    </w:r>
    <w:r w:rsidRPr="002B1037">
      <w:rPr>
        <w:rStyle w:val="ac"/>
        <w:rFonts w:cs="Tahoma"/>
      </w:rPr>
      <w:instrText xml:space="preserve">PAGE  </w:instrText>
    </w:r>
    <w:r w:rsidRPr="002B1037">
      <w:rPr>
        <w:rStyle w:val="ac"/>
        <w:rFonts w:cs="Tahoma"/>
      </w:rPr>
      <w:fldChar w:fldCharType="separate"/>
    </w:r>
    <w:r w:rsidR="00753F81">
      <w:rPr>
        <w:rStyle w:val="ac"/>
        <w:rFonts w:cs="Tahoma"/>
        <w:noProof/>
      </w:rPr>
      <w:t>2</w:t>
    </w:r>
    <w:r w:rsidRPr="002B1037">
      <w:rPr>
        <w:rStyle w:val="ac"/>
        <w:rFonts w:cs="Tahoma"/>
      </w:rPr>
      <w:fldChar w:fldCharType="end"/>
    </w:r>
  </w:p>
  <w:p w:rsidR="006F64F7" w:rsidRDefault="006F64F7" w:rsidP="002B1037">
    <w:pPr>
      <w:pStyle w:val="a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40F7" w:rsidRDefault="00CB40F7">
      <w:r>
        <w:separator/>
      </w:r>
    </w:p>
  </w:footnote>
  <w:footnote w:type="continuationSeparator" w:id="0">
    <w:p w:rsidR="00CB40F7" w:rsidRDefault="00CB40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40000B"/>
    <w:multiLevelType w:val="hybridMultilevel"/>
    <w:tmpl w:val="839697B0"/>
    <w:lvl w:ilvl="0" w:tplc="2BDCFB8E">
      <w:start w:val="1"/>
      <w:numFmt w:val="bullet"/>
      <w:lvlText w:val=""/>
      <w:lvlJc w:val="left"/>
      <w:pPr>
        <w:tabs>
          <w:tab w:val="num" w:pos="3566"/>
        </w:tabs>
        <w:ind w:left="3566" w:hanging="360"/>
      </w:pPr>
      <w:rPr>
        <w:rFonts w:ascii="Courier New" w:hAnsi="Courier New" w:hint="default"/>
        <w:color w:val="auto"/>
      </w:rPr>
    </w:lvl>
    <w:lvl w:ilvl="1" w:tplc="04190003" w:tentative="1">
      <w:start w:val="1"/>
      <w:numFmt w:val="bullet"/>
      <w:lvlText w:val="o"/>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Symbol Cyr" w:hAnsi="Symbol Cyr" w:hint="default"/>
      </w:rPr>
    </w:lvl>
    <w:lvl w:ilvl="3" w:tplc="04190001" w:tentative="1">
      <w:start w:val="1"/>
      <w:numFmt w:val="bullet"/>
      <w:lvlText w:val=""/>
      <w:lvlJc w:val="left"/>
      <w:pPr>
        <w:tabs>
          <w:tab w:val="num" w:pos="2880"/>
        </w:tabs>
        <w:ind w:left="2880" w:hanging="360"/>
      </w:pPr>
      <w:rPr>
        <w:rFonts w:ascii="Courier New" w:hAnsi="Courier New" w:hint="default"/>
      </w:rPr>
    </w:lvl>
    <w:lvl w:ilvl="4" w:tplc="04190003" w:tentative="1">
      <w:start w:val="1"/>
      <w:numFmt w:val="bullet"/>
      <w:lvlText w:val="o"/>
      <w:lvlJc w:val="left"/>
      <w:pPr>
        <w:tabs>
          <w:tab w:val="num" w:pos="3600"/>
        </w:tabs>
        <w:ind w:left="3600" w:hanging="360"/>
      </w:pPr>
      <w:rPr>
        <w:rFonts w:ascii="Symbol" w:hAnsi="Symbol" w:hint="default"/>
      </w:rPr>
    </w:lvl>
    <w:lvl w:ilvl="5" w:tplc="04190005" w:tentative="1">
      <w:start w:val="1"/>
      <w:numFmt w:val="bullet"/>
      <w:lvlText w:val=""/>
      <w:lvlJc w:val="left"/>
      <w:pPr>
        <w:tabs>
          <w:tab w:val="num" w:pos="4320"/>
        </w:tabs>
        <w:ind w:left="4320" w:hanging="360"/>
      </w:pPr>
      <w:rPr>
        <w:rFonts w:ascii="Symbol Cyr" w:hAnsi="Symbol Cyr" w:hint="default"/>
      </w:rPr>
    </w:lvl>
    <w:lvl w:ilvl="6" w:tplc="04190001" w:tentative="1">
      <w:start w:val="1"/>
      <w:numFmt w:val="bullet"/>
      <w:lvlText w:val=""/>
      <w:lvlJc w:val="left"/>
      <w:pPr>
        <w:tabs>
          <w:tab w:val="num" w:pos="5040"/>
        </w:tabs>
        <w:ind w:left="5040" w:hanging="360"/>
      </w:pPr>
      <w:rPr>
        <w:rFonts w:ascii="Courier New" w:hAnsi="Courier New" w:hint="default"/>
      </w:rPr>
    </w:lvl>
    <w:lvl w:ilvl="7" w:tplc="04190003" w:tentative="1">
      <w:start w:val="1"/>
      <w:numFmt w:val="bullet"/>
      <w:lvlText w:val="o"/>
      <w:lvlJc w:val="left"/>
      <w:pPr>
        <w:tabs>
          <w:tab w:val="num" w:pos="5760"/>
        </w:tabs>
        <w:ind w:left="5760" w:hanging="360"/>
      </w:pPr>
      <w:rPr>
        <w:rFonts w:ascii="Symbol" w:hAnsi="Symbol" w:hint="default"/>
      </w:rPr>
    </w:lvl>
    <w:lvl w:ilvl="8" w:tplc="04190005" w:tentative="1">
      <w:start w:val="1"/>
      <w:numFmt w:val="bullet"/>
      <w:lvlText w:val=""/>
      <w:lvlJc w:val="left"/>
      <w:pPr>
        <w:tabs>
          <w:tab w:val="num" w:pos="6480"/>
        </w:tabs>
        <w:ind w:left="6480" w:hanging="360"/>
      </w:pPr>
      <w:rPr>
        <w:rFonts w:ascii="Symbol Cyr" w:hAnsi="Symbol Cyr" w:hint="default"/>
      </w:rPr>
    </w:lvl>
  </w:abstractNum>
  <w:abstractNum w:abstractNumId="1" w15:restartNumberingAfterBreak="0">
    <w:nsid w:val="0FE9015A"/>
    <w:multiLevelType w:val="singleLevel"/>
    <w:tmpl w:val="2A2C2B1A"/>
    <w:lvl w:ilvl="0">
      <w:start w:val="1"/>
      <w:numFmt w:val="decimal"/>
      <w:lvlText w:val="%1."/>
      <w:legacy w:legacy="1" w:legacySpace="0" w:legacyIndent="265"/>
      <w:lvlJc w:val="left"/>
      <w:rPr>
        <w:rFonts w:ascii="Tahoma" w:hAnsi="Tahoma" w:cs="Tahoma" w:hint="default"/>
      </w:rPr>
    </w:lvl>
  </w:abstractNum>
  <w:abstractNum w:abstractNumId="2" w15:restartNumberingAfterBreak="0">
    <w:nsid w:val="1055364C"/>
    <w:multiLevelType w:val="hybridMultilevel"/>
    <w:tmpl w:val="A11EAA36"/>
    <w:lvl w:ilvl="0" w:tplc="04220001">
      <w:start w:val="1"/>
      <w:numFmt w:val="bullet"/>
      <w:lvlText w:val=""/>
      <w:lvlJc w:val="left"/>
      <w:pPr>
        <w:ind w:left="1253" w:hanging="360"/>
      </w:pPr>
      <w:rPr>
        <w:rFonts w:ascii="Symbol" w:hAnsi="Symbol" w:hint="default"/>
      </w:rPr>
    </w:lvl>
    <w:lvl w:ilvl="1" w:tplc="04220003" w:tentative="1">
      <w:start w:val="1"/>
      <w:numFmt w:val="bullet"/>
      <w:lvlText w:val="o"/>
      <w:lvlJc w:val="left"/>
      <w:pPr>
        <w:ind w:left="1973" w:hanging="360"/>
      </w:pPr>
      <w:rPr>
        <w:rFonts w:ascii="Courier New" w:hAnsi="Courier New" w:hint="default"/>
      </w:rPr>
    </w:lvl>
    <w:lvl w:ilvl="2" w:tplc="04220005" w:tentative="1">
      <w:start w:val="1"/>
      <w:numFmt w:val="bullet"/>
      <w:lvlText w:val=""/>
      <w:lvlJc w:val="left"/>
      <w:pPr>
        <w:ind w:left="2693" w:hanging="360"/>
      </w:pPr>
      <w:rPr>
        <w:rFonts w:ascii="Wingdings" w:hAnsi="Wingdings" w:hint="default"/>
      </w:rPr>
    </w:lvl>
    <w:lvl w:ilvl="3" w:tplc="04220001" w:tentative="1">
      <w:start w:val="1"/>
      <w:numFmt w:val="bullet"/>
      <w:lvlText w:val=""/>
      <w:lvlJc w:val="left"/>
      <w:pPr>
        <w:ind w:left="3413" w:hanging="360"/>
      </w:pPr>
      <w:rPr>
        <w:rFonts w:ascii="Symbol" w:hAnsi="Symbol" w:hint="default"/>
      </w:rPr>
    </w:lvl>
    <w:lvl w:ilvl="4" w:tplc="04220003" w:tentative="1">
      <w:start w:val="1"/>
      <w:numFmt w:val="bullet"/>
      <w:lvlText w:val="o"/>
      <w:lvlJc w:val="left"/>
      <w:pPr>
        <w:ind w:left="4133" w:hanging="360"/>
      </w:pPr>
      <w:rPr>
        <w:rFonts w:ascii="Courier New" w:hAnsi="Courier New" w:hint="default"/>
      </w:rPr>
    </w:lvl>
    <w:lvl w:ilvl="5" w:tplc="04220005" w:tentative="1">
      <w:start w:val="1"/>
      <w:numFmt w:val="bullet"/>
      <w:lvlText w:val=""/>
      <w:lvlJc w:val="left"/>
      <w:pPr>
        <w:ind w:left="4853" w:hanging="360"/>
      </w:pPr>
      <w:rPr>
        <w:rFonts w:ascii="Wingdings" w:hAnsi="Wingdings" w:hint="default"/>
      </w:rPr>
    </w:lvl>
    <w:lvl w:ilvl="6" w:tplc="04220001" w:tentative="1">
      <w:start w:val="1"/>
      <w:numFmt w:val="bullet"/>
      <w:lvlText w:val=""/>
      <w:lvlJc w:val="left"/>
      <w:pPr>
        <w:ind w:left="5573" w:hanging="360"/>
      </w:pPr>
      <w:rPr>
        <w:rFonts w:ascii="Symbol" w:hAnsi="Symbol" w:hint="default"/>
      </w:rPr>
    </w:lvl>
    <w:lvl w:ilvl="7" w:tplc="04220003" w:tentative="1">
      <w:start w:val="1"/>
      <w:numFmt w:val="bullet"/>
      <w:lvlText w:val="o"/>
      <w:lvlJc w:val="left"/>
      <w:pPr>
        <w:ind w:left="6293" w:hanging="360"/>
      </w:pPr>
      <w:rPr>
        <w:rFonts w:ascii="Courier New" w:hAnsi="Courier New" w:hint="default"/>
      </w:rPr>
    </w:lvl>
    <w:lvl w:ilvl="8" w:tplc="04220005" w:tentative="1">
      <w:start w:val="1"/>
      <w:numFmt w:val="bullet"/>
      <w:lvlText w:val=""/>
      <w:lvlJc w:val="left"/>
      <w:pPr>
        <w:ind w:left="7013" w:hanging="360"/>
      </w:pPr>
      <w:rPr>
        <w:rFonts w:ascii="Wingdings" w:hAnsi="Wingdings" w:hint="default"/>
      </w:rPr>
    </w:lvl>
  </w:abstractNum>
  <w:abstractNum w:abstractNumId="3" w15:restartNumberingAfterBreak="0">
    <w:nsid w:val="1B861058"/>
    <w:multiLevelType w:val="hybridMultilevel"/>
    <w:tmpl w:val="795AE7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CE534EC"/>
    <w:multiLevelType w:val="hybridMultilevel"/>
    <w:tmpl w:val="EA602B60"/>
    <w:lvl w:ilvl="0" w:tplc="04220001">
      <w:start w:val="1"/>
      <w:numFmt w:val="bullet"/>
      <w:lvlText w:val=""/>
      <w:lvlJc w:val="left"/>
      <w:pPr>
        <w:ind w:left="1253"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E523E21"/>
    <w:multiLevelType w:val="hybridMultilevel"/>
    <w:tmpl w:val="DFF667D6"/>
    <w:lvl w:ilvl="0" w:tplc="3E70D8AC">
      <w:start w:val="1"/>
      <w:numFmt w:val="decimal"/>
      <w:lvlText w:val="%1."/>
      <w:lvlJc w:val="left"/>
      <w:pPr>
        <w:tabs>
          <w:tab w:val="num" w:pos="1740"/>
        </w:tabs>
        <w:ind w:left="1740" w:hanging="102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6" w15:restartNumberingAfterBreak="0">
    <w:nsid w:val="31D61F0F"/>
    <w:multiLevelType w:val="hybridMultilevel"/>
    <w:tmpl w:val="89946A10"/>
    <w:lvl w:ilvl="0" w:tplc="2BDCFB8E">
      <w:start w:val="1"/>
      <w:numFmt w:val="bullet"/>
      <w:lvlText w:val=""/>
      <w:lvlJc w:val="left"/>
      <w:pPr>
        <w:tabs>
          <w:tab w:val="num" w:pos="4286"/>
        </w:tabs>
        <w:ind w:left="4286" w:hanging="360"/>
      </w:pPr>
      <w:rPr>
        <w:rFonts w:ascii="Courier New" w:hAnsi="Courier New" w:hint="default"/>
        <w:color w:val="auto"/>
      </w:rPr>
    </w:lvl>
    <w:lvl w:ilvl="1" w:tplc="04190003">
      <w:start w:val="1"/>
      <w:numFmt w:val="bullet"/>
      <w:lvlText w:val="o"/>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Symbol Cyr" w:hAnsi="Symbol Cyr" w:hint="default"/>
      </w:rPr>
    </w:lvl>
    <w:lvl w:ilvl="3" w:tplc="04190001" w:tentative="1">
      <w:start w:val="1"/>
      <w:numFmt w:val="bullet"/>
      <w:lvlText w:val=""/>
      <w:lvlJc w:val="left"/>
      <w:pPr>
        <w:tabs>
          <w:tab w:val="num" w:pos="3600"/>
        </w:tabs>
        <w:ind w:left="3600" w:hanging="360"/>
      </w:pPr>
      <w:rPr>
        <w:rFonts w:ascii="Courier New" w:hAnsi="Courier New" w:hint="default"/>
      </w:rPr>
    </w:lvl>
    <w:lvl w:ilvl="4" w:tplc="04190003" w:tentative="1">
      <w:start w:val="1"/>
      <w:numFmt w:val="bullet"/>
      <w:lvlText w:val="o"/>
      <w:lvlJc w:val="left"/>
      <w:pPr>
        <w:tabs>
          <w:tab w:val="num" w:pos="4320"/>
        </w:tabs>
        <w:ind w:left="4320" w:hanging="360"/>
      </w:pPr>
      <w:rPr>
        <w:rFonts w:ascii="Symbol" w:hAnsi="Symbol" w:hint="default"/>
      </w:rPr>
    </w:lvl>
    <w:lvl w:ilvl="5" w:tplc="04190005" w:tentative="1">
      <w:start w:val="1"/>
      <w:numFmt w:val="bullet"/>
      <w:lvlText w:val=""/>
      <w:lvlJc w:val="left"/>
      <w:pPr>
        <w:tabs>
          <w:tab w:val="num" w:pos="5040"/>
        </w:tabs>
        <w:ind w:left="5040" w:hanging="360"/>
      </w:pPr>
      <w:rPr>
        <w:rFonts w:ascii="Symbol Cyr" w:hAnsi="Symbol Cyr" w:hint="default"/>
      </w:rPr>
    </w:lvl>
    <w:lvl w:ilvl="6" w:tplc="04190001" w:tentative="1">
      <w:start w:val="1"/>
      <w:numFmt w:val="bullet"/>
      <w:lvlText w:val=""/>
      <w:lvlJc w:val="left"/>
      <w:pPr>
        <w:tabs>
          <w:tab w:val="num" w:pos="5760"/>
        </w:tabs>
        <w:ind w:left="5760" w:hanging="360"/>
      </w:pPr>
      <w:rPr>
        <w:rFonts w:ascii="Courier New" w:hAnsi="Courier New" w:hint="default"/>
      </w:rPr>
    </w:lvl>
    <w:lvl w:ilvl="7" w:tplc="04190003" w:tentative="1">
      <w:start w:val="1"/>
      <w:numFmt w:val="bullet"/>
      <w:lvlText w:val="o"/>
      <w:lvlJc w:val="left"/>
      <w:pPr>
        <w:tabs>
          <w:tab w:val="num" w:pos="6480"/>
        </w:tabs>
        <w:ind w:left="6480" w:hanging="360"/>
      </w:pPr>
      <w:rPr>
        <w:rFonts w:ascii="Symbol" w:hAnsi="Symbol" w:hint="default"/>
      </w:rPr>
    </w:lvl>
    <w:lvl w:ilvl="8" w:tplc="04190005" w:tentative="1">
      <w:start w:val="1"/>
      <w:numFmt w:val="bullet"/>
      <w:lvlText w:val=""/>
      <w:lvlJc w:val="left"/>
      <w:pPr>
        <w:tabs>
          <w:tab w:val="num" w:pos="7200"/>
        </w:tabs>
        <w:ind w:left="7200" w:hanging="360"/>
      </w:pPr>
      <w:rPr>
        <w:rFonts w:ascii="Symbol Cyr" w:hAnsi="Symbol Cyr" w:hint="default"/>
      </w:rPr>
    </w:lvl>
  </w:abstractNum>
  <w:abstractNum w:abstractNumId="7" w15:restartNumberingAfterBreak="0">
    <w:nsid w:val="3ACC73C5"/>
    <w:multiLevelType w:val="hybridMultilevel"/>
    <w:tmpl w:val="801E7B62"/>
    <w:lvl w:ilvl="0" w:tplc="04220001">
      <w:start w:val="1"/>
      <w:numFmt w:val="bullet"/>
      <w:lvlText w:val=""/>
      <w:lvlJc w:val="left"/>
      <w:pPr>
        <w:ind w:left="1253"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CBC26A0"/>
    <w:multiLevelType w:val="hybridMultilevel"/>
    <w:tmpl w:val="07F2164E"/>
    <w:lvl w:ilvl="0" w:tplc="2BDCFB8E">
      <w:start w:val="1"/>
      <w:numFmt w:val="bullet"/>
      <w:lvlText w:val=""/>
      <w:lvlJc w:val="left"/>
      <w:pPr>
        <w:tabs>
          <w:tab w:val="num" w:pos="3566"/>
        </w:tabs>
        <w:ind w:left="3566" w:hanging="360"/>
      </w:pPr>
      <w:rPr>
        <w:rFonts w:ascii="Courier New" w:hAnsi="Courier New" w:hint="default"/>
        <w:color w:val="auto"/>
      </w:rPr>
    </w:lvl>
    <w:lvl w:ilvl="1" w:tplc="04190003" w:tentative="1">
      <w:start w:val="1"/>
      <w:numFmt w:val="bullet"/>
      <w:lvlText w:val="o"/>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Symbol Cyr" w:hAnsi="Symbol Cyr" w:hint="default"/>
      </w:rPr>
    </w:lvl>
    <w:lvl w:ilvl="3" w:tplc="04190001" w:tentative="1">
      <w:start w:val="1"/>
      <w:numFmt w:val="bullet"/>
      <w:lvlText w:val=""/>
      <w:lvlJc w:val="left"/>
      <w:pPr>
        <w:tabs>
          <w:tab w:val="num" w:pos="2880"/>
        </w:tabs>
        <w:ind w:left="2880" w:hanging="360"/>
      </w:pPr>
      <w:rPr>
        <w:rFonts w:ascii="Courier New" w:hAnsi="Courier New" w:hint="default"/>
      </w:rPr>
    </w:lvl>
    <w:lvl w:ilvl="4" w:tplc="04190003" w:tentative="1">
      <w:start w:val="1"/>
      <w:numFmt w:val="bullet"/>
      <w:lvlText w:val="o"/>
      <w:lvlJc w:val="left"/>
      <w:pPr>
        <w:tabs>
          <w:tab w:val="num" w:pos="3600"/>
        </w:tabs>
        <w:ind w:left="3600" w:hanging="360"/>
      </w:pPr>
      <w:rPr>
        <w:rFonts w:ascii="Symbol" w:hAnsi="Symbol" w:hint="default"/>
      </w:rPr>
    </w:lvl>
    <w:lvl w:ilvl="5" w:tplc="04190005" w:tentative="1">
      <w:start w:val="1"/>
      <w:numFmt w:val="bullet"/>
      <w:lvlText w:val=""/>
      <w:lvlJc w:val="left"/>
      <w:pPr>
        <w:tabs>
          <w:tab w:val="num" w:pos="4320"/>
        </w:tabs>
        <w:ind w:left="4320" w:hanging="360"/>
      </w:pPr>
      <w:rPr>
        <w:rFonts w:ascii="Symbol Cyr" w:hAnsi="Symbol Cyr" w:hint="default"/>
      </w:rPr>
    </w:lvl>
    <w:lvl w:ilvl="6" w:tplc="04190001" w:tentative="1">
      <w:start w:val="1"/>
      <w:numFmt w:val="bullet"/>
      <w:lvlText w:val=""/>
      <w:lvlJc w:val="left"/>
      <w:pPr>
        <w:tabs>
          <w:tab w:val="num" w:pos="5040"/>
        </w:tabs>
        <w:ind w:left="5040" w:hanging="360"/>
      </w:pPr>
      <w:rPr>
        <w:rFonts w:ascii="Courier New" w:hAnsi="Courier New" w:hint="default"/>
      </w:rPr>
    </w:lvl>
    <w:lvl w:ilvl="7" w:tplc="04190003" w:tentative="1">
      <w:start w:val="1"/>
      <w:numFmt w:val="bullet"/>
      <w:lvlText w:val="o"/>
      <w:lvlJc w:val="left"/>
      <w:pPr>
        <w:tabs>
          <w:tab w:val="num" w:pos="5760"/>
        </w:tabs>
        <w:ind w:left="5760" w:hanging="360"/>
      </w:pPr>
      <w:rPr>
        <w:rFonts w:ascii="Symbol" w:hAnsi="Symbol" w:hint="default"/>
      </w:rPr>
    </w:lvl>
    <w:lvl w:ilvl="8" w:tplc="04190005" w:tentative="1">
      <w:start w:val="1"/>
      <w:numFmt w:val="bullet"/>
      <w:lvlText w:val=""/>
      <w:lvlJc w:val="left"/>
      <w:pPr>
        <w:tabs>
          <w:tab w:val="num" w:pos="6480"/>
        </w:tabs>
        <w:ind w:left="6480" w:hanging="360"/>
      </w:pPr>
      <w:rPr>
        <w:rFonts w:ascii="Symbol Cyr" w:hAnsi="Symbol Cyr" w:hint="default"/>
      </w:rPr>
    </w:lvl>
  </w:abstractNum>
  <w:abstractNum w:abstractNumId="9" w15:restartNumberingAfterBreak="0">
    <w:nsid w:val="42F45A77"/>
    <w:multiLevelType w:val="hybridMultilevel"/>
    <w:tmpl w:val="177E8018"/>
    <w:lvl w:ilvl="0" w:tplc="0419000F">
      <w:start w:val="1"/>
      <w:numFmt w:val="decimal"/>
      <w:lvlText w:val="%1."/>
      <w:lvlJc w:val="left"/>
      <w:pPr>
        <w:tabs>
          <w:tab w:val="num" w:pos="720"/>
        </w:tabs>
        <w:ind w:left="720" w:hanging="360"/>
      </w:pPr>
      <w:rPr>
        <w:rFonts w:cs="Times New Roman"/>
      </w:rPr>
    </w:lvl>
    <w:lvl w:ilvl="1" w:tplc="2D162678">
      <w:start w:val="1"/>
      <w:numFmt w:val="decimal"/>
      <w:lvlText w:val="5.%2."/>
      <w:lvlJc w:val="right"/>
      <w:pPr>
        <w:tabs>
          <w:tab w:val="num" w:pos="1260"/>
        </w:tabs>
        <w:ind w:left="1260" w:hanging="18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4CB3415B"/>
    <w:multiLevelType w:val="hybridMultilevel"/>
    <w:tmpl w:val="EA94EC22"/>
    <w:lvl w:ilvl="0" w:tplc="04220001">
      <w:start w:val="1"/>
      <w:numFmt w:val="bullet"/>
      <w:lvlText w:val=""/>
      <w:lvlJc w:val="left"/>
      <w:pPr>
        <w:ind w:left="1253" w:hanging="360"/>
      </w:pPr>
      <w:rPr>
        <w:rFonts w:ascii="Symbol" w:hAnsi="Symbol" w:hint="default"/>
      </w:rPr>
    </w:lvl>
    <w:lvl w:ilvl="1" w:tplc="04220003" w:tentative="1">
      <w:start w:val="1"/>
      <w:numFmt w:val="bullet"/>
      <w:lvlText w:val="o"/>
      <w:lvlJc w:val="left"/>
      <w:pPr>
        <w:ind w:left="1973" w:hanging="360"/>
      </w:pPr>
      <w:rPr>
        <w:rFonts w:ascii="Courier New" w:hAnsi="Courier New" w:hint="default"/>
      </w:rPr>
    </w:lvl>
    <w:lvl w:ilvl="2" w:tplc="04220005" w:tentative="1">
      <w:start w:val="1"/>
      <w:numFmt w:val="bullet"/>
      <w:lvlText w:val=""/>
      <w:lvlJc w:val="left"/>
      <w:pPr>
        <w:ind w:left="2693" w:hanging="360"/>
      </w:pPr>
      <w:rPr>
        <w:rFonts w:ascii="Wingdings" w:hAnsi="Wingdings" w:hint="default"/>
      </w:rPr>
    </w:lvl>
    <w:lvl w:ilvl="3" w:tplc="04220001" w:tentative="1">
      <w:start w:val="1"/>
      <w:numFmt w:val="bullet"/>
      <w:lvlText w:val=""/>
      <w:lvlJc w:val="left"/>
      <w:pPr>
        <w:ind w:left="3413" w:hanging="360"/>
      </w:pPr>
      <w:rPr>
        <w:rFonts w:ascii="Symbol" w:hAnsi="Symbol" w:hint="default"/>
      </w:rPr>
    </w:lvl>
    <w:lvl w:ilvl="4" w:tplc="04220003" w:tentative="1">
      <w:start w:val="1"/>
      <w:numFmt w:val="bullet"/>
      <w:lvlText w:val="o"/>
      <w:lvlJc w:val="left"/>
      <w:pPr>
        <w:ind w:left="4133" w:hanging="360"/>
      </w:pPr>
      <w:rPr>
        <w:rFonts w:ascii="Courier New" w:hAnsi="Courier New" w:hint="default"/>
      </w:rPr>
    </w:lvl>
    <w:lvl w:ilvl="5" w:tplc="04220005" w:tentative="1">
      <w:start w:val="1"/>
      <w:numFmt w:val="bullet"/>
      <w:lvlText w:val=""/>
      <w:lvlJc w:val="left"/>
      <w:pPr>
        <w:ind w:left="4853" w:hanging="360"/>
      </w:pPr>
      <w:rPr>
        <w:rFonts w:ascii="Wingdings" w:hAnsi="Wingdings" w:hint="default"/>
      </w:rPr>
    </w:lvl>
    <w:lvl w:ilvl="6" w:tplc="04220001" w:tentative="1">
      <w:start w:val="1"/>
      <w:numFmt w:val="bullet"/>
      <w:lvlText w:val=""/>
      <w:lvlJc w:val="left"/>
      <w:pPr>
        <w:ind w:left="5573" w:hanging="360"/>
      </w:pPr>
      <w:rPr>
        <w:rFonts w:ascii="Symbol" w:hAnsi="Symbol" w:hint="default"/>
      </w:rPr>
    </w:lvl>
    <w:lvl w:ilvl="7" w:tplc="04220003" w:tentative="1">
      <w:start w:val="1"/>
      <w:numFmt w:val="bullet"/>
      <w:lvlText w:val="o"/>
      <w:lvlJc w:val="left"/>
      <w:pPr>
        <w:ind w:left="6293" w:hanging="360"/>
      </w:pPr>
      <w:rPr>
        <w:rFonts w:ascii="Courier New" w:hAnsi="Courier New" w:hint="default"/>
      </w:rPr>
    </w:lvl>
    <w:lvl w:ilvl="8" w:tplc="04220005" w:tentative="1">
      <w:start w:val="1"/>
      <w:numFmt w:val="bullet"/>
      <w:lvlText w:val=""/>
      <w:lvlJc w:val="left"/>
      <w:pPr>
        <w:ind w:left="7013" w:hanging="360"/>
      </w:pPr>
      <w:rPr>
        <w:rFonts w:ascii="Wingdings" w:hAnsi="Wingdings" w:hint="default"/>
      </w:rPr>
    </w:lvl>
  </w:abstractNum>
  <w:abstractNum w:abstractNumId="11" w15:restartNumberingAfterBreak="0">
    <w:nsid w:val="50B90751"/>
    <w:multiLevelType w:val="hybridMultilevel"/>
    <w:tmpl w:val="B6FA1A2E"/>
    <w:lvl w:ilvl="0" w:tplc="04220001">
      <w:start w:val="1"/>
      <w:numFmt w:val="bullet"/>
      <w:lvlText w:val=""/>
      <w:lvlJc w:val="left"/>
      <w:pPr>
        <w:ind w:left="1253"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66CA1BFD"/>
    <w:multiLevelType w:val="hybridMultilevel"/>
    <w:tmpl w:val="F4E20A9C"/>
    <w:lvl w:ilvl="0" w:tplc="A7A62886">
      <w:start w:val="1"/>
      <w:numFmt w:val="bullet"/>
      <w:lvlText w:val=""/>
      <w:lvlJc w:val="left"/>
      <w:pPr>
        <w:tabs>
          <w:tab w:val="num" w:pos="1854"/>
        </w:tabs>
        <w:ind w:left="1854" w:hanging="360"/>
      </w:pPr>
      <w:rPr>
        <w:rFonts w:ascii="Courier New" w:hAnsi="Courier New" w:hint="default"/>
      </w:rPr>
    </w:lvl>
    <w:lvl w:ilvl="1" w:tplc="04190003" w:tentative="1">
      <w:start w:val="1"/>
      <w:numFmt w:val="bullet"/>
      <w:lvlText w:val="o"/>
      <w:lvlJc w:val="left"/>
      <w:pPr>
        <w:tabs>
          <w:tab w:val="num" w:pos="2149"/>
        </w:tabs>
        <w:ind w:left="2149" w:hanging="360"/>
      </w:pPr>
      <w:rPr>
        <w:rFonts w:ascii="Symbol" w:hAnsi="Symbol" w:hint="default"/>
      </w:rPr>
    </w:lvl>
    <w:lvl w:ilvl="2" w:tplc="04190005" w:tentative="1">
      <w:start w:val="1"/>
      <w:numFmt w:val="bullet"/>
      <w:lvlText w:val=""/>
      <w:lvlJc w:val="left"/>
      <w:pPr>
        <w:tabs>
          <w:tab w:val="num" w:pos="2869"/>
        </w:tabs>
        <w:ind w:left="2869" w:hanging="360"/>
      </w:pPr>
      <w:rPr>
        <w:rFonts w:ascii="Symbol Cyr" w:hAnsi="Symbol Cyr" w:hint="default"/>
      </w:rPr>
    </w:lvl>
    <w:lvl w:ilvl="3" w:tplc="04190001" w:tentative="1">
      <w:start w:val="1"/>
      <w:numFmt w:val="bullet"/>
      <w:lvlText w:val=""/>
      <w:lvlJc w:val="left"/>
      <w:pPr>
        <w:tabs>
          <w:tab w:val="num" w:pos="3589"/>
        </w:tabs>
        <w:ind w:left="3589" w:hanging="360"/>
      </w:pPr>
      <w:rPr>
        <w:rFonts w:ascii="Courier New" w:hAnsi="Courier New" w:hint="default"/>
      </w:rPr>
    </w:lvl>
    <w:lvl w:ilvl="4" w:tplc="04190003" w:tentative="1">
      <w:start w:val="1"/>
      <w:numFmt w:val="bullet"/>
      <w:lvlText w:val="o"/>
      <w:lvlJc w:val="left"/>
      <w:pPr>
        <w:tabs>
          <w:tab w:val="num" w:pos="4309"/>
        </w:tabs>
        <w:ind w:left="4309" w:hanging="360"/>
      </w:pPr>
      <w:rPr>
        <w:rFonts w:ascii="Symbol" w:hAnsi="Symbol" w:hint="default"/>
      </w:rPr>
    </w:lvl>
    <w:lvl w:ilvl="5" w:tplc="04190005" w:tentative="1">
      <w:start w:val="1"/>
      <w:numFmt w:val="bullet"/>
      <w:lvlText w:val=""/>
      <w:lvlJc w:val="left"/>
      <w:pPr>
        <w:tabs>
          <w:tab w:val="num" w:pos="5029"/>
        </w:tabs>
        <w:ind w:left="5029" w:hanging="360"/>
      </w:pPr>
      <w:rPr>
        <w:rFonts w:ascii="Symbol Cyr" w:hAnsi="Symbol Cyr" w:hint="default"/>
      </w:rPr>
    </w:lvl>
    <w:lvl w:ilvl="6" w:tplc="04190001" w:tentative="1">
      <w:start w:val="1"/>
      <w:numFmt w:val="bullet"/>
      <w:lvlText w:val=""/>
      <w:lvlJc w:val="left"/>
      <w:pPr>
        <w:tabs>
          <w:tab w:val="num" w:pos="5749"/>
        </w:tabs>
        <w:ind w:left="5749" w:hanging="360"/>
      </w:pPr>
      <w:rPr>
        <w:rFonts w:ascii="Courier New" w:hAnsi="Courier New" w:hint="default"/>
      </w:rPr>
    </w:lvl>
    <w:lvl w:ilvl="7" w:tplc="04190003" w:tentative="1">
      <w:start w:val="1"/>
      <w:numFmt w:val="bullet"/>
      <w:lvlText w:val="o"/>
      <w:lvlJc w:val="left"/>
      <w:pPr>
        <w:tabs>
          <w:tab w:val="num" w:pos="6469"/>
        </w:tabs>
        <w:ind w:left="6469" w:hanging="360"/>
      </w:pPr>
      <w:rPr>
        <w:rFonts w:ascii="Symbol" w:hAnsi="Symbol" w:hint="default"/>
      </w:rPr>
    </w:lvl>
    <w:lvl w:ilvl="8" w:tplc="04190005" w:tentative="1">
      <w:start w:val="1"/>
      <w:numFmt w:val="bullet"/>
      <w:lvlText w:val=""/>
      <w:lvlJc w:val="left"/>
      <w:pPr>
        <w:tabs>
          <w:tab w:val="num" w:pos="7189"/>
        </w:tabs>
        <w:ind w:left="7189" w:hanging="360"/>
      </w:pPr>
      <w:rPr>
        <w:rFonts w:ascii="Symbol Cyr" w:hAnsi="Symbol Cyr" w:hint="default"/>
      </w:rPr>
    </w:lvl>
  </w:abstractNum>
  <w:abstractNum w:abstractNumId="13" w15:restartNumberingAfterBreak="0">
    <w:nsid w:val="690D629B"/>
    <w:multiLevelType w:val="hybridMultilevel"/>
    <w:tmpl w:val="E8746866"/>
    <w:lvl w:ilvl="0" w:tplc="6DE8D434">
      <w:start w:val="1"/>
      <w:numFmt w:val="bullet"/>
      <w:lvlText w:val=""/>
      <w:lvlJc w:val="left"/>
      <w:pPr>
        <w:tabs>
          <w:tab w:val="num" w:pos="3566"/>
        </w:tabs>
        <w:ind w:left="3566" w:hanging="360"/>
      </w:pPr>
      <w:rPr>
        <w:rFonts w:ascii="Courier New" w:hAnsi="Courier New" w:hint="default"/>
        <w:color w:val="auto"/>
      </w:rPr>
    </w:lvl>
    <w:lvl w:ilvl="1" w:tplc="04190003" w:tentative="1">
      <w:start w:val="1"/>
      <w:numFmt w:val="bullet"/>
      <w:lvlText w:val="o"/>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Symbol Cyr" w:hAnsi="Symbol Cyr" w:hint="default"/>
      </w:rPr>
    </w:lvl>
    <w:lvl w:ilvl="3" w:tplc="04190001" w:tentative="1">
      <w:start w:val="1"/>
      <w:numFmt w:val="bullet"/>
      <w:lvlText w:val=""/>
      <w:lvlJc w:val="left"/>
      <w:pPr>
        <w:tabs>
          <w:tab w:val="num" w:pos="2880"/>
        </w:tabs>
        <w:ind w:left="2880" w:hanging="360"/>
      </w:pPr>
      <w:rPr>
        <w:rFonts w:ascii="Courier New" w:hAnsi="Courier New" w:hint="default"/>
      </w:rPr>
    </w:lvl>
    <w:lvl w:ilvl="4" w:tplc="04190003" w:tentative="1">
      <w:start w:val="1"/>
      <w:numFmt w:val="bullet"/>
      <w:lvlText w:val="o"/>
      <w:lvlJc w:val="left"/>
      <w:pPr>
        <w:tabs>
          <w:tab w:val="num" w:pos="3600"/>
        </w:tabs>
        <w:ind w:left="3600" w:hanging="360"/>
      </w:pPr>
      <w:rPr>
        <w:rFonts w:ascii="Symbol" w:hAnsi="Symbol" w:hint="default"/>
      </w:rPr>
    </w:lvl>
    <w:lvl w:ilvl="5" w:tplc="04190005" w:tentative="1">
      <w:start w:val="1"/>
      <w:numFmt w:val="bullet"/>
      <w:lvlText w:val=""/>
      <w:lvlJc w:val="left"/>
      <w:pPr>
        <w:tabs>
          <w:tab w:val="num" w:pos="4320"/>
        </w:tabs>
        <w:ind w:left="4320" w:hanging="360"/>
      </w:pPr>
      <w:rPr>
        <w:rFonts w:ascii="Symbol Cyr" w:hAnsi="Symbol Cyr" w:hint="default"/>
      </w:rPr>
    </w:lvl>
    <w:lvl w:ilvl="6" w:tplc="04190001" w:tentative="1">
      <w:start w:val="1"/>
      <w:numFmt w:val="bullet"/>
      <w:lvlText w:val=""/>
      <w:lvlJc w:val="left"/>
      <w:pPr>
        <w:tabs>
          <w:tab w:val="num" w:pos="5040"/>
        </w:tabs>
        <w:ind w:left="5040" w:hanging="360"/>
      </w:pPr>
      <w:rPr>
        <w:rFonts w:ascii="Courier New" w:hAnsi="Courier New" w:hint="default"/>
      </w:rPr>
    </w:lvl>
    <w:lvl w:ilvl="7" w:tplc="04190003" w:tentative="1">
      <w:start w:val="1"/>
      <w:numFmt w:val="bullet"/>
      <w:lvlText w:val="o"/>
      <w:lvlJc w:val="left"/>
      <w:pPr>
        <w:tabs>
          <w:tab w:val="num" w:pos="5760"/>
        </w:tabs>
        <w:ind w:left="5760" w:hanging="360"/>
      </w:pPr>
      <w:rPr>
        <w:rFonts w:ascii="Symbol" w:hAnsi="Symbol" w:hint="default"/>
      </w:rPr>
    </w:lvl>
    <w:lvl w:ilvl="8" w:tplc="04190005" w:tentative="1">
      <w:start w:val="1"/>
      <w:numFmt w:val="bullet"/>
      <w:lvlText w:val=""/>
      <w:lvlJc w:val="left"/>
      <w:pPr>
        <w:tabs>
          <w:tab w:val="num" w:pos="6480"/>
        </w:tabs>
        <w:ind w:left="6480" w:hanging="360"/>
      </w:pPr>
      <w:rPr>
        <w:rFonts w:ascii="Symbol Cyr" w:hAnsi="Symbol Cyr" w:hint="default"/>
      </w:rPr>
    </w:lvl>
  </w:abstractNum>
  <w:abstractNum w:abstractNumId="14" w15:restartNumberingAfterBreak="0">
    <w:nsid w:val="69443686"/>
    <w:multiLevelType w:val="hybridMultilevel"/>
    <w:tmpl w:val="E0C0BFB6"/>
    <w:lvl w:ilvl="0" w:tplc="2BDCFB8E">
      <w:start w:val="1"/>
      <w:numFmt w:val="bullet"/>
      <w:lvlText w:val=""/>
      <w:lvlJc w:val="left"/>
      <w:pPr>
        <w:tabs>
          <w:tab w:val="num" w:pos="3566"/>
        </w:tabs>
        <w:ind w:left="3566" w:hanging="360"/>
      </w:pPr>
      <w:rPr>
        <w:rFonts w:ascii="Courier New" w:hAnsi="Courier New" w:hint="default"/>
        <w:color w:val="auto"/>
      </w:rPr>
    </w:lvl>
    <w:lvl w:ilvl="1" w:tplc="04190003" w:tentative="1">
      <w:start w:val="1"/>
      <w:numFmt w:val="bullet"/>
      <w:lvlText w:val="o"/>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Symbol Cyr" w:hAnsi="Symbol Cyr" w:hint="default"/>
      </w:rPr>
    </w:lvl>
    <w:lvl w:ilvl="3" w:tplc="04190001" w:tentative="1">
      <w:start w:val="1"/>
      <w:numFmt w:val="bullet"/>
      <w:lvlText w:val=""/>
      <w:lvlJc w:val="left"/>
      <w:pPr>
        <w:tabs>
          <w:tab w:val="num" w:pos="2880"/>
        </w:tabs>
        <w:ind w:left="2880" w:hanging="360"/>
      </w:pPr>
      <w:rPr>
        <w:rFonts w:ascii="Courier New" w:hAnsi="Courier New" w:hint="default"/>
      </w:rPr>
    </w:lvl>
    <w:lvl w:ilvl="4" w:tplc="04190003" w:tentative="1">
      <w:start w:val="1"/>
      <w:numFmt w:val="bullet"/>
      <w:lvlText w:val="o"/>
      <w:lvlJc w:val="left"/>
      <w:pPr>
        <w:tabs>
          <w:tab w:val="num" w:pos="3600"/>
        </w:tabs>
        <w:ind w:left="3600" w:hanging="360"/>
      </w:pPr>
      <w:rPr>
        <w:rFonts w:ascii="Symbol" w:hAnsi="Symbol" w:hint="default"/>
      </w:rPr>
    </w:lvl>
    <w:lvl w:ilvl="5" w:tplc="04190005" w:tentative="1">
      <w:start w:val="1"/>
      <w:numFmt w:val="bullet"/>
      <w:lvlText w:val=""/>
      <w:lvlJc w:val="left"/>
      <w:pPr>
        <w:tabs>
          <w:tab w:val="num" w:pos="4320"/>
        </w:tabs>
        <w:ind w:left="4320" w:hanging="360"/>
      </w:pPr>
      <w:rPr>
        <w:rFonts w:ascii="Symbol Cyr" w:hAnsi="Symbol Cyr" w:hint="default"/>
      </w:rPr>
    </w:lvl>
    <w:lvl w:ilvl="6" w:tplc="04190001" w:tentative="1">
      <w:start w:val="1"/>
      <w:numFmt w:val="bullet"/>
      <w:lvlText w:val=""/>
      <w:lvlJc w:val="left"/>
      <w:pPr>
        <w:tabs>
          <w:tab w:val="num" w:pos="5040"/>
        </w:tabs>
        <w:ind w:left="5040" w:hanging="360"/>
      </w:pPr>
      <w:rPr>
        <w:rFonts w:ascii="Courier New" w:hAnsi="Courier New" w:hint="default"/>
      </w:rPr>
    </w:lvl>
    <w:lvl w:ilvl="7" w:tplc="04190003" w:tentative="1">
      <w:start w:val="1"/>
      <w:numFmt w:val="bullet"/>
      <w:lvlText w:val="o"/>
      <w:lvlJc w:val="left"/>
      <w:pPr>
        <w:tabs>
          <w:tab w:val="num" w:pos="5760"/>
        </w:tabs>
        <w:ind w:left="5760" w:hanging="360"/>
      </w:pPr>
      <w:rPr>
        <w:rFonts w:ascii="Symbol" w:hAnsi="Symbol" w:hint="default"/>
      </w:rPr>
    </w:lvl>
    <w:lvl w:ilvl="8" w:tplc="04190005" w:tentative="1">
      <w:start w:val="1"/>
      <w:numFmt w:val="bullet"/>
      <w:lvlText w:val=""/>
      <w:lvlJc w:val="left"/>
      <w:pPr>
        <w:tabs>
          <w:tab w:val="num" w:pos="6480"/>
        </w:tabs>
        <w:ind w:left="6480" w:hanging="360"/>
      </w:pPr>
      <w:rPr>
        <w:rFonts w:ascii="Symbol Cyr" w:hAnsi="Symbol Cyr" w:hint="default"/>
      </w:rPr>
    </w:lvl>
  </w:abstractNum>
  <w:abstractNum w:abstractNumId="15" w15:restartNumberingAfterBreak="0">
    <w:nsid w:val="719A7435"/>
    <w:multiLevelType w:val="hybridMultilevel"/>
    <w:tmpl w:val="E4AEA8E4"/>
    <w:lvl w:ilvl="0" w:tplc="2BDCFB8E">
      <w:start w:val="1"/>
      <w:numFmt w:val="bullet"/>
      <w:lvlText w:val=""/>
      <w:lvlJc w:val="left"/>
      <w:pPr>
        <w:tabs>
          <w:tab w:val="num" w:pos="4099"/>
        </w:tabs>
        <w:ind w:left="4099" w:hanging="360"/>
      </w:pPr>
      <w:rPr>
        <w:rFonts w:ascii="Courier New" w:hAnsi="Courier New" w:hint="default"/>
        <w:color w:val="auto"/>
      </w:rPr>
    </w:lvl>
    <w:lvl w:ilvl="1" w:tplc="04190003" w:tentative="1">
      <w:start w:val="1"/>
      <w:numFmt w:val="bullet"/>
      <w:lvlText w:val="o"/>
      <w:lvlJc w:val="left"/>
      <w:pPr>
        <w:tabs>
          <w:tab w:val="num" w:pos="1973"/>
        </w:tabs>
        <w:ind w:left="1973" w:hanging="360"/>
      </w:pPr>
      <w:rPr>
        <w:rFonts w:ascii="Symbol" w:hAnsi="Symbol" w:hint="default"/>
      </w:rPr>
    </w:lvl>
    <w:lvl w:ilvl="2" w:tplc="04190005" w:tentative="1">
      <w:start w:val="1"/>
      <w:numFmt w:val="bullet"/>
      <w:lvlText w:val=""/>
      <w:lvlJc w:val="left"/>
      <w:pPr>
        <w:tabs>
          <w:tab w:val="num" w:pos="2693"/>
        </w:tabs>
        <w:ind w:left="2693" w:hanging="360"/>
      </w:pPr>
      <w:rPr>
        <w:rFonts w:ascii="Symbol Cyr" w:hAnsi="Symbol Cyr" w:hint="default"/>
      </w:rPr>
    </w:lvl>
    <w:lvl w:ilvl="3" w:tplc="04190001" w:tentative="1">
      <w:start w:val="1"/>
      <w:numFmt w:val="bullet"/>
      <w:lvlText w:val=""/>
      <w:lvlJc w:val="left"/>
      <w:pPr>
        <w:tabs>
          <w:tab w:val="num" w:pos="3413"/>
        </w:tabs>
        <w:ind w:left="3413" w:hanging="360"/>
      </w:pPr>
      <w:rPr>
        <w:rFonts w:ascii="Courier New" w:hAnsi="Courier New" w:hint="default"/>
      </w:rPr>
    </w:lvl>
    <w:lvl w:ilvl="4" w:tplc="04190003" w:tentative="1">
      <w:start w:val="1"/>
      <w:numFmt w:val="bullet"/>
      <w:lvlText w:val="o"/>
      <w:lvlJc w:val="left"/>
      <w:pPr>
        <w:tabs>
          <w:tab w:val="num" w:pos="4133"/>
        </w:tabs>
        <w:ind w:left="4133" w:hanging="360"/>
      </w:pPr>
      <w:rPr>
        <w:rFonts w:ascii="Symbol" w:hAnsi="Symbol" w:hint="default"/>
      </w:rPr>
    </w:lvl>
    <w:lvl w:ilvl="5" w:tplc="04190005" w:tentative="1">
      <w:start w:val="1"/>
      <w:numFmt w:val="bullet"/>
      <w:lvlText w:val=""/>
      <w:lvlJc w:val="left"/>
      <w:pPr>
        <w:tabs>
          <w:tab w:val="num" w:pos="4853"/>
        </w:tabs>
        <w:ind w:left="4853" w:hanging="360"/>
      </w:pPr>
      <w:rPr>
        <w:rFonts w:ascii="Symbol Cyr" w:hAnsi="Symbol Cyr" w:hint="default"/>
      </w:rPr>
    </w:lvl>
    <w:lvl w:ilvl="6" w:tplc="04190001" w:tentative="1">
      <w:start w:val="1"/>
      <w:numFmt w:val="bullet"/>
      <w:lvlText w:val=""/>
      <w:lvlJc w:val="left"/>
      <w:pPr>
        <w:tabs>
          <w:tab w:val="num" w:pos="5573"/>
        </w:tabs>
        <w:ind w:left="5573" w:hanging="360"/>
      </w:pPr>
      <w:rPr>
        <w:rFonts w:ascii="Courier New" w:hAnsi="Courier New" w:hint="default"/>
      </w:rPr>
    </w:lvl>
    <w:lvl w:ilvl="7" w:tplc="04190003" w:tentative="1">
      <w:start w:val="1"/>
      <w:numFmt w:val="bullet"/>
      <w:lvlText w:val="o"/>
      <w:lvlJc w:val="left"/>
      <w:pPr>
        <w:tabs>
          <w:tab w:val="num" w:pos="6293"/>
        </w:tabs>
        <w:ind w:left="6293" w:hanging="360"/>
      </w:pPr>
      <w:rPr>
        <w:rFonts w:ascii="Symbol" w:hAnsi="Symbol" w:hint="default"/>
      </w:rPr>
    </w:lvl>
    <w:lvl w:ilvl="8" w:tplc="04190005" w:tentative="1">
      <w:start w:val="1"/>
      <w:numFmt w:val="bullet"/>
      <w:lvlText w:val=""/>
      <w:lvlJc w:val="left"/>
      <w:pPr>
        <w:tabs>
          <w:tab w:val="num" w:pos="7013"/>
        </w:tabs>
        <w:ind w:left="7013" w:hanging="360"/>
      </w:pPr>
      <w:rPr>
        <w:rFonts w:ascii="Symbol Cyr" w:hAnsi="Symbol Cyr" w:hint="default"/>
      </w:rPr>
    </w:lvl>
  </w:abstractNum>
  <w:abstractNum w:abstractNumId="16" w15:restartNumberingAfterBreak="0">
    <w:nsid w:val="71C55D47"/>
    <w:multiLevelType w:val="hybridMultilevel"/>
    <w:tmpl w:val="9196CCA0"/>
    <w:lvl w:ilvl="0" w:tplc="2BDCFB8E">
      <w:start w:val="1"/>
      <w:numFmt w:val="bullet"/>
      <w:lvlText w:val=""/>
      <w:lvlJc w:val="left"/>
      <w:pPr>
        <w:tabs>
          <w:tab w:val="num" w:pos="3566"/>
        </w:tabs>
        <w:ind w:left="3566" w:hanging="360"/>
      </w:pPr>
      <w:rPr>
        <w:rFonts w:ascii="Courier New" w:hAnsi="Courier New" w:hint="default"/>
        <w:color w:val="auto"/>
      </w:rPr>
    </w:lvl>
    <w:lvl w:ilvl="1" w:tplc="04190003" w:tentative="1">
      <w:start w:val="1"/>
      <w:numFmt w:val="bullet"/>
      <w:lvlText w:val="o"/>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Symbol Cyr" w:hAnsi="Symbol Cyr" w:hint="default"/>
      </w:rPr>
    </w:lvl>
    <w:lvl w:ilvl="3" w:tplc="04190001" w:tentative="1">
      <w:start w:val="1"/>
      <w:numFmt w:val="bullet"/>
      <w:lvlText w:val=""/>
      <w:lvlJc w:val="left"/>
      <w:pPr>
        <w:tabs>
          <w:tab w:val="num" w:pos="2880"/>
        </w:tabs>
        <w:ind w:left="2880" w:hanging="360"/>
      </w:pPr>
      <w:rPr>
        <w:rFonts w:ascii="Courier New" w:hAnsi="Courier New" w:hint="default"/>
      </w:rPr>
    </w:lvl>
    <w:lvl w:ilvl="4" w:tplc="04190003" w:tentative="1">
      <w:start w:val="1"/>
      <w:numFmt w:val="bullet"/>
      <w:lvlText w:val="o"/>
      <w:lvlJc w:val="left"/>
      <w:pPr>
        <w:tabs>
          <w:tab w:val="num" w:pos="3600"/>
        </w:tabs>
        <w:ind w:left="3600" w:hanging="360"/>
      </w:pPr>
      <w:rPr>
        <w:rFonts w:ascii="Symbol" w:hAnsi="Symbol" w:hint="default"/>
      </w:rPr>
    </w:lvl>
    <w:lvl w:ilvl="5" w:tplc="04190005" w:tentative="1">
      <w:start w:val="1"/>
      <w:numFmt w:val="bullet"/>
      <w:lvlText w:val=""/>
      <w:lvlJc w:val="left"/>
      <w:pPr>
        <w:tabs>
          <w:tab w:val="num" w:pos="4320"/>
        </w:tabs>
        <w:ind w:left="4320" w:hanging="360"/>
      </w:pPr>
      <w:rPr>
        <w:rFonts w:ascii="Symbol Cyr" w:hAnsi="Symbol Cyr" w:hint="default"/>
      </w:rPr>
    </w:lvl>
    <w:lvl w:ilvl="6" w:tplc="04190001" w:tentative="1">
      <w:start w:val="1"/>
      <w:numFmt w:val="bullet"/>
      <w:lvlText w:val=""/>
      <w:lvlJc w:val="left"/>
      <w:pPr>
        <w:tabs>
          <w:tab w:val="num" w:pos="5040"/>
        </w:tabs>
        <w:ind w:left="5040" w:hanging="360"/>
      </w:pPr>
      <w:rPr>
        <w:rFonts w:ascii="Courier New" w:hAnsi="Courier New" w:hint="default"/>
      </w:rPr>
    </w:lvl>
    <w:lvl w:ilvl="7" w:tplc="04190003" w:tentative="1">
      <w:start w:val="1"/>
      <w:numFmt w:val="bullet"/>
      <w:lvlText w:val="o"/>
      <w:lvlJc w:val="left"/>
      <w:pPr>
        <w:tabs>
          <w:tab w:val="num" w:pos="5760"/>
        </w:tabs>
        <w:ind w:left="5760" w:hanging="360"/>
      </w:pPr>
      <w:rPr>
        <w:rFonts w:ascii="Symbol" w:hAnsi="Symbol" w:hint="default"/>
      </w:rPr>
    </w:lvl>
    <w:lvl w:ilvl="8" w:tplc="04190005" w:tentative="1">
      <w:start w:val="1"/>
      <w:numFmt w:val="bullet"/>
      <w:lvlText w:val=""/>
      <w:lvlJc w:val="left"/>
      <w:pPr>
        <w:tabs>
          <w:tab w:val="num" w:pos="6480"/>
        </w:tabs>
        <w:ind w:left="6480" w:hanging="360"/>
      </w:pPr>
      <w:rPr>
        <w:rFonts w:ascii="Symbol Cyr" w:hAnsi="Symbol Cyr" w:hint="default"/>
      </w:rPr>
    </w:lvl>
  </w:abstractNum>
  <w:abstractNum w:abstractNumId="17" w15:restartNumberingAfterBreak="0">
    <w:nsid w:val="7FEC5A67"/>
    <w:multiLevelType w:val="hybridMultilevel"/>
    <w:tmpl w:val="D9007464"/>
    <w:lvl w:ilvl="0" w:tplc="04220001">
      <w:start w:val="1"/>
      <w:numFmt w:val="bullet"/>
      <w:lvlText w:val=""/>
      <w:lvlJc w:val="left"/>
      <w:pPr>
        <w:ind w:left="1253" w:hanging="360"/>
      </w:pPr>
      <w:rPr>
        <w:rFonts w:ascii="Symbol" w:hAnsi="Symbol" w:hint="default"/>
      </w:rPr>
    </w:lvl>
    <w:lvl w:ilvl="1" w:tplc="04220003" w:tentative="1">
      <w:start w:val="1"/>
      <w:numFmt w:val="bullet"/>
      <w:lvlText w:val="o"/>
      <w:lvlJc w:val="left"/>
      <w:pPr>
        <w:ind w:left="1973" w:hanging="360"/>
      </w:pPr>
      <w:rPr>
        <w:rFonts w:ascii="Courier New" w:hAnsi="Courier New" w:hint="default"/>
      </w:rPr>
    </w:lvl>
    <w:lvl w:ilvl="2" w:tplc="04220005" w:tentative="1">
      <w:start w:val="1"/>
      <w:numFmt w:val="bullet"/>
      <w:lvlText w:val=""/>
      <w:lvlJc w:val="left"/>
      <w:pPr>
        <w:ind w:left="2693" w:hanging="360"/>
      </w:pPr>
      <w:rPr>
        <w:rFonts w:ascii="Wingdings" w:hAnsi="Wingdings" w:hint="default"/>
      </w:rPr>
    </w:lvl>
    <w:lvl w:ilvl="3" w:tplc="04220001" w:tentative="1">
      <w:start w:val="1"/>
      <w:numFmt w:val="bullet"/>
      <w:lvlText w:val=""/>
      <w:lvlJc w:val="left"/>
      <w:pPr>
        <w:ind w:left="3413" w:hanging="360"/>
      </w:pPr>
      <w:rPr>
        <w:rFonts w:ascii="Symbol" w:hAnsi="Symbol" w:hint="default"/>
      </w:rPr>
    </w:lvl>
    <w:lvl w:ilvl="4" w:tplc="04220003" w:tentative="1">
      <w:start w:val="1"/>
      <w:numFmt w:val="bullet"/>
      <w:lvlText w:val="o"/>
      <w:lvlJc w:val="left"/>
      <w:pPr>
        <w:ind w:left="4133" w:hanging="360"/>
      </w:pPr>
      <w:rPr>
        <w:rFonts w:ascii="Courier New" w:hAnsi="Courier New" w:hint="default"/>
      </w:rPr>
    </w:lvl>
    <w:lvl w:ilvl="5" w:tplc="04220005" w:tentative="1">
      <w:start w:val="1"/>
      <w:numFmt w:val="bullet"/>
      <w:lvlText w:val=""/>
      <w:lvlJc w:val="left"/>
      <w:pPr>
        <w:ind w:left="4853" w:hanging="360"/>
      </w:pPr>
      <w:rPr>
        <w:rFonts w:ascii="Wingdings" w:hAnsi="Wingdings" w:hint="default"/>
      </w:rPr>
    </w:lvl>
    <w:lvl w:ilvl="6" w:tplc="04220001" w:tentative="1">
      <w:start w:val="1"/>
      <w:numFmt w:val="bullet"/>
      <w:lvlText w:val=""/>
      <w:lvlJc w:val="left"/>
      <w:pPr>
        <w:ind w:left="5573" w:hanging="360"/>
      </w:pPr>
      <w:rPr>
        <w:rFonts w:ascii="Symbol" w:hAnsi="Symbol" w:hint="default"/>
      </w:rPr>
    </w:lvl>
    <w:lvl w:ilvl="7" w:tplc="04220003" w:tentative="1">
      <w:start w:val="1"/>
      <w:numFmt w:val="bullet"/>
      <w:lvlText w:val="o"/>
      <w:lvlJc w:val="left"/>
      <w:pPr>
        <w:ind w:left="6293" w:hanging="360"/>
      </w:pPr>
      <w:rPr>
        <w:rFonts w:ascii="Courier New" w:hAnsi="Courier New" w:hint="default"/>
      </w:rPr>
    </w:lvl>
    <w:lvl w:ilvl="8" w:tplc="04220005" w:tentative="1">
      <w:start w:val="1"/>
      <w:numFmt w:val="bullet"/>
      <w:lvlText w:val=""/>
      <w:lvlJc w:val="left"/>
      <w:pPr>
        <w:ind w:left="7013" w:hanging="360"/>
      </w:pPr>
      <w:rPr>
        <w:rFonts w:ascii="Wingdings" w:hAnsi="Wingdings" w:hint="default"/>
      </w:rPr>
    </w:lvl>
  </w:abstractNum>
  <w:num w:numId="1">
    <w:abstractNumId w:val="5"/>
  </w:num>
  <w:num w:numId="2">
    <w:abstractNumId w:val="12"/>
  </w:num>
  <w:num w:numId="3">
    <w:abstractNumId w:val="6"/>
  </w:num>
  <w:num w:numId="4">
    <w:abstractNumId w:val="15"/>
  </w:num>
  <w:num w:numId="5">
    <w:abstractNumId w:val="1"/>
  </w:num>
  <w:num w:numId="6">
    <w:abstractNumId w:val="8"/>
  </w:num>
  <w:num w:numId="7">
    <w:abstractNumId w:val="13"/>
  </w:num>
  <w:num w:numId="8">
    <w:abstractNumId w:val="16"/>
  </w:num>
  <w:num w:numId="9">
    <w:abstractNumId w:val="0"/>
  </w:num>
  <w:num w:numId="10">
    <w:abstractNumId w:val="14"/>
  </w:num>
  <w:num w:numId="11">
    <w:abstractNumId w:val="17"/>
  </w:num>
  <w:num w:numId="12">
    <w:abstractNumId w:val="7"/>
  </w:num>
  <w:num w:numId="13">
    <w:abstractNumId w:val="11"/>
  </w:num>
  <w:num w:numId="14">
    <w:abstractNumId w:val="4"/>
  </w:num>
  <w:num w:numId="15">
    <w:abstractNumId w:val="3"/>
  </w:num>
  <w:num w:numId="16">
    <w:abstractNumId w:val="10"/>
  </w:num>
  <w:num w:numId="17">
    <w:abstractNumId w:val="2"/>
  </w:num>
  <w:num w:numId="18">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D91"/>
    <w:rsid w:val="00001AF8"/>
    <w:rsid w:val="00002291"/>
    <w:rsid w:val="00004309"/>
    <w:rsid w:val="0000739E"/>
    <w:rsid w:val="00010AE7"/>
    <w:rsid w:val="00010D69"/>
    <w:rsid w:val="00011366"/>
    <w:rsid w:val="00012F78"/>
    <w:rsid w:val="00013874"/>
    <w:rsid w:val="00014100"/>
    <w:rsid w:val="00015218"/>
    <w:rsid w:val="00015D70"/>
    <w:rsid w:val="00017813"/>
    <w:rsid w:val="00017D32"/>
    <w:rsid w:val="00017E5E"/>
    <w:rsid w:val="00020A10"/>
    <w:rsid w:val="00022E68"/>
    <w:rsid w:val="0002686F"/>
    <w:rsid w:val="00026CA6"/>
    <w:rsid w:val="0002719E"/>
    <w:rsid w:val="00027211"/>
    <w:rsid w:val="00031E01"/>
    <w:rsid w:val="000322F5"/>
    <w:rsid w:val="00032385"/>
    <w:rsid w:val="0003323F"/>
    <w:rsid w:val="00033F39"/>
    <w:rsid w:val="0003430A"/>
    <w:rsid w:val="000345B6"/>
    <w:rsid w:val="00035270"/>
    <w:rsid w:val="00035472"/>
    <w:rsid w:val="00035FD7"/>
    <w:rsid w:val="00036219"/>
    <w:rsid w:val="0003672F"/>
    <w:rsid w:val="0003675D"/>
    <w:rsid w:val="00036FEE"/>
    <w:rsid w:val="00037389"/>
    <w:rsid w:val="00037497"/>
    <w:rsid w:val="000377F0"/>
    <w:rsid w:val="000413CD"/>
    <w:rsid w:val="000445A3"/>
    <w:rsid w:val="000452A3"/>
    <w:rsid w:val="0004677A"/>
    <w:rsid w:val="00047B43"/>
    <w:rsid w:val="00050114"/>
    <w:rsid w:val="00050572"/>
    <w:rsid w:val="0005068E"/>
    <w:rsid w:val="00050FE3"/>
    <w:rsid w:val="00053D92"/>
    <w:rsid w:val="00056824"/>
    <w:rsid w:val="000578B3"/>
    <w:rsid w:val="00057948"/>
    <w:rsid w:val="00057F32"/>
    <w:rsid w:val="000605E1"/>
    <w:rsid w:val="0006364E"/>
    <w:rsid w:val="000646C2"/>
    <w:rsid w:val="00064FCC"/>
    <w:rsid w:val="00066223"/>
    <w:rsid w:val="00066FED"/>
    <w:rsid w:val="00067F4F"/>
    <w:rsid w:val="00070F66"/>
    <w:rsid w:val="00071E38"/>
    <w:rsid w:val="00072F05"/>
    <w:rsid w:val="00080126"/>
    <w:rsid w:val="000808B4"/>
    <w:rsid w:val="00082360"/>
    <w:rsid w:val="00087FAF"/>
    <w:rsid w:val="00090776"/>
    <w:rsid w:val="000909E3"/>
    <w:rsid w:val="00090F96"/>
    <w:rsid w:val="00091B69"/>
    <w:rsid w:val="000938C4"/>
    <w:rsid w:val="00093D6B"/>
    <w:rsid w:val="00093EFA"/>
    <w:rsid w:val="0009594C"/>
    <w:rsid w:val="000978DD"/>
    <w:rsid w:val="000A098B"/>
    <w:rsid w:val="000A0FD2"/>
    <w:rsid w:val="000A2AF2"/>
    <w:rsid w:val="000A44AB"/>
    <w:rsid w:val="000A63AB"/>
    <w:rsid w:val="000A77F1"/>
    <w:rsid w:val="000B028B"/>
    <w:rsid w:val="000B069E"/>
    <w:rsid w:val="000B0B3F"/>
    <w:rsid w:val="000B2AE4"/>
    <w:rsid w:val="000B2CFA"/>
    <w:rsid w:val="000B2CFE"/>
    <w:rsid w:val="000B3ED0"/>
    <w:rsid w:val="000B6351"/>
    <w:rsid w:val="000B7BB5"/>
    <w:rsid w:val="000C2EBF"/>
    <w:rsid w:val="000C31BA"/>
    <w:rsid w:val="000C5490"/>
    <w:rsid w:val="000C5DF2"/>
    <w:rsid w:val="000C691F"/>
    <w:rsid w:val="000C75C3"/>
    <w:rsid w:val="000D13E6"/>
    <w:rsid w:val="000D2130"/>
    <w:rsid w:val="000D2766"/>
    <w:rsid w:val="000D277F"/>
    <w:rsid w:val="000D3640"/>
    <w:rsid w:val="000D501A"/>
    <w:rsid w:val="000E23EA"/>
    <w:rsid w:val="000E2FE6"/>
    <w:rsid w:val="000E3F0E"/>
    <w:rsid w:val="000E5464"/>
    <w:rsid w:val="000E55AC"/>
    <w:rsid w:val="000E5933"/>
    <w:rsid w:val="000F1C3C"/>
    <w:rsid w:val="000F1C69"/>
    <w:rsid w:val="000F1E30"/>
    <w:rsid w:val="000F2301"/>
    <w:rsid w:val="000F6638"/>
    <w:rsid w:val="000F747A"/>
    <w:rsid w:val="000F782B"/>
    <w:rsid w:val="00100031"/>
    <w:rsid w:val="0010157D"/>
    <w:rsid w:val="00101E07"/>
    <w:rsid w:val="00102128"/>
    <w:rsid w:val="0010220D"/>
    <w:rsid w:val="0010312C"/>
    <w:rsid w:val="0010487E"/>
    <w:rsid w:val="001105EC"/>
    <w:rsid w:val="001155D3"/>
    <w:rsid w:val="001158A2"/>
    <w:rsid w:val="00116329"/>
    <w:rsid w:val="00116741"/>
    <w:rsid w:val="0012210A"/>
    <w:rsid w:val="0012455D"/>
    <w:rsid w:val="00124A59"/>
    <w:rsid w:val="0012537C"/>
    <w:rsid w:val="00125D59"/>
    <w:rsid w:val="00125F81"/>
    <w:rsid w:val="001268B0"/>
    <w:rsid w:val="00126BE2"/>
    <w:rsid w:val="00126DB2"/>
    <w:rsid w:val="00130862"/>
    <w:rsid w:val="0013751F"/>
    <w:rsid w:val="00143239"/>
    <w:rsid w:val="00143563"/>
    <w:rsid w:val="00144FBF"/>
    <w:rsid w:val="00150C00"/>
    <w:rsid w:val="00150E41"/>
    <w:rsid w:val="001544E0"/>
    <w:rsid w:val="00155D46"/>
    <w:rsid w:val="00156404"/>
    <w:rsid w:val="00160013"/>
    <w:rsid w:val="00160507"/>
    <w:rsid w:val="00161620"/>
    <w:rsid w:val="001620C1"/>
    <w:rsid w:val="0016236D"/>
    <w:rsid w:val="00162D91"/>
    <w:rsid w:val="00163C23"/>
    <w:rsid w:val="00165058"/>
    <w:rsid w:val="0016575D"/>
    <w:rsid w:val="001664A3"/>
    <w:rsid w:val="0017241D"/>
    <w:rsid w:val="00172B54"/>
    <w:rsid w:val="0017463B"/>
    <w:rsid w:val="00175573"/>
    <w:rsid w:val="00177DFA"/>
    <w:rsid w:val="00180284"/>
    <w:rsid w:val="00180824"/>
    <w:rsid w:val="00182F2A"/>
    <w:rsid w:val="0018379B"/>
    <w:rsid w:val="00185C41"/>
    <w:rsid w:val="001866F6"/>
    <w:rsid w:val="001916F6"/>
    <w:rsid w:val="001932C5"/>
    <w:rsid w:val="00195475"/>
    <w:rsid w:val="001960EC"/>
    <w:rsid w:val="001974CA"/>
    <w:rsid w:val="00197C12"/>
    <w:rsid w:val="001A0A0F"/>
    <w:rsid w:val="001A0C7A"/>
    <w:rsid w:val="001A1E67"/>
    <w:rsid w:val="001A21AD"/>
    <w:rsid w:val="001A3686"/>
    <w:rsid w:val="001A3DC4"/>
    <w:rsid w:val="001A4042"/>
    <w:rsid w:val="001A5B63"/>
    <w:rsid w:val="001A7AC9"/>
    <w:rsid w:val="001B1CD9"/>
    <w:rsid w:val="001B1F7B"/>
    <w:rsid w:val="001B2975"/>
    <w:rsid w:val="001B3C6D"/>
    <w:rsid w:val="001B43A7"/>
    <w:rsid w:val="001B4F3A"/>
    <w:rsid w:val="001B7B53"/>
    <w:rsid w:val="001B7F2C"/>
    <w:rsid w:val="001C0029"/>
    <w:rsid w:val="001C1B6B"/>
    <w:rsid w:val="001C39EF"/>
    <w:rsid w:val="001C6AB9"/>
    <w:rsid w:val="001D10C0"/>
    <w:rsid w:val="001D11FD"/>
    <w:rsid w:val="001D36A4"/>
    <w:rsid w:val="001D42D1"/>
    <w:rsid w:val="001D641A"/>
    <w:rsid w:val="001E0960"/>
    <w:rsid w:val="001E2141"/>
    <w:rsid w:val="001E2D05"/>
    <w:rsid w:val="001E636B"/>
    <w:rsid w:val="001F336F"/>
    <w:rsid w:val="001F3595"/>
    <w:rsid w:val="001F49BA"/>
    <w:rsid w:val="001F5986"/>
    <w:rsid w:val="001F5A00"/>
    <w:rsid w:val="001F5C61"/>
    <w:rsid w:val="001F693C"/>
    <w:rsid w:val="001F6AEA"/>
    <w:rsid w:val="001F6B19"/>
    <w:rsid w:val="001F7C01"/>
    <w:rsid w:val="00200C03"/>
    <w:rsid w:val="00202A4E"/>
    <w:rsid w:val="00203414"/>
    <w:rsid w:val="00203B6F"/>
    <w:rsid w:val="002045BC"/>
    <w:rsid w:val="002045C1"/>
    <w:rsid w:val="00205708"/>
    <w:rsid w:val="00210245"/>
    <w:rsid w:val="002113FE"/>
    <w:rsid w:val="00211CAC"/>
    <w:rsid w:val="002122D5"/>
    <w:rsid w:val="00214899"/>
    <w:rsid w:val="00214D18"/>
    <w:rsid w:val="002151B4"/>
    <w:rsid w:val="00217646"/>
    <w:rsid w:val="0021775F"/>
    <w:rsid w:val="00217D8D"/>
    <w:rsid w:val="002210E3"/>
    <w:rsid w:val="00222623"/>
    <w:rsid w:val="0022316C"/>
    <w:rsid w:val="00224FCB"/>
    <w:rsid w:val="00226D6F"/>
    <w:rsid w:val="0022770F"/>
    <w:rsid w:val="00227C7C"/>
    <w:rsid w:val="002302D8"/>
    <w:rsid w:val="00231B0A"/>
    <w:rsid w:val="00231EB9"/>
    <w:rsid w:val="0023248C"/>
    <w:rsid w:val="00232B19"/>
    <w:rsid w:val="0023338F"/>
    <w:rsid w:val="00234D9D"/>
    <w:rsid w:val="002352AE"/>
    <w:rsid w:val="00237FD6"/>
    <w:rsid w:val="00240EFB"/>
    <w:rsid w:val="002411DA"/>
    <w:rsid w:val="0024126A"/>
    <w:rsid w:val="002427AD"/>
    <w:rsid w:val="00243D68"/>
    <w:rsid w:val="0025053F"/>
    <w:rsid w:val="00251F1F"/>
    <w:rsid w:val="00254CA2"/>
    <w:rsid w:val="00254FDF"/>
    <w:rsid w:val="00255657"/>
    <w:rsid w:val="0025607D"/>
    <w:rsid w:val="00257064"/>
    <w:rsid w:val="00257B12"/>
    <w:rsid w:val="00261553"/>
    <w:rsid w:val="00261929"/>
    <w:rsid w:val="00262F3F"/>
    <w:rsid w:val="00263830"/>
    <w:rsid w:val="00264234"/>
    <w:rsid w:val="00264DC3"/>
    <w:rsid w:val="0026500E"/>
    <w:rsid w:val="00265A9D"/>
    <w:rsid w:val="00265DEF"/>
    <w:rsid w:val="002662EB"/>
    <w:rsid w:val="002664AB"/>
    <w:rsid w:val="002666AC"/>
    <w:rsid w:val="00266CAB"/>
    <w:rsid w:val="00266F23"/>
    <w:rsid w:val="002673AD"/>
    <w:rsid w:val="00267B3D"/>
    <w:rsid w:val="00270C27"/>
    <w:rsid w:val="0027142A"/>
    <w:rsid w:val="002718DE"/>
    <w:rsid w:val="00272809"/>
    <w:rsid w:val="00272B43"/>
    <w:rsid w:val="00272CF8"/>
    <w:rsid w:val="00272DB3"/>
    <w:rsid w:val="00273451"/>
    <w:rsid w:val="00273A74"/>
    <w:rsid w:val="002745F9"/>
    <w:rsid w:val="002803EC"/>
    <w:rsid w:val="00280CEB"/>
    <w:rsid w:val="00280F87"/>
    <w:rsid w:val="002826BD"/>
    <w:rsid w:val="00282CE7"/>
    <w:rsid w:val="002855CD"/>
    <w:rsid w:val="0028621E"/>
    <w:rsid w:val="00286BB0"/>
    <w:rsid w:val="00287C84"/>
    <w:rsid w:val="00290E08"/>
    <w:rsid w:val="002929F0"/>
    <w:rsid w:val="00292AE1"/>
    <w:rsid w:val="00292B1B"/>
    <w:rsid w:val="00292BA8"/>
    <w:rsid w:val="00294ECC"/>
    <w:rsid w:val="00295A07"/>
    <w:rsid w:val="00295ACA"/>
    <w:rsid w:val="0029731C"/>
    <w:rsid w:val="002974A2"/>
    <w:rsid w:val="002975D0"/>
    <w:rsid w:val="002A15CE"/>
    <w:rsid w:val="002A2559"/>
    <w:rsid w:val="002A3189"/>
    <w:rsid w:val="002A3C88"/>
    <w:rsid w:val="002A5436"/>
    <w:rsid w:val="002A5D32"/>
    <w:rsid w:val="002A5F22"/>
    <w:rsid w:val="002A6EA6"/>
    <w:rsid w:val="002A7295"/>
    <w:rsid w:val="002A7439"/>
    <w:rsid w:val="002A74A8"/>
    <w:rsid w:val="002A7A45"/>
    <w:rsid w:val="002B0AAE"/>
    <w:rsid w:val="002B1037"/>
    <w:rsid w:val="002B1541"/>
    <w:rsid w:val="002B284D"/>
    <w:rsid w:val="002B38F5"/>
    <w:rsid w:val="002B41F9"/>
    <w:rsid w:val="002B5FA2"/>
    <w:rsid w:val="002B60ED"/>
    <w:rsid w:val="002B76C4"/>
    <w:rsid w:val="002C0011"/>
    <w:rsid w:val="002C0D05"/>
    <w:rsid w:val="002C17BC"/>
    <w:rsid w:val="002C1F55"/>
    <w:rsid w:val="002C2490"/>
    <w:rsid w:val="002C3E0B"/>
    <w:rsid w:val="002C56F5"/>
    <w:rsid w:val="002C5F51"/>
    <w:rsid w:val="002D0497"/>
    <w:rsid w:val="002D3A9B"/>
    <w:rsid w:val="002D6B11"/>
    <w:rsid w:val="002E0310"/>
    <w:rsid w:val="002E0EF9"/>
    <w:rsid w:val="002E2200"/>
    <w:rsid w:val="002E500B"/>
    <w:rsid w:val="002E74B6"/>
    <w:rsid w:val="002F2DA8"/>
    <w:rsid w:val="002F410D"/>
    <w:rsid w:val="003005EF"/>
    <w:rsid w:val="00301312"/>
    <w:rsid w:val="0030139C"/>
    <w:rsid w:val="00301BFF"/>
    <w:rsid w:val="003064FB"/>
    <w:rsid w:val="00307837"/>
    <w:rsid w:val="0031069C"/>
    <w:rsid w:val="00312AC6"/>
    <w:rsid w:val="00313B87"/>
    <w:rsid w:val="0031459B"/>
    <w:rsid w:val="00314EAD"/>
    <w:rsid w:val="0031521A"/>
    <w:rsid w:val="00315336"/>
    <w:rsid w:val="00316BB0"/>
    <w:rsid w:val="003176F8"/>
    <w:rsid w:val="00317BF9"/>
    <w:rsid w:val="00323367"/>
    <w:rsid w:val="00326201"/>
    <w:rsid w:val="003270B7"/>
    <w:rsid w:val="0033139D"/>
    <w:rsid w:val="003319F8"/>
    <w:rsid w:val="0033233E"/>
    <w:rsid w:val="003335AA"/>
    <w:rsid w:val="00342BC2"/>
    <w:rsid w:val="003432EB"/>
    <w:rsid w:val="00343AED"/>
    <w:rsid w:val="00343BCD"/>
    <w:rsid w:val="00345390"/>
    <w:rsid w:val="00345514"/>
    <w:rsid w:val="003457DD"/>
    <w:rsid w:val="0034675C"/>
    <w:rsid w:val="003468DE"/>
    <w:rsid w:val="00350045"/>
    <w:rsid w:val="0035051B"/>
    <w:rsid w:val="003509ED"/>
    <w:rsid w:val="00350E45"/>
    <w:rsid w:val="003510B0"/>
    <w:rsid w:val="003519F4"/>
    <w:rsid w:val="00351D36"/>
    <w:rsid w:val="00356FE1"/>
    <w:rsid w:val="00357156"/>
    <w:rsid w:val="00357BB7"/>
    <w:rsid w:val="00360320"/>
    <w:rsid w:val="00360A40"/>
    <w:rsid w:val="0036190E"/>
    <w:rsid w:val="0036415F"/>
    <w:rsid w:val="00367089"/>
    <w:rsid w:val="003672EE"/>
    <w:rsid w:val="003700CE"/>
    <w:rsid w:val="00370E9E"/>
    <w:rsid w:val="0037236D"/>
    <w:rsid w:val="00372F72"/>
    <w:rsid w:val="00373F2E"/>
    <w:rsid w:val="00374FCD"/>
    <w:rsid w:val="00375DAD"/>
    <w:rsid w:val="003803ED"/>
    <w:rsid w:val="0038080E"/>
    <w:rsid w:val="003849A4"/>
    <w:rsid w:val="00385EE4"/>
    <w:rsid w:val="00386087"/>
    <w:rsid w:val="0039065C"/>
    <w:rsid w:val="00390929"/>
    <w:rsid w:val="00390D58"/>
    <w:rsid w:val="003910A9"/>
    <w:rsid w:val="00393F4C"/>
    <w:rsid w:val="00394C93"/>
    <w:rsid w:val="003953BE"/>
    <w:rsid w:val="00395C1E"/>
    <w:rsid w:val="00396347"/>
    <w:rsid w:val="0039697C"/>
    <w:rsid w:val="003A0E2F"/>
    <w:rsid w:val="003A2534"/>
    <w:rsid w:val="003A3430"/>
    <w:rsid w:val="003A4089"/>
    <w:rsid w:val="003A574C"/>
    <w:rsid w:val="003A592E"/>
    <w:rsid w:val="003A7807"/>
    <w:rsid w:val="003B135E"/>
    <w:rsid w:val="003B13B4"/>
    <w:rsid w:val="003B49C3"/>
    <w:rsid w:val="003B79F3"/>
    <w:rsid w:val="003C20AE"/>
    <w:rsid w:val="003C2537"/>
    <w:rsid w:val="003C27FB"/>
    <w:rsid w:val="003C284C"/>
    <w:rsid w:val="003C2DF8"/>
    <w:rsid w:val="003C30A4"/>
    <w:rsid w:val="003C4453"/>
    <w:rsid w:val="003C6637"/>
    <w:rsid w:val="003C6B59"/>
    <w:rsid w:val="003D0C1C"/>
    <w:rsid w:val="003D5935"/>
    <w:rsid w:val="003D5937"/>
    <w:rsid w:val="003D62CE"/>
    <w:rsid w:val="003E0DF8"/>
    <w:rsid w:val="003E298A"/>
    <w:rsid w:val="003E34A7"/>
    <w:rsid w:val="003E3B94"/>
    <w:rsid w:val="003E5BBD"/>
    <w:rsid w:val="003F0CFA"/>
    <w:rsid w:val="003F300C"/>
    <w:rsid w:val="003F5653"/>
    <w:rsid w:val="003F5F27"/>
    <w:rsid w:val="003F77F0"/>
    <w:rsid w:val="003F7FDE"/>
    <w:rsid w:val="0040178E"/>
    <w:rsid w:val="004054B6"/>
    <w:rsid w:val="004056DC"/>
    <w:rsid w:val="00405C6C"/>
    <w:rsid w:val="0041065B"/>
    <w:rsid w:val="00410BEE"/>
    <w:rsid w:val="0041141D"/>
    <w:rsid w:val="00412511"/>
    <w:rsid w:val="004133FA"/>
    <w:rsid w:val="00413740"/>
    <w:rsid w:val="00413FAE"/>
    <w:rsid w:val="0041429A"/>
    <w:rsid w:val="0041679D"/>
    <w:rsid w:val="004167B3"/>
    <w:rsid w:val="00416ADE"/>
    <w:rsid w:val="00417A28"/>
    <w:rsid w:val="004206F6"/>
    <w:rsid w:val="0042150D"/>
    <w:rsid w:val="00421C2C"/>
    <w:rsid w:val="00421DE1"/>
    <w:rsid w:val="00424124"/>
    <w:rsid w:val="00426126"/>
    <w:rsid w:val="00430435"/>
    <w:rsid w:val="00431068"/>
    <w:rsid w:val="004334CD"/>
    <w:rsid w:val="0043425A"/>
    <w:rsid w:val="00434877"/>
    <w:rsid w:val="004348DD"/>
    <w:rsid w:val="0043683E"/>
    <w:rsid w:val="00437695"/>
    <w:rsid w:val="00440D8A"/>
    <w:rsid w:val="00441225"/>
    <w:rsid w:val="00442B76"/>
    <w:rsid w:val="004433FE"/>
    <w:rsid w:val="0045000C"/>
    <w:rsid w:val="00450AA3"/>
    <w:rsid w:val="00451292"/>
    <w:rsid w:val="004529C5"/>
    <w:rsid w:val="00452EA1"/>
    <w:rsid w:val="0045368B"/>
    <w:rsid w:val="00454379"/>
    <w:rsid w:val="00454AD1"/>
    <w:rsid w:val="00455A65"/>
    <w:rsid w:val="00456F46"/>
    <w:rsid w:val="0045719B"/>
    <w:rsid w:val="0046049F"/>
    <w:rsid w:val="004604C3"/>
    <w:rsid w:val="00462989"/>
    <w:rsid w:val="00462D21"/>
    <w:rsid w:val="00464C8B"/>
    <w:rsid w:val="00465410"/>
    <w:rsid w:val="00467428"/>
    <w:rsid w:val="00467C46"/>
    <w:rsid w:val="00471693"/>
    <w:rsid w:val="0047177D"/>
    <w:rsid w:val="004717BC"/>
    <w:rsid w:val="00472E9B"/>
    <w:rsid w:val="004736F2"/>
    <w:rsid w:val="00476B36"/>
    <w:rsid w:val="004807DD"/>
    <w:rsid w:val="00483BC6"/>
    <w:rsid w:val="004860F2"/>
    <w:rsid w:val="0048649D"/>
    <w:rsid w:val="004864DA"/>
    <w:rsid w:val="00487339"/>
    <w:rsid w:val="0049002C"/>
    <w:rsid w:val="004912FC"/>
    <w:rsid w:val="00494EE9"/>
    <w:rsid w:val="00497252"/>
    <w:rsid w:val="004A0E44"/>
    <w:rsid w:val="004A21C1"/>
    <w:rsid w:val="004A4177"/>
    <w:rsid w:val="004A550E"/>
    <w:rsid w:val="004A63AA"/>
    <w:rsid w:val="004B09D2"/>
    <w:rsid w:val="004B1C03"/>
    <w:rsid w:val="004B41B7"/>
    <w:rsid w:val="004B4598"/>
    <w:rsid w:val="004B49DC"/>
    <w:rsid w:val="004B5515"/>
    <w:rsid w:val="004B5BA1"/>
    <w:rsid w:val="004B5E4C"/>
    <w:rsid w:val="004C095F"/>
    <w:rsid w:val="004C15D8"/>
    <w:rsid w:val="004C1644"/>
    <w:rsid w:val="004C4975"/>
    <w:rsid w:val="004D0686"/>
    <w:rsid w:val="004D14B5"/>
    <w:rsid w:val="004D1F35"/>
    <w:rsid w:val="004D23CA"/>
    <w:rsid w:val="004D2AA3"/>
    <w:rsid w:val="004D2E96"/>
    <w:rsid w:val="004D4020"/>
    <w:rsid w:val="004D7A0E"/>
    <w:rsid w:val="004E07E8"/>
    <w:rsid w:val="004E1915"/>
    <w:rsid w:val="004E3131"/>
    <w:rsid w:val="004E3857"/>
    <w:rsid w:val="004E3DDE"/>
    <w:rsid w:val="004E572C"/>
    <w:rsid w:val="004E589D"/>
    <w:rsid w:val="004F03F0"/>
    <w:rsid w:val="004F0A00"/>
    <w:rsid w:val="004F1AFE"/>
    <w:rsid w:val="004F4226"/>
    <w:rsid w:val="004F4290"/>
    <w:rsid w:val="004F4813"/>
    <w:rsid w:val="004F4A7D"/>
    <w:rsid w:val="005036F1"/>
    <w:rsid w:val="00503A8A"/>
    <w:rsid w:val="00504BD2"/>
    <w:rsid w:val="005050D3"/>
    <w:rsid w:val="00505B2D"/>
    <w:rsid w:val="00511B5B"/>
    <w:rsid w:val="005121B6"/>
    <w:rsid w:val="0051305A"/>
    <w:rsid w:val="00516793"/>
    <w:rsid w:val="00516BCA"/>
    <w:rsid w:val="0052086F"/>
    <w:rsid w:val="0052255F"/>
    <w:rsid w:val="00522F81"/>
    <w:rsid w:val="00526A9E"/>
    <w:rsid w:val="00530A2D"/>
    <w:rsid w:val="005310E6"/>
    <w:rsid w:val="00531902"/>
    <w:rsid w:val="00531C74"/>
    <w:rsid w:val="00535326"/>
    <w:rsid w:val="005419A6"/>
    <w:rsid w:val="00543379"/>
    <w:rsid w:val="0054371D"/>
    <w:rsid w:val="00546741"/>
    <w:rsid w:val="00550ECB"/>
    <w:rsid w:val="005511D9"/>
    <w:rsid w:val="00552826"/>
    <w:rsid w:val="00553877"/>
    <w:rsid w:val="00556E27"/>
    <w:rsid w:val="005576CB"/>
    <w:rsid w:val="00561F71"/>
    <w:rsid w:val="00563A3A"/>
    <w:rsid w:val="005663F0"/>
    <w:rsid w:val="005665A3"/>
    <w:rsid w:val="0056791F"/>
    <w:rsid w:val="00570CAE"/>
    <w:rsid w:val="00571569"/>
    <w:rsid w:val="00572045"/>
    <w:rsid w:val="00572B7B"/>
    <w:rsid w:val="0057310C"/>
    <w:rsid w:val="00574A70"/>
    <w:rsid w:val="005751B0"/>
    <w:rsid w:val="00577E0E"/>
    <w:rsid w:val="00580D9D"/>
    <w:rsid w:val="00582755"/>
    <w:rsid w:val="00582AFC"/>
    <w:rsid w:val="00583C78"/>
    <w:rsid w:val="00586462"/>
    <w:rsid w:val="0058664E"/>
    <w:rsid w:val="005869EA"/>
    <w:rsid w:val="00586A94"/>
    <w:rsid w:val="00591C7E"/>
    <w:rsid w:val="00593C29"/>
    <w:rsid w:val="00594913"/>
    <w:rsid w:val="005961D1"/>
    <w:rsid w:val="00596508"/>
    <w:rsid w:val="00597ADA"/>
    <w:rsid w:val="005A5B47"/>
    <w:rsid w:val="005A64B9"/>
    <w:rsid w:val="005A6EA3"/>
    <w:rsid w:val="005A76F3"/>
    <w:rsid w:val="005A7777"/>
    <w:rsid w:val="005B0CFC"/>
    <w:rsid w:val="005B0DE1"/>
    <w:rsid w:val="005B0E0A"/>
    <w:rsid w:val="005B1301"/>
    <w:rsid w:val="005B1AFC"/>
    <w:rsid w:val="005B34FE"/>
    <w:rsid w:val="005B7FDF"/>
    <w:rsid w:val="005C71F4"/>
    <w:rsid w:val="005D0B33"/>
    <w:rsid w:val="005D0FA8"/>
    <w:rsid w:val="005D289F"/>
    <w:rsid w:val="005D50D7"/>
    <w:rsid w:val="005E05DF"/>
    <w:rsid w:val="005E1A0E"/>
    <w:rsid w:val="005E2F27"/>
    <w:rsid w:val="005E455B"/>
    <w:rsid w:val="005E59D1"/>
    <w:rsid w:val="005E6B02"/>
    <w:rsid w:val="005E77D1"/>
    <w:rsid w:val="005F09D0"/>
    <w:rsid w:val="005F0DAC"/>
    <w:rsid w:val="005F1392"/>
    <w:rsid w:val="005F21D0"/>
    <w:rsid w:val="005F2CB0"/>
    <w:rsid w:val="005F6390"/>
    <w:rsid w:val="005F6B7C"/>
    <w:rsid w:val="00600013"/>
    <w:rsid w:val="0060005B"/>
    <w:rsid w:val="00601057"/>
    <w:rsid w:val="006022CC"/>
    <w:rsid w:val="0060329C"/>
    <w:rsid w:val="006047AF"/>
    <w:rsid w:val="006050E7"/>
    <w:rsid w:val="0060523B"/>
    <w:rsid w:val="00606305"/>
    <w:rsid w:val="00610F38"/>
    <w:rsid w:val="0061157F"/>
    <w:rsid w:val="00611753"/>
    <w:rsid w:val="0061317F"/>
    <w:rsid w:val="0061429E"/>
    <w:rsid w:val="00615134"/>
    <w:rsid w:val="00625451"/>
    <w:rsid w:val="006263FB"/>
    <w:rsid w:val="00627443"/>
    <w:rsid w:val="006313DB"/>
    <w:rsid w:val="006319FC"/>
    <w:rsid w:val="00633276"/>
    <w:rsid w:val="00634745"/>
    <w:rsid w:val="006358A2"/>
    <w:rsid w:val="00637CCC"/>
    <w:rsid w:val="00641151"/>
    <w:rsid w:val="00641714"/>
    <w:rsid w:val="006425E2"/>
    <w:rsid w:val="006474AB"/>
    <w:rsid w:val="0065027D"/>
    <w:rsid w:val="006533EE"/>
    <w:rsid w:val="00654295"/>
    <w:rsid w:val="0065522E"/>
    <w:rsid w:val="006558FB"/>
    <w:rsid w:val="00656D92"/>
    <w:rsid w:val="0066286F"/>
    <w:rsid w:val="00662BEC"/>
    <w:rsid w:val="00663413"/>
    <w:rsid w:val="00663D13"/>
    <w:rsid w:val="00665437"/>
    <w:rsid w:val="006662B4"/>
    <w:rsid w:val="0066750E"/>
    <w:rsid w:val="006716AD"/>
    <w:rsid w:val="006722FA"/>
    <w:rsid w:val="006734A6"/>
    <w:rsid w:val="00673C37"/>
    <w:rsid w:val="0067530B"/>
    <w:rsid w:val="00675F95"/>
    <w:rsid w:val="00677981"/>
    <w:rsid w:val="00677C29"/>
    <w:rsid w:val="00680C11"/>
    <w:rsid w:val="00682ED4"/>
    <w:rsid w:val="00683165"/>
    <w:rsid w:val="00683A9A"/>
    <w:rsid w:val="00684724"/>
    <w:rsid w:val="00684B1D"/>
    <w:rsid w:val="00687801"/>
    <w:rsid w:val="0069038C"/>
    <w:rsid w:val="00691FA6"/>
    <w:rsid w:val="0069201E"/>
    <w:rsid w:val="006924F9"/>
    <w:rsid w:val="006930A8"/>
    <w:rsid w:val="00694224"/>
    <w:rsid w:val="00694B2C"/>
    <w:rsid w:val="00695A39"/>
    <w:rsid w:val="00695BCC"/>
    <w:rsid w:val="00696854"/>
    <w:rsid w:val="006968DB"/>
    <w:rsid w:val="006A22A8"/>
    <w:rsid w:val="006A2B0D"/>
    <w:rsid w:val="006A409D"/>
    <w:rsid w:val="006A4670"/>
    <w:rsid w:val="006A5118"/>
    <w:rsid w:val="006A55BA"/>
    <w:rsid w:val="006A6FCE"/>
    <w:rsid w:val="006A77BF"/>
    <w:rsid w:val="006A7AD2"/>
    <w:rsid w:val="006B0D89"/>
    <w:rsid w:val="006B2770"/>
    <w:rsid w:val="006B2AF5"/>
    <w:rsid w:val="006B5195"/>
    <w:rsid w:val="006B72C0"/>
    <w:rsid w:val="006B7AA5"/>
    <w:rsid w:val="006C0AA2"/>
    <w:rsid w:val="006C1A2D"/>
    <w:rsid w:val="006C1D8C"/>
    <w:rsid w:val="006C30E8"/>
    <w:rsid w:val="006C3801"/>
    <w:rsid w:val="006C3E41"/>
    <w:rsid w:val="006C3F14"/>
    <w:rsid w:val="006C6BC7"/>
    <w:rsid w:val="006C7D83"/>
    <w:rsid w:val="006D3851"/>
    <w:rsid w:val="006D3F74"/>
    <w:rsid w:val="006D6F3B"/>
    <w:rsid w:val="006D7197"/>
    <w:rsid w:val="006E29BA"/>
    <w:rsid w:val="006E3FAC"/>
    <w:rsid w:val="006E6108"/>
    <w:rsid w:val="006E6695"/>
    <w:rsid w:val="006E75D6"/>
    <w:rsid w:val="006F1617"/>
    <w:rsid w:val="006F365E"/>
    <w:rsid w:val="006F581E"/>
    <w:rsid w:val="006F5C5F"/>
    <w:rsid w:val="006F64F7"/>
    <w:rsid w:val="006F737D"/>
    <w:rsid w:val="007000A1"/>
    <w:rsid w:val="00701507"/>
    <w:rsid w:val="007045B6"/>
    <w:rsid w:val="007051AE"/>
    <w:rsid w:val="0070586A"/>
    <w:rsid w:val="00705E6A"/>
    <w:rsid w:val="00706EC6"/>
    <w:rsid w:val="00707674"/>
    <w:rsid w:val="007106AE"/>
    <w:rsid w:val="00711290"/>
    <w:rsid w:val="00711C7F"/>
    <w:rsid w:val="00712669"/>
    <w:rsid w:val="007168FC"/>
    <w:rsid w:val="007178F8"/>
    <w:rsid w:val="00717AFC"/>
    <w:rsid w:val="00721F44"/>
    <w:rsid w:val="00722AF7"/>
    <w:rsid w:val="00722D02"/>
    <w:rsid w:val="00723064"/>
    <w:rsid w:val="00724396"/>
    <w:rsid w:val="00724832"/>
    <w:rsid w:val="00724FC3"/>
    <w:rsid w:val="007257D4"/>
    <w:rsid w:val="00730B6F"/>
    <w:rsid w:val="00731083"/>
    <w:rsid w:val="00731837"/>
    <w:rsid w:val="00732F4D"/>
    <w:rsid w:val="00733811"/>
    <w:rsid w:val="00735B86"/>
    <w:rsid w:val="00736D82"/>
    <w:rsid w:val="007370C8"/>
    <w:rsid w:val="00740339"/>
    <w:rsid w:val="0074292D"/>
    <w:rsid w:val="00742BD6"/>
    <w:rsid w:val="0074588A"/>
    <w:rsid w:val="00747657"/>
    <w:rsid w:val="0075090B"/>
    <w:rsid w:val="007525BE"/>
    <w:rsid w:val="007527C1"/>
    <w:rsid w:val="00753F81"/>
    <w:rsid w:val="00755C7A"/>
    <w:rsid w:val="00756307"/>
    <w:rsid w:val="00756558"/>
    <w:rsid w:val="00760D19"/>
    <w:rsid w:val="00761B74"/>
    <w:rsid w:val="00761D57"/>
    <w:rsid w:val="00764E7C"/>
    <w:rsid w:val="00766EA5"/>
    <w:rsid w:val="00770832"/>
    <w:rsid w:val="00771618"/>
    <w:rsid w:val="00773AFA"/>
    <w:rsid w:val="00775C8E"/>
    <w:rsid w:val="00775FA6"/>
    <w:rsid w:val="00776A39"/>
    <w:rsid w:val="00780DFA"/>
    <w:rsid w:val="00780E6B"/>
    <w:rsid w:val="00781DAA"/>
    <w:rsid w:val="00782ABA"/>
    <w:rsid w:val="00782BB5"/>
    <w:rsid w:val="0078503B"/>
    <w:rsid w:val="00787D16"/>
    <w:rsid w:val="00791D4C"/>
    <w:rsid w:val="007925F9"/>
    <w:rsid w:val="00793151"/>
    <w:rsid w:val="00795B15"/>
    <w:rsid w:val="007968EC"/>
    <w:rsid w:val="00797E46"/>
    <w:rsid w:val="007A10F5"/>
    <w:rsid w:val="007A15A7"/>
    <w:rsid w:val="007A1660"/>
    <w:rsid w:val="007A2C77"/>
    <w:rsid w:val="007A5EB0"/>
    <w:rsid w:val="007B3961"/>
    <w:rsid w:val="007B5B24"/>
    <w:rsid w:val="007B5ECB"/>
    <w:rsid w:val="007B79CF"/>
    <w:rsid w:val="007C0F28"/>
    <w:rsid w:val="007C4CC5"/>
    <w:rsid w:val="007C7B9C"/>
    <w:rsid w:val="007D26FD"/>
    <w:rsid w:val="007D34D6"/>
    <w:rsid w:val="007D383F"/>
    <w:rsid w:val="007D5CE3"/>
    <w:rsid w:val="007D6DE3"/>
    <w:rsid w:val="007D7A36"/>
    <w:rsid w:val="007E0236"/>
    <w:rsid w:val="007E0AFC"/>
    <w:rsid w:val="007E1BF3"/>
    <w:rsid w:val="007E1CC7"/>
    <w:rsid w:val="007E3CD2"/>
    <w:rsid w:val="007E4C4E"/>
    <w:rsid w:val="007E545D"/>
    <w:rsid w:val="007E7095"/>
    <w:rsid w:val="007E7524"/>
    <w:rsid w:val="007E776D"/>
    <w:rsid w:val="007E7F56"/>
    <w:rsid w:val="007F0C93"/>
    <w:rsid w:val="007F2258"/>
    <w:rsid w:val="007F408B"/>
    <w:rsid w:val="007F4ECA"/>
    <w:rsid w:val="007F54C7"/>
    <w:rsid w:val="007F5D3C"/>
    <w:rsid w:val="0080005F"/>
    <w:rsid w:val="00800E9D"/>
    <w:rsid w:val="00801E92"/>
    <w:rsid w:val="00802D8C"/>
    <w:rsid w:val="008030A3"/>
    <w:rsid w:val="008074A9"/>
    <w:rsid w:val="0081054B"/>
    <w:rsid w:val="008107AB"/>
    <w:rsid w:val="008116C8"/>
    <w:rsid w:val="0081309A"/>
    <w:rsid w:val="00813102"/>
    <w:rsid w:val="00813519"/>
    <w:rsid w:val="008164BF"/>
    <w:rsid w:val="0082038E"/>
    <w:rsid w:val="00821298"/>
    <w:rsid w:val="00821DB3"/>
    <w:rsid w:val="0082249D"/>
    <w:rsid w:val="00823841"/>
    <w:rsid w:val="00825606"/>
    <w:rsid w:val="0082566C"/>
    <w:rsid w:val="00826423"/>
    <w:rsid w:val="00826A08"/>
    <w:rsid w:val="00827914"/>
    <w:rsid w:val="00827A44"/>
    <w:rsid w:val="00831542"/>
    <w:rsid w:val="0083258B"/>
    <w:rsid w:val="00832C97"/>
    <w:rsid w:val="00832E22"/>
    <w:rsid w:val="0083371B"/>
    <w:rsid w:val="00833A63"/>
    <w:rsid w:val="00833ACA"/>
    <w:rsid w:val="00833C17"/>
    <w:rsid w:val="008349C7"/>
    <w:rsid w:val="00834DA3"/>
    <w:rsid w:val="00835E32"/>
    <w:rsid w:val="008368FA"/>
    <w:rsid w:val="0083749A"/>
    <w:rsid w:val="00840D24"/>
    <w:rsid w:val="008411C0"/>
    <w:rsid w:val="0084253B"/>
    <w:rsid w:val="00851856"/>
    <w:rsid w:val="00852E8B"/>
    <w:rsid w:val="008551EC"/>
    <w:rsid w:val="0085642B"/>
    <w:rsid w:val="00856F7B"/>
    <w:rsid w:val="00857717"/>
    <w:rsid w:val="00857769"/>
    <w:rsid w:val="008611C7"/>
    <w:rsid w:val="0086179F"/>
    <w:rsid w:val="00861CF5"/>
    <w:rsid w:val="008621E3"/>
    <w:rsid w:val="0086493B"/>
    <w:rsid w:val="00864C6A"/>
    <w:rsid w:val="008659DC"/>
    <w:rsid w:val="00866AF1"/>
    <w:rsid w:val="0086732F"/>
    <w:rsid w:val="0086783F"/>
    <w:rsid w:val="00867F04"/>
    <w:rsid w:val="00873420"/>
    <w:rsid w:val="00875236"/>
    <w:rsid w:val="00875A2D"/>
    <w:rsid w:val="008812D0"/>
    <w:rsid w:val="008814D6"/>
    <w:rsid w:val="0088174D"/>
    <w:rsid w:val="0088294F"/>
    <w:rsid w:val="0088385C"/>
    <w:rsid w:val="008845BC"/>
    <w:rsid w:val="008851E3"/>
    <w:rsid w:val="00887208"/>
    <w:rsid w:val="00887472"/>
    <w:rsid w:val="008875A5"/>
    <w:rsid w:val="00890164"/>
    <w:rsid w:val="0089018C"/>
    <w:rsid w:val="00891C6F"/>
    <w:rsid w:val="0089536A"/>
    <w:rsid w:val="00897920"/>
    <w:rsid w:val="008A19CB"/>
    <w:rsid w:val="008A1C46"/>
    <w:rsid w:val="008A1F3E"/>
    <w:rsid w:val="008A356C"/>
    <w:rsid w:val="008A3C0F"/>
    <w:rsid w:val="008A3DAD"/>
    <w:rsid w:val="008A427A"/>
    <w:rsid w:val="008A5429"/>
    <w:rsid w:val="008A6745"/>
    <w:rsid w:val="008A79CE"/>
    <w:rsid w:val="008B1525"/>
    <w:rsid w:val="008B26C5"/>
    <w:rsid w:val="008B2AF5"/>
    <w:rsid w:val="008B30B2"/>
    <w:rsid w:val="008B5D62"/>
    <w:rsid w:val="008B7BA0"/>
    <w:rsid w:val="008B7CB0"/>
    <w:rsid w:val="008C2C69"/>
    <w:rsid w:val="008C3F3C"/>
    <w:rsid w:val="008C4035"/>
    <w:rsid w:val="008C41F9"/>
    <w:rsid w:val="008C5CFD"/>
    <w:rsid w:val="008C631F"/>
    <w:rsid w:val="008C6824"/>
    <w:rsid w:val="008C6ABC"/>
    <w:rsid w:val="008D2B6F"/>
    <w:rsid w:val="008D350D"/>
    <w:rsid w:val="008D38AB"/>
    <w:rsid w:val="008D3FE9"/>
    <w:rsid w:val="008D4005"/>
    <w:rsid w:val="008D453B"/>
    <w:rsid w:val="008D5788"/>
    <w:rsid w:val="008D7038"/>
    <w:rsid w:val="008D7E27"/>
    <w:rsid w:val="008E0C9D"/>
    <w:rsid w:val="008E15E0"/>
    <w:rsid w:val="008E2285"/>
    <w:rsid w:val="008E6408"/>
    <w:rsid w:val="008E6914"/>
    <w:rsid w:val="008E786A"/>
    <w:rsid w:val="008E7BCE"/>
    <w:rsid w:val="008F1E2D"/>
    <w:rsid w:val="008F273D"/>
    <w:rsid w:val="008F4846"/>
    <w:rsid w:val="008F62C5"/>
    <w:rsid w:val="008F7FC0"/>
    <w:rsid w:val="00900A1D"/>
    <w:rsid w:val="00900EE3"/>
    <w:rsid w:val="009010BF"/>
    <w:rsid w:val="00901D3C"/>
    <w:rsid w:val="00902FB2"/>
    <w:rsid w:val="009042B4"/>
    <w:rsid w:val="00905F4E"/>
    <w:rsid w:val="00910696"/>
    <w:rsid w:val="0091330E"/>
    <w:rsid w:val="00913F01"/>
    <w:rsid w:val="0091453B"/>
    <w:rsid w:val="00916F55"/>
    <w:rsid w:val="009176C9"/>
    <w:rsid w:val="0091799E"/>
    <w:rsid w:val="009207AC"/>
    <w:rsid w:val="00921762"/>
    <w:rsid w:val="00921A81"/>
    <w:rsid w:val="0092712D"/>
    <w:rsid w:val="009301C0"/>
    <w:rsid w:val="00931002"/>
    <w:rsid w:val="00932C40"/>
    <w:rsid w:val="00932C8B"/>
    <w:rsid w:val="00933A83"/>
    <w:rsid w:val="00933E57"/>
    <w:rsid w:val="0093494D"/>
    <w:rsid w:val="00934D54"/>
    <w:rsid w:val="0093627B"/>
    <w:rsid w:val="009372B8"/>
    <w:rsid w:val="009414F8"/>
    <w:rsid w:val="009425F1"/>
    <w:rsid w:val="0094423B"/>
    <w:rsid w:val="00946A1A"/>
    <w:rsid w:val="0094739C"/>
    <w:rsid w:val="00950B89"/>
    <w:rsid w:val="00951073"/>
    <w:rsid w:val="0095369C"/>
    <w:rsid w:val="0095375B"/>
    <w:rsid w:val="009556A8"/>
    <w:rsid w:val="00955A46"/>
    <w:rsid w:val="009563ED"/>
    <w:rsid w:val="00956695"/>
    <w:rsid w:val="009603C7"/>
    <w:rsid w:val="00961674"/>
    <w:rsid w:val="00962C7C"/>
    <w:rsid w:val="009641AD"/>
    <w:rsid w:val="00965088"/>
    <w:rsid w:val="00967E6F"/>
    <w:rsid w:val="00970132"/>
    <w:rsid w:val="00971973"/>
    <w:rsid w:val="00972915"/>
    <w:rsid w:val="009732C0"/>
    <w:rsid w:val="009735FC"/>
    <w:rsid w:val="00974934"/>
    <w:rsid w:val="00974ED4"/>
    <w:rsid w:val="00975183"/>
    <w:rsid w:val="00975229"/>
    <w:rsid w:val="009752E7"/>
    <w:rsid w:val="009752EF"/>
    <w:rsid w:val="00975D5A"/>
    <w:rsid w:val="00977CD0"/>
    <w:rsid w:val="009803C2"/>
    <w:rsid w:val="00980F16"/>
    <w:rsid w:val="00980F4E"/>
    <w:rsid w:val="009826DE"/>
    <w:rsid w:val="0098276F"/>
    <w:rsid w:val="009830F3"/>
    <w:rsid w:val="00991578"/>
    <w:rsid w:val="00991EAB"/>
    <w:rsid w:val="009922E8"/>
    <w:rsid w:val="00993BCB"/>
    <w:rsid w:val="009940F8"/>
    <w:rsid w:val="00995DFD"/>
    <w:rsid w:val="009961CD"/>
    <w:rsid w:val="009976A8"/>
    <w:rsid w:val="00997AA0"/>
    <w:rsid w:val="009A10B0"/>
    <w:rsid w:val="009A3A9E"/>
    <w:rsid w:val="009A43E7"/>
    <w:rsid w:val="009A4E77"/>
    <w:rsid w:val="009A6286"/>
    <w:rsid w:val="009A6376"/>
    <w:rsid w:val="009A6611"/>
    <w:rsid w:val="009A781E"/>
    <w:rsid w:val="009B0E9C"/>
    <w:rsid w:val="009B2BBF"/>
    <w:rsid w:val="009B4E36"/>
    <w:rsid w:val="009B5BDE"/>
    <w:rsid w:val="009B7090"/>
    <w:rsid w:val="009C0652"/>
    <w:rsid w:val="009C0881"/>
    <w:rsid w:val="009C20BC"/>
    <w:rsid w:val="009C2191"/>
    <w:rsid w:val="009C682D"/>
    <w:rsid w:val="009C78F9"/>
    <w:rsid w:val="009D194C"/>
    <w:rsid w:val="009D3E53"/>
    <w:rsid w:val="009D4932"/>
    <w:rsid w:val="009D6001"/>
    <w:rsid w:val="009D6EEE"/>
    <w:rsid w:val="009E01C4"/>
    <w:rsid w:val="009E04CB"/>
    <w:rsid w:val="009E2DEA"/>
    <w:rsid w:val="009E33E9"/>
    <w:rsid w:val="009E34FF"/>
    <w:rsid w:val="009E4CD2"/>
    <w:rsid w:val="009E4DF3"/>
    <w:rsid w:val="009E6767"/>
    <w:rsid w:val="009E7F9B"/>
    <w:rsid w:val="009F07C8"/>
    <w:rsid w:val="009F0B01"/>
    <w:rsid w:val="009F34A9"/>
    <w:rsid w:val="009F5EDB"/>
    <w:rsid w:val="009F6C6B"/>
    <w:rsid w:val="00A01537"/>
    <w:rsid w:val="00A02FBC"/>
    <w:rsid w:val="00A03070"/>
    <w:rsid w:val="00A03310"/>
    <w:rsid w:val="00A03A49"/>
    <w:rsid w:val="00A04D19"/>
    <w:rsid w:val="00A05CEC"/>
    <w:rsid w:val="00A05E94"/>
    <w:rsid w:val="00A06A11"/>
    <w:rsid w:val="00A102C3"/>
    <w:rsid w:val="00A11358"/>
    <w:rsid w:val="00A11F73"/>
    <w:rsid w:val="00A14129"/>
    <w:rsid w:val="00A16063"/>
    <w:rsid w:val="00A176CC"/>
    <w:rsid w:val="00A2087A"/>
    <w:rsid w:val="00A21BB2"/>
    <w:rsid w:val="00A24D30"/>
    <w:rsid w:val="00A260AE"/>
    <w:rsid w:val="00A27CAF"/>
    <w:rsid w:val="00A303CF"/>
    <w:rsid w:val="00A318F7"/>
    <w:rsid w:val="00A31D7A"/>
    <w:rsid w:val="00A32F9A"/>
    <w:rsid w:val="00A35947"/>
    <w:rsid w:val="00A36B9B"/>
    <w:rsid w:val="00A40D3C"/>
    <w:rsid w:val="00A428C9"/>
    <w:rsid w:val="00A42C9F"/>
    <w:rsid w:val="00A42F7D"/>
    <w:rsid w:val="00A43BB9"/>
    <w:rsid w:val="00A43F8B"/>
    <w:rsid w:val="00A450BD"/>
    <w:rsid w:val="00A45142"/>
    <w:rsid w:val="00A45B33"/>
    <w:rsid w:val="00A45B48"/>
    <w:rsid w:val="00A465FF"/>
    <w:rsid w:val="00A467D9"/>
    <w:rsid w:val="00A4686C"/>
    <w:rsid w:val="00A510B4"/>
    <w:rsid w:val="00A51C40"/>
    <w:rsid w:val="00A5349A"/>
    <w:rsid w:val="00A535A0"/>
    <w:rsid w:val="00A6144D"/>
    <w:rsid w:val="00A619F5"/>
    <w:rsid w:val="00A63710"/>
    <w:rsid w:val="00A64A9B"/>
    <w:rsid w:val="00A66737"/>
    <w:rsid w:val="00A672CD"/>
    <w:rsid w:val="00A67C7E"/>
    <w:rsid w:val="00A722D9"/>
    <w:rsid w:val="00A74168"/>
    <w:rsid w:val="00A74392"/>
    <w:rsid w:val="00A74907"/>
    <w:rsid w:val="00A7589C"/>
    <w:rsid w:val="00A76573"/>
    <w:rsid w:val="00A76BBD"/>
    <w:rsid w:val="00A77112"/>
    <w:rsid w:val="00A814A0"/>
    <w:rsid w:val="00A82885"/>
    <w:rsid w:val="00A830E5"/>
    <w:rsid w:val="00A8336D"/>
    <w:rsid w:val="00A83EF5"/>
    <w:rsid w:val="00A8493C"/>
    <w:rsid w:val="00A85ECA"/>
    <w:rsid w:val="00A9089F"/>
    <w:rsid w:val="00A910DB"/>
    <w:rsid w:val="00A93344"/>
    <w:rsid w:val="00A93CD1"/>
    <w:rsid w:val="00A93FDB"/>
    <w:rsid w:val="00A945C0"/>
    <w:rsid w:val="00A945E6"/>
    <w:rsid w:val="00AA02C0"/>
    <w:rsid w:val="00AA1241"/>
    <w:rsid w:val="00AA217C"/>
    <w:rsid w:val="00AA24EE"/>
    <w:rsid w:val="00AA274C"/>
    <w:rsid w:val="00AA27B2"/>
    <w:rsid w:val="00AA3006"/>
    <w:rsid w:val="00AA43EF"/>
    <w:rsid w:val="00AA61A1"/>
    <w:rsid w:val="00AA7491"/>
    <w:rsid w:val="00AB25FA"/>
    <w:rsid w:val="00AB261F"/>
    <w:rsid w:val="00AB398C"/>
    <w:rsid w:val="00AB40E7"/>
    <w:rsid w:val="00AC05DE"/>
    <w:rsid w:val="00AC0A64"/>
    <w:rsid w:val="00AC1263"/>
    <w:rsid w:val="00AC26F0"/>
    <w:rsid w:val="00AC2EA0"/>
    <w:rsid w:val="00AC337D"/>
    <w:rsid w:val="00AC4967"/>
    <w:rsid w:val="00AD16C7"/>
    <w:rsid w:val="00AD25C8"/>
    <w:rsid w:val="00AD42E3"/>
    <w:rsid w:val="00AD74B9"/>
    <w:rsid w:val="00AE20A9"/>
    <w:rsid w:val="00AE260F"/>
    <w:rsid w:val="00AE2E33"/>
    <w:rsid w:val="00AE2F5F"/>
    <w:rsid w:val="00AE4125"/>
    <w:rsid w:val="00AE6E18"/>
    <w:rsid w:val="00AF00F0"/>
    <w:rsid w:val="00AF0C44"/>
    <w:rsid w:val="00AF1F17"/>
    <w:rsid w:val="00AF2C46"/>
    <w:rsid w:val="00AF2FDF"/>
    <w:rsid w:val="00AF46AC"/>
    <w:rsid w:val="00AF5096"/>
    <w:rsid w:val="00AF5F25"/>
    <w:rsid w:val="00AF6258"/>
    <w:rsid w:val="00B0165B"/>
    <w:rsid w:val="00B03E32"/>
    <w:rsid w:val="00B06A7D"/>
    <w:rsid w:val="00B0712B"/>
    <w:rsid w:val="00B07FD2"/>
    <w:rsid w:val="00B11FBF"/>
    <w:rsid w:val="00B12C58"/>
    <w:rsid w:val="00B13471"/>
    <w:rsid w:val="00B13D3C"/>
    <w:rsid w:val="00B14EC8"/>
    <w:rsid w:val="00B16B82"/>
    <w:rsid w:val="00B16B9A"/>
    <w:rsid w:val="00B1748E"/>
    <w:rsid w:val="00B22856"/>
    <w:rsid w:val="00B23C30"/>
    <w:rsid w:val="00B306F0"/>
    <w:rsid w:val="00B3070E"/>
    <w:rsid w:val="00B30E66"/>
    <w:rsid w:val="00B31C07"/>
    <w:rsid w:val="00B32EB9"/>
    <w:rsid w:val="00B330C7"/>
    <w:rsid w:val="00B34CED"/>
    <w:rsid w:val="00B359AD"/>
    <w:rsid w:val="00B4087E"/>
    <w:rsid w:val="00B40DB1"/>
    <w:rsid w:val="00B435DC"/>
    <w:rsid w:val="00B436CD"/>
    <w:rsid w:val="00B4477D"/>
    <w:rsid w:val="00B44E38"/>
    <w:rsid w:val="00B46C27"/>
    <w:rsid w:val="00B47010"/>
    <w:rsid w:val="00B50B8F"/>
    <w:rsid w:val="00B51093"/>
    <w:rsid w:val="00B511D9"/>
    <w:rsid w:val="00B53232"/>
    <w:rsid w:val="00B54C5C"/>
    <w:rsid w:val="00B54CCE"/>
    <w:rsid w:val="00B62AF1"/>
    <w:rsid w:val="00B62B9D"/>
    <w:rsid w:val="00B64655"/>
    <w:rsid w:val="00B65366"/>
    <w:rsid w:val="00B70729"/>
    <w:rsid w:val="00B71C9B"/>
    <w:rsid w:val="00B72270"/>
    <w:rsid w:val="00B72329"/>
    <w:rsid w:val="00B749DA"/>
    <w:rsid w:val="00B7510F"/>
    <w:rsid w:val="00B75351"/>
    <w:rsid w:val="00B759D9"/>
    <w:rsid w:val="00B7755A"/>
    <w:rsid w:val="00B775B8"/>
    <w:rsid w:val="00B777A5"/>
    <w:rsid w:val="00B77F3E"/>
    <w:rsid w:val="00B82E40"/>
    <w:rsid w:val="00B84431"/>
    <w:rsid w:val="00B861E4"/>
    <w:rsid w:val="00B86752"/>
    <w:rsid w:val="00B90677"/>
    <w:rsid w:val="00B90F07"/>
    <w:rsid w:val="00B90F1B"/>
    <w:rsid w:val="00B91E06"/>
    <w:rsid w:val="00B92034"/>
    <w:rsid w:val="00B92235"/>
    <w:rsid w:val="00B93355"/>
    <w:rsid w:val="00B93D2F"/>
    <w:rsid w:val="00B95254"/>
    <w:rsid w:val="00B97E40"/>
    <w:rsid w:val="00BA2CC2"/>
    <w:rsid w:val="00BA2D73"/>
    <w:rsid w:val="00BA3010"/>
    <w:rsid w:val="00BA3B1B"/>
    <w:rsid w:val="00BA416F"/>
    <w:rsid w:val="00BA50EF"/>
    <w:rsid w:val="00BA6999"/>
    <w:rsid w:val="00BA6AE7"/>
    <w:rsid w:val="00BA6CEF"/>
    <w:rsid w:val="00BB12C1"/>
    <w:rsid w:val="00BB2E19"/>
    <w:rsid w:val="00BB35DB"/>
    <w:rsid w:val="00BB3746"/>
    <w:rsid w:val="00BB52C9"/>
    <w:rsid w:val="00BB7773"/>
    <w:rsid w:val="00BC0130"/>
    <w:rsid w:val="00BC4655"/>
    <w:rsid w:val="00BC51E1"/>
    <w:rsid w:val="00BC6699"/>
    <w:rsid w:val="00BD161A"/>
    <w:rsid w:val="00BD20D5"/>
    <w:rsid w:val="00BD21C2"/>
    <w:rsid w:val="00BD2FB5"/>
    <w:rsid w:val="00BD3138"/>
    <w:rsid w:val="00BD373F"/>
    <w:rsid w:val="00BD39CB"/>
    <w:rsid w:val="00BD5B72"/>
    <w:rsid w:val="00BD6E92"/>
    <w:rsid w:val="00BD6EAB"/>
    <w:rsid w:val="00BE1E6B"/>
    <w:rsid w:val="00BE2B96"/>
    <w:rsid w:val="00BE2E0B"/>
    <w:rsid w:val="00BE3378"/>
    <w:rsid w:val="00BE3720"/>
    <w:rsid w:val="00BE3EF9"/>
    <w:rsid w:val="00BE6E0A"/>
    <w:rsid w:val="00BF0766"/>
    <w:rsid w:val="00BF2089"/>
    <w:rsid w:val="00BF2654"/>
    <w:rsid w:val="00BF2D47"/>
    <w:rsid w:val="00BF3EB5"/>
    <w:rsid w:val="00BF48AF"/>
    <w:rsid w:val="00BF4B11"/>
    <w:rsid w:val="00BF6296"/>
    <w:rsid w:val="00C04EBA"/>
    <w:rsid w:val="00C05365"/>
    <w:rsid w:val="00C11006"/>
    <w:rsid w:val="00C11977"/>
    <w:rsid w:val="00C11E34"/>
    <w:rsid w:val="00C12FDD"/>
    <w:rsid w:val="00C13026"/>
    <w:rsid w:val="00C14493"/>
    <w:rsid w:val="00C147A1"/>
    <w:rsid w:val="00C148B1"/>
    <w:rsid w:val="00C14975"/>
    <w:rsid w:val="00C15EA2"/>
    <w:rsid w:val="00C201B5"/>
    <w:rsid w:val="00C2049A"/>
    <w:rsid w:val="00C220C9"/>
    <w:rsid w:val="00C228C0"/>
    <w:rsid w:val="00C2339C"/>
    <w:rsid w:val="00C240C5"/>
    <w:rsid w:val="00C241D8"/>
    <w:rsid w:val="00C2507D"/>
    <w:rsid w:val="00C25E55"/>
    <w:rsid w:val="00C301D5"/>
    <w:rsid w:val="00C318C8"/>
    <w:rsid w:val="00C33E4B"/>
    <w:rsid w:val="00C35BEF"/>
    <w:rsid w:val="00C35D65"/>
    <w:rsid w:val="00C40A1E"/>
    <w:rsid w:val="00C42B6C"/>
    <w:rsid w:val="00C44AAE"/>
    <w:rsid w:val="00C4572F"/>
    <w:rsid w:val="00C459CC"/>
    <w:rsid w:val="00C46989"/>
    <w:rsid w:val="00C470E5"/>
    <w:rsid w:val="00C52FEA"/>
    <w:rsid w:val="00C55EE2"/>
    <w:rsid w:val="00C56324"/>
    <w:rsid w:val="00C57ED1"/>
    <w:rsid w:val="00C62CEE"/>
    <w:rsid w:val="00C66088"/>
    <w:rsid w:val="00C70946"/>
    <w:rsid w:val="00C71BF9"/>
    <w:rsid w:val="00C72623"/>
    <w:rsid w:val="00C72E96"/>
    <w:rsid w:val="00C7337C"/>
    <w:rsid w:val="00C75EF7"/>
    <w:rsid w:val="00C75FAA"/>
    <w:rsid w:val="00C77213"/>
    <w:rsid w:val="00C83718"/>
    <w:rsid w:val="00C84F81"/>
    <w:rsid w:val="00C85AA3"/>
    <w:rsid w:val="00C86015"/>
    <w:rsid w:val="00C904A0"/>
    <w:rsid w:val="00C9192B"/>
    <w:rsid w:val="00C95A73"/>
    <w:rsid w:val="00C96C4E"/>
    <w:rsid w:val="00C97ACC"/>
    <w:rsid w:val="00CA022D"/>
    <w:rsid w:val="00CA0A0E"/>
    <w:rsid w:val="00CA0D95"/>
    <w:rsid w:val="00CA2CB8"/>
    <w:rsid w:val="00CB0113"/>
    <w:rsid w:val="00CB0869"/>
    <w:rsid w:val="00CB197D"/>
    <w:rsid w:val="00CB1FCA"/>
    <w:rsid w:val="00CB23C0"/>
    <w:rsid w:val="00CB2DA3"/>
    <w:rsid w:val="00CB40F7"/>
    <w:rsid w:val="00CB47A3"/>
    <w:rsid w:val="00CB4811"/>
    <w:rsid w:val="00CB55AB"/>
    <w:rsid w:val="00CB6D79"/>
    <w:rsid w:val="00CB73C3"/>
    <w:rsid w:val="00CB7BF4"/>
    <w:rsid w:val="00CC127E"/>
    <w:rsid w:val="00CC3199"/>
    <w:rsid w:val="00CC72DA"/>
    <w:rsid w:val="00CC76E4"/>
    <w:rsid w:val="00CC7B07"/>
    <w:rsid w:val="00CC7BCC"/>
    <w:rsid w:val="00CD1079"/>
    <w:rsid w:val="00CD16C2"/>
    <w:rsid w:val="00CD259D"/>
    <w:rsid w:val="00CD4A73"/>
    <w:rsid w:val="00CD65E0"/>
    <w:rsid w:val="00CE0227"/>
    <w:rsid w:val="00CE09A2"/>
    <w:rsid w:val="00CE0A33"/>
    <w:rsid w:val="00CE0BBD"/>
    <w:rsid w:val="00CE339D"/>
    <w:rsid w:val="00CE411B"/>
    <w:rsid w:val="00CF0E59"/>
    <w:rsid w:val="00CF3A60"/>
    <w:rsid w:val="00CF4489"/>
    <w:rsid w:val="00CF4593"/>
    <w:rsid w:val="00CF4ED1"/>
    <w:rsid w:val="00CF62EE"/>
    <w:rsid w:val="00D023CA"/>
    <w:rsid w:val="00D036E8"/>
    <w:rsid w:val="00D0432F"/>
    <w:rsid w:val="00D048D1"/>
    <w:rsid w:val="00D06B36"/>
    <w:rsid w:val="00D07B2A"/>
    <w:rsid w:val="00D115FA"/>
    <w:rsid w:val="00D15090"/>
    <w:rsid w:val="00D17FC3"/>
    <w:rsid w:val="00D21423"/>
    <w:rsid w:val="00D26746"/>
    <w:rsid w:val="00D268BE"/>
    <w:rsid w:val="00D27DC0"/>
    <w:rsid w:val="00D32175"/>
    <w:rsid w:val="00D347BC"/>
    <w:rsid w:val="00D35817"/>
    <w:rsid w:val="00D36DA3"/>
    <w:rsid w:val="00D37405"/>
    <w:rsid w:val="00D411B7"/>
    <w:rsid w:val="00D42152"/>
    <w:rsid w:val="00D42559"/>
    <w:rsid w:val="00D428D8"/>
    <w:rsid w:val="00D429C9"/>
    <w:rsid w:val="00D42A60"/>
    <w:rsid w:val="00D42C51"/>
    <w:rsid w:val="00D43CEB"/>
    <w:rsid w:val="00D44C57"/>
    <w:rsid w:val="00D44E9C"/>
    <w:rsid w:val="00D50C35"/>
    <w:rsid w:val="00D511D6"/>
    <w:rsid w:val="00D51394"/>
    <w:rsid w:val="00D5358E"/>
    <w:rsid w:val="00D53930"/>
    <w:rsid w:val="00D547F2"/>
    <w:rsid w:val="00D5584A"/>
    <w:rsid w:val="00D55DDB"/>
    <w:rsid w:val="00D55F37"/>
    <w:rsid w:val="00D5617F"/>
    <w:rsid w:val="00D60CAA"/>
    <w:rsid w:val="00D61B1E"/>
    <w:rsid w:val="00D621D9"/>
    <w:rsid w:val="00D626DC"/>
    <w:rsid w:val="00D62AF1"/>
    <w:rsid w:val="00D653B9"/>
    <w:rsid w:val="00D65D96"/>
    <w:rsid w:val="00D66226"/>
    <w:rsid w:val="00D66FAF"/>
    <w:rsid w:val="00D709C3"/>
    <w:rsid w:val="00D73915"/>
    <w:rsid w:val="00D754DB"/>
    <w:rsid w:val="00D75B28"/>
    <w:rsid w:val="00D771AE"/>
    <w:rsid w:val="00D77D6C"/>
    <w:rsid w:val="00D82962"/>
    <w:rsid w:val="00D8358A"/>
    <w:rsid w:val="00D84E68"/>
    <w:rsid w:val="00D8586D"/>
    <w:rsid w:val="00D85DE1"/>
    <w:rsid w:val="00D90AC8"/>
    <w:rsid w:val="00D92F23"/>
    <w:rsid w:val="00D94050"/>
    <w:rsid w:val="00D941AE"/>
    <w:rsid w:val="00D947D7"/>
    <w:rsid w:val="00D95A42"/>
    <w:rsid w:val="00D963FA"/>
    <w:rsid w:val="00D96E1D"/>
    <w:rsid w:val="00DA3FF9"/>
    <w:rsid w:val="00DA4C7C"/>
    <w:rsid w:val="00DA7D4F"/>
    <w:rsid w:val="00DB1492"/>
    <w:rsid w:val="00DB22F4"/>
    <w:rsid w:val="00DB3018"/>
    <w:rsid w:val="00DB4104"/>
    <w:rsid w:val="00DB41B1"/>
    <w:rsid w:val="00DB49F6"/>
    <w:rsid w:val="00DB4C1E"/>
    <w:rsid w:val="00DB5B78"/>
    <w:rsid w:val="00DB71A9"/>
    <w:rsid w:val="00DB74E6"/>
    <w:rsid w:val="00DC03B7"/>
    <w:rsid w:val="00DC05B1"/>
    <w:rsid w:val="00DC0B42"/>
    <w:rsid w:val="00DC1413"/>
    <w:rsid w:val="00DC182E"/>
    <w:rsid w:val="00DC2BEE"/>
    <w:rsid w:val="00DC2E2C"/>
    <w:rsid w:val="00DC36D5"/>
    <w:rsid w:val="00DC6A55"/>
    <w:rsid w:val="00DD0497"/>
    <w:rsid w:val="00DD3406"/>
    <w:rsid w:val="00DD526A"/>
    <w:rsid w:val="00DD5648"/>
    <w:rsid w:val="00DD75DC"/>
    <w:rsid w:val="00DE0C28"/>
    <w:rsid w:val="00DE31A6"/>
    <w:rsid w:val="00DE7E1A"/>
    <w:rsid w:val="00DF0472"/>
    <w:rsid w:val="00DF07B1"/>
    <w:rsid w:val="00DF25DB"/>
    <w:rsid w:val="00DF2BB0"/>
    <w:rsid w:val="00DF2E18"/>
    <w:rsid w:val="00DF3674"/>
    <w:rsid w:val="00DF39D5"/>
    <w:rsid w:val="00DF4748"/>
    <w:rsid w:val="00DF7253"/>
    <w:rsid w:val="00E06096"/>
    <w:rsid w:val="00E072AE"/>
    <w:rsid w:val="00E07353"/>
    <w:rsid w:val="00E0796B"/>
    <w:rsid w:val="00E117FC"/>
    <w:rsid w:val="00E121CA"/>
    <w:rsid w:val="00E122CF"/>
    <w:rsid w:val="00E125D8"/>
    <w:rsid w:val="00E13C64"/>
    <w:rsid w:val="00E14F47"/>
    <w:rsid w:val="00E21B26"/>
    <w:rsid w:val="00E224FD"/>
    <w:rsid w:val="00E25D83"/>
    <w:rsid w:val="00E25F38"/>
    <w:rsid w:val="00E26B83"/>
    <w:rsid w:val="00E277CF"/>
    <w:rsid w:val="00E315C4"/>
    <w:rsid w:val="00E3178A"/>
    <w:rsid w:val="00E31975"/>
    <w:rsid w:val="00E33289"/>
    <w:rsid w:val="00E3346A"/>
    <w:rsid w:val="00E33804"/>
    <w:rsid w:val="00E345B2"/>
    <w:rsid w:val="00E350D9"/>
    <w:rsid w:val="00E35F7F"/>
    <w:rsid w:val="00E36CFE"/>
    <w:rsid w:val="00E40670"/>
    <w:rsid w:val="00E41493"/>
    <w:rsid w:val="00E41B3C"/>
    <w:rsid w:val="00E41B9F"/>
    <w:rsid w:val="00E42762"/>
    <w:rsid w:val="00E443BB"/>
    <w:rsid w:val="00E45B46"/>
    <w:rsid w:val="00E474C3"/>
    <w:rsid w:val="00E502B7"/>
    <w:rsid w:val="00E51A10"/>
    <w:rsid w:val="00E51C05"/>
    <w:rsid w:val="00E535D2"/>
    <w:rsid w:val="00E5389A"/>
    <w:rsid w:val="00E60406"/>
    <w:rsid w:val="00E62A6B"/>
    <w:rsid w:val="00E62C5F"/>
    <w:rsid w:val="00E665FC"/>
    <w:rsid w:val="00E66B46"/>
    <w:rsid w:val="00E670F1"/>
    <w:rsid w:val="00E6714A"/>
    <w:rsid w:val="00E67931"/>
    <w:rsid w:val="00E67EBD"/>
    <w:rsid w:val="00E70217"/>
    <w:rsid w:val="00E703BD"/>
    <w:rsid w:val="00E73169"/>
    <w:rsid w:val="00E74949"/>
    <w:rsid w:val="00E74FD4"/>
    <w:rsid w:val="00E761E3"/>
    <w:rsid w:val="00E762C1"/>
    <w:rsid w:val="00E77A34"/>
    <w:rsid w:val="00E8104A"/>
    <w:rsid w:val="00E827BD"/>
    <w:rsid w:val="00E8474C"/>
    <w:rsid w:val="00E90B4F"/>
    <w:rsid w:val="00E91135"/>
    <w:rsid w:val="00E91DED"/>
    <w:rsid w:val="00E934FE"/>
    <w:rsid w:val="00E9372C"/>
    <w:rsid w:val="00E952DD"/>
    <w:rsid w:val="00E973B0"/>
    <w:rsid w:val="00E9788F"/>
    <w:rsid w:val="00E97D29"/>
    <w:rsid w:val="00EA15CA"/>
    <w:rsid w:val="00EA2525"/>
    <w:rsid w:val="00EA2A27"/>
    <w:rsid w:val="00EA2D97"/>
    <w:rsid w:val="00EA3780"/>
    <w:rsid w:val="00EA4853"/>
    <w:rsid w:val="00EA48BF"/>
    <w:rsid w:val="00EA4A07"/>
    <w:rsid w:val="00EA4C4D"/>
    <w:rsid w:val="00EA6C8D"/>
    <w:rsid w:val="00EB0EB5"/>
    <w:rsid w:val="00EB310A"/>
    <w:rsid w:val="00EB53C0"/>
    <w:rsid w:val="00EB6326"/>
    <w:rsid w:val="00EB7216"/>
    <w:rsid w:val="00EB73E7"/>
    <w:rsid w:val="00EC17D4"/>
    <w:rsid w:val="00EC1E29"/>
    <w:rsid w:val="00EC30D4"/>
    <w:rsid w:val="00EC3FF6"/>
    <w:rsid w:val="00EC4216"/>
    <w:rsid w:val="00EC44E7"/>
    <w:rsid w:val="00EC51D9"/>
    <w:rsid w:val="00EC63B7"/>
    <w:rsid w:val="00EC78A1"/>
    <w:rsid w:val="00ED08AA"/>
    <w:rsid w:val="00ED0E30"/>
    <w:rsid w:val="00ED39F6"/>
    <w:rsid w:val="00ED3EF8"/>
    <w:rsid w:val="00ED4268"/>
    <w:rsid w:val="00ED520C"/>
    <w:rsid w:val="00ED68DD"/>
    <w:rsid w:val="00ED71FB"/>
    <w:rsid w:val="00ED7EC0"/>
    <w:rsid w:val="00EE0F94"/>
    <w:rsid w:val="00EE7409"/>
    <w:rsid w:val="00EE7A59"/>
    <w:rsid w:val="00EF040D"/>
    <w:rsid w:val="00EF058A"/>
    <w:rsid w:val="00EF0FF0"/>
    <w:rsid w:val="00EF6717"/>
    <w:rsid w:val="00EF6C91"/>
    <w:rsid w:val="00EF6D28"/>
    <w:rsid w:val="00EF7AAF"/>
    <w:rsid w:val="00F000E8"/>
    <w:rsid w:val="00F005AB"/>
    <w:rsid w:val="00F00927"/>
    <w:rsid w:val="00F036C6"/>
    <w:rsid w:val="00F04E11"/>
    <w:rsid w:val="00F0546D"/>
    <w:rsid w:val="00F0688E"/>
    <w:rsid w:val="00F107ED"/>
    <w:rsid w:val="00F1119B"/>
    <w:rsid w:val="00F13918"/>
    <w:rsid w:val="00F14477"/>
    <w:rsid w:val="00F2101F"/>
    <w:rsid w:val="00F21887"/>
    <w:rsid w:val="00F218AE"/>
    <w:rsid w:val="00F21A79"/>
    <w:rsid w:val="00F22C86"/>
    <w:rsid w:val="00F2580B"/>
    <w:rsid w:val="00F26203"/>
    <w:rsid w:val="00F27A14"/>
    <w:rsid w:val="00F27F85"/>
    <w:rsid w:val="00F300FC"/>
    <w:rsid w:val="00F30B46"/>
    <w:rsid w:val="00F30EFB"/>
    <w:rsid w:val="00F32187"/>
    <w:rsid w:val="00F35DA0"/>
    <w:rsid w:val="00F36AC1"/>
    <w:rsid w:val="00F400CA"/>
    <w:rsid w:val="00F403D0"/>
    <w:rsid w:val="00F405AC"/>
    <w:rsid w:val="00F4088A"/>
    <w:rsid w:val="00F42C20"/>
    <w:rsid w:val="00F42D31"/>
    <w:rsid w:val="00F44A9A"/>
    <w:rsid w:val="00F45F05"/>
    <w:rsid w:val="00F4650D"/>
    <w:rsid w:val="00F46E36"/>
    <w:rsid w:val="00F47413"/>
    <w:rsid w:val="00F52B7C"/>
    <w:rsid w:val="00F52D6E"/>
    <w:rsid w:val="00F54F7B"/>
    <w:rsid w:val="00F57B7D"/>
    <w:rsid w:val="00F60EF0"/>
    <w:rsid w:val="00F63883"/>
    <w:rsid w:val="00F63BE2"/>
    <w:rsid w:val="00F650AE"/>
    <w:rsid w:val="00F653E0"/>
    <w:rsid w:val="00F65BFB"/>
    <w:rsid w:val="00F6636F"/>
    <w:rsid w:val="00F668C2"/>
    <w:rsid w:val="00F674E8"/>
    <w:rsid w:val="00F71926"/>
    <w:rsid w:val="00F71B25"/>
    <w:rsid w:val="00F723A6"/>
    <w:rsid w:val="00F75DE6"/>
    <w:rsid w:val="00F75FFA"/>
    <w:rsid w:val="00F77A62"/>
    <w:rsid w:val="00F80305"/>
    <w:rsid w:val="00F812D9"/>
    <w:rsid w:val="00F8187F"/>
    <w:rsid w:val="00F82361"/>
    <w:rsid w:val="00F83342"/>
    <w:rsid w:val="00F847FF"/>
    <w:rsid w:val="00F901FE"/>
    <w:rsid w:val="00F90221"/>
    <w:rsid w:val="00F90B77"/>
    <w:rsid w:val="00F918C9"/>
    <w:rsid w:val="00F91C15"/>
    <w:rsid w:val="00F93530"/>
    <w:rsid w:val="00F93586"/>
    <w:rsid w:val="00F935BA"/>
    <w:rsid w:val="00F95A69"/>
    <w:rsid w:val="00F9671A"/>
    <w:rsid w:val="00F96941"/>
    <w:rsid w:val="00F96B7B"/>
    <w:rsid w:val="00FA223B"/>
    <w:rsid w:val="00FA2477"/>
    <w:rsid w:val="00FA2F86"/>
    <w:rsid w:val="00FA50A8"/>
    <w:rsid w:val="00FA5C24"/>
    <w:rsid w:val="00FB065C"/>
    <w:rsid w:val="00FB0CD6"/>
    <w:rsid w:val="00FB1CB1"/>
    <w:rsid w:val="00FB1D20"/>
    <w:rsid w:val="00FB35ED"/>
    <w:rsid w:val="00FB3684"/>
    <w:rsid w:val="00FB41AD"/>
    <w:rsid w:val="00FB42D7"/>
    <w:rsid w:val="00FB5233"/>
    <w:rsid w:val="00FB5769"/>
    <w:rsid w:val="00FB7D81"/>
    <w:rsid w:val="00FC2854"/>
    <w:rsid w:val="00FC4468"/>
    <w:rsid w:val="00FC4DB9"/>
    <w:rsid w:val="00FC5897"/>
    <w:rsid w:val="00FC68C3"/>
    <w:rsid w:val="00FD07AC"/>
    <w:rsid w:val="00FD12D8"/>
    <w:rsid w:val="00FD16AF"/>
    <w:rsid w:val="00FD4653"/>
    <w:rsid w:val="00FD5645"/>
    <w:rsid w:val="00FE0602"/>
    <w:rsid w:val="00FE1160"/>
    <w:rsid w:val="00FE2852"/>
    <w:rsid w:val="00FE336E"/>
    <w:rsid w:val="00FE4913"/>
    <w:rsid w:val="00FE49D7"/>
    <w:rsid w:val="00FE4A81"/>
    <w:rsid w:val="00FF064A"/>
    <w:rsid w:val="00FF0C8D"/>
    <w:rsid w:val="00FF1072"/>
    <w:rsid w:val="00FF1621"/>
    <w:rsid w:val="00FF1B8B"/>
    <w:rsid w:val="00FF1FEA"/>
    <w:rsid w:val="00FF21DE"/>
    <w:rsid w:val="00FF2D3F"/>
    <w:rsid w:val="00FF36DD"/>
    <w:rsid w:val="00FF3FA4"/>
    <w:rsid w:val="00FF4260"/>
    <w:rsid w:val="00FF5786"/>
    <w:rsid w:val="00FF5B8B"/>
    <w:rsid w:val="00FF60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AE8A3EB3-D095-45C2-978A-FF8292CF7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ahoma" w:eastAsia="Tahoma" w:hAnsi="Tahoma" w:cs="Tahoma"/>
        <w:lang w:val="uk-UA" w:eastAsia="uk-UA"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4899"/>
    <w:rPr>
      <w:rFonts w:eastAsia="Times New Roman"/>
      <w:sz w:val="24"/>
      <w:szCs w:val="24"/>
      <w:lang w:val="ru-RU" w:eastAsia="ru-RU"/>
    </w:rPr>
  </w:style>
  <w:style w:type="paragraph" w:styleId="1">
    <w:name w:val="heading 1"/>
    <w:basedOn w:val="a"/>
    <w:next w:val="a"/>
    <w:qFormat/>
    <w:rsid w:val="001155D3"/>
    <w:pPr>
      <w:keepNext/>
      <w:spacing w:before="240" w:after="60"/>
      <w:outlineLvl w:val="0"/>
    </w:pPr>
    <w:rPr>
      <w:rFonts w:ascii="Cambria Math" w:hAnsi="Cambria Math" w:cs="Cambria Math"/>
      <w:b/>
      <w:bCs/>
      <w:kern w:val="32"/>
      <w:sz w:val="32"/>
      <w:szCs w:val="32"/>
    </w:rPr>
  </w:style>
  <w:style w:type="paragraph" w:styleId="2">
    <w:name w:val="heading 2"/>
    <w:basedOn w:val="a"/>
    <w:next w:val="a"/>
    <w:qFormat/>
    <w:rsid w:val="009976A8"/>
    <w:pPr>
      <w:keepNext/>
      <w:spacing w:before="240" w:after="60"/>
      <w:outlineLvl w:val="1"/>
    </w:pPr>
    <w:rPr>
      <w:rFonts w:ascii="Cambria Math" w:hAnsi="Cambria Math" w:cs="Cambria Math"/>
      <w:b/>
      <w:bCs/>
      <w:i/>
      <w:iCs/>
      <w:sz w:val="28"/>
      <w:szCs w:val="28"/>
    </w:rPr>
  </w:style>
  <w:style w:type="paragraph" w:styleId="3">
    <w:name w:val="heading 3"/>
    <w:basedOn w:val="a"/>
    <w:next w:val="a"/>
    <w:qFormat/>
    <w:rsid w:val="00462989"/>
    <w:pPr>
      <w:keepNext/>
      <w:spacing w:before="240" w:after="60"/>
      <w:outlineLvl w:val="2"/>
    </w:pPr>
    <w:rPr>
      <w:rFonts w:ascii="Cambria Math" w:hAnsi="Cambria Math" w:cs="Cambria Math"/>
      <w:b/>
      <w:bCs/>
      <w:sz w:val="26"/>
      <w:szCs w:val="26"/>
    </w:rPr>
  </w:style>
  <w:style w:type="paragraph" w:styleId="4">
    <w:name w:val="heading 4"/>
    <w:basedOn w:val="a"/>
    <w:next w:val="a"/>
    <w:qFormat/>
    <w:rsid w:val="00D963FA"/>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A6FCE"/>
    <w:rPr>
      <w:rFonts w:eastAsia="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0">
    <w:name w:val="toc 1"/>
    <w:basedOn w:val="a"/>
    <w:next w:val="a"/>
    <w:autoRedefine/>
    <w:uiPriority w:val="39"/>
    <w:rsid w:val="003509ED"/>
  </w:style>
  <w:style w:type="paragraph" w:styleId="20">
    <w:name w:val="toc 2"/>
    <w:basedOn w:val="a"/>
    <w:next w:val="a"/>
    <w:autoRedefine/>
    <w:uiPriority w:val="39"/>
    <w:rsid w:val="003509ED"/>
    <w:pPr>
      <w:ind w:left="240"/>
    </w:pPr>
  </w:style>
  <w:style w:type="paragraph" w:styleId="30">
    <w:name w:val="toc 3"/>
    <w:basedOn w:val="a"/>
    <w:next w:val="a"/>
    <w:autoRedefine/>
    <w:uiPriority w:val="39"/>
    <w:rsid w:val="003509ED"/>
    <w:pPr>
      <w:ind w:left="480"/>
    </w:pPr>
  </w:style>
  <w:style w:type="character" w:styleId="a4">
    <w:name w:val="Hyperlink"/>
    <w:basedOn w:val="a0"/>
    <w:uiPriority w:val="99"/>
    <w:rsid w:val="003509ED"/>
    <w:rPr>
      <w:color w:val="0000FF"/>
      <w:u w:val="single"/>
    </w:rPr>
  </w:style>
  <w:style w:type="paragraph" w:styleId="a5">
    <w:name w:val="Balloon Text"/>
    <w:basedOn w:val="a"/>
    <w:link w:val="a6"/>
    <w:semiHidden/>
    <w:rsid w:val="005E2F27"/>
    <w:rPr>
      <w:rFonts w:ascii="Noto Sans Symbols" w:hAnsi="Noto Sans Symbols" w:cs="Noto Sans Symbols"/>
      <w:sz w:val="16"/>
      <w:szCs w:val="16"/>
    </w:rPr>
  </w:style>
  <w:style w:type="character" w:customStyle="1" w:styleId="a6">
    <w:name w:val="Текст выноски Знак"/>
    <w:link w:val="a5"/>
    <w:locked/>
    <w:rsid w:val="005419A6"/>
    <w:rPr>
      <w:rFonts w:ascii="Noto Sans Symbols" w:hAnsi="Noto Sans Symbols"/>
      <w:sz w:val="16"/>
      <w:lang w:val="ru-RU" w:eastAsia="ru-RU"/>
    </w:rPr>
  </w:style>
  <w:style w:type="paragraph" w:styleId="a7">
    <w:name w:val="Body Text Indent"/>
    <w:basedOn w:val="a"/>
    <w:rsid w:val="00D963FA"/>
    <w:pPr>
      <w:spacing w:before="120" w:line="360" w:lineRule="auto"/>
      <w:ind w:firstLine="567"/>
      <w:jc w:val="center"/>
    </w:pPr>
    <w:rPr>
      <w:b/>
      <w:szCs w:val="20"/>
    </w:rPr>
  </w:style>
  <w:style w:type="paragraph" w:styleId="a8">
    <w:name w:val="Subtitle"/>
    <w:basedOn w:val="a"/>
    <w:link w:val="a9"/>
    <w:qFormat/>
    <w:rsid w:val="00D963FA"/>
    <w:pPr>
      <w:spacing w:before="120" w:after="120" w:line="360" w:lineRule="auto"/>
      <w:ind w:firstLine="567"/>
      <w:jc w:val="center"/>
    </w:pPr>
    <w:rPr>
      <w:rFonts w:cs="Times New Roman"/>
      <w:b/>
      <w:szCs w:val="20"/>
    </w:rPr>
  </w:style>
  <w:style w:type="paragraph" w:styleId="aa">
    <w:name w:val="footer"/>
    <w:basedOn w:val="a"/>
    <w:link w:val="ab"/>
    <w:rsid w:val="002B1037"/>
    <w:pPr>
      <w:tabs>
        <w:tab w:val="center" w:pos="4677"/>
        <w:tab w:val="right" w:pos="9355"/>
      </w:tabs>
    </w:pPr>
  </w:style>
  <w:style w:type="character" w:customStyle="1" w:styleId="ab">
    <w:name w:val="Нижний колонтитул Знак"/>
    <w:link w:val="aa"/>
    <w:locked/>
    <w:rsid w:val="005419A6"/>
    <w:rPr>
      <w:sz w:val="24"/>
      <w:lang w:val="ru-RU" w:eastAsia="ru-RU"/>
    </w:rPr>
  </w:style>
  <w:style w:type="character" w:styleId="ac">
    <w:name w:val="page number"/>
    <w:basedOn w:val="a0"/>
    <w:rsid w:val="002B1037"/>
    <w:rPr>
      <w:rFonts w:cs="Times New Roman"/>
    </w:rPr>
  </w:style>
  <w:style w:type="paragraph" w:styleId="ad">
    <w:name w:val="header"/>
    <w:basedOn w:val="a"/>
    <w:link w:val="ae"/>
    <w:rsid w:val="002B1037"/>
    <w:pPr>
      <w:tabs>
        <w:tab w:val="center" w:pos="4677"/>
        <w:tab w:val="right" w:pos="9355"/>
      </w:tabs>
    </w:pPr>
  </w:style>
  <w:style w:type="character" w:customStyle="1" w:styleId="ae">
    <w:name w:val="Верхний колонтитул Знак"/>
    <w:link w:val="ad"/>
    <w:locked/>
    <w:rsid w:val="005419A6"/>
    <w:rPr>
      <w:sz w:val="24"/>
      <w:lang w:val="ru-RU" w:eastAsia="ru-RU"/>
    </w:rPr>
  </w:style>
  <w:style w:type="paragraph" w:styleId="HTML">
    <w:name w:val="HTML Preformatted"/>
    <w:basedOn w:val="a"/>
    <w:rsid w:val="00E41B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ymbol" w:hAnsi="Symbol" w:cs="Symbol"/>
      <w:sz w:val="20"/>
      <w:szCs w:val="20"/>
    </w:rPr>
  </w:style>
  <w:style w:type="paragraph" w:styleId="31">
    <w:name w:val="Body Text Indent 3"/>
    <w:basedOn w:val="a"/>
    <w:rsid w:val="008D7038"/>
    <w:pPr>
      <w:spacing w:after="120"/>
      <w:ind w:left="283"/>
    </w:pPr>
    <w:rPr>
      <w:sz w:val="16"/>
      <w:szCs w:val="16"/>
    </w:rPr>
  </w:style>
  <w:style w:type="paragraph" w:styleId="af">
    <w:name w:val="Title"/>
    <w:aliases w:val="Знак5"/>
    <w:basedOn w:val="a"/>
    <w:link w:val="af0"/>
    <w:qFormat/>
    <w:rsid w:val="00093D6B"/>
    <w:pPr>
      <w:widowControl w:val="0"/>
      <w:jc w:val="center"/>
    </w:pPr>
    <w:rPr>
      <w:rFonts w:ascii="Cambria Math" w:hAnsi="Cambria Math"/>
      <w:b/>
      <w:szCs w:val="20"/>
    </w:rPr>
  </w:style>
  <w:style w:type="character" w:customStyle="1" w:styleId="af0">
    <w:name w:val="Название Знак"/>
    <w:aliases w:val="Знак5 Знак"/>
    <w:link w:val="af"/>
    <w:locked/>
    <w:rsid w:val="00615134"/>
    <w:rPr>
      <w:rFonts w:ascii="Cambria Math" w:hAnsi="Cambria Math"/>
      <w:b/>
      <w:snapToGrid w:val="0"/>
      <w:sz w:val="24"/>
      <w:lang w:val="ru-RU" w:eastAsia="ru-RU"/>
    </w:rPr>
  </w:style>
  <w:style w:type="character" w:customStyle="1" w:styleId="apple-style-span">
    <w:name w:val="apple-style-span"/>
    <w:rsid w:val="00615134"/>
  </w:style>
  <w:style w:type="character" w:customStyle="1" w:styleId="apple-converted-space">
    <w:name w:val="apple-converted-space"/>
    <w:rsid w:val="00615134"/>
  </w:style>
  <w:style w:type="paragraph" w:styleId="HTML0">
    <w:name w:val="HTML Address"/>
    <w:basedOn w:val="a"/>
    <w:rsid w:val="005419A6"/>
    <w:rPr>
      <w:i/>
      <w:iCs/>
      <w:lang w:val="uk-UA"/>
    </w:rPr>
  </w:style>
  <w:style w:type="paragraph" w:styleId="af1">
    <w:name w:val="Block Text"/>
    <w:basedOn w:val="a"/>
    <w:rsid w:val="005419A6"/>
    <w:pPr>
      <w:shd w:val="clear" w:color="auto" w:fill="FFFFFF"/>
      <w:tabs>
        <w:tab w:val="left" w:pos="1260"/>
      </w:tabs>
      <w:spacing w:line="360" w:lineRule="auto"/>
      <w:ind w:left="1080" w:right="540" w:firstLine="720"/>
      <w:jc w:val="center"/>
    </w:pPr>
    <w:rPr>
      <w:color w:val="000000"/>
      <w:lang w:val="uk-UA"/>
    </w:rPr>
  </w:style>
  <w:style w:type="paragraph" w:styleId="af2">
    <w:name w:val="Body Text"/>
    <w:basedOn w:val="a"/>
    <w:rsid w:val="005419A6"/>
    <w:pPr>
      <w:spacing w:line="336" w:lineRule="auto"/>
      <w:ind w:firstLine="851"/>
      <w:jc w:val="both"/>
    </w:pPr>
    <w:rPr>
      <w:sz w:val="28"/>
      <w:szCs w:val="20"/>
      <w:lang w:val="uk-UA"/>
    </w:rPr>
  </w:style>
  <w:style w:type="paragraph" w:styleId="21">
    <w:name w:val="Body Text 2"/>
    <w:basedOn w:val="a"/>
    <w:rsid w:val="005419A6"/>
    <w:pPr>
      <w:spacing w:after="120" w:line="480" w:lineRule="auto"/>
    </w:pPr>
  </w:style>
  <w:style w:type="paragraph" w:customStyle="1" w:styleId="0">
    <w:name w:val="Обычный + уплотненный на  0"/>
    <w:aliases w:val="05 пт"/>
    <w:basedOn w:val="a"/>
    <w:link w:val="00"/>
    <w:rsid w:val="005419A6"/>
    <w:pPr>
      <w:shd w:val="clear" w:color="auto" w:fill="FFFFFF"/>
      <w:tabs>
        <w:tab w:val="left" w:pos="426"/>
        <w:tab w:val="left" w:pos="466"/>
      </w:tabs>
      <w:spacing w:line="360" w:lineRule="auto"/>
      <w:ind w:left="1260" w:right="543" w:firstLine="709"/>
    </w:pPr>
    <w:rPr>
      <w:smallCaps/>
      <w:spacing w:val="-8"/>
    </w:rPr>
  </w:style>
  <w:style w:type="character" w:customStyle="1" w:styleId="00">
    <w:name w:val="Обычный + уплотненный на  0 Знак"/>
    <w:aliases w:val="05 пт Знак"/>
    <w:link w:val="0"/>
    <w:locked/>
    <w:rsid w:val="005419A6"/>
    <w:rPr>
      <w:smallCaps/>
      <w:spacing w:val="-8"/>
      <w:sz w:val="24"/>
      <w:lang w:val="ru-RU" w:eastAsia="ru-RU"/>
    </w:rPr>
  </w:style>
  <w:style w:type="paragraph" w:customStyle="1" w:styleId="MTDisplayEquation">
    <w:name w:val="MTDisplayEquation"/>
    <w:basedOn w:val="a"/>
    <w:next w:val="a"/>
    <w:link w:val="MTDisplayEquation0"/>
    <w:rsid w:val="005419A6"/>
    <w:pPr>
      <w:shd w:val="clear" w:color="auto" w:fill="FFFFFF"/>
      <w:tabs>
        <w:tab w:val="center" w:pos="6000"/>
        <w:tab w:val="right" w:pos="11160"/>
      </w:tabs>
      <w:spacing w:line="360" w:lineRule="auto"/>
      <w:ind w:left="851" w:right="539" w:firstLine="709"/>
      <w:jc w:val="center"/>
    </w:pPr>
    <w:rPr>
      <w:shd w:val="clear" w:color="auto" w:fill="FFFFFF"/>
      <w:lang w:val="en-US"/>
    </w:rPr>
  </w:style>
  <w:style w:type="character" w:customStyle="1" w:styleId="MTDisplayEquation0">
    <w:name w:val="MTDisplayEquation Знак"/>
    <w:link w:val="MTDisplayEquation"/>
    <w:locked/>
    <w:rsid w:val="005419A6"/>
    <w:rPr>
      <w:sz w:val="24"/>
      <w:shd w:val="clear" w:color="auto" w:fill="FFFFFF"/>
      <w:lang w:val="en-US" w:eastAsia="ru-RU"/>
    </w:rPr>
  </w:style>
  <w:style w:type="paragraph" w:customStyle="1" w:styleId="11">
    <w:name w:val="Абзац списка1"/>
    <w:basedOn w:val="a"/>
    <w:rsid w:val="000345B6"/>
    <w:pPr>
      <w:ind w:left="708"/>
    </w:pPr>
  </w:style>
  <w:style w:type="character" w:customStyle="1" w:styleId="a9">
    <w:name w:val="Подзаголовок Знак"/>
    <w:link w:val="a8"/>
    <w:locked/>
    <w:rsid w:val="00CD16C2"/>
    <w:rPr>
      <w:b/>
      <w:sz w:val="24"/>
      <w:lang w:val="ru-RU" w:eastAsia="ru-RU"/>
    </w:rPr>
  </w:style>
  <w:style w:type="character" w:styleId="af3">
    <w:name w:val="FollowedHyperlink"/>
    <w:basedOn w:val="a0"/>
    <w:semiHidden/>
    <w:rsid w:val="009830F3"/>
    <w:rPr>
      <w:color w:val="954F72"/>
      <w:u w:val="single"/>
    </w:rPr>
  </w:style>
  <w:style w:type="character" w:customStyle="1" w:styleId="40">
    <w:name w:val="Оглавление (4)_"/>
    <w:link w:val="41"/>
    <w:locked/>
    <w:rsid w:val="00980F16"/>
    <w:rPr>
      <w:rFonts w:ascii="Times New Roman" w:hAnsi="Times New Roman"/>
      <w:b/>
      <w:i/>
      <w:sz w:val="22"/>
      <w:shd w:val="clear" w:color="auto" w:fill="FFFFFF"/>
    </w:rPr>
  </w:style>
  <w:style w:type="paragraph" w:customStyle="1" w:styleId="41">
    <w:name w:val="Оглавление (4)"/>
    <w:basedOn w:val="a"/>
    <w:link w:val="40"/>
    <w:rsid w:val="00980F16"/>
    <w:pPr>
      <w:widowControl w:val="0"/>
      <w:shd w:val="clear" w:color="auto" w:fill="FFFFFF"/>
      <w:spacing w:before="300" w:line="240" w:lineRule="atLeast"/>
      <w:ind w:firstLine="709"/>
      <w:jc w:val="both"/>
    </w:pPr>
    <w:rPr>
      <w:rFonts w:ascii="Times New Roman" w:eastAsia="Tahoma" w:hAnsi="Times New Roman" w:cs="Times New Roman"/>
      <w:b/>
      <w:bCs/>
      <w:i/>
      <w:iCs/>
      <w:sz w:val="22"/>
      <w:szCs w:val="22"/>
      <w:lang w:val="en-US"/>
    </w:rPr>
  </w:style>
  <w:style w:type="paragraph" w:customStyle="1" w:styleId="af4">
    <w:name w:val="Табл. заголов."/>
    <w:basedOn w:val="a"/>
    <w:rsid w:val="00980F16"/>
    <w:pPr>
      <w:widowControl w:val="0"/>
      <w:jc w:val="center"/>
    </w:pPr>
    <w:rPr>
      <w:rFonts w:ascii="Times New Roman" w:eastAsia="Tahoma" w:hAnsi="Times New Roman" w:cs="Times New Roman"/>
      <w:color w:val="000000"/>
      <w:sz w:val="28"/>
      <w:szCs w:val="20"/>
      <w:lang w:val="uk-UA"/>
    </w:rPr>
  </w:style>
  <w:style w:type="character" w:customStyle="1" w:styleId="12">
    <w:name w:val="Замещающий текст1"/>
    <w:basedOn w:val="a0"/>
    <w:semiHidden/>
    <w:rsid w:val="00E535D2"/>
    <w:rPr>
      <w:rFonts w:cs="Times New Roman"/>
      <w:color w:val="808080"/>
    </w:rPr>
  </w:style>
  <w:style w:type="character" w:styleId="af5">
    <w:name w:val="annotation reference"/>
    <w:basedOn w:val="a0"/>
    <w:rsid w:val="00165058"/>
    <w:rPr>
      <w:sz w:val="16"/>
      <w:szCs w:val="16"/>
    </w:rPr>
  </w:style>
  <w:style w:type="paragraph" w:styleId="af6">
    <w:name w:val="annotation text"/>
    <w:basedOn w:val="a"/>
    <w:link w:val="af7"/>
    <w:rsid w:val="00165058"/>
    <w:rPr>
      <w:sz w:val="20"/>
      <w:szCs w:val="20"/>
    </w:rPr>
  </w:style>
  <w:style w:type="character" w:customStyle="1" w:styleId="af7">
    <w:name w:val="Текст примечания Знак"/>
    <w:basedOn w:val="a0"/>
    <w:link w:val="af6"/>
    <w:rsid w:val="00165058"/>
    <w:rPr>
      <w:rFonts w:eastAsia="Times New Roman"/>
      <w:lang w:val="ru-RU" w:eastAsia="ru-RU"/>
    </w:rPr>
  </w:style>
  <w:style w:type="paragraph" w:styleId="af8">
    <w:name w:val="annotation subject"/>
    <w:basedOn w:val="af6"/>
    <w:next w:val="af6"/>
    <w:link w:val="af9"/>
    <w:rsid w:val="00165058"/>
    <w:rPr>
      <w:b/>
      <w:bCs/>
    </w:rPr>
  </w:style>
  <w:style w:type="character" w:customStyle="1" w:styleId="af9">
    <w:name w:val="Тема примечания Знак"/>
    <w:basedOn w:val="af7"/>
    <w:link w:val="af8"/>
    <w:rsid w:val="00165058"/>
    <w:rPr>
      <w:rFonts w:eastAsia="Times New Roman"/>
      <w:b/>
      <w:bCs/>
      <w:lang w:val="ru-RU" w:eastAsia="ru-RU"/>
    </w:rPr>
  </w:style>
  <w:style w:type="character" w:customStyle="1" w:styleId="32">
    <w:name w:val="Основной текст (3)_"/>
    <w:link w:val="33"/>
    <w:locked/>
    <w:rsid w:val="006F64F7"/>
    <w:rPr>
      <w:rFonts w:ascii="Lucida Sans Unicode" w:hAnsi="Lucida Sans Unicode"/>
      <w:spacing w:val="1"/>
      <w:shd w:val="clear" w:color="auto" w:fill="FFFFFF"/>
    </w:rPr>
  </w:style>
  <w:style w:type="paragraph" w:customStyle="1" w:styleId="33">
    <w:name w:val="Основной текст (3)"/>
    <w:basedOn w:val="a"/>
    <w:link w:val="32"/>
    <w:rsid w:val="006F64F7"/>
    <w:pPr>
      <w:widowControl w:val="0"/>
      <w:shd w:val="clear" w:color="auto" w:fill="FFFFFF"/>
      <w:spacing w:before="2340" w:after="4560" w:line="295" w:lineRule="exact"/>
      <w:ind w:hanging="940"/>
      <w:jc w:val="center"/>
    </w:pPr>
    <w:rPr>
      <w:rFonts w:ascii="Lucida Sans Unicode" w:eastAsia="Tahoma" w:hAnsi="Lucida Sans Unicode"/>
      <w:spacing w:val="1"/>
      <w:sz w:val="20"/>
      <w:szCs w:val="20"/>
      <w:shd w:val="clear" w:color="auto" w:fill="FFFFFF"/>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3" Type="http://schemas.openxmlformats.org/officeDocument/2006/relationships/settings" Target="settings.xml"/><Relationship Id="rId21" Type="http://schemas.openxmlformats.org/officeDocument/2006/relationships/image" Target="media/image15.jpe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image" Target="media/image3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jpeg"/><Relationship Id="rId28" Type="http://schemas.openxmlformats.org/officeDocument/2006/relationships/image" Target="media/image22.png"/><Relationship Id="rId36" Type="http://schemas.openxmlformats.org/officeDocument/2006/relationships/image" Target="media/image30.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hyperlink" Target="https://inis.iaea.org/collection/NCLCollectionStore/_Public/34/079/34079921.pdf"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jpe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33</Pages>
  <Words>24445</Words>
  <Characters>13934</Characters>
  <Application>Microsoft Office Word</Application>
  <DocSecurity>0</DocSecurity>
  <Lines>116</Lines>
  <Paragraphs>76</Paragraphs>
  <ScaleCrop>false</ScaleCrop>
  <HeadingPairs>
    <vt:vector size="2" baseType="variant">
      <vt:variant>
        <vt:lpstr>Название</vt:lpstr>
      </vt:variant>
      <vt:variant>
        <vt:i4>1</vt:i4>
      </vt:variant>
    </vt:vector>
  </HeadingPairs>
  <TitlesOfParts>
    <vt:vector size="1" baseType="lpstr">
      <vt:lpstr>Вихідні дані для теплового розрахунку реактора визначаються в залежності від поставленої задачі</vt:lpstr>
    </vt:vector>
  </TitlesOfParts>
  <Company>PC</Company>
  <LinksUpToDate>false</LinksUpToDate>
  <CharactersWithSpaces>38303</CharactersWithSpaces>
  <SharedDoc>false</SharedDoc>
  <HLinks>
    <vt:vector size="96" baseType="variant">
      <vt:variant>
        <vt:i4>7536649</vt:i4>
      </vt:variant>
      <vt:variant>
        <vt:i4>96</vt:i4>
      </vt:variant>
      <vt:variant>
        <vt:i4>0</vt:i4>
      </vt:variant>
      <vt:variant>
        <vt:i4>5</vt:i4>
      </vt:variant>
      <vt:variant>
        <vt:lpwstr>https://inis.iaea.org/collection/NCLCollectionStore/_Public/34/079/34079921.pdf</vt:lpwstr>
      </vt:variant>
      <vt:variant>
        <vt:lpwstr/>
      </vt:variant>
      <vt:variant>
        <vt:i4>1245232</vt:i4>
      </vt:variant>
      <vt:variant>
        <vt:i4>83</vt:i4>
      </vt:variant>
      <vt:variant>
        <vt:i4>0</vt:i4>
      </vt:variant>
      <vt:variant>
        <vt:i4>5</vt:i4>
      </vt:variant>
      <vt:variant>
        <vt:lpwstr/>
      </vt:variant>
      <vt:variant>
        <vt:lpwstr>_Toc90935750</vt:lpwstr>
      </vt:variant>
      <vt:variant>
        <vt:i4>1703985</vt:i4>
      </vt:variant>
      <vt:variant>
        <vt:i4>77</vt:i4>
      </vt:variant>
      <vt:variant>
        <vt:i4>0</vt:i4>
      </vt:variant>
      <vt:variant>
        <vt:i4>5</vt:i4>
      </vt:variant>
      <vt:variant>
        <vt:lpwstr/>
      </vt:variant>
      <vt:variant>
        <vt:lpwstr>_Toc90935749</vt:lpwstr>
      </vt:variant>
      <vt:variant>
        <vt:i4>1769521</vt:i4>
      </vt:variant>
      <vt:variant>
        <vt:i4>74</vt:i4>
      </vt:variant>
      <vt:variant>
        <vt:i4>0</vt:i4>
      </vt:variant>
      <vt:variant>
        <vt:i4>5</vt:i4>
      </vt:variant>
      <vt:variant>
        <vt:lpwstr/>
      </vt:variant>
      <vt:variant>
        <vt:lpwstr>_Toc90935748</vt:lpwstr>
      </vt:variant>
      <vt:variant>
        <vt:i4>1310769</vt:i4>
      </vt:variant>
      <vt:variant>
        <vt:i4>68</vt:i4>
      </vt:variant>
      <vt:variant>
        <vt:i4>0</vt:i4>
      </vt:variant>
      <vt:variant>
        <vt:i4>5</vt:i4>
      </vt:variant>
      <vt:variant>
        <vt:lpwstr/>
      </vt:variant>
      <vt:variant>
        <vt:lpwstr>_Toc90935747</vt:lpwstr>
      </vt:variant>
      <vt:variant>
        <vt:i4>1376305</vt:i4>
      </vt:variant>
      <vt:variant>
        <vt:i4>62</vt:i4>
      </vt:variant>
      <vt:variant>
        <vt:i4>0</vt:i4>
      </vt:variant>
      <vt:variant>
        <vt:i4>5</vt:i4>
      </vt:variant>
      <vt:variant>
        <vt:lpwstr/>
      </vt:variant>
      <vt:variant>
        <vt:lpwstr>_Toc90935746</vt:lpwstr>
      </vt:variant>
      <vt:variant>
        <vt:i4>1441841</vt:i4>
      </vt:variant>
      <vt:variant>
        <vt:i4>56</vt:i4>
      </vt:variant>
      <vt:variant>
        <vt:i4>0</vt:i4>
      </vt:variant>
      <vt:variant>
        <vt:i4>5</vt:i4>
      </vt:variant>
      <vt:variant>
        <vt:lpwstr/>
      </vt:variant>
      <vt:variant>
        <vt:lpwstr>_Toc90935745</vt:lpwstr>
      </vt:variant>
      <vt:variant>
        <vt:i4>1507377</vt:i4>
      </vt:variant>
      <vt:variant>
        <vt:i4>50</vt:i4>
      </vt:variant>
      <vt:variant>
        <vt:i4>0</vt:i4>
      </vt:variant>
      <vt:variant>
        <vt:i4>5</vt:i4>
      </vt:variant>
      <vt:variant>
        <vt:lpwstr/>
      </vt:variant>
      <vt:variant>
        <vt:lpwstr>_Toc90935744</vt:lpwstr>
      </vt:variant>
      <vt:variant>
        <vt:i4>1048625</vt:i4>
      </vt:variant>
      <vt:variant>
        <vt:i4>44</vt:i4>
      </vt:variant>
      <vt:variant>
        <vt:i4>0</vt:i4>
      </vt:variant>
      <vt:variant>
        <vt:i4>5</vt:i4>
      </vt:variant>
      <vt:variant>
        <vt:lpwstr/>
      </vt:variant>
      <vt:variant>
        <vt:lpwstr>_Toc90935743</vt:lpwstr>
      </vt:variant>
      <vt:variant>
        <vt:i4>1114161</vt:i4>
      </vt:variant>
      <vt:variant>
        <vt:i4>38</vt:i4>
      </vt:variant>
      <vt:variant>
        <vt:i4>0</vt:i4>
      </vt:variant>
      <vt:variant>
        <vt:i4>5</vt:i4>
      </vt:variant>
      <vt:variant>
        <vt:lpwstr/>
      </vt:variant>
      <vt:variant>
        <vt:lpwstr>_Toc90935742</vt:lpwstr>
      </vt:variant>
      <vt:variant>
        <vt:i4>1179697</vt:i4>
      </vt:variant>
      <vt:variant>
        <vt:i4>32</vt:i4>
      </vt:variant>
      <vt:variant>
        <vt:i4>0</vt:i4>
      </vt:variant>
      <vt:variant>
        <vt:i4>5</vt:i4>
      </vt:variant>
      <vt:variant>
        <vt:lpwstr/>
      </vt:variant>
      <vt:variant>
        <vt:lpwstr>_Toc90935741</vt:lpwstr>
      </vt:variant>
      <vt:variant>
        <vt:i4>1245233</vt:i4>
      </vt:variant>
      <vt:variant>
        <vt:i4>26</vt:i4>
      </vt:variant>
      <vt:variant>
        <vt:i4>0</vt:i4>
      </vt:variant>
      <vt:variant>
        <vt:i4>5</vt:i4>
      </vt:variant>
      <vt:variant>
        <vt:lpwstr/>
      </vt:variant>
      <vt:variant>
        <vt:lpwstr>_Toc90935740</vt:lpwstr>
      </vt:variant>
      <vt:variant>
        <vt:i4>1703990</vt:i4>
      </vt:variant>
      <vt:variant>
        <vt:i4>20</vt:i4>
      </vt:variant>
      <vt:variant>
        <vt:i4>0</vt:i4>
      </vt:variant>
      <vt:variant>
        <vt:i4>5</vt:i4>
      </vt:variant>
      <vt:variant>
        <vt:lpwstr/>
      </vt:variant>
      <vt:variant>
        <vt:lpwstr>_Toc90935739</vt:lpwstr>
      </vt:variant>
      <vt:variant>
        <vt:i4>1769526</vt:i4>
      </vt:variant>
      <vt:variant>
        <vt:i4>14</vt:i4>
      </vt:variant>
      <vt:variant>
        <vt:i4>0</vt:i4>
      </vt:variant>
      <vt:variant>
        <vt:i4>5</vt:i4>
      </vt:variant>
      <vt:variant>
        <vt:lpwstr/>
      </vt:variant>
      <vt:variant>
        <vt:lpwstr>_Toc90935738</vt:lpwstr>
      </vt:variant>
      <vt:variant>
        <vt:i4>1310774</vt:i4>
      </vt:variant>
      <vt:variant>
        <vt:i4>8</vt:i4>
      </vt:variant>
      <vt:variant>
        <vt:i4>0</vt:i4>
      </vt:variant>
      <vt:variant>
        <vt:i4>5</vt:i4>
      </vt:variant>
      <vt:variant>
        <vt:lpwstr/>
      </vt:variant>
      <vt:variant>
        <vt:lpwstr>_Toc90935737</vt:lpwstr>
      </vt:variant>
      <vt:variant>
        <vt:i4>1376310</vt:i4>
      </vt:variant>
      <vt:variant>
        <vt:i4>2</vt:i4>
      </vt:variant>
      <vt:variant>
        <vt:i4>0</vt:i4>
      </vt:variant>
      <vt:variant>
        <vt:i4>5</vt:i4>
      </vt:variant>
      <vt:variant>
        <vt:lpwstr/>
      </vt:variant>
      <vt:variant>
        <vt:lpwstr>_Toc90935736</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Вихідні дані для теплового розрахунку реактора визначаються в залежності від поставленої задачі</dc:title>
  <dc:creator>Sanya</dc:creator>
  <cp:lastModifiedBy>Учетная запись Майкрософт</cp:lastModifiedBy>
  <cp:revision>2</cp:revision>
  <cp:lastPrinted>2013-03-25T09:20:00Z</cp:lastPrinted>
  <dcterms:created xsi:type="dcterms:W3CDTF">2022-02-04T09:22:00Z</dcterms:created>
  <dcterms:modified xsi:type="dcterms:W3CDTF">2022-02-04T09:22:00Z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