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drawings/drawing1.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drawings/drawing2.xml" ContentType="application/vnd.openxmlformats-officedocument.drawingml.chartshapes+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drawings/drawing3.xml" ContentType="application/vnd.openxmlformats-officedocument.drawingml.chartshapes+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CAC2F8" w14:textId="77777777" w:rsidR="00C70C88" w:rsidRPr="00C70C88" w:rsidRDefault="00C70C88" w:rsidP="00C70C88">
      <w:pPr>
        <w:spacing w:after="0" w:line="276" w:lineRule="auto"/>
        <w:jc w:val="center"/>
        <w:rPr>
          <w:rFonts w:ascii="Times New Roman" w:eastAsia="Calibri" w:hAnsi="Times New Roman" w:cs="Times New Roman"/>
          <w:b/>
          <w:sz w:val="28"/>
          <w:szCs w:val="28"/>
          <w:lang w:eastAsia="uk-UA"/>
        </w:rPr>
      </w:pPr>
      <w:bookmarkStart w:id="0" w:name="_Hlk165229004"/>
      <w:bookmarkStart w:id="1" w:name="_Hlk154681031"/>
      <w:bookmarkEnd w:id="0"/>
      <w:bookmarkEnd w:id="1"/>
      <w:r w:rsidRPr="00C70C88">
        <w:rPr>
          <w:rFonts w:ascii="Times New Roman" w:eastAsia="Calibri" w:hAnsi="Times New Roman" w:cs="Times New Roman"/>
          <w:b/>
          <w:sz w:val="28"/>
          <w:szCs w:val="28"/>
          <w:lang w:eastAsia="uk-UA"/>
        </w:rPr>
        <w:t>НАЦІОНАЛЬНИЙ ТЕХНІЧНИЙ УНІВЕРСИТЕТ УКРАЇНИ</w:t>
      </w:r>
    </w:p>
    <w:p w14:paraId="21A6886D" w14:textId="77777777" w:rsidR="00C70C88" w:rsidRPr="00C70C88" w:rsidRDefault="00C70C88" w:rsidP="00C70C88">
      <w:pPr>
        <w:spacing w:after="0" w:line="276" w:lineRule="auto"/>
        <w:jc w:val="center"/>
        <w:rPr>
          <w:rFonts w:ascii="Times New Roman" w:eastAsia="Calibri" w:hAnsi="Times New Roman" w:cs="Times New Roman"/>
          <w:b/>
          <w:sz w:val="28"/>
          <w:szCs w:val="28"/>
          <w:lang w:eastAsia="uk-UA"/>
        </w:rPr>
      </w:pPr>
      <w:r w:rsidRPr="00C70C88">
        <w:rPr>
          <w:rFonts w:ascii="Times New Roman" w:eastAsia="Calibri" w:hAnsi="Times New Roman" w:cs="Times New Roman"/>
          <w:b/>
          <w:sz w:val="28"/>
          <w:szCs w:val="28"/>
          <w:lang w:eastAsia="uk-UA"/>
        </w:rPr>
        <w:t>«КИЇВСЬКИЙ ПОЛІТЕХНІЧНИЙ ІНСТИТУТ</w:t>
      </w:r>
      <w:r w:rsidRPr="00C70C88">
        <w:rPr>
          <w:rFonts w:ascii="Times New Roman" w:eastAsia="Calibri" w:hAnsi="Times New Roman" w:cs="Times New Roman"/>
          <w:b/>
          <w:sz w:val="28"/>
          <w:szCs w:val="28"/>
          <w:lang w:eastAsia="uk-UA"/>
        </w:rPr>
        <w:br/>
        <w:t>імені ІГОРЯ СІКОРСЬКОГО»</w:t>
      </w:r>
    </w:p>
    <w:p w14:paraId="0CCC7978" w14:textId="77777777" w:rsidR="00C70C88" w:rsidRPr="00C70C88" w:rsidRDefault="00C70C88" w:rsidP="00C70C88">
      <w:pPr>
        <w:tabs>
          <w:tab w:val="left" w:leader="underscore" w:pos="9356"/>
        </w:tabs>
        <w:spacing w:after="0" w:line="276" w:lineRule="auto"/>
        <w:jc w:val="center"/>
        <w:rPr>
          <w:rFonts w:ascii="Times New Roman" w:eastAsia="Calibri" w:hAnsi="Times New Roman" w:cs="Times New Roman"/>
          <w:b/>
          <w:bCs/>
          <w:sz w:val="28"/>
          <w:szCs w:val="28"/>
          <w:lang w:eastAsia="uk-UA"/>
        </w:rPr>
      </w:pPr>
      <w:r w:rsidRPr="00C70C88">
        <w:rPr>
          <w:rFonts w:ascii="Times New Roman" w:eastAsia="Calibri" w:hAnsi="Times New Roman" w:cs="Times New Roman"/>
          <w:b/>
          <w:bCs/>
          <w:sz w:val="28"/>
          <w:szCs w:val="28"/>
          <w:lang w:eastAsia="uk-UA"/>
        </w:rPr>
        <w:t>Інженерно-хімічний факультет</w:t>
      </w:r>
    </w:p>
    <w:p w14:paraId="1B5CA918" w14:textId="77777777" w:rsidR="00C70C88" w:rsidRPr="00C70C88" w:rsidRDefault="00C70C88" w:rsidP="00C70C88">
      <w:pPr>
        <w:tabs>
          <w:tab w:val="left" w:leader="underscore" w:pos="9356"/>
        </w:tabs>
        <w:spacing w:after="0" w:line="276" w:lineRule="auto"/>
        <w:jc w:val="center"/>
        <w:rPr>
          <w:rFonts w:ascii="Times New Roman" w:eastAsia="Calibri" w:hAnsi="Times New Roman" w:cs="Times New Roman"/>
          <w:b/>
          <w:bCs/>
          <w:sz w:val="28"/>
          <w:szCs w:val="28"/>
          <w:lang w:eastAsia="uk-UA"/>
        </w:rPr>
      </w:pPr>
      <w:r w:rsidRPr="00C70C88">
        <w:rPr>
          <w:rFonts w:ascii="Times New Roman" w:eastAsia="Calibri" w:hAnsi="Times New Roman" w:cs="Times New Roman"/>
          <w:b/>
          <w:bCs/>
          <w:sz w:val="28"/>
          <w:szCs w:val="28"/>
          <w:lang w:eastAsia="uk-UA"/>
        </w:rPr>
        <w:t>Кафедра екології та технології рослинних полімерів</w:t>
      </w:r>
    </w:p>
    <w:p w14:paraId="4CCFAF8C" w14:textId="77777777" w:rsidR="00C70C88" w:rsidRPr="00C70C88" w:rsidRDefault="00C70C88" w:rsidP="00C70C88">
      <w:pPr>
        <w:tabs>
          <w:tab w:val="left" w:leader="underscore" w:pos="8903"/>
          <w:tab w:val="left" w:leader="underscore" w:pos="9631"/>
        </w:tabs>
        <w:spacing w:after="0" w:line="276" w:lineRule="auto"/>
        <w:rPr>
          <w:rFonts w:ascii="Times New Roman" w:eastAsia="Calibri" w:hAnsi="Times New Roman" w:cs="Times New Roman"/>
          <w:bCs/>
          <w:sz w:val="28"/>
          <w:szCs w:val="28"/>
          <w:lang w:eastAsia="uk-UA"/>
        </w:rPr>
      </w:pPr>
    </w:p>
    <w:tbl>
      <w:tblPr>
        <w:tblW w:w="4955" w:type="pct"/>
        <w:tblLook w:val="00A0" w:firstRow="1" w:lastRow="0" w:firstColumn="1" w:lastColumn="0" w:noHBand="0" w:noVBand="0"/>
      </w:tblPr>
      <w:tblGrid>
        <w:gridCol w:w="5773"/>
        <w:gridCol w:w="4059"/>
      </w:tblGrid>
      <w:tr w:rsidR="00C70C88" w:rsidRPr="00C70C88" w14:paraId="0A91A552" w14:textId="77777777" w:rsidTr="00D65AF1">
        <w:trPr>
          <w:trHeight w:val="1791"/>
        </w:trPr>
        <w:tc>
          <w:tcPr>
            <w:tcW w:w="2936" w:type="pct"/>
          </w:tcPr>
          <w:p w14:paraId="568E5FAE" w14:textId="77777777" w:rsidR="00C70C88" w:rsidRPr="00C70C88" w:rsidRDefault="00C70C88" w:rsidP="00C70C88">
            <w:pPr>
              <w:tabs>
                <w:tab w:val="left" w:leader="underscore" w:pos="9631"/>
              </w:tabs>
              <w:spacing w:after="0" w:line="276" w:lineRule="auto"/>
              <w:rPr>
                <w:rFonts w:ascii="Times New Roman" w:eastAsia="Calibri" w:hAnsi="Times New Roman" w:cs="Times New Roman"/>
                <w:sz w:val="26"/>
                <w:lang w:eastAsia="uk-UA"/>
              </w:rPr>
            </w:pPr>
            <w:r w:rsidRPr="00C70C88">
              <w:rPr>
                <w:rFonts w:ascii="Times New Roman" w:eastAsia="Calibri" w:hAnsi="Times New Roman" w:cs="Times New Roman"/>
                <w:sz w:val="26"/>
                <w:lang w:eastAsia="uk-UA"/>
              </w:rPr>
              <w:t>«На правах рукопису»</w:t>
            </w:r>
          </w:p>
          <w:p w14:paraId="2EF97D8A" w14:textId="77777777" w:rsidR="00C70C88" w:rsidRPr="00C70C88" w:rsidRDefault="00C70C88" w:rsidP="00C70C88">
            <w:pPr>
              <w:tabs>
                <w:tab w:val="left" w:leader="underscore" w:pos="9631"/>
              </w:tabs>
              <w:spacing w:after="0" w:line="276" w:lineRule="auto"/>
              <w:rPr>
                <w:rFonts w:ascii="Times New Roman" w:eastAsia="Calibri" w:hAnsi="Times New Roman" w:cs="Times New Roman"/>
                <w:sz w:val="26"/>
                <w:lang w:eastAsia="uk-UA"/>
              </w:rPr>
            </w:pPr>
            <w:r w:rsidRPr="00C70C88">
              <w:rPr>
                <w:rFonts w:ascii="Times New Roman" w:eastAsia="Calibri" w:hAnsi="Times New Roman" w:cs="Times New Roman"/>
                <w:sz w:val="26"/>
                <w:lang w:eastAsia="uk-UA"/>
              </w:rPr>
              <w:t xml:space="preserve">УДК </w:t>
            </w:r>
          </w:p>
        </w:tc>
        <w:tc>
          <w:tcPr>
            <w:tcW w:w="2064" w:type="pct"/>
          </w:tcPr>
          <w:p w14:paraId="3451DD1E" w14:textId="77777777" w:rsidR="00C70C88" w:rsidRPr="00C70C88" w:rsidRDefault="00C70C88" w:rsidP="00C70C88">
            <w:pPr>
              <w:spacing w:before="120" w:after="0" w:line="276" w:lineRule="auto"/>
              <w:ind w:left="870" w:hanging="598"/>
              <w:rPr>
                <w:rFonts w:ascii="Times New Roman" w:eastAsia="Calibri" w:hAnsi="Times New Roman" w:cs="Times New Roman"/>
                <w:bCs/>
                <w:sz w:val="22"/>
                <w:lang w:eastAsia="uk-UA"/>
              </w:rPr>
            </w:pPr>
            <w:r w:rsidRPr="00C70C88">
              <w:rPr>
                <w:rFonts w:ascii="Times New Roman" w:eastAsia="Calibri" w:hAnsi="Times New Roman" w:cs="Times New Roman"/>
                <w:bCs/>
                <w:sz w:val="22"/>
                <w:lang w:eastAsia="uk-UA"/>
              </w:rPr>
              <w:t>«До захисту допущено»</w:t>
            </w:r>
          </w:p>
          <w:p w14:paraId="439C9466" w14:textId="77777777" w:rsidR="00C70C88" w:rsidRPr="00C70C88" w:rsidRDefault="00C70C88" w:rsidP="00C70C88">
            <w:pPr>
              <w:spacing w:before="120" w:after="0" w:line="276" w:lineRule="auto"/>
              <w:ind w:left="870" w:hanging="598"/>
              <w:rPr>
                <w:rFonts w:ascii="Times New Roman" w:eastAsia="Calibri" w:hAnsi="Times New Roman" w:cs="Times New Roman"/>
                <w:sz w:val="22"/>
                <w:lang w:eastAsia="uk-UA"/>
              </w:rPr>
            </w:pPr>
            <w:r w:rsidRPr="00C70C88">
              <w:rPr>
                <w:rFonts w:ascii="Times New Roman" w:eastAsia="Calibri" w:hAnsi="Times New Roman" w:cs="Times New Roman"/>
                <w:sz w:val="22"/>
                <w:lang w:eastAsia="uk-UA"/>
              </w:rPr>
              <w:t>Завідувач кафедри</w:t>
            </w:r>
          </w:p>
          <w:p w14:paraId="68F5F85A" w14:textId="77777777" w:rsidR="00C70C88" w:rsidRPr="00C70C88" w:rsidRDefault="00C70C88" w:rsidP="00C70C88">
            <w:pPr>
              <w:spacing w:before="120" w:after="0" w:line="276" w:lineRule="auto"/>
              <w:ind w:left="870" w:hanging="598"/>
              <w:rPr>
                <w:rFonts w:ascii="Times New Roman" w:eastAsia="Calibri" w:hAnsi="Times New Roman" w:cs="Times New Roman"/>
                <w:bCs/>
                <w:sz w:val="22"/>
                <w:lang w:eastAsia="uk-UA"/>
              </w:rPr>
            </w:pPr>
            <w:r w:rsidRPr="00C70C88">
              <w:rPr>
                <w:rFonts w:ascii="Times New Roman" w:eastAsia="Calibri" w:hAnsi="Times New Roman" w:cs="Times New Roman"/>
                <w:bCs/>
                <w:sz w:val="22"/>
                <w:lang w:eastAsia="uk-UA"/>
              </w:rPr>
              <w:t>__________ М. Д. Гомеля</w:t>
            </w:r>
          </w:p>
          <w:p w14:paraId="3F4572BB" w14:textId="77777777" w:rsidR="00C70C88" w:rsidRPr="00C70C88" w:rsidRDefault="00C70C88" w:rsidP="00C70C88">
            <w:pPr>
              <w:spacing w:before="120" w:after="0" w:line="276" w:lineRule="auto"/>
              <w:ind w:left="870" w:hanging="598"/>
              <w:rPr>
                <w:rFonts w:ascii="Times New Roman" w:eastAsia="Calibri" w:hAnsi="Times New Roman" w:cs="Times New Roman"/>
                <w:bCs/>
                <w:sz w:val="22"/>
                <w:lang w:eastAsia="uk-UA"/>
              </w:rPr>
            </w:pPr>
            <w:r w:rsidRPr="00C70C88">
              <w:rPr>
                <w:rFonts w:ascii="Times New Roman" w:eastAsia="Calibri" w:hAnsi="Times New Roman" w:cs="Times New Roman"/>
                <w:bCs/>
                <w:sz w:val="22"/>
                <w:lang w:eastAsia="uk-UA"/>
              </w:rPr>
              <w:t>«___»_____________20</w:t>
            </w:r>
            <w:r w:rsidRPr="00C70C88">
              <w:rPr>
                <w:rFonts w:ascii="Times New Roman" w:eastAsia="Calibri" w:hAnsi="Times New Roman" w:cs="Times New Roman"/>
                <w:bCs/>
                <w:sz w:val="22"/>
                <w:lang w:val="ru-RU" w:eastAsia="uk-UA"/>
              </w:rPr>
              <w:t>2</w:t>
            </w:r>
            <w:r w:rsidRPr="00C70C88">
              <w:rPr>
                <w:rFonts w:ascii="Times New Roman" w:eastAsia="Calibri" w:hAnsi="Times New Roman" w:cs="Times New Roman"/>
                <w:bCs/>
                <w:sz w:val="22"/>
                <w:lang w:eastAsia="uk-UA"/>
              </w:rPr>
              <w:t>4 р.</w:t>
            </w:r>
          </w:p>
          <w:p w14:paraId="664F4832" w14:textId="77777777" w:rsidR="00C70C88" w:rsidRPr="00C70C88" w:rsidRDefault="00C70C88" w:rsidP="00C70C88">
            <w:pPr>
              <w:spacing w:after="0" w:line="276" w:lineRule="auto"/>
              <w:ind w:left="870"/>
              <w:rPr>
                <w:rFonts w:ascii="Times New Roman" w:eastAsia="Calibri" w:hAnsi="Times New Roman" w:cs="Times New Roman"/>
                <w:caps/>
                <w:sz w:val="26"/>
                <w:lang w:eastAsia="uk-UA"/>
              </w:rPr>
            </w:pPr>
          </w:p>
        </w:tc>
      </w:tr>
    </w:tbl>
    <w:p w14:paraId="107FF7A2" w14:textId="77777777" w:rsidR="00C70C88" w:rsidRPr="00C70C88" w:rsidRDefault="00C70C88" w:rsidP="00C70C88">
      <w:pPr>
        <w:tabs>
          <w:tab w:val="left" w:leader="underscore" w:pos="9631"/>
        </w:tabs>
        <w:spacing w:after="0" w:line="240" w:lineRule="auto"/>
        <w:rPr>
          <w:rFonts w:ascii="Times New Roman" w:eastAsia="Calibri" w:hAnsi="Times New Roman" w:cs="Times New Roman"/>
          <w:b/>
          <w:caps/>
          <w:sz w:val="26"/>
          <w:lang w:eastAsia="uk-UA"/>
        </w:rPr>
      </w:pPr>
    </w:p>
    <w:p w14:paraId="184BC836" w14:textId="77777777" w:rsidR="00C70C88" w:rsidRPr="00C70C88" w:rsidRDefault="00C70C88" w:rsidP="00C70C88">
      <w:pPr>
        <w:tabs>
          <w:tab w:val="right" w:leader="underscore" w:pos="8903"/>
        </w:tabs>
        <w:spacing w:after="0" w:line="240" w:lineRule="auto"/>
        <w:jc w:val="center"/>
        <w:rPr>
          <w:rFonts w:ascii="Times New Roman" w:eastAsia="Calibri" w:hAnsi="Times New Roman" w:cs="Times New Roman"/>
          <w:b/>
          <w:bCs/>
          <w:sz w:val="28"/>
          <w:szCs w:val="28"/>
          <w:lang w:eastAsia="uk-UA"/>
        </w:rPr>
      </w:pPr>
      <w:r w:rsidRPr="00C70C88">
        <w:rPr>
          <w:rFonts w:ascii="Times New Roman" w:eastAsia="Calibri" w:hAnsi="Times New Roman" w:cs="Times New Roman"/>
          <w:b/>
          <w:bCs/>
          <w:sz w:val="28"/>
          <w:szCs w:val="28"/>
          <w:lang w:eastAsia="uk-UA"/>
        </w:rPr>
        <w:t>Магістерська дисертація</w:t>
      </w:r>
    </w:p>
    <w:p w14:paraId="2E4C8899" w14:textId="77777777" w:rsidR="00C70C88" w:rsidRPr="00C70C88" w:rsidRDefault="00C70C88" w:rsidP="00C70C88">
      <w:pPr>
        <w:spacing w:after="0" w:line="240" w:lineRule="auto"/>
        <w:jc w:val="center"/>
        <w:rPr>
          <w:rFonts w:ascii="Times New Roman" w:eastAsia="Calibri" w:hAnsi="Times New Roman" w:cs="Times New Roman"/>
          <w:b/>
          <w:bCs/>
          <w:sz w:val="28"/>
          <w:szCs w:val="28"/>
          <w:lang w:eastAsia="uk-UA"/>
        </w:rPr>
      </w:pPr>
      <w:r w:rsidRPr="00C70C88">
        <w:rPr>
          <w:rFonts w:ascii="Times New Roman" w:eastAsia="Calibri" w:hAnsi="Times New Roman" w:cs="Times New Roman"/>
          <w:b/>
          <w:bCs/>
          <w:sz w:val="28"/>
          <w:szCs w:val="28"/>
          <w:lang w:eastAsia="uk-UA"/>
        </w:rPr>
        <w:t>на здобуття ступеня магістра</w:t>
      </w:r>
    </w:p>
    <w:p w14:paraId="49212C46" w14:textId="77777777" w:rsidR="00C70C88" w:rsidRPr="00C70C88" w:rsidRDefault="00C70C88" w:rsidP="00C70C88">
      <w:pPr>
        <w:tabs>
          <w:tab w:val="left" w:leader="underscore" w:pos="9356"/>
        </w:tabs>
        <w:spacing w:after="0" w:line="240" w:lineRule="auto"/>
        <w:jc w:val="center"/>
        <w:rPr>
          <w:rFonts w:ascii="Times New Roman" w:eastAsia="Calibri" w:hAnsi="Times New Roman" w:cs="Times New Roman"/>
          <w:b/>
          <w:bCs/>
          <w:sz w:val="28"/>
          <w:szCs w:val="28"/>
          <w:lang w:eastAsia="uk-UA"/>
        </w:rPr>
      </w:pPr>
      <w:r w:rsidRPr="00C70C88">
        <w:rPr>
          <w:rFonts w:ascii="Times New Roman" w:eastAsia="Calibri" w:hAnsi="Times New Roman" w:cs="Times New Roman"/>
          <w:b/>
          <w:bCs/>
          <w:sz w:val="28"/>
          <w:szCs w:val="28"/>
          <w:lang w:eastAsia="uk-UA"/>
        </w:rPr>
        <w:t>зі спеціальності 161 Хімічні технології та інженерія</w:t>
      </w:r>
    </w:p>
    <w:p w14:paraId="18AC5957" w14:textId="77777777" w:rsidR="00C70C88" w:rsidRPr="00C70C88" w:rsidRDefault="00C70C88" w:rsidP="00C70C88">
      <w:pPr>
        <w:tabs>
          <w:tab w:val="left" w:leader="underscore" w:pos="9356"/>
        </w:tabs>
        <w:spacing w:after="0" w:line="240" w:lineRule="auto"/>
        <w:jc w:val="center"/>
        <w:rPr>
          <w:rFonts w:ascii="Times New Roman" w:eastAsia="Calibri" w:hAnsi="Times New Roman" w:cs="Times New Roman"/>
          <w:b/>
          <w:bCs/>
          <w:sz w:val="28"/>
          <w:szCs w:val="28"/>
          <w:lang w:val="ru-RU" w:eastAsia="uk-UA"/>
        </w:rPr>
      </w:pPr>
      <w:r w:rsidRPr="00C70C88">
        <w:rPr>
          <w:rFonts w:ascii="Times New Roman" w:eastAsia="Calibri" w:hAnsi="Times New Roman" w:cs="Times New Roman"/>
          <w:b/>
          <w:bCs/>
          <w:sz w:val="28"/>
          <w:szCs w:val="28"/>
          <w:lang w:eastAsia="uk-UA"/>
        </w:rPr>
        <w:t xml:space="preserve">на тему: </w:t>
      </w:r>
      <w:r w:rsidRPr="00C70C88">
        <w:rPr>
          <w:rFonts w:ascii="Times New Roman" w:eastAsia="Calibri" w:hAnsi="Times New Roman" w:cs="Times New Roman"/>
          <w:b/>
          <w:bCs/>
          <w:sz w:val="28"/>
          <w:szCs w:val="28"/>
          <w:u w:val="single"/>
          <w:lang w:eastAsia="uk-UA"/>
        </w:rPr>
        <w:t>«Використання волокнистих напівфабрикатів із деревини павловнії»</w:t>
      </w:r>
    </w:p>
    <w:p w14:paraId="26EC2544" w14:textId="77777777" w:rsidR="00C70C88" w:rsidRPr="00C70C88" w:rsidRDefault="00C70C88" w:rsidP="00C70C88">
      <w:pPr>
        <w:spacing w:after="0" w:line="276" w:lineRule="auto"/>
        <w:rPr>
          <w:rFonts w:ascii="Times New Roman" w:eastAsia="Calibri" w:hAnsi="Times New Roman" w:cs="Times New Roman"/>
          <w:sz w:val="28"/>
          <w:szCs w:val="28"/>
          <w:lang w:val="ru-RU" w:eastAsia="uk-UA"/>
        </w:rPr>
      </w:pPr>
    </w:p>
    <w:p w14:paraId="4C5E6031" w14:textId="77777777" w:rsidR="00C70C88" w:rsidRPr="00C70C88" w:rsidRDefault="00C70C88" w:rsidP="00C70C88">
      <w:pPr>
        <w:spacing w:after="0" w:line="240" w:lineRule="auto"/>
        <w:rPr>
          <w:rFonts w:ascii="Times New Roman" w:eastAsia="Calibri" w:hAnsi="Times New Roman" w:cs="Times New Roman"/>
          <w:sz w:val="28"/>
          <w:szCs w:val="28"/>
          <w:lang w:eastAsia="uk-UA"/>
        </w:rPr>
      </w:pPr>
      <w:r w:rsidRPr="00C70C88">
        <w:rPr>
          <w:rFonts w:ascii="Times New Roman" w:eastAsia="Calibri" w:hAnsi="Times New Roman" w:cs="Times New Roman"/>
          <w:sz w:val="28"/>
          <w:szCs w:val="28"/>
          <w:lang w:eastAsia="uk-UA"/>
        </w:rPr>
        <w:t>Виконала:</w:t>
      </w:r>
    </w:p>
    <w:p w14:paraId="5B9D245F" w14:textId="76E160FB" w:rsidR="00C70C88" w:rsidRPr="00C70C88" w:rsidRDefault="00C70C88" w:rsidP="00C70C88">
      <w:pPr>
        <w:spacing w:after="0" w:line="240" w:lineRule="auto"/>
        <w:ind w:right="-3"/>
        <w:rPr>
          <w:rFonts w:ascii="Times New Roman" w:eastAsia="Calibri" w:hAnsi="Times New Roman" w:cs="Times New Roman"/>
          <w:sz w:val="28"/>
          <w:szCs w:val="28"/>
          <w:lang w:eastAsia="uk-UA"/>
        </w:rPr>
      </w:pPr>
      <w:r w:rsidRPr="00C70C88">
        <w:rPr>
          <w:rFonts w:ascii="Times New Roman" w:eastAsia="Calibri" w:hAnsi="Times New Roman" w:cs="Times New Roman"/>
          <w:sz w:val="28"/>
          <w:szCs w:val="28"/>
          <w:lang w:eastAsia="uk-UA"/>
        </w:rPr>
        <w:t xml:space="preserve">студент </w:t>
      </w:r>
      <w:r w:rsidRPr="00C70C88">
        <w:rPr>
          <w:rFonts w:ascii="Times New Roman" w:eastAsia="Calibri" w:hAnsi="Times New Roman" w:cs="Times New Roman"/>
          <w:sz w:val="28"/>
          <w:szCs w:val="28"/>
          <w:lang w:val="en-US" w:eastAsia="uk-UA"/>
        </w:rPr>
        <w:t>II</w:t>
      </w:r>
      <w:r w:rsidRPr="00C70C88">
        <w:rPr>
          <w:rFonts w:ascii="Times New Roman" w:eastAsia="Calibri" w:hAnsi="Times New Roman" w:cs="Times New Roman"/>
          <w:sz w:val="28"/>
          <w:szCs w:val="28"/>
          <w:lang w:eastAsia="uk-UA"/>
        </w:rPr>
        <w:t xml:space="preserve"> курсу, групи ЛЦ-21м</w:t>
      </w:r>
      <w:r w:rsidR="00114655">
        <w:rPr>
          <w:rFonts w:ascii="Times New Roman" w:eastAsia="Calibri" w:hAnsi="Times New Roman" w:cs="Times New Roman"/>
          <w:sz w:val="28"/>
          <w:szCs w:val="28"/>
          <w:lang w:eastAsia="uk-UA"/>
        </w:rPr>
        <w:t xml:space="preserve">н Орлова Оксана Олександрівна  </w:t>
      </w:r>
      <w:r w:rsidRPr="00C70C88">
        <w:rPr>
          <w:rFonts w:ascii="Times New Roman" w:eastAsia="Calibri" w:hAnsi="Times New Roman" w:cs="Times New Roman"/>
          <w:sz w:val="28"/>
          <w:szCs w:val="28"/>
          <w:lang w:eastAsia="uk-UA"/>
        </w:rPr>
        <w:t xml:space="preserve">      __________                         </w:t>
      </w:r>
    </w:p>
    <w:p w14:paraId="368931EB" w14:textId="77777777" w:rsidR="00C70C88" w:rsidRPr="00C70C88" w:rsidRDefault="00C70C88" w:rsidP="00C70C88">
      <w:pPr>
        <w:tabs>
          <w:tab w:val="left" w:leader="underscore" w:pos="7371"/>
          <w:tab w:val="left" w:pos="8505"/>
          <w:tab w:val="left" w:leader="underscore" w:pos="8903"/>
        </w:tabs>
        <w:spacing w:after="0" w:line="240" w:lineRule="auto"/>
        <w:rPr>
          <w:rFonts w:ascii="Times New Roman" w:eastAsia="Calibri" w:hAnsi="Times New Roman" w:cs="Times New Roman"/>
          <w:bCs/>
          <w:sz w:val="28"/>
          <w:szCs w:val="28"/>
          <w:lang w:eastAsia="uk-UA"/>
        </w:rPr>
      </w:pPr>
      <w:r w:rsidRPr="00C70C88">
        <w:rPr>
          <w:rFonts w:ascii="Times New Roman" w:eastAsia="Calibri" w:hAnsi="Times New Roman" w:cs="Times New Roman"/>
          <w:sz w:val="28"/>
          <w:szCs w:val="28"/>
          <w:lang w:eastAsia="uk-UA"/>
        </w:rPr>
        <w:t>Керівник:</w:t>
      </w:r>
    </w:p>
    <w:p w14:paraId="484CE34E" w14:textId="77777777" w:rsidR="00C70C88" w:rsidRPr="00C70C88" w:rsidRDefault="00C70C88" w:rsidP="00C70C88">
      <w:pPr>
        <w:tabs>
          <w:tab w:val="left" w:leader="underscore" w:pos="7371"/>
          <w:tab w:val="left" w:pos="7513"/>
          <w:tab w:val="left" w:leader="underscore" w:pos="8903"/>
        </w:tabs>
        <w:spacing w:after="0" w:line="240" w:lineRule="auto"/>
        <w:rPr>
          <w:rFonts w:ascii="Times New Roman" w:eastAsia="Calibri" w:hAnsi="Times New Roman" w:cs="Times New Roman"/>
          <w:sz w:val="28"/>
          <w:szCs w:val="28"/>
          <w:lang w:eastAsia="uk-UA"/>
        </w:rPr>
      </w:pPr>
      <w:r w:rsidRPr="00C70C88">
        <w:rPr>
          <w:rFonts w:ascii="Times New Roman" w:eastAsia="Calibri" w:hAnsi="Times New Roman" w:cs="Times New Roman"/>
          <w:sz w:val="28"/>
          <w:szCs w:val="28"/>
          <w:lang w:eastAsia="uk-UA"/>
        </w:rPr>
        <w:t>доц., доц., к.т.н. Черьопкіна Романія Іванівна                                        __________</w:t>
      </w:r>
    </w:p>
    <w:p w14:paraId="48B9067F" w14:textId="77777777" w:rsidR="00C70C88" w:rsidRPr="00C70C88" w:rsidRDefault="00C70C88" w:rsidP="00C70C88">
      <w:pPr>
        <w:tabs>
          <w:tab w:val="left" w:pos="8364"/>
        </w:tabs>
        <w:spacing w:after="0" w:line="240" w:lineRule="auto"/>
        <w:rPr>
          <w:rFonts w:ascii="Times New Roman" w:eastAsia="Calibri" w:hAnsi="Times New Roman" w:cs="Times New Roman"/>
          <w:sz w:val="28"/>
          <w:szCs w:val="28"/>
          <w:lang w:eastAsia="uk-UA"/>
        </w:rPr>
      </w:pPr>
      <w:r w:rsidRPr="00C70C88">
        <w:rPr>
          <w:rFonts w:ascii="Times New Roman" w:eastAsia="Calibri" w:hAnsi="Times New Roman" w:cs="Times New Roman"/>
          <w:sz w:val="28"/>
          <w:szCs w:val="28"/>
          <w:lang w:eastAsia="uk-UA"/>
        </w:rPr>
        <w:tab/>
      </w:r>
    </w:p>
    <w:p w14:paraId="7D3B03D5" w14:textId="77777777" w:rsidR="00C70C88" w:rsidRPr="00C70C88" w:rsidRDefault="00C70C88" w:rsidP="00C70C88">
      <w:pPr>
        <w:tabs>
          <w:tab w:val="left" w:leader="underscore" w:pos="7371"/>
          <w:tab w:val="left" w:pos="8505"/>
          <w:tab w:val="left" w:leader="underscore" w:pos="8903"/>
        </w:tabs>
        <w:spacing w:after="0" w:line="240" w:lineRule="auto"/>
        <w:rPr>
          <w:rFonts w:ascii="Times New Roman" w:eastAsia="Calibri" w:hAnsi="Times New Roman" w:cs="Times New Roman"/>
          <w:bCs/>
          <w:sz w:val="28"/>
          <w:szCs w:val="28"/>
          <w:lang w:eastAsia="uk-UA"/>
        </w:rPr>
      </w:pPr>
      <w:r w:rsidRPr="00C70C88">
        <w:rPr>
          <w:rFonts w:ascii="Times New Roman" w:eastAsia="Calibri" w:hAnsi="Times New Roman" w:cs="Times New Roman"/>
          <w:sz w:val="28"/>
          <w:szCs w:val="28"/>
          <w:lang w:eastAsia="uk-UA"/>
        </w:rPr>
        <w:t>Консультант:</w:t>
      </w:r>
    </w:p>
    <w:p w14:paraId="5C0F1071" w14:textId="77777777" w:rsidR="00C70C88" w:rsidRPr="00C70C88" w:rsidRDefault="00C70C88" w:rsidP="00C70C88">
      <w:pPr>
        <w:tabs>
          <w:tab w:val="left" w:pos="8364"/>
        </w:tabs>
        <w:spacing w:after="0" w:line="240" w:lineRule="auto"/>
        <w:rPr>
          <w:rFonts w:ascii="Times New Roman" w:eastAsia="Calibri" w:hAnsi="Times New Roman" w:cs="Times New Roman"/>
          <w:sz w:val="28"/>
          <w:szCs w:val="28"/>
          <w:lang w:eastAsia="uk-UA"/>
        </w:rPr>
      </w:pPr>
      <w:r w:rsidRPr="00C70C88">
        <w:rPr>
          <w:rFonts w:ascii="Times New Roman" w:eastAsia="Calibri" w:hAnsi="Times New Roman" w:cs="Times New Roman"/>
          <w:sz w:val="28"/>
          <w:szCs w:val="28"/>
          <w:lang w:eastAsia="uk-UA"/>
        </w:rPr>
        <w:t>Розробка стартап-проєкту</w:t>
      </w:r>
    </w:p>
    <w:p w14:paraId="48F6A7E0" w14:textId="77777777" w:rsidR="00C70C88" w:rsidRPr="00C70C88" w:rsidRDefault="00C70C88" w:rsidP="00C70C88">
      <w:pPr>
        <w:tabs>
          <w:tab w:val="left" w:pos="8364"/>
        </w:tabs>
        <w:spacing w:after="0" w:line="240" w:lineRule="auto"/>
        <w:rPr>
          <w:rFonts w:ascii="Times New Roman" w:eastAsia="Calibri" w:hAnsi="Times New Roman" w:cs="Times New Roman"/>
          <w:sz w:val="28"/>
          <w:szCs w:val="28"/>
          <w:lang w:eastAsia="uk-UA"/>
        </w:rPr>
      </w:pPr>
      <w:r w:rsidRPr="00C70C88">
        <w:rPr>
          <w:rFonts w:ascii="Times New Roman" w:eastAsia="Calibri" w:hAnsi="Times New Roman" w:cs="Times New Roman"/>
          <w:sz w:val="28"/>
          <w:szCs w:val="28"/>
          <w:lang w:eastAsia="uk-UA"/>
        </w:rPr>
        <w:t>доц., доц., к.е.н. Юдіна Наталія Володимирівна                                    __________</w:t>
      </w:r>
    </w:p>
    <w:p w14:paraId="39931AA3" w14:textId="77777777" w:rsidR="00C70C88" w:rsidRPr="00C70C88" w:rsidRDefault="00C70C88" w:rsidP="00C70C88">
      <w:pPr>
        <w:tabs>
          <w:tab w:val="left" w:leader="underscore" w:pos="7371"/>
          <w:tab w:val="left" w:pos="7513"/>
          <w:tab w:val="left" w:leader="underscore" w:pos="8903"/>
        </w:tabs>
        <w:spacing w:after="0" w:line="240" w:lineRule="auto"/>
        <w:rPr>
          <w:rFonts w:ascii="Times New Roman" w:eastAsia="Calibri" w:hAnsi="Times New Roman" w:cs="Times New Roman"/>
          <w:sz w:val="28"/>
          <w:szCs w:val="28"/>
          <w:lang w:eastAsia="uk-UA"/>
        </w:rPr>
      </w:pPr>
    </w:p>
    <w:p w14:paraId="5B71A605" w14:textId="77777777" w:rsidR="00C70C88" w:rsidRPr="00C70C88" w:rsidRDefault="00C70C88" w:rsidP="00C70C88">
      <w:pPr>
        <w:tabs>
          <w:tab w:val="left" w:leader="underscore" w:pos="7371"/>
          <w:tab w:val="left" w:pos="7513"/>
          <w:tab w:val="left" w:leader="underscore" w:pos="8903"/>
        </w:tabs>
        <w:spacing w:after="0" w:line="240" w:lineRule="auto"/>
        <w:rPr>
          <w:rFonts w:ascii="Times New Roman" w:eastAsia="Calibri" w:hAnsi="Times New Roman" w:cs="Times New Roman"/>
          <w:sz w:val="28"/>
          <w:szCs w:val="28"/>
          <w:lang w:eastAsia="uk-UA"/>
        </w:rPr>
      </w:pPr>
    </w:p>
    <w:p w14:paraId="31FB009C" w14:textId="77777777" w:rsidR="00C70C88" w:rsidRPr="00C70C88" w:rsidRDefault="00C70C88" w:rsidP="00C70C88">
      <w:pPr>
        <w:tabs>
          <w:tab w:val="left" w:leader="underscore" w:pos="7371"/>
          <w:tab w:val="left" w:pos="7513"/>
          <w:tab w:val="left" w:leader="underscore" w:pos="8903"/>
        </w:tabs>
        <w:spacing w:after="0" w:line="240" w:lineRule="auto"/>
        <w:rPr>
          <w:rFonts w:ascii="Times New Roman" w:eastAsia="Calibri" w:hAnsi="Times New Roman" w:cs="Times New Roman"/>
          <w:sz w:val="28"/>
          <w:szCs w:val="28"/>
          <w:lang w:eastAsia="uk-UA"/>
        </w:rPr>
      </w:pPr>
      <w:r w:rsidRPr="00C70C88">
        <w:rPr>
          <w:rFonts w:ascii="Times New Roman" w:eastAsia="Calibri" w:hAnsi="Times New Roman" w:cs="Times New Roman"/>
          <w:sz w:val="28"/>
          <w:szCs w:val="28"/>
          <w:lang w:eastAsia="uk-UA"/>
        </w:rPr>
        <w:t>Рецензент:                                                                                                   __________</w:t>
      </w:r>
    </w:p>
    <w:p w14:paraId="05531EA4" w14:textId="77777777" w:rsidR="00C70C88" w:rsidRPr="00C70C88" w:rsidRDefault="00C70C88" w:rsidP="00C70C88">
      <w:pPr>
        <w:tabs>
          <w:tab w:val="left" w:pos="330"/>
        </w:tabs>
        <w:spacing w:after="0" w:line="276" w:lineRule="auto"/>
        <w:jc w:val="both"/>
        <w:rPr>
          <w:rFonts w:ascii="Times New Roman" w:eastAsia="Calibri" w:hAnsi="Times New Roman" w:cs="Times New Roman"/>
          <w:bCs/>
          <w:sz w:val="28"/>
          <w:szCs w:val="28"/>
          <w:lang w:eastAsia="uk-UA"/>
        </w:rPr>
      </w:pPr>
    </w:p>
    <w:p w14:paraId="60CB355F" w14:textId="77777777" w:rsidR="00C70C88" w:rsidRPr="00C70C88" w:rsidRDefault="00C70C88" w:rsidP="00C70C88">
      <w:pPr>
        <w:tabs>
          <w:tab w:val="left" w:pos="330"/>
        </w:tabs>
        <w:spacing w:after="0" w:line="276" w:lineRule="auto"/>
        <w:jc w:val="both"/>
        <w:rPr>
          <w:rFonts w:ascii="Times New Roman" w:eastAsia="Calibri" w:hAnsi="Times New Roman" w:cs="Times New Roman"/>
          <w:bCs/>
          <w:sz w:val="28"/>
          <w:szCs w:val="28"/>
          <w:lang w:eastAsia="uk-UA"/>
        </w:rPr>
      </w:pPr>
    </w:p>
    <w:p w14:paraId="6ECB5566" w14:textId="77777777" w:rsidR="00C70C88" w:rsidRPr="00C70C88" w:rsidRDefault="00C70C88" w:rsidP="00C70C88">
      <w:pPr>
        <w:tabs>
          <w:tab w:val="left" w:pos="330"/>
        </w:tabs>
        <w:spacing w:after="0" w:line="276" w:lineRule="auto"/>
        <w:ind w:left="4536"/>
        <w:rPr>
          <w:rFonts w:ascii="Times New Roman" w:eastAsia="Calibri" w:hAnsi="Times New Roman" w:cs="Times New Roman"/>
          <w:bCs/>
          <w:sz w:val="28"/>
          <w:szCs w:val="28"/>
          <w:lang w:eastAsia="uk-UA"/>
        </w:rPr>
      </w:pPr>
      <w:r w:rsidRPr="00C70C88">
        <w:rPr>
          <w:rFonts w:ascii="Times New Roman" w:eastAsia="Calibri" w:hAnsi="Times New Roman" w:cs="Times New Roman"/>
          <w:bCs/>
          <w:sz w:val="28"/>
          <w:szCs w:val="28"/>
          <w:lang w:eastAsia="uk-UA"/>
        </w:rPr>
        <w:t>Засвідчую, що у цій магістерській дисертації немає запозичень з праць інших авторів без відповідних посилань.</w:t>
      </w:r>
    </w:p>
    <w:p w14:paraId="09982CBC" w14:textId="466B7014" w:rsidR="00C70C88" w:rsidRPr="00C70C88" w:rsidRDefault="00EE6A1A" w:rsidP="00C70C88">
      <w:pPr>
        <w:tabs>
          <w:tab w:val="left" w:pos="330"/>
        </w:tabs>
        <w:spacing w:after="0" w:line="276" w:lineRule="auto"/>
        <w:ind w:left="4536"/>
        <w:jc w:val="both"/>
        <w:rPr>
          <w:rFonts w:ascii="Times New Roman" w:eastAsia="Calibri" w:hAnsi="Times New Roman" w:cs="Times New Roman"/>
          <w:bCs/>
          <w:sz w:val="28"/>
          <w:szCs w:val="28"/>
          <w:lang w:eastAsia="uk-UA"/>
        </w:rPr>
      </w:pPr>
      <w:r>
        <w:rPr>
          <w:rFonts w:ascii="Times New Roman" w:eastAsia="Calibri" w:hAnsi="Times New Roman" w:cs="Times New Roman"/>
          <w:bCs/>
          <w:sz w:val="28"/>
          <w:szCs w:val="28"/>
          <w:lang w:eastAsia="uk-UA"/>
        </w:rPr>
        <w:t>Студент</w:t>
      </w:r>
      <w:r w:rsidR="00C70C88" w:rsidRPr="00C70C88">
        <w:rPr>
          <w:rFonts w:ascii="Times New Roman" w:eastAsia="Calibri" w:hAnsi="Times New Roman" w:cs="Times New Roman"/>
          <w:bCs/>
          <w:sz w:val="28"/>
          <w:szCs w:val="28"/>
          <w:lang w:eastAsia="uk-UA"/>
        </w:rPr>
        <w:t xml:space="preserve"> _____________</w:t>
      </w:r>
    </w:p>
    <w:p w14:paraId="2DF8D362" w14:textId="77777777" w:rsidR="00C70C88" w:rsidRPr="00C70C88" w:rsidRDefault="00C70C88" w:rsidP="00C70C88">
      <w:pPr>
        <w:spacing w:after="0" w:line="360" w:lineRule="auto"/>
        <w:jc w:val="center"/>
        <w:rPr>
          <w:rFonts w:ascii="Times New Roman" w:eastAsia="Calibri" w:hAnsi="Times New Roman" w:cs="Times New Roman"/>
          <w:bCs/>
          <w:sz w:val="28"/>
          <w:szCs w:val="28"/>
          <w:lang w:eastAsia="uk-UA"/>
        </w:rPr>
      </w:pPr>
    </w:p>
    <w:p w14:paraId="3DD21B16" w14:textId="77777777" w:rsidR="00C70C88" w:rsidRPr="00C70C88" w:rsidRDefault="00C70C88" w:rsidP="00C70C88">
      <w:pPr>
        <w:spacing w:after="0" w:line="360" w:lineRule="auto"/>
        <w:jc w:val="center"/>
        <w:rPr>
          <w:rFonts w:ascii="Times New Roman" w:eastAsia="Calibri" w:hAnsi="Times New Roman" w:cs="Times New Roman"/>
          <w:bCs/>
          <w:sz w:val="28"/>
          <w:szCs w:val="28"/>
          <w:lang w:eastAsia="uk-UA"/>
        </w:rPr>
      </w:pPr>
    </w:p>
    <w:p w14:paraId="4065F595" w14:textId="77777777" w:rsidR="00C70C88" w:rsidRDefault="00C70C88" w:rsidP="00C70C88">
      <w:pPr>
        <w:spacing w:after="0" w:line="360" w:lineRule="auto"/>
        <w:jc w:val="center"/>
        <w:rPr>
          <w:rFonts w:ascii="Times New Roman" w:eastAsia="Calibri" w:hAnsi="Times New Roman" w:cs="Times New Roman"/>
          <w:bCs/>
          <w:sz w:val="28"/>
          <w:szCs w:val="28"/>
          <w:lang w:eastAsia="uk-UA"/>
        </w:rPr>
      </w:pPr>
    </w:p>
    <w:p w14:paraId="3AA5C9DB" w14:textId="77777777" w:rsidR="008C5442" w:rsidRPr="00C70C88" w:rsidRDefault="008C5442" w:rsidP="00C70C88">
      <w:pPr>
        <w:spacing w:after="0" w:line="360" w:lineRule="auto"/>
        <w:jc w:val="center"/>
        <w:rPr>
          <w:rFonts w:ascii="Times New Roman" w:eastAsia="Calibri" w:hAnsi="Times New Roman" w:cs="Times New Roman"/>
          <w:bCs/>
          <w:sz w:val="28"/>
          <w:szCs w:val="28"/>
          <w:lang w:eastAsia="uk-UA"/>
        </w:rPr>
      </w:pPr>
    </w:p>
    <w:p w14:paraId="04910212" w14:textId="053DA7DC" w:rsidR="009C1AF7" w:rsidRPr="008C5442" w:rsidRDefault="00C70C88" w:rsidP="008C5442">
      <w:pPr>
        <w:spacing w:after="0" w:line="360" w:lineRule="auto"/>
        <w:jc w:val="center"/>
        <w:rPr>
          <w:rFonts w:ascii="Times New Roman" w:eastAsia="Calibri" w:hAnsi="Times New Roman" w:cs="Times New Roman"/>
          <w:bCs/>
          <w:sz w:val="28"/>
          <w:szCs w:val="28"/>
          <w:lang w:eastAsia="uk-UA"/>
        </w:rPr>
      </w:pPr>
      <w:r w:rsidRPr="00C70C88">
        <w:rPr>
          <w:rFonts w:ascii="Times New Roman" w:eastAsia="Calibri" w:hAnsi="Times New Roman" w:cs="Times New Roman"/>
          <w:bCs/>
          <w:sz w:val="28"/>
          <w:szCs w:val="28"/>
          <w:lang w:eastAsia="uk-UA"/>
        </w:rPr>
        <w:t>Київ 2024</w:t>
      </w:r>
    </w:p>
    <w:p w14:paraId="27FB8DCA" w14:textId="77777777" w:rsidR="00C70C88" w:rsidRPr="00C70C88" w:rsidRDefault="00C70C88" w:rsidP="00C70C88">
      <w:pPr>
        <w:tabs>
          <w:tab w:val="left" w:pos="720"/>
          <w:tab w:val="left" w:pos="1440"/>
          <w:tab w:val="left" w:pos="1620"/>
        </w:tabs>
        <w:spacing w:after="0" w:line="259" w:lineRule="auto"/>
        <w:jc w:val="center"/>
        <w:rPr>
          <w:rFonts w:ascii="Times New Roman" w:eastAsia="Calibri" w:hAnsi="Times New Roman" w:cs="Times New Roman"/>
          <w:b/>
          <w:sz w:val="28"/>
          <w:szCs w:val="28"/>
        </w:rPr>
      </w:pPr>
      <w:r w:rsidRPr="00C70C88">
        <w:rPr>
          <w:rFonts w:ascii="Times New Roman" w:eastAsia="Calibri" w:hAnsi="Times New Roman" w:cs="Times New Roman"/>
          <w:b/>
          <w:sz w:val="28"/>
          <w:szCs w:val="28"/>
        </w:rPr>
        <w:lastRenderedPageBreak/>
        <w:t>Національний технічний університет України</w:t>
      </w:r>
    </w:p>
    <w:p w14:paraId="787B4D47" w14:textId="77777777" w:rsidR="00C70C88" w:rsidRPr="00C70C88" w:rsidRDefault="00C70C88" w:rsidP="00C70C88">
      <w:pPr>
        <w:tabs>
          <w:tab w:val="left" w:pos="720"/>
          <w:tab w:val="left" w:pos="1440"/>
          <w:tab w:val="left" w:pos="1620"/>
        </w:tabs>
        <w:spacing w:after="0" w:line="259" w:lineRule="auto"/>
        <w:jc w:val="center"/>
        <w:rPr>
          <w:rFonts w:ascii="Times New Roman" w:eastAsia="Calibri" w:hAnsi="Times New Roman" w:cs="Times New Roman"/>
          <w:b/>
          <w:sz w:val="28"/>
          <w:szCs w:val="28"/>
        </w:rPr>
      </w:pPr>
      <w:r w:rsidRPr="00C70C88">
        <w:rPr>
          <w:rFonts w:ascii="Times New Roman" w:eastAsia="Calibri" w:hAnsi="Times New Roman" w:cs="Times New Roman"/>
          <w:b/>
          <w:sz w:val="28"/>
          <w:szCs w:val="28"/>
        </w:rPr>
        <w:t>«Київський політехнічний інститут імені Ігоря Сікорського»</w:t>
      </w:r>
    </w:p>
    <w:p w14:paraId="2D50A743" w14:textId="77777777" w:rsidR="00C70C88" w:rsidRPr="00C70C88" w:rsidRDefault="00C70C88" w:rsidP="00C70C88">
      <w:pPr>
        <w:tabs>
          <w:tab w:val="left" w:pos="720"/>
          <w:tab w:val="left" w:pos="1440"/>
          <w:tab w:val="left" w:pos="1620"/>
        </w:tabs>
        <w:spacing w:after="0" w:line="259" w:lineRule="auto"/>
        <w:jc w:val="both"/>
        <w:rPr>
          <w:rFonts w:ascii="Times New Roman" w:eastAsia="Calibri" w:hAnsi="Times New Roman" w:cs="Times New Roman"/>
          <w:b/>
          <w:sz w:val="28"/>
          <w:szCs w:val="28"/>
        </w:rPr>
      </w:pPr>
    </w:p>
    <w:p w14:paraId="0A2D8298" w14:textId="77777777" w:rsidR="00C70C88" w:rsidRPr="00C70C88" w:rsidRDefault="00C70C88" w:rsidP="00C70C88">
      <w:pPr>
        <w:tabs>
          <w:tab w:val="left" w:leader="underscore" w:pos="9356"/>
        </w:tabs>
        <w:spacing w:after="0" w:line="259" w:lineRule="auto"/>
        <w:ind w:left="539" w:hanging="540"/>
        <w:jc w:val="both"/>
        <w:rPr>
          <w:rFonts w:ascii="Times New Roman" w:eastAsia="Calibri" w:hAnsi="Times New Roman" w:cs="Times New Roman"/>
          <w:bCs/>
          <w:sz w:val="28"/>
          <w:szCs w:val="28"/>
        </w:rPr>
      </w:pPr>
      <w:r w:rsidRPr="00C70C88">
        <w:rPr>
          <w:rFonts w:ascii="Times New Roman" w:eastAsia="Calibri" w:hAnsi="Times New Roman" w:cs="Times New Roman"/>
          <w:bCs/>
          <w:sz w:val="28"/>
          <w:szCs w:val="28"/>
        </w:rPr>
        <w:t xml:space="preserve">Інститут (факультет) </w:t>
      </w:r>
      <w:r w:rsidRPr="00C70C88">
        <w:rPr>
          <w:rFonts w:ascii="Times New Roman" w:eastAsia="Calibri" w:hAnsi="Times New Roman" w:cs="Times New Roman"/>
          <w:bCs/>
          <w:sz w:val="28"/>
          <w:szCs w:val="28"/>
          <w:u w:val="single"/>
        </w:rPr>
        <w:t>інженерно-хімічний</w:t>
      </w:r>
      <w:r w:rsidRPr="00C70C88">
        <w:rPr>
          <w:rFonts w:ascii="Times New Roman" w:eastAsia="Calibri" w:hAnsi="Times New Roman" w:cs="Times New Roman"/>
          <w:bCs/>
          <w:sz w:val="28"/>
          <w:szCs w:val="28"/>
        </w:rPr>
        <w:t>________________________________</w:t>
      </w:r>
    </w:p>
    <w:p w14:paraId="0EF7BF1D" w14:textId="77777777" w:rsidR="00C70C88" w:rsidRPr="00C70C88" w:rsidRDefault="00C70C88" w:rsidP="00C70C88">
      <w:pPr>
        <w:tabs>
          <w:tab w:val="left" w:leader="underscore" w:pos="8903"/>
        </w:tabs>
        <w:spacing w:after="0" w:line="259" w:lineRule="auto"/>
        <w:rPr>
          <w:rFonts w:ascii="Times New Roman" w:eastAsia="Calibri" w:hAnsi="Times New Roman" w:cs="Times New Roman"/>
          <w:bCs/>
          <w:sz w:val="28"/>
          <w:szCs w:val="28"/>
          <w:vertAlign w:val="superscript"/>
        </w:rPr>
      </w:pPr>
      <w:r w:rsidRPr="00C70C88">
        <w:rPr>
          <w:rFonts w:ascii="Times New Roman" w:eastAsia="Calibri" w:hAnsi="Times New Roman" w:cs="Times New Roman"/>
          <w:bCs/>
          <w:sz w:val="28"/>
          <w:szCs w:val="28"/>
          <w:vertAlign w:val="superscript"/>
        </w:rPr>
        <w:t xml:space="preserve">                                                                                                                               (повна назва)</w:t>
      </w:r>
    </w:p>
    <w:p w14:paraId="516B705C" w14:textId="77777777" w:rsidR="00C70C88" w:rsidRPr="00C70C88" w:rsidRDefault="00C70C88" w:rsidP="00C70C88">
      <w:pPr>
        <w:tabs>
          <w:tab w:val="left" w:leader="underscore" w:pos="9356"/>
        </w:tabs>
        <w:spacing w:after="0" w:line="259" w:lineRule="auto"/>
        <w:ind w:left="539" w:hanging="540"/>
        <w:jc w:val="both"/>
        <w:rPr>
          <w:rFonts w:ascii="Times New Roman" w:eastAsia="Calibri" w:hAnsi="Times New Roman" w:cs="Times New Roman"/>
          <w:bCs/>
          <w:sz w:val="28"/>
          <w:szCs w:val="28"/>
        </w:rPr>
      </w:pPr>
      <w:r w:rsidRPr="00C70C88">
        <w:rPr>
          <w:rFonts w:ascii="Times New Roman" w:eastAsia="Calibri" w:hAnsi="Times New Roman" w:cs="Times New Roman"/>
          <w:bCs/>
          <w:sz w:val="28"/>
          <w:szCs w:val="28"/>
        </w:rPr>
        <w:t xml:space="preserve">Кафедра </w:t>
      </w:r>
      <w:r w:rsidRPr="00C70C88">
        <w:rPr>
          <w:rFonts w:ascii="Times New Roman" w:eastAsia="Calibri" w:hAnsi="Times New Roman" w:cs="Times New Roman"/>
          <w:bCs/>
          <w:sz w:val="28"/>
          <w:szCs w:val="28"/>
          <w:u w:val="single"/>
        </w:rPr>
        <w:t>екології та технології рослинних полімерів</w:t>
      </w:r>
      <w:r w:rsidRPr="00C70C88">
        <w:rPr>
          <w:rFonts w:ascii="Times New Roman" w:eastAsia="Calibri" w:hAnsi="Times New Roman" w:cs="Times New Roman"/>
          <w:bCs/>
          <w:sz w:val="28"/>
          <w:szCs w:val="28"/>
        </w:rPr>
        <w:t>_______________________</w:t>
      </w:r>
    </w:p>
    <w:p w14:paraId="21C25570" w14:textId="77777777" w:rsidR="00C70C88" w:rsidRPr="00C70C88" w:rsidRDefault="00C70C88" w:rsidP="00C70C88">
      <w:pPr>
        <w:tabs>
          <w:tab w:val="left" w:leader="underscore" w:pos="8903"/>
        </w:tabs>
        <w:spacing w:after="0" w:line="259" w:lineRule="auto"/>
        <w:rPr>
          <w:rFonts w:ascii="Times New Roman" w:eastAsia="Calibri" w:hAnsi="Times New Roman" w:cs="Times New Roman"/>
          <w:bCs/>
          <w:sz w:val="28"/>
          <w:szCs w:val="28"/>
          <w:vertAlign w:val="superscript"/>
        </w:rPr>
      </w:pPr>
      <w:r w:rsidRPr="00C70C88">
        <w:rPr>
          <w:rFonts w:ascii="Times New Roman" w:eastAsia="Calibri" w:hAnsi="Times New Roman" w:cs="Times New Roman"/>
          <w:bCs/>
          <w:sz w:val="28"/>
          <w:szCs w:val="28"/>
          <w:vertAlign w:val="superscript"/>
        </w:rPr>
        <w:t xml:space="preserve">                                                                                                                    (повна назва)</w:t>
      </w:r>
    </w:p>
    <w:p w14:paraId="37545F43" w14:textId="77777777" w:rsidR="00C70C88" w:rsidRPr="00C70C88" w:rsidRDefault="00C70C88" w:rsidP="00C70C88">
      <w:pPr>
        <w:tabs>
          <w:tab w:val="left" w:pos="5812"/>
          <w:tab w:val="left" w:pos="8833"/>
        </w:tabs>
        <w:spacing w:after="0" w:line="259" w:lineRule="auto"/>
        <w:ind w:left="539" w:hanging="540"/>
        <w:jc w:val="both"/>
        <w:rPr>
          <w:rFonts w:ascii="Times New Roman" w:eastAsia="Calibri" w:hAnsi="Times New Roman" w:cs="Times New Roman"/>
          <w:bCs/>
          <w:sz w:val="28"/>
          <w:szCs w:val="28"/>
        </w:rPr>
      </w:pPr>
      <w:r w:rsidRPr="00C70C88">
        <w:rPr>
          <w:rFonts w:ascii="Times New Roman" w:eastAsia="Calibri" w:hAnsi="Times New Roman" w:cs="Times New Roman"/>
          <w:bCs/>
          <w:sz w:val="28"/>
          <w:szCs w:val="28"/>
        </w:rPr>
        <w:t>Рівень вищої освіти – другий (магістерський)</w:t>
      </w:r>
    </w:p>
    <w:p w14:paraId="3AD7624F" w14:textId="77777777" w:rsidR="00C70C88" w:rsidRPr="00C70C88" w:rsidRDefault="00C70C88" w:rsidP="00C70C88">
      <w:pPr>
        <w:tabs>
          <w:tab w:val="left" w:leader="underscore" w:pos="9356"/>
        </w:tabs>
        <w:spacing w:after="0" w:line="259" w:lineRule="auto"/>
        <w:ind w:left="539" w:hanging="539"/>
        <w:jc w:val="both"/>
        <w:rPr>
          <w:rFonts w:ascii="Times New Roman" w:eastAsia="Calibri" w:hAnsi="Times New Roman" w:cs="Times New Roman"/>
          <w:bCs/>
          <w:sz w:val="28"/>
          <w:szCs w:val="28"/>
        </w:rPr>
      </w:pPr>
      <w:r w:rsidRPr="00C70C88">
        <w:rPr>
          <w:rFonts w:ascii="Times New Roman" w:eastAsia="Calibri" w:hAnsi="Times New Roman" w:cs="Times New Roman"/>
          <w:bCs/>
          <w:sz w:val="28"/>
          <w:szCs w:val="28"/>
        </w:rPr>
        <w:t xml:space="preserve">Спеціальність </w:t>
      </w:r>
      <w:r w:rsidRPr="00C70C88">
        <w:rPr>
          <w:rFonts w:ascii="Times New Roman" w:eastAsia="Calibri" w:hAnsi="Times New Roman" w:cs="Times New Roman"/>
          <w:bCs/>
          <w:sz w:val="28"/>
          <w:szCs w:val="28"/>
          <w:u w:val="single"/>
        </w:rPr>
        <w:t>161 Хімічні технології та інженерія</w:t>
      </w:r>
      <w:r w:rsidRPr="00C70C88">
        <w:rPr>
          <w:rFonts w:ascii="Times New Roman" w:eastAsia="Calibri" w:hAnsi="Times New Roman" w:cs="Times New Roman"/>
          <w:bCs/>
          <w:sz w:val="28"/>
          <w:szCs w:val="28"/>
        </w:rPr>
        <w:t>_________________________</w:t>
      </w:r>
    </w:p>
    <w:p w14:paraId="73E349C9" w14:textId="77777777" w:rsidR="00C70C88" w:rsidRPr="00C70C88" w:rsidRDefault="00C70C88" w:rsidP="00C70C88">
      <w:pPr>
        <w:tabs>
          <w:tab w:val="left" w:leader="underscore" w:pos="8903"/>
        </w:tabs>
        <w:spacing w:after="0" w:line="259" w:lineRule="auto"/>
        <w:rPr>
          <w:rFonts w:ascii="Times New Roman" w:eastAsia="Calibri" w:hAnsi="Times New Roman" w:cs="Times New Roman"/>
          <w:bCs/>
          <w:sz w:val="28"/>
          <w:szCs w:val="28"/>
          <w:vertAlign w:val="superscript"/>
        </w:rPr>
      </w:pPr>
      <w:r w:rsidRPr="00C70C88">
        <w:rPr>
          <w:rFonts w:ascii="Times New Roman" w:eastAsia="Calibri" w:hAnsi="Times New Roman" w:cs="Times New Roman"/>
          <w:bCs/>
          <w:sz w:val="28"/>
          <w:szCs w:val="28"/>
          <w:vertAlign w:val="superscript"/>
        </w:rPr>
        <w:t xml:space="preserve">                                                                                                                          (код і назва)</w:t>
      </w:r>
    </w:p>
    <w:p w14:paraId="7192A318" w14:textId="77777777" w:rsidR="00C70C88" w:rsidRPr="00C70C88" w:rsidRDefault="00C70C88" w:rsidP="00C70C88">
      <w:pPr>
        <w:tabs>
          <w:tab w:val="left" w:pos="720"/>
          <w:tab w:val="left" w:pos="1440"/>
          <w:tab w:val="left" w:pos="1620"/>
        </w:tabs>
        <w:spacing w:after="0" w:line="259" w:lineRule="auto"/>
        <w:ind w:left="6663" w:hanging="543"/>
        <w:rPr>
          <w:rFonts w:ascii="Times New Roman" w:eastAsia="Calibri" w:hAnsi="Times New Roman" w:cs="Times New Roman"/>
          <w:bCs/>
          <w:sz w:val="26"/>
        </w:rPr>
      </w:pPr>
      <w:r w:rsidRPr="00C70C88">
        <w:rPr>
          <w:rFonts w:ascii="Times New Roman" w:eastAsia="Calibri" w:hAnsi="Times New Roman" w:cs="Times New Roman"/>
          <w:bCs/>
          <w:sz w:val="26"/>
        </w:rPr>
        <w:t>ЗАТВЕРДЖУЮ</w:t>
      </w:r>
    </w:p>
    <w:p w14:paraId="2187D252" w14:textId="77777777" w:rsidR="00C70C88" w:rsidRPr="00C70C88" w:rsidRDefault="00C70C88" w:rsidP="00C70C88">
      <w:pPr>
        <w:tabs>
          <w:tab w:val="left" w:pos="720"/>
          <w:tab w:val="left" w:pos="1440"/>
          <w:tab w:val="left" w:pos="1620"/>
        </w:tabs>
        <w:spacing w:after="0" w:line="259" w:lineRule="auto"/>
        <w:ind w:left="6663" w:hanging="543"/>
        <w:rPr>
          <w:rFonts w:ascii="Times New Roman" w:eastAsia="Calibri" w:hAnsi="Times New Roman" w:cs="Times New Roman"/>
          <w:sz w:val="26"/>
        </w:rPr>
      </w:pPr>
      <w:r w:rsidRPr="00C70C88">
        <w:rPr>
          <w:rFonts w:ascii="Times New Roman" w:eastAsia="Calibri" w:hAnsi="Times New Roman" w:cs="Times New Roman"/>
          <w:sz w:val="26"/>
        </w:rPr>
        <w:t>Завідувач кафедри</w:t>
      </w:r>
    </w:p>
    <w:p w14:paraId="729C5E57" w14:textId="77777777" w:rsidR="00C70C88" w:rsidRPr="00C70C88" w:rsidRDefault="00C70C88" w:rsidP="00C70C88">
      <w:pPr>
        <w:tabs>
          <w:tab w:val="left" w:pos="720"/>
          <w:tab w:val="left" w:pos="1440"/>
          <w:tab w:val="left" w:pos="1620"/>
        </w:tabs>
        <w:spacing w:after="0" w:line="259" w:lineRule="auto"/>
        <w:ind w:left="6663" w:hanging="543"/>
        <w:rPr>
          <w:rFonts w:ascii="Times New Roman" w:eastAsia="Calibri" w:hAnsi="Times New Roman" w:cs="Times New Roman"/>
          <w:bCs/>
          <w:sz w:val="26"/>
        </w:rPr>
      </w:pPr>
      <w:r w:rsidRPr="00C70C88">
        <w:rPr>
          <w:rFonts w:ascii="Times New Roman" w:eastAsia="Calibri" w:hAnsi="Times New Roman" w:cs="Times New Roman"/>
          <w:bCs/>
          <w:sz w:val="26"/>
        </w:rPr>
        <w:t xml:space="preserve">__________ </w:t>
      </w:r>
      <w:r w:rsidRPr="00C70C88">
        <w:rPr>
          <w:rFonts w:ascii="Times New Roman" w:eastAsia="Calibri" w:hAnsi="Times New Roman" w:cs="Times New Roman"/>
          <w:bCs/>
          <w:sz w:val="26"/>
          <w:u w:val="single"/>
        </w:rPr>
        <w:t>М. Д. Гомеля</w:t>
      </w:r>
      <w:r w:rsidRPr="00C70C88">
        <w:rPr>
          <w:rFonts w:ascii="Times New Roman" w:eastAsia="Calibri" w:hAnsi="Times New Roman" w:cs="Times New Roman"/>
          <w:bCs/>
          <w:sz w:val="26"/>
        </w:rPr>
        <w:t>__</w:t>
      </w:r>
    </w:p>
    <w:p w14:paraId="73DC258A" w14:textId="77777777" w:rsidR="00C70C88" w:rsidRPr="00C70C88" w:rsidRDefault="00C70C88" w:rsidP="00C70C88">
      <w:pPr>
        <w:tabs>
          <w:tab w:val="left" w:pos="720"/>
          <w:tab w:val="left" w:pos="1440"/>
          <w:tab w:val="left" w:pos="1620"/>
        </w:tabs>
        <w:spacing w:after="0" w:line="259" w:lineRule="auto"/>
        <w:ind w:hanging="543"/>
        <w:rPr>
          <w:rFonts w:ascii="Times New Roman" w:eastAsia="Calibri" w:hAnsi="Times New Roman" w:cs="Times New Roman"/>
          <w:bCs/>
          <w:sz w:val="26"/>
          <w:vertAlign w:val="superscript"/>
        </w:rPr>
      </w:pPr>
      <w:r w:rsidRPr="00C70C88">
        <w:rPr>
          <w:rFonts w:ascii="Times New Roman" w:eastAsia="Calibri" w:hAnsi="Times New Roman" w:cs="Times New Roman"/>
          <w:bCs/>
          <w:sz w:val="26"/>
          <w:vertAlign w:val="superscript"/>
        </w:rPr>
        <w:t xml:space="preserve">                                                                                                                                                                     (підпис)               (ініціали, прізвище)</w:t>
      </w:r>
    </w:p>
    <w:p w14:paraId="5F991BBD" w14:textId="77777777" w:rsidR="00C70C88" w:rsidRPr="00C70C88" w:rsidRDefault="00C70C88" w:rsidP="00C70C88">
      <w:pPr>
        <w:tabs>
          <w:tab w:val="left" w:pos="720"/>
          <w:tab w:val="left" w:pos="1440"/>
          <w:tab w:val="left" w:pos="1620"/>
        </w:tabs>
        <w:spacing w:after="0" w:line="259" w:lineRule="auto"/>
        <w:ind w:left="6663" w:hanging="543"/>
        <w:rPr>
          <w:rFonts w:ascii="Times New Roman" w:eastAsia="Calibri" w:hAnsi="Times New Roman" w:cs="Times New Roman"/>
          <w:bCs/>
          <w:sz w:val="26"/>
        </w:rPr>
      </w:pPr>
      <w:r w:rsidRPr="00C70C88">
        <w:rPr>
          <w:rFonts w:ascii="Times New Roman" w:eastAsia="Calibri" w:hAnsi="Times New Roman" w:cs="Times New Roman"/>
          <w:bCs/>
          <w:sz w:val="26"/>
        </w:rPr>
        <w:t>«___»____________2024 р.</w:t>
      </w:r>
    </w:p>
    <w:p w14:paraId="0FC9FE33" w14:textId="77777777" w:rsidR="00C70C88" w:rsidRPr="00C70C88" w:rsidRDefault="00C70C88" w:rsidP="00C70C88">
      <w:pPr>
        <w:tabs>
          <w:tab w:val="left" w:pos="720"/>
          <w:tab w:val="left" w:pos="1440"/>
          <w:tab w:val="left" w:pos="1620"/>
        </w:tabs>
        <w:spacing w:after="0" w:line="259" w:lineRule="auto"/>
        <w:ind w:left="540" w:hanging="540"/>
        <w:jc w:val="center"/>
        <w:rPr>
          <w:rFonts w:ascii="Times New Roman" w:eastAsia="Calibri" w:hAnsi="Times New Roman" w:cs="Times New Roman"/>
          <w:b/>
          <w:sz w:val="22"/>
        </w:rPr>
      </w:pPr>
    </w:p>
    <w:p w14:paraId="5329AA84" w14:textId="77777777" w:rsidR="00C70C88" w:rsidRPr="00C70C88" w:rsidRDefault="00C70C88" w:rsidP="00C70C88">
      <w:pPr>
        <w:tabs>
          <w:tab w:val="left" w:pos="720"/>
          <w:tab w:val="left" w:pos="1440"/>
          <w:tab w:val="left" w:pos="1620"/>
        </w:tabs>
        <w:spacing w:after="0" w:line="259" w:lineRule="auto"/>
        <w:ind w:left="540" w:hanging="540"/>
        <w:jc w:val="center"/>
        <w:rPr>
          <w:rFonts w:ascii="Times New Roman" w:eastAsia="Calibri" w:hAnsi="Times New Roman" w:cs="Times New Roman"/>
          <w:b/>
          <w:sz w:val="28"/>
          <w:szCs w:val="28"/>
        </w:rPr>
      </w:pPr>
      <w:r w:rsidRPr="00C70C88">
        <w:rPr>
          <w:rFonts w:ascii="Times New Roman" w:eastAsia="Calibri" w:hAnsi="Times New Roman" w:cs="Times New Roman"/>
          <w:b/>
          <w:sz w:val="28"/>
          <w:szCs w:val="28"/>
        </w:rPr>
        <w:t>ЗАВДАННЯ</w:t>
      </w:r>
    </w:p>
    <w:p w14:paraId="007F6871" w14:textId="77777777" w:rsidR="00C70C88" w:rsidRPr="00C70C88" w:rsidRDefault="00C70C88" w:rsidP="00C70C88">
      <w:pPr>
        <w:tabs>
          <w:tab w:val="left" w:pos="720"/>
          <w:tab w:val="left" w:pos="1440"/>
          <w:tab w:val="left" w:pos="1620"/>
        </w:tabs>
        <w:spacing w:after="0" w:line="259" w:lineRule="auto"/>
        <w:ind w:left="539" w:hanging="539"/>
        <w:jc w:val="center"/>
        <w:rPr>
          <w:rFonts w:ascii="Times New Roman" w:eastAsia="Calibri" w:hAnsi="Times New Roman" w:cs="Times New Roman"/>
          <w:b/>
          <w:sz w:val="28"/>
          <w:szCs w:val="28"/>
        </w:rPr>
      </w:pPr>
      <w:r w:rsidRPr="00C70C88">
        <w:rPr>
          <w:rFonts w:ascii="Times New Roman" w:eastAsia="Calibri" w:hAnsi="Times New Roman" w:cs="Times New Roman"/>
          <w:b/>
          <w:sz w:val="28"/>
          <w:szCs w:val="28"/>
        </w:rPr>
        <w:t>на магістерську дисертацію студенту</w:t>
      </w:r>
    </w:p>
    <w:p w14:paraId="32D66C67" w14:textId="77777777" w:rsidR="00C70C88" w:rsidRPr="00C70C88" w:rsidRDefault="00C70C88" w:rsidP="00C70C88">
      <w:pPr>
        <w:tabs>
          <w:tab w:val="left" w:leader="underscore" w:pos="9356"/>
        </w:tabs>
        <w:spacing w:after="0" w:line="259" w:lineRule="auto"/>
        <w:jc w:val="both"/>
        <w:rPr>
          <w:rFonts w:ascii="Times New Roman" w:eastAsia="Calibri" w:hAnsi="Times New Roman" w:cs="Times New Roman"/>
          <w:bCs/>
          <w:sz w:val="28"/>
          <w:szCs w:val="28"/>
        </w:rPr>
      </w:pPr>
      <w:r w:rsidRPr="00C70C88">
        <w:rPr>
          <w:rFonts w:ascii="Times New Roman" w:eastAsia="Calibri" w:hAnsi="Times New Roman" w:cs="Times New Roman"/>
          <w:bCs/>
          <w:sz w:val="28"/>
          <w:szCs w:val="28"/>
        </w:rPr>
        <w:t>__________________</w:t>
      </w:r>
      <w:r w:rsidRPr="00C70C88">
        <w:rPr>
          <w:rFonts w:ascii="Times New Roman" w:eastAsia="Calibri" w:hAnsi="Times New Roman" w:cs="Times New Roman"/>
          <w:bCs/>
          <w:sz w:val="28"/>
          <w:szCs w:val="28"/>
          <w:u w:val="single"/>
        </w:rPr>
        <w:t xml:space="preserve">Орловій Оксані Олександрівні </w:t>
      </w:r>
      <w:r w:rsidRPr="00C70C88">
        <w:rPr>
          <w:rFonts w:ascii="Times New Roman" w:eastAsia="Calibri" w:hAnsi="Times New Roman" w:cs="Times New Roman"/>
          <w:bCs/>
          <w:sz w:val="28"/>
          <w:szCs w:val="28"/>
        </w:rPr>
        <w:t>________________</w:t>
      </w:r>
    </w:p>
    <w:p w14:paraId="67096B7B" w14:textId="77777777" w:rsidR="00C70C88" w:rsidRPr="00C70C88" w:rsidRDefault="00C70C88" w:rsidP="00C70C88">
      <w:pPr>
        <w:tabs>
          <w:tab w:val="left" w:leader="underscore" w:pos="8903"/>
        </w:tabs>
        <w:spacing w:after="0" w:line="259" w:lineRule="auto"/>
        <w:jc w:val="center"/>
        <w:rPr>
          <w:rFonts w:ascii="Times New Roman" w:eastAsia="Calibri" w:hAnsi="Times New Roman" w:cs="Times New Roman"/>
          <w:bCs/>
          <w:sz w:val="28"/>
          <w:szCs w:val="28"/>
          <w:vertAlign w:val="superscript"/>
        </w:rPr>
      </w:pPr>
      <w:r w:rsidRPr="00C70C88">
        <w:rPr>
          <w:rFonts w:ascii="Times New Roman" w:eastAsia="Calibri" w:hAnsi="Times New Roman" w:cs="Times New Roman"/>
          <w:bCs/>
          <w:sz w:val="28"/>
          <w:szCs w:val="28"/>
          <w:vertAlign w:val="superscript"/>
        </w:rPr>
        <w:t>(прізвище, ім’я, по батькові)</w:t>
      </w:r>
    </w:p>
    <w:p w14:paraId="6F6D3EA3" w14:textId="77777777" w:rsidR="00C70C88" w:rsidRPr="00C70C88" w:rsidRDefault="00C70C88" w:rsidP="00C70C88">
      <w:pPr>
        <w:tabs>
          <w:tab w:val="left" w:leader="underscore" w:pos="9356"/>
        </w:tabs>
        <w:spacing w:after="0" w:line="259" w:lineRule="auto"/>
        <w:jc w:val="both"/>
        <w:rPr>
          <w:rFonts w:ascii="Times New Roman" w:eastAsia="Calibri" w:hAnsi="Times New Roman" w:cs="Times New Roman"/>
          <w:bCs/>
          <w:sz w:val="28"/>
          <w:szCs w:val="28"/>
        </w:rPr>
      </w:pPr>
      <w:r w:rsidRPr="00C70C88">
        <w:rPr>
          <w:rFonts w:ascii="Times New Roman" w:eastAsia="Calibri" w:hAnsi="Times New Roman" w:cs="Times New Roman"/>
          <w:bCs/>
          <w:sz w:val="28"/>
          <w:szCs w:val="28"/>
        </w:rPr>
        <w:t xml:space="preserve">1. Тема дисертації </w:t>
      </w:r>
      <w:r w:rsidRPr="00C70C88">
        <w:rPr>
          <w:rFonts w:ascii="Times New Roman" w:eastAsia="Calibri" w:hAnsi="Times New Roman" w:cs="Times New Roman"/>
          <w:bCs/>
          <w:sz w:val="28"/>
          <w:szCs w:val="28"/>
          <w:u w:val="single"/>
        </w:rPr>
        <w:t>«Використання волокнистих напівфабрикатів із деревини павловнії»</w:t>
      </w:r>
      <w:r w:rsidRPr="00C70C88">
        <w:rPr>
          <w:rFonts w:ascii="Times New Roman" w:eastAsia="Calibri" w:hAnsi="Times New Roman" w:cs="Times New Roman"/>
          <w:bCs/>
          <w:spacing w:val="-4"/>
          <w:sz w:val="28"/>
          <w:szCs w:val="28"/>
          <w:u w:val="single"/>
        </w:rPr>
        <w:t xml:space="preserve"> </w:t>
      </w:r>
    </w:p>
    <w:p w14:paraId="4D08D96B" w14:textId="77777777" w:rsidR="00C70C88" w:rsidRPr="00C70C88" w:rsidRDefault="00C70C88" w:rsidP="00C70C88">
      <w:pPr>
        <w:tabs>
          <w:tab w:val="left" w:pos="720"/>
          <w:tab w:val="left" w:pos="1440"/>
          <w:tab w:val="left" w:pos="1620"/>
        </w:tabs>
        <w:spacing w:after="0" w:line="259" w:lineRule="auto"/>
        <w:jc w:val="center"/>
        <w:rPr>
          <w:rFonts w:ascii="Times New Roman" w:eastAsia="Calibri" w:hAnsi="Times New Roman" w:cs="Times New Roman"/>
          <w:b/>
          <w:sz w:val="16"/>
          <w:szCs w:val="16"/>
        </w:rPr>
      </w:pPr>
    </w:p>
    <w:p w14:paraId="6789AE6B" w14:textId="77777777" w:rsidR="00C70C88" w:rsidRPr="00C70C88" w:rsidRDefault="00C70C88" w:rsidP="00C70C88">
      <w:pPr>
        <w:tabs>
          <w:tab w:val="right" w:leader="underscore" w:pos="9356"/>
        </w:tabs>
        <w:spacing w:after="0" w:line="259" w:lineRule="auto"/>
        <w:jc w:val="both"/>
        <w:rPr>
          <w:rFonts w:ascii="Times New Roman" w:eastAsia="Calibri" w:hAnsi="Times New Roman" w:cs="Times New Roman"/>
          <w:bCs/>
          <w:sz w:val="28"/>
          <w:szCs w:val="28"/>
        </w:rPr>
      </w:pPr>
      <w:r w:rsidRPr="00C70C88">
        <w:rPr>
          <w:rFonts w:ascii="Times New Roman" w:eastAsia="Calibri" w:hAnsi="Times New Roman" w:cs="Times New Roman"/>
          <w:bCs/>
          <w:sz w:val="28"/>
          <w:szCs w:val="28"/>
        </w:rPr>
        <w:t xml:space="preserve">науковий керівник дисертації  </w:t>
      </w:r>
      <w:r w:rsidRPr="00C70C88">
        <w:rPr>
          <w:rFonts w:ascii="Times New Roman" w:eastAsia="Calibri" w:hAnsi="Times New Roman" w:cs="Times New Roman"/>
          <w:bCs/>
          <w:sz w:val="28"/>
          <w:szCs w:val="28"/>
          <w:u w:val="single"/>
        </w:rPr>
        <w:t>Черьопкіна Романія Іванівна, доц., к.т.н.</w:t>
      </w:r>
      <w:r w:rsidRPr="00C70C88">
        <w:rPr>
          <w:rFonts w:ascii="Times New Roman" w:eastAsia="Calibri" w:hAnsi="Times New Roman" w:cs="Times New Roman"/>
          <w:bCs/>
          <w:sz w:val="28"/>
          <w:szCs w:val="28"/>
        </w:rPr>
        <w:t>______</w:t>
      </w:r>
    </w:p>
    <w:p w14:paraId="27F522D4" w14:textId="77777777" w:rsidR="00C70C88" w:rsidRPr="00C70C88" w:rsidRDefault="00C70C88" w:rsidP="00C70C88">
      <w:pPr>
        <w:tabs>
          <w:tab w:val="left" w:leader="underscore" w:pos="8903"/>
        </w:tabs>
        <w:spacing w:after="0" w:line="259" w:lineRule="auto"/>
        <w:rPr>
          <w:rFonts w:ascii="Times New Roman" w:eastAsia="Calibri" w:hAnsi="Times New Roman" w:cs="Times New Roman"/>
          <w:bCs/>
          <w:sz w:val="28"/>
          <w:szCs w:val="28"/>
          <w:vertAlign w:val="superscript"/>
        </w:rPr>
      </w:pPr>
      <w:r w:rsidRPr="00C70C88">
        <w:rPr>
          <w:rFonts w:ascii="Times New Roman" w:eastAsia="Calibri" w:hAnsi="Times New Roman" w:cs="Times New Roman"/>
          <w:bCs/>
          <w:sz w:val="28"/>
          <w:szCs w:val="28"/>
          <w:vertAlign w:val="superscript"/>
        </w:rPr>
        <w:t xml:space="preserve">                                                                                                (прізвище, ім’я, по батькові, науковий ступінь, вчене звання)</w:t>
      </w:r>
    </w:p>
    <w:p w14:paraId="0245DE56" w14:textId="5D0590D3" w:rsidR="00C70C88" w:rsidRPr="001A331E" w:rsidRDefault="00C70C88" w:rsidP="00C70C88">
      <w:pPr>
        <w:tabs>
          <w:tab w:val="left" w:leader="underscore" w:pos="8903"/>
        </w:tabs>
        <w:spacing w:after="0" w:line="259" w:lineRule="auto"/>
        <w:jc w:val="both"/>
        <w:rPr>
          <w:rFonts w:ascii="Times New Roman" w:eastAsia="Calibri" w:hAnsi="Times New Roman" w:cs="Times New Roman"/>
          <w:bCs/>
          <w:sz w:val="28"/>
          <w:szCs w:val="28"/>
        </w:rPr>
      </w:pPr>
      <w:r w:rsidRPr="00C70C88">
        <w:rPr>
          <w:rFonts w:ascii="Times New Roman" w:eastAsia="Calibri" w:hAnsi="Times New Roman" w:cs="Times New Roman"/>
          <w:bCs/>
          <w:sz w:val="28"/>
          <w:szCs w:val="28"/>
        </w:rPr>
        <w:t>затверджені наказом по університету ві</w:t>
      </w:r>
      <w:r w:rsidRPr="001A331E">
        <w:rPr>
          <w:rFonts w:ascii="Times New Roman" w:eastAsia="Calibri" w:hAnsi="Times New Roman" w:cs="Times New Roman"/>
          <w:bCs/>
          <w:sz w:val="28"/>
          <w:szCs w:val="28"/>
        </w:rPr>
        <w:t>д «</w:t>
      </w:r>
      <w:r w:rsidR="003616BB" w:rsidRPr="001A331E">
        <w:rPr>
          <w:rFonts w:ascii="Times New Roman" w:eastAsia="Calibri" w:hAnsi="Times New Roman" w:cs="Times New Roman"/>
          <w:bCs/>
          <w:sz w:val="28"/>
          <w:szCs w:val="28"/>
          <w:lang w:val="ru-RU"/>
        </w:rPr>
        <w:t>18</w:t>
      </w:r>
      <w:r w:rsidRPr="001A331E">
        <w:rPr>
          <w:rFonts w:ascii="Times New Roman" w:eastAsia="Calibri" w:hAnsi="Times New Roman" w:cs="Times New Roman"/>
          <w:bCs/>
          <w:sz w:val="28"/>
          <w:szCs w:val="28"/>
        </w:rPr>
        <w:t>»</w:t>
      </w:r>
      <w:r w:rsidR="001A331E" w:rsidRPr="001A331E">
        <w:rPr>
          <w:rFonts w:ascii="Times New Roman" w:eastAsia="Calibri" w:hAnsi="Times New Roman" w:cs="Times New Roman"/>
          <w:bCs/>
          <w:sz w:val="28"/>
          <w:szCs w:val="28"/>
        </w:rPr>
        <w:t xml:space="preserve"> березня </w:t>
      </w:r>
      <w:r w:rsidRPr="001A331E">
        <w:rPr>
          <w:rFonts w:ascii="Times New Roman" w:eastAsia="Calibri" w:hAnsi="Times New Roman" w:cs="Times New Roman"/>
          <w:bCs/>
          <w:sz w:val="28"/>
          <w:szCs w:val="28"/>
        </w:rPr>
        <w:t>202</w:t>
      </w:r>
      <w:r w:rsidR="00A029AF">
        <w:rPr>
          <w:rFonts w:ascii="Times New Roman" w:eastAsia="Calibri" w:hAnsi="Times New Roman" w:cs="Times New Roman"/>
          <w:bCs/>
          <w:sz w:val="28"/>
          <w:szCs w:val="28"/>
          <w:lang w:val="ru-RU"/>
        </w:rPr>
        <w:t>4</w:t>
      </w:r>
      <w:r w:rsidRPr="001A331E">
        <w:rPr>
          <w:rFonts w:ascii="Times New Roman" w:eastAsia="Calibri" w:hAnsi="Times New Roman" w:cs="Times New Roman"/>
          <w:bCs/>
          <w:sz w:val="28"/>
          <w:szCs w:val="28"/>
        </w:rPr>
        <w:t xml:space="preserve"> р. № </w:t>
      </w:r>
      <w:r w:rsidR="001A331E" w:rsidRPr="001A331E">
        <w:rPr>
          <w:rFonts w:ascii="Times New Roman" w:eastAsia="Calibri" w:hAnsi="Times New Roman" w:cs="Times New Roman"/>
          <w:bCs/>
          <w:sz w:val="28"/>
          <w:szCs w:val="28"/>
        </w:rPr>
        <w:t>1397-с</w:t>
      </w:r>
    </w:p>
    <w:p w14:paraId="4D6F2903" w14:textId="77777777" w:rsidR="00C70C88" w:rsidRPr="001A331E" w:rsidRDefault="00C70C88" w:rsidP="00C70C88">
      <w:pPr>
        <w:tabs>
          <w:tab w:val="left" w:leader="underscore" w:pos="9356"/>
        </w:tabs>
        <w:spacing w:after="0" w:line="259" w:lineRule="auto"/>
        <w:jc w:val="both"/>
        <w:rPr>
          <w:rFonts w:ascii="Times New Roman" w:eastAsia="Calibri" w:hAnsi="Times New Roman" w:cs="Times New Roman"/>
          <w:bCs/>
          <w:sz w:val="16"/>
          <w:szCs w:val="16"/>
        </w:rPr>
      </w:pPr>
    </w:p>
    <w:p w14:paraId="3C853288" w14:textId="72D23C3B" w:rsidR="00C70C88" w:rsidRPr="001A331E" w:rsidRDefault="00C70C88" w:rsidP="00C70C88">
      <w:pPr>
        <w:tabs>
          <w:tab w:val="left" w:leader="underscore" w:pos="9356"/>
        </w:tabs>
        <w:spacing w:after="0" w:line="259" w:lineRule="auto"/>
        <w:jc w:val="both"/>
        <w:rPr>
          <w:rFonts w:ascii="Times New Roman" w:eastAsia="Calibri" w:hAnsi="Times New Roman" w:cs="Times New Roman"/>
          <w:bCs/>
          <w:sz w:val="28"/>
          <w:szCs w:val="28"/>
        </w:rPr>
      </w:pPr>
      <w:r w:rsidRPr="001A331E">
        <w:rPr>
          <w:rFonts w:ascii="Times New Roman" w:eastAsia="Calibri" w:hAnsi="Times New Roman" w:cs="Times New Roman"/>
          <w:bCs/>
          <w:sz w:val="28"/>
          <w:szCs w:val="28"/>
        </w:rPr>
        <w:t>2. Термін подання студентом дисертації «</w:t>
      </w:r>
      <w:r w:rsidR="001A331E" w:rsidRPr="001A331E">
        <w:rPr>
          <w:rFonts w:ascii="Times New Roman" w:eastAsia="Calibri" w:hAnsi="Times New Roman" w:cs="Times New Roman"/>
          <w:bCs/>
          <w:sz w:val="28"/>
          <w:szCs w:val="28"/>
        </w:rPr>
        <w:t>10</w:t>
      </w:r>
      <w:r w:rsidRPr="001A331E">
        <w:rPr>
          <w:rFonts w:ascii="Times New Roman" w:eastAsia="Calibri" w:hAnsi="Times New Roman" w:cs="Times New Roman"/>
          <w:bCs/>
          <w:sz w:val="28"/>
          <w:szCs w:val="28"/>
        </w:rPr>
        <w:t>»</w:t>
      </w:r>
      <w:r w:rsidR="001A331E" w:rsidRPr="001A331E">
        <w:rPr>
          <w:rFonts w:ascii="Times New Roman" w:eastAsia="Calibri" w:hAnsi="Times New Roman" w:cs="Times New Roman"/>
          <w:bCs/>
          <w:sz w:val="28"/>
          <w:szCs w:val="28"/>
        </w:rPr>
        <w:t xml:space="preserve"> червня </w:t>
      </w:r>
      <w:r w:rsidRPr="001A331E">
        <w:rPr>
          <w:rFonts w:ascii="Times New Roman" w:eastAsia="Calibri" w:hAnsi="Times New Roman" w:cs="Times New Roman"/>
          <w:bCs/>
          <w:sz w:val="28"/>
          <w:szCs w:val="28"/>
        </w:rPr>
        <w:t>2024 р.</w:t>
      </w:r>
    </w:p>
    <w:p w14:paraId="5CF05F1A" w14:textId="77777777" w:rsidR="00C70C88" w:rsidRPr="00C70C88" w:rsidRDefault="00C70C88" w:rsidP="00C70C88">
      <w:pPr>
        <w:tabs>
          <w:tab w:val="left" w:pos="3435"/>
          <w:tab w:val="left" w:leader="underscore" w:pos="9356"/>
        </w:tabs>
        <w:spacing w:after="0" w:line="259" w:lineRule="auto"/>
        <w:jc w:val="both"/>
        <w:rPr>
          <w:rFonts w:ascii="Times New Roman" w:eastAsia="Calibri" w:hAnsi="Times New Roman" w:cs="Times New Roman"/>
          <w:bCs/>
          <w:sz w:val="16"/>
          <w:szCs w:val="16"/>
        </w:rPr>
      </w:pPr>
    </w:p>
    <w:p w14:paraId="3BC6A34E" w14:textId="41A3A868" w:rsidR="00C70C88" w:rsidRPr="00D562CF" w:rsidRDefault="00C70C88" w:rsidP="00D562CF">
      <w:pPr>
        <w:spacing w:after="0" w:line="240" w:lineRule="auto"/>
        <w:jc w:val="both"/>
        <w:rPr>
          <w:rFonts w:ascii="Times New Roman" w:eastAsia="Calibri" w:hAnsi="Times New Roman" w:cs="Times New Roman"/>
          <w:bCs/>
          <w:sz w:val="16"/>
          <w:szCs w:val="16"/>
          <w:u w:val="single"/>
        </w:rPr>
      </w:pPr>
      <w:r w:rsidRPr="00C70C88">
        <w:rPr>
          <w:rFonts w:ascii="Times New Roman" w:eastAsia="Calibri" w:hAnsi="Times New Roman" w:cs="Times New Roman"/>
          <w:bCs/>
          <w:sz w:val="28"/>
          <w:szCs w:val="28"/>
        </w:rPr>
        <w:t xml:space="preserve">3. </w:t>
      </w:r>
      <w:r w:rsidRPr="00C70C88">
        <w:rPr>
          <w:rFonts w:ascii="Times New Roman" w:eastAsia="Calibri" w:hAnsi="Times New Roman" w:cs="Times New Roman"/>
          <w:sz w:val="28"/>
          <w:szCs w:val="28"/>
        </w:rPr>
        <w:t>Об’єкт дослідженн</w:t>
      </w:r>
      <w:r w:rsidR="00120502">
        <w:rPr>
          <w:rFonts w:ascii="Times New Roman" w:eastAsia="Calibri" w:hAnsi="Times New Roman" w:cs="Times New Roman"/>
          <w:sz w:val="28"/>
          <w:szCs w:val="28"/>
        </w:rPr>
        <w:t>я</w:t>
      </w:r>
      <w:r w:rsidRPr="00C70C88">
        <w:rPr>
          <w:rFonts w:ascii="Times New Roman" w:eastAsia="Calibri" w:hAnsi="Times New Roman" w:cs="Times New Roman"/>
          <w:sz w:val="28"/>
          <w:szCs w:val="28"/>
        </w:rPr>
        <w:t xml:space="preserve"> </w:t>
      </w:r>
      <w:r w:rsidR="00D562CF" w:rsidRPr="00D562CF">
        <w:rPr>
          <w:rFonts w:ascii="Times New Roman" w:eastAsia="Times New Roman" w:hAnsi="Times New Roman" w:cs="Times New Roman"/>
          <w:kern w:val="0"/>
          <w:sz w:val="28"/>
          <w:szCs w:val="22"/>
          <w:u w:val="single"/>
          <w14:ligatures w14:val="none"/>
        </w:rPr>
        <w:t xml:space="preserve">процес </w:t>
      </w:r>
      <w:r w:rsidR="00937DD8" w:rsidRPr="00D562CF">
        <w:rPr>
          <w:rFonts w:ascii="Times New Roman" w:eastAsia="Times New Roman" w:hAnsi="Times New Roman" w:cs="Times New Roman"/>
          <w:kern w:val="0"/>
          <w:sz w:val="28"/>
          <w:szCs w:val="22"/>
          <w:u w:val="single"/>
          <w14:ligatures w14:val="none"/>
        </w:rPr>
        <w:t>делігніфікації</w:t>
      </w:r>
      <w:r w:rsidR="00D562CF" w:rsidRPr="00D562CF">
        <w:rPr>
          <w:rFonts w:ascii="Times New Roman" w:eastAsia="Times New Roman" w:hAnsi="Times New Roman" w:cs="Times New Roman"/>
          <w:kern w:val="0"/>
          <w:sz w:val="28"/>
          <w:szCs w:val="22"/>
          <w:u w:val="single"/>
          <w14:ligatures w14:val="none"/>
        </w:rPr>
        <w:t xml:space="preserve"> трісок деревини павловнії натронним способом</w:t>
      </w:r>
      <w:r w:rsidR="00D562CF" w:rsidRPr="00D562CF">
        <w:rPr>
          <w:u w:val="single"/>
        </w:rPr>
        <w:t xml:space="preserve"> </w:t>
      </w:r>
      <w:r w:rsidR="00D562CF" w:rsidRPr="00D562CF">
        <w:rPr>
          <w:rFonts w:ascii="Times New Roman" w:eastAsia="Times New Roman" w:hAnsi="Times New Roman" w:cs="Times New Roman"/>
          <w:kern w:val="0"/>
          <w:sz w:val="28"/>
          <w:szCs w:val="22"/>
          <w:u w:val="single"/>
          <w14:ligatures w14:val="none"/>
        </w:rPr>
        <w:t xml:space="preserve">з додаванням каталізаторів </w:t>
      </w:r>
      <w:r w:rsidR="00937DD8">
        <w:rPr>
          <w:rFonts w:ascii="Times New Roman" w:eastAsia="Times New Roman" w:hAnsi="Times New Roman" w:cs="Times New Roman"/>
          <w:kern w:val="0"/>
          <w:sz w:val="28"/>
          <w:szCs w:val="22"/>
          <w:u w:val="single"/>
          <w14:ligatures w14:val="none"/>
        </w:rPr>
        <w:t>та</w:t>
      </w:r>
      <w:r w:rsidR="00D562CF" w:rsidRPr="00D562CF">
        <w:rPr>
          <w:rFonts w:ascii="Times New Roman" w:eastAsia="Times New Roman" w:hAnsi="Times New Roman" w:cs="Times New Roman"/>
          <w:kern w:val="0"/>
          <w:sz w:val="28"/>
          <w:szCs w:val="22"/>
          <w:u w:val="single"/>
          <w14:ligatures w14:val="none"/>
        </w:rPr>
        <w:t xml:space="preserve"> отримання</w:t>
      </w:r>
      <w:r w:rsidR="00937DD8">
        <w:rPr>
          <w:rFonts w:ascii="Times New Roman" w:eastAsia="Times New Roman" w:hAnsi="Times New Roman" w:cs="Times New Roman"/>
          <w:kern w:val="0"/>
          <w:sz w:val="28"/>
          <w:szCs w:val="22"/>
          <w:u w:val="single"/>
          <w14:ligatures w14:val="none"/>
        </w:rPr>
        <w:t>м</w:t>
      </w:r>
      <w:r w:rsidR="004D57C4">
        <w:rPr>
          <w:rFonts w:ascii="Times New Roman" w:eastAsia="Times New Roman" w:hAnsi="Times New Roman" w:cs="Times New Roman"/>
          <w:kern w:val="0"/>
          <w:sz w:val="28"/>
          <w:szCs w:val="22"/>
          <w:u w:val="single"/>
          <w14:ligatures w14:val="none"/>
        </w:rPr>
        <w:t xml:space="preserve"> </w:t>
      </w:r>
      <w:r w:rsidR="00D562CF" w:rsidRPr="00D562CF">
        <w:rPr>
          <w:rFonts w:ascii="Times New Roman" w:eastAsia="Times New Roman" w:hAnsi="Times New Roman" w:cs="Times New Roman"/>
          <w:kern w:val="0"/>
          <w:sz w:val="28"/>
          <w:szCs w:val="22"/>
          <w:u w:val="single"/>
          <w14:ligatures w14:val="none"/>
        </w:rPr>
        <w:t>волокнистих напівфабрикатів</w:t>
      </w:r>
    </w:p>
    <w:p w14:paraId="4E73BD34" w14:textId="04EF506B" w:rsidR="00C70C88" w:rsidRPr="0020120A" w:rsidRDefault="00C70C88" w:rsidP="00C70C88">
      <w:pPr>
        <w:tabs>
          <w:tab w:val="left" w:pos="3060"/>
        </w:tabs>
        <w:spacing w:after="0" w:line="240" w:lineRule="auto"/>
        <w:jc w:val="both"/>
        <w:rPr>
          <w:rFonts w:ascii="Times New Roman" w:eastAsia="Calibri" w:hAnsi="Times New Roman" w:cs="Times New Roman"/>
          <w:sz w:val="28"/>
          <w:szCs w:val="28"/>
          <w:u w:val="single"/>
        </w:rPr>
      </w:pPr>
      <w:r w:rsidRPr="00C70C88">
        <w:rPr>
          <w:rFonts w:ascii="Times New Roman" w:eastAsia="Calibri" w:hAnsi="Times New Roman" w:cs="Times New Roman"/>
          <w:bCs/>
          <w:sz w:val="28"/>
          <w:szCs w:val="28"/>
        </w:rPr>
        <w:t>4. Предмет дослідження</w:t>
      </w:r>
      <w:r w:rsidR="005F1EA9" w:rsidRPr="005F1EA9">
        <w:rPr>
          <w:rFonts w:ascii="Times New Roman" w:eastAsia="Calibri" w:hAnsi="Times New Roman" w:cs="Times New Roman"/>
          <w:sz w:val="28"/>
          <w:szCs w:val="28"/>
          <w:u w:val="single"/>
        </w:rPr>
        <w:t xml:space="preserve"> </w:t>
      </w:r>
      <w:r w:rsidR="0020120A" w:rsidRPr="0020120A">
        <w:rPr>
          <w:rFonts w:ascii="Times New Roman" w:eastAsia="Times New Roman" w:hAnsi="Times New Roman" w:cs="Times New Roman"/>
          <w:kern w:val="0"/>
          <w:sz w:val="28"/>
          <w:szCs w:val="22"/>
          <w:u w:val="single"/>
          <w14:ligatures w14:val="none"/>
        </w:rPr>
        <w:t>характеристика якості натронних волокнистих напівфабрикаті</w:t>
      </w:r>
      <w:r w:rsidR="0020120A">
        <w:rPr>
          <w:rFonts w:ascii="Times New Roman" w:eastAsia="Times New Roman" w:hAnsi="Times New Roman" w:cs="Times New Roman"/>
          <w:kern w:val="0"/>
          <w:sz w:val="28"/>
          <w:szCs w:val="22"/>
          <w:u w:val="single"/>
          <w14:ligatures w14:val="none"/>
        </w:rPr>
        <w:t>в</w:t>
      </w:r>
    </w:p>
    <w:p w14:paraId="492E53E0" w14:textId="77777777" w:rsidR="00C70C88" w:rsidRPr="00C70C88" w:rsidRDefault="00C70C88" w:rsidP="00C70C88">
      <w:pPr>
        <w:tabs>
          <w:tab w:val="left" w:pos="3060"/>
        </w:tabs>
        <w:spacing w:after="0" w:line="240" w:lineRule="auto"/>
        <w:jc w:val="both"/>
        <w:rPr>
          <w:rFonts w:ascii="Times New Roman" w:eastAsia="Calibri" w:hAnsi="Times New Roman" w:cs="Times New Roman"/>
          <w:bCs/>
          <w:sz w:val="16"/>
          <w:szCs w:val="16"/>
          <w:highlight w:val="yellow"/>
        </w:rPr>
      </w:pPr>
    </w:p>
    <w:p w14:paraId="11548601" w14:textId="77777777" w:rsidR="00C70C88" w:rsidRPr="00C70C88" w:rsidRDefault="00C70C88" w:rsidP="00C70C88">
      <w:pPr>
        <w:keepNext/>
        <w:tabs>
          <w:tab w:val="left" w:leader="underscore" w:pos="9356"/>
        </w:tabs>
        <w:spacing w:after="0" w:line="360" w:lineRule="auto"/>
        <w:jc w:val="both"/>
        <w:rPr>
          <w:rFonts w:ascii="Times New Roman" w:eastAsia="Calibri" w:hAnsi="Times New Roman" w:cs="Times New Roman"/>
          <w:bCs/>
          <w:sz w:val="28"/>
          <w:szCs w:val="28"/>
        </w:rPr>
      </w:pPr>
      <w:r w:rsidRPr="00C70C88">
        <w:rPr>
          <w:rFonts w:ascii="Times New Roman" w:eastAsia="Calibri" w:hAnsi="Times New Roman" w:cs="Times New Roman"/>
          <w:bCs/>
          <w:sz w:val="28"/>
          <w:szCs w:val="28"/>
        </w:rPr>
        <w:t>5. Перелік завдань, які потрібно розробити:</w:t>
      </w:r>
    </w:p>
    <w:p w14:paraId="15E0102B" w14:textId="37E55D3A" w:rsidR="00292023" w:rsidRPr="00292023" w:rsidRDefault="00292023" w:rsidP="00782EA6">
      <w:pPr>
        <w:spacing w:after="0" w:line="360" w:lineRule="auto"/>
        <w:ind w:firstLine="709"/>
        <w:contextualSpacing/>
        <w:jc w:val="both"/>
        <w:rPr>
          <w:rFonts w:ascii="Times New Roman" w:eastAsia="Calibri" w:hAnsi="Times New Roman" w:cs="Times New Roman"/>
          <w:sz w:val="28"/>
          <w:szCs w:val="28"/>
        </w:rPr>
      </w:pPr>
      <w:r w:rsidRPr="00292023">
        <w:rPr>
          <w:rFonts w:ascii="Times New Roman" w:eastAsia="Calibri" w:hAnsi="Times New Roman" w:cs="Times New Roman"/>
          <w:sz w:val="28"/>
          <w:szCs w:val="28"/>
        </w:rPr>
        <w:t>1)</w:t>
      </w:r>
      <w:r w:rsidRPr="00292023">
        <w:rPr>
          <w:rFonts w:ascii="Calibri" w:eastAsia="Calibri" w:hAnsi="Calibri" w:cs="Times New Roman"/>
          <w:sz w:val="22"/>
          <w:szCs w:val="22"/>
        </w:rPr>
        <w:t xml:space="preserve"> </w:t>
      </w:r>
      <w:r w:rsidR="002F45F4" w:rsidRPr="002F45F4">
        <w:rPr>
          <w:rFonts w:ascii="Times New Roman" w:eastAsia="Calibri" w:hAnsi="Times New Roman" w:cs="Times New Roman"/>
          <w:sz w:val="28"/>
          <w:szCs w:val="28"/>
        </w:rPr>
        <w:t>проаналізувати літературні джерела щодо використання деревини павловнії для виготовлення волокнистих напівфабрикатів</w:t>
      </w:r>
      <w:r w:rsidRPr="00292023">
        <w:rPr>
          <w:rFonts w:ascii="Times New Roman" w:eastAsia="Calibri" w:hAnsi="Times New Roman" w:cs="Times New Roman"/>
          <w:sz w:val="28"/>
          <w:szCs w:val="28"/>
        </w:rPr>
        <w:t>;</w:t>
      </w:r>
    </w:p>
    <w:p w14:paraId="4FF220C1" w14:textId="4E146681" w:rsidR="00292023" w:rsidRDefault="00FA17AE" w:rsidP="0029202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2</w:t>
      </w:r>
      <w:r w:rsidR="00292023" w:rsidRPr="00292023">
        <w:rPr>
          <w:rFonts w:ascii="Times New Roman" w:eastAsia="Calibri" w:hAnsi="Times New Roman" w:cs="Times New Roman"/>
          <w:sz w:val="28"/>
          <w:szCs w:val="28"/>
        </w:rPr>
        <w:t xml:space="preserve">) </w:t>
      </w:r>
      <w:r w:rsidR="0000584C">
        <w:rPr>
          <w:rFonts w:ascii="Times New Roman" w:eastAsia="Calibri" w:hAnsi="Times New Roman" w:cs="Times New Roman"/>
          <w:sz w:val="28"/>
          <w:szCs w:val="28"/>
        </w:rPr>
        <w:t>дослідити в лабораторних умовах процес</w:t>
      </w:r>
      <w:r w:rsidR="0000584C" w:rsidRPr="00292023">
        <w:rPr>
          <w:rFonts w:ascii="Times New Roman" w:eastAsia="Calibri" w:hAnsi="Times New Roman" w:cs="Times New Roman"/>
          <w:sz w:val="28"/>
          <w:szCs w:val="28"/>
        </w:rPr>
        <w:t xml:space="preserve"> делігніфікаці</w:t>
      </w:r>
      <w:r w:rsidR="0000584C">
        <w:rPr>
          <w:rFonts w:ascii="Times New Roman" w:eastAsia="Calibri" w:hAnsi="Times New Roman" w:cs="Times New Roman"/>
          <w:sz w:val="28"/>
          <w:szCs w:val="28"/>
        </w:rPr>
        <w:t>ї</w:t>
      </w:r>
      <w:r w:rsidR="0000584C" w:rsidRPr="00292023">
        <w:rPr>
          <w:rFonts w:ascii="Times New Roman" w:eastAsia="Calibri" w:hAnsi="Times New Roman" w:cs="Times New Roman"/>
          <w:sz w:val="28"/>
          <w:szCs w:val="28"/>
        </w:rPr>
        <w:t xml:space="preserve"> деревини павловнії натронним способом</w:t>
      </w:r>
      <w:r w:rsidR="0000584C">
        <w:rPr>
          <w:rFonts w:ascii="Times New Roman" w:eastAsia="Calibri" w:hAnsi="Times New Roman" w:cs="Times New Roman"/>
          <w:sz w:val="28"/>
          <w:szCs w:val="28"/>
        </w:rPr>
        <w:t xml:space="preserve"> з різними каталіз</w:t>
      </w:r>
      <w:r w:rsidR="00194E0B">
        <w:rPr>
          <w:rFonts w:ascii="Times New Roman" w:eastAsia="Calibri" w:hAnsi="Times New Roman" w:cs="Times New Roman"/>
          <w:sz w:val="28"/>
          <w:szCs w:val="28"/>
        </w:rPr>
        <w:t>а</w:t>
      </w:r>
      <w:r w:rsidR="0000584C">
        <w:rPr>
          <w:rFonts w:ascii="Times New Roman" w:eastAsia="Calibri" w:hAnsi="Times New Roman" w:cs="Times New Roman"/>
          <w:sz w:val="28"/>
          <w:szCs w:val="28"/>
        </w:rPr>
        <w:t>торами</w:t>
      </w:r>
      <w:r w:rsidR="00292023" w:rsidRPr="00292023">
        <w:rPr>
          <w:rFonts w:ascii="Times New Roman" w:eastAsia="Calibri" w:hAnsi="Times New Roman" w:cs="Times New Roman"/>
          <w:sz w:val="28"/>
          <w:szCs w:val="28"/>
        </w:rPr>
        <w:t>;</w:t>
      </w:r>
    </w:p>
    <w:p w14:paraId="2AD34666" w14:textId="16A239F5" w:rsidR="00FA17AE" w:rsidRDefault="00FA17AE" w:rsidP="0029202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3) </w:t>
      </w:r>
      <w:r w:rsidR="0000584C">
        <w:rPr>
          <w:rFonts w:ascii="Times New Roman" w:eastAsia="Calibri" w:hAnsi="Times New Roman" w:cs="Times New Roman"/>
          <w:sz w:val="28"/>
          <w:szCs w:val="28"/>
        </w:rPr>
        <w:t>виготовити папір для гофрування із напівфабрикатів деревини павловнії</w:t>
      </w:r>
      <w:r>
        <w:rPr>
          <w:rFonts w:ascii="Times New Roman" w:eastAsia="Calibri" w:hAnsi="Times New Roman" w:cs="Times New Roman"/>
          <w:sz w:val="28"/>
          <w:szCs w:val="28"/>
        </w:rPr>
        <w:t>;</w:t>
      </w:r>
    </w:p>
    <w:p w14:paraId="7E7ACD3A" w14:textId="3DAE267F" w:rsidR="00FA17AE" w:rsidRPr="00292023" w:rsidRDefault="00FA17AE" w:rsidP="0029202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 xml:space="preserve">4) </w:t>
      </w:r>
      <w:r w:rsidR="0000584C">
        <w:rPr>
          <w:rFonts w:ascii="Times New Roman" w:eastAsia="Calibri" w:hAnsi="Times New Roman" w:cs="Times New Roman"/>
          <w:sz w:val="28"/>
          <w:szCs w:val="28"/>
        </w:rPr>
        <w:t xml:space="preserve">провести вибілювання отриманих натронних волокнистих </w:t>
      </w:r>
      <w:r w:rsidR="0000584C" w:rsidRPr="00FA17AE">
        <w:rPr>
          <w:rFonts w:ascii="Times New Roman" w:eastAsia="Calibri" w:hAnsi="Times New Roman" w:cs="Times New Roman"/>
          <w:sz w:val="28"/>
          <w:szCs w:val="28"/>
        </w:rPr>
        <w:t>напівфабрикатів</w:t>
      </w:r>
      <w:r>
        <w:rPr>
          <w:rFonts w:ascii="Times New Roman" w:eastAsia="Calibri" w:hAnsi="Times New Roman" w:cs="Times New Roman"/>
          <w:sz w:val="28"/>
          <w:szCs w:val="28"/>
        </w:rPr>
        <w:t>;</w:t>
      </w:r>
    </w:p>
    <w:p w14:paraId="424A6374" w14:textId="724D2719" w:rsidR="00DF4579" w:rsidRDefault="00983103" w:rsidP="0029202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5</w:t>
      </w:r>
      <w:r w:rsidR="00292023" w:rsidRPr="00292023">
        <w:rPr>
          <w:rFonts w:ascii="Times New Roman" w:eastAsia="Calibri" w:hAnsi="Times New Roman" w:cs="Times New Roman"/>
          <w:sz w:val="28"/>
          <w:szCs w:val="28"/>
        </w:rPr>
        <w:t xml:space="preserve">) </w:t>
      </w:r>
      <w:r w:rsidR="002D19BD">
        <w:rPr>
          <w:rFonts w:ascii="Times New Roman" w:eastAsia="Calibri" w:hAnsi="Times New Roman" w:cs="Times New Roman"/>
          <w:sz w:val="28"/>
          <w:szCs w:val="28"/>
        </w:rPr>
        <w:t>дослідити</w:t>
      </w:r>
      <w:r w:rsidR="002D19BD" w:rsidRPr="00292023">
        <w:rPr>
          <w:rFonts w:ascii="Times New Roman" w:eastAsia="Calibri" w:hAnsi="Times New Roman" w:cs="Times New Roman"/>
          <w:sz w:val="28"/>
          <w:szCs w:val="28"/>
        </w:rPr>
        <w:t xml:space="preserve"> </w:t>
      </w:r>
      <w:r w:rsidR="002D19BD">
        <w:rPr>
          <w:rFonts w:ascii="Times New Roman" w:eastAsia="Calibri" w:hAnsi="Times New Roman" w:cs="Times New Roman"/>
          <w:sz w:val="28"/>
          <w:szCs w:val="28"/>
        </w:rPr>
        <w:t xml:space="preserve">здатність </w:t>
      </w:r>
      <w:r w:rsidR="002D19BD" w:rsidRPr="00CB2327">
        <w:rPr>
          <w:rFonts w:ascii="Times New Roman" w:eastAsia="Calibri" w:hAnsi="Times New Roman" w:cs="Times New Roman"/>
          <w:sz w:val="28"/>
          <w:szCs w:val="28"/>
        </w:rPr>
        <w:t xml:space="preserve">отриманих </w:t>
      </w:r>
      <w:r w:rsidR="002D19BD">
        <w:rPr>
          <w:rFonts w:ascii="Times New Roman" w:eastAsia="Calibri" w:hAnsi="Times New Roman" w:cs="Times New Roman"/>
          <w:sz w:val="28"/>
          <w:szCs w:val="28"/>
        </w:rPr>
        <w:t xml:space="preserve">вибілених </w:t>
      </w:r>
      <w:r w:rsidR="002D19BD" w:rsidRPr="00CB2327">
        <w:rPr>
          <w:rFonts w:ascii="Times New Roman" w:eastAsia="Calibri" w:hAnsi="Times New Roman" w:cs="Times New Roman"/>
          <w:sz w:val="28"/>
          <w:szCs w:val="28"/>
        </w:rPr>
        <w:t xml:space="preserve">натронних волокнистих напівфабрикатів </w:t>
      </w:r>
      <w:r w:rsidR="002D19BD">
        <w:rPr>
          <w:rFonts w:ascii="Times New Roman" w:eastAsia="Calibri" w:hAnsi="Times New Roman" w:cs="Times New Roman"/>
          <w:sz w:val="28"/>
          <w:szCs w:val="28"/>
        </w:rPr>
        <w:t xml:space="preserve">до </w:t>
      </w:r>
      <w:r w:rsidR="002D19BD" w:rsidRPr="00292023">
        <w:rPr>
          <w:rFonts w:ascii="Times New Roman" w:eastAsia="Calibri" w:hAnsi="Times New Roman" w:cs="Times New Roman"/>
          <w:sz w:val="28"/>
          <w:szCs w:val="28"/>
        </w:rPr>
        <w:t xml:space="preserve">старіння </w:t>
      </w:r>
      <w:r w:rsidR="002D19BD">
        <w:rPr>
          <w:rFonts w:ascii="Times New Roman" w:eastAsia="Calibri" w:hAnsi="Times New Roman" w:cs="Times New Roman"/>
          <w:sz w:val="28"/>
          <w:szCs w:val="28"/>
        </w:rPr>
        <w:t>з подальшим аналізом їх показників міцнос</w:t>
      </w:r>
      <w:r w:rsidR="002D19BD" w:rsidRPr="00292023">
        <w:rPr>
          <w:rFonts w:ascii="Times New Roman" w:eastAsia="Calibri" w:hAnsi="Times New Roman" w:cs="Times New Roman"/>
          <w:sz w:val="28"/>
          <w:szCs w:val="28"/>
        </w:rPr>
        <w:t xml:space="preserve">ті; </w:t>
      </w:r>
    </w:p>
    <w:p w14:paraId="16DF7730" w14:textId="2D8CC8D8" w:rsidR="00292023" w:rsidRPr="00292023" w:rsidRDefault="00983103" w:rsidP="0098310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6</w:t>
      </w:r>
      <w:r w:rsidR="00DF4579" w:rsidRPr="00292023">
        <w:rPr>
          <w:rFonts w:ascii="Times New Roman" w:eastAsia="Calibri" w:hAnsi="Times New Roman" w:cs="Times New Roman"/>
          <w:sz w:val="28"/>
          <w:szCs w:val="28"/>
        </w:rPr>
        <w:t xml:space="preserve">) </w:t>
      </w:r>
      <w:r w:rsidR="00DF4579" w:rsidRPr="009778D4">
        <w:rPr>
          <w:rFonts w:ascii="Times New Roman" w:eastAsia="Calibri" w:hAnsi="Times New Roman" w:cs="Times New Roman"/>
          <w:sz w:val="28"/>
          <w:szCs w:val="28"/>
        </w:rPr>
        <w:t>визнач</w:t>
      </w:r>
      <w:r w:rsidR="002D19BD">
        <w:rPr>
          <w:rFonts w:ascii="Times New Roman" w:eastAsia="Calibri" w:hAnsi="Times New Roman" w:cs="Times New Roman"/>
          <w:sz w:val="28"/>
          <w:szCs w:val="28"/>
        </w:rPr>
        <w:t>ити</w:t>
      </w:r>
      <w:r w:rsidR="00DF4579" w:rsidRPr="009778D4">
        <w:rPr>
          <w:rFonts w:ascii="Times New Roman" w:eastAsia="Calibri" w:hAnsi="Times New Roman" w:cs="Times New Roman"/>
          <w:sz w:val="28"/>
          <w:szCs w:val="28"/>
        </w:rPr>
        <w:t xml:space="preserve"> рН водної витяжки методом холодного екстрагування волокнистих напівфабрикатів </w:t>
      </w:r>
      <w:r w:rsidR="002D19BD">
        <w:rPr>
          <w:rFonts w:ascii="Times New Roman" w:eastAsia="Calibri" w:hAnsi="Times New Roman" w:cs="Times New Roman"/>
          <w:sz w:val="28"/>
          <w:szCs w:val="28"/>
        </w:rPr>
        <w:t>до та після старіння</w:t>
      </w:r>
      <w:r w:rsidR="00DF4579" w:rsidRPr="00292023">
        <w:rPr>
          <w:rFonts w:ascii="Times New Roman" w:eastAsia="Calibri" w:hAnsi="Times New Roman" w:cs="Times New Roman"/>
          <w:sz w:val="28"/>
          <w:szCs w:val="28"/>
        </w:rPr>
        <w:t>;</w:t>
      </w:r>
      <w:r w:rsidR="00292023" w:rsidRPr="00292023">
        <w:rPr>
          <w:rFonts w:ascii="Times New Roman" w:eastAsia="Calibri" w:hAnsi="Times New Roman" w:cs="Times New Roman"/>
          <w:noProof/>
          <w:sz w:val="28"/>
          <w:szCs w:val="28"/>
          <w:lang w:val="ru-RU" w:eastAsia="ru-RU"/>
        </w:rPr>
        <mc:AlternateContent>
          <mc:Choice Requires="wps">
            <w:drawing>
              <wp:anchor distT="0" distB="0" distL="114300" distR="114300" simplePos="0" relativeHeight="251777024" behindDoc="0" locked="0" layoutInCell="1" allowOverlap="1" wp14:anchorId="3BBD35C5" wp14:editId="64C4A460">
                <wp:simplePos x="0" y="0"/>
                <wp:positionH relativeFrom="column">
                  <wp:posOffset>6206952</wp:posOffset>
                </wp:positionH>
                <wp:positionV relativeFrom="paragraph">
                  <wp:posOffset>338744</wp:posOffset>
                </wp:positionV>
                <wp:extent cx="103332" cy="152400"/>
                <wp:effectExtent l="0" t="0" r="0" b="0"/>
                <wp:wrapNone/>
                <wp:docPr id="1714216885" name="Прямоугольник 3"/>
                <wp:cNvGraphicFramePr/>
                <a:graphic xmlns:a="http://schemas.openxmlformats.org/drawingml/2006/main">
                  <a:graphicData uri="http://schemas.microsoft.com/office/word/2010/wordprocessingShape">
                    <wps:wsp>
                      <wps:cNvSpPr/>
                      <wps:spPr>
                        <a:xfrm>
                          <a:off x="0" y="0"/>
                          <a:ext cx="103332" cy="152400"/>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9CDCEB" id="Прямоугольник 3" o:spid="_x0000_s1026" style="position:absolute;margin-left:488.75pt;margin-top:26.65pt;width:8.15pt;height:12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" fillcolor="window" stroked="f" strokeweight="1pt"/>
            </w:pict>
          </mc:Fallback>
        </mc:AlternateContent>
      </w:r>
    </w:p>
    <w:p w14:paraId="15EC3592" w14:textId="0DAA4BCC" w:rsidR="00292023" w:rsidRPr="00292023" w:rsidRDefault="00B92BC9" w:rsidP="00292023">
      <w:pPr>
        <w:spacing w:after="0" w:line="360" w:lineRule="auto"/>
        <w:ind w:firstLine="709"/>
        <w:jc w:val="both"/>
        <w:rPr>
          <w:rFonts w:ascii="Times New Roman" w:eastAsia="Calibri" w:hAnsi="Times New Roman" w:cs="Times New Roman"/>
          <w:bCs/>
          <w:sz w:val="16"/>
          <w:szCs w:val="16"/>
          <w:highlight w:val="yellow"/>
        </w:rPr>
      </w:pPr>
      <w:r>
        <w:rPr>
          <w:rFonts w:ascii="Times New Roman" w:eastAsia="Calibri" w:hAnsi="Times New Roman" w:cs="Times New Roman"/>
          <w:sz w:val="28"/>
          <w:szCs w:val="28"/>
        </w:rPr>
        <w:t>7</w:t>
      </w:r>
      <w:r w:rsidR="00292023" w:rsidRPr="00292023">
        <w:rPr>
          <w:rFonts w:ascii="Times New Roman" w:eastAsia="Calibri" w:hAnsi="Times New Roman" w:cs="Times New Roman"/>
          <w:sz w:val="28"/>
          <w:szCs w:val="28"/>
        </w:rPr>
        <w:t xml:space="preserve">) </w:t>
      </w:r>
      <w:r w:rsidR="0076522C">
        <w:rPr>
          <w:rFonts w:ascii="Times New Roman" w:eastAsia="Calibri" w:hAnsi="Times New Roman" w:cs="Times New Roman"/>
          <w:sz w:val="28"/>
          <w:szCs w:val="28"/>
        </w:rPr>
        <w:t>зробити</w:t>
      </w:r>
      <w:r w:rsidR="00292023" w:rsidRPr="00292023">
        <w:rPr>
          <w:rFonts w:ascii="Times New Roman" w:eastAsia="Calibri" w:hAnsi="Times New Roman" w:cs="Times New Roman"/>
          <w:sz w:val="28"/>
          <w:szCs w:val="28"/>
        </w:rPr>
        <w:t xml:space="preserve"> мікроскопічне дослідження волокон </w:t>
      </w:r>
      <w:r w:rsidR="0076522C">
        <w:rPr>
          <w:rFonts w:ascii="Times New Roman" w:eastAsia="Calibri" w:hAnsi="Times New Roman" w:cs="Times New Roman"/>
          <w:sz w:val="28"/>
          <w:szCs w:val="28"/>
        </w:rPr>
        <w:t>целюлози з деревини павловнії</w:t>
      </w:r>
      <w:r w:rsidR="00292023" w:rsidRPr="00292023">
        <w:rPr>
          <w:rFonts w:ascii="Times New Roman" w:eastAsia="Calibri" w:hAnsi="Times New Roman" w:cs="Times New Roman"/>
          <w:sz w:val="28"/>
          <w:szCs w:val="28"/>
        </w:rPr>
        <w:t xml:space="preserve"> до та післ</w:t>
      </w:r>
      <w:r w:rsidR="0076522C">
        <w:rPr>
          <w:rFonts w:ascii="Times New Roman" w:eastAsia="Calibri" w:hAnsi="Times New Roman" w:cs="Times New Roman"/>
          <w:sz w:val="28"/>
          <w:szCs w:val="28"/>
        </w:rPr>
        <w:t>я термічного</w:t>
      </w:r>
      <w:r w:rsidR="00292023" w:rsidRPr="00292023">
        <w:rPr>
          <w:rFonts w:ascii="Times New Roman" w:eastAsia="Calibri" w:hAnsi="Times New Roman" w:cs="Times New Roman"/>
          <w:sz w:val="28"/>
          <w:szCs w:val="28"/>
        </w:rPr>
        <w:t xml:space="preserve"> старіння.</w:t>
      </w:r>
    </w:p>
    <w:p w14:paraId="0BC5B931" w14:textId="77777777" w:rsidR="00C70C88" w:rsidRPr="00C70C88" w:rsidRDefault="00C70C88" w:rsidP="00C70C88">
      <w:pPr>
        <w:spacing w:after="0" w:line="360" w:lineRule="auto"/>
        <w:ind w:firstLine="709"/>
        <w:contextualSpacing/>
        <w:jc w:val="both"/>
        <w:rPr>
          <w:rFonts w:ascii="Times New Roman" w:eastAsia="Calibri" w:hAnsi="Times New Roman" w:cs="Times New Roman"/>
          <w:sz w:val="28"/>
          <w:szCs w:val="28"/>
        </w:rPr>
      </w:pPr>
      <w:r w:rsidRPr="00C70C88">
        <w:rPr>
          <w:rFonts w:ascii="Times New Roman" w:eastAsia="Calibri" w:hAnsi="Times New Roman" w:cs="Times New Roman"/>
          <w:bCs/>
          <w:sz w:val="28"/>
          <w:szCs w:val="28"/>
        </w:rPr>
        <w:t xml:space="preserve">5. Орієнтовний перелік публікацій: </w:t>
      </w:r>
      <w:r w:rsidRPr="00C70C88">
        <w:rPr>
          <w:rFonts w:ascii="Times New Roman" w:eastAsia="Calibri" w:hAnsi="Times New Roman" w:cs="Times New Roman"/>
          <w:sz w:val="28"/>
          <w:szCs w:val="28"/>
        </w:rPr>
        <w:t>опубліковано троє тез доповідей наукової конференції та патент.</w:t>
      </w:r>
    </w:p>
    <w:p w14:paraId="3B5E55C8" w14:textId="77777777" w:rsidR="00C70C88" w:rsidRPr="00C70C88" w:rsidRDefault="00C70C88" w:rsidP="00C70C88">
      <w:pPr>
        <w:tabs>
          <w:tab w:val="left" w:pos="360"/>
          <w:tab w:val="left" w:pos="1440"/>
          <w:tab w:val="left" w:pos="1620"/>
        </w:tabs>
        <w:spacing w:after="0" w:line="259" w:lineRule="auto"/>
        <w:ind w:left="540" w:hanging="540"/>
        <w:jc w:val="both"/>
        <w:rPr>
          <w:rFonts w:ascii="Times New Roman" w:eastAsia="Calibri" w:hAnsi="Times New Roman" w:cs="Times New Roman"/>
          <w:bCs/>
          <w:sz w:val="28"/>
          <w:szCs w:val="28"/>
        </w:rPr>
      </w:pPr>
      <w:r w:rsidRPr="00C70C88">
        <w:rPr>
          <w:rFonts w:ascii="Times New Roman" w:eastAsia="Calibri" w:hAnsi="Times New Roman" w:cs="Times New Roman"/>
          <w:bCs/>
          <w:sz w:val="28"/>
          <w:szCs w:val="28"/>
        </w:rPr>
        <w:t>6. Консультанти розділів дисертації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64"/>
        <w:gridCol w:w="4375"/>
        <w:gridCol w:w="1485"/>
        <w:gridCol w:w="1487"/>
      </w:tblGrid>
      <w:tr w:rsidR="00C70C88" w:rsidRPr="00C70C88" w14:paraId="46D4CC91" w14:textId="77777777" w:rsidTr="00D65AF1">
        <w:trPr>
          <w:cantSplit/>
        </w:trPr>
        <w:tc>
          <w:tcPr>
            <w:tcW w:w="1294" w:type="pct"/>
            <w:vMerge w:val="restart"/>
            <w:vAlign w:val="center"/>
          </w:tcPr>
          <w:p w14:paraId="2D0DB05A" w14:textId="77777777" w:rsidR="00C70C88" w:rsidRPr="00C70C88" w:rsidRDefault="00C70C88" w:rsidP="00C70C88">
            <w:pPr>
              <w:spacing w:after="0" w:line="240" w:lineRule="auto"/>
              <w:jc w:val="center"/>
              <w:rPr>
                <w:rFonts w:ascii="Times New Roman" w:eastAsia="Calibri" w:hAnsi="Times New Roman" w:cs="Times New Roman"/>
                <w:bCs/>
                <w:sz w:val="22"/>
              </w:rPr>
            </w:pPr>
            <w:r w:rsidRPr="00C70C88">
              <w:rPr>
                <w:rFonts w:ascii="Times New Roman" w:eastAsia="Calibri" w:hAnsi="Times New Roman" w:cs="Times New Roman"/>
                <w:bCs/>
                <w:sz w:val="22"/>
              </w:rPr>
              <w:t>Розділ</w:t>
            </w:r>
          </w:p>
        </w:tc>
        <w:tc>
          <w:tcPr>
            <w:tcW w:w="2207" w:type="pct"/>
            <w:vMerge w:val="restart"/>
            <w:vAlign w:val="center"/>
          </w:tcPr>
          <w:p w14:paraId="0133263F" w14:textId="77777777" w:rsidR="00C70C88" w:rsidRPr="00C70C88" w:rsidRDefault="00C70C88" w:rsidP="00C70C88">
            <w:pPr>
              <w:spacing w:after="0" w:line="240" w:lineRule="auto"/>
              <w:jc w:val="center"/>
              <w:rPr>
                <w:rFonts w:ascii="Times New Roman" w:eastAsia="Calibri" w:hAnsi="Times New Roman" w:cs="Times New Roman"/>
                <w:bCs/>
                <w:sz w:val="22"/>
              </w:rPr>
            </w:pPr>
            <w:r w:rsidRPr="00C70C88">
              <w:rPr>
                <w:rFonts w:ascii="Times New Roman" w:eastAsia="Calibri" w:hAnsi="Times New Roman" w:cs="Times New Roman"/>
                <w:bCs/>
                <w:sz w:val="22"/>
              </w:rPr>
              <w:t>Прізвище, ініціали та посада консультанта</w:t>
            </w:r>
          </w:p>
        </w:tc>
        <w:tc>
          <w:tcPr>
            <w:tcW w:w="1499" w:type="pct"/>
            <w:gridSpan w:val="2"/>
          </w:tcPr>
          <w:p w14:paraId="224EDF2F" w14:textId="77777777" w:rsidR="00C70C88" w:rsidRPr="00C70C88" w:rsidRDefault="00C70C88" w:rsidP="00C70C88">
            <w:pPr>
              <w:spacing w:after="0" w:line="240" w:lineRule="auto"/>
              <w:jc w:val="center"/>
              <w:rPr>
                <w:rFonts w:ascii="Times New Roman" w:eastAsia="Calibri" w:hAnsi="Times New Roman" w:cs="Times New Roman"/>
                <w:bCs/>
                <w:sz w:val="22"/>
              </w:rPr>
            </w:pPr>
            <w:r w:rsidRPr="00C70C88">
              <w:rPr>
                <w:rFonts w:ascii="Times New Roman" w:eastAsia="Calibri" w:hAnsi="Times New Roman" w:cs="Times New Roman"/>
                <w:bCs/>
                <w:sz w:val="22"/>
              </w:rPr>
              <w:t>Підпис, дата</w:t>
            </w:r>
          </w:p>
        </w:tc>
      </w:tr>
      <w:tr w:rsidR="00C70C88" w:rsidRPr="00C70C88" w14:paraId="571C7E08" w14:textId="77777777" w:rsidTr="00D65AF1">
        <w:trPr>
          <w:cantSplit/>
        </w:trPr>
        <w:tc>
          <w:tcPr>
            <w:tcW w:w="1294" w:type="pct"/>
            <w:vMerge/>
          </w:tcPr>
          <w:p w14:paraId="6CB8A862" w14:textId="77777777" w:rsidR="00C70C88" w:rsidRPr="00C70C88" w:rsidRDefault="00C70C88" w:rsidP="00C70C88">
            <w:pPr>
              <w:spacing w:after="0" w:line="240" w:lineRule="auto"/>
              <w:jc w:val="center"/>
              <w:rPr>
                <w:rFonts w:ascii="Times New Roman" w:eastAsia="Calibri" w:hAnsi="Times New Roman" w:cs="Times New Roman"/>
                <w:bCs/>
                <w:sz w:val="22"/>
              </w:rPr>
            </w:pPr>
          </w:p>
        </w:tc>
        <w:tc>
          <w:tcPr>
            <w:tcW w:w="2207" w:type="pct"/>
            <w:vMerge/>
          </w:tcPr>
          <w:p w14:paraId="0320A7B3" w14:textId="77777777" w:rsidR="00C70C88" w:rsidRPr="00C70C88" w:rsidRDefault="00C70C88" w:rsidP="00C70C88">
            <w:pPr>
              <w:spacing w:after="0" w:line="240" w:lineRule="auto"/>
              <w:jc w:val="center"/>
              <w:rPr>
                <w:rFonts w:ascii="Times New Roman" w:eastAsia="Calibri" w:hAnsi="Times New Roman" w:cs="Times New Roman"/>
                <w:bCs/>
                <w:sz w:val="22"/>
              </w:rPr>
            </w:pPr>
          </w:p>
        </w:tc>
        <w:tc>
          <w:tcPr>
            <w:tcW w:w="749" w:type="pct"/>
          </w:tcPr>
          <w:p w14:paraId="16CE2751" w14:textId="77777777" w:rsidR="00C70C88" w:rsidRPr="00C70C88" w:rsidRDefault="00C70C88" w:rsidP="00C70C88">
            <w:pPr>
              <w:spacing w:after="0" w:line="240" w:lineRule="auto"/>
              <w:jc w:val="center"/>
              <w:rPr>
                <w:rFonts w:ascii="Times New Roman" w:eastAsia="Calibri" w:hAnsi="Times New Roman" w:cs="Times New Roman"/>
                <w:bCs/>
                <w:sz w:val="22"/>
              </w:rPr>
            </w:pPr>
            <w:r w:rsidRPr="00C70C88">
              <w:rPr>
                <w:rFonts w:ascii="Times New Roman" w:eastAsia="Calibri" w:hAnsi="Times New Roman" w:cs="Times New Roman"/>
                <w:bCs/>
                <w:sz w:val="22"/>
              </w:rPr>
              <w:t>завдання видав</w:t>
            </w:r>
          </w:p>
        </w:tc>
        <w:tc>
          <w:tcPr>
            <w:tcW w:w="750" w:type="pct"/>
          </w:tcPr>
          <w:p w14:paraId="7DC7051F" w14:textId="77777777" w:rsidR="00C70C88" w:rsidRPr="00C70C88" w:rsidRDefault="00C70C88" w:rsidP="00C70C88">
            <w:pPr>
              <w:spacing w:after="0" w:line="240" w:lineRule="auto"/>
              <w:jc w:val="center"/>
              <w:rPr>
                <w:rFonts w:ascii="Times New Roman" w:eastAsia="Calibri" w:hAnsi="Times New Roman" w:cs="Times New Roman"/>
                <w:bCs/>
                <w:sz w:val="22"/>
              </w:rPr>
            </w:pPr>
            <w:r w:rsidRPr="00C70C88">
              <w:rPr>
                <w:rFonts w:ascii="Times New Roman" w:eastAsia="Calibri" w:hAnsi="Times New Roman" w:cs="Times New Roman"/>
                <w:bCs/>
                <w:sz w:val="22"/>
              </w:rPr>
              <w:t>завдання прийняв</w:t>
            </w:r>
          </w:p>
        </w:tc>
      </w:tr>
      <w:tr w:rsidR="00C70C88" w:rsidRPr="00C70C88" w14:paraId="127F1E61" w14:textId="77777777" w:rsidTr="00D65AF1">
        <w:trPr>
          <w:trHeight w:val="188"/>
        </w:trPr>
        <w:tc>
          <w:tcPr>
            <w:tcW w:w="1294" w:type="pct"/>
          </w:tcPr>
          <w:p w14:paraId="7B1BD7D6" w14:textId="77777777" w:rsidR="00C70C88" w:rsidRPr="00C70C88" w:rsidRDefault="00C70C88" w:rsidP="00C70C88">
            <w:pPr>
              <w:spacing w:after="0" w:line="240" w:lineRule="auto"/>
              <w:jc w:val="both"/>
              <w:rPr>
                <w:rFonts w:ascii="Times New Roman" w:eastAsia="Calibri" w:hAnsi="Times New Roman" w:cs="Times New Roman"/>
                <w:bCs/>
                <w:sz w:val="22"/>
                <w:highlight w:val="yellow"/>
              </w:rPr>
            </w:pPr>
            <w:r w:rsidRPr="00C70C88">
              <w:rPr>
                <w:rFonts w:ascii="Times New Roman" w:eastAsia="Calibri" w:hAnsi="Times New Roman" w:cs="Times New Roman"/>
                <w:bCs/>
                <w:sz w:val="22"/>
              </w:rPr>
              <w:t>Розроблення стартап-проєкту</w:t>
            </w:r>
          </w:p>
        </w:tc>
        <w:tc>
          <w:tcPr>
            <w:tcW w:w="2207" w:type="pct"/>
            <w:vAlign w:val="center"/>
          </w:tcPr>
          <w:p w14:paraId="76343243" w14:textId="77777777" w:rsidR="00C70C88" w:rsidRPr="00C70C88" w:rsidRDefault="00C70C88" w:rsidP="00C70C88">
            <w:pPr>
              <w:spacing w:after="0" w:line="240" w:lineRule="auto"/>
              <w:rPr>
                <w:rFonts w:ascii="Times New Roman" w:eastAsia="Calibri" w:hAnsi="Times New Roman" w:cs="Times New Roman"/>
                <w:bCs/>
                <w:sz w:val="22"/>
                <w:highlight w:val="yellow"/>
              </w:rPr>
            </w:pPr>
            <w:r w:rsidRPr="00C70C88">
              <w:rPr>
                <w:rFonts w:ascii="Times New Roman" w:eastAsia="Calibri" w:hAnsi="Times New Roman" w:cs="Times New Roman"/>
                <w:bCs/>
                <w:sz w:val="22"/>
              </w:rPr>
              <w:t>Юдіна Н.В. доц.</w:t>
            </w:r>
          </w:p>
        </w:tc>
        <w:tc>
          <w:tcPr>
            <w:tcW w:w="749" w:type="pct"/>
          </w:tcPr>
          <w:p w14:paraId="4B79288E" w14:textId="77777777" w:rsidR="00C70C88" w:rsidRPr="00C70C88" w:rsidRDefault="00C70C88" w:rsidP="00C70C88">
            <w:pPr>
              <w:spacing w:after="0" w:line="240" w:lineRule="auto"/>
              <w:jc w:val="both"/>
              <w:rPr>
                <w:rFonts w:ascii="Times New Roman" w:eastAsia="Calibri" w:hAnsi="Times New Roman" w:cs="Times New Roman"/>
                <w:bCs/>
                <w:sz w:val="22"/>
                <w:highlight w:val="yellow"/>
              </w:rPr>
            </w:pPr>
          </w:p>
        </w:tc>
        <w:tc>
          <w:tcPr>
            <w:tcW w:w="750" w:type="pct"/>
          </w:tcPr>
          <w:p w14:paraId="02159EF0" w14:textId="77777777" w:rsidR="00C70C88" w:rsidRPr="00C70C88" w:rsidRDefault="00C70C88" w:rsidP="00C70C88">
            <w:pPr>
              <w:spacing w:after="0" w:line="240" w:lineRule="auto"/>
              <w:jc w:val="both"/>
              <w:rPr>
                <w:rFonts w:ascii="Times New Roman" w:eastAsia="Calibri" w:hAnsi="Times New Roman" w:cs="Times New Roman"/>
                <w:bCs/>
                <w:sz w:val="22"/>
                <w:highlight w:val="yellow"/>
              </w:rPr>
            </w:pPr>
          </w:p>
        </w:tc>
      </w:tr>
    </w:tbl>
    <w:p w14:paraId="31BD23C4" w14:textId="77777777" w:rsidR="00C70C88" w:rsidRPr="00C70C88" w:rsidRDefault="00C70C88" w:rsidP="00C70C88">
      <w:pPr>
        <w:tabs>
          <w:tab w:val="left" w:leader="underscore" w:pos="9356"/>
        </w:tabs>
        <w:spacing w:after="0" w:line="259" w:lineRule="auto"/>
        <w:jc w:val="both"/>
        <w:rPr>
          <w:rFonts w:ascii="Times New Roman" w:eastAsia="Calibri" w:hAnsi="Times New Roman" w:cs="Times New Roman"/>
          <w:bCs/>
          <w:sz w:val="28"/>
          <w:szCs w:val="28"/>
        </w:rPr>
      </w:pPr>
    </w:p>
    <w:p w14:paraId="4011ED58" w14:textId="77777777" w:rsidR="00C70C88" w:rsidRDefault="00C70C88" w:rsidP="00C70C88">
      <w:pPr>
        <w:tabs>
          <w:tab w:val="left" w:leader="underscore" w:pos="9356"/>
        </w:tabs>
        <w:spacing w:after="0" w:line="259" w:lineRule="auto"/>
        <w:jc w:val="both"/>
        <w:rPr>
          <w:rFonts w:ascii="Times New Roman" w:eastAsia="Calibri" w:hAnsi="Times New Roman" w:cs="Times New Roman"/>
          <w:bCs/>
          <w:sz w:val="28"/>
          <w:szCs w:val="28"/>
        </w:rPr>
      </w:pPr>
      <w:r w:rsidRPr="00C70C88">
        <w:rPr>
          <w:rFonts w:ascii="Times New Roman" w:eastAsia="Calibri" w:hAnsi="Times New Roman" w:cs="Times New Roman"/>
          <w:bCs/>
          <w:sz w:val="28"/>
          <w:szCs w:val="28"/>
        </w:rPr>
        <w:t xml:space="preserve">7. </w:t>
      </w:r>
      <w:r w:rsidRPr="00C70C88">
        <w:rPr>
          <w:rFonts w:ascii="Times New Roman" w:eastAsia="Calibri" w:hAnsi="Times New Roman" w:cs="Times New Roman"/>
          <w:sz w:val="28"/>
          <w:szCs w:val="28"/>
        </w:rPr>
        <w:t>Дата видачі завдання</w:t>
      </w:r>
      <w:r w:rsidRPr="00C70C88">
        <w:rPr>
          <w:rFonts w:ascii="Times New Roman" w:eastAsia="Calibri" w:hAnsi="Times New Roman" w:cs="Times New Roman"/>
          <w:bCs/>
          <w:sz w:val="28"/>
          <w:szCs w:val="28"/>
        </w:rPr>
        <w:t xml:space="preserve"> </w:t>
      </w:r>
      <w:r w:rsidRPr="00866168">
        <w:rPr>
          <w:rFonts w:ascii="Times New Roman" w:eastAsia="Calibri" w:hAnsi="Times New Roman" w:cs="Times New Roman"/>
          <w:bCs/>
          <w:sz w:val="28"/>
          <w:szCs w:val="28"/>
        </w:rPr>
        <w:t>«__»____2024</w:t>
      </w:r>
      <w:r w:rsidRPr="00C70C88">
        <w:rPr>
          <w:rFonts w:ascii="Times New Roman" w:eastAsia="Calibri" w:hAnsi="Times New Roman" w:cs="Times New Roman"/>
          <w:bCs/>
          <w:sz w:val="28"/>
          <w:szCs w:val="28"/>
        </w:rPr>
        <w:t xml:space="preserve"> р.</w:t>
      </w:r>
    </w:p>
    <w:p w14:paraId="1F03FE35" w14:textId="77777777" w:rsidR="00415758" w:rsidRPr="00C70C88" w:rsidRDefault="00415758" w:rsidP="00C70C88">
      <w:pPr>
        <w:tabs>
          <w:tab w:val="left" w:leader="underscore" w:pos="9356"/>
        </w:tabs>
        <w:spacing w:after="0" w:line="259" w:lineRule="auto"/>
        <w:jc w:val="both"/>
        <w:rPr>
          <w:rFonts w:ascii="Times New Roman" w:eastAsia="Calibri" w:hAnsi="Times New Roman" w:cs="Times New Roman"/>
          <w:bCs/>
          <w:sz w:val="28"/>
          <w:szCs w:val="28"/>
        </w:rPr>
      </w:pPr>
    </w:p>
    <w:p w14:paraId="0ACB2C54" w14:textId="77777777" w:rsidR="00C70C88" w:rsidRPr="00C70C88" w:rsidRDefault="00C70C88" w:rsidP="00C70C88">
      <w:pPr>
        <w:spacing w:after="0" w:line="259" w:lineRule="auto"/>
        <w:jc w:val="center"/>
        <w:rPr>
          <w:rFonts w:ascii="Times New Roman" w:eastAsia="Calibri" w:hAnsi="Times New Roman" w:cs="Times New Roman"/>
          <w:bCs/>
          <w:sz w:val="28"/>
          <w:szCs w:val="28"/>
        </w:rPr>
      </w:pPr>
      <w:r w:rsidRPr="00D055AC">
        <w:rPr>
          <w:rFonts w:ascii="Times New Roman" w:eastAsia="Calibri" w:hAnsi="Times New Roman" w:cs="Times New Roman"/>
          <w:sz w:val="28"/>
          <w:szCs w:val="28"/>
        </w:rPr>
        <w:t>Календарний план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9"/>
        <w:gridCol w:w="5007"/>
        <w:gridCol w:w="3017"/>
        <w:gridCol w:w="1308"/>
      </w:tblGrid>
      <w:tr w:rsidR="00C70C88" w:rsidRPr="00C70C88" w14:paraId="60EFD93F" w14:textId="77777777" w:rsidTr="00D65AF1">
        <w:tc>
          <w:tcPr>
            <w:tcW w:w="292" w:type="pct"/>
            <w:vAlign w:val="center"/>
          </w:tcPr>
          <w:p w14:paraId="2F704073" w14:textId="77777777" w:rsidR="00C70C88" w:rsidRPr="00C70C88" w:rsidRDefault="00C70C88" w:rsidP="00C70C88">
            <w:pPr>
              <w:spacing w:after="0" w:line="259" w:lineRule="auto"/>
              <w:jc w:val="center"/>
              <w:rPr>
                <w:rFonts w:ascii="Times New Roman" w:eastAsia="Calibri" w:hAnsi="Times New Roman" w:cs="Times New Roman"/>
                <w:bCs/>
                <w:sz w:val="22"/>
              </w:rPr>
            </w:pPr>
            <w:bookmarkStart w:id="2" w:name="_Hlk155653170"/>
            <w:r w:rsidRPr="00C70C88">
              <w:rPr>
                <w:rFonts w:ascii="Times New Roman" w:eastAsia="Calibri" w:hAnsi="Times New Roman" w:cs="Times New Roman"/>
                <w:bCs/>
                <w:sz w:val="22"/>
              </w:rPr>
              <w:t>№ з/п</w:t>
            </w:r>
          </w:p>
        </w:tc>
        <w:tc>
          <w:tcPr>
            <w:tcW w:w="2526" w:type="pct"/>
            <w:vAlign w:val="center"/>
          </w:tcPr>
          <w:p w14:paraId="00653C85" w14:textId="77777777" w:rsidR="00C70C88" w:rsidRPr="00C70C88" w:rsidRDefault="00C70C88" w:rsidP="00C70C88">
            <w:pPr>
              <w:spacing w:after="0" w:line="259" w:lineRule="auto"/>
              <w:jc w:val="center"/>
              <w:rPr>
                <w:rFonts w:ascii="Times New Roman" w:eastAsia="Calibri" w:hAnsi="Times New Roman" w:cs="Times New Roman"/>
                <w:bCs/>
                <w:sz w:val="22"/>
              </w:rPr>
            </w:pPr>
            <w:r w:rsidRPr="00C70C88">
              <w:rPr>
                <w:rFonts w:ascii="Times New Roman" w:eastAsia="Calibri" w:hAnsi="Times New Roman" w:cs="Times New Roman"/>
                <w:bCs/>
                <w:sz w:val="22"/>
              </w:rPr>
              <w:t>Назва етапів виконання</w:t>
            </w:r>
          </w:p>
          <w:p w14:paraId="46CF6B65" w14:textId="77777777" w:rsidR="00C70C88" w:rsidRPr="00C70C88" w:rsidRDefault="00C70C88" w:rsidP="00C70C88">
            <w:pPr>
              <w:spacing w:after="0" w:line="259" w:lineRule="auto"/>
              <w:jc w:val="center"/>
              <w:rPr>
                <w:rFonts w:ascii="Times New Roman" w:eastAsia="Calibri" w:hAnsi="Times New Roman" w:cs="Times New Roman"/>
                <w:bCs/>
                <w:sz w:val="22"/>
              </w:rPr>
            </w:pPr>
            <w:r w:rsidRPr="00C70C88">
              <w:rPr>
                <w:rFonts w:ascii="Times New Roman" w:eastAsia="Calibri" w:hAnsi="Times New Roman" w:cs="Times New Roman"/>
                <w:bCs/>
                <w:sz w:val="22"/>
              </w:rPr>
              <w:t>магістерської дисертації</w:t>
            </w:r>
          </w:p>
        </w:tc>
        <w:tc>
          <w:tcPr>
            <w:tcW w:w="1522" w:type="pct"/>
            <w:vAlign w:val="center"/>
          </w:tcPr>
          <w:p w14:paraId="1E57DA8F" w14:textId="77777777" w:rsidR="00C70C88" w:rsidRPr="00C70C88" w:rsidRDefault="00C70C88" w:rsidP="00C70C88">
            <w:pPr>
              <w:spacing w:after="0" w:line="259" w:lineRule="auto"/>
              <w:jc w:val="center"/>
              <w:rPr>
                <w:rFonts w:ascii="Times New Roman" w:eastAsia="Calibri" w:hAnsi="Times New Roman" w:cs="Times New Roman"/>
                <w:bCs/>
                <w:sz w:val="22"/>
              </w:rPr>
            </w:pPr>
            <w:r w:rsidRPr="00C70C88">
              <w:rPr>
                <w:rFonts w:ascii="Times New Roman" w:eastAsia="Calibri" w:hAnsi="Times New Roman" w:cs="Times New Roman"/>
                <w:bCs/>
                <w:sz w:val="22"/>
              </w:rPr>
              <w:t>Термін виконання етапів магістерської дисертації</w:t>
            </w:r>
          </w:p>
        </w:tc>
        <w:tc>
          <w:tcPr>
            <w:tcW w:w="660" w:type="pct"/>
            <w:vAlign w:val="center"/>
          </w:tcPr>
          <w:p w14:paraId="2B687226" w14:textId="77777777" w:rsidR="00C70C88" w:rsidRPr="00C70C88" w:rsidRDefault="00C70C88" w:rsidP="00C70C88">
            <w:pPr>
              <w:spacing w:after="0" w:line="259" w:lineRule="auto"/>
              <w:jc w:val="center"/>
              <w:rPr>
                <w:rFonts w:ascii="Times New Roman" w:eastAsia="Calibri" w:hAnsi="Times New Roman" w:cs="Times New Roman"/>
                <w:bCs/>
                <w:sz w:val="22"/>
              </w:rPr>
            </w:pPr>
            <w:r w:rsidRPr="00C70C88">
              <w:rPr>
                <w:rFonts w:ascii="Times New Roman" w:eastAsia="Calibri" w:hAnsi="Times New Roman" w:cs="Times New Roman"/>
                <w:bCs/>
                <w:sz w:val="22"/>
              </w:rPr>
              <w:t>Примітка</w:t>
            </w:r>
          </w:p>
        </w:tc>
      </w:tr>
      <w:tr w:rsidR="004766B6" w:rsidRPr="00C70C88" w14:paraId="5C3550FF" w14:textId="77777777" w:rsidTr="00D65AF1">
        <w:trPr>
          <w:trHeight w:val="20"/>
        </w:trPr>
        <w:tc>
          <w:tcPr>
            <w:tcW w:w="292" w:type="pct"/>
          </w:tcPr>
          <w:p w14:paraId="6C6E1DA0" w14:textId="77777777" w:rsidR="004766B6" w:rsidRPr="00C70C88" w:rsidRDefault="004766B6" w:rsidP="004766B6">
            <w:pPr>
              <w:spacing w:after="0" w:line="259" w:lineRule="auto"/>
              <w:jc w:val="center"/>
              <w:rPr>
                <w:rFonts w:ascii="Times New Roman" w:eastAsia="Calibri" w:hAnsi="Times New Roman" w:cs="Times New Roman"/>
                <w:bCs/>
                <w:sz w:val="22"/>
              </w:rPr>
            </w:pPr>
            <w:r w:rsidRPr="00C70C88">
              <w:rPr>
                <w:rFonts w:ascii="Times New Roman" w:eastAsia="Calibri" w:hAnsi="Times New Roman" w:cs="Times New Roman"/>
                <w:bCs/>
                <w:sz w:val="22"/>
              </w:rPr>
              <w:t>1.</w:t>
            </w:r>
          </w:p>
        </w:tc>
        <w:tc>
          <w:tcPr>
            <w:tcW w:w="2526" w:type="pct"/>
          </w:tcPr>
          <w:p w14:paraId="577377DD" w14:textId="4680F9D7" w:rsidR="004766B6" w:rsidRPr="00C70C88" w:rsidRDefault="004766B6" w:rsidP="004766B6">
            <w:pPr>
              <w:spacing w:after="0" w:line="259" w:lineRule="auto"/>
              <w:jc w:val="both"/>
              <w:rPr>
                <w:rFonts w:ascii="Times New Roman" w:eastAsia="Calibri" w:hAnsi="Times New Roman" w:cs="Times New Roman"/>
                <w:bCs/>
                <w:sz w:val="22"/>
                <w:highlight w:val="yellow"/>
              </w:rPr>
            </w:pPr>
            <w:r w:rsidRPr="00E82EB4">
              <w:rPr>
                <w:rFonts w:ascii="Times New Roman" w:hAnsi="Times New Roman" w:cs="Times New Roman"/>
                <w:bCs/>
              </w:rPr>
              <w:t>Літературний огляд</w:t>
            </w:r>
          </w:p>
        </w:tc>
        <w:tc>
          <w:tcPr>
            <w:tcW w:w="1522" w:type="pct"/>
            <w:shd w:val="clear" w:color="auto" w:fill="auto"/>
          </w:tcPr>
          <w:p w14:paraId="03CA3321" w14:textId="7963E6CD" w:rsidR="004766B6" w:rsidRPr="00CD577A" w:rsidRDefault="00D055AC" w:rsidP="004766B6">
            <w:pPr>
              <w:spacing w:after="0" w:line="259" w:lineRule="auto"/>
              <w:jc w:val="center"/>
              <w:rPr>
                <w:rFonts w:ascii="Times New Roman" w:eastAsia="Calibri" w:hAnsi="Times New Roman" w:cs="Times New Roman"/>
                <w:bCs/>
              </w:rPr>
            </w:pPr>
            <w:r w:rsidRPr="00CD577A">
              <w:rPr>
                <w:rFonts w:ascii="Times New Roman" w:eastAsia="Calibri" w:hAnsi="Times New Roman" w:cs="Times New Roman"/>
                <w:bCs/>
              </w:rPr>
              <w:t>05.02</w:t>
            </w:r>
            <w:r w:rsidR="00E515A5" w:rsidRPr="00CD577A">
              <w:rPr>
                <w:rFonts w:ascii="Times New Roman" w:eastAsia="Calibri" w:hAnsi="Times New Roman" w:cs="Times New Roman"/>
                <w:bCs/>
              </w:rPr>
              <w:t xml:space="preserve"> </w:t>
            </w:r>
            <w:r w:rsidR="00C5411A" w:rsidRPr="00CD577A">
              <w:rPr>
                <w:rFonts w:ascii="Times New Roman" w:hAnsi="Times New Roman" w:cs="Times New Roman"/>
                <w:bCs/>
              </w:rPr>
              <w:t xml:space="preserve">‒ </w:t>
            </w:r>
            <w:r w:rsidR="00CD577A" w:rsidRPr="00CD577A">
              <w:rPr>
                <w:rFonts w:ascii="Times New Roman" w:hAnsi="Times New Roman" w:cs="Times New Roman"/>
                <w:bCs/>
              </w:rPr>
              <w:t>19.02</w:t>
            </w:r>
          </w:p>
        </w:tc>
        <w:tc>
          <w:tcPr>
            <w:tcW w:w="660" w:type="pct"/>
          </w:tcPr>
          <w:p w14:paraId="7F18244B" w14:textId="77777777" w:rsidR="004766B6" w:rsidRPr="00C70C88" w:rsidRDefault="004766B6" w:rsidP="004766B6">
            <w:pPr>
              <w:spacing w:after="0" w:line="259" w:lineRule="auto"/>
              <w:jc w:val="both"/>
              <w:rPr>
                <w:rFonts w:ascii="Times New Roman" w:eastAsia="Calibri" w:hAnsi="Times New Roman" w:cs="Times New Roman"/>
                <w:bCs/>
                <w:sz w:val="22"/>
              </w:rPr>
            </w:pPr>
          </w:p>
        </w:tc>
      </w:tr>
      <w:tr w:rsidR="004766B6" w:rsidRPr="00C70C88" w14:paraId="45EE1666" w14:textId="77777777" w:rsidTr="00D65AF1">
        <w:trPr>
          <w:trHeight w:val="20"/>
        </w:trPr>
        <w:tc>
          <w:tcPr>
            <w:tcW w:w="292" w:type="pct"/>
          </w:tcPr>
          <w:p w14:paraId="04713B4E" w14:textId="77777777" w:rsidR="004766B6" w:rsidRPr="00C70C88" w:rsidRDefault="004766B6" w:rsidP="004766B6">
            <w:pPr>
              <w:spacing w:after="0" w:line="259" w:lineRule="auto"/>
              <w:jc w:val="center"/>
              <w:rPr>
                <w:rFonts w:ascii="Times New Roman" w:eastAsia="Calibri" w:hAnsi="Times New Roman" w:cs="Times New Roman"/>
                <w:bCs/>
                <w:sz w:val="22"/>
              </w:rPr>
            </w:pPr>
            <w:r w:rsidRPr="00C70C88">
              <w:rPr>
                <w:rFonts w:ascii="Times New Roman" w:eastAsia="Calibri" w:hAnsi="Times New Roman" w:cs="Times New Roman"/>
                <w:bCs/>
                <w:sz w:val="22"/>
              </w:rPr>
              <w:t>2.</w:t>
            </w:r>
          </w:p>
        </w:tc>
        <w:tc>
          <w:tcPr>
            <w:tcW w:w="2526" w:type="pct"/>
          </w:tcPr>
          <w:p w14:paraId="06FCCBB3" w14:textId="5CFD8C43" w:rsidR="004766B6" w:rsidRPr="00C70C88" w:rsidRDefault="004766B6" w:rsidP="004766B6">
            <w:pPr>
              <w:spacing w:after="0" w:line="259" w:lineRule="auto"/>
              <w:jc w:val="both"/>
              <w:rPr>
                <w:rFonts w:ascii="Times New Roman" w:eastAsia="Calibri" w:hAnsi="Times New Roman" w:cs="Times New Roman"/>
                <w:bCs/>
                <w:sz w:val="22"/>
                <w:highlight w:val="yellow"/>
              </w:rPr>
            </w:pPr>
            <w:r>
              <w:rPr>
                <w:rFonts w:ascii="Times New Roman" w:hAnsi="Times New Roman" w:cs="Times New Roman"/>
                <w:bCs/>
              </w:rPr>
              <w:t>Методи і методики дослідження</w:t>
            </w:r>
          </w:p>
        </w:tc>
        <w:tc>
          <w:tcPr>
            <w:tcW w:w="1522" w:type="pct"/>
            <w:shd w:val="clear" w:color="auto" w:fill="auto"/>
          </w:tcPr>
          <w:p w14:paraId="2B1F3386" w14:textId="441E4E29" w:rsidR="004766B6" w:rsidRPr="00655F0C" w:rsidRDefault="001C6CAC" w:rsidP="004766B6">
            <w:pPr>
              <w:spacing w:after="0" w:line="259" w:lineRule="auto"/>
              <w:jc w:val="center"/>
              <w:rPr>
                <w:rFonts w:ascii="Times New Roman" w:eastAsia="Calibri" w:hAnsi="Times New Roman" w:cs="Times New Roman"/>
                <w:bCs/>
              </w:rPr>
            </w:pPr>
            <w:r w:rsidRPr="00655F0C">
              <w:rPr>
                <w:rFonts w:ascii="Times New Roman" w:eastAsia="Calibri" w:hAnsi="Times New Roman" w:cs="Times New Roman"/>
                <w:bCs/>
              </w:rPr>
              <w:t xml:space="preserve">20.02 </w:t>
            </w:r>
            <w:r w:rsidRPr="00655F0C">
              <w:rPr>
                <w:rFonts w:ascii="Times New Roman" w:hAnsi="Times New Roman" w:cs="Times New Roman"/>
                <w:bCs/>
              </w:rPr>
              <w:t>‒</w:t>
            </w:r>
            <w:r w:rsidR="00687EA9" w:rsidRPr="00655F0C">
              <w:rPr>
                <w:rFonts w:ascii="Times New Roman" w:hAnsi="Times New Roman" w:cs="Times New Roman"/>
                <w:bCs/>
              </w:rPr>
              <w:t xml:space="preserve"> 27.02</w:t>
            </w:r>
          </w:p>
        </w:tc>
        <w:tc>
          <w:tcPr>
            <w:tcW w:w="660" w:type="pct"/>
          </w:tcPr>
          <w:p w14:paraId="67085692" w14:textId="77777777" w:rsidR="004766B6" w:rsidRPr="00C70C88" w:rsidRDefault="004766B6" w:rsidP="004766B6">
            <w:pPr>
              <w:spacing w:after="0" w:line="259" w:lineRule="auto"/>
              <w:jc w:val="both"/>
              <w:rPr>
                <w:rFonts w:ascii="Times New Roman" w:eastAsia="Calibri" w:hAnsi="Times New Roman" w:cs="Times New Roman"/>
                <w:bCs/>
                <w:sz w:val="22"/>
              </w:rPr>
            </w:pPr>
          </w:p>
        </w:tc>
      </w:tr>
      <w:tr w:rsidR="004766B6" w:rsidRPr="00C70C88" w14:paraId="14C19272" w14:textId="77777777" w:rsidTr="00D65AF1">
        <w:trPr>
          <w:trHeight w:val="20"/>
        </w:trPr>
        <w:tc>
          <w:tcPr>
            <w:tcW w:w="292" w:type="pct"/>
          </w:tcPr>
          <w:p w14:paraId="59DE2E74" w14:textId="77777777" w:rsidR="004766B6" w:rsidRPr="00C70C88" w:rsidRDefault="004766B6" w:rsidP="004766B6">
            <w:pPr>
              <w:spacing w:after="0" w:line="259" w:lineRule="auto"/>
              <w:jc w:val="center"/>
              <w:rPr>
                <w:rFonts w:ascii="Times New Roman" w:eastAsia="Calibri" w:hAnsi="Times New Roman" w:cs="Times New Roman"/>
                <w:bCs/>
                <w:sz w:val="22"/>
              </w:rPr>
            </w:pPr>
            <w:r w:rsidRPr="00C70C88">
              <w:rPr>
                <w:rFonts w:ascii="Times New Roman" w:eastAsia="Calibri" w:hAnsi="Times New Roman" w:cs="Times New Roman"/>
                <w:bCs/>
                <w:sz w:val="22"/>
              </w:rPr>
              <w:t>3.</w:t>
            </w:r>
          </w:p>
        </w:tc>
        <w:tc>
          <w:tcPr>
            <w:tcW w:w="2526" w:type="pct"/>
          </w:tcPr>
          <w:p w14:paraId="3BA90B75" w14:textId="05FADA68" w:rsidR="004766B6" w:rsidRPr="00C70C88" w:rsidRDefault="004766B6" w:rsidP="004766B6">
            <w:pPr>
              <w:spacing w:after="0" w:line="259" w:lineRule="auto"/>
              <w:jc w:val="both"/>
              <w:rPr>
                <w:rFonts w:ascii="Times New Roman" w:eastAsia="Calibri" w:hAnsi="Times New Roman" w:cs="Times New Roman"/>
                <w:bCs/>
                <w:sz w:val="22"/>
              </w:rPr>
            </w:pPr>
            <w:r>
              <w:rPr>
                <w:rFonts w:ascii="Times New Roman" w:hAnsi="Times New Roman" w:cs="Times New Roman"/>
                <w:bCs/>
              </w:rPr>
              <w:t xml:space="preserve">Експериментальна частина </w:t>
            </w:r>
          </w:p>
        </w:tc>
        <w:tc>
          <w:tcPr>
            <w:tcW w:w="1522" w:type="pct"/>
            <w:shd w:val="clear" w:color="auto" w:fill="auto"/>
          </w:tcPr>
          <w:p w14:paraId="5F294FE2" w14:textId="075B392A" w:rsidR="004766B6" w:rsidRPr="00655F0C" w:rsidRDefault="00ED6494" w:rsidP="004766B6">
            <w:pPr>
              <w:spacing w:after="0" w:line="259" w:lineRule="auto"/>
              <w:jc w:val="center"/>
              <w:rPr>
                <w:rFonts w:ascii="Times New Roman" w:eastAsia="Calibri" w:hAnsi="Times New Roman" w:cs="Times New Roman"/>
                <w:bCs/>
              </w:rPr>
            </w:pPr>
            <w:r w:rsidRPr="00655F0C">
              <w:rPr>
                <w:rFonts w:ascii="Times New Roman" w:eastAsia="Calibri" w:hAnsi="Times New Roman" w:cs="Times New Roman"/>
                <w:bCs/>
              </w:rPr>
              <w:t xml:space="preserve">28.02 </w:t>
            </w:r>
            <w:r w:rsidRPr="00655F0C">
              <w:rPr>
                <w:rFonts w:ascii="Times New Roman" w:hAnsi="Times New Roman" w:cs="Times New Roman"/>
                <w:bCs/>
              </w:rPr>
              <w:t xml:space="preserve">‒ </w:t>
            </w:r>
            <w:r w:rsidR="00020F46" w:rsidRPr="00655F0C">
              <w:rPr>
                <w:rFonts w:ascii="Times New Roman" w:hAnsi="Times New Roman" w:cs="Times New Roman"/>
                <w:bCs/>
              </w:rPr>
              <w:t>13.03</w:t>
            </w:r>
          </w:p>
        </w:tc>
        <w:tc>
          <w:tcPr>
            <w:tcW w:w="660" w:type="pct"/>
          </w:tcPr>
          <w:p w14:paraId="4EEA7CC6" w14:textId="77777777" w:rsidR="004766B6" w:rsidRPr="00C70C88" w:rsidRDefault="004766B6" w:rsidP="004766B6">
            <w:pPr>
              <w:spacing w:after="0" w:line="259" w:lineRule="auto"/>
              <w:jc w:val="both"/>
              <w:rPr>
                <w:rFonts w:ascii="Times New Roman" w:eastAsia="Calibri" w:hAnsi="Times New Roman" w:cs="Times New Roman"/>
                <w:bCs/>
                <w:sz w:val="22"/>
              </w:rPr>
            </w:pPr>
          </w:p>
        </w:tc>
      </w:tr>
      <w:tr w:rsidR="004766B6" w:rsidRPr="00C70C88" w14:paraId="601AEE8A" w14:textId="77777777" w:rsidTr="00D65AF1">
        <w:trPr>
          <w:trHeight w:val="20"/>
        </w:trPr>
        <w:tc>
          <w:tcPr>
            <w:tcW w:w="292" w:type="pct"/>
          </w:tcPr>
          <w:p w14:paraId="611BE313" w14:textId="77777777" w:rsidR="004766B6" w:rsidRPr="00C70C88" w:rsidRDefault="004766B6" w:rsidP="004766B6">
            <w:pPr>
              <w:spacing w:after="0" w:line="259" w:lineRule="auto"/>
              <w:jc w:val="center"/>
              <w:rPr>
                <w:rFonts w:ascii="Times New Roman" w:eastAsia="Calibri" w:hAnsi="Times New Roman" w:cs="Times New Roman"/>
                <w:bCs/>
                <w:sz w:val="22"/>
              </w:rPr>
            </w:pPr>
            <w:r w:rsidRPr="00C70C88">
              <w:rPr>
                <w:rFonts w:ascii="Times New Roman" w:eastAsia="Calibri" w:hAnsi="Times New Roman" w:cs="Times New Roman"/>
                <w:bCs/>
                <w:sz w:val="22"/>
              </w:rPr>
              <w:t>4.</w:t>
            </w:r>
          </w:p>
        </w:tc>
        <w:tc>
          <w:tcPr>
            <w:tcW w:w="2526" w:type="pct"/>
          </w:tcPr>
          <w:p w14:paraId="05E32A92" w14:textId="0399891F" w:rsidR="004766B6" w:rsidRPr="00C70C88" w:rsidRDefault="004766B6" w:rsidP="004766B6">
            <w:pPr>
              <w:spacing w:after="0" w:line="259" w:lineRule="auto"/>
              <w:jc w:val="both"/>
              <w:rPr>
                <w:rFonts w:ascii="Times New Roman" w:eastAsia="Calibri" w:hAnsi="Times New Roman" w:cs="Times New Roman"/>
                <w:bCs/>
                <w:sz w:val="22"/>
              </w:rPr>
            </w:pPr>
            <w:r>
              <w:rPr>
                <w:rFonts w:ascii="Times New Roman" w:hAnsi="Times New Roman" w:cs="Times New Roman"/>
                <w:bCs/>
              </w:rPr>
              <w:t>Результати дослідження</w:t>
            </w:r>
          </w:p>
        </w:tc>
        <w:tc>
          <w:tcPr>
            <w:tcW w:w="1522" w:type="pct"/>
            <w:shd w:val="clear" w:color="auto" w:fill="auto"/>
          </w:tcPr>
          <w:p w14:paraId="76E4CE45" w14:textId="791827A7" w:rsidR="004766B6" w:rsidRPr="00655F0C" w:rsidRDefault="00020F46" w:rsidP="004766B6">
            <w:pPr>
              <w:spacing w:after="0" w:line="259" w:lineRule="auto"/>
              <w:jc w:val="center"/>
              <w:rPr>
                <w:rFonts w:ascii="Times New Roman" w:eastAsia="Calibri" w:hAnsi="Times New Roman" w:cs="Times New Roman"/>
                <w:bCs/>
              </w:rPr>
            </w:pPr>
            <w:r w:rsidRPr="00655F0C">
              <w:rPr>
                <w:rFonts w:ascii="Times New Roman" w:eastAsia="Calibri" w:hAnsi="Times New Roman" w:cs="Times New Roman"/>
                <w:bCs/>
              </w:rPr>
              <w:t>14</w:t>
            </w:r>
            <w:r w:rsidR="0018256E" w:rsidRPr="00655F0C">
              <w:rPr>
                <w:rFonts w:ascii="Times New Roman" w:eastAsia="Calibri" w:hAnsi="Times New Roman" w:cs="Times New Roman"/>
                <w:bCs/>
              </w:rPr>
              <w:t xml:space="preserve">.03 </w:t>
            </w:r>
            <w:r w:rsidR="0018256E" w:rsidRPr="00655F0C">
              <w:rPr>
                <w:rFonts w:ascii="Times New Roman" w:hAnsi="Times New Roman" w:cs="Times New Roman"/>
                <w:bCs/>
              </w:rPr>
              <w:t xml:space="preserve">‒ </w:t>
            </w:r>
            <w:r w:rsidR="001C50A2" w:rsidRPr="00655F0C">
              <w:rPr>
                <w:rFonts w:ascii="Times New Roman" w:hAnsi="Times New Roman" w:cs="Times New Roman"/>
                <w:bCs/>
              </w:rPr>
              <w:t>20.03</w:t>
            </w:r>
          </w:p>
        </w:tc>
        <w:tc>
          <w:tcPr>
            <w:tcW w:w="660" w:type="pct"/>
          </w:tcPr>
          <w:p w14:paraId="42CA25DA" w14:textId="77777777" w:rsidR="004766B6" w:rsidRPr="00C70C88" w:rsidRDefault="004766B6" w:rsidP="004766B6">
            <w:pPr>
              <w:spacing w:after="0" w:line="259" w:lineRule="auto"/>
              <w:jc w:val="both"/>
              <w:rPr>
                <w:rFonts w:ascii="Times New Roman" w:eastAsia="Calibri" w:hAnsi="Times New Roman" w:cs="Times New Roman"/>
                <w:bCs/>
                <w:sz w:val="22"/>
              </w:rPr>
            </w:pPr>
          </w:p>
        </w:tc>
      </w:tr>
      <w:tr w:rsidR="004766B6" w:rsidRPr="00C70C88" w14:paraId="5E2C34B1" w14:textId="77777777" w:rsidTr="00D65AF1">
        <w:trPr>
          <w:trHeight w:val="20"/>
        </w:trPr>
        <w:tc>
          <w:tcPr>
            <w:tcW w:w="292" w:type="pct"/>
          </w:tcPr>
          <w:p w14:paraId="043E15E1" w14:textId="77777777" w:rsidR="004766B6" w:rsidRPr="00C70C88" w:rsidRDefault="004766B6" w:rsidP="004766B6">
            <w:pPr>
              <w:spacing w:after="0" w:line="259" w:lineRule="auto"/>
              <w:jc w:val="center"/>
              <w:rPr>
                <w:rFonts w:ascii="Times New Roman" w:eastAsia="Calibri" w:hAnsi="Times New Roman" w:cs="Times New Roman"/>
                <w:bCs/>
                <w:sz w:val="22"/>
              </w:rPr>
            </w:pPr>
            <w:r w:rsidRPr="00C70C88">
              <w:rPr>
                <w:rFonts w:ascii="Times New Roman" w:eastAsia="Calibri" w:hAnsi="Times New Roman" w:cs="Times New Roman"/>
                <w:bCs/>
                <w:sz w:val="22"/>
              </w:rPr>
              <w:t>5.</w:t>
            </w:r>
          </w:p>
        </w:tc>
        <w:tc>
          <w:tcPr>
            <w:tcW w:w="2526" w:type="pct"/>
          </w:tcPr>
          <w:p w14:paraId="5CDA01DF" w14:textId="342E2CB9" w:rsidR="004766B6" w:rsidRPr="00C70C88" w:rsidRDefault="004766B6" w:rsidP="004766B6">
            <w:pPr>
              <w:spacing w:after="0" w:line="259" w:lineRule="auto"/>
              <w:jc w:val="both"/>
              <w:rPr>
                <w:rFonts w:ascii="Times New Roman" w:eastAsia="Calibri" w:hAnsi="Times New Roman" w:cs="Times New Roman"/>
                <w:bCs/>
                <w:sz w:val="22"/>
              </w:rPr>
            </w:pPr>
            <w:r>
              <w:rPr>
                <w:rFonts w:ascii="Times New Roman" w:hAnsi="Times New Roman" w:cs="Times New Roman"/>
                <w:bCs/>
              </w:rPr>
              <w:t xml:space="preserve">Розроблення стартап-проєкту </w:t>
            </w:r>
          </w:p>
        </w:tc>
        <w:tc>
          <w:tcPr>
            <w:tcW w:w="1522" w:type="pct"/>
            <w:shd w:val="clear" w:color="auto" w:fill="auto"/>
          </w:tcPr>
          <w:p w14:paraId="3286BD80" w14:textId="685D2027" w:rsidR="004766B6" w:rsidRPr="00655F0C" w:rsidRDefault="001C50A2" w:rsidP="004766B6">
            <w:pPr>
              <w:spacing w:after="0" w:line="259" w:lineRule="auto"/>
              <w:jc w:val="center"/>
              <w:rPr>
                <w:rFonts w:ascii="Times New Roman" w:eastAsia="Calibri" w:hAnsi="Times New Roman" w:cs="Times New Roman"/>
                <w:bCs/>
              </w:rPr>
            </w:pPr>
            <w:r w:rsidRPr="00655F0C">
              <w:rPr>
                <w:rFonts w:ascii="Times New Roman" w:eastAsia="Calibri" w:hAnsi="Times New Roman" w:cs="Times New Roman"/>
                <w:bCs/>
              </w:rPr>
              <w:t xml:space="preserve">21.03 </w:t>
            </w:r>
            <w:r w:rsidRPr="00655F0C">
              <w:rPr>
                <w:rFonts w:ascii="Times New Roman" w:hAnsi="Times New Roman" w:cs="Times New Roman"/>
                <w:bCs/>
              </w:rPr>
              <w:t xml:space="preserve">‒ </w:t>
            </w:r>
            <w:r w:rsidR="007F3129" w:rsidRPr="00655F0C">
              <w:rPr>
                <w:rFonts w:ascii="Times New Roman" w:hAnsi="Times New Roman" w:cs="Times New Roman"/>
                <w:bCs/>
              </w:rPr>
              <w:t>28.03</w:t>
            </w:r>
          </w:p>
        </w:tc>
        <w:tc>
          <w:tcPr>
            <w:tcW w:w="660" w:type="pct"/>
          </w:tcPr>
          <w:p w14:paraId="7620AA25" w14:textId="77777777" w:rsidR="004766B6" w:rsidRPr="00C70C88" w:rsidRDefault="004766B6" w:rsidP="004766B6">
            <w:pPr>
              <w:spacing w:after="0" w:line="259" w:lineRule="auto"/>
              <w:jc w:val="both"/>
              <w:rPr>
                <w:rFonts w:ascii="Times New Roman" w:eastAsia="Calibri" w:hAnsi="Times New Roman" w:cs="Times New Roman"/>
                <w:bCs/>
                <w:sz w:val="22"/>
              </w:rPr>
            </w:pPr>
          </w:p>
        </w:tc>
      </w:tr>
      <w:tr w:rsidR="00010B79" w:rsidRPr="00C70C88" w14:paraId="20C7A9A7" w14:textId="77777777" w:rsidTr="00D65AF1">
        <w:trPr>
          <w:trHeight w:val="20"/>
        </w:trPr>
        <w:tc>
          <w:tcPr>
            <w:tcW w:w="292" w:type="pct"/>
          </w:tcPr>
          <w:p w14:paraId="60EE4FD4" w14:textId="77777777" w:rsidR="00010B79" w:rsidRPr="00C70C88" w:rsidRDefault="00010B79" w:rsidP="00010B79">
            <w:pPr>
              <w:spacing w:after="0" w:line="259" w:lineRule="auto"/>
              <w:jc w:val="center"/>
              <w:rPr>
                <w:rFonts w:ascii="Times New Roman" w:eastAsia="Calibri" w:hAnsi="Times New Roman" w:cs="Times New Roman"/>
                <w:bCs/>
                <w:sz w:val="22"/>
              </w:rPr>
            </w:pPr>
            <w:r w:rsidRPr="00C70C88">
              <w:rPr>
                <w:rFonts w:ascii="Times New Roman" w:eastAsia="Calibri" w:hAnsi="Times New Roman" w:cs="Times New Roman"/>
                <w:bCs/>
                <w:sz w:val="22"/>
              </w:rPr>
              <w:t>6.</w:t>
            </w:r>
          </w:p>
        </w:tc>
        <w:tc>
          <w:tcPr>
            <w:tcW w:w="2526" w:type="pct"/>
          </w:tcPr>
          <w:p w14:paraId="31795694" w14:textId="7FD71A15" w:rsidR="00010B79" w:rsidRPr="00C70C88" w:rsidRDefault="00010B79" w:rsidP="00010B79">
            <w:pPr>
              <w:spacing w:after="0" w:line="259" w:lineRule="auto"/>
              <w:jc w:val="both"/>
              <w:rPr>
                <w:rFonts w:ascii="Times New Roman" w:eastAsia="Calibri" w:hAnsi="Times New Roman" w:cs="Times New Roman"/>
                <w:bCs/>
                <w:sz w:val="22"/>
              </w:rPr>
            </w:pPr>
            <w:r w:rsidRPr="00E82EB4">
              <w:rPr>
                <w:rFonts w:ascii="Times New Roman" w:hAnsi="Times New Roman" w:cs="Times New Roman"/>
                <w:bCs/>
              </w:rPr>
              <w:t xml:space="preserve">Оформлення </w:t>
            </w:r>
            <w:r w:rsidR="00755BCE">
              <w:rPr>
                <w:rFonts w:ascii="Times New Roman" w:hAnsi="Times New Roman" w:cs="Times New Roman"/>
                <w:bCs/>
              </w:rPr>
              <w:t>магістерської дисертації</w:t>
            </w:r>
          </w:p>
        </w:tc>
        <w:tc>
          <w:tcPr>
            <w:tcW w:w="1522" w:type="pct"/>
            <w:shd w:val="clear" w:color="auto" w:fill="auto"/>
          </w:tcPr>
          <w:p w14:paraId="16FB2816" w14:textId="10D94F40" w:rsidR="00010B79" w:rsidRPr="00655F0C" w:rsidRDefault="0092179B" w:rsidP="00010B79">
            <w:pPr>
              <w:spacing w:after="0" w:line="259" w:lineRule="auto"/>
              <w:jc w:val="center"/>
              <w:rPr>
                <w:rFonts w:ascii="Times New Roman" w:eastAsia="Calibri" w:hAnsi="Times New Roman" w:cs="Times New Roman"/>
                <w:bCs/>
              </w:rPr>
            </w:pPr>
            <w:r w:rsidRPr="00655F0C">
              <w:rPr>
                <w:rFonts w:ascii="Times New Roman" w:eastAsia="Calibri" w:hAnsi="Times New Roman" w:cs="Times New Roman"/>
                <w:bCs/>
              </w:rPr>
              <w:t>0</w:t>
            </w:r>
            <w:r w:rsidR="00351EB8" w:rsidRPr="00655F0C">
              <w:rPr>
                <w:rFonts w:ascii="Times New Roman" w:eastAsia="Calibri" w:hAnsi="Times New Roman" w:cs="Times New Roman"/>
                <w:bCs/>
              </w:rPr>
              <w:t xml:space="preserve">1.04 </w:t>
            </w:r>
            <w:r w:rsidR="00351EB8" w:rsidRPr="00655F0C">
              <w:rPr>
                <w:rFonts w:ascii="Times New Roman" w:hAnsi="Times New Roman" w:cs="Times New Roman"/>
                <w:bCs/>
              </w:rPr>
              <w:t xml:space="preserve">‒ </w:t>
            </w:r>
            <w:r w:rsidRPr="00655F0C">
              <w:rPr>
                <w:rFonts w:ascii="Times New Roman" w:hAnsi="Times New Roman" w:cs="Times New Roman"/>
                <w:bCs/>
              </w:rPr>
              <w:t>30.04</w:t>
            </w:r>
          </w:p>
        </w:tc>
        <w:tc>
          <w:tcPr>
            <w:tcW w:w="660" w:type="pct"/>
          </w:tcPr>
          <w:p w14:paraId="3C3D8FEF" w14:textId="77777777" w:rsidR="00010B79" w:rsidRPr="00C70C88" w:rsidRDefault="00010B79" w:rsidP="00010B79">
            <w:pPr>
              <w:spacing w:after="0" w:line="259" w:lineRule="auto"/>
              <w:jc w:val="both"/>
              <w:rPr>
                <w:rFonts w:ascii="Times New Roman" w:eastAsia="Calibri" w:hAnsi="Times New Roman" w:cs="Times New Roman"/>
                <w:bCs/>
                <w:sz w:val="22"/>
              </w:rPr>
            </w:pPr>
          </w:p>
        </w:tc>
      </w:tr>
      <w:tr w:rsidR="00010B79" w:rsidRPr="00C70C88" w14:paraId="6167946B" w14:textId="77777777" w:rsidTr="00D65AF1">
        <w:trPr>
          <w:trHeight w:val="20"/>
        </w:trPr>
        <w:tc>
          <w:tcPr>
            <w:tcW w:w="292" w:type="pct"/>
          </w:tcPr>
          <w:p w14:paraId="26C43FBD" w14:textId="77777777" w:rsidR="00010B79" w:rsidRPr="00C70C88" w:rsidRDefault="00010B79" w:rsidP="00010B79">
            <w:pPr>
              <w:spacing w:after="0" w:line="259" w:lineRule="auto"/>
              <w:jc w:val="center"/>
              <w:rPr>
                <w:rFonts w:ascii="Times New Roman" w:eastAsia="Calibri" w:hAnsi="Times New Roman" w:cs="Times New Roman"/>
                <w:bCs/>
                <w:sz w:val="22"/>
              </w:rPr>
            </w:pPr>
            <w:r w:rsidRPr="00C70C88">
              <w:rPr>
                <w:rFonts w:ascii="Times New Roman" w:eastAsia="Calibri" w:hAnsi="Times New Roman" w:cs="Times New Roman"/>
                <w:bCs/>
                <w:sz w:val="22"/>
              </w:rPr>
              <w:t>7.</w:t>
            </w:r>
          </w:p>
        </w:tc>
        <w:tc>
          <w:tcPr>
            <w:tcW w:w="2526" w:type="pct"/>
          </w:tcPr>
          <w:p w14:paraId="51CE07DB" w14:textId="4FD6EC2B" w:rsidR="00010B79" w:rsidRPr="00755BCE" w:rsidRDefault="00755BCE" w:rsidP="00010B79">
            <w:pPr>
              <w:spacing w:after="0" w:line="259" w:lineRule="auto"/>
              <w:jc w:val="both"/>
              <w:rPr>
                <w:rFonts w:ascii="Times New Roman" w:eastAsia="Calibri" w:hAnsi="Times New Roman" w:cs="Times New Roman"/>
                <w:bCs/>
              </w:rPr>
            </w:pPr>
            <w:r w:rsidRPr="00755BCE">
              <w:rPr>
                <w:rFonts w:ascii="Times New Roman" w:eastAsia="Calibri" w:hAnsi="Times New Roman" w:cs="Times New Roman"/>
                <w:bCs/>
              </w:rPr>
              <w:t>Оформлення презентації</w:t>
            </w:r>
          </w:p>
        </w:tc>
        <w:tc>
          <w:tcPr>
            <w:tcW w:w="1522" w:type="pct"/>
            <w:shd w:val="clear" w:color="auto" w:fill="auto"/>
          </w:tcPr>
          <w:p w14:paraId="6810405C" w14:textId="5A4B1698" w:rsidR="00010B79" w:rsidRPr="00655F0C" w:rsidRDefault="00655F0C" w:rsidP="00010B79">
            <w:pPr>
              <w:spacing w:after="0" w:line="259" w:lineRule="auto"/>
              <w:jc w:val="center"/>
              <w:rPr>
                <w:rFonts w:ascii="Times New Roman" w:eastAsia="Calibri" w:hAnsi="Times New Roman" w:cs="Times New Roman"/>
                <w:bCs/>
              </w:rPr>
            </w:pPr>
            <w:r w:rsidRPr="00655F0C">
              <w:rPr>
                <w:rFonts w:ascii="Times New Roman" w:eastAsia="Calibri" w:hAnsi="Times New Roman" w:cs="Times New Roman"/>
                <w:bCs/>
              </w:rPr>
              <w:t xml:space="preserve">01.05 </w:t>
            </w:r>
            <w:r w:rsidRPr="00655F0C">
              <w:rPr>
                <w:rFonts w:ascii="Times New Roman" w:hAnsi="Times New Roman" w:cs="Times New Roman"/>
                <w:bCs/>
              </w:rPr>
              <w:t>‒10.05</w:t>
            </w:r>
          </w:p>
        </w:tc>
        <w:tc>
          <w:tcPr>
            <w:tcW w:w="660" w:type="pct"/>
          </w:tcPr>
          <w:p w14:paraId="52820786" w14:textId="77777777" w:rsidR="00010B79" w:rsidRPr="00C70C88" w:rsidRDefault="00010B79" w:rsidP="00010B79">
            <w:pPr>
              <w:spacing w:after="0" w:line="259" w:lineRule="auto"/>
              <w:jc w:val="both"/>
              <w:rPr>
                <w:rFonts w:ascii="Times New Roman" w:eastAsia="Calibri" w:hAnsi="Times New Roman" w:cs="Times New Roman"/>
                <w:bCs/>
                <w:sz w:val="22"/>
              </w:rPr>
            </w:pPr>
          </w:p>
        </w:tc>
      </w:tr>
      <w:bookmarkEnd w:id="2"/>
    </w:tbl>
    <w:p w14:paraId="5DB5A68F" w14:textId="77777777" w:rsidR="00C70C88" w:rsidRPr="00C70C88" w:rsidRDefault="00C70C88" w:rsidP="00C70C88">
      <w:pPr>
        <w:tabs>
          <w:tab w:val="left" w:pos="3828"/>
          <w:tab w:val="left" w:pos="6096"/>
          <w:tab w:val="right" w:pos="8931"/>
        </w:tabs>
        <w:spacing w:after="0" w:line="259" w:lineRule="auto"/>
        <w:ind w:left="540" w:hanging="540"/>
        <w:rPr>
          <w:rFonts w:ascii="Times New Roman" w:eastAsia="Calibri" w:hAnsi="Times New Roman" w:cs="Times New Roman"/>
          <w:sz w:val="22"/>
          <w:highlight w:val="yellow"/>
        </w:rPr>
      </w:pPr>
    </w:p>
    <w:p w14:paraId="1CC3A60D" w14:textId="77777777" w:rsidR="00C70C88" w:rsidRPr="00C70C88" w:rsidRDefault="00C70C88" w:rsidP="00C70C88">
      <w:pPr>
        <w:tabs>
          <w:tab w:val="left" w:pos="3828"/>
          <w:tab w:val="left" w:pos="6096"/>
          <w:tab w:val="right" w:pos="8931"/>
        </w:tabs>
        <w:spacing w:after="0" w:line="240" w:lineRule="auto"/>
        <w:ind w:left="540" w:hanging="540"/>
        <w:rPr>
          <w:rFonts w:ascii="Times New Roman" w:eastAsia="Calibri" w:hAnsi="Times New Roman" w:cs="Times New Roman"/>
          <w:bCs/>
          <w:sz w:val="28"/>
          <w:szCs w:val="28"/>
        </w:rPr>
      </w:pPr>
      <w:r w:rsidRPr="00C70C88">
        <w:rPr>
          <w:rFonts w:ascii="Times New Roman" w:eastAsia="Calibri" w:hAnsi="Times New Roman" w:cs="Times New Roman"/>
          <w:sz w:val="28"/>
          <w:szCs w:val="28"/>
        </w:rPr>
        <w:t>Студент                                       ____________</w:t>
      </w:r>
      <w:r w:rsidRPr="00C70C88">
        <w:rPr>
          <w:rFonts w:ascii="Times New Roman" w:eastAsia="Calibri" w:hAnsi="Times New Roman" w:cs="Times New Roman"/>
          <w:bCs/>
          <w:sz w:val="28"/>
          <w:szCs w:val="28"/>
        </w:rPr>
        <w:t xml:space="preserve">          _____</w:t>
      </w:r>
      <w:r w:rsidRPr="00C70C88">
        <w:rPr>
          <w:rFonts w:ascii="Times New Roman" w:eastAsia="Calibri" w:hAnsi="Times New Roman" w:cs="Times New Roman"/>
          <w:bCs/>
          <w:sz w:val="28"/>
          <w:szCs w:val="28"/>
          <w:u w:val="single"/>
        </w:rPr>
        <w:t>О.О. Орлова</w:t>
      </w:r>
      <w:r w:rsidRPr="00C70C88">
        <w:rPr>
          <w:rFonts w:ascii="Times New Roman" w:eastAsia="Calibri" w:hAnsi="Times New Roman" w:cs="Times New Roman"/>
          <w:bCs/>
          <w:sz w:val="28"/>
          <w:szCs w:val="28"/>
        </w:rPr>
        <w:t>________</w:t>
      </w:r>
    </w:p>
    <w:p w14:paraId="18C5FBFE" w14:textId="77777777" w:rsidR="00C70C88" w:rsidRPr="00C70C88" w:rsidRDefault="00C70C88" w:rsidP="00C70C88">
      <w:pPr>
        <w:tabs>
          <w:tab w:val="left" w:pos="4253"/>
          <w:tab w:val="left" w:pos="6663"/>
          <w:tab w:val="right" w:pos="8931"/>
        </w:tabs>
        <w:spacing w:after="0" w:line="240" w:lineRule="auto"/>
        <w:rPr>
          <w:rFonts w:ascii="Times New Roman" w:eastAsia="Calibri" w:hAnsi="Times New Roman" w:cs="Times New Roman"/>
          <w:sz w:val="28"/>
          <w:szCs w:val="28"/>
          <w:vertAlign w:val="superscript"/>
        </w:rPr>
      </w:pPr>
      <w:r w:rsidRPr="00C70C88">
        <w:rPr>
          <w:rFonts w:ascii="Times New Roman" w:eastAsia="Calibri" w:hAnsi="Times New Roman" w:cs="Times New Roman"/>
          <w:sz w:val="28"/>
          <w:szCs w:val="28"/>
          <w:vertAlign w:val="superscript"/>
        </w:rPr>
        <w:t xml:space="preserve">                                                                                                (підпис)                                                 (ініціали, прізвище)</w:t>
      </w:r>
    </w:p>
    <w:p w14:paraId="7E610CBF" w14:textId="77777777" w:rsidR="00C70C88" w:rsidRPr="00C70C88" w:rsidRDefault="00C70C88" w:rsidP="00C70C88">
      <w:pPr>
        <w:tabs>
          <w:tab w:val="left" w:pos="3828"/>
          <w:tab w:val="left" w:pos="6096"/>
          <w:tab w:val="right" w:pos="8931"/>
        </w:tabs>
        <w:spacing w:after="0" w:line="240" w:lineRule="auto"/>
        <w:ind w:left="540" w:hanging="540"/>
        <w:rPr>
          <w:rFonts w:ascii="Times New Roman" w:eastAsia="Calibri" w:hAnsi="Times New Roman" w:cs="Times New Roman"/>
          <w:sz w:val="16"/>
          <w:szCs w:val="16"/>
        </w:rPr>
      </w:pPr>
    </w:p>
    <w:p w14:paraId="6C32F48B" w14:textId="77777777" w:rsidR="00C70C88" w:rsidRPr="00C70C88" w:rsidRDefault="00C70C88" w:rsidP="00C70C88">
      <w:pPr>
        <w:tabs>
          <w:tab w:val="left" w:pos="3828"/>
          <w:tab w:val="left" w:pos="6096"/>
          <w:tab w:val="right" w:pos="8931"/>
        </w:tabs>
        <w:spacing w:after="0" w:line="240" w:lineRule="auto"/>
        <w:ind w:left="540" w:hanging="540"/>
        <w:rPr>
          <w:rFonts w:ascii="Times New Roman" w:eastAsia="Calibri" w:hAnsi="Times New Roman" w:cs="Times New Roman"/>
          <w:sz w:val="28"/>
          <w:szCs w:val="28"/>
        </w:rPr>
      </w:pPr>
      <w:r w:rsidRPr="00C70C88">
        <w:rPr>
          <w:rFonts w:ascii="Times New Roman" w:eastAsia="Calibri" w:hAnsi="Times New Roman" w:cs="Times New Roman"/>
          <w:sz w:val="28"/>
          <w:szCs w:val="28"/>
        </w:rPr>
        <w:t>Науковий керівник дисертації ____________</w:t>
      </w:r>
      <w:r w:rsidRPr="00C70C88">
        <w:rPr>
          <w:rFonts w:ascii="Times New Roman" w:eastAsia="Calibri" w:hAnsi="Times New Roman" w:cs="Times New Roman"/>
          <w:bCs/>
          <w:sz w:val="28"/>
          <w:szCs w:val="28"/>
        </w:rPr>
        <w:t xml:space="preserve">          ______</w:t>
      </w:r>
      <w:r w:rsidRPr="00C70C88">
        <w:rPr>
          <w:rFonts w:ascii="Times New Roman" w:eastAsia="Calibri" w:hAnsi="Times New Roman" w:cs="Times New Roman"/>
          <w:bCs/>
          <w:sz w:val="28"/>
          <w:szCs w:val="28"/>
          <w:u w:val="single"/>
        </w:rPr>
        <w:t>Р.І. Черьопкіна</w:t>
      </w:r>
      <w:r w:rsidRPr="00C70C88">
        <w:rPr>
          <w:rFonts w:ascii="Times New Roman" w:eastAsia="Calibri" w:hAnsi="Times New Roman" w:cs="Times New Roman"/>
          <w:bCs/>
          <w:sz w:val="28"/>
          <w:szCs w:val="28"/>
        </w:rPr>
        <w:t>______</w:t>
      </w:r>
    </w:p>
    <w:p w14:paraId="79DC6DC1" w14:textId="77777777" w:rsidR="00C70C88" w:rsidRPr="00C70C88" w:rsidRDefault="00C70C88" w:rsidP="00C70C88">
      <w:pPr>
        <w:tabs>
          <w:tab w:val="left" w:pos="4253"/>
          <w:tab w:val="left" w:pos="6663"/>
          <w:tab w:val="right" w:pos="8931"/>
        </w:tabs>
        <w:spacing w:after="0" w:line="240" w:lineRule="auto"/>
        <w:rPr>
          <w:rFonts w:ascii="Times New Roman" w:eastAsia="Calibri" w:hAnsi="Times New Roman" w:cs="Times New Roman"/>
          <w:sz w:val="28"/>
          <w:szCs w:val="28"/>
          <w:vertAlign w:val="superscript"/>
        </w:rPr>
      </w:pPr>
      <w:r w:rsidRPr="00C70C88">
        <w:rPr>
          <w:rFonts w:ascii="Times New Roman" w:eastAsia="Calibri" w:hAnsi="Times New Roman" w:cs="Times New Roman"/>
          <w:sz w:val="28"/>
          <w:szCs w:val="28"/>
          <w:vertAlign w:val="superscript"/>
        </w:rPr>
        <w:t xml:space="preserve">                                                                                                (підпис)                                                 (ініціали, прізвище)</w:t>
      </w:r>
      <w:r w:rsidRPr="00C70C88">
        <w:rPr>
          <w:rFonts w:ascii="Times New Roman" w:eastAsia="Calibri" w:hAnsi="Times New Roman" w:cs="Times New Roman"/>
          <w:noProof/>
          <w:color w:val="000000"/>
          <w:sz w:val="28"/>
          <w:szCs w:val="28"/>
        </w:rPr>
        <w:t xml:space="preserve"> </w:t>
      </w:r>
    </w:p>
    <w:p w14:paraId="186B8FA9" w14:textId="77777777" w:rsidR="00C70C88" w:rsidRPr="00C70C88" w:rsidRDefault="00C70C88" w:rsidP="00C70C88">
      <w:pPr>
        <w:spacing w:line="259" w:lineRule="auto"/>
        <w:rPr>
          <w:rFonts w:ascii="Calibri" w:eastAsia="Calibri" w:hAnsi="Calibri" w:cs="Times New Roman"/>
          <w:sz w:val="22"/>
          <w:szCs w:val="22"/>
        </w:rPr>
      </w:pPr>
    </w:p>
    <w:p w14:paraId="7172F453" w14:textId="77777777" w:rsidR="00C70C88" w:rsidRPr="00C70C88" w:rsidRDefault="00C70C88" w:rsidP="00C70C88">
      <w:pPr>
        <w:spacing w:after="0" w:line="360" w:lineRule="auto"/>
        <w:rPr>
          <w:rFonts w:ascii="Times New Roman" w:eastAsia="Calibri" w:hAnsi="Times New Roman" w:cs="Times New Roman"/>
          <w:color w:val="000000"/>
          <w:sz w:val="28"/>
          <w:szCs w:val="28"/>
        </w:rPr>
      </w:pPr>
      <w:r w:rsidRPr="00C70C88">
        <w:rPr>
          <w:rFonts w:ascii="Times New Roman" w:eastAsia="Calibri" w:hAnsi="Times New Roman" w:cs="Times New Roman"/>
          <w:noProof/>
          <w:color w:val="000000"/>
          <w:sz w:val="28"/>
          <w:szCs w:val="28"/>
          <w:lang w:val="ru-RU" w:eastAsia="ru-RU"/>
        </w:rPr>
        <mc:AlternateContent>
          <mc:Choice Requires="wps">
            <w:drawing>
              <wp:anchor distT="0" distB="0" distL="114300" distR="114300" simplePos="0" relativeHeight="251684864" behindDoc="0" locked="0" layoutInCell="1" allowOverlap="1" wp14:anchorId="11331555" wp14:editId="6FC62608">
                <wp:simplePos x="0" y="0"/>
                <wp:positionH relativeFrom="margin">
                  <wp:posOffset>5882852</wp:posOffset>
                </wp:positionH>
                <wp:positionV relativeFrom="paragraph">
                  <wp:posOffset>2650702</wp:posOffset>
                </wp:positionV>
                <wp:extent cx="470747" cy="541867"/>
                <wp:effectExtent l="0" t="0" r="5715" b="0"/>
                <wp:wrapNone/>
                <wp:docPr id="1335151952" name="Прямоугольник 1"/>
                <wp:cNvGraphicFramePr/>
                <a:graphic xmlns:a="http://schemas.openxmlformats.org/drawingml/2006/main">
                  <a:graphicData uri="http://schemas.microsoft.com/office/word/2010/wordprocessingShape">
                    <wps:wsp>
                      <wps:cNvSpPr/>
                      <wps:spPr>
                        <a:xfrm>
                          <a:off x="0" y="0"/>
                          <a:ext cx="470747" cy="541867"/>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A27873" id="Прямоугольник 1" o:spid="_x0000_s1026" style="position:absolute;margin-left:463.2pt;margin-top:208.7pt;width:37.05pt;height:42.6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" fillcolor="window" stroked="f" strokeweight="1pt">
                <w10:wrap anchorx="margin"/>
              </v:rect>
            </w:pict>
          </mc:Fallback>
        </mc:AlternateContent>
      </w:r>
      <w:r w:rsidRPr="00C70C88">
        <w:rPr>
          <w:rFonts w:ascii="Times New Roman" w:eastAsia="Calibri" w:hAnsi="Times New Roman" w:cs="Times New Roman"/>
          <w:noProof/>
          <w:sz w:val="28"/>
          <w:szCs w:val="28"/>
          <w:lang w:val="ru-RU" w:eastAsia="ru-RU"/>
        </w:rPr>
        <mc:AlternateContent>
          <mc:Choice Requires="wps">
            <w:drawing>
              <wp:anchor distT="0" distB="0" distL="114300" distR="114300" simplePos="0" relativeHeight="251683840" behindDoc="0" locked="0" layoutInCell="1" allowOverlap="1" wp14:anchorId="1FADFE0A" wp14:editId="70F7864B">
                <wp:simplePos x="0" y="0"/>
                <wp:positionH relativeFrom="margin">
                  <wp:align>right</wp:align>
                </wp:positionH>
                <wp:positionV relativeFrom="paragraph">
                  <wp:posOffset>2908647</wp:posOffset>
                </wp:positionV>
                <wp:extent cx="103332" cy="152400"/>
                <wp:effectExtent l="0" t="0" r="0" b="0"/>
                <wp:wrapNone/>
                <wp:docPr id="1293974478" name="Прямоугольник 3"/>
                <wp:cNvGraphicFramePr/>
                <a:graphic xmlns:a="http://schemas.openxmlformats.org/drawingml/2006/main">
                  <a:graphicData uri="http://schemas.microsoft.com/office/word/2010/wordprocessingShape">
                    <wps:wsp>
                      <wps:cNvSpPr/>
                      <wps:spPr>
                        <a:xfrm>
                          <a:off x="0" y="0"/>
                          <a:ext cx="103332" cy="152400"/>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95380E" id="Прямоугольник 3" o:spid="_x0000_s1026" style="position:absolute;margin-left:-43.05pt;margin-top:229.05pt;width:8.15pt;height:12pt;z-index:2516838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" fillcolor="window" stroked="f" strokeweight="1pt">
                <w10:wrap anchorx="margin"/>
              </v:rect>
            </w:pict>
          </mc:Fallback>
        </mc:AlternateContent>
      </w:r>
      <w:r w:rsidRPr="00C70C88">
        <w:rPr>
          <w:rFonts w:ascii="Times New Roman" w:eastAsia="Calibri" w:hAnsi="Times New Roman" w:cs="Times New Roman"/>
          <w:color w:val="000000"/>
          <w:sz w:val="28"/>
          <w:szCs w:val="28"/>
        </w:rPr>
        <w:br w:type="page"/>
      </w:r>
    </w:p>
    <w:p w14:paraId="6213FB40" w14:textId="77777777" w:rsidR="00C70C88" w:rsidRPr="00C70C88" w:rsidRDefault="00C70C88" w:rsidP="00C70C88">
      <w:pPr>
        <w:widowControl w:val="0"/>
        <w:autoSpaceDE w:val="0"/>
        <w:autoSpaceDN w:val="0"/>
        <w:spacing w:before="87" w:after="0" w:line="240" w:lineRule="auto"/>
        <w:ind w:left="1495" w:right="679"/>
        <w:jc w:val="center"/>
        <w:outlineLvl w:val="0"/>
        <w:rPr>
          <w:rFonts w:ascii="Times New Roman" w:eastAsia="Times New Roman" w:hAnsi="Times New Roman" w:cs="Times New Roman"/>
          <w:b/>
          <w:bCs/>
          <w:kern w:val="0"/>
          <w:sz w:val="28"/>
          <w:szCs w:val="28"/>
          <w14:ligatures w14:val="none"/>
        </w:rPr>
        <w:sectPr w:rsidR="00C70C88" w:rsidRPr="00C70C88" w:rsidSect="00C70C88">
          <w:footerReference w:type="default" r:id="rId7"/>
          <w:pgSz w:w="11906" w:h="16838"/>
          <w:pgMar w:top="1134" w:right="567" w:bottom="1134" w:left="1418" w:header="709" w:footer="709" w:gutter="0"/>
          <w:cols w:space="708"/>
          <w:titlePg/>
          <w:docGrid w:linePitch="360"/>
        </w:sectPr>
      </w:pPr>
    </w:p>
    <w:p w14:paraId="339AC40E" w14:textId="77777777" w:rsidR="00C70C88" w:rsidRPr="00C70C88" w:rsidRDefault="00C70C88" w:rsidP="00C70C88">
      <w:pPr>
        <w:widowControl w:val="0"/>
        <w:autoSpaceDE w:val="0"/>
        <w:autoSpaceDN w:val="0"/>
        <w:spacing w:after="0" w:line="321" w:lineRule="exact"/>
        <w:jc w:val="center"/>
        <w:rPr>
          <w:rFonts w:ascii="Times New Roman" w:eastAsia="Times New Roman" w:hAnsi="Times New Roman" w:cs="Times New Roman"/>
          <w:kern w:val="0"/>
          <w:sz w:val="28"/>
          <w:szCs w:val="22"/>
          <w14:ligatures w14:val="none"/>
        </w:rPr>
      </w:pPr>
      <w:r w:rsidRPr="00C70C88">
        <w:rPr>
          <w:rFonts w:ascii="Times New Roman" w:eastAsia="Times New Roman" w:hAnsi="Times New Roman" w:cs="Times New Roman"/>
          <w:b/>
          <w:bCs/>
          <w:kern w:val="0"/>
          <w:sz w:val="28"/>
          <w:szCs w:val="22"/>
          <w14:ligatures w14:val="none"/>
        </w:rPr>
        <w:lastRenderedPageBreak/>
        <w:t>РЕФЕРАТ</w:t>
      </w:r>
    </w:p>
    <w:p w14:paraId="536025F3" w14:textId="77777777" w:rsidR="00C70C88" w:rsidRPr="00C70C88" w:rsidRDefault="00C70C88" w:rsidP="00C70C88">
      <w:pPr>
        <w:widowControl w:val="0"/>
        <w:autoSpaceDE w:val="0"/>
        <w:autoSpaceDN w:val="0"/>
        <w:spacing w:after="0" w:line="321" w:lineRule="exact"/>
        <w:rPr>
          <w:rFonts w:ascii="Times New Roman" w:eastAsia="Times New Roman" w:hAnsi="Times New Roman" w:cs="Times New Roman"/>
          <w:b/>
          <w:kern w:val="0"/>
          <w:sz w:val="28"/>
          <w:szCs w:val="22"/>
          <w14:ligatures w14:val="none"/>
        </w:rPr>
      </w:pPr>
    </w:p>
    <w:p w14:paraId="2A9CC574" w14:textId="3C92A9E5" w:rsidR="00C70C88" w:rsidRPr="00C70C88" w:rsidRDefault="00C70C88" w:rsidP="00A029AF">
      <w:pPr>
        <w:widowControl w:val="0"/>
        <w:autoSpaceDE w:val="0"/>
        <w:autoSpaceDN w:val="0"/>
        <w:spacing w:after="0" w:line="321" w:lineRule="exact"/>
        <w:jc w:val="both"/>
        <w:rPr>
          <w:rFonts w:ascii="Times New Roman" w:eastAsia="Times New Roman" w:hAnsi="Times New Roman" w:cs="Times New Roman"/>
          <w:kern w:val="0"/>
          <w:sz w:val="28"/>
          <w:szCs w:val="22"/>
          <w14:ligatures w14:val="none"/>
        </w:rPr>
      </w:pPr>
      <w:r w:rsidRPr="00C70C88">
        <w:rPr>
          <w:rFonts w:ascii="Times New Roman" w:eastAsia="Times New Roman" w:hAnsi="Times New Roman" w:cs="Times New Roman"/>
          <w:kern w:val="0"/>
          <w:sz w:val="28"/>
          <w:szCs w:val="22"/>
          <w14:ligatures w14:val="none"/>
        </w:rPr>
        <w:t>Магістерська дисертація: стор.</w:t>
      </w:r>
      <w:r w:rsidR="00415758">
        <w:rPr>
          <w:rFonts w:ascii="Times New Roman" w:eastAsia="Times New Roman" w:hAnsi="Times New Roman" w:cs="Times New Roman"/>
          <w:kern w:val="0"/>
          <w:sz w:val="28"/>
          <w:szCs w:val="22"/>
          <w14:ligatures w14:val="none"/>
        </w:rPr>
        <w:t xml:space="preserve"> </w:t>
      </w:r>
      <w:r w:rsidR="00570CA8">
        <w:rPr>
          <w:rFonts w:ascii="Times New Roman" w:eastAsia="Times New Roman" w:hAnsi="Times New Roman" w:cs="Times New Roman"/>
          <w:kern w:val="0"/>
          <w:sz w:val="28"/>
          <w:szCs w:val="22"/>
          <w14:ligatures w14:val="none"/>
        </w:rPr>
        <w:t>13</w:t>
      </w:r>
      <w:r w:rsidR="00415758">
        <w:rPr>
          <w:rFonts w:ascii="Times New Roman" w:eastAsia="Times New Roman" w:hAnsi="Times New Roman" w:cs="Times New Roman"/>
          <w:kern w:val="0"/>
          <w:sz w:val="28"/>
          <w:szCs w:val="22"/>
          <w14:ligatures w14:val="none"/>
        </w:rPr>
        <w:t>2</w:t>
      </w:r>
      <w:r w:rsidRPr="00C70C88">
        <w:rPr>
          <w:rFonts w:ascii="Times New Roman" w:eastAsia="Times New Roman" w:hAnsi="Times New Roman" w:cs="Times New Roman"/>
          <w:kern w:val="0"/>
          <w:sz w:val="28"/>
          <w:szCs w:val="22"/>
          <w14:ligatures w14:val="none"/>
        </w:rPr>
        <w:t>, рис.</w:t>
      </w:r>
      <w:r w:rsidR="00415758">
        <w:rPr>
          <w:rFonts w:ascii="Times New Roman" w:eastAsia="Times New Roman" w:hAnsi="Times New Roman" w:cs="Times New Roman"/>
          <w:kern w:val="0"/>
          <w:sz w:val="28"/>
          <w:szCs w:val="22"/>
          <w14:ligatures w14:val="none"/>
        </w:rPr>
        <w:t xml:space="preserve"> </w:t>
      </w:r>
      <w:r w:rsidR="0015553B">
        <w:rPr>
          <w:rFonts w:ascii="Times New Roman" w:eastAsia="Times New Roman" w:hAnsi="Times New Roman" w:cs="Times New Roman"/>
          <w:kern w:val="0"/>
          <w:sz w:val="28"/>
          <w:szCs w:val="22"/>
          <w14:ligatures w14:val="none"/>
        </w:rPr>
        <w:t>2</w:t>
      </w:r>
      <w:r w:rsidR="009C22F8">
        <w:rPr>
          <w:rFonts w:ascii="Times New Roman" w:eastAsia="Times New Roman" w:hAnsi="Times New Roman" w:cs="Times New Roman"/>
          <w:kern w:val="0"/>
          <w:sz w:val="28"/>
          <w:szCs w:val="22"/>
          <w14:ligatures w14:val="none"/>
        </w:rPr>
        <w:t>8</w:t>
      </w:r>
      <w:r w:rsidRPr="00C70C88">
        <w:rPr>
          <w:rFonts w:ascii="Times New Roman" w:eastAsia="Times New Roman" w:hAnsi="Times New Roman" w:cs="Times New Roman"/>
          <w:kern w:val="0"/>
          <w:sz w:val="28"/>
          <w:szCs w:val="22"/>
          <w14:ligatures w14:val="none"/>
        </w:rPr>
        <w:t>, табл.</w:t>
      </w:r>
      <w:r w:rsidR="00415758">
        <w:rPr>
          <w:rFonts w:ascii="Times New Roman" w:eastAsia="Times New Roman" w:hAnsi="Times New Roman" w:cs="Times New Roman"/>
          <w:kern w:val="0"/>
          <w:sz w:val="28"/>
          <w:szCs w:val="22"/>
          <w14:ligatures w14:val="none"/>
        </w:rPr>
        <w:t xml:space="preserve"> </w:t>
      </w:r>
      <w:r w:rsidR="0064755D">
        <w:rPr>
          <w:rFonts w:ascii="Times New Roman" w:eastAsia="Times New Roman" w:hAnsi="Times New Roman" w:cs="Times New Roman"/>
          <w:kern w:val="0"/>
          <w:sz w:val="28"/>
          <w:szCs w:val="22"/>
          <w14:ligatures w14:val="none"/>
        </w:rPr>
        <w:t>41</w:t>
      </w:r>
      <w:r w:rsidRPr="00C70C88">
        <w:rPr>
          <w:rFonts w:ascii="Times New Roman" w:eastAsia="Times New Roman" w:hAnsi="Times New Roman" w:cs="Times New Roman"/>
          <w:kern w:val="0"/>
          <w:sz w:val="28"/>
          <w:szCs w:val="22"/>
          <w14:ligatures w14:val="none"/>
        </w:rPr>
        <w:t>, першоджерел</w:t>
      </w:r>
      <w:r w:rsidR="009C22F8">
        <w:rPr>
          <w:rFonts w:ascii="Times New Roman" w:eastAsia="Times New Roman" w:hAnsi="Times New Roman" w:cs="Times New Roman"/>
          <w:kern w:val="0"/>
          <w:sz w:val="28"/>
          <w:szCs w:val="22"/>
          <w14:ligatures w14:val="none"/>
        </w:rPr>
        <w:t xml:space="preserve"> 36</w:t>
      </w:r>
      <w:r w:rsidRPr="00C70C88">
        <w:rPr>
          <w:rFonts w:ascii="Times New Roman" w:eastAsia="Times New Roman" w:hAnsi="Times New Roman" w:cs="Times New Roman"/>
          <w:kern w:val="0"/>
          <w:sz w:val="28"/>
          <w:szCs w:val="22"/>
          <w14:ligatures w14:val="none"/>
        </w:rPr>
        <w:t>, додатки</w:t>
      </w:r>
      <w:r w:rsidR="006308B0">
        <w:rPr>
          <w:rFonts w:ascii="Times New Roman" w:eastAsia="Times New Roman" w:hAnsi="Times New Roman" w:cs="Times New Roman"/>
          <w:kern w:val="0"/>
          <w:sz w:val="28"/>
          <w:szCs w:val="22"/>
          <w14:ligatures w14:val="none"/>
        </w:rPr>
        <w:t xml:space="preserve"> 4</w:t>
      </w:r>
      <w:r w:rsidRPr="00C70C88">
        <w:rPr>
          <w:rFonts w:ascii="Times New Roman" w:eastAsia="Times New Roman" w:hAnsi="Times New Roman" w:cs="Times New Roman"/>
          <w:kern w:val="0"/>
          <w:sz w:val="28"/>
          <w:szCs w:val="22"/>
          <w14:ligatures w14:val="none"/>
        </w:rPr>
        <w:t>.</w:t>
      </w:r>
    </w:p>
    <w:p w14:paraId="5B4FB560" w14:textId="77777777" w:rsidR="00C70C88" w:rsidRPr="00C70C88" w:rsidRDefault="00C70C88" w:rsidP="00C70C88">
      <w:pPr>
        <w:widowControl w:val="0"/>
        <w:autoSpaceDE w:val="0"/>
        <w:autoSpaceDN w:val="0"/>
        <w:spacing w:after="0" w:line="321" w:lineRule="exact"/>
        <w:rPr>
          <w:rFonts w:ascii="Times New Roman" w:eastAsia="Times New Roman" w:hAnsi="Times New Roman" w:cs="Times New Roman"/>
          <w:kern w:val="0"/>
          <w:sz w:val="28"/>
          <w:szCs w:val="22"/>
          <w14:ligatures w14:val="none"/>
        </w:rPr>
      </w:pPr>
    </w:p>
    <w:p w14:paraId="1BEE1398" w14:textId="77777777" w:rsidR="00C70C88" w:rsidRPr="00C70C88" w:rsidRDefault="00C70C88" w:rsidP="00C70C88">
      <w:pPr>
        <w:widowControl w:val="0"/>
        <w:autoSpaceDE w:val="0"/>
        <w:autoSpaceDN w:val="0"/>
        <w:spacing w:after="0" w:line="321" w:lineRule="exact"/>
        <w:rPr>
          <w:rFonts w:ascii="Times New Roman" w:eastAsia="Times New Roman" w:hAnsi="Times New Roman" w:cs="Times New Roman"/>
          <w:kern w:val="0"/>
          <w:sz w:val="28"/>
          <w:szCs w:val="22"/>
          <w14:ligatures w14:val="none"/>
        </w:rPr>
      </w:pPr>
    </w:p>
    <w:p w14:paraId="17728164" w14:textId="34BC223F" w:rsidR="00C70C88" w:rsidRPr="00C70C88" w:rsidRDefault="00C70C88" w:rsidP="00C70C88">
      <w:pPr>
        <w:widowControl w:val="0"/>
        <w:autoSpaceDE w:val="0"/>
        <w:autoSpaceDN w:val="0"/>
        <w:spacing w:after="0" w:line="360" w:lineRule="auto"/>
        <w:ind w:firstLine="709"/>
        <w:jc w:val="both"/>
        <w:rPr>
          <w:rFonts w:ascii="Times New Roman" w:eastAsia="Times New Roman" w:hAnsi="Times New Roman" w:cs="Times New Roman"/>
          <w:kern w:val="0"/>
          <w:sz w:val="28"/>
          <w:szCs w:val="22"/>
          <w14:ligatures w14:val="none"/>
        </w:rPr>
      </w:pPr>
      <w:r w:rsidRPr="00C70C88">
        <w:rPr>
          <w:rFonts w:ascii="Times New Roman" w:eastAsia="Times New Roman" w:hAnsi="Times New Roman" w:cs="Times New Roman"/>
          <w:b/>
          <w:kern w:val="0"/>
          <w:sz w:val="28"/>
          <w:szCs w:val="22"/>
          <w14:ligatures w14:val="none"/>
        </w:rPr>
        <w:t xml:space="preserve">Актуальність теми: </w:t>
      </w:r>
      <w:r w:rsidR="00871204" w:rsidRPr="00871204">
        <w:rPr>
          <w:rFonts w:ascii="Times New Roman" w:eastAsia="Times New Roman" w:hAnsi="Times New Roman" w:cs="Times New Roman"/>
          <w:bCs/>
          <w:kern w:val="0"/>
          <w:sz w:val="28"/>
          <w:szCs w:val="22"/>
          <w14:ligatures w14:val="none"/>
        </w:rPr>
        <w:t>розширене</w:t>
      </w:r>
      <w:r w:rsidR="007962DF">
        <w:rPr>
          <w:rFonts w:ascii="Times New Roman" w:eastAsia="Times New Roman" w:hAnsi="Times New Roman" w:cs="Times New Roman"/>
          <w:b/>
          <w:kern w:val="0"/>
          <w:sz w:val="28"/>
          <w:szCs w:val="22"/>
          <w14:ligatures w14:val="none"/>
        </w:rPr>
        <w:t xml:space="preserve"> </w:t>
      </w:r>
      <w:r w:rsidRPr="00C70C88">
        <w:rPr>
          <w:rFonts w:ascii="Times New Roman" w:eastAsia="Times New Roman" w:hAnsi="Times New Roman" w:cs="Times New Roman"/>
          <w:kern w:val="0"/>
          <w:sz w:val="28"/>
          <w:szCs w:val="22"/>
          <w14:ligatures w14:val="none"/>
        </w:rPr>
        <w:t xml:space="preserve">використання деревини павловнії </w:t>
      </w:r>
      <w:r w:rsidR="00871204">
        <w:rPr>
          <w:rFonts w:ascii="Times New Roman" w:eastAsia="Times New Roman" w:hAnsi="Times New Roman" w:cs="Times New Roman"/>
          <w:kern w:val="0"/>
          <w:sz w:val="28"/>
          <w:szCs w:val="22"/>
          <w14:ligatures w14:val="none"/>
        </w:rPr>
        <w:t>з метою</w:t>
      </w:r>
      <w:r w:rsidR="00871204" w:rsidRPr="00C70C88">
        <w:rPr>
          <w:rFonts w:ascii="Times New Roman" w:eastAsia="Times New Roman" w:hAnsi="Times New Roman" w:cs="Times New Roman"/>
          <w:kern w:val="0"/>
          <w:sz w:val="28"/>
          <w:szCs w:val="22"/>
          <w14:ligatures w14:val="none"/>
        </w:rPr>
        <w:t xml:space="preserve"> отримання </w:t>
      </w:r>
      <w:r w:rsidR="00871204">
        <w:rPr>
          <w:rFonts w:ascii="Times New Roman" w:eastAsia="Times New Roman" w:hAnsi="Times New Roman" w:cs="Times New Roman"/>
          <w:kern w:val="0"/>
          <w:sz w:val="28"/>
          <w:szCs w:val="22"/>
          <w14:ligatures w14:val="none"/>
        </w:rPr>
        <w:t xml:space="preserve">якісних </w:t>
      </w:r>
      <w:r w:rsidR="00871204" w:rsidRPr="00C70C88">
        <w:rPr>
          <w:rFonts w:ascii="Times New Roman" w:eastAsia="Times New Roman" w:hAnsi="Times New Roman" w:cs="Times New Roman"/>
          <w:kern w:val="0"/>
          <w:sz w:val="28"/>
          <w:szCs w:val="22"/>
          <w14:ligatures w14:val="none"/>
        </w:rPr>
        <w:t xml:space="preserve">волокнистих напівфабрикатів в целюлозно-паперовій </w:t>
      </w:r>
      <w:r w:rsidRPr="00C70C88">
        <w:rPr>
          <w:rFonts w:ascii="Times New Roman" w:eastAsia="Times New Roman" w:hAnsi="Times New Roman" w:cs="Times New Roman"/>
          <w:kern w:val="0"/>
          <w:sz w:val="28"/>
          <w:szCs w:val="22"/>
          <w14:ligatures w14:val="none"/>
        </w:rPr>
        <w:t xml:space="preserve">промисловості України. Дослідження </w:t>
      </w:r>
      <w:r w:rsidR="00871204">
        <w:rPr>
          <w:rFonts w:ascii="Times New Roman" w:eastAsia="Times New Roman" w:hAnsi="Times New Roman" w:cs="Times New Roman"/>
          <w:kern w:val="0"/>
          <w:sz w:val="28"/>
          <w:szCs w:val="22"/>
          <w14:ligatures w14:val="none"/>
        </w:rPr>
        <w:t>здатності волокон листяної павловнії до тривалого збереження показників міцності</w:t>
      </w:r>
      <w:r w:rsidR="007F4179">
        <w:rPr>
          <w:rFonts w:ascii="Times New Roman" w:eastAsia="Times New Roman" w:hAnsi="Times New Roman" w:cs="Times New Roman"/>
          <w:kern w:val="0"/>
          <w:sz w:val="28"/>
          <w:szCs w:val="22"/>
          <w14:ligatures w14:val="none"/>
        </w:rPr>
        <w:t xml:space="preserve">. </w:t>
      </w:r>
    </w:p>
    <w:p w14:paraId="1EDAA4A2" w14:textId="7850BF3E" w:rsidR="00C70C88" w:rsidRPr="00C70C88" w:rsidRDefault="00C70C88" w:rsidP="00C70C88">
      <w:pPr>
        <w:widowControl w:val="0"/>
        <w:autoSpaceDE w:val="0"/>
        <w:autoSpaceDN w:val="0"/>
        <w:spacing w:after="0" w:line="360" w:lineRule="auto"/>
        <w:ind w:firstLine="709"/>
        <w:jc w:val="both"/>
        <w:rPr>
          <w:rFonts w:ascii="Times New Roman" w:eastAsia="Times New Roman" w:hAnsi="Times New Roman" w:cs="Times New Roman"/>
          <w:kern w:val="0"/>
          <w:sz w:val="28"/>
          <w:szCs w:val="22"/>
          <w14:ligatures w14:val="none"/>
        </w:rPr>
      </w:pPr>
      <w:r w:rsidRPr="00C70C88">
        <w:rPr>
          <w:rFonts w:ascii="Times New Roman" w:eastAsia="Times New Roman" w:hAnsi="Times New Roman" w:cs="Times New Roman"/>
          <w:b/>
          <w:kern w:val="0"/>
          <w:sz w:val="28"/>
          <w:szCs w:val="22"/>
          <w14:ligatures w14:val="none"/>
        </w:rPr>
        <w:t xml:space="preserve">Мета і задачі дослідження: </w:t>
      </w:r>
      <w:r w:rsidRPr="00C70C88">
        <w:rPr>
          <w:rFonts w:ascii="Times New Roman" w:eastAsia="Times New Roman" w:hAnsi="Times New Roman" w:cs="Times New Roman"/>
          <w:kern w:val="0"/>
          <w:sz w:val="28"/>
          <w:szCs w:val="22"/>
          <w14:ligatures w14:val="none"/>
        </w:rPr>
        <w:t xml:space="preserve">одержати волокнисті напівфабрикати із </w:t>
      </w:r>
      <w:r w:rsidR="00871204">
        <w:rPr>
          <w:rFonts w:ascii="Times New Roman" w:eastAsia="Times New Roman" w:hAnsi="Times New Roman" w:cs="Times New Roman"/>
          <w:kern w:val="0"/>
          <w:sz w:val="28"/>
          <w:szCs w:val="22"/>
          <w14:ligatures w14:val="none"/>
        </w:rPr>
        <w:t>швидкорослої</w:t>
      </w:r>
      <w:r w:rsidR="00871204" w:rsidRPr="00C70C88">
        <w:rPr>
          <w:rFonts w:ascii="Times New Roman" w:eastAsia="Times New Roman" w:hAnsi="Times New Roman" w:cs="Times New Roman"/>
          <w:kern w:val="0"/>
          <w:sz w:val="28"/>
          <w:szCs w:val="22"/>
          <w14:ligatures w14:val="none"/>
        </w:rPr>
        <w:t xml:space="preserve"> деревини </w:t>
      </w:r>
      <w:r w:rsidRPr="00C70C88">
        <w:rPr>
          <w:rFonts w:ascii="Times New Roman" w:eastAsia="Times New Roman" w:hAnsi="Times New Roman" w:cs="Times New Roman"/>
          <w:kern w:val="0"/>
          <w:sz w:val="28"/>
          <w:szCs w:val="22"/>
          <w14:ligatures w14:val="none"/>
        </w:rPr>
        <w:t>павловнії</w:t>
      </w:r>
      <w:r w:rsidR="00F82EDD">
        <w:rPr>
          <w:rFonts w:ascii="Times New Roman" w:eastAsia="Times New Roman" w:hAnsi="Times New Roman" w:cs="Times New Roman"/>
          <w:kern w:val="0"/>
          <w:sz w:val="28"/>
          <w:szCs w:val="22"/>
          <w14:ligatures w14:val="none"/>
        </w:rPr>
        <w:t>.</w:t>
      </w:r>
      <w:r w:rsidRPr="00C70C88">
        <w:rPr>
          <w:rFonts w:ascii="Times New Roman" w:eastAsia="Times New Roman" w:hAnsi="Times New Roman" w:cs="Times New Roman"/>
          <w:kern w:val="0"/>
          <w:sz w:val="28"/>
          <w:szCs w:val="22"/>
          <w14:ligatures w14:val="none"/>
        </w:rPr>
        <w:t xml:space="preserve"> Провести дослідження </w:t>
      </w:r>
      <w:r w:rsidR="00871204">
        <w:rPr>
          <w:rFonts w:ascii="Times New Roman" w:eastAsia="Times New Roman" w:hAnsi="Times New Roman" w:cs="Times New Roman"/>
          <w:kern w:val="0"/>
          <w:sz w:val="28"/>
          <w:szCs w:val="22"/>
          <w14:ligatures w14:val="none"/>
        </w:rPr>
        <w:t xml:space="preserve">натронної </w:t>
      </w:r>
      <w:r w:rsidR="00871204" w:rsidRPr="00C70C88">
        <w:rPr>
          <w:rFonts w:ascii="Times New Roman" w:eastAsia="Times New Roman" w:hAnsi="Times New Roman" w:cs="Times New Roman"/>
          <w:kern w:val="0"/>
          <w:sz w:val="28"/>
          <w:szCs w:val="22"/>
          <w14:ligatures w14:val="none"/>
        </w:rPr>
        <w:t xml:space="preserve">делігніфікації </w:t>
      </w:r>
      <w:r w:rsidR="00871204">
        <w:rPr>
          <w:rFonts w:ascii="Times New Roman" w:eastAsia="Times New Roman" w:hAnsi="Times New Roman" w:cs="Times New Roman"/>
          <w:kern w:val="0"/>
          <w:sz w:val="28"/>
          <w:szCs w:val="22"/>
          <w14:ligatures w14:val="none"/>
        </w:rPr>
        <w:t xml:space="preserve">деревини з використанням каталізаторів антрахінону та спирту </w:t>
      </w:r>
      <w:r w:rsidR="00871204" w:rsidRPr="00C70C88">
        <w:rPr>
          <w:rFonts w:ascii="Times New Roman" w:eastAsia="Times New Roman" w:hAnsi="Times New Roman" w:cs="Times New Roman"/>
          <w:kern w:val="0"/>
          <w:sz w:val="28"/>
          <w:szCs w:val="22"/>
          <w14:ligatures w14:val="none"/>
        </w:rPr>
        <w:t xml:space="preserve">та </w:t>
      </w:r>
      <w:r w:rsidR="00871204">
        <w:rPr>
          <w:rFonts w:ascii="Times New Roman" w:eastAsia="Times New Roman" w:hAnsi="Times New Roman" w:cs="Times New Roman"/>
          <w:kern w:val="0"/>
          <w:sz w:val="28"/>
          <w:szCs w:val="22"/>
          <w14:ligatures w14:val="none"/>
        </w:rPr>
        <w:t xml:space="preserve">їх вплив на </w:t>
      </w:r>
      <w:r w:rsidR="00871204" w:rsidRPr="00C70C88">
        <w:rPr>
          <w:rFonts w:ascii="Times New Roman" w:eastAsia="Times New Roman" w:hAnsi="Times New Roman" w:cs="Times New Roman"/>
          <w:kern w:val="0"/>
          <w:sz w:val="28"/>
          <w:szCs w:val="22"/>
          <w14:ligatures w14:val="none"/>
        </w:rPr>
        <w:t>показник</w:t>
      </w:r>
      <w:r w:rsidR="00871204">
        <w:rPr>
          <w:rFonts w:ascii="Times New Roman" w:eastAsia="Times New Roman" w:hAnsi="Times New Roman" w:cs="Times New Roman"/>
          <w:kern w:val="0"/>
          <w:sz w:val="28"/>
          <w:szCs w:val="22"/>
          <w14:ligatures w14:val="none"/>
        </w:rPr>
        <w:t>и</w:t>
      </w:r>
      <w:r w:rsidR="00871204" w:rsidRPr="00C70C88">
        <w:rPr>
          <w:rFonts w:ascii="Times New Roman" w:eastAsia="Times New Roman" w:hAnsi="Times New Roman" w:cs="Times New Roman"/>
          <w:kern w:val="0"/>
          <w:sz w:val="28"/>
          <w:szCs w:val="22"/>
          <w14:ligatures w14:val="none"/>
        </w:rPr>
        <w:t xml:space="preserve"> якості</w:t>
      </w:r>
      <w:r w:rsidR="00871204">
        <w:rPr>
          <w:rFonts w:ascii="Times New Roman" w:eastAsia="Times New Roman" w:hAnsi="Times New Roman" w:cs="Times New Roman"/>
          <w:kern w:val="0"/>
          <w:sz w:val="28"/>
          <w:szCs w:val="22"/>
          <w14:ligatures w14:val="none"/>
        </w:rPr>
        <w:t>,</w:t>
      </w:r>
      <w:r w:rsidR="00871204" w:rsidRPr="00C70C88">
        <w:rPr>
          <w:rFonts w:ascii="Times New Roman" w:eastAsia="Times New Roman" w:hAnsi="Times New Roman" w:cs="Times New Roman"/>
          <w:kern w:val="0"/>
          <w:sz w:val="28"/>
          <w:szCs w:val="22"/>
          <w14:ligatures w14:val="none"/>
        </w:rPr>
        <w:t xml:space="preserve"> </w:t>
      </w:r>
      <w:r w:rsidR="00871204" w:rsidRPr="00D91E40">
        <w:rPr>
          <w:rFonts w:ascii="Times New Roman" w:eastAsia="Times New Roman" w:hAnsi="Times New Roman" w:cs="Times New Roman"/>
          <w:kern w:val="0"/>
          <w:sz w:val="28"/>
          <w:szCs w:val="22"/>
          <w14:ligatures w14:val="none"/>
        </w:rPr>
        <w:t xml:space="preserve">отриманих </w:t>
      </w:r>
      <w:r w:rsidR="00871204">
        <w:rPr>
          <w:rFonts w:ascii="Times New Roman" w:eastAsia="Times New Roman" w:hAnsi="Times New Roman" w:cs="Times New Roman"/>
          <w:kern w:val="0"/>
          <w:sz w:val="28"/>
          <w:szCs w:val="22"/>
          <w14:ligatures w14:val="none"/>
        </w:rPr>
        <w:t>волокнистих напівфабрикатів</w:t>
      </w:r>
      <w:r w:rsidR="00D91E40">
        <w:rPr>
          <w:rFonts w:ascii="Times New Roman" w:eastAsia="Times New Roman" w:hAnsi="Times New Roman" w:cs="Times New Roman"/>
          <w:kern w:val="0"/>
          <w:sz w:val="28"/>
          <w:szCs w:val="22"/>
          <w14:ligatures w14:val="none"/>
        </w:rPr>
        <w:t>.</w:t>
      </w:r>
      <w:r w:rsidRPr="00C70C88">
        <w:rPr>
          <w:rFonts w:ascii="Times New Roman" w:eastAsia="Times New Roman" w:hAnsi="Times New Roman" w:cs="Times New Roman"/>
          <w:kern w:val="0"/>
          <w:sz w:val="28"/>
          <w:szCs w:val="22"/>
          <w14:ligatures w14:val="none"/>
        </w:rPr>
        <w:t xml:space="preserve"> Провести термічне старіння </w:t>
      </w:r>
      <w:r w:rsidR="00871204">
        <w:rPr>
          <w:rFonts w:ascii="Times New Roman" w:eastAsia="Times New Roman" w:hAnsi="Times New Roman" w:cs="Times New Roman"/>
          <w:kern w:val="0"/>
          <w:sz w:val="28"/>
          <w:szCs w:val="22"/>
          <w14:ligatures w14:val="none"/>
        </w:rPr>
        <w:t xml:space="preserve">натронних вибілених </w:t>
      </w:r>
      <w:r w:rsidR="00871204" w:rsidRPr="00FF2345">
        <w:rPr>
          <w:rFonts w:ascii="Times New Roman" w:eastAsia="Times New Roman" w:hAnsi="Times New Roman" w:cs="Times New Roman"/>
          <w:kern w:val="0"/>
          <w:sz w:val="28"/>
          <w:szCs w:val="22"/>
          <w14:ligatures w14:val="none"/>
        </w:rPr>
        <w:t xml:space="preserve">волокнистих напівфабрикатів </w:t>
      </w:r>
      <w:r w:rsidR="00871204" w:rsidRPr="00C70C88">
        <w:rPr>
          <w:rFonts w:ascii="Times New Roman" w:eastAsia="Times New Roman" w:hAnsi="Times New Roman" w:cs="Times New Roman"/>
          <w:kern w:val="0"/>
          <w:sz w:val="28"/>
          <w:szCs w:val="22"/>
          <w14:ligatures w14:val="none"/>
        </w:rPr>
        <w:t xml:space="preserve">з подальшим аналізом </w:t>
      </w:r>
      <w:r w:rsidR="00871204">
        <w:rPr>
          <w:rFonts w:ascii="Times New Roman" w:eastAsia="Times New Roman" w:hAnsi="Times New Roman" w:cs="Times New Roman"/>
          <w:kern w:val="0"/>
          <w:sz w:val="28"/>
          <w:szCs w:val="22"/>
          <w14:ligatures w14:val="none"/>
        </w:rPr>
        <w:t xml:space="preserve">їх </w:t>
      </w:r>
      <w:r w:rsidR="00871204" w:rsidRPr="00C70C88">
        <w:rPr>
          <w:rFonts w:ascii="Times New Roman" w:eastAsia="Times New Roman" w:hAnsi="Times New Roman" w:cs="Times New Roman"/>
          <w:kern w:val="0"/>
          <w:sz w:val="28"/>
          <w:szCs w:val="22"/>
          <w14:ligatures w14:val="none"/>
        </w:rPr>
        <w:t xml:space="preserve">показників </w:t>
      </w:r>
      <w:r w:rsidRPr="00C70C88">
        <w:rPr>
          <w:rFonts w:ascii="Times New Roman" w:eastAsia="Times New Roman" w:hAnsi="Times New Roman" w:cs="Times New Roman"/>
          <w:kern w:val="0"/>
          <w:sz w:val="28"/>
          <w:szCs w:val="22"/>
          <w14:ligatures w14:val="none"/>
        </w:rPr>
        <w:t>міцності.</w:t>
      </w:r>
    </w:p>
    <w:p w14:paraId="44EAA362" w14:textId="5C1B642A" w:rsidR="00C70C88" w:rsidRPr="00C70C88" w:rsidRDefault="00C70C88" w:rsidP="00C70C88">
      <w:pPr>
        <w:widowControl w:val="0"/>
        <w:autoSpaceDE w:val="0"/>
        <w:autoSpaceDN w:val="0"/>
        <w:spacing w:after="0" w:line="360" w:lineRule="auto"/>
        <w:ind w:firstLine="709"/>
        <w:jc w:val="both"/>
        <w:rPr>
          <w:rFonts w:ascii="Times New Roman" w:eastAsia="Times New Roman" w:hAnsi="Times New Roman" w:cs="Times New Roman"/>
          <w:kern w:val="0"/>
          <w:sz w:val="28"/>
          <w:szCs w:val="22"/>
          <w14:ligatures w14:val="none"/>
        </w:rPr>
      </w:pPr>
      <w:r w:rsidRPr="00C70C88">
        <w:rPr>
          <w:rFonts w:ascii="Times New Roman" w:eastAsia="Times New Roman" w:hAnsi="Times New Roman" w:cs="Times New Roman"/>
          <w:b/>
          <w:kern w:val="0"/>
          <w:sz w:val="28"/>
          <w:szCs w:val="22"/>
          <w14:ligatures w14:val="none"/>
        </w:rPr>
        <w:t xml:space="preserve">Об’єкт дослідження: </w:t>
      </w:r>
      <w:r w:rsidR="00871204" w:rsidRPr="00C70C88">
        <w:rPr>
          <w:rFonts w:ascii="Times New Roman" w:eastAsia="Times New Roman" w:hAnsi="Times New Roman" w:cs="Times New Roman"/>
          <w:kern w:val="0"/>
          <w:sz w:val="28"/>
          <w:szCs w:val="22"/>
          <w14:ligatures w14:val="none"/>
        </w:rPr>
        <w:t>процес</w:t>
      </w:r>
      <w:r w:rsidR="00871204">
        <w:rPr>
          <w:rFonts w:ascii="Times New Roman" w:eastAsia="Times New Roman" w:hAnsi="Times New Roman" w:cs="Times New Roman"/>
          <w:kern w:val="0"/>
          <w:sz w:val="28"/>
          <w:szCs w:val="22"/>
          <w14:ligatures w14:val="none"/>
        </w:rPr>
        <w:t>и</w:t>
      </w:r>
      <w:r w:rsidR="00871204" w:rsidRPr="00C70C88">
        <w:rPr>
          <w:rFonts w:ascii="Times New Roman" w:eastAsia="Times New Roman" w:hAnsi="Times New Roman" w:cs="Times New Roman"/>
          <w:kern w:val="0"/>
          <w:sz w:val="28"/>
          <w:szCs w:val="22"/>
          <w14:ligatures w14:val="none"/>
        </w:rPr>
        <w:t xml:space="preserve"> </w:t>
      </w:r>
      <w:r w:rsidR="00871204">
        <w:rPr>
          <w:rFonts w:ascii="Times New Roman" w:eastAsia="Times New Roman" w:hAnsi="Times New Roman" w:cs="Times New Roman"/>
          <w:kern w:val="0"/>
          <w:sz w:val="28"/>
          <w:szCs w:val="22"/>
          <w14:ligatures w14:val="none"/>
        </w:rPr>
        <w:t xml:space="preserve">делігніфікації </w:t>
      </w:r>
      <w:r w:rsidR="00871204" w:rsidRPr="00931B12">
        <w:rPr>
          <w:rFonts w:ascii="Times New Roman" w:eastAsia="Times New Roman" w:hAnsi="Times New Roman" w:cs="Times New Roman"/>
          <w:kern w:val="0"/>
          <w:sz w:val="28"/>
          <w:szCs w:val="22"/>
          <w14:ligatures w14:val="none"/>
        </w:rPr>
        <w:t>трісок деревини павловнії натронним способом</w:t>
      </w:r>
      <w:r w:rsidR="00871204">
        <w:rPr>
          <w:rFonts w:ascii="Times New Roman" w:eastAsia="Times New Roman" w:hAnsi="Times New Roman" w:cs="Times New Roman"/>
          <w:color w:val="FF0000"/>
          <w:kern w:val="0"/>
          <w:sz w:val="28"/>
          <w:szCs w:val="22"/>
          <w14:ligatures w14:val="none"/>
        </w:rPr>
        <w:t xml:space="preserve"> </w:t>
      </w:r>
      <w:r w:rsidR="00871204">
        <w:rPr>
          <w:rFonts w:ascii="Times New Roman" w:eastAsia="Times New Roman" w:hAnsi="Times New Roman" w:cs="Times New Roman"/>
          <w:kern w:val="0"/>
          <w:sz w:val="28"/>
          <w:szCs w:val="22"/>
          <w14:ligatures w14:val="none"/>
        </w:rPr>
        <w:t xml:space="preserve">та </w:t>
      </w:r>
      <w:r w:rsidR="00871204" w:rsidRPr="00C70C88">
        <w:rPr>
          <w:rFonts w:ascii="Times New Roman" w:eastAsia="Times New Roman" w:hAnsi="Times New Roman" w:cs="Times New Roman"/>
          <w:kern w:val="0"/>
          <w:sz w:val="28"/>
          <w:szCs w:val="22"/>
          <w14:ligatures w14:val="none"/>
        </w:rPr>
        <w:t>отримання</w:t>
      </w:r>
      <w:r w:rsidR="00871204">
        <w:rPr>
          <w:rFonts w:ascii="Times New Roman" w:eastAsia="Times New Roman" w:hAnsi="Times New Roman" w:cs="Times New Roman"/>
          <w:kern w:val="0"/>
          <w:sz w:val="28"/>
          <w:szCs w:val="22"/>
          <w14:ligatures w14:val="none"/>
        </w:rPr>
        <w:t>м</w:t>
      </w:r>
      <w:r w:rsidR="00871204" w:rsidRPr="00C70C88">
        <w:rPr>
          <w:rFonts w:ascii="Times New Roman" w:eastAsia="Times New Roman" w:hAnsi="Times New Roman" w:cs="Times New Roman"/>
          <w:kern w:val="0"/>
          <w:sz w:val="28"/>
          <w:szCs w:val="22"/>
          <w14:ligatures w14:val="none"/>
        </w:rPr>
        <w:t xml:space="preserve"> волокнистих напівфабрикатів</w:t>
      </w:r>
      <w:r w:rsidR="00871204">
        <w:rPr>
          <w:rFonts w:ascii="Times New Roman" w:eastAsia="Times New Roman" w:hAnsi="Times New Roman" w:cs="Times New Roman"/>
          <w:kern w:val="0"/>
          <w:sz w:val="28"/>
          <w:szCs w:val="22"/>
          <w14:ligatures w14:val="none"/>
        </w:rPr>
        <w:t xml:space="preserve">, отримання паперу для гофрування, </w:t>
      </w:r>
      <w:r w:rsidR="00871204" w:rsidRPr="00C70C88">
        <w:rPr>
          <w:rFonts w:ascii="Times New Roman" w:eastAsia="Times New Roman" w:hAnsi="Times New Roman" w:cs="Times New Roman"/>
          <w:kern w:val="0"/>
          <w:sz w:val="28"/>
          <w:szCs w:val="22"/>
          <w14:ligatures w14:val="none"/>
        </w:rPr>
        <w:t>вплив</w:t>
      </w:r>
      <w:r w:rsidR="00871204">
        <w:rPr>
          <w:rFonts w:ascii="Times New Roman" w:eastAsia="Times New Roman" w:hAnsi="Times New Roman" w:cs="Times New Roman"/>
          <w:kern w:val="0"/>
          <w:sz w:val="28"/>
          <w:szCs w:val="22"/>
          <w14:ligatures w14:val="none"/>
        </w:rPr>
        <w:t>у</w:t>
      </w:r>
      <w:r w:rsidR="00871204" w:rsidRPr="00C70C88">
        <w:rPr>
          <w:rFonts w:ascii="Times New Roman" w:eastAsia="Times New Roman" w:hAnsi="Times New Roman" w:cs="Times New Roman"/>
          <w:kern w:val="0"/>
          <w:sz w:val="28"/>
          <w:szCs w:val="22"/>
          <w14:ligatures w14:val="none"/>
        </w:rPr>
        <w:t xml:space="preserve"> термічного старіння на показники міцності целюлози.</w:t>
      </w:r>
    </w:p>
    <w:p w14:paraId="788AB9D8" w14:textId="6C106F06" w:rsidR="00C70C88" w:rsidRDefault="00C70C88" w:rsidP="00C70C88">
      <w:pPr>
        <w:widowControl w:val="0"/>
        <w:autoSpaceDE w:val="0"/>
        <w:autoSpaceDN w:val="0"/>
        <w:spacing w:after="0" w:line="360" w:lineRule="auto"/>
        <w:ind w:firstLine="709"/>
        <w:jc w:val="both"/>
        <w:rPr>
          <w:rFonts w:ascii="Times New Roman" w:eastAsia="Times New Roman" w:hAnsi="Times New Roman" w:cs="Times New Roman"/>
          <w:kern w:val="0"/>
          <w:sz w:val="28"/>
          <w:szCs w:val="22"/>
          <w14:ligatures w14:val="none"/>
        </w:rPr>
      </w:pPr>
      <w:r w:rsidRPr="00C70C88">
        <w:rPr>
          <w:rFonts w:ascii="Times New Roman" w:eastAsia="Times New Roman" w:hAnsi="Times New Roman" w:cs="Times New Roman"/>
          <w:b/>
          <w:kern w:val="0"/>
          <w:sz w:val="28"/>
          <w:szCs w:val="22"/>
          <w14:ligatures w14:val="none"/>
        </w:rPr>
        <w:t xml:space="preserve">Предмет дослідження: </w:t>
      </w:r>
      <w:r w:rsidR="00871204">
        <w:rPr>
          <w:rFonts w:ascii="Times New Roman" w:eastAsia="Times New Roman" w:hAnsi="Times New Roman" w:cs="Times New Roman"/>
          <w:kern w:val="0"/>
          <w:sz w:val="28"/>
          <w:szCs w:val="22"/>
          <w14:ligatures w14:val="none"/>
        </w:rPr>
        <w:t>характеристика</w:t>
      </w:r>
      <w:r w:rsidR="00871204" w:rsidRPr="00C70C88">
        <w:rPr>
          <w:rFonts w:ascii="Times New Roman" w:eastAsia="Times New Roman" w:hAnsi="Times New Roman" w:cs="Times New Roman"/>
          <w:kern w:val="0"/>
          <w:sz w:val="28"/>
          <w:szCs w:val="22"/>
          <w14:ligatures w14:val="none"/>
        </w:rPr>
        <w:t xml:space="preserve"> </w:t>
      </w:r>
      <w:r w:rsidR="00871204">
        <w:rPr>
          <w:rFonts w:ascii="Times New Roman" w:eastAsia="Times New Roman" w:hAnsi="Times New Roman" w:cs="Times New Roman"/>
          <w:kern w:val="0"/>
          <w:sz w:val="28"/>
          <w:szCs w:val="22"/>
          <w14:ligatures w14:val="none"/>
        </w:rPr>
        <w:t xml:space="preserve">якості натронних </w:t>
      </w:r>
      <w:r w:rsidR="00871204" w:rsidRPr="006A22B4">
        <w:rPr>
          <w:rFonts w:ascii="Times New Roman" w:eastAsia="Times New Roman" w:hAnsi="Times New Roman" w:cs="Times New Roman"/>
          <w:kern w:val="0"/>
          <w:sz w:val="28"/>
          <w:szCs w:val="22"/>
          <w14:ligatures w14:val="none"/>
        </w:rPr>
        <w:t>волокнистих напівфабрикатів</w:t>
      </w:r>
      <w:r w:rsidR="00871204">
        <w:rPr>
          <w:rFonts w:ascii="Times New Roman" w:eastAsia="Times New Roman" w:hAnsi="Times New Roman" w:cs="Times New Roman"/>
          <w:kern w:val="0"/>
          <w:sz w:val="28"/>
          <w:szCs w:val="22"/>
          <w14:ligatures w14:val="none"/>
        </w:rPr>
        <w:t xml:space="preserve">, </w:t>
      </w:r>
      <w:r w:rsidR="00871204" w:rsidRPr="006A22B4">
        <w:rPr>
          <w:rFonts w:ascii="Times New Roman" w:eastAsia="Times New Roman" w:hAnsi="Times New Roman" w:cs="Times New Roman"/>
          <w:kern w:val="0"/>
          <w:sz w:val="28"/>
          <w:szCs w:val="22"/>
          <w14:ligatures w14:val="none"/>
        </w:rPr>
        <w:t xml:space="preserve">визначення </w:t>
      </w:r>
      <w:r w:rsidR="00871204">
        <w:rPr>
          <w:rFonts w:ascii="Times New Roman" w:eastAsia="Times New Roman" w:hAnsi="Times New Roman" w:cs="Times New Roman"/>
          <w:kern w:val="0"/>
          <w:sz w:val="28"/>
          <w:szCs w:val="22"/>
          <w14:ligatures w14:val="none"/>
        </w:rPr>
        <w:t xml:space="preserve">впливу штучного старіння на показники міцності волокон із </w:t>
      </w:r>
      <w:r w:rsidRPr="00C70C88">
        <w:rPr>
          <w:rFonts w:ascii="Times New Roman" w:eastAsia="Times New Roman" w:hAnsi="Times New Roman" w:cs="Times New Roman"/>
          <w:kern w:val="0"/>
          <w:sz w:val="28"/>
          <w:szCs w:val="22"/>
          <w14:ligatures w14:val="none"/>
        </w:rPr>
        <w:t>деревини павловнії</w:t>
      </w:r>
      <w:r w:rsidR="004677C2">
        <w:rPr>
          <w:rFonts w:ascii="Times New Roman" w:eastAsia="Times New Roman" w:hAnsi="Times New Roman" w:cs="Times New Roman"/>
          <w:kern w:val="0"/>
          <w:sz w:val="28"/>
          <w:szCs w:val="22"/>
          <w14:ligatures w14:val="none"/>
        </w:rPr>
        <w:t>.</w:t>
      </w:r>
      <w:r w:rsidRPr="00C70C88">
        <w:rPr>
          <w:rFonts w:ascii="Times New Roman" w:eastAsia="Times New Roman" w:hAnsi="Times New Roman" w:cs="Times New Roman"/>
          <w:kern w:val="0"/>
          <w:sz w:val="28"/>
          <w:szCs w:val="22"/>
          <w14:ligatures w14:val="none"/>
        </w:rPr>
        <w:t xml:space="preserve"> </w:t>
      </w:r>
    </w:p>
    <w:p w14:paraId="7D088C1A" w14:textId="7093B717" w:rsidR="00C70C88" w:rsidRDefault="00C70C88" w:rsidP="00C70C88">
      <w:pPr>
        <w:widowControl w:val="0"/>
        <w:autoSpaceDE w:val="0"/>
        <w:autoSpaceDN w:val="0"/>
        <w:spacing w:after="0" w:line="360" w:lineRule="auto"/>
        <w:ind w:firstLine="709"/>
        <w:jc w:val="both"/>
        <w:rPr>
          <w:rFonts w:ascii="Times New Roman" w:eastAsia="Times New Roman" w:hAnsi="Times New Roman" w:cs="Times New Roman"/>
          <w:kern w:val="0"/>
          <w:sz w:val="28"/>
          <w:szCs w:val="22"/>
          <w14:ligatures w14:val="none"/>
        </w:rPr>
      </w:pPr>
      <w:r w:rsidRPr="00C70C88">
        <w:rPr>
          <w:rFonts w:ascii="Times New Roman" w:eastAsia="Times New Roman" w:hAnsi="Times New Roman" w:cs="Times New Roman"/>
          <w:b/>
          <w:kern w:val="0"/>
          <w:sz w:val="28"/>
          <w:szCs w:val="22"/>
          <w14:ligatures w14:val="none"/>
        </w:rPr>
        <w:t xml:space="preserve">Методи дослідження: </w:t>
      </w:r>
      <w:r w:rsidR="00CA3AF7">
        <w:rPr>
          <w:rFonts w:ascii="Times New Roman" w:eastAsia="Times New Roman" w:hAnsi="Times New Roman" w:cs="Times New Roman"/>
          <w:bCs/>
          <w:kern w:val="0"/>
          <w:sz w:val="28"/>
          <w:szCs w:val="22"/>
          <w14:ligatures w14:val="none"/>
        </w:rPr>
        <w:t>д</w:t>
      </w:r>
      <w:r w:rsidR="009B5572" w:rsidRPr="00CA3AF7">
        <w:rPr>
          <w:rFonts w:ascii="Times New Roman" w:eastAsia="Times New Roman" w:hAnsi="Times New Roman" w:cs="Times New Roman"/>
          <w:bCs/>
          <w:kern w:val="0"/>
          <w:sz w:val="28"/>
          <w:szCs w:val="22"/>
          <w14:ligatures w14:val="none"/>
        </w:rPr>
        <w:t xml:space="preserve">ля проведення аналізу хімічного складу та </w:t>
      </w:r>
      <w:r w:rsidR="00E46528" w:rsidRPr="00CA3AF7">
        <w:rPr>
          <w:rFonts w:ascii="Times New Roman" w:eastAsia="Times New Roman" w:hAnsi="Times New Roman" w:cs="Times New Roman"/>
          <w:bCs/>
          <w:kern w:val="0"/>
          <w:sz w:val="28"/>
          <w:szCs w:val="22"/>
          <w14:ligatures w14:val="none"/>
        </w:rPr>
        <w:t>дослідження</w:t>
      </w:r>
      <w:r w:rsidR="009B5572" w:rsidRPr="00CA3AF7">
        <w:rPr>
          <w:rFonts w:ascii="Times New Roman" w:eastAsia="Times New Roman" w:hAnsi="Times New Roman" w:cs="Times New Roman"/>
          <w:bCs/>
          <w:kern w:val="0"/>
          <w:sz w:val="28"/>
          <w:szCs w:val="22"/>
          <w14:ligatures w14:val="none"/>
        </w:rPr>
        <w:t xml:space="preserve"> якісних показників волокнистих напівфабрикатів застосовували </w:t>
      </w:r>
      <w:r w:rsidR="00CA3AF7" w:rsidRPr="00CA3AF7">
        <w:rPr>
          <w:rFonts w:ascii="Times New Roman" w:eastAsia="Times New Roman" w:hAnsi="Times New Roman" w:cs="Times New Roman"/>
          <w:bCs/>
          <w:kern w:val="0"/>
          <w:sz w:val="28"/>
          <w:szCs w:val="22"/>
          <w14:ligatures w14:val="none"/>
        </w:rPr>
        <w:t>загальноприйняті</w:t>
      </w:r>
      <w:r w:rsidR="009B5572" w:rsidRPr="00CA3AF7">
        <w:rPr>
          <w:rFonts w:ascii="Times New Roman" w:eastAsia="Times New Roman" w:hAnsi="Times New Roman" w:cs="Times New Roman"/>
          <w:bCs/>
          <w:kern w:val="0"/>
          <w:sz w:val="28"/>
          <w:szCs w:val="22"/>
          <w14:ligatures w14:val="none"/>
        </w:rPr>
        <w:t xml:space="preserve"> хімічні, фізико-механічні та фізико-хімічні методи.</w:t>
      </w:r>
    </w:p>
    <w:p w14:paraId="69FF7144" w14:textId="471C406F" w:rsidR="000A2686" w:rsidRDefault="00C70C88" w:rsidP="00C70C88">
      <w:pPr>
        <w:widowControl w:val="0"/>
        <w:autoSpaceDE w:val="0"/>
        <w:autoSpaceDN w:val="0"/>
        <w:spacing w:after="0" w:line="360" w:lineRule="auto"/>
        <w:ind w:firstLine="709"/>
        <w:jc w:val="both"/>
        <w:rPr>
          <w:rFonts w:ascii="Times New Roman" w:eastAsia="Times New Roman" w:hAnsi="Times New Roman" w:cs="Times New Roman"/>
          <w:b/>
          <w:kern w:val="0"/>
          <w:sz w:val="28"/>
          <w:szCs w:val="22"/>
          <w14:ligatures w14:val="none"/>
        </w:rPr>
      </w:pPr>
      <w:r w:rsidRPr="00C70C88">
        <w:rPr>
          <w:rFonts w:ascii="Times New Roman" w:eastAsia="Times New Roman" w:hAnsi="Times New Roman" w:cs="Times New Roman"/>
          <w:b/>
          <w:kern w:val="0"/>
          <w:sz w:val="28"/>
          <w:szCs w:val="22"/>
          <w14:ligatures w14:val="none"/>
        </w:rPr>
        <w:t xml:space="preserve">Наукова новизна одержаних результатів: </w:t>
      </w:r>
      <w:r w:rsidR="00E66072" w:rsidRPr="00E66072">
        <w:rPr>
          <w:rFonts w:ascii="Times New Roman" w:eastAsia="Times New Roman" w:hAnsi="Times New Roman" w:cs="Times New Roman"/>
          <w:bCs/>
          <w:kern w:val="0"/>
          <w:sz w:val="28"/>
          <w:szCs w:val="22"/>
          <w14:ligatures w14:val="none"/>
        </w:rPr>
        <w:t>виготовлено папір для гофрування із</w:t>
      </w:r>
      <w:r w:rsidR="000A2686">
        <w:rPr>
          <w:rFonts w:ascii="Times New Roman" w:eastAsia="Times New Roman" w:hAnsi="Times New Roman" w:cs="Times New Roman"/>
          <w:b/>
          <w:kern w:val="0"/>
          <w:sz w:val="28"/>
          <w:szCs w:val="22"/>
          <w14:ligatures w14:val="none"/>
        </w:rPr>
        <w:t xml:space="preserve"> </w:t>
      </w:r>
      <w:r w:rsidR="00E66072" w:rsidRPr="0077046D">
        <w:rPr>
          <w:rFonts w:ascii="Times New Roman" w:eastAsia="Times New Roman" w:hAnsi="Times New Roman" w:cs="Times New Roman"/>
          <w:bCs/>
          <w:kern w:val="0"/>
          <w:sz w:val="28"/>
          <w:szCs w:val="22"/>
          <w14:ligatures w14:val="none"/>
        </w:rPr>
        <w:t>волокнисти</w:t>
      </w:r>
      <w:r w:rsidR="0077046D" w:rsidRPr="0077046D">
        <w:rPr>
          <w:rFonts w:ascii="Times New Roman" w:eastAsia="Times New Roman" w:hAnsi="Times New Roman" w:cs="Times New Roman"/>
          <w:bCs/>
          <w:kern w:val="0"/>
          <w:sz w:val="28"/>
          <w:szCs w:val="22"/>
          <w14:ligatures w14:val="none"/>
        </w:rPr>
        <w:t>х напівфабрикатів</w:t>
      </w:r>
      <w:r w:rsidR="000A2686" w:rsidRPr="0077046D">
        <w:rPr>
          <w:rFonts w:ascii="Times New Roman" w:eastAsia="Times New Roman" w:hAnsi="Times New Roman" w:cs="Times New Roman"/>
          <w:bCs/>
          <w:kern w:val="0"/>
          <w:sz w:val="28"/>
          <w:szCs w:val="22"/>
          <w14:ligatures w14:val="none"/>
        </w:rPr>
        <w:t xml:space="preserve">, </w:t>
      </w:r>
      <w:r w:rsidR="0077046D" w:rsidRPr="0077046D">
        <w:rPr>
          <w:rFonts w:ascii="Times New Roman" w:eastAsia="Times New Roman" w:hAnsi="Times New Roman" w:cs="Times New Roman"/>
          <w:bCs/>
          <w:kern w:val="0"/>
          <w:sz w:val="28"/>
          <w:szCs w:val="22"/>
          <w14:ligatures w14:val="none"/>
        </w:rPr>
        <w:t>отриманих за температури</w:t>
      </w:r>
      <w:r w:rsidR="000A2686">
        <w:rPr>
          <w:rFonts w:ascii="Times New Roman" w:eastAsia="Times New Roman" w:hAnsi="Times New Roman" w:cs="Times New Roman"/>
          <w:b/>
          <w:kern w:val="0"/>
          <w:sz w:val="28"/>
          <w:szCs w:val="22"/>
          <w14:ligatures w14:val="none"/>
        </w:rPr>
        <w:t xml:space="preserve"> </w:t>
      </w:r>
      <w:r w:rsidR="000A2686" w:rsidRPr="0077046D">
        <w:rPr>
          <w:rFonts w:ascii="Times New Roman" w:eastAsia="Times New Roman" w:hAnsi="Times New Roman" w:cs="Times New Roman"/>
          <w:bCs/>
          <w:kern w:val="0"/>
          <w:sz w:val="28"/>
          <w:szCs w:val="22"/>
          <w14:ligatures w14:val="none"/>
        </w:rPr>
        <w:t>150</w:t>
      </w:r>
      <w:r w:rsidR="0077046D" w:rsidRPr="0077046D">
        <w:rPr>
          <w:rFonts w:ascii="Times New Roman" w:eastAsia="Times New Roman" w:hAnsi="Times New Roman" w:cs="Times New Roman"/>
          <w:bCs/>
          <w:kern w:val="0"/>
          <w:sz w:val="28"/>
          <w:szCs w:val="22"/>
          <w14:ligatures w14:val="none"/>
        </w:rPr>
        <w:t xml:space="preserve"> </w:t>
      </w:r>
      <w:r w:rsidR="0077046D" w:rsidRPr="0077046D">
        <w:rPr>
          <w:rFonts w:ascii="Times New Roman" w:eastAsia="Times New Roman" w:hAnsi="Times New Roman" w:cs="Times New Roman"/>
          <w:bCs/>
          <w:kern w:val="0"/>
          <w:sz w:val="28"/>
          <w:szCs w:val="22"/>
          <w14:ligatures w14:val="none"/>
        </w:rPr>
        <w:sym w:font="Symbol" w:char="F0B0"/>
      </w:r>
      <w:r w:rsidR="000A2686" w:rsidRPr="0077046D">
        <w:rPr>
          <w:rFonts w:ascii="Times New Roman" w:eastAsia="Times New Roman" w:hAnsi="Times New Roman" w:cs="Times New Roman"/>
          <w:bCs/>
          <w:kern w:val="0"/>
          <w:sz w:val="28"/>
          <w:szCs w:val="22"/>
          <w14:ligatures w14:val="none"/>
        </w:rPr>
        <w:t>С,</w:t>
      </w:r>
      <w:r w:rsidR="000A2686">
        <w:rPr>
          <w:rFonts w:ascii="Times New Roman" w:eastAsia="Times New Roman" w:hAnsi="Times New Roman" w:cs="Times New Roman"/>
          <w:b/>
          <w:kern w:val="0"/>
          <w:sz w:val="28"/>
          <w:szCs w:val="22"/>
          <w14:ligatures w14:val="none"/>
        </w:rPr>
        <w:t xml:space="preserve"> </w:t>
      </w:r>
      <w:r w:rsidR="0077046D" w:rsidRPr="0077046D">
        <w:rPr>
          <w:rFonts w:ascii="Times New Roman" w:eastAsia="Times New Roman" w:hAnsi="Times New Roman" w:cs="Times New Roman"/>
          <w:bCs/>
          <w:kern w:val="0"/>
          <w:sz w:val="28"/>
          <w:szCs w:val="22"/>
          <w14:ligatures w14:val="none"/>
        </w:rPr>
        <w:t>які відповідаю</w:t>
      </w:r>
      <w:r w:rsidR="00577A70">
        <w:rPr>
          <w:rFonts w:ascii="Times New Roman" w:eastAsia="Times New Roman" w:hAnsi="Times New Roman" w:cs="Times New Roman"/>
          <w:bCs/>
          <w:kern w:val="0"/>
          <w:sz w:val="28"/>
          <w:szCs w:val="22"/>
          <w14:ligatures w14:val="none"/>
        </w:rPr>
        <w:t>ть найвищим маркам згідно ДСТУ</w:t>
      </w:r>
      <w:r w:rsidR="0077046D" w:rsidRPr="0077046D">
        <w:rPr>
          <w:rFonts w:ascii="Times New Roman" w:eastAsia="Times New Roman" w:hAnsi="Times New Roman" w:cs="Times New Roman"/>
          <w:bCs/>
          <w:kern w:val="0"/>
          <w:sz w:val="28"/>
          <w:szCs w:val="22"/>
          <w14:ligatures w14:val="none"/>
        </w:rPr>
        <w:t xml:space="preserve"> </w:t>
      </w:r>
      <w:r w:rsidR="0077046D" w:rsidRPr="0077046D">
        <w:rPr>
          <w:rFonts w:ascii="Times New Roman" w:eastAsia="Times New Roman" w:hAnsi="Times New Roman" w:cs="Times New Roman"/>
          <w:bCs/>
          <w:kern w:val="0"/>
          <w:sz w:val="28"/>
          <w:szCs w:val="28"/>
          <w:lang w:eastAsia="uk-UA"/>
          <w14:ligatures w14:val="none"/>
        </w:rPr>
        <w:t>7798:2015</w:t>
      </w:r>
      <w:r w:rsidR="0077046D" w:rsidRPr="0077046D">
        <w:rPr>
          <w:rFonts w:ascii="Times New Roman" w:eastAsia="Times New Roman" w:hAnsi="Times New Roman" w:cs="Times New Roman"/>
          <w:bCs/>
          <w:kern w:val="0"/>
          <w:sz w:val="28"/>
          <w:szCs w:val="22"/>
          <w14:ligatures w14:val="none"/>
        </w:rPr>
        <w:t>.</w:t>
      </w:r>
    </w:p>
    <w:p w14:paraId="01938C26" w14:textId="02AC4230" w:rsidR="000A2686" w:rsidRPr="0077046D" w:rsidRDefault="000A2686" w:rsidP="00C70C88">
      <w:pPr>
        <w:widowControl w:val="0"/>
        <w:autoSpaceDE w:val="0"/>
        <w:autoSpaceDN w:val="0"/>
        <w:spacing w:after="0" w:line="360" w:lineRule="auto"/>
        <w:ind w:firstLine="709"/>
        <w:jc w:val="both"/>
        <w:rPr>
          <w:rFonts w:ascii="Times New Roman" w:eastAsia="Times New Roman" w:hAnsi="Times New Roman" w:cs="Times New Roman"/>
          <w:bCs/>
          <w:kern w:val="0"/>
          <w:sz w:val="28"/>
          <w:szCs w:val="22"/>
          <w14:ligatures w14:val="none"/>
        </w:rPr>
      </w:pPr>
      <w:r w:rsidRPr="0077046D">
        <w:rPr>
          <w:rFonts w:ascii="Times New Roman" w:eastAsia="Times New Roman" w:hAnsi="Times New Roman" w:cs="Times New Roman"/>
          <w:bCs/>
          <w:kern w:val="0"/>
          <w:sz w:val="28"/>
          <w:szCs w:val="22"/>
          <w14:ligatures w14:val="none"/>
        </w:rPr>
        <w:t>В</w:t>
      </w:r>
      <w:r w:rsidR="0077046D" w:rsidRPr="0077046D">
        <w:rPr>
          <w:rFonts w:ascii="Times New Roman" w:eastAsia="Times New Roman" w:hAnsi="Times New Roman" w:cs="Times New Roman"/>
          <w:bCs/>
          <w:kern w:val="0"/>
          <w:sz w:val="28"/>
          <w:szCs w:val="22"/>
          <w14:ligatures w14:val="none"/>
        </w:rPr>
        <w:t>ибілено</w:t>
      </w:r>
      <w:r w:rsidRPr="0077046D">
        <w:rPr>
          <w:rFonts w:ascii="Times New Roman" w:eastAsia="Times New Roman" w:hAnsi="Times New Roman" w:cs="Times New Roman"/>
          <w:bCs/>
          <w:kern w:val="0"/>
          <w:sz w:val="28"/>
          <w:szCs w:val="22"/>
          <w14:ligatures w14:val="none"/>
        </w:rPr>
        <w:t xml:space="preserve"> </w:t>
      </w:r>
      <w:r w:rsidR="0077046D" w:rsidRPr="0077046D">
        <w:rPr>
          <w:rFonts w:ascii="Times New Roman" w:eastAsia="Times New Roman" w:hAnsi="Times New Roman" w:cs="Times New Roman"/>
          <w:bCs/>
          <w:kern w:val="0"/>
          <w:sz w:val="28"/>
          <w:szCs w:val="22"/>
          <w14:ligatures w14:val="none"/>
        </w:rPr>
        <w:t>целюлозу до високого ступеня білості пероксидом водню в один ступінь</w:t>
      </w:r>
      <w:r w:rsidRPr="0077046D">
        <w:rPr>
          <w:rFonts w:ascii="Times New Roman" w:eastAsia="Times New Roman" w:hAnsi="Times New Roman" w:cs="Times New Roman"/>
          <w:bCs/>
          <w:kern w:val="0"/>
          <w:sz w:val="28"/>
          <w:szCs w:val="22"/>
          <w14:ligatures w14:val="none"/>
        </w:rPr>
        <w:t>.</w:t>
      </w:r>
    </w:p>
    <w:p w14:paraId="0C23F24E" w14:textId="57718075" w:rsidR="000A2686" w:rsidRDefault="0077046D" w:rsidP="00C70C88">
      <w:pPr>
        <w:widowControl w:val="0"/>
        <w:autoSpaceDE w:val="0"/>
        <w:autoSpaceDN w:val="0"/>
        <w:spacing w:after="0" w:line="360" w:lineRule="auto"/>
        <w:ind w:firstLine="709"/>
        <w:jc w:val="both"/>
        <w:rPr>
          <w:rFonts w:ascii="Times New Roman" w:eastAsia="Times New Roman" w:hAnsi="Times New Roman" w:cs="Times New Roman"/>
          <w:b/>
          <w:kern w:val="0"/>
          <w:sz w:val="28"/>
          <w:szCs w:val="22"/>
          <w14:ligatures w14:val="none"/>
        </w:rPr>
      </w:pPr>
      <w:r>
        <w:rPr>
          <w:rFonts w:ascii="Times New Roman" w:eastAsia="Times New Roman" w:hAnsi="Times New Roman" w:cs="Times New Roman"/>
          <w:bCs/>
          <w:kern w:val="0"/>
          <w:sz w:val="28"/>
          <w:szCs w:val="22"/>
          <w14:ligatures w14:val="none"/>
        </w:rPr>
        <w:t>П</w:t>
      </w:r>
      <w:r w:rsidRPr="0077046D">
        <w:rPr>
          <w:rFonts w:ascii="Times New Roman" w:eastAsia="Times New Roman" w:hAnsi="Times New Roman" w:cs="Times New Roman"/>
          <w:bCs/>
          <w:kern w:val="0"/>
          <w:sz w:val="28"/>
          <w:szCs w:val="22"/>
          <w14:ligatures w14:val="none"/>
        </w:rPr>
        <w:t xml:space="preserve">оказано, що вибілена натронна целюлоза із деревини павловнії після </w:t>
      </w:r>
      <w:r w:rsidRPr="0077046D">
        <w:rPr>
          <w:rFonts w:ascii="Times New Roman" w:eastAsia="Times New Roman" w:hAnsi="Times New Roman" w:cs="Times New Roman"/>
          <w:bCs/>
          <w:kern w:val="0"/>
          <w:sz w:val="28"/>
          <w:szCs w:val="22"/>
          <w14:ligatures w14:val="none"/>
        </w:rPr>
        <w:lastRenderedPageBreak/>
        <w:t>старіння 144 год зберігає показники міцно</w:t>
      </w:r>
      <w:r w:rsidR="00362FAE">
        <w:rPr>
          <w:rFonts w:ascii="Times New Roman" w:eastAsia="Times New Roman" w:hAnsi="Times New Roman" w:cs="Times New Roman"/>
          <w:bCs/>
          <w:kern w:val="0"/>
          <w:sz w:val="28"/>
          <w:szCs w:val="22"/>
          <w14:ligatures w14:val="none"/>
        </w:rPr>
        <w:t>с</w:t>
      </w:r>
      <w:r w:rsidRPr="0077046D">
        <w:rPr>
          <w:rFonts w:ascii="Times New Roman" w:eastAsia="Times New Roman" w:hAnsi="Times New Roman" w:cs="Times New Roman"/>
          <w:bCs/>
          <w:kern w:val="0"/>
          <w:sz w:val="28"/>
          <w:szCs w:val="22"/>
          <w14:ligatures w14:val="none"/>
        </w:rPr>
        <w:t xml:space="preserve">ті </w:t>
      </w:r>
      <w:r w:rsidR="00D058DA">
        <w:rPr>
          <w:rFonts w:ascii="Times New Roman" w:eastAsia="Times New Roman" w:hAnsi="Times New Roman" w:cs="Times New Roman"/>
          <w:bCs/>
          <w:kern w:val="0"/>
          <w:sz w:val="28"/>
          <w:szCs w:val="22"/>
          <w14:ligatures w14:val="none"/>
        </w:rPr>
        <w:t xml:space="preserve">приблизно </w:t>
      </w:r>
      <w:r w:rsidRPr="0077046D">
        <w:rPr>
          <w:rFonts w:ascii="Times New Roman" w:eastAsia="Times New Roman" w:hAnsi="Times New Roman" w:cs="Times New Roman"/>
          <w:bCs/>
          <w:kern w:val="0"/>
          <w:sz w:val="28"/>
          <w:szCs w:val="22"/>
          <w14:ligatures w14:val="none"/>
        </w:rPr>
        <w:t>до</w:t>
      </w:r>
      <w:r>
        <w:rPr>
          <w:rFonts w:ascii="Times New Roman" w:eastAsia="Times New Roman" w:hAnsi="Times New Roman" w:cs="Times New Roman"/>
          <w:b/>
          <w:kern w:val="0"/>
          <w:sz w:val="28"/>
          <w:szCs w:val="22"/>
          <w14:ligatures w14:val="none"/>
        </w:rPr>
        <w:t xml:space="preserve"> </w:t>
      </w:r>
      <w:r w:rsidR="002E4F05">
        <w:rPr>
          <w:rFonts w:ascii="Times New Roman" w:eastAsia="Times New Roman" w:hAnsi="Times New Roman" w:cs="Times New Roman"/>
          <w:bCs/>
          <w:kern w:val="0"/>
          <w:sz w:val="28"/>
          <w:szCs w:val="22"/>
          <w14:ligatures w14:val="none"/>
        </w:rPr>
        <w:t>50</w:t>
      </w:r>
      <w:r w:rsidR="00D815CE" w:rsidRPr="00C561A4">
        <w:rPr>
          <w:rFonts w:ascii="Times New Roman" w:eastAsia="Times New Roman" w:hAnsi="Times New Roman" w:cs="Times New Roman"/>
          <w:bCs/>
          <w:kern w:val="0"/>
          <w:sz w:val="28"/>
          <w:szCs w:val="22"/>
          <w14:ligatures w14:val="none"/>
        </w:rPr>
        <w:t xml:space="preserve"> </w:t>
      </w:r>
      <w:r w:rsidRPr="00C561A4">
        <w:rPr>
          <w:rFonts w:ascii="Times New Roman" w:eastAsia="Times New Roman" w:hAnsi="Times New Roman" w:cs="Times New Roman"/>
          <w:bCs/>
          <w:kern w:val="0"/>
          <w:sz w:val="28"/>
          <w:szCs w:val="22"/>
          <w14:ligatures w14:val="none"/>
        </w:rPr>
        <w:t>%.</w:t>
      </w:r>
    </w:p>
    <w:p w14:paraId="237E4471" w14:textId="449CD8CA" w:rsidR="00C80994" w:rsidRDefault="00F37741" w:rsidP="00362FAE">
      <w:pPr>
        <w:widowControl w:val="0"/>
        <w:autoSpaceDE w:val="0"/>
        <w:autoSpaceDN w:val="0"/>
        <w:spacing w:after="0" w:line="360" w:lineRule="auto"/>
        <w:ind w:firstLine="709"/>
        <w:jc w:val="both"/>
        <w:rPr>
          <w:rFonts w:ascii="Times New Roman" w:eastAsia="Times New Roman" w:hAnsi="Times New Roman" w:cs="Times New Roman"/>
          <w:kern w:val="0"/>
          <w:sz w:val="28"/>
          <w:szCs w:val="22"/>
          <w14:ligatures w14:val="none"/>
        </w:rPr>
      </w:pPr>
      <w:r>
        <w:rPr>
          <w:rFonts w:ascii="Times New Roman" w:eastAsia="Times New Roman" w:hAnsi="Times New Roman" w:cs="Times New Roman"/>
          <w:b/>
          <w:kern w:val="0"/>
          <w:sz w:val="28"/>
          <w:szCs w:val="22"/>
          <w14:ligatures w14:val="none"/>
        </w:rPr>
        <w:t xml:space="preserve">Практичне </w:t>
      </w:r>
      <w:r w:rsidR="00C70C88" w:rsidRPr="00C70C88">
        <w:rPr>
          <w:rFonts w:ascii="Times New Roman" w:eastAsia="Times New Roman" w:hAnsi="Times New Roman" w:cs="Times New Roman"/>
          <w:b/>
          <w:kern w:val="0"/>
          <w:sz w:val="28"/>
          <w:szCs w:val="22"/>
          <w14:ligatures w14:val="none"/>
        </w:rPr>
        <w:t>значення</w:t>
      </w:r>
      <w:r w:rsidR="00362FAE">
        <w:rPr>
          <w:rFonts w:ascii="Times New Roman" w:eastAsia="Times New Roman" w:hAnsi="Times New Roman" w:cs="Times New Roman"/>
          <w:b/>
          <w:kern w:val="0"/>
          <w:sz w:val="28"/>
          <w:szCs w:val="22"/>
          <w14:ligatures w14:val="none"/>
        </w:rPr>
        <w:t xml:space="preserve"> </w:t>
      </w:r>
      <w:r>
        <w:rPr>
          <w:rFonts w:ascii="Times New Roman" w:eastAsia="Times New Roman" w:hAnsi="Times New Roman" w:cs="Times New Roman"/>
          <w:b/>
          <w:kern w:val="0"/>
          <w:sz w:val="28"/>
          <w:szCs w:val="22"/>
          <w14:ligatures w14:val="none"/>
        </w:rPr>
        <w:t>одержаних</w:t>
      </w:r>
      <w:r w:rsidR="00113030">
        <w:rPr>
          <w:rFonts w:ascii="Times New Roman" w:eastAsia="Times New Roman" w:hAnsi="Times New Roman" w:cs="Times New Roman"/>
          <w:b/>
          <w:kern w:val="0"/>
          <w:sz w:val="28"/>
          <w:szCs w:val="22"/>
          <w:lang w:val="ru-RU"/>
          <w14:ligatures w14:val="none"/>
        </w:rPr>
        <w:t xml:space="preserve"> </w:t>
      </w:r>
      <w:r w:rsidR="00C70C88" w:rsidRPr="00C70C88">
        <w:rPr>
          <w:rFonts w:ascii="Times New Roman" w:eastAsia="Times New Roman" w:hAnsi="Times New Roman" w:cs="Times New Roman"/>
          <w:b/>
          <w:kern w:val="0"/>
          <w:sz w:val="28"/>
          <w:szCs w:val="22"/>
          <w14:ligatures w14:val="none"/>
        </w:rPr>
        <w:t>результатів</w:t>
      </w:r>
      <w:r w:rsidR="00C70C88" w:rsidRPr="00C70C88">
        <w:rPr>
          <w:rFonts w:ascii="Times New Roman" w:eastAsia="Times New Roman" w:hAnsi="Times New Roman" w:cs="Times New Roman"/>
          <w:kern w:val="0"/>
          <w:sz w:val="28"/>
          <w:szCs w:val="22"/>
          <w14:ligatures w14:val="none"/>
        </w:rPr>
        <w:t>:</w:t>
      </w:r>
      <w:r w:rsidR="00362FAE">
        <w:rPr>
          <w:rFonts w:ascii="Times New Roman" w:eastAsia="Times New Roman" w:hAnsi="Times New Roman" w:cs="Times New Roman"/>
          <w:kern w:val="0"/>
          <w:sz w:val="28"/>
          <w:szCs w:val="22"/>
          <w14:ligatures w14:val="none"/>
        </w:rPr>
        <w:t xml:space="preserve"> проведеними дослідженнями показано отримання добре делігніфікованих напівфабрикатів, їх використання у виробництві паперу широкого вжитку і для довготривалого </w:t>
      </w:r>
      <w:r w:rsidR="005204DD">
        <w:rPr>
          <w:rFonts w:ascii="Times New Roman" w:eastAsia="Times New Roman" w:hAnsi="Times New Roman" w:cs="Times New Roman"/>
          <w:kern w:val="0"/>
          <w:sz w:val="28"/>
          <w:szCs w:val="22"/>
          <w14:ligatures w14:val="none"/>
        </w:rPr>
        <w:t>збереже</w:t>
      </w:r>
      <w:r w:rsidR="00362FAE">
        <w:rPr>
          <w:rFonts w:ascii="Times New Roman" w:eastAsia="Times New Roman" w:hAnsi="Times New Roman" w:cs="Times New Roman"/>
          <w:kern w:val="0"/>
          <w:sz w:val="28"/>
          <w:szCs w:val="22"/>
          <w14:ligatures w14:val="none"/>
        </w:rPr>
        <w:t>ння</w:t>
      </w:r>
      <w:r w:rsidR="00034C99">
        <w:rPr>
          <w:rFonts w:ascii="Times New Roman" w:eastAsia="Times New Roman" w:hAnsi="Times New Roman" w:cs="Times New Roman"/>
          <w:kern w:val="0"/>
          <w:sz w:val="28"/>
          <w:szCs w:val="22"/>
          <w14:ligatures w14:val="none"/>
        </w:rPr>
        <w:t xml:space="preserve">. </w:t>
      </w:r>
    </w:p>
    <w:p w14:paraId="50EE8D22" w14:textId="4A8CAA49" w:rsidR="00C70C88" w:rsidRPr="00834C4D" w:rsidRDefault="00C70C88" w:rsidP="00C70C88">
      <w:pPr>
        <w:widowControl w:val="0"/>
        <w:autoSpaceDE w:val="0"/>
        <w:autoSpaceDN w:val="0"/>
        <w:spacing w:after="0" w:line="360" w:lineRule="auto"/>
        <w:ind w:firstLine="709"/>
        <w:jc w:val="both"/>
        <w:rPr>
          <w:rFonts w:ascii="Times New Roman" w:eastAsia="Times New Roman" w:hAnsi="Times New Roman" w:cs="Times New Roman"/>
          <w:color w:val="FF0000"/>
          <w:kern w:val="0"/>
          <w:sz w:val="28"/>
          <w:szCs w:val="22"/>
          <w14:ligatures w14:val="none"/>
        </w:rPr>
      </w:pPr>
      <w:r w:rsidRPr="00C70C88">
        <w:rPr>
          <w:rFonts w:ascii="Times New Roman" w:eastAsia="Times New Roman" w:hAnsi="Times New Roman" w:cs="Times New Roman"/>
          <w:b/>
          <w:kern w:val="0"/>
          <w:sz w:val="28"/>
          <w:szCs w:val="22"/>
          <w14:ligatures w14:val="none"/>
        </w:rPr>
        <w:t>Публікації</w:t>
      </w:r>
      <w:r w:rsidRPr="00C70C88">
        <w:rPr>
          <w:rFonts w:ascii="Times New Roman" w:eastAsia="Times New Roman" w:hAnsi="Times New Roman" w:cs="Times New Roman"/>
          <w:kern w:val="0"/>
          <w:sz w:val="28"/>
          <w:szCs w:val="22"/>
          <w14:ligatures w14:val="none"/>
        </w:rPr>
        <w:t xml:space="preserve">: </w:t>
      </w:r>
    </w:p>
    <w:p w14:paraId="6AA92425" w14:textId="772D10D2" w:rsidR="00C70C88" w:rsidRPr="00362FAE" w:rsidRDefault="00362FAE" w:rsidP="00362FAE">
      <w:pPr>
        <w:spacing w:after="0" w:line="360" w:lineRule="auto"/>
        <w:ind w:firstLine="709"/>
        <w:contextualSpacing/>
        <w:jc w:val="both"/>
        <w:rPr>
          <w:rFonts w:ascii="Times New Roman" w:eastAsia="Calibri" w:hAnsi="Times New Roman" w:cs="Times New Roman"/>
          <w:color w:val="000000"/>
          <w:sz w:val="28"/>
          <w:szCs w:val="28"/>
        </w:rPr>
      </w:pPr>
      <w:r w:rsidRPr="00362FAE">
        <w:rPr>
          <w:rFonts w:ascii="Times New Roman" w:eastAsia="Calibri" w:hAnsi="Times New Roman" w:cs="Times New Roman"/>
          <w:color w:val="000000"/>
          <w:sz w:val="28"/>
          <w:szCs w:val="28"/>
        </w:rPr>
        <w:t xml:space="preserve">1. </w:t>
      </w:r>
      <w:r w:rsidR="00C70C88" w:rsidRPr="00362FAE">
        <w:rPr>
          <w:rFonts w:ascii="Times New Roman" w:eastAsia="Calibri" w:hAnsi="Times New Roman" w:cs="Times New Roman"/>
          <w:color w:val="000000"/>
          <w:sz w:val="28"/>
          <w:szCs w:val="28"/>
        </w:rPr>
        <w:t>Спосіб лужної делігніфікації павловнії: пат. 155442 Україна: D21C 3/00: № u 2023 04073: заявл. 29.08.2023; опубл. 29.02.2024, Бюл. № 9. 4 с.</w:t>
      </w:r>
    </w:p>
    <w:p w14:paraId="75DC94A0" w14:textId="10AFB72F" w:rsidR="00C70C88" w:rsidRPr="00362FAE" w:rsidRDefault="00362FAE" w:rsidP="00362FAE">
      <w:pPr>
        <w:widowControl w:val="0"/>
        <w:spacing w:after="0" w:line="360" w:lineRule="auto"/>
        <w:ind w:firstLine="709"/>
        <w:contextualSpacing/>
        <w:jc w:val="both"/>
        <w:rPr>
          <w:rFonts w:ascii="Times New Roman" w:eastAsia="Calibri" w:hAnsi="Times New Roman" w:cs="Times New Roman"/>
          <w:color w:val="000000"/>
          <w:sz w:val="28"/>
          <w:szCs w:val="28"/>
          <w:lang w:val="ru-RU"/>
        </w:rPr>
      </w:pPr>
      <w:r w:rsidRPr="00362FAE">
        <w:rPr>
          <w:rFonts w:ascii="Times New Roman" w:eastAsia="Calibri" w:hAnsi="Times New Roman" w:cs="Times New Roman"/>
          <w:color w:val="000000"/>
          <w:sz w:val="28"/>
          <w:szCs w:val="28"/>
        </w:rPr>
        <w:t xml:space="preserve">2. </w:t>
      </w:r>
      <w:r w:rsidR="00C70C88" w:rsidRPr="00362FAE">
        <w:rPr>
          <w:rFonts w:ascii="Times New Roman" w:eastAsia="Calibri" w:hAnsi="Times New Roman" w:cs="Times New Roman"/>
          <w:color w:val="000000"/>
          <w:sz w:val="28"/>
          <w:szCs w:val="28"/>
        </w:rPr>
        <w:t xml:space="preserve">Черьопкіна Р.І., Шикунов Н.М., Орлова О.О. Стійкість целюлози з павлонії до тривалого зберігання. </w:t>
      </w:r>
      <w:r w:rsidR="00C70C88" w:rsidRPr="00362FAE">
        <w:rPr>
          <w:rFonts w:ascii="Times New Roman" w:eastAsia="Calibri" w:hAnsi="Times New Roman" w:cs="Times New Roman"/>
          <w:color w:val="000000"/>
          <w:sz w:val="28"/>
          <w:szCs w:val="28"/>
          <w:lang w:val="ru-RU"/>
        </w:rPr>
        <w:t>XXV</w:t>
      </w:r>
      <w:r w:rsidR="00C70C88" w:rsidRPr="00362FAE">
        <w:rPr>
          <w:rFonts w:ascii="Times New Roman" w:eastAsia="Calibri" w:hAnsi="Times New Roman" w:cs="Times New Roman"/>
          <w:color w:val="000000"/>
          <w:sz w:val="28"/>
          <w:szCs w:val="28"/>
        </w:rPr>
        <w:t xml:space="preserve"> Міжнародна науково-практична конференція студентів, аспірантів і молодих вчених “Ресурсоенергозберігаючі технології та обладнання” (15 грудня 2023р. м. Київ) / Укладач Я. М. Корнієнко. – К.: «КПІ ім. </w:t>
      </w:r>
      <w:r w:rsidR="00C70C88" w:rsidRPr="00362FAE">
        <w:rPr>
          <w:rFonts w:ascii="Times New Roman" w:eastAsia="Calibri" w:hAnsi="Times New Roman" w:cs="Times New Roman"/>
          <w:color w:val="000000"/>
          <w:sz w:val="28"/>
          <w:szCs w:val="28"/>
          <w:lang w:val="ru-RU"/>
        </w:rPr>
        <w:t>Ігоря Сікорського», 2023. – С. 178 – 183.</w:t>
      </w:r>
    </w:p>
    <w:p w14:paraId="2A3EC1A0" w14:textId="5BF28792" w:rsidR="00C70C88" w:rsidRPr="00362FAE" w:rsidRDefault="00362FAE" w:rsidP="00362FAE">
      <w:pPr>
        <w:widowControl w:val="0"/>
        <w:spacing w:after="0" w:line="360" w:lineRule="auto"/>
        <w:ind w:firstLine="709"/>
        <w:contextualSpacing/>
        <w:jc w:val="both"/>
        <w:rPr>
          <w:rFonts w:ascii="Times New Roman" w:eastAsia="Calibri" w:hAnsi="Times New Roman" w:cs="Times New Roman"/>
          <w:color w:val="000000"/>
          <w:sz w:val="28"/>
          <w:szCs w:val="28"/>
        </w:rPr>
      </w:pPr>
      <w:r w:rsidRPr="00362FAE">
        <w:rPr>
          <w:rFonts w:ascii="Times New Roman" w:eastAsia="Calibri" w:hAnsi="Times New Roman" w:cs="Times New Roman"/>
          <w:color w:val="000000"/>
          <w:sz w:val="28"/>
          <w:szCs w:val="28"/>
        </w:rPr>
        <w:t xml:space="preserve">3. </w:t>
      </w:r>
      <w:bookmarkStart w:id="3" w:name="_Hlk169031165"/>
      <w:r w:rsidR="00C70C88" w:rsidRPr="00362FAE">
        <w:rPr>
          <w:rFonts w:ascii="Times New Roman" w:eastAsia="Calibri" w:hAnsi="Times New Roman" w:cs="Times New Roman"/>
          <w:color w:val="000000"/>
          <w:sz w:val="28"/>
          <w:szCs w:val="28"/>
        </w:rPr>
        <w:t>Черьопкіна Р.І., Орлова О.О. Вплив кислотності на процес зберігання паперу. XXIII міжнародної науково-практичної конференції студентів, аспірантів і молодих вчених «Ресурсоенергозберігаючі технології та обладнання» (3 травня 2023р. м. Київ) / Укладач Я. М. Корнієнко. – К.: «КПІ ім. Ігоря Сікорського», 2023. – С. 120 – 123.</w:t>
      </w:r>
      <w:bookmarkEnd w:id="3"/>
    </w:p>
    <w:p w14:paraId="7CB8C60D" w14:textId="2D5D4331" w:rsidR="00C70C88" w:rsidRDefault="00362FAE" w:rsidP="00362FAE">
      <w:pPr>
        <w:widowControl w:val="0"/>
        <w:spacing w:after="0" w:line="360" w:lineRule="auto"/>
        <w:ind w:firstLine="709"/>
        <w:contextualSpacing/>
        <w:jc w:val="both"/>
        <w:rPr>
          <w:rFonts w:ascii="Times New Roman" w:eastAsia="Calibri" w:hAnsi="Times New Roman" w:cs="Times New Roman"/>
          <w:color w:val="000000"/>
          <w:sz w:val="28"/>
          <w:szCs w:val="28"/>
        </w:rPr>
      </w:pPr>
      <w:r w:rsidRPr="00362FAE">
        <w:rPr>
          <w:rFonts w:ascii="Times New Roman" w:eastAsia="Calibri" w:hAnsi="Times New Roman" w:cs="Times New Roman"/>
          <w:color w:val="000000"/>
          <w:sz w:val="28"/>
          <w:szCs w:val="28"/>
        </w:rPr>
        <w:t xml:space="preserve">4. </w:t>
      </w:r>
      <w:r w:rsidR="00C70C88" w:rsidRPr="00362FAE">
        <w:rPr>
          <w:rFonts w:ascii="Times New Roman" w:eastAsia="Calibri" w:hAnsi="Times New Roman" w:cs="Times New Roman"/>
          <w:color w:val="000000"/>
          <w:sz w:val="28"/>
          <w:szCs w:val="28"/>
        </w:rPr>
        <w:t>Черьопкіна Р.І., Орлова О.О. Сellulose – an alternative raw material for the Production of packaging material. XXIII міжнародної науково-практичної конференції студентів, аспірантів і молодих вчених «Ресурсоенергозберігаючі технології та обладнання» (5 – 7</w:t>
      </w:r>
      <w:r w:rsidR="00456EDD">
        <w:rPr>
          <w:rFonts w:ascii="Times New Roman" w:eastAsia="Calibri" w:hAnsi="Times New Roman" w:cs="Times New Roman"/>
          <w:color w:val="000000"/>
          <w:sz w:val="28"/>
          <w:szCs w:val="28"/>
        </w:rPr>
        <w:t xml:space="preserve"> </w:t>
      </w:r>
      <w:r w:rsidR="00C70C88" w:rsidRPr="00362FAE">
        <w:rPr>
          <w:rFonts w:ascii="Times New Roman" w:eastAsia="Calibri" w:hAnsi="Times New Roman" w:cs="Times New Roman"/>
          <w:color w:val="000000"/>
          <w:sz w:val="28"/>
          <w:szCs w:val="28"/>
        </w:rPr>
        <w:t>грудня 2022</w:t>
      </w:r>
      <w:r w:rsidR="00456EDD">
        <w:rPr>
          <w:rFonts w:ascii="Times New Roman" w:eastAsia="Calibri" w:hAnsi="Times New Roman" w:cs="Times New Roman"/>
          <w:color w:val="000000"/>
          <w:sz w:val="28"/>
          <w:szCs w:val="28"/>
        </w:rPr>
        <w:t xml:space="preserve"> </w:t>
      </w:r>
      <w:r w:rsidR="00C70C88" w:rsidRPr="00362FAE">
        <w:rPr>
          <w:rFonts w:ascii="Times New Roman" w:eastAsia="Calibri" w:hAnsi="Times New Roman" w:cs="Times New Roman"/>
          <w:color w:val="000000"/>
          <w:sz w:val="28"/>
          <w:szCs w:val="28"/>
        </w:rPr>
        <w:t xml:space="preserve">р. м. Київ) / Укладач Я. М. Корнієнко. – К.: «КПІ ім. Ігоря Сікорського», 2023. – С. </w:t>
      </w:r>
      <w:r w:rsidR="00C70C88" w:rsidRPr="00004590">
        <w:rPr>
          <w:rFonts w:ascii="Times New Roman" w:eastAsia="Calibri" w:hAnsi="Times New Roman" w:cs="Times New Roman"/>
          <w:color w:val="000000"/>
          <w:sz w:val="28"/>
          <w:szCs w:val="28"/>
        </w:rPr>
        <w:t>229</w:t>
      </w:r>
      <w:r w:rsidR="00C70C88" w:rsidRPr="00362FAE">
        <w:rPr>
          <w:rFonts w:ascii="Times New Roman" w:eastAsia="Calibri" w:hAnsi="Times New Roman" w:cs="Times New Roman"/>
          <w:color w:val="000000"/>
          <w:sz w:val="28"/>
          <w:szCs w:val="28"/>
        </w:rPr>
        <w:t xml:space="preserve"> – </w:t>
      </w:r>
      <w:r w:rsidR="00C70C88" w:rsidRPr="00004590">
        <w:rPr>
          <w:rFonts w:ascii="Times New Roman" w:eastAsia="Calibri" w:hAnsi="Times New Roman" w:cs="Times New Roman"/>
          <w:color w:val="000000"/>
          <w:sz w:val="28"/>
          <w:szCs w:val="28"/>
        </w:rPr>
        <w:t>232</w:t>
      </w:r>
      <w:r w:rsidR="00C70C88" w:rsidRPr="00362FAE">
        <w:rPr>
          <w:rFonts w:ascii="Times New Roman" w:eastAsia="Calibri" w:hAnsi="Times New Roman" w:cs="Times New Roman"/>
          <w:color w:val="000000"/>
          <w:sz w:val="28"/>
          <w:szCs w:val="28"/>
        </w:rPr>
        <w:t>.</w:t>
      </w:r>
    </w:p>
    <w:p w14:paraId="30920F69" w14:textId="77777777" w:rsidR="00362FAE" w:rsidRDefault="00362FAE" w:rsidP="00362FAE">
      <w:pPr>
        <w:widowControl w:val="0"/>
        <w:spacing w:after="0" w:line="360" w:lineRule="auto"/>
        <w:ind w:firstLine="709"/>
        <w:contextualSpacing/>
        <w:jc w:val="both"/>
        <w:rPr>
          <w:rFonts w:ascii="Times New Roman" w:eastAsia="Calibri" w:hAnsi="Times New Roman" w:cs="Times New Roman"/>
          <w:color w:val="000000"/>
          <w:sz w:val="28"/>
          <w:szCs w:val="28"/>
        </w:rPr>
      </w:pPr>
    </w:p>
    <w:p w14:paraId="56C1F347" w14:textId="77777777" w:rsidR="00362FAE" w:rsidRPr="00362FAE" w:rsidRDefault="00362FAE" w:rsidP="00362FAE">
      <w:pPr>
        <w:widowControl w:val="0"/>
        <w:spacing w:after="0" w:line="360" w:lineRule="auto"/>
        <w:ind w:firstLine="709"/>
        <w:contextualSpacing/>
        <w:jc w:val="both"/>
        <w:rPr>
          <w:rFonts w:ascii="Times New Roman" w:eastAsia="Calibri" w:hAnsi="Times New Roman" w:cs="Times New Roman"/>
          <w:color w:val="000000"/>
          <w:sz w:val="28"/>
          <w:szCs w:val="28"/>
        </w:rPr>
      </w:pPr>
    </w:p>
    <w:p w14:paraId="36870FF8" w14:textId="53A66FBE" w:rsidR="00C70C88" w:rsidRPr="003552F0" w:rsidRDefault="00C70C88" w:rsidP="003552F0">
      <w:pPr>
        <w:widowControl w:val="0"/>
        <w:autoSpaceDE w:val="0"/>
        <w:autoSpaceDN w:val="0"/>
        <w:spacing w:after="0" w:line="360" w:lineRule="auto"/>
        <w:ind w:right="573" w:firstLine="709"/>
        <w:jc w:val="both"/>
        <w:rPr>
          <w:rFonts w:ascii="Times New Roman" w:eastAsia="Times New Roman" w:hAnsi="Times New Roman" w:cs="Times New Roman"/>
          <w:spacing w:val="1"/>
          <w:kern w:val="0"/>
          <w:sz w:val="28"/>
          <w:szCs w:val="28"/>
          <w14:ligatures w14:val="none"/>
        </w:rPr>
      </w:pPr>
      <w:r w:rsidRPr="00C70C88">
        <w:rPr>
          <w:rFonts w:ascii="Times New Roman" w:eastAsia="Times New Roman" w:hAnsi="Times New Roman" w:cs="Times New Roman"/>
          <w:kern w:val="0"/>
          <w:sz w:val="28"/>
          <w:szCs w:val="28"/>
          <w14:ligatures w14:val="none"/>
        </w:rPr>
        <w:t>ДЕРЕВИНА</w:t>
      </w:r>
      <w:r w:rsidRPr="00C70C88">
        <w:rPr>
          <w:rFonts w:ascii="Times New Roman" w:eastAsia="Times New Roman" w:hAnsi="Times New Roman" w:cs="Times New Roman"/>
          <w:spacing w:val="1"/>
          <w:kern w:val="0"/>
          <w:sz w:val="28"/>
          <w:szCs w:val="28"/>
          <w14:ligatures w14:val="none"/>
        </w:rPr>
        <w:t xml:space="preserve"> </w:t>
      </w:r>
      <w:r w:rsidRPr="00C70C88">
        <w:rPr>
          <w:rFonts w:ascii="Times New Roman" w:eastAsia="Times New Roman" w:hAnsi="Times New Roman" w:cs="Times New Roman"/>
          <w:kern w:val="0"/>
          <w:sz w:val="28"/>
          <w:szCs w:val="28"/>
          <w14:ligatures w14:val="none"/>
        </w:rPr>
        <w:t>ПАВЛОВНІЯ,</w:t>
      </w:r>
      <w:r w:rsidRPr="00C70C88">
        <w:rPr>
          <w:rFonts w:ascii="Times New Roman" w:eastAsia="Times New Roman" w:hAnsi="Times New Roman" w:cs="Times New Roman"/>
          <w:spacing w:val="1"/>
          <w:kern w:val="0"/>
          <w:sz w:val="28"/>
          <w:szCs w:val="28"/>
          <w14:ligatures w14:val="none"/>
        </w:rPr>
        <w:t xml:space="preserve"> </w:t>
      </w:r>
      <w:r w:rsidRPr="00C70C88">
        <w:rPr>
          <w:rFonts w:ascii="Times New Roman" w:eastAsia="Times New Roman" w:hAnsi="Times New Roman" w:cs="Times New Roman"/>
          <w:kern w:val="0"/>
          <w:sz w:val="28"/>
          <w:szCs w:val="28"/>
          <w14:ligatures w14:val="none"/>
        </w:rPr>
        <w:t>ТРІСКИ,</w:t>
      </w:r>
      <w:r w:rsidR="00CC38FF">
        <w:rPr>
          <w:rFonts w:ascii="Times New Roman" w:eastAsia="Times New Roman" w:hAnsi="Times New Roman" w:cs="Times New Roman"/>
          <w:kern w:val="0"/>
          <w:sz w:val="28"/>
          <w:szCs w:val="28"/>
          <w14:ligatures w14:val="none"/>
        </w:rPr>
        <w:t xml:space="preserve"> ЦЕЛЮЛОЗА,</w:t>
      </w:r>
      <w:r w:rsidRPr="00C70C88">
        <w:rPr>
          <w:rFonts w:ascii="Times New Roman" w:eastAsia="Times New Roman" w:hAnsi="Times New Roman" w:cs="Times New Roman"/>
          <w:spacing w:val="1"/>
          <w:kern w:val="0"/>
          <w:sz w:val="28"/>
          <w:szCs w:val="28"/>
          <w14:ligatures w14:val="none"/>
        </w:rPr>
        <w:t xml:space="preserve"> </w:t>
      </w:r>
      <w:r w:rsidRPr="00C70C88">
        <w:rPr>
          <w:rFonts w:ascii="Times New Roman" w:eastAsia="Times New Roman" w:hAnsi="Times New Roman" w:cs="Times New Roman"/>
          <w:kern w:val="0"/>
          <w:sz w:val="28"/>
          <w:szCs w:val="28"/>
          <w14:ligatures w14:val="none"/>
        </w:rPr>
        <w:t>НАТРОННЕ</w:t>
      </w:r>
      <w:r w:rsidRPr="00C70C88">
        <w:rPr>
          <w:rFonts w:ascii="Times New Roman" w:eastAsia="Times New Roman" w:hAnsi="Times New Roman" w:cs="Times New Roman"/>
          <w:spacing w:val="71"/>
          <w:kern w:val="0"/>
          <w:sz w:val="28"/>
          <w:szCs w:val="28"/>
          <w14:ligatures w14:val="none"/>
        </w:rPr>
        <w:t xml:space="preserve"> </w:t>
      </w:r>
      <w:r w:rsidRPr="00C70C88">
        <w:rPr>
          <w:rFonts w:ascii="Times New Roman" w:eastAsia="Times New Roman" w:hAnsi="Times New Roman" w:cs="Times New Roman"/>
          <w:kern w:val="0"/>
          <w:sz w:val="28"/>
          <w:szCs w:val="28"/>
          <w14:ligatures w14:val="none"/>
        </w:rPr>
        <w:t>ВАРІННЯ,</w:t>
      </w:r>
      <w:r w:rsidRPr="00C70C88">
        <w:rPr>
          <w:rFonts w:ascii="Times New Roman" w:eastAsia="Times New Roman" w:hAnsi="Times New Roman" w:cs="Times New Roman"/>
          <w:spacing w:val="1"/>
          <w:kern w:val="0"/>
          <w:sz w:val="28"/>
          <w:szCs w:val="28"/>
          <w14:ligatures w14:val="none"/>
        </w:rPr>
        <w:t xml:space="preserve"> </w:t>
      </w:r>
      <w:r w:rsidR="00D23334" w:rsidRPr="00D23334">
        <w:rPr>
          <w:rFonts w:ascii="Times New Roman" w:eastAsia="Times New Roman" w:hAnsi="Times New Roman" w:cs="Times New Roman"/>
          <w:spacing w:val="1"/>
          <w:kern w:val="0"/>
          <w:sz w:val="28"/>
          <w:szCs w:val="28"/>
          <w14:ligatures w14:val="none"/>
        </w:rPr>
        <w:t>ДЕЛІГНІФІКАЦІЯ,</w:t>
      </w:r>
      <w:r w:rsidR="00D23334">
        <w:rPr>
          <w:rFonts w:ascii="Times New Roman" w:eastAsia="Times New Roman" w:hAnsi="Times New Roman" w:cs="Times New Roman"/>
          <w:spacing w:val="1"/>
          <w:kern w:val="0"/>
          <w:sz w:val="28"/>
          <w:szCs w:val="28"/>
          <w14:ligatures w14:val="none"/>
        </w:rPr>
        <w:t xml:space="preserve"> </w:t>
      </w:r>
      <w:r w:rsidRPr="00C70C88">
        <w:rPr>
          <w:rFonts w:ascii="Times New Roman" w:eastAsia="Times New Roman" w:hAnsi="Times New Roman" w:cs="Times New Roman"/>
          <w:kern w:val="0"/>
          <w:sz w:val="28"/>
          <w:szCs w:val="28"/>
          <w14:ligatures w14:val="none"/>
        </w:rPr>
        <w:t>АНТРАХІНОН,</w:t>
      </w:r>
      <w:r w:rsidR="00CC38FF">
        <w:rPr>
          <w:rFonts w:ascii="Times New Roman" w:eastAsia="Times New Roman" w:hAnsi="Times New Roman" w:cs="Times New Roman"/>
          <w:kern w:val="0"/>
          <w:sz w:val="28"/>
          <w:szCs w:val="28"/>
          <w14:ligatures w14:val="none"/>
        </w:rPr>
        <w:t xml:space="preserve"> </w:t>
      </w:r>
      <w:r w:rsidRPr="00C70C88">
        <w:rPr>
          <w:rFonts w:ascii="Times New Roman" w:eastAsia="Times New Roman" w:hAnsi="Times New Roman" w:cs="Times New Roman"/>
          <w:spacing w:val="1"/>
          <w:kern w:val="0"/>
          <w:sz w:val="28"/>
          <w:szCs w:val="28"/>
          <w14:ligatures w14:val="none"/>
        </w:rPr>
        <w:t xml:space="preserve">ЕТИЛОВИЙ </w:t>
      </w:r>
      <w:r w:rsidR="00D23334">
        <w:rPr>
          <w:rFonts w:ascii="Times New Roman" w:eastAsia="Times New Roman" w:hAnsi="Times New Roman" w:cs="Times New Roman"/>
          <w:kern w:val="0"/>
          <w:sz w:val="28"/>
          <w:szCs w:val="28"/>
          <w14:ligatures w14:val="none"/>
        </w:rPr>
        <w:t>СПИРТ</w:t>
      </w:r>
      <w:r w:rsidR="008F1A23">
        <w:rPr>
          <w:rFonts w:ascii="Times New Roman" w:eastAsia="Times New Roman" w:hAnsi="Times New Roman" w:cs="Times New Roman"/>
          <w:kern w:val="0"/>
          <w:sz w:val="28"/>
          <w:szCs w:val="28"/>
          <w14:ligatures w14:val="none"/>
        </w:rPr>
        <w:t>,</w:t>
      </w:r>
      <w:r w:rsidR="00D23334" w:rsidRPr="00C70C88">
        <w:rPr>
          <w:rFonts w:ascii="Times New Roman" w:eastAsia="Times New Roman" w:hAnsi="Times New Roman" w:cs="Times New Roman"/>
          <w:kern w:val="0"/>
          <w:sz w:val="28"/>
          <w:szCs w:val="28"/>
          <w14:ligatures w14:val="none"/>
        </w:rPr>
        <w:t xml:space="preserve"> </w:t>
      </w:r>
      <w:r w:rsidR="008F1A23">
        <w:rPr>
          <w:rFonts w:ascii="Times New Roman" w:eastAsia="Times New Roman" w:hAnsi="Times New Roman" w:cs="Times New Roman"/>
          <w:kern w:val="0"/>
          <w:sz w:val="28"/>
          <w:szCs w:val="28"/>
          <w14:ligatures w14:val="none"/>
        </w:rPr>
        <w:t xml:space="preserve">ВИБІЛЮВАННЯ, </w:t>
      </w:r>
      <w:r w:rsidR="003B0269">
        <w:rPr>
          <w:rFonts w:ascii="Times New Roman" w:eastAsia="Times New Roman" w:hAnsi="Times New Roman" w:cs="Times New Roman"/>
          <w:kern w:val="0"/>
          <w:sz w:val="28"/>
          <w:szCs w:val="28"/>
          <w14:ligatures w14:val="none"/>
        </w:rPr>
        <w:t xml:space="preserve">РОЗМЕЛЮВАННЯ, </w:t>
      </w:r>
      <w:r w:rsidR="00D23334">
        <w:rPr>
          <w:rFonts w:ascii="Times New Roman" w:eastAsia="Times New Roman" w:hAnsi="Times New Roman" w:cs="Times New Roman"/>
          <w:kern w:val="0"/>
          <w:sz w:val="28"/>
          <w:szCs w:val="28"/>
          <w14:ligatures w14:val="none"/>
        </w:rPr>
        <w:t>ШТУЧНЕ СТАРІННЯ</w:t>
      </w:r>
    </w:p>
    <w:p w14:paraId="048EF646" w14:textId="77777777" w:rsidR="00177287" w:rsidRDefault="00177287" w:rsidP="00C70C88">
      <w:pPr>
        <w:spacing w:after="0" w:line="360" w:lineRule="auto"/>
        <w:jc w:val="center"/>
        <w:rPr>
          <w:rFonts w:ascii="Times New Roman" w:eastAsia="Calibri" w:hAnsi="Times New Roman" w:cs="Times New Roman"/>
          <w:b/>
          <w:bCs/>
          <w:color w:val="000000"/>
          <w:sz w:val="28"/>
          <w:szCs w:val="28"/>
        </w:rPr>
      </w:pPr>
    </w:p>
    <w:p w14:paraId="37E0EDE6" w14:textId="77777777" w:rsidR="00BB14E2" w:rsidRDefault="00BB14E2" w:rsidP="00C70C88">
      <w:pPr>
        <w:spacing w:after="0" w:line="360" w:lineRule="auto"/>
        <w:jc w:val="center"/>
        <w:rPr>
          <w:rFonts w:ascii="Times New Roman" w:eastAsia="Calibri" w:hAnsi="Times New Roman" w:cs="Times New Roman"/>
          <w:b/>
          <w:bCs/>
          <w:color w:val="000000"/>
          <w:sz w:val="28"/>
          <w:szCs w:val="28"/>
        </w:rPr>
      </w:pPr>
    </w:p>
    <w:p w14:paraId="41AF0455" w14:textId="77777777" w:rsidR="00BB14E2" w:rsidRDefault="00BB14E2" w:rsidP="00C70C88">
      <w:pPr>
        <w:spacing w:after="0" w:line="360" w:lineRule="auto"/>
        <w:jc w:val="center"/>
        <w:rPr>
          <w:rFonts w:ascii="Times New Roman" w:eastAsia="Calibri" w:hAnsi="Times New Roman" w:cs="Times New Roman"/>
          <w:b/>
          <w:bCs/>
          <w:color w:val="000000"/>
          <w:sz w:val="28"/>
          <w:szCs w:val="28"/>
        </w:rPr>
      </w:pPr>
    </w:p>
    <w:p w14:paraId="767C71E9" w14:textId="4B13624D" w:rsidR="00C70C88" w:rsidRPr="00C70C88" w:rsidRDefault="00C70C88" w:rsidP="00C70C88">
      <w:pPr>
        <w:spacing w:after="0" w:line="360" w:lineRule="auto"/>
        <w:jc w:val="center"/>
        <w:rPr>
          <w:rFonts w:ascii="Times New Roman" w:eastAsia="Calibri" w:hAnsi="Times New Roman" w:cs="Times New Roman"/>
          <w:b/>
          <w:bCs/>
          <w:color w:val="000000"/>
          <w:sz w:val="28"/>
          <w:szCs w:val="28"/>
        </w:rPr>
      </w:pPr>
      <w:r w:rsidRPr="00C70C88">
        <w:rPr>
          <w:rFonts w:ascii="Times New Roman" w:eastAsia="Calibri" w:hAnsi="Times New Roman" w:cs="Times New Roman"/>
          <w:b/>
          <w:bCs/>
          <w:color w:val="000000"/>
          <w:sz w:val="28"/>
          <w:szCs w:val="28"/>
        </w:rPr>
        <w:lastRenderedPageBreak/>
        <w:t>ABSTRACT</w:t>
      </w:r>
    </w:p>
    <w:p w14:paraId="1F2AE92A" w14:textId="77777777" w:rsidR="00C70C88" w:rsidRPr="00C70C88" w:rsidRDefault="00C70C88" w:rsidP="00C70C88">
      <w:pPr>
        <w:spacing w:after="0" w:line="360" w:lineRule="auto"/>
        <w:jc w:val="both"/>
        <w:rPr>
          <w:rFonts w:ascii="Times New Roman" w:eastAsia="Calibri" w:hAnsi="Times New Roman" w:cs="Times New Roman"/>
          <w:b/>
          <w:bCs/>
          <w:color w:val="000000"/>
          <w:sz w:val="28"/>
          <w:szCs w:val="28"/>
        </w:rPr>
      </w:pPr>
    </w:p>
    <w:p w14:paraId="4C3FAAED" w14:textId="1DC236E9"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val="en-US"/>
        </w:rPr>
      </w:pPr>
      <w:r w:rsidRPr="00C70C88">
        <w:rPr>
          <w:rFonts w:ascii="Times New Roman" w:eastAsia="Calibri" w:hAnsi="Times New Roman" w:cs="Times New Roman"/>
          <w:color w:val="000000"/>
          <w:sz w:val="28"/>
          <w:szCs w:val="28"/>
          <w:lang w:val="en-US"/>
        </w:rPr>
        <w:t>Master's thesis: pages</w:t>
      </w:r>
      <w:r w:rsidR="006308B0">
        <w:rPr>
          <w:rFonts w:ascii="Times New Roman" w:eastAsia="Calibri" w:hAnsi="Times New Roman" w:cs="Times New Roman"/>
          <w:color w:val="000000"/>
          <w:sz w:val="28"/>
          <w:szCs w:val="28"/>
        </w:rPr>
        <w:t xml:space="preserve"> 13</w:t>
      </w:r>
      <w:r w:rsidR="00602FC3">
        <w:rPr>
          <w:rFonts w:ascii="Times New Roman" w:eastAsia="Calibri" w:hAnsi="Times New Roman" w:cs="Times New Roman"/>
          <w:color w:val="000000"/>
          <w:sz w:val="28"/>
          <w:szCs w:val="28"/>
        </w:rPr>
        <w:t>2</w:t>
      </w:r>
      <w:r w:rsidRPr="00C70C88">
        <w:rPr>
          <w:rFonts w:ascii="Times New Roman" w:eastAsia="Calibri" w:hAnsi="Times New Roman" w:cs="Times New Roman"/>
          <w:color w:val="000000"/>
          <w:sz w:val="28"/>
          <w:szCs w:val="28"/>
          <w:lang w:val="en-US"/>
        </w:rPr>
        <w:t>, figures</w:t>
      </w:r>
      <w:r w:rsidR="006308B0">
        <w:rPr>
          <w:rFonts w:ascii="Times New Roman" w:eastAsia="Calibri" w:hAnsi="Times New Roman" w:cs="Times New Roman"/>
          <w:color w:val="000000"/>
          <w:sz w:val="28"/>
          <w:szCs w:val="28"/>
        </w:rPr>
        <w:t xml:space="preserve"> 28</w:t>
      </w:r>
      <w:r w:rsidRPr="00C70C88">
        <w:rPr>
          <w:rFonts w:ascii="Times New Roman" w:eastAsia="Calibri" w:hAnsi="Times New Roman" w:cs="Times New Roman"/>
          <w:color w:val="000000"/>
          <w:sz w:val="28"/>
          <w:szCs w:val="28"/>
          <w:lang w:val="en-US"/>
        </w:rPr>
        <w:t>, tables</w:t>
      </w:r>
      <w:r w:rsidR="0064755D">
        <w:rPr>
          <w:rFonts w:ascii="Times New Roman" w:eastAsia="Calibri" w:hAnsi="Times New Roman" w:cs="Times New Roman"/>
          <w:color w:val="000000"/>
          <w:sz w:val="28"/>
          <w:szCs w:val="28"/>
        </w:rPr>
        <w:t xml:space="preserve"> 41</w:t>
      </w:r>
      <w:r w:rsidRPr="00C70C88">
        <w:rPr>
          <w:rFonts w:ascii="Times New Roman" w:eastAsia="Calibri" w:hAnsi="Times New Roman" w:cs="Times New Roman"/>
          <w:color w:val="000000"/>
          <w:sz w:val="28"/>
          <w:szCs w:val="28"/>
          <w:lang w:val="en-US"/>
        </w:rPr>
        <w:t>, sources</w:t>
      </w:r>
      <w:r w:rsidR="003456BE">
        <w:rPr>
          <w:rFonts w:ascii="Times New Roman" w:eastAsia="Calibri" w:hAnsi="Times New Roman" w:cs="Times New Roman"/>
          <w:color w:val="000000"/>
          <w:sz w:val="28"/>
          <w:szCs w:val="28"/>
        </w:rPr>
        <w:t xml:space="preserve"> 36, </w:t>
      </w:r>
      <w:r w:rsidR="003456BE" w:rsidRPr="003456BE">
        <w:rPr>
          <w:rFonts w:ascii="Times New Roman" w:eastAsia="Calibri" w:hAnsi="Times New Roman" w:cs="Times New Roman"/>
          <w:color w:val="000000"/>
          <w:sz w:val="28"/>
          <w:szCs w:val="28"/>
        </w:rPr>
        <w:t xml:space="preserve">addition </w:t>
      </w:r>
      <w:r w:rsidR="003456BE">
        <w:rPr>
          <w:rFonts w:ascii="Times New Roman" w:eastAsia="Calibri" w:hAnsi="Times New Roman" w:cs="Times New Roman"/>
          <w:color w:val="000000"/>
          <w:sz w:val="28"/>
          <w:szCs w:val="28"/>
        </w:rPr>
        <w:t>4</w:t>
      </w:r>
      <w:r w:rsidRPr="00C70C88">
        <w:rPr>
          <w:rFonts w:ascii="Times New Roman" w:eastAsia="Calibri" w:hAnsi="Times New Roman" w:cs="Times New Roman"/>
          <w:color w:val="000000"/>
          <w:sz w:val="28"/>
          <w:szCs w:val="28"/>
          <w:lang w:val="en-US"/>
        </w:rPr>
        <w:t>.</w:t>
      </w:r>
    </w:p>
    <w:p w14:paraId="418D288E" w14:textId="77777777"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val="en-US"/>
        </w:rPr>
      </w:pPr>
    </w:p>
    <w:p w14:paraId="5F599CFC" w14:textId="223EF7D1"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val="en-US"/>
        </w:rPr>
      </w:pPr>
      <w:r w:rsidRPr="00C70C88">
        <w:rPr>
          <w:rFonts w:ascii="Times New Roman" w:eastAsia="Calibri" w:hAnsi="Times New Roman" w:cs="Times New Roman"/>
          <w:b/>
          <w:bCs/>
          <w:color w:val="000000"/>
          <w:sz w:val="28"/>
          <w:szCs w:val="28"/>
          <w:lang w:val="en-US"/>
        </w:rPr>
        <w:t>Relevance of the topic:</w:t>
      </w:r>
      <w:r w:rsidRPr="00C70C88">
        <w:rPr>
          <w:rFonts w:ascii="Times New Roman" w:eastAsia="Calibri" w:hAnsi="Times New Roman" w:cs="Times New Roman"/>
          <w:color w:val="000000"/>
          <w:sz w:val="28"/>
          <w:szCs w:val="28"/>
          <w:lang w:val="en-US"/>
        </w:rPr>
        <w:t xml:space="preserve"> </w:t>
      </w:r>
      <w:r w:rsidR="00BE741B" w:rsidRPr="00BE741B">
        <w:rPr>
          <w:rFonts w:ascii="Times New Roman" w:eastAsia="Calibri" w:hAnsi="Times New Roman" w:cs="Times New Roman"/>
          <w:color w:val="000000"/>
          <w:sz w:val="28"/>
          <w:szCs w:val="28"/>
          <w:lang w:val="en-US"/>
        </w:rPr>
        <w:t>expanded use of paulownia wood in order to obtain high-quality fibrous semi-finished products in the pulp and paper industry of Ukraine. Study of the ability of leafy paulownia fibers to maintain strength indicators for a long time</w:t>
      </w:r>
      <w:r w:rsidRPr="00C70C88">
        <w:rPr>
          <w:rFonts w:ascii="Times New Roman" w:eastAsia="Calibri" w:hAnsi="Times New Roman" w:cs="Times New Roman"/>
          <w:color w:val="000000"/>
          <w:sz w:val="28"/>
          <w:szCs w:val="28"/>
          <w:lang w:val="en-US"/>
        </w:rPr>
        <w:t>.</w:t>
      </w:r>
    </w:p>
    <w:p w14:paraId="0BE861BE" w14:textId="646F3DA9"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val="en-US"/>
        </w:rPr>
      </w:pPr>
      <w:r w:rsidRPr="00C70C88">
        <w:rPr>
          <w:rFonts w:ascii="Times New Roman" w:eastAsia="Calibri" w:hAnsi="Times New Roman" w:cs="Times New Roman"/>
          <w:b/>
          <w:bCs/>
          <w:color w:val="000000"/>
          <w:sz w:val="28"/>
          <w:szCs w:val="28"/>
          <w:lang w:val="en-US"/>
        </w:rPr>
        <w:t>The purpose and objectives of the research:</w:t>
      </w:r>
      <w:r w:rsidRPr="00C70C88">
        <w:rPr>
          <w:rFonts w:ascii="Times New Roman" w:eastAsia="Calibri" w:hAnsi="Times New Roman" w:cs="Times New Roman"/>
          <w:color w:val="000000"/>
          <w:sz w:val="28"/>
          <w:szCs w:val="28"/>
          <w:lang w:val="en-US"/>
        </w:rPr>
        <w:t xml:space="preserve"> </w:t>
      </w:r>
      <w:r w:rsidR="00BF3C8F" w:rsidRPr="00BF3C8F">
        <w:rPr>
          <w:rFonts w:ascii="Times New Roman" w:eastAsia="Calibri" w:hAnsi="Times New Roman" w:cs="Times New Roman"/>
          <w:color w:val="000000"/>
          <w:sz w:val="28"/>
          <w:szCs w:val="28"/>
          <w:lang w:val="en-US"/>
        </w:rPr>
        <w:t>to obtain fibrous semi-finished products from fast-growing paulownia wood. Conduct a study of sodium delignification of wood using anthraquinone and alcohol catalysts and their effect on the quality indicators of the obtained fibrous semi-finished products. Carry out thermal aging of sodium bleached fibrous semi-finished products with further analysis of their strength indicators</w:t>
      </w:r>
      <w:r w:rsidRPr="00C70C88">
        <w:rPr>
          <w:rFonts w:ascii="Times New Roman" w:eastAsia="Calibri" w:hAnsi="Times New Roman" w:cs="Times New Roman"/>
          <w:color w:val="000000"/>
          <w:sz w:val="28"/>
          <w:szCs w:val="28"/>
          <w:lang w:val="en-US"/>
        </w:rPr>
        <w:t>.</w:t>
      </w:r>
    </w:p>
    <w:p w14:paraId="6CFA629A" w14:textId="39B534C8"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val="en-US"/>
        </w:rPr>
      </w:pPr>
      <w:r w:rsidRPr="00C70C88">
        <w:rPr>
          <w:rFonts w:ascii="Times New Roman" w:eastAsia="Calibri" w:hAnsi="Times New Roman" w:cs="Times New Roman"/>
          <w:b/>
          <w:bCs/>
          <w:color w:val="000000"/>
          <w:sz w:val="28"/>
          <w:szCs w:val="28"/>
          <w:lang w:val="en-US"/>
        </w:rPr>
        <w:t>The object of the study:</w:t>
      </w:r>
      <w:r w:rsidRPr="00C70C88">
        <w:rPr>
          <w:rFonts w:ascii="Times New Roman" w:eastAsia="Calibri" w:hAnsi="Times New Roman" w:cs="Times New Roman"/>
          <w:color w:val="000000"/>
          <w:sz w:val="28"/>
          <w:szCs w:val="28"/>
          <w:lang w:val="en-US"/>
        </w:rPr>
        <w:t xml:space="preserve"> </w:t>
      </w:r>
      <w:r w:rsidR="00CE7F86" w:rsidRPr="00CE7F86">
        <w:rPr>
          <w:rFonts w:ascii="Times New Roman" w:eastAsia="Calibri" w:hAnsi="Times New Roman" w:cs="Times New Roman"/>
          <w:color w:val="000000"/>
          <w:sz w:val="28"/>
          <w:szCs w:val="28"/>
          <w:lang w:val="en-US"/>
        </w:rPr>
        <w:t>processes of delignification of paulownia wood chips using the sodium method and obtaining fibrous semi-finished products, obtaining paper for corrugation, the effect of thermal aging on cellulose strength indicators.</w:t>
      </w:r>
    </w:p>
    <w:p w14:paraId="043399A5" w14:textId="3718F98B" w:rsidR="003A733B" w:rsidRPr="00EA5AD3" w:rsidRDefault="00C70C88" w:rsidP="00C70C88">
      <w:pPr>
        <w:spacing w:after="0" w:line="360" w:lineRule="auto"/>
        <w:ind w:firstLine="709"/>
        <w:jc w:val="both"/>
        <w:rPr>
          <w:rFonts w:ascii="Times New Roman" w:eastAsia="Calibri" w:hAnsi="Times New Roman" w:cs="Times New Roman"/>
          <w:color w:val="000000"/>
          <w:sz w:val="28"/>
          <w:szCs w:val="28"/>
        </w:rPr>
      </w:pPr>
      <w:r w:rsidRPr="00C70C88">
        <w:rPr>
          <w:rFonts w:ascii="Times New Roman" w:eastAsia="Calibri" w:hAnsi="Times New Roman" w:cs="Times New Roman"/>
          <w:b/>
          <w:bCs/>
          <w:color w:val="000000"/>
          <w:sz w:val="28"/>
          <w:szCs w:val="28"/>
          <w:lang w:val="en-US"/>
        </w:rPr>
        <w:t>Subject of research:</w:t>
      </w:r>
      <w:r w:rsidRPr="00C70C88">
        <w:rPr>
          <w:rFonts w:ascii="Times New Roman" w:eastAsia="Calibri" w:hAnsi="Times New Roman" w:cs="Times New Roman"/>
          <w:color w:val="000000"/>
          <w:sz w:val="28"/>
          <w:szCs w:val="28"/>
          <w:lang w:val="en-US"/>
        </w:rPr>
        <w:t xml:space="preserve"> </w:t>
      </w:r>
      <w:r w:rsidR="003A733B" w:rsidRPr="003A733B">
        <w:rPr>
          <w:rFonts w:ascii="Times New Roman" w:eastAsia="Calibri" w:hAnsi="Times New Roman" w:cs="Times New Roman"/>
          <w:color w:val="000000"/>
          <w:sz w:val="28"/>
          <w:szCs w:val="28"/>
          <w:lang w:val="en-US"/>
        </w:rPr>
        <w:t>characteristics of the quality of sodium fibrous semi-finished products, determination of the effect of artificial aging on the strength indicators of fibers from paulownia wood</w:t>
      </w:r>
      <w:r w:rsidR="00EA5AD3">
        <w:rPr>
          <w:rFonts w:ascii="Times New Roman" w:eastAsia="Calibri" w:hAnsi="Times New Roman" w:cs="Times New Roman"/>
          <w:color w:val="000000"/>
          <w:sz w:val="28"/>
          <w:szCs w:val="28"/>
        </w:rPr>
        <w:t>.</w:t>
      </w:r>
    </w:p>
    <w:p w14:paraId="69EFDB0F" w14:textId="77777777" w:rsidR="00EA5AD3" w:rsidRDefault="00C70C88" w:rsidP="00C70C88">
      <w:pPr>
        <w:spacing w:after="0" w:line="360" w:lineRule="auto"/>
        <w:ind w:firstLine="709"/>
        <w:jc w:val="both"/>
        <w:rPr>
          <w:rFonts w:ascii="Times New Roman" w:eastAsia="Calibri" w:hAnsi="Times New Roman" w:cs="Times New Roman"/>
          <w:color w:val="000000"/>
          <w:sz w:val="28"/>
          <w:szCs w:val="28"/>
          <w:lang w:val="en-US"/>
        </w:rPr>
      </w:pPr>
      <w:r w:rsidRPr="00C70C88">
        <w:rPr>
          <w:rFonts w:ascii="Times New Roman" w:eastAsia="Calibri" w:hAnsi="Times New Roman" w:cs="Times New Roman"/>
          <w:b/>
          <w:bCs/>
          <w:color w:val="000000"/>
          <w:sz w:val="28"/>
          <w:szCs w:val="28"/>
          <w:lang w:val="en-US"/>
        </w:rPr>
        <w:t xml:space="preserve">Research methods: </w:t>
      </w:r>
      <w:r w:rsidR="00EA5AD3" w:rsidRPr="00EA5AD3">
        <w:rPr>
          <w:rFonts w:ascii="Times New Roman" w:eastAsia="Calibri" w:hAnsi="Times New Roman" w:cs="Times New Roman"/>
          <w:color w:val="000000"/>
          <w:sz w:val="28"/>
          <w:szCs w:val="28"/>
          <w:lang w:val="en-US"/>
        </w:rPr>
        <w:t>generally accepted chemical, physico-mechanical and physico-chemical methods were used to analyze the chemical composition and study the quality indicators of fibrous semi-finished products.</w:t>
      </w:r>
    </w:p>
    <w:p w14:paraId="06E66DEE" w14:textId="77777777" w:rsidR="004C21D2" w:rsidRDefault="00CD4106" w:rsidP="004C21D2">
      <w:pPr>
        <w:spacing w:after="0" w:line="360" w:lineRule="auto"/>
        <w:ind w:firstLine="709"/>
        <w:jc w:val="both"/>
        <w:rPr>
          <w:rFonts w:ascii="Times New Roman" w:eastAsia="Calibri" w:hAnsi="Times New Roman" w:cs="Times New Roman"/>
          <w:color w:val="000000"/>
          <w:sz w:val="28"/>
          <w:szCs w:val="28"/>
          <w:lang w:val="en-US"/>
        </w:rPr>
      </w:pPr>
      <w:r w:rsidRPr="00CD4106">
        <w:rPr>
          <w:rFonts w:ascii="Times New Roman" w:eastAsia="Calibri" w:hAnsi="Times New Roman" w:cs="Times New Roman"/>
          <w:b/>
          <w:bCs/>
          <w:color w:val="000000"/>
          <w:sz w:val="28"/>
          <w:szCs w:val="28"/>
          <w:lang w:val="en-US"/>
        </w:rPr>
        <w:t xml:space="preserve">Scientific news of the obtained results: </w:t>
      </w:r>
      <w:r w:rsidRPr="00CD4106">
        <w:rPr>
          <w:rFonts w:ascii="Times New Roman" w:eastAsia="Calibri" w:hAnsi="Times New Roman" w:cs="Times New Roman"/>
          <w:color w:val="000000"/>
          <w:sz w:val="28"/>
          <w:szCs w:val="28"/>
          <w:lang w:val="en-US"/>
        </w:rPr>
        <w:t>The influence of the sodium method of boiling one-year-old paulownia wood on obtaining fibrous semi-finished products for use in pulp and paper. The influence of consumption of active alkali, duration and temperature of cooking, as well as the use of an anthraquinone catalyst and ethyl alcohol on the yield, degree of delignification, and physical and mechanical properties of fibrous semi-finished products was studied.</w:t>
      </w:r>
    </w:p>
    <w:p w14:paraId="61964D85" w14:textId="1F7EDFA8" w:rsidR="004C21D2" w:rsidRPr="004C21D2" w:rsidRDefault="00C70C88" w:rsidP="004C21D2">
      <w:pPr>
        <w:spacing w:after="0" w:line="360" w:lineRule="auto"/>
        <w:ind w:firstLine="709"/>
        <w:jc w:val="both"/>
        <w:rPr>
          <w:rFonts w:ascii="Times New Roman" w:eastAsia="Calibri" w:hAnsi="Times New Roman" w:cs="Times New Roman"/>
          <w:color w:val="000000"/>
          <w:sz w:val="28"/>
          <w:szCs w:val="28"/>
          <w:lang w:val="en-US"/>
        </w:rPr>
      </w:pPr>
      <w:r w:rsidRPr="00C70C88">
        <w:rPr>
          <w:rFonts w:ascii="Times New Roman" w:eastAsia="Calibri" w:hAnsi="Times New Roman" w:cs="Times New Roman"/>
          <w:b/>
          <w:bCs/>
          <w:color w:val="000000"/>
          <w:sz w:val="28"/>
          <w:szCs w:val="28"/>
          <w:lang w:val="en-US"/>
        </w:rPr>
        <w:lastRenderedPageBreak/>
        <w:t>Practical significance of the obtained results:</w:t>
      </w:r>
      <w:r w:rsidRPr="00C70C88">
        <w:rPr>
          <w:rFonts w:ascii="Times New Roman" w:eastAsia="Calibri" w:hAnsi="Times New Roman" w:cs="Times New Roman"/>
          <w:color w:val="000000"/>
          <w:sz w:val="28"/>
          <w:szCs w:val="28"/>
          <w:lang w:val="en-US"/>
        </w:rPr>
        <w:t xml:space="preserve"> </w:t>
      </w:r>
      <w:r w:rsidR="004C21D2" w:rsidRPr="004C21D2">
        <w:rPr>
          <w:rFonts w:ascii="Times New Roman" w:eastAsia="Calibri" w:hAnsi="Times New Roman" w:cs="Times New Roman"/>
          <w:color w:val="000000"/>
          <w:sz w:val="28"/>
          <w:szCs w:val="28"/>
          <w:lang w:val="en-US"/>
        </w:rPr>
        <w:t xml:space="preserve">paper for corrugation was made from fibrous semi-finished products obtained at a temperature of 150 </w:t>
      </w:r>
      <w:r w:rsidR="004C21D2">
        <w:rPr>
          <w:rFonts w:ascii="Times New Roman" w:eastAsia="Calibri" w:hAnsi="Times New Roman" w:cs="Times New Roman"/>
          <w:color w:val="000000"/>
          <w:sz w:val="28"/>
          <w:szCs w:val="28"/>
          <w:lang w:val="en-US"/>
        </w:rPr>
        <w:sym w:font="Symbol" w:char="F0B0"/>
      </w:r>
      <w:r w:rsidR="004C21D2" w:rsidRPr="004C21D2">
        <w:rPr>
          <w:rFonts w:ascii="Times New Roman" w:eastAsia="Calibri" w:hAnsi="Times New Roman" w:cs="Times New Roman"/>
          <w:color w:val="000000"/>
          <w:sz w:val="28"/>
          <w:szCs w:val="28"/>
          <w:lang w:val="en-US"/>
        </w:rPr>
        <w:t xml:space="preserve">С, which correspond to the highest grades according to DSTU </w:t>
      </w:r>
      <w:r w:rsidR="00004590" w:rsidRPr="00923064">
        <w:rPr>
          <w:rFonts w:ascii="Times New Roman" w:eastAsia="Calibri" w:hAnsi="Times New Roman" w:cs="Times New Roman"/>
          <w:color w:val="000000"/>
          <w:sz w:val="28"/>
          <w:szCs w:val="28"/>
          <w:lang w:val="en-US"/>
        </w:rPr>
        <w:t>№</w:t>
      </w:r>
      <w:r w:rsidR="004C21D2" w:rsidRPr="004C21D2">
        <w:rPr>
          <w:rFonts w:ascii="Times New Roman" w:eastAsia="Calibri" w:hAnsi="Times New Roman" w:cs="Times New Roman"/>
          <w:color w:val="000000"/>
          <w:sz w:val="28"/>
          <w:szCs w:val="28"/>
          <w:lang w:val="en-US"/>
        </w:rPr>
        <w:t xml:space="preserve"> 7798:2015.</w:t>
      </w:r>
    </w:p>
    <w:p w14:paraId="5E28C3A0" w14:textId="77777777" w:rsidR="004C21D2" w:rsidRPr="004C21D2" w:rsidRDefault="004C21D2" w:rsidP="004C21D2">
      <w:pPr>
        <w:spacing w:after="0" w:line="360" w:lineRule="auto"/>
        <w:ind w:firstLine="709"/>
        <w:jc w:val="both"/>
        <w:rPr>
          <w:rFonts w:ascii="Times New Roman" w:eastAsia="Calibri" w:hAnsi="Times New Roman" w:cs="Times New Roman"/>
          <w:color w:val="000000"/>
          <w:sz w:val="28"/>
          <w:szCs w:val="28"/>
          <w:lang w:val="en-US"/>
        </w:rPr>
      </w:pPr>
      <w:r w:rsidRPr="004C21D2">
        <w:rPr>
          <w:rFonts w:ascii="Times New Roman" w:eastAsia="Calibri" w:hAnsi="Times New Roman" w:cs="Times New Roman"/>
          <w:color w:val="000000"/>
          <w:sz w:val="28"/>
          <w:szCs w:val="28"/>
          <w:lang w:val="en-US"/>
        </w:rPr>
        <w:t>Cellulose is bleached to a high degree of whiteness with one degree of hydrogen peroxide.</w:t>
      </w:r>
    </w:p>
    <w:p w14:paraId="7CDE81CF" w14:textId="77777777" w:rsidR="004C21D2" w:rsidRDefault="004C21D2" w:rsidP="004C21D2">
      <w:pPr>
        <w:spacing w:after="0" w:line="360" w:lineRule="auto"/>
        <w:ind w:firstLine="709"/>
        <w:jc w:val="both"/>
        <w:rPr>
          <w:rFonts w:ascii="Times New Roman" w:eastAsia="Calibri" w:hAnsi="Times New Roman" w:cs="Times New Roman"/>
          <w:color w:val="000000"/>
          <w:sz w:val="28"/>
          <w:szCs w:val="28"/>
          <w:lang w:val="en-US"/>
        </w:rPr>
      </w:pPr>
      <w:r w:rsidRPr="004C21D2">
        <w:rPr>
          <w:rFonts w:ascii="Times New Roman" w:eastAsia="Calibri" w:hAnsi="Times New Roman" w:cs="Times New Roman"/>
          <w:color w:val="000000"/>
          <w:sz w:val="28"/>
          <w:szCs w:val="28"/>
          <w:lang w:val="en-US"/>
        </w:rPr>
        <w:t>It has been shown that bleached natron cellulose from paulownia wood after aging for 144 hours retains strength indicators up to 47.6%.</w:t>
      </w:r>
    </w:p>
    <w:p w14:paraId="5D823584" w14:textId="55280F44" w:rsidR="00C70C88" w:rsidRPr="00C70C88" w:rsidRDefault="00C70C88" w:rsidP="004C21D2">
      <w:pPr>
        <w:spacing w:after="0" w:line="360" w:lineRule="auto"/>
        <w:ind w:firstLine="709"/>
        <w:jc w:val="both"/>
        <w:rPr>
          <w:rFonts w:ascii="Times New Roman" w:eastAsia="Calibri" w:hAnsi="Times New Roman" w:cs="Times New Roman"/>
          <w:b/>
          <w:bCs/>
          <w:color w:val="000000"/>
          <w:sz w:val="28"/>
          <w:szCs w:val="28"/>
          <w:lang w:val="en-US"/>
        </w:rPr>
      </w:pPr>
      <w:r w:rsidRPr="00C70C88">
        <w:rPr>
          <w:rFonts w:ascii="Times New Roman" w:eastAsia="Calibri" w:hAnsi="Times New Roman" w:cs="Times New Roman"/>
          <w:b/>
          <w:bCs/>
          <w:color w:val="000000"/>
          <w:sz w:val="28"/>
          <w:szCs w:val="28"/>
          <w:lang w:val="en-US"/>
        </w:rPr>
        <w:t xml:space="preserve">Publications: </w:t>
      </w:r>
    </w:p>
    <w:p w14:paraId="51B6B5A5" w14:textId="77777777" w:rsidR="00A70171" w:rsidRPr="00362FAE" w:rsidRDefault="00A70171" w:rsidP="00A70171">
      <w:pPr>
        <w:spacing w:after="0" w:line="360" w:lineRule="auto"/>
        <w:ind w:firstLine="709"/>
        <w:contextualSpacing/>
        <w:jc w:val="both"/>
        <w:rPr>
          <w:rFonts w:ascii="Times New Roman" w:eastAsia="Calibri" w:hAnsi="Times New Roman" w:cs="Times New Roman"/>
          <w:color w:val="000000"/>
          <w:sz w:val="28"/>
          <w:szCs w:val="28"/>
        </w:rPr>
      </w:pPr>
      <w:r w:rsidRPr="00362FAE">
        <w:rPr>
          <w:rFonts w:ascii="Times New Roman" w:eastAsia="Calibri" w:hAnsi="Times New Roman" w:cs="Times New Roman"/>
          <w:color w:val="000000"/>
          <w:sz w:val="28"/>
          <w:szCs w:val="28"/>
        </w:rPr>
        <w:t>1. Спосіб лужної делігніфікації павловнії: пат. 155442 Україна: D21C 3/00: № u 2023 04073: заявл. 29.08.2023; опубл. 29.02.2024, Бюл. № 9. 4 с.</w:t>
      </w:r>
    </w:p>
    <w:p w14:paraId="69636A0F" w14:textId="77777777" w:rsidR="00A70171" w:rsidRPr="00362FAE" w:rsidRDefault="00A70171" w:rsidP="00A70171">
      <w:pPr>
        <w:widowControl w:val="0"/>
        <w:spacing w:after="0" w:line="360" w:lineRule="auto"/>
        <w:ind w:firstLine="709"/>
        <w:contextualSpacing/>
        <w:jc w:val="both"/>
        <w:rPr>
          <w:rFonts w:ascii="Times New Roman" w:eastAsia="Calibri" w:hAnsi="Times New Roman" w:cs="Times New Roman"/>
          <w:color w:val="000000"/>
          <w:sz w:val="28"/>
          <w:szCs w:val="28"/>
          <w:lang w:val="ru-RU"/>
        </w:rPr>
      </w:pPr>
      <w:r w:rsidRPr="00362FAE">
        <w:rPr>
          <w:rFonts w:ascii="Times New Roman" w:eastAsia="Calibri" w:hAnsi="Times New Roman" w:cs="Times New Roman"/>
          <w:color w:val="000000"/>
          <w:sz w:val="28"/>
          <w:szCs w:val="28"/>
        </w:rPr>
        <w:t xml:space="preserve">2. Черьопкіна Р.І., Шикунов Н.М., Орлова О.О. Стійкість целюлози з павлонії до тривалого зберігання. </w:t>
      </w:r>
      <w:r w:rsidRPr="00362FAE">
        <w:rPr>
          <w:rFonts w:ascii="Times New Roman" w:eastAsia="Calibri" w:hAnsi="Times New Roman" w:cs="Times New Roman"/>
          <w:color w:val="000000"/>
          <w:sz w:val="28"/>
          <w:szCs w:val="28"/>
          <w:lang w:val="ru-RU"/>
        </w:rPr>
        <w:t>XXV</w:t>
      </w:r>
      <w:r w:rsidRPr="00362FAE">
        <w:rPr>
          <w:rFonts w:ascii="Times New Roman" w:eastAsia="Calibri" w:hAnsi="Times New Roman" w:cs="Times New Roman"/>
          <w:color w:val="000000"/>
          <w:sz w:val="28"/>
          <w:szCs w:val="28"/>
        </w:rPr>
        <w:t xml:space="preserve"> Міжнародна науково-практична конференція студентів, аспірантів і молодих вчених “Ресурсоенергозберігаючі технології та обладнання” (15 грудня 2023р. м. Київ) / Укладач Я. М. Корнієнко. – К.: «КПІ ім. </w:t>
      </w:r>
      <w:r w:rsidRPr="00362FAE">
        <w:rPr>
          <w:rFonts w:ascii="Times New Roman" w:eastAsia="Calibri" w:hAnsi="Times New Roman" w:cs="Times New Roman"/>
          <w:color w:val="000000"/>
          <w:sz w:val="28"/>
          <w:szCs w:val="28"/>
          <w:lang w:val="ru-RU"/>
        </w:rPr>
        <w:t>Ігоря Сікорського», 2023. – С. 178 – 183.</w:t>
      </w:r>
    </w:p>
    <w:p w14:paraId="25E8A99A" w14:textId="77777777" w:rsidR="00A70171" w:rsidRPr="00362FAE" w:rsidRDefault="00A70171" w:rsidP="00A70171">
      <w:pPr>
        <w:widowControl w:val="0"/>
        <w:spacing w:after="0" w:line="360" w:lineRule="auto"/>
        <w:ind w:firstLine="709"/>
        <w:contextualSpacing/>
        <w:jc w:val="both"/>
        <w:rPr>
          <w:rFonts w:ascii="Times New Roman" w:eastAsia="Calibri" w:hAnsi="Times New Roman" w:cs="Times New Roman"/>
          <w:color w:val="000000"/>
          <w:sz w:val="28"/>
          <w:szCs w:val="28"/>
        </w:rPr>
      </w:pPr>
      <w:r w:rsidRPr="00362FAE">
        <w:rPr>
          <w:rFonts w:ascii="Times New Roman" w:eastAsia="Calibri" w:hAnsi="Times New Roman" w:cs="Times New Roman"/>
          <w:color w:val="000000"/>
          <w:sz w:val="28"/>
          <w:szCs w:val="28"/>
        </w:rPr>
        <w:t>3. Черьопкіна Р.І., Орлова О.О. Вплив кислотності на процес зберігання паперу. XXIII міжнародної науково-практичної конференції студентів, аспірантів і молодих вчених «Ресурсоенергозберігаючі технології та обладнання» (3 травня 2023р. м. Київ) / Укладач Я. М. Корнієнко. – К.: «КПІ ім. Ігоря Сікорського», 2023. – С. 120 – 123.</w:t>
      </w:r>
    </w:p>
    <w:p w14:paraId="69BF3EDA" w14:textId="77777777" w:rsidR="00A70171" w:rsidRDefault="00A70171" w:rsidP="00A70171">
      <w:pPr>
        <w:widowControl w:val="0"/>
        <w:spacing w:after="0" w:line="360" w:lineRule="auto"/>
        <w:ind w:firstLine="709"/>
        <w:contextualSpacing/>
        <w:jc w:val="both"/>
        <w:rPr>
          <w:rFonts w:ascii="Times New Roman" w:eastAsia="Calibri" w:hAnsi="Times New Roman" w:cs="Times New Roman"/>
          <w:color w:val="000000"/>
          <w:sz w:val="28"/>
          <w:szCs w:val="28"/>
        </w:rPr>
      </w:pPr>
      <w:r w:rsidRPr="00362FAE">
        <w:rPr>
          <w:rFonts w:ascii="Times New Roman" w:eastAsia="Calibri" w:hAnsi="Times New Roman" w:cs="Times New Roman"/>
          <w:color w:val="000000"/>
          <w:sz w:val="28"/>
          <w:szCs w:val="28"/>
        </w:rPr>
        <w:t xml:space="preserve">4. Черьопкіна Р.І., Орлова О.О. Сellulose – an alternative raw material for the Production of packaging material. XXIII міжнародної науково-практичної конференції студентів, аспірантів і молодих вчених «Ресурсоенергозберігаючі технології та обладнання» (5 – 7грудня 2022р. м. Київ) / Укладач Я. М. Корнієнко. – К.: «КПІ ім. Ігоря Сікорського», 2023. – С. </w:t>
      </w:r>
      <w:r w:rsidRPr="00004590">
        <w:rPr>
          <w:rFonts w:ascii="Times New Roman" w:eastAsia="Calibri" w:hAnsi="Times New Roman" w:cs="Times New Roman"/>
          <w:color w:val="000000"/>
          <w:sz w:val="28"/>
          <w:szCs w:val="28"/>
          <w:lang w:val="en-US"/>
        </w:rPr>
        <w:t>229</w:t>
      </w:r>
      <w:r w:rsidRPr="00362FAE">
        <w:rPr>
          <w:rFonts w:ascii="Times New Roman" w:eastAsia="Calibri" w:hAnsi="Times New Roman" w:cs="Times New Roman"/>
          <w:color w:val="000000"/>
          <w:sz w:val="28"/>
          <w:szCs w:val="28"/>
        </w:rPr>
        <w:t xml:space="preserve"> – </w:t>
      </w:r>
      <w:r w:rsidRPr="00004590">
        <w:rPr>
          <w:rFonts w:ascii="Times New Roman" w:eastAsia="Calibri" w:hAnsi="Times New Roman" w:cs="Times New Roman"/>
          <w:color w:val="000000"/>
          <w:sz w:val="28"/>
          <w:szCs w:val="28"/>
          <w:lang w:val="en-US"/>
        </w:rPr>
        <w:t>232</w:t>
      </w:r>
      <w:r w:rsidRPr="00362FAE">
        <w:rPr>
          <w:rFonts w:ascii="Times New Roman" w:eastAsia="Calibri" w:hAnsi="Times New Roman" w:cs="Times New Roman"/>
          <w:color w:val="000000"/>
          <w:sz w:val="28"/>
          <w:szCs w:val="28"/>
        </w:rPr>
        <w:t>.</w:t>
      </w:r>
    </w:p>
    <w:p w14:paraId="7FC2DF5D" w14:textId="77777777" w:rsidR="00C70C88" w:rsidRDefault="00C70C88" w:rsidP="00C70C88">
      <w:pPr>
        <w:spacing w:after="0" w:line="360" w:lineRule="auto"/>
        <w:ind w:firstLine="709"/>
        <w:jc w:val="both"/>
        <w:rPr>
          <w:rFonts w:ascii="Times New Roman" w:eastAsia="Calibri" w:hAnsi="Times New Roman" w:cs="Times New Roman"/>
          <w:color w:val="000000"/>
          <w:sz w:val="28"/>
          <w:szCs w:val="28"/>
        </w:rPr>
      </w:pPr>
    </w:p>
    <w:p w14:paraId="76B262BB" w14:textId="1A44F678" w:rsidR="00A70171" w:rsidRDefault="00F046DC" w:rsidP="00C70C88">
      <w:pPr>
        <w:spacing w:after="0" w:line="360" w:lineRule="auto"/>
        <w:ind w:firstLine="709"/>
        <w:jc w:val="both"/>
        <w:rPr>
          <w:rFonts w:ascii="Times New Roman" w:eastAsia="Calibri" w:hAnsi="Times New Roman" w:cs="Times New Roman"/>
          <w:color w:val="000000"/>
          <w:sz w:val="28"/>
          <w:szCs w:val="28"/>
        </w:rPr>
      </w:pPr>
      <w:r w:rsidRPr="00F046DC">
        <w:rPr>
          <w:rFonts w:ascii="Times New Roman" w:eastAsia="Calibri" w:hAnsi="Times New Roman" w:cs="Times New Roman"/>
          <w:color w:val="000000"/>
          <w:sz w:val="28"/>
          <w:szCs w:val="28"/>
        </w:rPr>
        <w:t>PAVLOVNIA WOOD, CHIPS, CELLULOSE, SODIUM COOKING, DELIGNIIFICATION, ANTHRACHINONE, GRINDING, ETHYL ALCOHOL, BLEACHING, ARTIFICIAL AGING</w:t>
      </w:r>
    </w:p>
    <w:p w14:paraId="0E695CF4" w14:textId="77777777" w:rsidR="00A70171" w:rsidRPr="00C70C88" w:rsidRDefault="00A70171" w:rsidP="00C70C88">
      <w:pPr>
        <w:spacing w:after="0" w:line="360" w:lineRule="auto"/>
        <w:ind w:firstLine="709"/>
        <w:jc w:val="both"/>
        <w:rPr>
          <w:rFonts w:ascii="Times New Roman" w:eastAsia="Calibri" w:hAnsi="Times New Roman" w:cs="Times New Roman"/>
          <w:color w:val="000000"/>
          <w:sz w:val="28"/>
          <w:szCs w:val="28"/>
        </w:rPr>
      </w:pPr>
    </w:p>
    <w:p w14:paraId="1A3CEDDF" w14:textId="77777777" w:rsidR="00C70C88" w:rsidRPr="00C70C88" w:rsidRDefault="00C70C88"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r w:rsidRPr="00C70C88">
        <w:rPr>
          <w:rFonts w:ascii="Times New Roman" w:eastAsia="Times New Roman" w:hAnsi="Times New Roman" w:cs="Times New Roman"/>
          <w:b/>
          <w:kern w:val="0"/>
          <w:sz w:val="28"/>
          <w:szCs w:val="28"/>
          <w:lang w:eastAsia="uk-UA"/>
          <w14:ligatures w14:val="none"/>
        </w:rPr>
        <w:lastRenderedPageBreak/>
        <w:t xml:space="preserve">ЗМІСТ </w:t>
      </w:r>
    </w:p>
    <w:p w14:paraId="2E7E4979" w14:textId="77777777" w:rsidR="00C70C88" w:rsidRPr="00C70C88" w:rsidRDefault="00C70C88" w:rsidP="00C70C88">
      <w:pPr>
        <w:spacing w:after="0" w:line="240" w:lineRule="auto"/>
        <w:jc w:val="center"/>
        <w:rPr>
          <w:rFonts w:ascii="Times New Roman" w:eastAsia="Times New Roman" w:hAnsi="Times New Roman" w:cs="Times New Roman"/>
          <w:kern w:val="0"/>
          <w:sz w:val="28"/>
          <w:szCs w:val="28"/>
          <w:lang w:eastAsia="uk-UA"/>
          <w14:ligatures w14:val="none"/>
        </w:rPr>
      </w:pPr>
    </w:p>
    <w:p w14:paraId="3DD5690B" w14:textId="77777777" w:rsidR="00C70C88" w:rsidRPr="00C70C88" w:rsidRDefault="00C70C88" w:rsidP="00C70C88">
      <w:pPr>
        <w:tabs>
          <w:tab w:val="right" w:leader="dot" w:pos="9911"/>
        </w:tabs>
        <w:spacing w:after="100" w:line="240" w:lineRule="auto"/>
        <w:rPr>
          <w:rFonts w:ascii="Times New Roman" w:eastAsia="Times New Roman" w:hAnsi="Times New Roman" w:cs="Times New Roman"/>
          <w:noProof/>
          <w:sz w:val="28"/>
          <w:szCs w:val="28"/>
          <w:lang w:val="ru-RU" w:eastAsia="ru-RU"/>
          <w14:ligatures w14:val="none"/>
        </w:rPr>
      </w:pPr>
      <w:r w:rsidRPr="00C70C88">
        <w:rPr>
          <w:rFonts w:ascii="Times New Roman" w:eastAsia="Calibri" w:hAnsi="Times New Roman" w:cs="Times New Roman"/>
          <w:sz w:val="28"/>
          <w:szCs w:val="28"/>
          <w14:ligatures w14:val="none"/>
        </w:rPr>
        <w:fldChar w:fldCharType="begin"/>
      </w:r>
      <w:r w:rsidRPr="00C70C88">
        <w:rPr>
          <w:rFonts w:ascii="Times New Roman" w:eastAsia="Calibri" w:hAnsi="Times New Roman" w:cs="Times New Roman"/>
          <w:sz w:val="28"/>
          <w:szCs w:val="28"/>
          <w14:ligatures w14:val="none"/>
        </w:rPr>
        <w:instrText xml:space="preserve"> TOC \o "1-3" \h \z \u </w:instrText>
      </w:r>
      <w:r w:rsidRPr="00C70C88">
        <w:rPr>
          <w:rFonts w:ascii="Times New Roman" w:eastAsia="Calibri" w:hAnsi="Times New Roman" w:cs="Times New Roman"/>
          <w:sz w:val="28"/>
          <w:szCs w:val="28"/>
          <w14:ligatures w14:val="none"/>
        </w:rPr>
        <w:fldChar w:fldCharType="separate"/>
      </w:r>
      <w:hyperlink w:anchor="_Toc155745249" w:history="1">
        <w:r w:rsidRPr="00C70C88">
          <w:rPr>
            <w:rFonts w:ascii="Times New Roman" w:eastAsia="Calibri" w:hAnsi="Times New Roman" w:cs="Times New Roman"/>
            <w:noProof/>
            <w:sz w:val="28"/>
            <w:szCs w:val="28"/>
            <w14:ligatures w14:val="none"/>
          </w:rPr>
          <w:t>ВСТУП</w:t>
        </w:r>
        <w:r w:rsidRPr="00C70C88">
          <w:rPr>
            <w:rFonts w:ascii="Times New Roman" w:eastAsia="Calibri" w:hAnsi="Times New Roman" w:cs="Times New Roman"/>
            <w:noProof/>
            <w:webHidden/>
            <w:sz w:val="28"/>
            <w:szCs w:val="28"/>
            <w:lang w:val="ru-RU"/>
            <w14:ligatures w14:val="none"/>
          </w:rPr>
          <w:tab/>
        </w:r>
        <w:r w:rsidRPr="00C70C88">
          <w:rPr>
            <w:rFonts w:ascii="Times New Roman" w:eastAsia="Calibri" w:hAnsi="Times New Roman" w:cs="Times New Roman"/>
            <w:noProof/>
            <w:webHidden/>
            <w:sz w:val="28"/>
            <w:szCs w:val="28"/>
            <w14:ligatures w14:val="none"/>
          </w:rPr>
          <w:t>10</w:t>
        </w:r>
      </w:hyperlink>
    </w:p>
    <w:p w14:paraId="3F2BACC7" w14:textId="77777777" w:rsidR="00C70C88" w:rsidRPr="00C70C88" w:rsidRDefault="00000000" w:rsidP="00C70C88">
      <w:pPr>
        <w:tabs>
          <w:tab w:val="right" w:leader="dot" w:pos="9911"/>
        </w:tabs>
        <w:spacing w:after="100" w:line="240" w:lineRule="auto"/>
        <w:rPr>
          <w:rFonts w:ascii="Times New Roman" w:eastAsia="Times New Roman" w:hAnsi="Times New Roman" w:cs="Times New Roman"/>
          <w:noProof/>
          <w:sz w:val="28"/>
          <w:szCs w:val="28"/>
          <w:lang w:val="ru-RU" w:eastAsia="ru-RU"/>
          <w14:ligatures w14:val="none"/>
        </w:rPr>
      </w:pPr>
      <w:hyperlink w:anchor="_Toc155745250" w:history="1">
        <w:r w:rsidR="00C70C88" w:rsidRPr="00C70C88">
          <w:rPr>
            <w:rFonts w:ascii="Times New Roman" w:eastAsia="Calibri" w:hAnsi="Times New Roman" w:cs="Times New Roman"/>
            <w:noProof/>
            <w:sz w:val="28"/>
            <w:szCs w:val="28"/>
            <w14:ligatures w14:val="none"/>
          </w:rPr>
          <w:t>ПЕРЕЛІК УМОВНИХ СКОРОЧЕНЬ</w:t>
        </w:r>
        <w:r w:rsidR="00C70C88" w:rsidRPr="00C70C88">
          <w:rPr>
            <w:rFonts w:ascii="Times New Roman" w:eastAsia="Calibri" w:hAnsi="Times New Roman" w:cs="Times New Roman"/>
            <w:noProof/>
            <w:webHidden/>
            <w:sz w:val="28"/>
            <w:szCs w:val="28"/>
            <w:lang w:val="ru-RU"/>
            <w14:ligatures w14:val="none"/>
          </w:rPr>
          <w:tab/>
        </w:r>
        <w:r w:rsidR="00C70C88" w:rsidRPr="00C70C88">
          <w:rPr>
            <w:rFonts w:ascii="Times New Roman" w:eastAsia="Calibri" w:hAnsi="Times New Roman" w:cs="Times New Roman"/>
            <w:noProof/>
            <w:webHidden/>
            <w:sz w:val="28"/>
            <w:szCs w:val="28"/>
            <w14:ligatures w14:val="none"/>
          </w:rPr>
          <w:t>12</w:t>
        </w:r>
      </w:hyperlink>
    </w:p>
    <w:p w14:paraId="099029B6" w14:textId="77777777" w:rsidR="00C70C88" w:rsidRPr="00C70C88" w:rsidRDefault="00000000" w:rsidP="00C70C88">
      <w:pPr>
        <w:tabs>
          <w:tab w:val="right" w:leader="dot" w:pos="9911"/>
        </w:tabs>
        <w:spacing w:after="100" w:line="240" w:lineRule="auto"/>
        <w:rPr>
          <w:rFonts w:ascii="Times New Roman" w:eastAsia="Times New Roman" w:hAnsi="Times New Roman" w:cs="Times New Roman"/>
          <w:noProof/>
          <w:sz w:val="28"/>
          <w:szCs w:val="28"/>
          <w:lang w:val="ru-RU" w:eastAsia="ru-RU"/>
          <w14:ligatures w14:val="none"/>
        </w:rPr>
      </w:pPr>
      <w:hyperlink w:anchor="_Toc155745251" w:history="1">
        <w:r w:rsidR="00C70C88" w:rsidRPr="00C70C88">
          <w:rPr>
            <w:rFonts w:ascii="Times New Roman" w:eastAsia="Calibri" w:hAnsi="Times New Roman" w:cs="Times New Roman"/>
            <w:noProof/>
            <w:sz w:val="28"/>
            <w:szCs w:val="28"/>
            <w14:ligatures w14:val="none"/>
          </w:rPr>
          <w:t>1 ЛІТЕРАТУРНИЙ ОГЛЯД</w:t>
        </w:r>
        <w:r w:rsidR="00C70C88" w:rsidRPr="00C70C88">
          <w:rPr>
            <w:rFonts w:ascii="Times New Roman" w:eastAsia="Calibri" w:hAnsi="Times New Roman" w:cs="Times New Roman"/>
            <w:noProof/>
            <w:webHidden/>
            <w:sz w:val="28"/>
            <w:szCs w:val="28"/>
            <w:lang w:val="ru-RU"/>
            <w14:ligatures w14:val="none"/>
          </w:rPr>
          <w:tab/>
        </w:r>
        <w:r w:rsidR="00C70C88" w:rsidRPr="00C70C88">
          <w:rPr>
            <w:rFonts w:ascii="Times New Roman" w:eastAsia="Calibri" w:hAnsi="Times New Roman" w:cs="Times New Roman"/>
            <w:noProof/>
            <w:webHidden/>
            <w:sz w:val="28"/>
            <w:szCs w:val="28"/>
            <w14:ligatures w14:val="none"/>
          </w:rPr>
          <w:t>13</w:t>
        </w:r>
      </w:hyperlink>
    </w:p>
    <w:p w14:paraId="7A9CCF4E" w14:textId="77777777" w:rsidR="00C70C88" w:rsidRPr="00C70C88" w:rsidRDefault="00000000" w:rsidP="00C70C88">
      <w:pPr>
        <w:tabs>
          <w:tab w:val="right" w:leader="dot" w:pos="9911"/>
        </w:tabs>
        <w:spacing w:after="100" w:line="240" w:lineRule="auto"/>
        <w:ind w:left="220"/>
        <w:jc w:val="both"/>
        <w:rPr>
          <w:rFonts w:ascii="Times New Roman" w:eastAsia="Times New Roman" w:hAnsi="Times New Roman" w:cs="Calibri"/>
          <w:noProof/>
          <w:sz w:val="28"/>
          <w:szCs w:val="28"/>
          <w:lang w:eastAsia="ru-RU"/>
          <w14:ligatures w14:val="none"/>
        </w:rPr>
      </w:pPr>
      <w:hyperlink w:anchor="_Toc155745252" w:history="1">
        <w:r w:rsidR="00C70C88" w:rsidRPr="00C70C88">
          <w:rPr>
            <w:rFonts w:ascii="Times New Roman" w:eastAsia="Calibri" w:hAnsi="Times New Roman" w:cs="Times New Roman"/>
            <w:noProof/>
            <w:sz w:val="28"/>
            <w:szCs w:val="28"/>
            <w14:ligatures w14:val="none"/>
          </w:rPr>
          <w:t>1.1 Виробництво целюлози з листяних порід деревини</w:t>
        </w:r>
        <w:r w:rsidR="00C70C88" w:rsidRPr="00C70C88">
          <w:rPr>
            <w:rFonts w:ascii="Times New Roman" w:eastAsia="Calibri" w:hAnsi="Times New Roman" w:cs="Calibri"/>
            <w:noProof/>
            <w:webHidden/>
            <w:sz w:val="28"/>
            <w:szCs w:val="28"/>
            <w14:ligatures w14:val="none"/>
          </w:rPr>
          <w:tab/>
          <w:t>14</w:t>
        </w:r>
      </w:hyperlink>
    </w:p>
    <w:p w14:paraId="6CC9D945" w14:textId="77777777" w:rsidR="00C70C88" w:rsidRPr="00C70C88" w:rsidRDefault="00000000" w:rsidP="00C70C88">
      <w:pPr>
        <w:tabs>
          <w:tab w:val="right" w:leader="dot" w:pos="9911"/>
        </w:tabs>
        <w:spacing w:after="100" w:line="240" w:lineRule="auto"/>
        <w:ind w:left="220"/>
        <w:jc w:val="both"/>
        <w:rPr>
          <w:rFonts w:ascii="Times New Roman" w:eastAsia="Times New Roman" w:hAnsi="Times New Roman" w:cs="Calibri"/>
          <w:noProof/>
          <w:sz w:val="28"/>
          <w:szCs w:val="28"/>
          <w:lang w:eastAsia="ru-RU"/>
          <w14:ligatures w14:val="none"/>
        </w:rPr>
      </w:pPr>
      <w:hyperlink w:anchor="_Toc155745253" w:history="1">
        <w:r w:rsidR="00C70C88" w:rsidRPr="00C70C88">
          <w:rPr>
            <w:rFonts w:ascii="Times New Roman" w:eastAsia="Calibri" w:hAnsi="Times New Roman" w:cs="Times New Roman"/>
            <w:noProof/>
            <w:sz w:val="28"/>
            <w:szCs w:val="28"/>
            <w14:ligatures w14:val="none"/>
          </w:rPr>
          <w:t>1.2 Загальні відомості про павловнію</w:t>
        </w:r>
        <w:r w:rsidR="00C70C88" w:rsidRPr="00C70C88">
          <w:rPr>
            <w:rFonts w:ascii="Times New Roman" w:eastAsia="Calibri" w:hAnsi="Times New Roman" w:cs="Calibri"/>
            <w:noProof/>
            <w:webHidden/>
            <w:sz w:val="28"/>
            <w:szCs w:val="28"/>
            <w14:ligatures w14:val="none"/>
          </w:rPr>
          <w:tab/>
          <w:t>0</w:t>
        </w:r>
      </w:hyperlink>
    </w:p>
    <w:p w14:paraId="16A128AD" w14:textId="77777777" w:rsidR="00C70C88" w:rsidRPr="00C70C88" w:rsidRDefault="00000000" w:rsidP="00C70C88">
      <w:pPr>
        <w:tabs>
          <w:tab w:val="right" w:leader="dot" w:pos="9911"/>
        </w:tabs>
        <w:spacing w:after="100" w:line="240" w:lineRule="auto"/>
        <w:ind w:left="220"/>
        <w:jc w:val="both"/>
        <w:rPr>
          <w:rFonts w:ascii="Times New Roman" w:eastAsia="Times New Roman" w:hAnsi="Times New Roman" w:cs="Calibri"/>
          <w:noProof/>
          <w:sz w:val="28"/>
          <w:szCs w:val="28"/>
          <w:lang w:eastAsia="ru-RU"/>
          <w14:ligatures w14:val="none"/>
        </w:rPr>
      </w:pPr>
      <w:hyperlink w:anchor="_Toc155745254" w:history="1">
        <w:r w:rsidR="00C70C88" w:rsidRPr="00C70C88">
          <w:rPr>
            <w:rFonts w:ascii="Times New Roman" w:eastAsia="Calibri" w:hAnsi="Times New Roman" w:cs="Times New Roman"/>
            <w:noProof/>
            <w:sz w:val="28"/>
            <w:szCs w:val="28"/>
            <w14:ligatures w14:val="none"/>
          </w:rPr>
          <w:t>1.3 Використання деревини павловнії як сировини для целюлозно-паперового виробництва</w:t>
        </w:r>
        <w:r w:rsidR="00C70C88" w:rsidRPr="00C70C88">
          <w:rPr>
            <w:rFonts w:ascii="Times New Roman" w:eastAsia="Calibri" w:hAnsi="Times New Roman" w:cs="Calibri"/>
            <w:noProof/>
            <w:webHidden/>
            <w:sz w:val="28"/>
            <w:szCs w:val="28"/>
            <w14:ligatures w14:val="none"/>
          </w:rPr>
          <w:tab/>
          <w:t>18</w:t>
        </w:r>
      </w:hyperlink>
    </w:p>
    <w:p w14:paraId="3FA22B05" w14:textId="77777777" w:rsidR="00C70C88" w:rsidRPr="00C70C88" w:rsidRDefault="00000000" w:rsidP="00C70C88">
      <w:pPr>
        <w:tabs>
          <w:tab w:val="right" w:leader="dot" w:pos="9911"/>
        </w:tabs>
        <w:spacing w:after="100" w:line="240" w:lineRule="auto"/>
        <w:ind w:left="220"/>
        <w:jc w:val="both"/>
        <w:rPr>
          <w:rFonts w:ascii="Times New Roman" w:eastAsia="Times New Roman" w:hAnsi="Times New Roman" w:cs="Calibri"/>
          <w:noProof/>
          <w:sz w:val="28"/>
          <w:szCs w:val="28"/>
          <w:lang w:eastAsia="ru-RU"/>
          <w14:ligatures w14:val="none"/>
        </w:rPr>
      </w:pPr>
      <w:hyperlink w:anchor="_Toc155745258" w:history="1">
        <w:r w:rsidR="00C70C88" w:rsidRPr="00C70C88">
          <w:rPr>
            <w:rFonts w:ascii="Times New Roman" w:eastAsia="Calibri" w:hAnsi="Times New Roman" w:cs="Times New Roman"/>
            <w:noProof/>
            <w:sz w:val="28"/>
            <w:szCs w:val="28"/>
            <w14:ligatures w14:val="none"/>
          </w:rPr>
          <w:t>1.4 Старіння паперу. Головні фактори старіння</w:t>
        </w:r>
        <w:r w:rsidR="00C70C88" w:rsidRPr="00C70C88">
          <w:rPr>
            <w:rFonts w:ascii="Times New Roman" w:eastAsia="Calibri" w:hAnsi="Times New Roman" w:cs="Calibri"/>
            <w:noProof/>
            <w:webHidden/>
            <w:sz w:val="28"/>
            <w:szCs w:val="28"/>
            <w14:ligatures w14:val="none"/>
          </w:rPr>
          <w:tab/>
          <w:t>20</w:t>
        </w:r>
      </w:hyperlink>
    </w:p>
    <w:p w14:paraId="4B59452B" w14:textId="77777777" w:rsidR="00C70C88" w:rsidRPr="00C70C88" w:rsidRDefault="00000000" w:rsidP="00C70C88">
      <w:pPr>
        <w:tabs>
          <w:tab w:val="right" w:leader="dot" w:pos="9911"/>
        </w:tabs>
        <w:spacing w:after="100" w:line="240" w:lineRule="auto"/>
        <w:ind w:left="220"/>
        <w:jc w:val="both"/>
        <w:rPr>
          <w:rFonts w:ascii="Times New Roman" w:eastAsia="Times New Roman" w:hAnsi="Times New Roman" w:cs="Calibri"/>
          <w:noProof/>
          <w:sz w:val="28"/>
          <w:szCs w:val="28"/>
          <w:lang w:eastAsia="ru-RU"/>
          <w14:ligatures w14:val="none"/>
        </w:rPr>
      </w:pPr>
      <w:hyperlink w:anchor="_Toc155745259" w:history="1">
        <w:r w:rsidR="00C70C88" w:rsidRPr="00C70C88">
          <w:rPr>
            <w:rFonts w:ascii="Times New Roman" w:eastAsia="Calibri" w:hAnsi="Times New Roman" w:cs="Times New Roman"/>
            <w:noProof/>
            <w:sz w:val="28"/>
            <w:szCs w:val="28"/>
            <w14:ligatures w14:val="none"/>
          </w:rPr>
          <w:t>1.5 Деградація паперового матеріалу з листяної целюлози</w:t>
        </w:r>
        <w:r w:rsidR="00C70C88" w:rsidRPr="00C70C88">
          <w:rPr>
            <w:rFonts w:ascii="Times New Roman" w:eastAsia="Calibri" w:hAnsi="Times New Roman" w:cs="Calibri"/>
            <w:noProof/>
            <w:webHidden/>
            <w:sz w:val="28"/>
            <w:szCs w:val="28"/>
            <w14:ligatures w14:val="none"/>
          </w:rPr>
          <w:tab/>
          <w:t>22</w:t>
        </w:r>
      </w:hyperlink>
    </w:p>
    <w:p w14:paraId="3ABF611B" w14:textId="77777777" w:rsidR="00C70C88" w:rsidRPr="00C70C88" w:rsidRDefault="00000000" w:rsidP="00C70C88">
      <w:pPr>
        <w:tabs>
          <w:tab w:val="right" w:leader="dot" w:pos="9911"/>
        </w:tabs>
        <w:spacing w:after="100" w:line="240" w:lineRule="auto"/>
        <w:ind w:left="220"/>
        <w:jc w:val="both"/>
        <w:rPr>
          <w:rFonts w:ascii="Times New Roman" w:eastAsia="Times New Roman" w:hAnsi="Times New Roman" w:cs="Calibri"/>
          <w:noProof/>
          <w:sz w:val="28"/>
          <w:szCs w:val="28"/>
          <w:lang w:eastAsia="ru-RU"/>
          <w14:ligatures w14:val="none"/>
        </w:rPr>
      </w:pPr>
      <w:hyperlink w:anchor="_Toc155745260" w:history="1">
        <w:r w:rsidR="00C70C88" w:rsidRPr="00C70C88">
          <w:rPr>
            <w:rFonts w:ascii="Times New Roman" w:eastAsia="Calibri" w:hAnsi="Times New Roman" w:cs="Times New Roman"/>
            <w:noProof/>
            <w:sz w:val="28"/>
            <w:szCs w:val="28"/>
            <w14:ligatures w14:val="none"/>
          </w:rPr>
          <w:t>1.6 Методики визначення процесу старіння паперу</w:t>
        </w:r>
        <w:r w:rsidR="00C70C88" w:rsidRPr="00C70C88">
          <w:rPr>
            <w:rFonts w:ascii="Times New Roman" w:eastAsia="Calibri" w:hAnsi="Times New Roman" w:cs="Calibri"/>
            <w:noProof/>
            <w:webHidden/>
            <w:sz w:val="28"/>
            <w:szCs w:val="28"/>
            <w14:ligatures w14:val="none"/>
          </w:rPr>
          <w:tab/>
          <w:t>30</w:t>
        </w:r>
      </w:hyperlink>
    </w:p>
    <w:p w14:paraId="5AFD2485" w14:textId="54538577" w:rsidR="00C70C88" w:rsidRPr="00C70C88" w:rsidRDefault="00000000" w:rsidP="00C70C88">
      <w:pPr>
        <w:tabs>
          <w:tab w:val="right" w:leader="dot" w:pos="9911"/>
        </w:tabs>
        <w:spacing w:after="100" w:line="240" w:lineRule="auto"/>
        <w:rPr>
          <w:rFonts w:ascii="Times New Roman" w:eastAsia="Times New Roman" w:hAnsi="Times New Roman" w:cs="Times New Roman"/>
          <w:noProof/>
          <w:sz w:val="28"/>
          <w:szCs w:val="28"/>
          <w:lang w:val="ru-RU" w:eastAsia="ru-RU"/>
          <w14:ligatures w14:val="none"/>
        </w:rPr>
      </w:pPr>
      <w:hyperlink w:anchor="_Toc155745266" w:history="1">
        <w:r w:rsidR="00C70C88" w:rsidRPr="00C70C88">
          <w:rPr>
            <w:rFonts w:ascii="Times New Roman" w:eastAsia="Calibri" w:hAnsi="Times New Roman" w:cs="Times New Roman"/>
            <w:noProof/>
            <w:sz w:val="28"/>
            <w:szCs w:val="28"/>
            <w:shd w:val="clear" w:color="auto" w:fill="FFFFFF"/>
            <w14:ligatures w14:val="none"/>
          </w:rPr>
          <w:t>2</w:t>
        </w:r>
        <w:r w:rsidR="00C70C88" w:rsidRPr="00C70C88">
          <w:rPr>
            <w:rFonts w:ascii="Times New Roman" w:eastAsia="Calibri" w:hAnsi="Times New Roman" w:cs="Times New Roman"/>
            <w:noProof/>
            <w:sz w:val="28"/>
            <w:szCs w:val="28"/>
            <w14:ligatures w14:val="none"/>
          </w:rPr>
          <w:t xml:space="preserve"> </w:t>
        </w:r>
        <w:r w:rsidR="00877E26" w:rsidRPr="00747F1E">
          <w:rPr>
            <w:rFonts w:ascii="Times New Roman" w:eastAsia="Times New Roman" w:hAnsi="Times New Roman" w:cs="Times New Roman"/>
            <w:bCs/>
            <w:kern w:val="0"/>
            <w:sz w:val="28"/>
            <w:szCs w:val="28"/>
            <w:lang w:eastAsia="uk-UA"/>
            <w14:ligatures w14:val="none"/>
          </w:rPr>
          <w:t>МЕТОДИКА ПРОВЕДЕННЯ ЕКСПЕРИМЕНТУ</w:t>
        </w:r>
        <w:r w:rsidR="00C70C88" w:rsidRPr="00C70C88">
          <w:rPr>
            <w:rFonts w:ascii="Times New Roman" w:eastAsia="Calibri" w:hAnsi="Times New Roman" w:cs="Times New Roman"/>
            <w:noProof/>
            <w:webHidden/>
            <w:sz w:val="28"/>
            <w:szCs w:val="28"/>
            <w:lang w:val="ru-RU"/>
            <w14:ligatures w14:val="none"/>
          </w:rPr>
          <w:tab/>
        </w:r>
        <w:r w:rsidR="00C70C88" w:rsidRPr="00C70C88">
          <w:rPr>
            <w:rFonts w:ascii="Times New Roman" w:eastAsia="Calibri" w:hAnsi="Times New Roman" w:cs="Times New Roman"/>
            <w:noProof/>
            <w:webHidden/>
            <w:sz w:val="28"/>
            <w:szCs w:val="28"/>
            <w14:ligatures w14:val="none"/>
          </w:rPr>
          <w:t>34</w:t>
        </w:r>
      </w:hyperlink>
    </w:p>
    <w:bookmarkStart w:id="4" w:name="_Hlk167802052"/>
    <w:p w14:paraId="3C6EE8BE" w14:textId="77777777" w:rsidR="00C70C88" w:rsidRPr="00C70C88" w:rsidRDefault="00C70C88" w:rsidP="00C70C88">
      <w:pPr>
        <w:tabs>
          <w:tab w:val="right" w:leader="dot" w:pos="9911"/>
        </w:tabs>
        <w:spacing w:after="100" w:line="240" w:lineRule="auto"/>
        <w:ind w:left="220"/>
        <w:jc w:val="both"/>
        <w:rPr>
          <w:rFonts w:ascii="Times New Roman" w:eastAsia="Times New Roman" w:hAnsi="Times New Roman" w:cs="Calibri"/>
          <w:noProof/>
          <w:sz w:val="28"/>
          <w:szCs w:val="28"/>
          <w:lang w:eastAsia="ru-RU"/>
          <w14:ligatures w14:val="none"/>
        </w:rPr>
      </w:pPr>
      <w:r w:rsidRPr="00C70C88">
        <w:rPr>
          <w:rFonts w:ascii="Times New Roman" w:eastAsia="Calibri" w:hAnsi="Times New Roman" w:cs="Calibri"/>
          <w:noProof/>
          <w:sz w:val="28"/>
          <w:szCs w:val="28"/>
          <w14:ligatures w14:val="none"/>
        </w:rPr>
        <w:fldChar w:fldCharType="begin"/>
      </w:r>
      <w:r w:rsidRPr="00C70C88">
        <w:rPr>
          <w:rFonts w:ascii="Times New Roman" w:eastAsia="Calibri" w:hAnsi="Times New Roman" w:cs="Calibri"/>
          <w:noProof/>
          <w:sz w:val="28"/>
          <w:szCs w:val="28"/>
          <w14:ligatures w14:val="none"/>
        </w:rPr>
        <w:instrText>HYPERLINK \l "_Toc155745267"</w:instrText>
      </w:r>
      <w:r w:rsidRPr="00C70C88">
        <w:rPr>
          <w:rFonts w:ascii="Times New Roman" w:eastAsia="Calibri" w:hAnsi="Times New Roman" w:cs="Calibri"/>
          <w:noProof/>
          <w:sz w:val="28"/>
          <w:szCs w:val="28"/>
          <w14:ligatures w14:val="none"/>
        </w:rPr>
      </w:r>
      <w:r w:rsidRPr="00C70C88">
        <w:rPr>
          <w:rFonts w:ascii="Times New Roman" w:eastAsia="Calibri" w:hAnsi="Times New Roman" w:cs="Calibri"/>
          <w:noProof/>
          <w:sz w:val="28"/>
          <w:szCs w:val="28"/>
          <w14:ligatures w14:val="none"/>
        </w:rPr>
        <w:fldChar w:fldCharType="separate"/>
      </w:r>
      <w:r w:rsidRPr="00C70C88">
        <w:rPr>
          <w:rFonts w:ascii="Times New Roman" w:eastAsia="Calibri" w:hAnsi="Times New Roman" w:cs="Times New Roman"/>
          <w:noProof/>
          <w:sz w:val="28"/>
          <w:szCs w:val="28"/>
          <w14:ligatures w14:val="none"/>
        </w:rPr>
        <w:t>2.1 Визначення хімічного складу однорічних зразків павловнії</w:t>
      </w:r>
      <w:r w:rsidRPr="00C70C88">
        <w:rPr>
          <w:rFonts w:ascii="Times New Roman" w:eastAsia="Calibri" w:hAnsi="Times New Roman" w:cs="Calibri"/>
          <w:noProof/>
          <w:webHidden/>
          <w:sz w:val="28"/>
          <w:szCs w:val="28"/>
          <w14:ligatures w14:val="none"/>
        </w:rPr>
        <w:tab/>
        <w:t>34</w:t>
      </w:r>
      <w:r w:rsidRPr="00C70C88">
        <w:rPr>
          <w:rFonts w:ascii="Times New Roman" w:eastAsia="Calibri" w:hAnsi="Times New Roman" w:cs="Calibri"/>
          <w:noProof/>
          <w:sz w:val="28"/>
          <w:szCs w:val="28"/>
          <w14:ligatures w14:val="none"/>
        </w:rPr>
        <w:fldChar w:fldCharType="end"/>
      </w:r>
    </w:p>
    <w:bookmarkStart w:id="5" w:name="_Hlk167801962"/>
    <w:bookmarkEnd w:id="4"/>
    <w:p w14:paraId="05E3A67B" w14:textId="77777777" w:rsidR="00C70C88" w:rsidRPr="00C70C88" w:rsidRDefault="00C70C88" w:rsidP="00C70C88">
      <w:pPr>
        <w:tabs>
          <w:tab w:val="right" w:leader="dot" w:pos="9911"/>
        </w:tabs>
        <w:spacing w:after="100" w:line="240" w:lineRule="auto"/>
        <w:ind w:left="220"/>
        <w:jc w:val="both"/>
        <w:rPr>
          <w:rFonts w:ascii="Times New Roman" w:eastAsia="Times New Roman" w:hAnsi="Times New Roman" w:cs="Calibri"/>
          <w:noProof/>
          <w:sz w:val="28"/>
          <w:szCs w:val="28"/>
          <w:lang w:eastAsia="ru-RU"/>
          <w14:ligatures w14:val="none"/>
        </w:rPr>
      </w:pPr>
      <w:r w:rsidRPr="00C70C88">
        <w:rPr>
          <w:rFonts w:ascii="Times New Roman" w:eastAsia="Calibri" w:hAnsi="Times New Roman" w:cs="Calibri"/>
          <w:noProof/>
          <w:sz w:val="28"/>
          <w:szCs w:val="28"/>
          <w14:ligatures w14:val="none"/>
        </w:rPr>
        <w:fldChar w:fldCharType="begin"/>
      </w:r>
      <w:r w:rsidRPr="00C70C88">
        <w:rPr>
          <w:rFonts w:ascii="Times New Roman" w:eastAsia="Calibri" w:hAnsi="Times New Roman" w:cs="Calibri"/>
          <w:noProof/>
          <w:sz w:val="28"/>
          <w:szCs w:val="28"/>
          <w14:ligatures w14:val="none"/>
        </w:rPr>
        <w:instrText>HYPERLINK \l "_Toc155745268"</w:instrText>
      </w:r>
      <w:r w:rsidRPr="00C70C88">
        <w:rPr>
          <w:rFonts w:ascii="Times New Roman" w:eastAsia="Calibri" w:hAnsi="Times New Roman" w:cs="Calibri"/>
          <w:noProof/>
          <w:sz w:val="28"/>
          <w:szCs w:val="28"/>
          <w14:ligatures w14:val="none"/>
        </w:rPr>
      </w:r>
      <w:r w:rsidRPr="00C70C88">
        <w:rPr>
          <w:rFonts w:ascii="Times New Roman" w:eastAsia="Calibri" w:hAnsi="Times New Roman" w:cs="Calibri"/>
          <w:noProof/>
          <w:sz w:val="28"/>
          <w:szCs w:val="28"/>
          <w14:ligatures w14:val="none"/>
        </w:rPr>
        <w:fldChar w:fldCharType="separate"/>
      </w:r>
      <w:r w:rsidRPr="00C70C88">
        <w:rPr>
          <w:rFonts w:ascii="Times New Roman" w:eastAsia="Calibri" w:hAnsi="Times New Roman" w:cs="Times New Roman"/>
          <w:noProof/>
          <w:sz w:val="28"/>
          <w:szCs w:val="28"/>
          <w14:ligatures w14:val="none"/>
        </w:rPr>
        <w:t>2.2 Методика проведення варіння деревини павловнії натронним способом</w:t>
      </w:r>
      <w:r w:rsidRPr="00C70C88">
        <w:rPr>
          <w:rFonts w:ascii="Times New Roman" w:eastAsia="Calibri" w:hAnsi="Times New Roman" w:cs="Calibri"/>
          <w:noProof/>
          <w:webHidden/>
          <w:sz w:val="28"/>
          <w:szCs w:val="28"/>
          <w14:ligatures w14:val="none"/>
        </w:rPr>
        <w:tab/>
        <w:t>34</w:t>
      </w:r>
      <w:r w:rsidRPr="00C70C88">
        <w:rPr>
          <w:rFonts w:ascii="Times New Roman" w:eastAsia="Calibri" w:hAnsi="Times New Roman" w:cs="Calibri"/>
          <w:noProof/>
          <w:sz w:val="28"/>
          <w:szCs w:val="28"/>
          <w14:ligatures w14:val="none"/>
        </w:rPr>
        <w:fldChar w:fldCharType="end"/>
      </w:r>
    </w:p>
    <w:bookmarkEnd w:id="5"/>
    <w:p w14:paraId="09766DEA" w14:textId="77777777" w:rsidR="00C70C88" w:rsidRPr="00C70C88" w:rsidRDefault="00C70C88" w:rsidP="00C70C88">
      <w:pPr>
        <w:tabs>
          <w:tab w:val="right" w:leader="dot" w:pos="9911"/>
        </w:tabs>
        <w:spacing w:after="100" w:line="240" w:lineRule="auto"/>
        <w:ind w:left="220"/>
        <w:jc w:val="both"/>
        <w:rPr>
          <w:rFonts w:ascii="Times New Roman" w:eastAsia="Calibri" w:hAnsi="Times New Roman" w:cs="Calibri"/>
          <w:noProof/>
          <w:sz w:val="28"/>
          <w:szCs w:val="28"/>
          <w14:ligatures w14:val="none"/>
        </w:rPr>
      </w:pPr>
      <w:r w:rsidRPr="00C70C88">
        <w:rPr>
          <w:rFonts w:ascii="Times New Roman" w:eastAsia="Calibri" w:hAnsi="Times New Roman" w:cs="Calibri"/>
          <w:noProof/>
          <w:sz w:val="28"/>
          <w:szCs w:val="28"/>
          <w14:ligatures w14:val="none"/>
        </w:rPr>
        <w:fldChar w:fldCharType="begin"/>
      </w:r>
      <w:r w:rsidRPr="00C70C88">
        <w:rPr>
          <w:rFonts w:ascii="Times New Roman" w:eastAsia="Calibri" w:hAnsi="Times New Roman" w:cs="Calibri"/>
          <w:noProof/>
          <w:sz w:val="28"/>
          <w:szCs w:val="28"/>
          <w14:ligatures w14:val="none"/>
        </w:rPr>
        <w:instrText>HYPERLINK \l "_Toc155745269"</w:instrText>
      </w:r>
      <w:r w:rsidRPr="00C70C88">
        <w:rPr>
          <w:rFonts w:ascii="Times New Roman" w:eastAsia="Calibri" w:hAnsi="Times New Roman" w:cs="Calibri"/>
          <w:noProof/>
          <w:sz w:val="28"/>
          <w:szCs w:val="28"/>
          <w14:ligatures w14:val="none"/>
        </w:rPr>
      </w:r>
      <w:r w:rsidRPr="00C70C88">
        <w:rPr>
          <w:rFonts w:ascii="Times New Roman" w:eastAsia="Calibri" w:hAnsi="Times New Roman" w:cs="Calibri"/>
          <w:noProof/>
          <w:sz w:val="28"/>
          <w:szCs w:val="28"/>
          <w14:ligatures w14:val="none"/>
        </w:rPr>
        <w:fldChar w:fldCharType="separate"/>
      </w:r>
      <w:r w:rsidRPr="00C70C88">
        <w:rPr>
          <w:rFonts w:ascii="Times New Roman" w:eastAsia="Calibri" w:hAnsi="Times New Roman" w:cs="Times New Roman"/>
          <w:noProof/>
          <w:sz w:val="28"/>
          <w:szCs w:val="28"/>
          <w14:ligatures w14:val="none"/>
        </w:rPr>
        <w:t>2.3 Методика проведення аналізу вихідних розчинів</w:t>
      </w:r>
      <w:r w:rsidRPr="00C70C88">
        <w:rPr>
          <w:rFonts w:ascii="Times New Roman" w:eastAsia="Calibri" w:hAnsi="Times New Roman" w:cs="Calibri"/>
          <w:noProof/>
          <w:webHidden/>
          <w:sz w:val="28"/>
          <w:szCs w:val="28"/>
          <w14:ligatures w14:val="none"/>
        </w:rPr>
        <w:tab/>
        <w:t>37</w:t>
      </w:r>
      <w:r w:rsidRPr="00C70C88">
        <w:rPr>
          <w:rFonts w:ascii="Times New Roman" w:eastAsia="Calibri" w:hAnsi="Times New Roman" w:cs="Calibri"/>
          <w:noProof/>
          <w:sz w:val="28"/>
          <w:szCs w:val="28"/>
          <w14:ligatures w14:val="none"/>
        </w:rPr>
        <w:fldChar w:fldCharType="end"/>
      </w:r>
    </w:p>
    <w:bookmarkStart w:id="6" w:name="_Hlk167801570"/>
    <w:bookmarkStart w:id="7" w:name="_Hlk167801835"/>
    <w:p w14:paraId="1F636A73" w14:textId="77777777" w:rsidR="00C70C88" w:rsidRPr="00C70C88" w:rsidRDefault="00C70C88" w:rsidP="00C70C88">
      <w:pPr>
        <w:tabs>
          <w:tab w:val="right" w:leader="dot" w:pos="9911"/>
        </w:tabs>
        <w:spacing w:after="100" w:line="240" w:lineRule="auto"/>
        <w:ind w:left="220"/>
        <w:jc w:val="both"/>
        <w:rPr>
          <w:rFonts w:ascii="Times New Roman" w:eastAsia="Calibri" w:hAnsi="Times New Roman" w:cs="Calibri"/>
          <w:noProof/>
          <w:sz w:val="28"/>
          <w:szCs w:val="28"/>
          <w14:ligatures w14:val="none"/>
        </w:rPr>
      </w:pPr>
      <w:r w:rsidRPr="00C70C88">
        <w:rPr>
          <w:rFonts w:ascii="Times New Roman" w:eastAsia="Calibri" w:hAnsi="Times New Roman" w:cs="Calibri"/>
          <w:noProof/>
          <w:sz w:val="28"/>
          <w:szCs w:val="28"/>
          <w14:ligatures w14:val="none"/>
        </w:rPr>
        <w:fldChar w:fldCharType="begin"/>
      </w:r>
      <w:r w:rsidRPr="00C70C88">
        <w:rPr>
          <w:rFonts w:ascii="Times New Roman" w:eastAsia="Calibri" w:hAnsi="Times New Roman" w:cs="Calibri"/>
          <w:noProof/>
          <w:sz w:val="28"/>
          <w:szCs w:val="28"/>
          <w14:ligatures w14:val="none"/>
        </w:rPr>
        <w:instrText>HYPERLINK \l "_Toc155745270"</w:instrText>
      </w:r>
      <w:r w:rsidRPr="00C70C88">
        <w:rPr>
          <w:rFonts w:ascii="Times New Roman" w:eastAsia="Calibri" w:hAnsi="Times New Roman" w:cs="Calibri"/>
          <w:noProof/>
          <w:sz w:val="28"/>
          <w:szCs w:val="28"/>
          <w14:ligatures w14:val="none"/>
        </w:rPr>
      </w:r>
      <w:r w:rsidRPr="00C70C88">
        <w:rPr>
          <w:rFonts w:ascii="Times New Roman" w:eastAsia="Calibri" w:hAnsi="Times New Roman" w:cs="Calibri"/>
          <w:noProof/>
          <w:sz w:val="28"/>
          <w:szCs w:val="28"/>
          <w14:ligatures w14:val="none"/>
        </w:rPr>
        <w:fldChar w:fldCharType="separate"/>
      </w:r>
      <w:r w:rsidRPr="00C70C88">
        <w:rPr>
          <w:rFonts w:ascii="Times New Roman" w:eastAsia="Calibri" w:hAnsi="Times New Roman" w:cs="Times New Roman"/>
          <w:noProof/>
          <w:sz w:val="28"/>
          <w:szCs w:val="28"/>
          <w14:ligatures w14:val="none"/>
        </w:rPr>
        <w:t>2.4</w:t>
      </w:r>
      <w:bookmarkStart w:id="8" w:name="_Hlk167801948"/>
      <w:r w:rsidRPr="00C70C88">
        <w:rPr>
          <w:rFonts w:ascii="Times New Roman" w:eastAsia="Calibri" w:hAnsi="Times New Roman" w:cs="Times New Roman"/>
          <w:noProof/>
          <w:sz w:val="28"/>
          <w:szCs w:val="28"/>
          <w14:ligatures w14:val="none"/>
        </w:rPr>
        <w:t xml:space="preserve"> Методика проведення аналізу відпрацьованих щолоків</w:t>
      </w:r>
      <w:bookmarkStart w:id="9" w:name="_Hlk167801750"/>
      <w:r w:rsidRPr="00C70C88">
        <w:rPr>
          <w:rFonts w:ascii="Times New Roman" w:eastAsia="Calibri" w:hAnsi="Times New Roman" w:cs="Calibri"/>
          <w:noProof/>
          <w:webHidden/>
          <w:sz w:val="28"/>
          <w:szCs w:val="28"/>
          <w14:ligatures w14:val="none"/>
        </w:rPr>
        <w:tab/>
      </w:r>
      <w:bookmarkEnd w:id="8"/>
      <w:bookmarkEnd w:id="9"/>
      <w:r w:rsidRPr="00C70C88">
        <w:rPr>
          <w:rFonts w:ascii="Times New Roman" w:eastAsia="Calibri" w:hAnsi="Times New Roman" w:cs="Calibri"/>
          <w:noProof/>
          <w:webHidden/>
          <w:sz w:val="28"/>
          <w:szCs w:val="28"/>
          <w14:ligatures w14:val="none"/>
        </w:rPr>
        <w:t>37</w:t>
      </w:r>
      <w:r w:rsidRPr="00C70C88">
        <w:rPr>
          <w:rFonts w:ascii="Times New Roman" w:eastAsia="Calibri" w:hAnsi="Times New Roman" w:cs="Calibri"/>
          <w:noProof/>
          <w:sz w:val="28"/>
          <w:szCs w:val="28"/>
          <w14:ligatures w14:val="none"/>
        </w:rPr>
        <w:fldChar w:fldCharType="end"/>
      </w:r>
      <w:bookmarkEnd w:id="6"/>
    </w:p>
    <w:p w14:paraId="43F77958" w14:textId="77777777" w:rsidR="00C70C88" w:rsidRPr="00C70C88" w:rsidRDefault="00C70C88" w:rsidP="00C70C88">
      <w:pPr>
        <w:tabs>
          <w:tab w:val="right" w:leader="dot" w:pos="9911"/>
        </w:tabs>
        <w:spacing w:after="100" w:line="240" w:lineRule="auto"/>
        <w:ind w:left="220"/>
        <w:jc w:val="both"/>
        <w:rPr>
          <w:rFonts w:ascii="Times New Roman" w:eastAsia="Calibri" w:hAnsi="Times New Roman" w:cs="Calibri"/>
          <w:noProof/>
          <w:sz w:val="28"/>
          <w:szCs w:val="28"/>
          <w14:ligatures w14:val="none"/>
        </w:rPr>
      </w:pPr>
      <w:bookmarkStart w:id="10" w:name="_Hlk167801912"/>
      <w:bookmarkEnd w:id="7"/>
      <w:r w:rsidRPr="00C70C88">
        <w:rPr>
          <w:rFonts w:ascii="Times New Roman" w:eastAsia="Calibri" w:hAnsi="Times New Roman" w:cs="Calibri"/>
          <w:noProof/>
          <w:sz w:val="28"/>
          <w:szCs w:val="28"/>
          <w14:ligatures w14:val="none"/>
        </w:rPr>
        <w:t xml:space="preserve">2.5 </w:t>
      </w:r>
      <w:hyperlink w:anchor="_Toc155745270" w:history="1">
        <w:r w:rsidRPr="00C70C88">
          <w:rPr>
            <w:rFonts w:ascii="Times New Roman" w:eastAsia="Calibri" w:hAnsi="Times New Roman" w:cs="Times New Roman"/>
            <w:noProof/>
            <w:sz w:val="28"/>
            <w:szCs w:val="28"/>
            <w14:ligatures w14:val="none"/>
          </w:rPr>
          <w:t>Методика розмелювання волокнистих напівфабрикатів</w:t>
        </w:r>
        <w:r w:rsidRPr="00C70C88">
          <w:rPr>
            <w:rFonts w:ascii="Times New Roman" w:eastAsia="Calibri" w:hAnsi="Times New Roman" w:cs="Calibri"/>
            <w:noProof/>
            <w:webHidden/>
            <w:sz w:val="28"/>
            <w:szCs w:val="28"/>
            <w14:ligatures w14:val="none"/>
          </w:rPr>
          <w:tab/>
          <w:t>38</w:t>
        </w:r>
      </w:hyperlink>
      <w:bookmarkEnd w:id="10"/>
    </w:p>
    <w:p w14:paraId="07F70E52" w14:textId="77777777" w:rsidR="00C70C88" w:rsidRPr="00C70C88" w:rsidRDefault="00000000" w:rsidP="00C70C88">
      <w:pPr>
        <w:tabs>
          <w:tab w:val="right" w:leader="dot" w:pos="9911"/>
        </w:tabs>
        <w:spacing w:after="100" w:line="240" w:lineRule="auto"/>
        <w:ind w:left="220"/>
        <w:jc w:val="both"/>
        <w:rPr>
          <w:rFonts w:ascii="Times New Roman" w:eastAsia="Calibri" w:hAnsi="Times New Roman" w:cs="Calibri"/>
          <w:noProof/>
          <w:sz w:val="28"/>
          <w:szCs w:val="28"/>
          <w14:ligatures w14:val="none"/>
        </w:rPr>
      </w:pPr>
      <w:hyperlink w:anchor="_Toc155745268" w:history="1">
        <w:r w:rsidR="00C70C88" w:rsidRPr="00C70C88">
          <w:rPr>
            <w:rFonts w:ascii="Times New Roman" w:eastAsia="Calibri" w:hAnsi="Times New Roman" w:cs="Times New Roman"/>
            <w:noProof/>
            <w:sz w:val="28"/>
            <w:szCs w:val="28"/>
            <w14:ligatures w14:val="none"/>
          </w:rPr>
          <w:t>2.6 Методика розмелювання паперу для гофрування</w:t>
        </w:r>
        <w:r w:rsidR="00C70C88" w:rsidRPr="00C70C88">
          <w:rPr>
            <w:rFonts w:ascii="Times New Roman" w:eastAsia="Calibri" w:hAnsi="Times New Roman" w:cs="Calibri"/>
            <w:noProof/>
            <w:webHidden/>
            <w:sz w:val="28"/>
            <w:szCs w:val="28"/>
            <w14:ligatures w14:val="none"/>
          </w:rPr>
          <w:tab/>
          <w:t>38</w:t>
        </w:r>
      </w:hyperlink>
    </w:p>
    <w:p w14:paraId="2BED221A" w14:textId="77777777" w:rsidR="00C70C88" w:rsidRPr="00C70C88" w:rsidRDefault="00000000" w:rsidP="00C70C88">
      <w:pPr>
        <w:tabs>
          <w:tab w:val="right" w:leader="dot" w:pos="9911"/>
        </w:tabs>
        <w:spacing w:after="100" w:line="240" w:lineRule="auto"/>
        <w:ind w:left="220"/>
        <w:jc w:val="both"/>
        <w:rPr>
          <w:rFonts w:ascii="Times New Roman" w:eastAsia="Calibri" w:hAnsi="Times New Roman" w:cs="Calibri"/>
          <w:noProof/>
          <w:sz w:val="28"/>
          <w:szCs w:val="28"/>
          <w14:ligatures w14:val="none"/>
        </w:rPr>
      </w:pPr>
      <w:hyperlink w:anchor="_Toc155745267" w:history="1">
        <w:r w:rsidR="00C70C88" w:rsidRPr="00C70C88">
          <w:rPr>
            <w:rFonts w:ascii="Times New Roman" w:eastAsia="Calibri" w:hAnsi="Times New Roman" w:cs="Times New Roman"/>
            <w:noProof/>
            <w:sz w:val="28"/>
            <w:szCs w:val="28"/>
            <w14:ligatures w14:val="none"/>
          </w:rPr>
          <w:t>2.7</w:t>
        </w:r>
        <w:r w:rsidR="00C70C88" w:rsidRPr="00C70C88">
          <w:rPr>
            <w:rFonts w:ascii="Times New Roman" w:eastAsia="Calibri" w:hAnsi="Times New Roman" w:cs="Calibri"/>
            <w:noProof/>
            <w:sz w:val="28"/>
            <w:szCs w:val="28"/>
            <w14:ligatures w14:val="none"/>
          </w:rPr>
          <w:t xml:space="preserve"> </w:t>
        </w:r>
        <w:r w:rsidR="00C70C88" w:rsidRPr="00C70C88">
          <w:rPr>
            <w:rFonts w:ascii="Times New Roman" w:eastAsia="Calibri" w:hAnsi="Times New Roman" w:cs="Times New Roman"/>
            <w:noProof/>
            <w:sz w:val="28"/>
            <w:szCs w:val="28"/>
            <w14:ligatures w14:val="none"/>
          </w:rPr>
          <w:t>Методика визначення фізико-механічних показників волокнистих напівфабрикатів та паперу для гофрування</w:t>
        </w:r>
        <w:r w:rsidR="00C70C88" w:rsidRPr="00C70C88">
          <w:rPr>
            <w:rFonts w:ascii="Times New Roman" w:eastAsia="Calibri" w:hAnsi="Times New Roman" w:cs="Calibri"/>
            <w:noProof/>
            <w:webHidden/>
            <w:sz w:val="28"/>
            <w:szCs w:val="28"/>
            <w14:ligatures w14:val="none"/>
          </w:rPr>
          <w:tab/>
          <w:t>39</w:t>
        </w:r>
      </w:hyperlink>
    </w:p>
    <w:p w14:paraId="43420FC5" w14:textId="77777777" w:rsidR="00C70C88" w:rsidRPr="00C70C88" w:rsidRDefault="00000000" w:rsidP="00C70C88">
      <w:pPr>
        <w:tabs>
          <w:tab w:val="right" w:leader="dot" w:pos="9911"/>
        </w:tabs>
        <w:spacing w:after="100" w:line="240" w:lineRule="auto"/>
        <w:ind w:left="220"/>
        <w:jc w:val="both"/>
        <w:rPr>
          <w:rFonts w:ascii="Times New Roman" w:eastAsia="Calibri" w:hAnsi="Times New Roman" w:cs="Calibri"/>
          <w:noProof/>
          <w:sz w:val="28"/>
          <w:szCs w:val="28"/>
          <w14:ligatures w14:val="none"/>
        </w:rPr>
      </w:pPr>
      <w:hyperlink w:anchor="_Toc155745267" w:history="1">
        <w:r w:rsidR="00C70C88" w:rsidRPr="00C70C88">
          <w:rPr>
            <w:rFonts w:ascii="Times New Roman" w:eastAsia="Calibri" w:hAnsi="Times New Roman" w:cs="Times New Roman"/>
            <w:noProof/>
            <w:sz w:val="28"/>
            <w:szCs w:val="28"/>
            <w14:ligatures w14:val="none"/>
          </w:rPr>
          <w:t xml:space="preserve">2.8 Методика проведення вибілювання волокнистих напівфабрикатів </w:t>
        </w:r>
        <w:r w:rsidR="00C70C88" w:rsidRPr="00C70C88">
          <w:rPr>
            <w:rFonts w:ascii="Times New Roman" w:eastAsia="Calibri" w:hAnsi="Times New Roman" w:cs="Calibri"/>
            <w:noProof/>
            <w:webHidden/>
            <w:sz w:val="28"/>
            <w:szCs w:val="28"/>
            <w14:ligatures w14:val="none"/>
          </w:rPr>
          <w:tab/>
          <w:t>40</w:t>
        </w:r>
      </w:hyperlink>
    </w:p>
    <w:p w14:paraId="5863C79D" w14:textId="77777777" w:rsidR="00C70C88" w:rsidRPr="00C70C88" w:rsidRDefault="00000000" w:rsidP="00C70C88">
      <w:pPr>
        <w:tabs>
          <w:tab w:val="right" w:leader="dot" w:pos="9911"/>
        </w:tabs>
        <w:spacing w:after="100" w:line="240" w:lineRule="auto"/>
        <w:ind w:left="220"/>
        <w:jc w:val="both"/>
        <w:rPr>
          <w:rFonts w:ascii="Times New Roman" w:eastAsia="Calibri" w:hAnsi="Times New Roman" w:cs="Calibri"/>
          <w:noProof/>
          <w:sz w:val="28"/>
          <w:szCs w:val="28"/>
          <w14:ligatures w14:val="none"/>
        </w:rPr>
      </w:pPr>
      <w:hyperlink w:anchor="_Toc155745267" w:history="1">
        <w:r w:rsidR="00C70C88" w:rsidRPr="00C70C88">
          <w:rPr>
            <w:rFonts w:ascii="Times New Roman" w:eastAsia="Calibri" w:hAnsi="Times New Roman" w:cs="Times New Roman"/>
            <w:noProof/>
            <w:sz w:val="28"/>
            <w:szCs w:val="28"/>
            <w14:ligatures w14:val="none"/>
          </w:rPr>
          <w:t>2.9 Методика проведення старіння волокнистих напівфабрикатів</w:t>
        </w:r>
        <w:r w:rsidR="00C70C88" w:rsidRPr="00C70C88">
          <w:rPr>
            <w:rFonts w:ascii="Times New Roman" w:eastAsia="Calibri" w:hAnsi="Times New Roman" w:cs="Calibri"/>
            <w:noProof/>
            <w:webHidden/>
            <w:sz w:val="28"/>
            <w:szCs w:val="28"/>
            <w14:ligatures w14:val="none"/>
          </w:rPr>
          <w:tab/>
          <w:t>41</w:t>
        </w:r>
      </w:hyperlink>
    </w:p>
    <w:p w14:paraId="06EDC414" w14:textId="77777777" w:rsidR="00C70C88" w:rsidRPr="00C70C88" w:rsidRDefault="00000000" w:rsidP="00C70C88">
      <w:pPr>
        <w:tabs>
          <w:tab w:val="right" w:leader="dot" w:pos="9911"/>
        </w:tabs>
        <w:spacing w:after="100" w:line="240" w:lineRule="auto"/>
        <w:ind w:left="220"/>
        <w:jc w:val="both"/>
        <w:rPr>
          <w:rFonts w:ascii="Times New Roman" w:eastAsia="Times New Roman" w:hAnsi="Times New Roman" w:cs="Calibri"/>
          <w:noProof/>
          <w:sz w:val="28"/>
          <w:szCs w:val="28"/>
          <w:lang w:eastAsia="ru-RU"/>
          <w14:ligatures w14:val="none"/>
        </w:rPr>
      </w:pPr>
      <w:hyperlink w:anchor="_Toc155745267" w:history="1">
        <w:r w:rsidR="00C70C88" w:rsidRPr="00C70C88">
          <w:rPr>
            <w:rFonts w:ascii="Times New Roman" w:eastAsia="Calibri" w:hAnsi="Times New Roman" w:cs="Times New Roman"/>
            <w:noProof/>
            <w:sz w:val="28"/>
            <w:szCs w:val="28"/>
            <w14:ligatures w14:val="none"/>
          </w:rPr>
          <w:t xml:space="preserve">2.10 Методика визначення рН водної витяжки методом холодного екстрагування волокнистих напівфабрикатів з павловнії </w:t>
        </w:r>
        <w:r w:rsidR="00C70C88" w:rsidRPr="00C70C88">
          <w:rPr>
            <w:rFonts w:ascii="Times New Roman" w:eastAsia="Calibri" w:hAnsi="Times New Roman" w:cs="Calibri"/>
            <w:noProof/>
            <w:webHidden/>
            <w:sz w:val="28"/>
            <w:szCs w:val="28"/>
            <w14:ligatures w14:val="none"/>
          </w:rPr>
          <w:tab/>
          <w:t>42</w:t>
        </w:r>
      </w:hyperlink>
    </w:p>
    <w:p w14:paraId="6A87F846" w14:textId="77777777" w:rsidR="00C70C88" w:rsidRPr="00C70C88" w:rsidRDefault="00000000" w:rsidP="00C70C88">
      <w:pPr>
        <w:tabs>
          <w:tab w:val="right" w:leader="dot" w:pos="9911"/>
        </w:tabs>
        <w:spacing w:after="100" w:line="240" w:lineRule="auto"/>
        <w:rPr>
          <w:rFonts w:ascii="Times New Roman" w:eastAsia="Times New Roman" w:hAnsi="Times New Roman" w:cs="Times New Roman"/>
          <w:noProof/>
          <w:sz w:val="28"/>
          <w:szCs w:val="28"/>
          <w:lang w:val="ru-RU" w:eastAsia="ru-RU"/>
          <w14:ligatures w14:val="none"/>
        </w:rPr>
      </w:pPr>
      <w:hyperlink w:anchor="_Toc155745271" w:history="1">
        <w:r w:rsidR="00C70C88" w:rsidRPr="00C70C88">
          <w:rPr>
            <w:rFonts w:ascii="Times New Roman" w:eastAsia="Calibri" w:hAnsi="Times New Roman" w:cs="Times New Roman"/>
            <w:noProof/>
            <w:sz w:val="28"/>
            <w:szCs w:val="28"/>
            <w14:ligatures w14:val="none"/>
          </w:rPr>
          <w:t>3 ЕКСПЕРИМЕНТАЛЬНА ЧАСТИНА</w:t>
        </w:r>
        <w:r w:rsidR="00C70C88" w:rsidRPr="00C70C88">
          <w:rPr>
            <w:rFonts w:ascii="Times New Roman" w:eastAsia="Calibri" w:hAnsi="Times New Roman" w:cs="Times New Roman"/>
            <w:noProof/>
            <w:webHidden/>
            <w:sz w:val="28"/>
            <w:szCs w:val="28"/>
            <w:lang w:val="ru-RU"/>
            <w14:ligatures w14:val="none"/>
          </w:rPr>
          <w:tab/>
        </w:r>
        <w:r w:rsidR="00C70C88" w:rsidRPr="00C70C88">
          <w:rPr>
            <w:rFonts w:ascii="Times New Roman" w:eastAsia="Calibri" w:hAnsi="Times New Roman" w:cs="Times New Roman"/>
            <w:noProof/>
            <w:webHidden/>
            <w:sz w:val="28"/>
            <w:szCs w:val="28"/>
            <w14:ligatures w14:val="none"/>
          </w:rPr>
          <w:t>43</w:t>
        </w:r>
      </w:hyperlink>
    </w:p>
    <w:p w14:paraId="7D4C7A6E" w14:textId="77777777" w:rsidR="00C70C88" w:rsidRPr="00C70C88" w:rsidRDefault="00000000" w:rsidP="00C70C88">
      <w:pPr>
        <w:tabs>
          <w:tab w:val="right" w:leader="dot" w:pos="9911"/>
        </w:tabs>
        <w:spacing w:after="100" w:line="240" w:lineRule="auto"/>
        <w:ind w:left="220"/>
        <w:jc w:val="both"/>
        <w:rPr>
          <w:rFonts w:ascii="Times New Roman" w:eastAsia="Calibri" w:hAnsi="Times New Roman" w:cs="Calibri"/>
          <w:noProof/>
          <w:sz w:val="28"/>
          <w:szCs w:val="28"/>
          <w14:ligatures w14:val="none"/>
        </w:rPr>
      </w:pPr>
      <w:hyperlink w:anchor="_Toc155745272" w:history="1">
        <w:r w:rsidR="00C70C88" w:rsidRPr="00C70C88">
          <w:rPr>
            <w:rFonts w:ascii="Times New Roman" w:eastAsia="Calibri" w:hAnsi="Times New Roman" w:cs="Times New Roman"/>
            <w:noProof/>
            <w:sz w:val="28"/>
            <w:szCs w:val="28"/>
            <w14:ligatures w14:val="none"/>
          </w:rPr>
          <w:t>3.1 Дослідження хімічного складу деревини павловнії</w:t>
        </w:r>
        <w:r w:rsidR="00C70C88" w:rsidRPr="00C70C88">
          <w:rPr>
            <w:rFonts w:ascii="Times New Roman" w:eastAsia="Calibri" w:hAnsi="Times New Roman" w:cs="Calibri"/>
            <w:noProof/>
            <w:webHidden/>
            <w:sz w:val="28"/>
            <w:szCs w:val="28"/>
            <w14:ligatures w14:val="none"/>
          </w:rPr>
          <w:tab/>
          <w:t>43</w:t>
        </w:r>
      </w:hyperlink>
    </w:p>
    <w:p w14:paraId="7A01C877" w14:textId="77777777" w:rsidR="00C70C88" w:rsidRPr="00C70C88" w:rsidRDefault="00000000" w:rsidP="00C70C88">
      <w:pPr>
        <w:tabs>
          <w:tab w:val="right" w:leader="dot" w:pos="9911"/>
        </w:tabs>
        <w:spacing w:after="100" w:line="240" w:lineRule="auto"/>
        <w:ind w:left="220"/>
        <w:jc w:val="both"/>
        <w:rPr>
          <w:rFonts w:ascii="Times New Roman" w:eastAsia="Times New Roman" w:hAnsi="Times New Roman" w:cs="Calibri"/>
          <w:noProof/>
          <w:sz w:val="28"/>
          <w:szCs w:val="28"/>
          <w:lang w:eastAsia="ru-RU"/>
          <w14:ligatures w14:val="none"/>
        </w:rPr>
      </w:pPr>
      <w:hyperlink w:anchor="_Toc155745272" w:history="1">
        <w:r w:rsidR="00C70C88" w:rsidRPr="00C70C88">
          <w:rPr>
            <w:rFonts w:ascii="Times New Roman" w:eastAsia="Calibri" w:hAnsi="Times New Roman" w:cs="Times New Roman"/>
            <w:noProof/>
            <w:sz w:val="28"/>
            <w:szCs w:val="28"/>
            <w14:ligatures w14:val="none"/>
          </w:rPr>
          <w:t>3.2 Отримання волокнистих напівфабрикатів з деревини павловнії натронним способом за кінцевої температури 170 ⁰С загальною тривалістю варіння 240 хв, за витрат активного лугу 26 % в од. Na</w:t>
        </w:r>
        <w:r w:rsidR="00C70C88" w:rsidRPr="00C70C88">
          <w:rPr>
            <w:rFonts w:ascii="Times New Roman" w:eastAsia="Calibri" w:hAnsi="Times New Roman" w:cs="Times New Roman"/>
            <w:noProof/>
            <w:sz w:val="28"/>
            <w:szCs w:val="28"/>
            <w:vertAlign w:val="subscript"/>
            <w14:ligatures w14:val="none"/>
          </w:rPr>
          <w:t>2</w:t>
        </w:r>
        <w:r w:rsidR="00C70C88" w:rsidRPr="00C70C88">
          <w:rPr>
            <w:rFonts w:ascii="Times New Roman" w:eastAsia="Calibri" w:hAnsi="Times New Roman" w:cs="Times New Roman"/>
            <w:noProof/>
            <w:sz w:val="28"/>
            <w:szCs w:val="28"/>
            <w14:ligatures w14:val="none"/>
          </w:rPr>
          <w:t>O</w:t>
        </w:r>
        <w:r w:rsidR="00C70C88" w:rsidRPr="00C70C88">
          <w:rPr>
            <w:rFonts w:ascii="Times New Roman" w:eastAsia="Calibri" w:hAnsi="Times New Roman" w:cs="Calibri"/>
            <w:noProof/>
            <w:webHidden/>
            <w:sz w:val="28"/>
            <w:szCs w:val="28"/>
            <w14:ligatures w14:val="none"/>
          </w:rPr>
          <w:tab/>
          <w:t>44</w:t>
        </w:r>
      </w:hyperlink>
    </w:p>
    <w:p w14:paraId="31747CD6" w14:textId="12FC2081" w:rsidR="00C70C88" w:rsidRPr="00C70C88" w:rsidRDefault="00000000" w:rsidP="00C70C88">
      <w:pPr>
        <w:tabs>
          <w:tab w:val="right" w:leader="dot" w:pos="9911"/>
        </w:tabs>
        <w:spacing w:after="100" w:line="240" w:lineRule="auto"/>
        <w:ind w:left="220"/>
        <w:jc w:val="both"/>
        <w:rPr>
          <w:rFonts w:ascii="Times New Roman" w:eastAsia="Calibri" w:hAnsi="Times New Roman" w:cs="Calibri"/>
          <w:noProof/>
          <w:sz w:val="28"/>
          <w:szCs w:val="28"/>
          <w14:ligatures w14:val="none"/>
        </w:rPr>
      </w:pPr>
      <w:hyperlink w:anchor="_Toc155745272" w:history="1">
        <w:r w:rsidR="00C70C88" w:rsidRPr="00C70C88">
          <w:rPr>
            <w:rFonts w:ascii="Times New Roman" w:eastAsia="Calibri" w:hAnsi="Times New Roman" w:cs="Times New Roman"/>
            <w:noProof/>
            <w:sz w:val="28"/>
            <w:szCs w:val="28"/>
            <w14:ligatures w14:val="none"/>
          </w:rPr>
          <w:t>3.3 Отримання волокнистих напівфабрикатів з деревини павловнії натронним способом за кінцевої температури 150 ⁰С загальною тривалістю варіння 240 хв, за витрат активного лугу 28 % в од. Na</w:t>
        </w:r>
        <w:r w:rsidR="00C70C88" w:rsidRPr="00C70C88">
          <w:rPr>
            <w:rFonts w:ascii="Times New Roman" w:eastAsia="Calibri" w:hAnsi="Times New Roman" w:cs="Times New Roman"/>
            <w:noProof/>
            <w:sz w:val="28"/>
            <w:szCs w:val="28"/>
            <w:vertAlign w:val="subscript"/>
            <w14:ligatures w14:val="none"/>
          </w:rPr>
          <w:t>2</w:t>
        </w:r>
        <w:r w:rsidR="00C70C88" w:rsidRPr="00C70C88">
          <w:rPr>
            <w:rFonts w:ascii="Times New Roman" w:eastAsia="Calibri" w:hAnsi="Times New Roman" w:cs="Times New Roman"/>
            <w:noProof/>
            <w:sz w:val="28"/>
            <w:szCs w:val="28"/>
            <w14:ligatures w14:val="none"/>
          </w:rPr>
          <w:t>O</w:t>
        </w:r>
        <w:bookmarkStart w:id="11" w:name="_Hlk168453895"/>
        <w:r w:rsidR="00C70C88" w:rsidRPr="00C70C88">
          <w:rPr>
            <w:rFonts w:ascii="Times New Roman" w:eastAsia="Calibri" w:hAnsi="Times New Roman" w:cs="Calibri"/>
            <w:noProof/>
            <w:webHidden/>
            <w:sz w:val="28"/>
            <w:szCs w:val="28"/>
            <w14:ligatures w14:val="none"/>
          </w:rPr>
          <w:tab/>
        </w:r>
        <w:bookmarkEnd w:id="11"/>
        <w:r w:rsidR="00C70C88" w:rsidRPr="00C70C88">
          <w:rPr>
            <w:rFonts w:ascii="Times New Roman" w:eastAsia="Calibri" w:hAnsi="Times New Roman" w:cs="Calibri"/>
            <w:noProof/>
            <w:webHidden/>
            <w:sz w:val="28"/>
            <w:szCs w:val="28"/>
            <w14:ligatures w14:val="none"/>
          </w:rPr>
          <w:t>4</w:t>
        </w:r>
        <w:r w:rsidR="002615B9">
          <w:rPr>
            <w:rFonts w:ascii="Times New Roman" w:eastAsia="Calibri" w:hAnsi="Times New Roman" w:cs="Calibri"/>
            <w:noProof/>
            <w:webHidden/>
            <w:sz w:val="28"/>
            <w:szCs w:val="28"/>
            <w14:ligatures w14:val="none"/>
          </w:rPr>
          <w:t>7</w:t>
        </w:r>
      </w:hyperlink>
    </w:p>
    <w:p w14:paraId="5CE5DE1B" w14:textId="26BB4599" w:rsidR="00C70C88" w:rsidRPr="00C70C88" w:rsidRDefault="00000000" w:rsidP="00C70C88">
      <w:pPr>
        <w:tabs>
          <w:tab w:val="right" w:leader="dot" w:pos="9911"/>
        </w:tabs>
        <w:spacing w:after="100" w:line="240" w:lineRule="auto"/>
        <w:ind w:left="440"/>
        <w:jc w:val="both"/>
        <w:rPr>
          <w:rFonts w:ascii="Times New Roman" w:eastAsia="Calibri" w:hAnsi="Times New Roman" w:cs="Times New Roman"/>
          <w:i/>
          <w:iCs/>
          <w:noProof/>
          <w:sz w:val="28"/>
          <w:szCs w:val="28"/>
          <w:lang w:val="ru-RU"/>
        </w:rPr>
      </w:pPr>
      <w:hyperlink w:anchor="_Toc155745273" w:history="1">
        <w:r w:rsidR="00C70C88" w:rsidRPr="00C70C88">
          <w:rPr>
            <w:rFonts w:ascii="Times New Roman" w:eastAsia="Calibri" w:hAnsi="Times New Roman" w:cs="Times New Roman"/>
            <w:i/>
            <w:iCs/>
            <w:noProof/>
            <w:sz w:val="28"/>
            <w:szCs w:val="28"/>
          </w:rPr>
          <w:t>3.3.1 Показники якості та фізико-механічні властивості невибілених волокнистих напівфабрикатів</w:t>
        </w:r>
        <w:r w:rsidR="00C70C88" w:rsidRPr="00C70C88">
          <w:rPr>
            <w:rFonts w:ascii="Times New Roman" w:eastAsia="Calibri" w:hAnsi="Times New Roman" w:cs="Times New Roman"/>
            <w:i/>
            <w:iCs/>
            <w:noProof/>
            <w:webHidden/>
            <w:sz w:val="28"/>
            <w:szCs w:val="28"/>
          </w:rPr>
          <w:tab/>
          <w:t xml:space="preserve"> </w:t>
        </w:r>
        <w:r w:rsidR="002615B9">
          <w:rPr>
            <w:rFonts w:ascii="Times New Roman" w:eastAsia="Calibri" w:hAnsi="Times New Roman" w:cs="Times New Roman"/>
            <w:i/>
            <w:iCs/>
            <w:noProof/>
            <w:webHidden/>
            <w:sz w:val="28"/>
            <w:szCs w:val="28"/>
            <w:lang w:val="ru-RU"/>
          </w:rPr>
          <w:t>50</w:t>
        </w:r>
      </w:hyperlink>
    </w:p>
    <w:bookmarkStart w:id="12" w:name="_Hlk168454015"/>
    <w:p w14:paraId="79868CC5" w14:textId="68EEC374" w:rsidR="00C70C88" w:rsidRPr="00C70C88" w:rsidRDefault="00C70C88" w:rsidP="00C70C88">
      <w:pPr>
        <w:tabs>
          <w:tab w:val="right" w:leader="dot" w:pos="9911"/>
        </w:tabs>
        <w:spacing w:after="100" w:line="240" w:lineRule="auto"/>
        <w:ind w:left="440"/>
        <w:jc w:val="both"/>
        <w:rPr>
          <w:rFonts w:ascii="Times New Roman" w:eastAsia="Calibri" w:hAnsi="Times New Roman" w:cs="Times New Roman"/>
          <w:i/>
          <w:iCs/>
          <w:noProof/>
          <w:sz w:val="28"/>
          <w:szCs w:val="28"/>
          <w:lang w:val="ru-RU"/>
        </w:rPr>
      </w:pPr>
      <w:r w:rsidRPr="00C70C88">
        <w:rPr>
          <w:rFonts w:ascii="Times New Roman" w:eastAsia="Calibri" w:hAnsi="Times New Roman" w:cs="Times New Roman"/>
          <w:i/>
          <w:iCs/>
          <w:noProof/>
          <w:sz w:val="28"/>
          <w:szCs w:val="28"/>
          <w:lang w:val="ru-RU"/>
        </w:rPr>
        <w:lastRenderedPageBreak/>
        <w:fldChar w:fldCharType="begin"/>
      </w:r>
      <w:r w:rsidRPr="00C70C88">
        <w:rPr>
          <w:rFonts w:ascii="Times New Roman" w:eastAsia="Calibri" w:hAnsi="Times New Roman" w:cs="Times New Roman"/>
          <w:i/>
          <w:iCs/>
          <w:noProof/>
          <w:sz w:val="28"/>
          <w:szCs w:val="28"/>
          <w:lang w:val="ru-RU"/>
        </w:rPr>
        <w:instrText>HYPERLINK \l "_Toc155745273"</w:instrText>
      </w:r>
      <w:r w:rsidRPr="00C70C88">
        <w:rPr>
          <w:rFonts w:ascii="Times New Roman" w:eastAsia="Calibri" w:hAnsi="Times New Roman" w:cs="Times New Roman"/>
          <w:i/>
          <w:iCs/>
          <w:noProof/>
          <w:sz w:val="28"/>
          <w:szCs w:val="28"/>
          <w:lang w:val="ru-RU"/>
        </w:rPr>
      </w:r>
      <w:r w:rsidRPr="00C70C88">
        <w:rPr>
          <w:rFonts w:ascii="Times New Roman" w:eastAsia="Calibri" w:hAnsi="Times New Roman" w:cs="Times New Roman"/>
          <w:i/>
          <w:iCs/>
          <w:noProof/>
          <w:sz w:val="28"/>
          <w:szCs w:val="28"/>
          <w:lang w:val="ru-RU"/>
        </w:rPr>
        <w:fldChar w:fldCharType="separate"/>
      </w:r>
      <w:r w:rsidRPr="00C70C88">
        <w:rPr>
          <w:rFonts w:ascii="Times New Roman" w:eastAsia="Calibri" w:hAnsi="Times New Roman" w:cs="Times New Roman"/>
          <w:i/>
          <w:iCs/>
          <w:noProof/>
          <w:sz w:val="28"/>
          <w:szCs w:val="28"/>
        </w:rPr>
        <w:t>3.3.2 Фізико-механічні показники паперу для гофрування отриманого із непровару</w:t>
      </w:r>
      <w:r w:rsidRPr="00C70C88">
        <w:rPr>
          <w:rFonts w:ascii="Times New Roman" w:eastAsia="Calibri" w:hAnsi="Times New Roman" w:cs="Times New Roman"/>
          <w:i/>
          <w:iCs/>
          <w:noProof/>
          <w:webHidden/>
          <w:sz w:val="28"/>
          <w:szCs w:val="28"/>
        </w:rPr>
        <w:tab/>
        <w:t xml:space="preserve"> </w:t>
      </w:r>
      <w:r w:rsidRPr="00C70C88">
        <w:rPr>
          <w:rFonts w:ascii="Times New Roman" w:eastAsia="Calibri" w:hAnsi="Times New Roman" w:cs="Times New Roman"/>
          <w:i/>
          <w:iCs/>
          <w:noProof/>
          <w:webHidden/>
          <w:sz w:val="28"/>
          <w:szCs w:val="28"/>
          <w:lang w:val="ru-RU"/>
        </w:rPr>
        <w:t>5</w:t>
      </w:r>
      <w:r w:rsidR="002615B9">
        <w:rPr>
          <w:rFonts w:ascii="Times New Roman" w:eastAsia="Calibri" w:hAnsi="Times New Roman" w:cs="Times New Roman"/>
          <w:i/>
          <w:iCs/>
          <w:noProof/>
          <w:webHidden/>
          <w:sz w:val="28"/>
          <w:szCs w:val="28"/>
          <w:lang w:val="ru-RU"/>
        </w:rPr>
        <w:t>1</w:t>
      </w:r>
      <w:r w:rsidRPr="00C70C88">
        <w:rPr>
          <w:rFonts w:ascii="Times New Roman" w:eastAsia="Calibri" w:hAnsi="Times New Roman" w:cs="Times New Roman"/>
          <w:i/>
          <w:iCs/>
          <w:noProof/>
          <w:sz w:val="28"/>
          <w:szCs w:val="28"/>
          <w:lang w:val="ru-RU"/>
        </w:rPr>
        <w:fldChar w:fldCharType="end"/>
      </w:r>
    </w:p>
    <w:bookmarkEnd w:id="12"/>
    <w:p w14:paraId="39D34F0A" w14:textId="1A46A2DF" w:rsidR="00C70C88" w:rsidRPr="00C70C88" w:rsidRDefault="00C70C88" w:rsidP="00C70C88">
      <w:pPr>
        <w:tabs>
          <w:tab w:val="right" w:leader="dot" w:pos="9911"/>
        </w:tabs>
        <w:spacing w:after="100" w:line="240" w:lineRule="auto"/>
        <w:ind w:left="220"/>
        <w:jc w:val="both"/>
        <w:rPr>
          <w:rFonts w:ascii="Times New Roman" w:eastAsia="Calibri" w:hAnsi="Times New Roman" w:cs="Calibri"/>
          <w:noProof/>
          <w:sz w:val="28"/>
          <w:szCs w:val="28"/>
          <w14:ligatures w14:val="none"/>
        </w:rPr>
      </w:pPr>
      <w:r w:rsidRPr="00C70C88">
        <w:rPr>
          <w:rFonts w:ascii="Times New Roman" w:eastAsia="Calibri" w:hAnsi="Times New Roman" w:cs="Calibri"/>
          <w:noProof/>
          <w:sz w:val="28"/>
          <w:szCs w:val="28"/>
          <w14:ligatures w14:val="none"/>
        </w:rPr>
        <w:fldChar w:fldCharType="begin"/>
      </w:r>
      <w:r w:rsidRPr="00C70C88">
        <w:rPr>
          <w:rFonts w:ascii="Times New Roman" w:eastAsia="Calibri" w:hAnsi="Times New Roman" w:cs="Calibri"/>
          <w:noProof/>
          <w:sz w:val="28"/>
          <w:szCs w:val="28"/>
          <w14:ligatures w14:val="none"/>
        </w:rPr>
        <w:instrText>HYPERLINK \l "_Toc155745272"</w:instrText>
      </w:r>
      <w:r w:rsidRPr="00C70C88">
        <w:rPr>
          <w:rFonts w:ascii="Times New Roman" w:eastAsia="Calibri" w:hAnsi="Times New Roman" w:cs="Calibri"/>
          <w:noProof/>
          <w:sz w:val="28"/>
          <w:szCs w:val="28"/>
          <w14:ligatures w14:val="none"/>
        </w:rPr>
      </w:r>
      <w:r w:rsidRPr="00C70C88">
        <w:rPr>
          <w:rFonts w:ascii="Times New Roman" w:eastAsia="Calibri" w:hAnsi="Times New Roman" w:cs="Calibri"/>
          <w:noProof/>
          <w:sz w:val="28"/>
          <w:szCs w:val="28"/>
          <w14:ligatures w14:val="none"/>
        </w:rPr>
        <w:fldChar w:fldCharType="separate"/>
      </w:r>
      <w:r w:rsidRPr="00C70C88">
        <w:rPr>
          <w:rFonts w:ascii="Times New Roman" w:eastAsia="Calibri" w:hAnsi="Times New Roman" w:cs="Times New Roman"/>
          <w:noProof/>
          <w:sz w:val="28"/>
          <w:szCs w:val="28"/>
          <w14:ligatures w14:val="none"/>
        </w:rPr>
        <w:t>3.4 Отримання волокнистих напівфабрикатів з деревини павловнії натронним способом за кінцевої температури 170 ⁰С загальною тривалістю варіння 240 хв, за витрат активного лугу 28 % в од. Na</w:t>
      </w:r>
      <w:r w:rsidRPr="00C70C88">
        <w:rPr>
          <w:rFonts w:ascii="Times New Roman" w:eastAsia="Calibri" w:hAnsi="Times New Roman" w:cs="Times New Roman"/>
          <w:noProof/>
          <w:sz w:val="28"/>
          <w:szCs w:val="28"/>
          <w:vertAlign w:val="subscript"/>
          <w14:ligatures w14:val="none"/>
        </w:rPr>
        <w:t>2</w:t>
      </w:r>
      <w:r w:rsidRPr="00C70C88">
        <w:rPr>
          <w:rFonts w:ascii="Times New Roman" w:eastAsia="Calibri" w:hAnsi="Times New Roman" w:cs="Times New Roman"/>
          <w:noProof/>
          <w:sz w:val="28"/>
          <w:szCs w:val="28"/>
          <w14:ligatures w14:val="none"/>
        </w:rPr>
        <w:t>O</w:t>
      </w:r>
      <w:r w:rsidRPr="00C70C88">
        <w:rPr>
          <w:rFonts w:ascii="Times New Roman" w:eastAsia="Calibri" w:hAnsi="Times New Roman" w:cs="Calibri"/>
          <w:noProof/>
          <w:webHidden/>
          <w:sz w:val="28"/>
          <w:szCs w:val="28"/>
          <w14:ligatures w14:val="none"/>
        </w:rPr>
        <w:tab/>
        <w:t>5</w:t>
      </w:r>
      <w:r w:rsidR="002615B9">
        <w:rPr>
          <w:rFonts w:ascii="Times New Roman" w:eastAsia="Calibri" w:hAnsi="Times New Roman" w:cs="Calibri"/>
          <w:noProof/>
          <w:webHidden/>
          <w:sz w:val="28"/>
          <w:szCs w:val="28"/>
          <w14:ligatures w14:val="none"/>
        </w:rPr>
        <w:t>5</w:t>
      </w:r>
      <w:r w:rsidRPr="00C70C88">
        <w:rPr>
          <w:rFonts w:ascii="Times New Roman" w:eastAsia="Calibri" w:hAnsi="Times New Roman" w:cs="Calibri"/>
          <w:noProof/>
          <w:sz w:val="28"/>
          <w:szCs w:val="28"/>
          <w14:ligatures w14:val="none"/>
        </w:rPr>
        <w:fldChar w:fldCharType="end"/>
      </w:r>
    </w:p>
    <w:bookmarkStart w:id="13" w:name="_Hlk168454052"/>
    <w:p w14:paraId="7A8BF4A4" w14:textId="7C90F4F8" w:rsidR="00C70C88" w:rsidRPr="00C70C88" w:rsidRDefault="00C70C88" w:rsidP="00C70C88">
      <w:pPr>
        <w:tabs>
          <w:tab w:val="right" w:leader="dot" w:pos="9911"/>
        </w:tabs>
        <w:spacing w:after="100" w:line="240" w:lineRule="auto"/>
        <w:ind w:left="440"/>
        <w:jc w:val="both"/>
        <w:rPr>
          <w:rFonts w:ascii="Times New Roman" w:eastAsia="Calibri" w:hAnsi="Times New Roman" w:cs="Times New Roman"/>
          <w:i/>
          <w:iCs/>
          <w:noProof/>
          <w:sz w:val="28"/>
          <w:szCs w:val="28"/>
          <w:lang w:val="ru-RU"/>
        </w:rPr>
      </w:pPr>
      <w:r w:rsidRPr="00C70C88">
        <w:rPr>
          <w:rFonts w:ascii="Times New Roman" w:eastAsia="Calibri" w:hAnsi="Times New Roman" w:cs="Times New Roman"/>
          <w:i/>
          <w:iCs/>
          <w:noProof/>
          <w:sz w:val="28"/>
          <w:szCs w:val="28"/>
          <w:lang w:val="ru-RU"/>
        </w:rPr>
        <w:fldChar w:fldCharType="begin"/>
      </w:r>
      <w:r w:rsidRPr="00C70C88">
        <w:rPr>
          <w:rFonts w:ascii="Times New Roman" w:eastAsia="Calibri" w:hAnsi="Times New Roman" w:cs="Times New Roman"/>
          <w:i/>
          <w:iCs/>
          <w:noProof/>
          <w:sz w:val="28"/>
          <w:szCs w:val="28"/>
          <w:lang w:val="ru-RU"/>
        </w:rPr>
        <w:instrText>HYPERLINK \l "_Toc155745273"</w:instrText>
      </w:r>
      <w:r w:rsidRPr="00C70C88">
        <w:rPr>
          <w:rFonts w:ascii="Times New Roman" w:eastAsia="Calibri" w:hAnsi="Times New Roman" w:cs="Times New Roman"/>
          <w:i/>
          <w:iCs/>
          <w:noProof/>
          <w:sz w:val="28"/>
          <w:szCs w:val="28"/>
          <w:lang w:val="ru-RU"/>
        </w:rPr>
      </w:r>
      <w:r w:rsidRPr="00C70C88">
        <w:rPr>
          <w:rFonts w:ascii="Times New Roman" w:eastAsia="Calibri" w:hAnsi="Times New Roman" w:cs="Times New Roman"/>
          <w:i/>
          <w:iCs/>
          <w:noProof/>
          <w:sz w:val="28"/>
          <w:szCs w:val="28"/>
          <w:lang w:val="ru-RU"/>
        </w:rPr>
        <w:fldChar w:fldCharType="separate"/>
      </w:r>
      <w:r w:rsidRPr="00C70C88">
        <w:rPr>
          <w:rFonts w:ascii="Times New Roman" w:eastAsia="Calibri" w:hAnsi="Times New Roman" w:cs="Times New Roman"/>
          <w:i/>
          <w:iCs/>
          <w:noProof/>
          <w:sz w:val="28"/>
          <w:szCs w:val="28"/>
        </w:rPr>
        <w:t xml:space="preserve">3.4.1 Показники якості та фізико-механічні властивості невибілених волокнистих напівфабрикатів </w:t>
      </w:r>
      <w:r w:rsidRPr="00C70C88">
        <w:rPr>
          <w:rFonts w:ascii="Times New Roman" w:eastAsia="Calibri" w:hAnsi="Times New Roman" w:cs="Times New Roman"/>
          <w:i/>
          <w:iCs/>
          <w:noProof/>
          <w:webHidden/>
          <w:sz w:val="28"/>
          <w:szCs w:val="28"/>
        </w:rPr>
        <w:tab/>
      </w:r>
      <w:r w:rsidRPr="00C70C88">
        <w:rPr>
          <w:rFonts w:ascii="Times New Roman" w:eastAsia="Calibri" w:hAnsi="Times New Roman" w:cs="Times New Roman"/>
          <w:i/>
          <w:iCs/>
          <w:noProof/>
          <w:webHidden/>
          <w:sz w:val="28"/>
          <w:szCs w:val="28"/>
          <w:lang w:val="ru-RU"/>
        </w:rPr>
        <w:t>5</w:t>
      </w:r>
      <w:r w:rsidR="002615B9">
        <w:rPr>
          <w:rFonts w:ascii="Times New Roman" w:eastAsia="Calibri" w:hAnsi="Times New Roman" w:cs="Times New Roman"/>
          <w:i/>
          <w:iCs/>
          <w:noProof/>
          <w:webHidden/>
          <w:sz w:val="28"/>
          <w:szCs w:val="28"/>
          <w:lang w:val="ru-RU"/>
        </w:rPr>
        <w:t>6</w:t>
      </w:r>
      <w:r w:rsidRPr="00C70C88">
        <w:rPr>
          <w:rFonts w:ascii="Times New Roman" w:eastAsia="Calibri" w:hAnsi="Times New Roman" w:cs="Times New Roman"/>
          <w:i/>
          <w:iCs/>
          <w:noProof/>
          <w:sz w:val="28"/>
          <w:szCs w:val="28"/>
          <w:lang w:val="ru-RU"/>
        </w:rPr>
        <w:fldChar w:fldCharType="end"/>
      </w:r>
    </w:p>
    <w:bookmarkEnd w:id="13"/>
    <w:p w14:paraId="663538C1" w14:textId="4CA9498C" w:rsidR="00C70C88" w:rsidRPr="00C70C88" w:rsidRDefault="00C70C88" w:rsidP="00C70C88">
      <w:pPr>
        <w:tabs>
          <w:tab w:val="right" w:leader="dot" w:pos="9911"/>
        </w:tabs>
        <w:spacing w:after="100" w:line="240" w:lineRule="auto"/>
        <w:ind w:left="440"/>
        <w:jc w:val="both"/>
        <w:rPr>
          <w:rFonts w:ascii="Times New Roman" w:eastAsia="Calibri" w:hAnsi="Times New Roman" w:cs="Times New Roman"/>
          <w:i/>
          <w:iCs/>
          <w:noProof/>
          <w:sz w:val="28"/>
          <w:szCs w:val="28"/>
          <w:lang w:val="ru-RU"/>
        </w:rPr>
      </w:pPr>
      <w:r w:rsidRPr="00C70C88">
        <w:rPr>
          <w:rFonts w:ascii="Times New Roman" w:eastAsia="Calibri" w:hAnsi="Times New Roman" w:cs="Times New Roman"/>
          <w:i/>
          <w:iCs/>
          <w:noProof/>
          <w:sz w:val="28"/>
          <w:szCs w:val="28"/>
          <w:lang w:val="ru-RU"/>
        </w:rPr>
        <w:fldChar w:fldCharType="begin"/>
      </w:r>
      <w:r w:rsidRPr="00C70C88">
        <w:rPr>
          <w:rFonts w:ascii="Times New Roman" w:eastAsia="Calibri" w:hAnsi="Times New Roman" w:cs="Times New Roman"/>
          <w:i/>
          <w:iCs/>
          <w:noProof/>
          <w:sz w:val="28"/>
          <w:szCs w:val="28"/>
          <w:lang w:val="ru-RU"/>
        </w:rPr>
        <w:instrText>HYPERLINK \l "_Toc155745273"</w:instrText>
      </w:r>
      <w:r w:rsidRPr="00C70C88">
        <w:rPr>
          <w:rFonts w:ascii="Times New Roman" w:eastAsia="Calibri" w:hAnsi="Times New Roman" w:cs="Times New Roman"/>
          <w:i/>
          <w:iCs/>
          <w:noProof/>
          <w:sz w:val="28"/>
          <w:szCs w:val="28"/>
          <w:lang w:val="ru-RU"/>
        </w:rPr>
      </w:r>
      <w:r w:rsidRPr="00C70C88">
        <w:rPr>
          <w:rFonts w:ascii="Times New Roman" w:eastAsia="Calibri" w:hAnsi="Times New Roman" w:cs="Times New Roman"/>
          <w:i/>
          <w:iCs/>
          <w:noProof/>
          <w:sz w:val="28"/>
          <w:szCs w:val="28"/>
          <w:lang w:val="ru-RU"/>
        </w:rPr>
        <w:fldChar w:fldCharType="separate"/>
      </w:r>
      <w:r w:rsidRPr="00C70C88">
        <w:rPr>
          <w:rFonts w:ascii="Times New Roman" w:eastAsia="Calibri" w:hAnsi="Times New Roman" w:cs="Times New Roman"/>
          <w:i/>
          <w:iCs/>
          <w:noProof/>
          <w:sz w:val="28"/>
          <w:szCs w:val="28"/>
        </w:rPr>
        <w:t xml:space="preserve">3.4.2 </w:t>
      </w:r>
      <w:r w:rsidRPr="00C70C88">
        <w:rPr>
          <w:rFonts w:ascii="Times New Roman" w:eastAsia="Calibri" w:hAnsi="Times New Roman" w:cs="Times New Roman"/>
          <w:bCs/>
          <w:i/>
          <w:iCs/>
          <w:noProof/>
          <w:sz w:val="28"/>
          <w:szCs w:val="28"/>
        </w:rPr>
        <w:t>Показники якості та фізико-механічні властивості вибілених волокнистих напівфабрикатів</w:t>
      </w:r>
      <w:r w:rsidRPr="00C70C88">
        <w:rPr>
          <w:rFonts w:ascii="Times New Roman" w:eastAsia="Calibri" w:hAnsi="Times New Roman" w:cs="Times New Roman"/>
          <w:i/>
          <w:iCs/>
          <w:noProof/>
          <w:sz w:val="28"/>
          <w:szCs w:val="28"/>
        </w:rPr>
        <w:t xml:space="preserve"> </w:t>
      </w:r>
      <w:r w:rsidRPr="00C70C88">
        <w:rPr>
          <w:rFonts w:ascii="Times New Roman" w:eastAsia="Calibri" w:hAnsi="Times New Roman" w:cs="Times New Roman"/>
          <w:i/>
          <w:iCs/>
          <w:noProof/>
          <w:webHidden/>
          <w:sz w:val="28"/>
          <w:szCs w:val="28"/>
        </w:rPr>
        <w:tab/>
        <w:t xml:space="preserve"> </w:t>
      </w:r>
      <w:r w:rsidRPr="00C70C88">
        <w:rPr>
          <w:rFonts w:ascii="Times New Roman" w:eastAsia="Calibri" w:hAnsi="Times New Roman" w:cs="Times New Roman"/>
          <w:i/>
          <w:iCs/>
          <w:noProof/>
          <w:webHidden/>
          <w:sz w:val="28"/>
          <w:szCs w:val="28"/>
          <w:lang w:val="ru-RU"/>
        </w:rPr>
        <w:t>5</w:t>
      </w:r>
      <w:r w:rsidR="002615B9">
        <w:rPr>
          <w:rFonts w:ascii="Times New Roman" w:eastAsia="Calibri" w:hAnsi="Times New Roman" w:cs="Times New Roman"/>
          <w:i/>
          <w:iCs/>
          <w:noProof/>
          <w:webHidden/>
          <w:sz w:val="28"/>
          <w:szCs w:val="28"/>
          <w:lang w:val="ru-RU"/>
        </w:rPr>
        <w:t>7</w:t>
      </w:r>
      <w:r w:rsidRPr="00C70C88">
        <w:rPr>
          <w:rFonts w:ascii="Times New Roman" w:eastAsia="Calibri" w:hAnsi="Times New Roman" w:cs="Times New Roman"/>
          <w:i/>
          <w:iCs/>
          <w:noProof/>
          <w:sz w:val="28"/>
          <w:szCs w:val="28"/>
          <w:lang w:val="ru-RU"/>
        </w:rPr>
        <w:fldChar w:fldCharType="end"/>
      </w:r>
    </w:p>
    <w:p w14:paraId="22CF23A6" w14:textId="1CCD6FD1" w:rsidR="00C70C88" w:rsidRPr="00C70C88" w:rsidRDefault="00000000" w:rsidP="00C70C88">
      <w:pPr>
        <w:tabs>
          <w:tab w:val="right" w:leader="dot" w:pos="9911"/>
        </w:tabs>
        <w:spacing w:after="100" w:line="240" w:lineRule="auto"/>
        <w:ind w:left="220"/>
        <w:jc w:val="both"/>
        <w:rPr>
          <w:rFonts w:ascii="Times New Roman" w:eastAsia="Times New Roman" w:hAnsi="Times New Roman" w:cs="Calibri"/>
          <w:noProof/>
          <w:sz w:val="28"/>
          <w:szCs w:val="28"/>
          <w:lang w:eastAsia="ru-RU"/>
          <w14:ligatures w14:val="none"/>
        </w:rPr>
      </w:pPr>
      <w:hyperlink w:anchor="_Toc155745278" w:history="1">
        <w:r w:rsidR="00C70C88" w:rsidRPr="00C70C88">
          <w:rPr>
            <w:rFonts w:ascii="Times New Roman" w:eastAsia="Calibri" w:hAnsi="Times New Roman" w:cs="Times New Roman"/>
            <w:noProof/>
            <w:sz w:val="28"/>
            <w:szCs w:val="28"/>
            <w14:ligatures w14:val="none"/>
          </w:rPr>
          <w:t>3.5 Порівняння фізико-механічних показників вибілених волокнистих напівфабрикатів, отриманих за витрат активного лугу 28 % в од. Na</w:t>
        </w:r>
        <w:r w:rsidR="00C70C88" w:rsidRPr="00C70C88">
          <w:rPr>
            <w:rFonts w:ascii="Times New Roman" w:eastAsia="Calibri" w:hAnsi="Times New Roman" w:cs="Times New Roman"/>
            <w:noProof/>
            <w:sz w:val="28"/>
            <w:szCs w:val="28"/>
            <w:vertAlign w:val="subscript"/>
            <w14:ligatures w14:val="none"/>
          </w:rPr>
          <w:t>2</w:t>
        </w:r>
        <w:r w:rsidR="00C70C88" w:rsidRPr="00C70C88">
          <w:rPr>
            <w:rFonts w:ascii="Times New Roman" w:eastAsia="Calibri" w:hAnsi="Times New Roman" w:cs="Times New Roman"/>
            <w:noProof/>
            <w:sz w:val="28"/>
            <w:szCs w:val="28"/>
            <w14:ligatures w14:val="none"/>
          </w:rPr>
          <w:t>O до та після старіння</w:t>
        </w:r>
        <w:r w:rsidR="00C70C88" w:rsidRPr="00C70C88">
          <w:rPr>
            <w:rFonts w:ascii="Times New Roman" w:eastAsia="Calibri" w:hAnsi="Times New Roman" w:cs="Calibri"/>
            <w:noProof/>
            <w:webHidden/>
            <w:sz w:val="28"/>
            <w:szCs w:val="28"/>
            <w14:ligatures w14:val="none"/>
          </w:rPr>
          <w:tab/>
          <w:t>5</w:t>
        </w:r>
        <w:r w:rsidR="002615B9">
          <w:rPr>
            <w:rFonts w:ascii="Times New Roman" w:eastAsia="Calibri" w:hAnsi="Times New Roman" w:cs="Calibri"/>
            <w:noProof/>
            <w:webHidden/>
            <w:sz w:val="28"/>
            <w:szCs w:val="28"/>
            <w14:ligatures w14:val="none"/>
          </w:rPr>
          <w:t>9</w:t>
        </w:r>
      </w:hyperlink>
    </w:p>
    <w:p w14:paraId="7F97617B" w14:textId="131EEB08" w:rsidR="00C70C88" w:rsidRPr="00C70C88" w:rsidRDefault="00000000" w:rsidP="00C70C88">
      <w:pPr>
        <w:tabs>
          <w:tab w:val="right" w:leader="dot" w:pos="9911"/>
        </w:tabs>
        <w:spacing w:after="100" w:line="240" w:lineRule="auto"/>
        <w:ind w:left="440"/>
        <w:jc w:val="both"/>
        <w:rPr>
          <w:rFonts w:ascii="Times New Roman" w:eastAsia="Times New Roman" w:hAnsi="Times New Roman" w:cs="Calibri"/>
          <w:i/>
          <w:iCs/>
          <w:noProof/>
          <w:sz w:val="28"/>
          <w:szCs w:val="28"/>
          <w:lang w:eastAsia="ru-RU"/>
          <w14:ligatures w14:val="none"/>
        </w:rPr>
      </w:pPr>
      <w:hyperlink w:anchor="_Toc155745279" w:history="1">
        <w:r w:rsidR="00C70C88" w:rsidRPr="00C70C88">
          <w:rPr>
            <w:rFonts w:ascii="Times New Roman" w:eastAsia="Calibri" w:hAnsi="Times New Roman" w:cs="Times New Roman"/>
            <w:i/>
            <w:iCs/>
            <w:noProof/>
            <w:sz w:val="28"/>
            <w:szCs w:val="28"/>
            <w14:ligatures w14:val="none"/>
          </w:rPr>
          <w:t>3.5.1 Аналіз змін фізико-механічних показників вибілених волокнистих напівфабрикатів відносно тривалості старіння, отриманих за витрат активного лугу 28 % в од. Na</w:t>
        </w:r>
        <w:r w:rsidR="00C70C88" w:rsidRPr="00C70C88">
          <w:rPr>
            <w:rFonts w:ascii="Times New Roman" w:eastAsia="Calibri" w:hAnsi="Times New Roman" w:cs="Times New Roman"/>
            <w:i/>
            <w:iCs/>
            <w:noProof/>
            <w:sz w:val="28"/>
            <w:szCs w:val="28"/>
            <w:vertAlign w:val="subscript"/>
            <w14:ligatures w14:val="none"/>
          </w:rPr>
          <w:t>2</w:t>
        </w:r>
        <w:r w:rsidR="00C70C88" w:rsidRPr="00C70C88">
          <w:rPr>
            <w:rFonts w:ascii="Times New Roman" w:eastAsia="Calibri" w:hAnsi="Times New Roman" w:cs="Times New Roman"/>
            <w:i/>
            <w:iCs/>
            <w:noProof/>
            <w:sz w:val="28"/>
            <w:szCs w:val="28"/>
            <w14:ligatures w14:val="none"/>
          </w:rPr>
          <w:t>O</w:t>
        </w:r>
        <w:r w:rsidR="00C70C88" w:rsidRPr="00C70C88">
          <w:rPr>
            <w:rFonts w:ascii="Times New Roman" w:eastAsia="Calibri" w:hAnsi="Times New Roman" w:cs="Calibri"/>
            <w:i/>
            <w:iCs/>
            <w:noProof/>
            <w:webHidden/>
            <w:sz w:val="28"/>
            <w:szCs w:val="28"/>
            <w14:ligatures w14:val="none"/>
          </w:rPr>
          <w:tab/>
          <w:t>6</w:t>
        </w:r>
        <w:r w:rsidR="00E503F5">
          <w:rPr>
            <w:rFonts w:ascii="Times New Roman" w:eastAsia="Calibri" w:hAnsi="Times New Roman" w:cs="Calibri"/>
            <w:i/>
            <w:iCs/>
            <w:noProof/>
            <w:webHidden/>
            <w:sz w:val="28"/>
            <w:szCs w:val="28"/>
            <w14:ligatures w14:val="none"/>
          </w:rPr>
          <w:t>4</w:t>
        </w:r>
      </w:hyperlink>
    </w:p>
    <w:p w14:paraId="6D83A524" w14:textId="0EE8F47D" w:rsidR="00C70C88" w:rsidRPr="00C70C88" w:rsidRDefault="00000000" w:rsidP="00C70C88">
      <w:pPr>
        <w:tabs>
          <w:tab w:val="right" w:leader="dot" w:pos="9911"/>
        </w:tabs>
        <w:spacing w:after="100" w:line="240" w:lineRule="auto"/>
        <w:ind w:left="440"/>
        <w:jc w:val="both"/>
        <w:rPr>
          <w:rFonts w:ascii="Times New Roman" w:eastAsia="Times New Roman" w:hAnsi="Times New Roman" w:cs="Calibri"/>
          <w:i/>
          <w:iCs/>
          <w:noProof/>
          <w:sz w:val="28"/>
          <w:szCs w:val="28"/>
          <w:lang w:eastAsia="ru-RU"/>
          <w14:ligatures w14:val="none"/>
        </w:rPr>
      </w:pPr>
      <w:hyperlink w:anchor="_Toc155745280" w:history="1">
        <w:r w:rsidR="00C70C88" w:rsidRPr="00C70C88">
          <w:rPr>
            <w:rFonts w:ascii="Times New Roman" w:eastAsia="Calibri" w:hAnsi="Times New Roman" w:cs="Times New Roman"/>
            <w:noProof/>
            <w:sz w:val="28"/>
            <w:szCs w:val="28"/>
            <w14:ligatures w14:val="none"/>
          </w:rPr>
          <w:t xml:space="preserve">3.5.2 </w:t>
        </w:r>
        <w:r w:rsidR="00C70C88" w:rsidRPr="00C70C88">
          <w:rPr>
            <w:rFonts w:ascii="Times New Roman" w:eastAsia="Calibri" w:hAnsi="Times New Roman" w:cs="Times New Roman"/>
            <w:i/>
            <w:iCs/>
            <w:noProof/>
            <w:sz w:val="28"/>
            <w:szCs w:val="28"/>
            <w14:ligatures w14:val="none"/>
          </w:rPr>
          <w:t>Визначення рН попередньо зістарених зразків вибілених напівфабрикатів методом холодного екстрагування холодної витяжки після варіння натронним способом за температури 170 ⁰С за витрат активного лугу 28 % в од. Na</w:t>
        </w:r>
        <w:r w:rsidR="00C70C88" w:rsidRPr="00C70C88">
          <w:rPr>
            <w:rFonts w:ascii="Times New Roman" w:eastAsia="Calibri" w:hAnsi="Times New Roman" w:cs="Times New Roman"/>
            <w:i/>
            <w:iCs/>
            <w:noProof/>
            <w:sz w:val="28"/>
            <w:szCs w:val="28"/>
            <w:vertAlign w:val="subscript"/>
            <w14:ligatures w14:val="none"/>
          </w:rPr>
          <w:t>2</w:t>
        </w:r>
        <w:r w:rsidR="00C70C88" w:rsidRPr="00C70C88">
          <w:rPr>
            <w:rFonts w:ascii="Times New Roman" w:eastAsia="Calibri" w:hAnsi="Times New Roman" w:cs="Times New Roman"/>
            <w:i/>
            <w:iCs/>
            <w:noProof/>
            <w:sz w:val="28"/>
            <w:szCs w:val="28"/>
            <w14:ligatures w14:val="none"/>
          </w:rPr>
          <w:t>O</w:t>
        </w:r>
        <w:r w:rsidR="00C70C88" w:rsidRPr="00C70C88">
          <w:rPr>
            <w:rFonts w:ascii="Times New Roman" w:eastAsia="Calibri" w:hAnsi="Times New Roman" w:cs="Calibri"/>
            <w:i/>
            <w:iCs/>
            <w:noProof/>
            <w:webHidden/>
            <w:sz w:val="28"/>
            <w:szCs w:val="28"/>
            <w14:ligatures w14:val="none"/>
          </w:rPr>
          <w:tab/>
          <w:t>6</w:t>
        </w:r>
        <w:r w:rsidR="00806538">
          <w:rPr>
            <w:rFonts w:ascii="Times New Roman" w:eastAsia="Calibri" w:hAnsi="Times New Roman" w:cs="Calibri"/>
            <w:i/>
            <w:iCs/>
            <w:noProof/>
            <w:webHidden/>
            <w:sz w:val="28"/>
            <w:szCs w:val="28"/>
            <w14:ligatures w14:val="none"/>
          </w:rPr>
          <w:t>6</w:t>
        </w:r>
      </w:hyperlink>
    </w:p>
    <w:p w14:paraId="6E6340D9" w14:textId="5E0A73D9" w:rsidR="00C70C88" w:rsidRPr="00C70C88" w:rsidRDefault="00000000" w:rsidP="00C70C88">
      <w:pPr>
        <w:tabs>
          <w:tab w:val="right" w:leader="dot" w:pos="9911"/>
        </w:tabs>
        <w:spacing w:after="100" w:line="240" w:lineRule="auto"/>
        <w:ind w:left="220"/>
        <w:jc w:val="both"/>
        <w:rPr>
          <w:rFonts w:ascii="Times New Roman" w:eastAsia="Calibri" w:hAnsi="Times New Roman" w:cs="Calibri"/>
          <w:noProof/>
          <w:sz w:val="28"/>
          <w:szCs w:val="28"/>
          <w14:ligatures w14:val="none"/>
        </w:rPr>
      </w:pPr>
      <w:hyperlink w:anchor="_Toc155745278" w:history="1">
        <w:r w:rsidR="00C70C88" w:rsidRPr="00C70C88">
          <w:rPr>
            <w:rFonts w:ascii="Times New Roman" w:eastAsia="Calibri" w:hAnsi="Times New Roman" w:cs="Times New Roman"/>
            <w:noProof/>
            <w:sz w:val="28"/>
            <w:szCs w:val="28"/>
            <w14:ligatures w14:val="none"/>
          </w:rPr>
          <w:t>3.6 Візуалізація проведення дослідів експериментальної частини</w:t>
        </w:r>
        <w:r w:rsidR="00C70C88" w:rsidRPr="00C70C88">
          <w:rPr>
            <w:rFonts w:ascii="Times New Roman" w:eastAsia="Calibri" w:hAnsi="Times New Roman" w:cs="Calibri"/>
            <w:noProof/>
            <w:webHidden/>
            <w:sz w:val="28"/>
            <w:szCs w:val="28"/>
            <w14:ligatures w14:val="none"/>
          </w:rPr>
          <w:tab/>
          <w:t>6</w:t>
        </w:r>
        <w:r w:rsidR="00806538">
          <w:rPr>
            <w:rFonts w:ascii="Times New Roman" w:eastAsia="Calibri" w:hAnsi="Times New Roman" w:cs="Calibri"/>
            <w:noProof/>
            <w:webHidden/>
            <w:sz w:val="28"/>
            <w:szCs w:val="28"/>
            <w14:ligatures w14:val="none"/>
          </w:rPr>
          <w:t>8</w:t>
        </w:r>
      </w:hyperlink>
    </w:p>
    <w:p w14:paraId="70BBBEE3" w14:textId="1531B54D" w:rsidR="00C70C88" w:rsidRPr="00C70C88" w:rsidRDefault="00000000" w:rsidP="00C70C88">
      <w:pPr>
        <w:tabs>
          <w:tab w:val="right" w:leader="dot" w:pos="9911"/>
        </w:tabs>
        <w:spacing w:after="100" w:line="240" w:lineRule="auto"/>
        <w:ind w:left="220"/>
        <w:jc w:val="both"/>
        <w:rPr>
          <w:rFonts w:ascii="Times New Roman" w:eastAsia="Times New Roman" w:hAnsi="Times New Roman" w:cs="Calibri"/>
          <w:noProof/>
          <w:sz w:val="28"/>
          <w:szCs w:val="28"/>
          <w:lang w:eastAsia="ru-RU"/>
          <w14:ligatures w14:val="none"/>
        </w:rPr>
      </w:pPr>
      <w:hyperlink w:anchor="_Toc155745278" w:history="1">
        <w:r w:rsidR="00C70C88" w:rsidRPr="00C70C88">
          <w:rPr>
            <w:rFonts w:ascii="Times New Roman" w:eastAsia="Calibri" w:hAnsi="Times New Roman" w:cs="Times New Roman"/>
            <w:noProof/>
            <w:sz w:val="28"/>
            <w:szCs w:val="28"/>
            <w14:ligatures w14:val="none"/>
          </w:rPr>
          <w:t>3.7 Мікроскопічне дослідження волокон деревини павловнії до та після старіння</w:t>
        </w:r>
        <w:r w:rsidR="00C70C88" w:rsidRPr="00C70C88">
          <w:rPr>
            <w:rFonts w:ascii="Times New Roman" w:eastAsia="Calibri" w:hAnsi="Times New Roman" w:cs="Calibri"/>
            <w:noProof/>
            <w:webHidden/>
            <w:sz w:val="28"/>
            <w:szCs w:val="28"/>
            <w14:ligatures w14:val="none"/>
          </w:rPr>
          <w:tab/>
        </w:r>
        <w:r w:rsidR="0058463D">
          <w:rPr>
            <w:rFonts w:ascii="Times New Roman" w:eastAsia="Calibri" w:hAnsi="Times New Roman" w:cs="Calibri"/>
            <w:noProof/>
            <w:webHidden/>
            <w:sz w:val="28"/>
            <w:szCs w:val="28"/>
            <w14:ligatures w14:val="none"/>
          </w:rPr>
          <w:t>7</w:t>
        </w:r>
        <w:r w:rsidR="00806538">
          <w:rPr>
            <w:rFonts w:ascii="Times New Roman" w:eastAsia="Calibri" w:hAnsi="Times New Roman" w:cs="Calibri"/>
            <w:noProof/>
            <w:webHidden/>
            <w:sz w:val="28"/>
            <w:szCs w:val="28"/>
            <w14:ligatures w14:val="none"/>
          </w:rPr>
          <w:t>3</w:t>
        </w:r>
      </w:hyperlink>
    </w:p>
    <w:p w14:paraId="6D97069E" w14:textId="6D20F944" w:rsidR="00C70C88" w:rsidRPr="00C70C88" w:rsidRDefault="00000000" w:rsidP="00C70C88">
      <w:pPr>
        <w:tabs>
          <w:tab w:val="right" w:leader="dot" w:pos="9911"/>
        </w:tabs>
        <w:spacing w:after="100" w:line="240" w:lineRule="auto"/>
        <w:jc w:val="both"/>
        <w:rPr>
          <w:rFonts w:ascii="Times New Roman" w:eastAsia="Times New Roman" w:hAnsi="Times New Roman" w:cs="Times New Roman"/>
          <w:noProof/>
          <w:sz w:val="28"/>
          <w:szCs w:val="28"/>
          <w:lang w:val="ru-RU" w:eastAsia="ru-RU"/>
          <w14:ligatures w14:val="none"/>
        </w:rPr>
      </w:pPr>
      <w:hyperlink w:anchor="_Toc155745282" w:history="1">
        <w:r w:rsidR="00C70C88" w:rsidRPr="00C70C88">
          <w:rPr>
            <w:rFonts w:ascii="Times New Roman" w:eastAsia="Calibri" w:hAnsi="Times New Roman" w:cs="Times New Roman"/>
            <w:noProof/>
            <w:sz w:val="28"/>
            <w:szCs w:val="28"/>
            <w14:ligatures w14:val="none"/>
          </w:rPr>
          <w:t>4 РОЗРОБЛЕННЯ СТАРТАП-ПРОЄКТУ</w:t>
        </w:r>
        <w:r w:rsidR="00C70C88" w:rsidRPr="00C70C88">
          <w:rPr>
            <w:rFonts w:ascii="Times New Roman" w:eastAsia="Calibri" w:hAnsi="Times New Roman" w:cs="Times New Roman"/>
            <w:noProof/>
            <w:webHidden/>
            <w:sz w:val="28"/>
            <w:szCs w:val="28"/>
            <w:lang w:val="ru-RU"/>
            <w14:ligatures w14:val="none"/>
          </w:rPr>
          <w:tab/>
        </w:r>
        <w:r w:rsidR="00C70C88" w:rsidRPr="00C70C88">
          <w:rPr>
            <w:rFonts w:ascii="Times New Roman" w:eastAsia="Calibri" w:hAnsi="Times New Roman" w:cs="Times New Roman"/>
            <w:noProof/>
            <w:webHidden/>
            <w:sz w:val="28"/>
            <w:szCs w:val="28"/>
            <w14:ligatures w14:val="none"/>
          </w:rPr>
          <w:t>7</w:t>
        </w:r>
        <w:r w:rsidR="00806538">
          <w:rPr>
            <w:rFonts w:ascii="Times New Roman" w:eastAsia="Calibri" w:hAnsi="Times New Roman" w:cs="Times New Roman"/>
            <w:noProof/>
            <w:webHidden/>
            <w:sz w:val="28"/>
            <w:szCs w:val="28"/>
            <w14:ligatures w14:val="none"/>
          </w:rPr>
          <w:t>9</w:t>
        </w:r>
      </w:hyperlink>
    </w:p>
    <w:p w14:paraId="55E5DADA" w14:textId="306EF2B9" w:rsidR="00C70C88" w:rsidRPr="00C70C88" w:rsidRDefault="00000000" w:rsidP="00C70C88">
      <w:pPr>
        <w:tabs>
          <w:tab w:val="right" w:leader="dot" w:pos="9911"/>
        </w:tabs>
        <w:spacing w:after="100" w:line="240" w:lineRule="auto"/>
        <w:jc w:val="both"/>
        <w:rPr>
          <w:rFonts w:ascii="Times New Roman" w:eastAsia="Times New Roman" w:hAnsi="Times New Roman" w:cs="Times New Roman"/>
          <w:noProof/>
          <w:sz w:val="28"/>
          <w:szCs w:val="28"/>
          <w:lang w:val="ru-RU" w:eastAsia="ru-RU"/>
          <w14:ligatures w14:val="none"/>
        </w:rPr>
      </w:pPr>
      <w:hyperlink w:anchor="_Toc155745283" w:history="1">
        <w:r w:rsidR="00C70C88" w:rsidRPr="00C70C88">
          <w:rPr>
            <w:rFonts w:ascii="Times New Roman" w:eastAsia="Calibri" w:hAnsi="Times New Roman" w:cs="Times New Roman"/>
            <w:noProof/>
            <w:sz w:val="28"/>
            <w:szCs w:val="28"/>
            <w14:ligatures w14:val="none"/>
          </w:rPr>
          <w:t>5 ОХОРОНА НАВКОЛИШНЬОГО СЕРЕДОВИЩА</w:t>
        </w:r>
        <w:r w:rsidR="00C70C88" w:rsidRPr="00C70C88">
          <w:rPr>
            <w:rFonts w:ascii="Times New Roman" w:eastAsia="Calibri" w:hAnsi="Times New Roman" w:cs="Times New Roman"/>
            <w:noProof/>
            <w:webHidden/>
            <w:sz w:val="28"/>
            <w:szCs w:val="28"/>
            <w:lang w:val="ru-RU"/>
            <w14:ligatures w14:val="none"/>
          </w:rPr>
          <w:tab/>
        </w:r>
        <w:r w:rsidR="00C70C88" w:rsidRPr="00C70C88">
          <w:rPr>
            <w:rFonts w:ascii="Times New Roman" w:eastAsia="Calibri" w:hAnsi="Times New Roman" w:cs="Times New Roman"/>
            <w:noProof/>
            <w:webHidden/>
            <w:sz w:val="28"/>
            <w:szCs w:val="28"/>
            <w14:ligatures w14:val="none"/>
          </w:rPr>
          <w:t>9</w:t>
        </w:r>
        <w:r w:rsidR="00806538">
          <w:rPr>
            <w:rFonts w:ascii="Times New Roman" w:eastAsia="Calibri" w:hAnsi="Times New Roman" w:cs="Times New Roman"/>
            <w:noProof/>
            <w:webHidden/>
            <w:sz w:val="28"/>
            <w:szCs w:val="28"/>
            <w14:ligatures w14:val="none"/>
          </w:rPr>
          <w:t>7</w:t>
        </w:r>
      </w:hyperlink>
    </w:p>
    <w:p w14:paraId="6E09B5FC" w14:textId="7B0836AD" w:rsidR="00C70C88" w:rsidRPr="00C70C88" w:rsidRDefault="00000000" w:rsidP="00C70C88">
      <w:pPr>
        <w:tabs>
          <w:tab w:val="right" w:leader="dot" w:pos="9911"/>
        </w:tabs>
        <w:spacing w:after="100" w:line="240" w:lineRule="auto"/>
        <w:jc w:val="both"/>
        <w:rPr>
          <w:rFonts w:ascii="Times New Roman" w:eastAsia="Times New Roman" w:hAnsi="Times New Roman" w:cs="Times New Roman"/>
          <w:noProof/>
          <w:sz w:val="28"/>
          <w:szCs w:val="28"/>
          <w:lang w:val="ru-RU" w:eastAsia="ru-RU"/>
          <w14:ligatures w14:val="none"/>
        </w:rPr>
      </w:pPr>
      <w:hyperlink w:anchor="_Toc155745284" w:history="1">
        <w:r w:rsidR="00C70C88" w:rsidRPr="00C70C88">
          <w:rPr>
            <w:rFonts w:ascii="Times New Roman" w:eastAsia="Calibri" w:hAnsi="Times New Roman" w:cs="Times New Roman"/>
            <w:noProof/>
            <w:sz w:val="28"/>
            <w:szCs w:val="28"/>
            <w14:ligatures w14:val="none"/>
          </w:rPr>
          <w:t>ВИСНОВКИ</w:t>
        </w:r>
        <w:r w:rsidR="00C70C88" w:rsidRPr="00C70C88">
          <w:rPr>
            <w:rFonts w:ascii="Times New Roman" w:eastAsia="Calibri" w:hAnsi="Times New Roman" w:cs="Times New Roman"/>
            <w:noProof/>
            <w:webHidden/>
            <w:sz w:val="28"/>
            <w:szCs w:val="28"/>
            <w:lang w:val="ru-RU"/>
            <w14:ligatures w14:val="none"/>
          </w:rPr>
          <w:tab/>
        </w:r>
        <w:r w:rsidR="00C70C88" w:rsidRPr="00C70C88">
          <w:rPr>
            <w:rFonts w:ascii="Times New Roman" w:eastAsia="Calibri" w:hAnsi="Times New Roman" w:cs="Times New Roman"/>
            <w:noProof/>
            <w:webHidden/>
            <w:sz w:val="28"/>
            <w:szCs w:val="28"/>
            <w14:ligatures w14:val="none"/>
          </w:rPr>
          <w:t>9</w:t>
        </w:r>
        <w:r w:rsidR="00806538">
          <w:rPr>
            <w:rFonts w:ascii="Times New Roman" w:eastAsia="Calibri" w:hAnsi="Times New Roman" w:cs="Times New Roman"/>
            <w:noProof/>
            <w:webHidden/>
            <w:sz w:val="28"/>
            <w:szCs w:val="28"/>
            <w14:ligatures w14:val="none"/>
          </w:rPr>
          <w:t>9</w:t>
        </w:r>
      </w:hyperlink>
    </w:p>
    <w:p w14:paraId="059767C1" w14:textId="7C01F12A" w:rsidR="00C70C88" w:rsidRPr="00C70C88" w:rsidRDefault="00000000" w:rsidP="00C70C88">
      <w:pPr>
        <w:tabs>
          <w:tab w:val="right" w:leader="dot" w:pos="9911"/>
        </w:tabs>
        <w:spacing w:after="100" w:line="240" w:lineRule="auto"/>
        <w:jc w:val="both"/>
        <w:rPr>
          <w:rFonts w:ascii="Times New Roman" w:eastAsia="Times New Roman" w:hAnsi="Times New Roman" w:cs="Times New Roman"/>
          <w:noProof/>
          <w:sz w:val="28"/>
          <w:szCs w:val="28"/>
          <w:lang w:val="ru-RU" w:eastAsia="ru-RU"/>
          <w14:ligatures w14:val="none"/>
        </w:rPr>
      </w:pPr>
      <w:hyperlink w:anchor="_Toc155745285" w:history="1">
        <w:r w:rsidR="00C70C88" w:rsidRPr="00C70C88">
          <w:rPr>
            <w:rFonts w:ascii="Times New Roman" w:eastAsia="Calibri" w:hAnsi="Times New Roman" w:cs="Times New Roman"/>
            <w:noProof/>
            <w:sz w:val="28"/>
            <w:szCs w:val="28"/>
            <w14:ligatures w14:val="none"/>
          </w:rPr>
          <w:t>СПИСОК ВИКОРИСТАНОЇ ЛІТЕРАТУРИ</w:t>
        </w:r>
        <w:r w:rsidR="00C70C88" w:rsidRPr="00C70C88">
          <w:rPr>
            <w:rFonts w:ascii="Times New Roman" w:eastAsia="Calibri" w:hAnsi="Times New Roman" w:cs="Times New Roman"/>
            <w:noProof/>
            <w:webHidden/>
            <w:sz w:val="28"/>
            <w:szCs w:val="28"/>
            <w:lang w:val="ru-RU"/>
            <w14:ligatures w14:val="none"/>
          </w:rPr>
          <w:tab/>
        </w:r>
        <w:r w:rsidR="002615B9">
          <w:rPr>
            <w:rFonts w:ascii="Times New Roman" w:eastAsia="Calibri" w:hAnsi="Times New Roman" w:cs="Times New Roman"/>
            <w:noProof/>
            <w:webHidden/>
            <w:sz w:val="28"/>
            <w:szCs w:val="28"/>
            <w14:ligatures w14:val="none"/>
          </w:rPr>
          <w:t>10</w:t>
        </w:r>
        <w:r w:rsidR="00F84677">
          <w:rPr>
            <w:rFonts w:ascii="Times New Roman" w:eastAsia="Calibri" w:hAnsi="Times New Roman" w:cs="Times New Roman"/>
            <w:noProof/>
            <w:webHidden/>
            <w:sz w:val="28"/>
            <w:szCs w:val="28"/>
            <w14:ligatures w14:val="none"/>
          </w:rPr>
          <w:t>1</w:t>
        </w:r>
      </w:hyperlink>
    </w:p>
    <w:p w14:paraId="1C741D79" w14:textId="6B5C85AD" w:rsidR="00C70C88" w:rsidRPr="00C70C88" w:rsidRDefault="00000000" w:rsidP="00C70C88">
      <w:pPr>
        <w:tabs>
          <w:tab w:val="right" w:leader="dot" w:pos="9911"/>
        </w:tabs>
        <w:spacing w:after="100" w:line="240" w:lineRule="auto"/>
        <w:jc w:val="both"/>
        <w:rPr>
          <w:rFonts w:ascii="Times New Roman" w:eastAsia="Times New Roman" w:hAnsi="Times New Roman" w:cs="Times New Roman"/>
          <w:noProof/>
          <w:sz w:val="28"/>
          <w:szCs w:val="28"/>
          <w:lang w:eastAsia="ru-RU"/>
          <w14:ligatures w14:val="none"/>
        </w:rPr>
      </w:pPr>
      <w:hyperlink w:anchor="_Toc155745286" w:history="1">
        <w:r w:rsidR="00C70C88" w:rsidRPr="00C70C88">
          <w:rPr>
            <w:rFonts w:ascii="Times New Roman" w:eastAsia="Calibri" w:hAnsi="Times New Roman" w:cs="Times New Roman"/>
            <w:noProof/>
            <w:sz w:val="28"/>
            <w:szCs w:val="28"/>
            <w14:ligatures w14:val="none"/>
          </w:rPr>
          <w:t>ДОДАТОК А</w:t>
        </w:r>
        <w:r w:rsidR="00C70C88" w:rsidRPr="00C70C88">
          <w:rPr>
            <w:rFonts w:ascii="Times New Roman" w:eastAsia="Calibri" w:hAnsi="Times New Roman" w:cs="Times New Roman"/>
            <w:noProof/>
            <w:webHidden/>
            <w:sz w:val="28"/>
            <w:szCs w:val="28"/>
            <w:lang w:val="ru-RU"/>
            <w14:ligatures w14:val="none"/>
          </w:rPr>
          <w:tab/>
        </w:r>
        <w:r w:rsidR="00C70C88" w:rsidRPr="00C70C88">
          <w:rPr>
            <w:rFonts w:ascii="Times New Roman" w:eastAsia="Calibri" w:hAnsi="Times New Roman" w:cs="Times New Roman"/>
            <w:noProof/>
            <w:webHidden/>
            <w:sz w:val="28"/>
            <w:szCs w:val="28"/>
            <w14:ligatures w14:val="none"/>
          </w:rPr>
          <w:t>10</w:t>
        </w:r>
        <w:r w:rsidR="00F84677">
          <w:rPr>
            <w:rFonts w:ascii="Times New Roman" w:eastAsia="Calibri" w:hAnsi="Times New Roman" w:cs="Times New Roman"/>
            <w:noProof/>
            <w:webHidden/>
            <w:sz w:val="28"/>
            <w:szCs w:val="28"/>
            <w14:ligatures w14:val="none"/>
          </w:rPr>
          <w:t>6</w:t>
        </w:r>
      </w:hyperlink>
    </w:p>
    <w:p w14:paraId="2D9B73F0" w14:textId="11B26771" w:rsidR="00C70C88" w:rsidRPr="00C70C88" w:rsidRDefault="00000000" w:rsidP="00C70C88">
      <w:pPr>
        <w:tabs>
          <w:tab w:val="right" w:leader="dot" w:pos="9911"/>
        </w:tabs>
        <w:spacing w:after="100" w:line="240" w:lineRule="auto"/>
        <w:jc w:val="both"/>
        <w:rPr>
          <w:rFonts w:ascii="Times New Roman" w:eastAsia="Times New Roman" w:hAnsi="Times New Roman" w:cs="Times New Roman"/>
          <w:noProof/>
          <w:sz w:val="28"/>
          <w:szCs w:val="28"/>
          <w:lang w:val="ru-RU" w:eastAsia="ru-RU"/>
          <w14:ligatures w14:val="none"/>
        </w:rPr>
      </w:pPr>
      <w:hyperlink w:anchor="_Toc155745287" w:history="1">
        <w:r w:rsidR="00C70C88" w:rsidRPr="00C70C88">
          <w:rPr>
            <w:rFonts w:ascii="Times New Roman" w:eastAsia="Calibri" w:hAnsi="Times New Roman" w:cs="Times New Roman"/>
            <w:noProof/>
            <w:sz w:val="28"/>
            <w:szCs w:val="28"/>
            <w14:ligatures w14:val="none"/>
          </w:rPr>
          <w:t>ДОДАТОК Б</w:t>
        </w:r>
        <w:r w:rsidR="00C70C88" w:rsidRPr="00C70C88">
          <w:rPr>
            <w:rFonts w:ascii="Times New Roman" w:eastAsia="Calibri" w:hAnsi="Times New Roman" w:cs="Times New Roman"/>
            <w:noProof/>
            <w:webHidden/>
            <w:sz w:val="28"/>
            <w:szCs w:val="28"/>
            <w:lang w:val="ru-RU"/>
            <w14:ligatures w14:val="none"/>
          </w:rPr>
          <w:tab/>
        </w:r>
        <w:r w:rsidR="00C70C88" w:rsidRPr="00C70C88">
          <w:rPr>
            <w:rFonts w:ascii="Times New Roman" w:eastAsia="Calibri" w:hAnsi="Times New Roman" w:cs="Times New Roman"/>
            <w:noProof/>
            <w:webHidden/>
            <w:sz w:val="28"/>
            <w:szCs w:val="28"/>
            <w14:ligatures w14:val="none"/>
          </w:rPr>
          <w:t>10</w:t>
        </w:r>
        <w:r w:rsidR="00F84677">
          <w:rPr>
            <w:rFonts w:ascii="Times New Roman" w:eastAsia="Calibri" w:hAnsi="Times New Roman" w:cs="Times New Roman"/>
            <w:noProof/>
            <w:webHidden/>
            <w:sz w:val="28"/>
            <w:szCs w:val="28"/>
            <w14:ligatures w14:val="none"/>
          </w:rPr>
          <w:t>7</w:t>
        </w:r>
      </w:hyperlink>
    </w:p>
    <w:p w14:paraId="3FBB94E1" w14:textId="5064D653" w:rsidR="00C70C88" w:rsidRPr="00C70C88" w:rsidRDefault="00000000" w:rsidP="00C70C88">
      <w:pPr>
        <w:tabs>
          <w:tab w:val="right" w:leader="dot" w:pos="9911"/>
        </w:tabs>
        <w:spacing w:after="100" w:line="240" w:lineRule="auto"/>
        <w:jc w:val="both"/>
        <w:rPr>
          <w:rFonts w:ascii="Times New Roman" w:eastAsia="Calibri" w:hAnsi="Times New Roman" w:cs="Times New Roman"/>
          <w:noProof/>
          <w:sz w:val="28"/>
          <w:szCs w:val="28"/>
          <w14:ligatures w14:val="none"/>
        </w:rPr>
      </w:pPr>
      <w:hyperlink w:anchor="_Toc155745288" w:history="1">
        <w:r w:rsidR="00C70C88" w:rsidRPr="00C70C88">
          <w:rPr>
            <w:rFonts w:ascii="Times New Roman" w:eastAsia="Calibri" w:hAnsi="Times New Roman" w:cs="Times New Roman"/>
            <w:noProof/>
            <w:sz w:val="28"/>
            <w:szCs w:val="28"/>
            <w14:ligatures w14:val="none"/>
          </w:rPr>
          <w:t>ДОДАТОК В</w:t>
        </w:r>
        <w:r w:rsidR="00C70C88" w:rsidRPr="00C70C88">
          <w:rPr>
            <w:rFonts w:ascii="Times New Roman" w:eastAsia="Calibri" w:hAnsi="Times New Roman" w:cs="Times New Roman"/>
            <w:noProof/>
            <w:webHidden/>
            <w:sz w:val="28"/>
            <w:szCs w:val="28"/>
            <w:lang w:val="ru-RU"/>
            <w14:ligatures w14:val="none"/>
          </w:rPr>
          <w:tab/>
        </w:r>
        <w:r w:rsidR="00C70C88" w:rsidRPr="00C70C88">
          <w:rPr>
            <w:rFonts w:ascii="Times New Roman" w:eastAsia="Calibri" w:hAnsi="Times New Roman" w:cs="Times New Roman"/>
            <w:noProof/>
            <w:webHidden/>
            <w:sz w:val="28"/>
            <w:szCs w:val="28"/>
            <w14:ligatures w14:val="none"/>
          </w:rPr>
          <w:t>10</w:t>
        </w:r>
        <w:r w:rsidR="00F84677">
          <w:rPr>
            <w:rFonts w:ascii="Times New Roman" w:eastAsia="Calibri" w:hAnsi="Times New Roman" w:cs="Times New Roman"/>
            <w:noProof/>
            <w:webHidden/>
            <w:sz w:val="28"/>
            <w:szCs w:val="28"/>
            <w14:ligatures w14:val="none"/>
          </w:rPr>
          <w:t>8</w:t>
        </w:r>
      </w:hyperlink>
    </w:p>
    <w:p w14:paraId="1A4B5BA6" w14:textId="70903F5D" w:rsidR="00C70C88" w:rsidRPr="00C70C88" w:rsidRDefault="00000000" w:rsidP="00C70C88">
      <w:pPr>
        <w:tabs>
          <w:tab w:val="right" w:leader="dot" w:pos="9911"/>
        </w:tabs>
        <w:spacing w:after="100" w:line="240" w:lineRule="auto"/>
        <w:jc w:val="both"/>
        <w:rPr>
          <w:rFonts w:ascii="Times New Roman" w:eastAsia="Times New Roman" w:hAnsi="Times New Roman" w:cs="Times New Roman"/>
          <w:noProof/>
          <w:sz w:val="28"/>
          <w:szCs w:val="28"/>
          <w:lang w:val="ru-RU" w:eastAsia="ru-RU"/>
          <w14:ligatures w14:val="none"/>
        </w:rPr>
      </w:pPr>
      <w:hyperlink w:anchor="_Toc155745288" w:history="1">
        <w:r w:rsidR="00C70C88" w:rsidRPr="00C70C88">
          <w:rPr>
            <w:rFonts w:ascii="Times New Roman" w:eastAsia="Calibri" w:hAnsi="Times New Roman" w:cs="Times New Roman"/>
            <w:noProof/>
            <w:sz w:val="28"/>
            <w:szCs w:val="28"/>
            <w14:ligatures w14:val="none"/>
          </w:rPr>
          <w:t>ДОДАТОК Г</w:t>
        </w:r>
        <w:r w:rsidR="00C70C88" w:rsidRPr="00C70C88">
          <w:rPr>
            <w:rFonts w:ascii="Times New Roman" w:eastAsia="Calibri" w:hAnsi="Times New Roman" w:cs="Times New Roman"/>
            <w:noProof/>
            <w:webHidden/>
            <w:sz w:val="28"/>
            <w:szCs w:val="28"/>
            <w:lang w:val="ru-RU"/>
            <w14:ligatures w14:val="none"/>
          </w:rPr>
          <w:tab/>
        </w:r>
        <w:r w:rsidR="00C70C88" w:rsidRPr="00C70C88">
          <w:rPr>
            <w:rFonts w:ascii="Times New Roman" w:eastAsia="Calibri" w:hAnsi="Times New Roman" w:cs="Times New Roman"/>
            <w:noProof/>
            <w:webHidden/>
            <w:sz w:val="28"/>
            <w:szCs w:val="28"/>
            <w14:ligatures w14:val="none"/>
          </w:rPr>
          <w:t>10</w:t>
        </w:r>
        <w:r w:rsidR="00F84677">
          <w:rPr>
            <w:rFonts w:ascii="Times New Roman" w:eastAsia="Calibri" w:hAnsi="Times New Roman" w:cs="Times New Roman"/>
            <w:noProof/>
            <w:webHidden/>
            <w:sz w:val="28"/>
            <w:szCs w:val="28"/>
            <w14:ligatures w14:val="none"/>
          </w:rPr>
          <w:t>9</w:t>
        </w:r>
      </w:hyperlink>
    </w:p>
    <w:p w14:paraId="5807B5F6" w14:textId="77777777" w:rsidR="00C70C88" w:rsidRPr="00C70C88" w:rsidRDefault="00C70C88" w:rsidP="00C70C88">
      <w:pPr>
        <w:spacing w:after="200" w:line="276" w:lineRule="auto"/>
        <w:jc w:val="both"/>
        <w:rPr>
          <w:rFonts w:ascii="Calibri" w:eastAsia="Times New Roman" w:hAnsi="Calibri" w:cs="Times New Roman"/>
          <w:kern w:val="0"/>
          <w:sz w:val="22"/>
          <w:szCs w:val="22"/>
          <w14:ligatures w14:val="none"/>
        </w:rPr>
      </w:pPr>
    </w:p>
    <w:p w14:paraId="3ADC8339" w14:textId="77777777" w:rsidR="00C70C88" w:rsidRPr="00C70C88" w:rsidRDefault="00C70C88" w:rsidP="00C70C88">
      <w:pPr>
        <w:spacing w:after="0" w:line="360" w:lineRule="auto"/>
        <w:ind w:firstLine="709"/>
        <w:jc w:val="both"/>
        <w:rPr>
          <w:rFonts w:ascii="Times New Roman" w:eastAsia="Times New Roman" w:hAnsi="Times New Roman" w:cs="Times New Roman"/>
          <w:b/>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fldChar w:fldCharType="end"/>
      </w:r>
    </w:p>
    <w:p w14:paraId="38A2E7EA" w14:textId="77777777" w:rsidR="00C70C88" w:rsidRPr="00C70C88" w:rsidRDefault="00C70C88"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5CA7DD6A" w14:textId="77777777" w:rsidR="00C70C88" w:rsidRPr="00C70C88" w:rsidRDefault="00C70C88"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2EE60A71" w14:textId="77777777" w:rsidR="00C70C88" w:rsidRPr="00C70C88" w:rsidRDefault="00C70C88"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4A2B7036" w14:textId="77777777" w:rsidR="00C70C88" w:rsidRPr="00C70C88" w:rsidRDefault="00C70C88"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7F7C9550" w14:textId="77777777" w:rsidR="00C70C88" w:rsidRPr="00C70C88" w:rsidRDefault="00C70C88"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69792C20" w14:textId="77777777" w:rsidR="00C70C88" w:rsidRDefault="00C70C88"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r w:rsidRPr="00C70C88">
        <w:rPr>
          <w:rFonts w:ascii="Times New Roman" w:eastAsia="Times New Roman" w:hAnsi="Times New Roman" w:cs="Times New Roman"/>
          <w:b/>
          <w:kern w:val="0"/>
          <w:sz w:val="28"/>
          <w:szCs w:val="28"/>
          <w:lang w:eastAsia="uk-UA"/>
          <w14:ligatures w14:val="none"/>
        </w:rPr>
        <w:lastRenderedPageBreak/>
        <w:t>ВСТУП</w:t>
      </w:r>
    </w:p>
    <w:p w14:paraId="6CB7A8F1" w14:textId="77777777" w:rsidR="00911F16" w:rsidRPr="00C70C88" w:rsidRDefault="00911F16"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2AE40A0A" w14:textId="3FC7A1F7" w:rsidR="00C70C88" w:rsidRPr="00747F1E" w:rsidRDefault="00C70C88" w:rsidP="00814C82">
      <w:pPr>
        <w:pStyle w:val="NoSpacing"/>
        <w:spacing w:line="360" w:lineRule="auto"/>
        <w:ind w:firstLine="709"/>
        <w:jc w:val="both"/>
        <w:rPr>
          <w:rFonts w:ascii="Times New Roman" w:eastAsia="Calibri" w:hAnsi="Times New Roman" w:cs="Times New Roman"/>
          <w:color w:val="FF0000"/>
          <w:sz w:val="28"/>
          <w:szCs w:val="28"/>
          <w:lang w:val="uk-UA"/>
        </w:rPr>
      </w:pPr>
      <w:r w:rsidRPr="00747F1E">
        <w:rPr>
          <w:rFonts w:ascii="Times New Roman" w:eastAsia="Calibri" w:hAnsi="Times New Roman" w:cs="Times New Roman"/>
          <w:sz w:val="28"/>
          <w:szCs w:val="28"/>
          <w:lang w:val="uk-UA"/>
        </w:rPr>
        <w:t>На сучасному етапі розвитку промисловості в Україні галузь целюлозно-паперового виробництва вважається однією з перспективних, орієнтованих на забезпечення стійкого економічного розвитку країни. Розвиток цієї галузі визначається рівнем споживання паперу і картону на кожного громадянина, що є важливим показником якості життя та соціального захисту населення в державі. Протягом останніх років галузь виробництва паперу зазнала трансформацій, перейшовши від простої виробничої сфери до наукоємної. Однак вона залишається однією з найбільш капітало- та енергоємних, поступаючись лише металургійній та хімічній промисловості. На сучасному етапі вітчизняна целюлозно-паперова продукція виявляється не конкурентоспроможною як на внутрішньому, так і на зовнішньому ринках</w:t>
      </w:r>
      <w:r w:rsidR="00070551" w:rsidRPr="00747F1E">
        <w:rPr>
          <w:rFonts w:ascii="Times New Roman" w:eastAsia="Calibri" w:hAnsi="Times New Roman" w:cs="Times New Roman"/>
          <w:sz w:val="28"/>
          <w:szCs w:val="28"/>
          <w:lang w:val="uk-UA"/>
        </w:rPr>
        <w:t xml:space="preserve"> </w:t>
      </w:r>
      <w:r w:rsidRPr="00747F1E">
        <w:rPr>
          <w:rFonts w:ascii="Times New Roman" w:eastAsia="Calibri" w:hAnsi="Times New Roman" w:cs="Times New Roman"/>
          <w:sz w:val="28"/>
          <w:szCs w:val="28"/>
          <w:lang w:val="uk-UA"/>
        </w:rPr>
        <w:t>[1].</w:t>
      </w:r>
    </w:p>
    <w:p w14:paraId="0961E872" w14:textId="6AC895E8" w:rsidR="00C70C88" w:rsidRPr="00747F1E" w:rsidRDefault="00011C19" w:rsidP="00814C82">
      <w:pPr>
        <w:pStyle w:val="NoSpacing"/>
        <w:spacing w:line="360" w:lineRule="auto"/>
        <w:ind w:firstLine="709"/>
        <w:jc w:val="both"/>
        <w:rPr>
          <w:rFonts w:ascii="Times New Roman" w:eastAsia="Calibri" w:hAnsi="Times New Roman" w:cs="Times New Roman"/>
          <w:sz w:val="28"/>
          <w:szCs w:val="28"/>
          <w:lang w:val="uk-UA"/>
        </w:rPr>
      </w:pPr>
      <w:r w:rsidRPr="00747F1E">
        <w:rPr>
          <w:rFonts w:ascii="Times New Roman" w:eastAsia="Calibri" w:hAnsi="Times New Roman" w:cs="Times New Roman"/>
          <w:sz w:val="28"/>
          <w:szCs w:val="28"/>
          <w:lang w:val="uk-UA"/>
        </w:rPr>
        <w:t>Щоб</w:t>
      </w:r>
      <w:r w:rsidR="00C70C88" w:rsidRPr="00747F1E">
        <w:rPr>
          <w:rFonts w:ascii="Times New Roman" w:eastAsia="Calibri" w:hAnsi="Times New Roman" w:cs="Times New Roman"/>
          <w:sz w:val="28"/>
          <w:szCs w:val="28"/>
          <w:lang w:val="uk-UA"/>
        </w:rPr>
        <w:t xml:space="preserve"> </w:t>
      </w:r>
      <w:r w:rsidR="00814C82" w:rsidRPr="00747F1E">
        <w:rPr>
          <w:rFonts w:ascii="Times New Roman" w:eastAsia="Calibri" w:hAnsi="Times New Roman" w:cs="Times New Roman"/>
          <w:sz w:val="28"/>
          <w:szCs w:val="28"/>
          <w:lang w:val="uk-UA"/>
        </w:rPr>
        <w:t>отрима</w:t>
      </w:r>
      <w:r w:rsidRPr="00747F1E">
        <w:rPr>
          <w:rFonts w:ascii="Times New Roman" w:eastAsia="Calibri" w:hAnsi="Times New Roman" w:cs="Times New Roman"/>
          <w:sz w:val="28"/>
          <w:szCs w:val="28"/>
          <w:lang w:val="uk-UA"/>
        </w:rPr>
        <w:t>ти</w:t>
      </w:r>
      <w:r w:rsidR="00C70C88" w:rsidRPr="00747F1E">
        <w:rPr>
          <w:rFonts w:ascii="Times New Roman" w:eastAsia="Calibri" w:hAnsi="Times New Roman" w:cs="Times New Roman"/>
          <w:sz w:val="28"/>
          <w:szCs w:val="28"/>
          <w:lang w:val="uk-UA"/>
        </w:rPr>
        <w:t xml:space="preserve"> пап</w:t>
      </w:r>
      <w:r w:rsidRPr="00747F1E">
        <w:rPr>
          <w:rFonts w:ascii="Times New Roman" w:eastAsia="Calibri" w:hAnsi="Times New Roman" w:cs="Times New Roman"/>
          <w:sz w:val="28"/>
          <w:szCs w:val="28"/>
          <w:lang w:val="uk-UA"/>
        </w:rPr>
        <w:t>ір</w:t>
      </w:r>
      <w:r w:rsidR="00C70C88" w:rsidRPr="00747F1E">
        <w:rPr>
          <w:rFonts w:ascii="Times New Roman" w:eastAsia="Calibri" w:hAnsi="Times New Roman" w:cs="Times New Roman"/>
          <w:sz w:val="28"/>
          <w:szCs w:val="28"/>
          <w:lang w:val="uk-UA"/>
        </w:rPr>
        <w:t xml:space="preserve"> або картон використовують волокнисті напівфабрикати (ВНФ), які, головним чином, отримують з хвойних і листяних порід деревини. Галузь целюлозно-паперової промисловості, яка ґрунтується на використанні деревини як основного сировинного матеріалу, </w:t>
      </w:r>
      <w:r w:rsidR="00E84356" w:rsidRPr="00747F1E">
        <w:rPr>
          <w:rFonts w:ascii="Times New Roman" w:eastAsia="Calibri" w:hAnsi="Times New Roman" w:cs="Times New Roman"/>
          <w:sz w:val="28"/>
          <w:szCs w:val="28"/>
          <w:lang w:val="uk-UA"/>
        </w:rPr>
        <w:t xml:space="preserve">яка в свою чергу </w:t>
      </w:r>
      <w:r w:rsidR="00C70C88" w:rsidRPr="00747F1E">
        <w:rPr>
          <w:rFonts w:ascii="Times New Roman" w:eastAsia="Calibri" w:hAnsi="Times New Roman" w:cs="Times New Roman"/>
          <w:sz w:val="28"/>
          <w:szCs w:val="28"/>
          <w:lang w:val="uk-UA"/>
        </w:rPr>
        <w:t>має три ключові компоненти: целюлозу, лігнін та геміцелюлозу</w:t>
      </w:r>
      <w:r w:rsidR="00E84356" w:rsidRPr="00747F1E">
        <w:rPr>
          <w:rFonts w:ascii="Times New Roman" w:eastAsia="Calibri" w:hAnsi="Times New Roman" w:cs="Times New Roman"/>
          <w:color w:val="FF0000"/>
          <w:sz w:val="28"/>
          <w:szCs w:val="28"/>
          <w:lang w:val="uk-UA"/>
        </w:rPr>
        <w:t xml:space="preserve"> </w:t>
      </w:r>
      <w:r w:rsidR="00C70C88" w:rsidRPr="00747F1E">
        <w:rPr>
          <w:rFonts w:ascii="Times New Roman" w:eastAsia="Calibri" w:hAnsi="Times New Roman" w:cs="Times New Roman"/>
          <w:sz w:val="28"/>
          <w:szCs w:val="28"/>
          <w:lang w:val="uk-UA"/>
        </w:rPr>
        <w:t>[2].</w:t>
      </w:r>
    </w:p>
    <w:p w14:paraId="0C1F037B" w14:textId="7DB8D5FB" w:rsidR="00C70C88" w:rsidRPr="00747F1E" w:rsidRDefault="00C70C88" w:rsidP="00814C82">
      <w:pPr>
        <w:pStyle w:val="NoSpacing"/>
        <w:spacing w:line="360" w:lineRule="auto"/>
        <w:ind w:firstLine="709"/>
        <w:jc w:val="both"/>
        <w:rPr>
          <w:rFonts w:ascii="Times New Roman" w:eastAsia="Calibri" w:hAnsi="Times New Roman" w:cs="Times New Roman"/>
          <w:sz w:val="28"/>
          <w:szCs w:val="28"/>
          <w:lang w:val="uk-UA"/>
        </w:rPr>
      </w:pPr>
      <w:r w:rsidRPr="00747F1E">
        <w:rPr>
          <w:rFonts w:ascii="Times New Roman" w:eastAsia="Calibri" w:hAnsi="Times New Roman" w:cs="Times New Roman"/>
          <w:sz w:val="28"/>
          <w:szCs w:val="28"/>
          <w:lang w:val="uk-UA"/>
        </w:rPr>
        <w:t xml:space="preserve">Великий попит на папір, картон та інші продукти у останні десятиліття призвів до серйозних проблем через зростаючий дефіцит деревної сировини. Один з можливих шляхів вирішення цієї проблеми </w:t>
      </w:r>
      <w:r w:rsidRPr="00747F1E">
        <w:rPr>
          <w:rFonts w:ascii="Times New Roman" w:eastAsia="Calibri" w:hAnsi="Times New Roman" w:cs="Times New Roman"/>
          <w:color w:val="FF0000"/>
          <w:sz w:val="28"/>
          <w:szCs w:val="28"/>
          <w:lang w:val="uk-UA"/>
        </w:rPr>
        <w:t>-</w:t>
      </w:r>
      <w:r w:rsidRPr="00747F1E">
        <w:rPr>
          <w:rFonts w:ascii="Times New Roman" w:eastAsia="Calibri" w:hAnsi="Times New Roman" w:cs="Times New Roman"/>
          <w:sz w:val="28"/>
          <w:szCs w:val="28"/>
          <w:lang w:val="uk-UA"/>
        </w:rPr>
        <w:t xml:space="preserve"> використання альтернативних джерел, що відрізняються від традиційних рослинних матеріалів. До таких джерел відносяться багаторічні та листяні рослини. Одним з таких прикладів є деревина павловнія (лат. Paulownia), яка вважається потенційною альтернативною сировиною для целюлозно-паперових виробництв. Це швидкорослий деревний вид, який відомий своєю високою швидкістю росту та продуктивністю. Деревина </w:t>
      </w:r>
      <w:r w:rsidR="00E84356" w:rsidRPr="00747F1E">
        <w:rPr>
          <w:rFonts w:ascii="Times New Roman" w:eastAsia="Calibri" w:hAnsi="Times New Roman" w:cs="Times New Roman"/>
          <w:sz w:val="28"/>
          <w:szCs w:val="28"/>
          <w:lang w:val="uk-UA"/>
        </w:rPr>
        <w:t xml:space="preserve">характеризується високим вмістом </w:t>
      </w:r>
      <w:r w:rsidRPr="00747F1E">
        <w:rPr>
          <w:rFonts w:ascii="Times New Roman" w:eastAsia="Calibri" w:hAnsi="Times New Roman" w:cs="Times New Roman"/>
          <w:sz w:val="28"/>
          <w:szCs w:val="28"/>
          <w:lang w:val="uk-UA"/>
        </w:rPr>
        <w:t xml:space="preserve">целюлози, що робить її привабливим для використання у паперовій промисловості. </w:t>
      </w:r>
    </w:p>
    <w:p w14:paraId="1CD543A7" w14:textId="5036C78C" w:rsidR="00C70C88" w:rsidRPr="00814C82" w:rsidRDefault="00C70C88" w:rsidP="00814C82">
      <w:pPr>
        <w:pStyle w:val="NoSpacing"/>
        <w:spacing w:line="360" w:lineRule="auto"/>
        <w:ind w:firstLine="709"/>
        <w:jc w:val="both"/>
        <w:rPr>
          <w:rFonts w:ascii="Times New Roman" w:eastAsia="Calibri" w:hAnsi="Times New Roman" w:cs="Times New Roman"/>
          <w:sz w:val="28"/>
          <w:szCs w:val="28"/>
          <w:lang w:val="uk-UA"/>
        </w:rPr>
      </w:pPr>
      <w:r w:rsidRPr="00814C82">
        <w:rPr>
          <w:rFonts w:ascii="Times New Roman" w:eastAsia="Calibri" w:hAnsi="Times New Roman" w:cs="Times New Roman"/>
          <w:sz w:val="28"/>
          <w:szCs w:val="28"/>
          <w:lang w:val="uk-UA"/>
        </w:rPr>
        <w:t xml:space="preserve">Рід Paulownia отримав значну увагу завдяки його невибагливості до води при вирощуванні, що викликало зацікавленість як потенційної промислової сировини. </w:t>
      </w:r>
      <w:r w:rsidRPr="00814C82">
        <w:rPr>
          <w:rFonts w:ascii="Times New Roman" w:eastAsia="Calibri" w:hAnsi="Times New Roman" w:cs="Times New Roman"/>
          <w:sz w:val="28"/>
          <w:szCs w:val="28"/>
          <w:lang w:val="uk-UA"/>
        </w:rPr>
        <w:lastRenderedPageBreak/>
        <w:t xml:space="preserve">Дерево павловнії </w:t>
      </w:r>
      <w:r w:rsidR="00E84356" w:rsidRPr="00814C82">
        <w:rPr>
          <w:rFonts w:ascii="Times New Roman" w:eastAsia="Calibri" w:hAnsi="Times New Roman" w:cs="Times New Roman"/>
          <w:sz w:val="28"/>
          <w:szCs w:val="28"/>
          <w:lang w:val="uk-UA"/>
        </w:rPr>
        <w:t xml:space="preserve">характеризується найбільш інтенсивним приростом у </w:t>
      </w:r>
      <w:r w:rsidRPr="00814C82">
        <w:rPr>
          <w:rFonts w:ascii="Times New Roman" w:eastAsia="Calibri" w:hAnsi="Times New Roman" w:cs="Times New Roman"/>
          <w:sz w:val="28"/>
          <w:szCs w:val="28"/>
          <w:lang w:val="uk-UA"/>
        </w:rPr>
        <w:t xml:space="preserve">перші </w:t>
      </w:r>
      <w:r w:rsidR="00F82EDD" w:rsidRPr="00814C82">
        <w:rPr>
          <w:rFonts w:ascii="Times New Roman" w:eastAsia="Calibri" w:hAnsi="Times New Roman" w:cs="Times New Roman"/>
          <w:sz w:val="28"/>
          <w:szCs w:val="28"/>
          <w:lang w:val="uk-UA"/>
        </w:rPr>
        <w:t xml:space="preserve">            </w:t>
      </w:r>
      <w:r w:rsidRPr="00814C82">
        <w:rPr>
          <w:rFonts w:ascii="Times New Roman" w:eastAsia="Calibri" w:hAnsi="Times New Roman" w:cs="Times New Roman"/>
          <w:sz w:val="28"/>
          <w:szCs w:val="28"/>
          <w:lang w:val="uk-UA"/>
        </w:rPr>
        <w:t>2</w:t>
      </w:r>
      <w:r w:rsidR="00E84356" w:rsidRPr="00814C82">
        <w:rPr>
          <w:rFonts w:ascii="Times New Roman" w:eastAsia="Calibri" w:hAnsi="Times New Roman" w:cs="Times New Roman"/>
          <w:sz w:val="28"/>
          <w:szCs w:val="28"/>
          <w:lang w:val="uk-UA"/>
        </w:rPr>
        <w:t xml:space="preserve"> – </w:t>
      </w:r>
      <w:r w:rsidRPr="00814C82">
        <w:rPr>
          <w:rFonts w:ascii="Times New Roman" w:eastAsia="Calibri" w:hAnsi="Times New Roman" w:cs="Times New Roman"/>
          <w:sz w:val="28"/>
          <w:szCs w:val="28"/>
          <w:lang w:val="uk-UA"/>
        </w:rPr>
        <w:t>3</w:t>
      </w:r>
      <w:r w:rsidR="00F82EDD" w:rsidRPr="00814C82">
        <w:rPr>
          <w:rFonts w:ascii="Times New Roman" w:eastAsia="Calibri" w:hAnsi="Times New Roman" w:cs="Times New Roman"/>
          <w:sz w:val="28"/>
          <w:szCs w:val="28"/>
          <w:lang w:val="uk-UA"/>
        </w:rPr>
        <w:t xml:space="preserve"> </w:t>
      </w:r>
      <w:r w:rsidRPr="00814C82">
        <w:rPr>
          <w:rFonts w:ascii="Times New Roman" w:eastAsia="Calibri" w:hAnsi="Times New Roman" w:cs="Times New Roman"/>
          <w:sz w:val="28"/>
          <w:szCs w:val="28"/>
          <w:lang w:val="uk-UA"/>
        </w:rPr>
        <w:t>роки свого росту. Згодом, з віком (приблизно з п'ятого року),</w:t>
      </w:r>
      <w:r w:rsidR="00331A82" w:rsidRPr="00814C82">
        <w:rPr>
          <w:rFonts w:ascii="Times New Roman" w:eastAsia="Calibri" w:hAnsi="Times New Roman" w:cs="Times New Roman"/>
          <w:sz w:val="28"/>
          <w:szCs w:val="28"/>
          <w:lang w:val="uk-UA"/>
        </w:rPr>
        <w:t xml:space="preserve"> темпи зростання сповільнюються</w:t>
      </w:r>
      <w:r w:rsidRPr="00814C82">
        <w:rPr>
          <w:rFonts w:ascii="Times New Roman" w:eastAsia="Calibri" w:hAnsi="Times New Roman" w:cs="Times New Roman"/>
          <w:sz w:val="28"/>
          <w:szCs w:val="28"/>
          <w:lang w:val="uk-UA"/>
        </w:rPr>
        <w:t xml:space="preserve"> і діаметр стовбура збільшується на один сантиметр щорічно. Розмах та форма крони досягають 3</w:t>
      </w:r>
      <w:r w:rsidR="00F82EDD" w:rsidRPr="00814C82">
        <w:rPr>
          <w:rFonts w:ascii="Times New Roman" w:eastAsia="Calibri" w:hAnsi="Times New Roman" w:cs="Times New Roman"/>
          <w:sz w:val="28"/>
          <w:szCs w:val="28"/>
          <w:lang w:val="uk-UA"/>
        </w:rPr>
        <w:t xml:space="preserve"> – </w:t>
      </w:r>
      <w:r w:rsidRPr="00814C82">
        <w:rPr>
          <w:rFonts w:ascii="Times New Roman" w:eastAsia="Calibri" w:hAnsi="Times New Roman" w:cs="Times New Roman"/>
          <w:sz w:val="28"/>
          <w:szCs w:val="28"/>
          <w:lang w:val="uk-UA"/>
        </w:rPr>
        <w:t>6 метрів</w:t>
      </w:r>
      <w:r w:rsidRPr="00814C82">
        <w:rPr>
          <w:rFonts w:ascii="Times New Roman" w:eastAsia="Calibri" w:hAnsi="Times New Roman" w:cs="Times New Roman"/>
          <w:color w:val="FF0000"/>
          <w:sz w:val="28"/>
          <w:szCs w:val="28"/>
          <w:lang w:val="uk-UA"/>
        </w:rPr>
        <w:t>.</w:t>
      </w:r>
      <w:r w:rsidRPr="00814C82">
        <w:rPr>
          <w:rFonts w:ascii="Times New Roman" w:eastAsia="Calibri" w:hAnsi="Times New Roman" w:cs="Times New Roman"/>
          <w:sz w:val="28"/>
          <w:szCs w:val="28"/>
          <w:lang w:val="uk-UA"/>
        </w:rPr>
        <w:t xml:space="preserve"> Коренеплід може жити </w:t>
      </w:r>
      <w:r w:rsidR="00F82EDD" w:rsidRPr="00814C82">
        <w:rPr>
          <w:rFonts w:ascii="Times New Roman" w:eastAsia="Calibri" w:hAnsi="Times New Roman" w:cs="Times New Roman"/>
          <w:sz w:val="28"/>
          <w:szCs w:val="28"/>
          <w:lang w:val="uk-UA"/>
        </w:rPr>
        <w:t xml:space="preserve">                          </w:t>
      </w:r>
      <w:r w:rsidRPr="00814C82">
        <w:rPr>
          <w:rFonts w:ascii="Times New Roman" w:eastAsia="Calibri" w:hAnsi="Times New Roman" w:cs="Times New Roman"/>
          <w:sz w:val="28"/>
          <w:szCs w:val="28"/>
          <w:lang w:val="uk-UA"/>
        </w:rPr>
        <w:t>70</w:t>
      </w:r>
      <w:r w:rsidR="00F82EDD" w:rsidRPr="00814C82">
        <w:rPr>
          <w:rFonts w:ascii="Times New Roman" w:eastAsia="Calibri" w:hAnsi="Times New Roman" w:cs="Times New Roman"/>
          <w:sz w:val="28"/>
          <w:szCs w:val="28"/>
          <w:lang w:val="uk-UA"/>
        </w:rPr>
        <w:t xml:space="preserve"> – </w:t>
      </w:r>
      <w:r w:rsidRPr="00814C82">
        <w:rPr>
          <w:rFonts w:ascii="Times New Roman" w:eastAsia="Calibri" w:hAnsi="Times New Roman" w:cs="Times New Roman"/>
          <w:sz w:val="28"/>
          <w:szCs w:val="28"/>
          <w:lang w:val="uk-UA"/>
        </w:rPr>
        <w:t>100 років і витримує від 4 до 8</w:t>
      </w:r>
      <w:r w:rsidR="00F82EDD" w:rsidRPr="00814C82">
        <w:rPr>
          <w:rFonts w:ascii="Times New Roman" w:eastAsia="Calibri" w:hAnsi="Times New Roman" w:cs="Times New Roman"/>
          <w:sz w:val="28"/>
          <w:szCs w:val="28"/>
          <w:lang w:val="uk-UA"/>
        </w:rPr>
        <w:t xml:space="preserve"> – </w:t>
      </w:r>
      <w:r w:rsidRPr="00814C82">
        <w:rPr>
          <w:rFonts w:ascii="Times New Roman" w:eastAsia="Calibri" w:hAnsi="Times New Roman" w:cs="Times New Roman"/>
          <w:sz w:val="28"/>
          <w:szCs w:val="28"/>
          <w:lang w:val="uk-UA"/>
        </w:rPr>
        <w:t>9 циклів по 8</w:t>
      </w:r>
      <w:r w:rsidR="00F82EDD" w:rsidRPr="00814C82">
        <w:rPr>
          <w:rFonts w:ascii="Times New Roman" w:eastAsia="Calibri" w:hAnsi="Times New Roman" w:cs="Times New Roman"/>
          <w:sz w:val="28"/>
          <w:szCs w:val="28"/>
          <w:lang w:val="uk-UA"/>
        </w:rPr>
        <w:t xml:space="preserve"> – </w:t>
      </w:r>
      <w:r w:rsidRPr="00814C82">
        <w:rPr>
          <w:rFonts w:ascii="Times New Roman" w:eastAsia="Calibri" w:hAnsi="Times New Roman" w:cs="Times New Roman"/>
          <w:sz w:val="28"/>
          <w:szCs w:val="28"/>
          <w:lang w:val="uk-UA"/>
        </w:rPr>
        <w:t>9 років, а це дозволяє відновлювати виробничий процес без значних затрат на нову посадку та обробку ґрунту. Перевага цього дерева полягає в його швидкому рості, що вказує на мож</w:t>
      </w:r>
      <w:r w:rsidR="00331A82" w:rsidRPr="00814C82">
        <w:rPr>
          <w:rFonts w:ascii="Times New Roman" w:eastAsia="Calibri" w:hAnsi="Times New Roman" w:cs="Times New Roman"/>
          <w:sz w:val="28"/>
          <w:szCs w:val="28"/>
          <w:lang w:val="uk-UA"/>
        </w:rPr>
        <w:t>ливе зниження дефіциту сировини</w:t>
      </w:r>
      <w:r w:rsidRPr="00814C82">
        <w:rPr>
          <w:rFonts w:ascii="Times New Roman" w:eastAsia="Calibri" w:hAnsi="Times New Roman" w:cs="Times New Roman"/>
          <w:sz w:val="28"/>
          <w:szCs w:val="28"/>
          <w:lang w:val="uk-UA"/>
        </w:rPr>
        <w:t xml:space="preserve"> [3, 4 ,5].</w:t>
      </w:r>
    </w:p>
    <w:p w14:paraId="3C911976" w14:textId="77777777" w:rsidR="00C70C88" w:rsidRPr="00814C82" w:rsidRDefault="00C70C88" w:rsidP="00814C82">
      <w:pPr>
        <w:pStyle w:val="NoSpacing"/>
        <w:spacing w:line="360" w:lineRule="auto"/>
        <w:ind w:firstLine="709"/>
        <w:jc w:val="both"/>
        <w:rPr>
          <w:rFonts w:ascii="Times New Roman" w:eastAsia="Calibri" w:hAnsi="Times New Roman" w:cs="Times New Roman"/>
          <w:sz w:val="28"/>
          <w:szCs w:val="28"/>
          <w:lang w:val="uk-UA"/>
        </w:rPr>
      </w:pPr>
      <w:r w:rsidRPr="00814C82">
        <w:rPr>
          <w:rFonts w:ascii="Times New Roman" w:eastAsia="Calibri" w:hAnsi="Times New Roman" w:cs="Times New Roman"/>
          <w:sz w:val="28"/>
          <w:szCs w:val="28"/>
          <w:lang w:val="uk-UA"/>
        </w:rPr>
        <w:t>Отже, основною метою цього дослідження є аналіз властивостей деревини павловнії, як сировини для виготовлення волокнистих напівфабрикатів з можливістю їх використанням в целюлозно-паперовій галузі.</w:t>
      </w:r>
    </w:p>
    <w:p w14:paraId="51863DCA" w14:textId="77777777" w:rsidR="00C70C88" w:rsidRPr="00C70C88" w:rsidRDefault="00C70C88"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25FD3FD5" w14:textId="77777777" w:rsidR="00C70C88" w:rsidRDefault="00C70C88"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5D7A66C9" w14:textId="77777777" w:rsidR="00814C82" w:rsidRDefault="00814C82"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3772128D" w14:textId="77777777" w:rsidR="00814C82" w:rsidRPr="00C70C88" w:rsidRDefault="00814C82"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7F8692DC" w14:textId="199D83C6" w:rsidR="00C70C88" w:rsidRDefault="00C70C88"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4AD4F043" w14:textId="6612100E" w:rsidR="00177287" w:rsidRDefault="00177287"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5DFEE17F" w14:textId="161D9B02" w:rsidR="00177287" w:rsidRDefault="00177287"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08D0555A" w14:textId="3B6704F5" w:rsidR="00177287" w:rsidRDefault="00177287"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7A360BBC" w14:textId="066D183F" w:rsidR="00177287" w:rsidRDefault="00177287"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2247E090" w14:textId="77777777" w:rsidR="00177287" w:rsidRPr="00C70C88" w:rsidRDefault="00177287"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68BD02DF" w14:textId="77777777" w:rsidR="00C70C88" w:rsidRPr="00C70C88" w:rsidRDefault="00C70C88"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36241614" w14:textId="77777777" w:rsidR="00C70C88" w:rsidRPr="00C70C88" w:rsidRDefault="00C70C88"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216FDAC7" w14:textId="77777777" w:rsidR="00C70C88" w:rsidRPr="00C70C88" w:rsidRDefault="00C70C88"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5B28D224" w14:textId="77777777" w:rsidR="00C70C88" w:rsidRPr="00C70C88" w:rsidRDefault="00C70C88"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4812A4B7" w14:textId="77777777" w:rsidR="00C70C88" w:rsidRPr="00C70C88" w:rsidRDefault="00C70C88"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0E45E111" w14:textId="77777777" w:rsidR="00C70C88" w:rsidRPr="00C70C88" w:rsidRDefault="00C70C88"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29D801D3" w14:textId="77777777" w:rsidR="00C70C88" w:rsidRPr="00C70C88" w:rsidRDefault="00C70C88"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5ECABB6A" w14:textId="77777777" w:rsidR="00C70C88" w:rsidRPr="00C70C88" w:rsidRDefault="00C70C88"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5BED8827" w14:textId="77777777" w:rsidR="00C70C88" w:rsidRPr="00C70C88" w:rsidRDefault="00C70C88" w:rsidP="00444081">
      <w:pPr>
        <w:spacing w:after="0" w:line="360" w:lineRule="auto"/>
        <w:rPr>
          <w:rFonts w:ascii="Times New Roman" w:eastAsia="Times New Roman" w:hAnsi="Times New Roman" w:cs="Times New Roman"/>
          <w:b/>
          <w:kern w:val="0"/>
          <w:sz w:val="28"/>
          <w:szCs w:val="28"/>
          <w:lang w:eastAsia="uk-UA"/>
          <w14:ligatures w14:val="none"/>
        </w:rPr>
      </w:pPr>
    </w:p>
    <w:p w14:paraId="428D2F36" w14:textId="77777777" w:rsidR="00C70C88" w:rsidRPr="00C70C88" w:rsidRDefault="00C70C88" w:rsidP="00C70C88">
      <w:pPr>
        <w:spacing w:after="0" w:line="360" w:lineRule="auto"/>
        <w:ind w:firstLine="709"/>
        <w:jc w:val="center"/>
        <w:outlineLvl w:val="0"/>
        <w:rPr>
          <w:rFonts w:ascii="Times New Roman" w:eastAsia="Calibri" w:hAnsi="Times New Roman" w:cs="Times New Roman"/>
          <w:b/>
          <w:bCs/>
          <w:sz w:val="28"/>
          <w:szCs w:val="28"/>
        </w:rPr>
      </w:pPr>
      <w:bookmarkStart w:id="14" w:name="_Toc155745250"/>
      <w:r w:rsidRPr="00C70C88">
        <w:rPr>
          <w:rFonts w:ascii="Times New Roman" w:eastAsia="Calibri" w:hAnsi="Times New Roman" w:cs="Times New Roman"/>
          <w:b/>
          <w:bCs/>
          <w:sz w:val="28"/>
          <w:szCs w:val="28"/>
        </w:rPr>
        <w:lastRenderedPageBreak/>
        <w:t>ПЕРЕЛІК УМОВНИХ СКОРОЧЕНЬ</w:t>
      </w:r>
      <w:bookmarkEnd w:id="14"/>
    </w:p>
    <w:p w14:paraId="3D590BCD" w14:textId="77777777" w:rsidR="00C70C88" w:rsidRPr="00C70C88" w:rsidRDefault="00C70C88" w:rsidP="00C70C88">
      <w:pPr>
        <w:spacing w:after="0" w:line="360" w:lineRule="auto"/>
        <w:ind w:firstLine="709"/>
        <w:jc w:val="center"/>
        <w:rPr>
          <w:rFonts w:ascii="Times New Roman" w:eastAsia="Calibri" w:hAnsi="Times New Roman" w:cs="Times New Roman"/>
          <w:sz w:val="28"/>
          <w:szCs w:val="28"/>
        </w:rPr>
      </w:pPr>
    </w:p>
    <w:p w14:paraId="1C268181" w14:textId="77777777" w:rsidR="00C70C88" w:rsidRPr="00C70C88" w:rsidRDefault="00C70C88" w:rsidP="00C70C88">
      <w:pPr>
        <w:spacing w:after="0" w:line="360" w:lineRule="auto"/>
        <w:ind w:firstLine="709"/>
        <w:jc w:val="both"/>
        <w:rPr>
          <w:rFonts w:ascii="Times New Roman" w:eastAsia="Calibri" w:hAnsi="Times New Roman" w:cs="Times New Roman"/>
          <w:sz w:val="28"/>
          <w:szCs w:val="28"/>
        </w:rPr>
      </w:pPr>
      <w:r w:rsidRPr="00C70C88">
        <w:rPr>
          <w:rFonts w:ascii="Times New Roman" w:eastAsia="Calibri" w:hAnsi="Times New Roman" w:cs="Times New Roman"/>
          <w:sz w:val="28"/>
          <w:szCs w:val="28"/>
        </w:rPr>
        <w:t>ВНФ – волокнистий напівфабрикат</w:t>
      </w:r>
    </w:p>
    <w:p w14:paraId="0C42F707" w14:textId="77777777" w:rsidR="00C70C88" w:rsidRPr="00C70C88" w:rsidRDefault="00C70C88" w:rsidP="00C70C88">
      <w:pPr>
        <w:spacing w:after="0" w:line="360" w:lineRule="auto"/>
        <w:ind w:firstLine="709"/>
        <w:jc w:val="both"/>
        <w:rPr>
          <w:rFonts w:ascii="Times New Roman" w:eastAsia="Calibri" w:hAnsi="Times New Roman" w:cs="Times New Roman"/>
          <w:sz w:val="28"/>
          <w:szCs w:val="28"/>
          <w:lang w:val="ru-RU"/>
        </w:rPr>
      </w:pPr>
      <w:r w:rsidRPr="00C70C88">
        <w:rPr>
          <w:rFonts w:ascii="Times New Roman" w:eastAsia="Calibri" w:hAnsi="Times New Roman" w:cs="Times New Roman"/>
          <w:sz w:val="28"/>
          <w:szCs w:val="28"/>
          <w:lang w:val="ru-RU"/>
        </w:rPr>
        <w:t xml:space="preserve">АХ </w:t>
      </w:r>
      <w:r w:rsidRPr="00C70C88">
        <w:rPr>
          <w:rFonts w:ascii="Times New Roman" w:eastAsia="Calibri" w:hAnsi="Times New Roman" w:cs="Times New Roman"/>
          <w:sz w:val="28"/>
          <w:szCs w:val="28"/>
        </w:rPr>
        <w:t>– антрахінон</w:t>
      </w:r>
    </w:p>
    <w:p w14:paraId="000B6DC3" w14:textId="77777777" w:rsidR="00C70C88" w:rsidRPr="00C70C88" w:rsidRDefault="00C70C88" w:rsidP="00C70C88">
      <w:pPr>
        <w:spacing w:after="0" w:line="360" w:lineRule="auto"/>
        <w:ind w:firstLine="709"/>
        <w:jc w:val="both"/>
        <w:rPr>
          <w:rFonts w:ascii="Times New Roman" w:eastAsia="Calibri" w:hAnsi="Times New Roman" w:cs="Times New Roman"/>
          <w:sz w:val="28"/>
          <w:szCs w:val="28"/>
        </w:rPr>
      </w:pPr>
      <w:r w:rsidRPr="00C70C88">
        <w:rPr>
          <w:rFonts w:ascii="Times New Roman" w:eastAsia="Calibri" w:hAnsi="Times New Roman" w:cs="Times New Roman"/>
          <w:sz w:val="28"/>
          <w:szCs w:val="28"/>
          <w:vertAlign w:val="superscript"/>
        </w:rPr>
        <w:t>о</w:t>
      </w:r>
      <w:r w:rsidRPr="00C70C88">
        <w:rPr>
          <w:rFonts w:ascii="Times New Roman" w:eastAsia="Calibri" w:hAnsi="Times New Roman" w:cs="Times New Roman"/>
          <w:sz w:val="28"/>
          <w:szCs w:val="28"/>
        </w:rPr>
        <w:t>ШР – градус Шоппер-Ріглера</w:t>
      </w:r>
    </w:p>
    <w:p w14:paraId="517E7761" w14:textId="77777777" w:rsidR="00C70C88" w:rsidRPr="00C70C88" w:rsidRDefault="00C70C88" w:rsidP="00C70C88">
      <w:pPr>
        <w:spacing w:after="0" w:line="360" w:lineRule="auto"/>
        <w:ind w:firstLine="709"/>
        <w:jc w:val="both"/>
        <w:rPr>
          <w:rFonts w:ascii="Times New Roman" w:eastAsia="Calibri" w:hAnsi="Times New Roman" w:cs="Times New Roman"/>
          <w:sz w:val="28"/>
          <w:szCs w:val="28"/>
        </w:rPr>
      </w:pPr>
      <w:r w:rsidRPr="00C70C88">
        <w:rPr>
          <w:rFonts w:ascii="Times New Roman" w:eastAsia="Calibri" w:hAnsi="Times New Roman" w:cs="Times New Roman"/>
          <w:sz w:val="28"/>
          <w:szCs w:val="28"/>
        </w:rPr>
        <w:t>ВРА – відцентровий розмелювальний апарат</w:t>
      </w:r>
    </w:p>
    <w:p w14:paraId="7BB69E26" w14:textId="77777777" w:rsidR="00C70C88" w:rsidRPr="00C70C88" w:rsidRDefault="00C70C88" w:rsidP="00C70C88">
      <w:pPr>
        <w:spacing w:after="0" w:line="360" w:lineRule="auto"/>
        <w:ind w:firstLine="709"/>
        <w:jc w:val="both"/>
        <w:rPr>
          <w:rFonts w:ascii="Times New Roman" w:eastAsia="Calibri" w:hAnsi="Times New Roman" w:cs="Times New Roman"/>
          <w:sz w:val="28"/>
          <w:szCs w:val="28"/>
        </w:rPr>
      </w:pPr>
      <w:r w:rsidRPr="00C70C88">
        <w:rPr>
          <w:rFonts w:ascii="Times New Roman" w:eastAsia="Calibri" w:hAnsi="Times New Roman" w:cs="Times New Roman"/>
          <w:sz w:val="28"/>
          <w:szCs w:val="28"/>
        </w:rPr>
        <w:t>ЛА – листовідливний апарат</w:t>
      </w:r>
    </w:p>
    <w:p w14:paraId="27DE2472" w14:textId="77777777" w:rsidR="00C70C88" w:rsidRPr="00C70C88" w:rsidRDefault="00C70C88" w:rsidP="00C70C88">
      <w:pPr>
        <w:spacing w:after="0" w:line="360" w:lineRule="auto"/>
        <w:ind w:firstLine="709"/>
        <w:jc w:val="both"/>
        <w:rPr>
          <w:rFonts w:ascii="Times New Roman" w:eastAsia="Calibri" w:hAnsi="Times New Roman" w:cs="Times New Roman"/>
          <w:sz w:val="28"/>
          <w:szCs w:val="28"/>
        </w:rPr>
      </w:pPr>
      <w:r w:rsidRPr="00C70C88">
        <w:rPr>
          <w:rFonts w:ascii="Times New Roman" w:eastAsia="Calibri" w:hAnsi="Times New Roman" w:cs="Times New Roman"/>
          <w:sz w:val="28"/>
          <w:szCs w:val="28"/>
        </w:rPr>
        <w:t>ГМ – гідромодуль</w:t>
      </w:r>
    </w:p>
    <w:p w14:paraId="10290102" w14:textId="29326D43" w:rsidR="00C70C88" w:rsidRPr="00C70C88" w:rsidRDefault="00C70C88" w:rsidP="00C70C88">
      <w:pPr>
        <w:spacing w:after="0" w:line="360" w:lineRule="auto"/>
        <w:ind w:firstLine="709"/>
        <w:jc w:val="both"/>
        <w:rPr>
          <w:rFonts w:ascii="Times New Roman" w:eastAsia="Calibri" w:hAnsi="Times New Roman" w:cs="Times New Roman"/>
          <w:sz w:val="28"/>
          <w:szCs w:val="28"/>
        </w:rPr>
      </w:pPr>
      <w:r w:rsidRPr="00C70C88">
        <w:rPr>
          <w:rFonts w:ascii="Times New Roman" w:eastAsia="Calibri" w:hAnsi="Times New Roman" w:cs="Times New Roman"/>
          <w:sz w:val="28"/>
          <w:szCs w:val="28"/>
        </w:rPr>
        <w:t>ЦРА – центробіжний роз</w:t>
      </w:r>
      <w:r w:rsidR="00011C19">
        <w:rPr>
          <w:rFonts w:ascii="Times New Roman" w:eastAsia="Calibri" w:hAnsi="Times New Roman" w:cs="Times New Roman"/>
          <w:sz w:val="28"/>
          <w:szCs w:val="28"/>
        </w:rPr>
        <w:t>м</w:t>
      </w:r>
      <w:r w:rsidRPr="00C70C88">
        <w:rPr>
          <w:rFonts w:ascii="Times New Roman" w:eastAsia="Calibri" w:hAnsi="Times New Roman" w:cs="Times New Roman"/>
          <w:sz w:val="28"/>
          <w:szCs w:val="28"/>
        </w:rPr>
        <w:t>елювальний апарат</w:t>
      </w:r>
    </w:p>
    <w:p w14:paraId="10186A2B" w14:textId="77777777" w:rsidR="00C70C88" w:rsidRPr="00C70C88" w:rsidRDefault="00C70C88" w:rsidP="00C70C88">
      <w:pPr>
        <w:spacing w:line="259" w:lineRule="auto"/>
        <w:rPr>
          <w:rFonts w:ascii="Times New Roman" w:eastAsia="Calibri" w:hAnsi="Times New Roman" w:cs="Times New Roman"/>
          <w:color w:val="000000"/>
          <w:sz w:val="28"/>
          <w:szCs w:val="28"/>
        </w:rPr>
      </w:pPr>
      <w:r w:rsidRPr="00C70C88">
        <w:rPr>
          <w:rFonts w:ascii="Times New Roman" w:eastAsia="Calibri" w:hAnsi="Times New Roman" w:cs="Times New Roman"/>
          <w:color w:val="000000"/>
          <w:sz w:val="28"/>
          <w:szCs w:val="28"/>
        </w:rPr>
        <w:br w:type="page"/>
      </w:r>
    </w:p>
    <w:p w14:paraId="13ADAF31" w14:textId="77777777" w:rsidR="00C70C88" w:rsidRPr="00C70C88" w:rsidRDefault="00C70C88"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r w:rsidRPr="00C70C88">
        <w:rPr>
          <w:rFonts w:ascii="Times New Roman" w:eastAsia="Times New Roman" w:hAnsi="Times New Roman" w:cs="Times New Roman"/>
          <w:b/>
          <w:kern w:val="0"/>
          <w:sz w:val="28"/>
          <w:szCs w:val="28"/>
          <w:lang w:val="ru-RU" w:eastAsia="uk-UA"/>
          <w14:ligatures w14:val="none"/>
        </w:rPr>
        <w:lastRenderedPageBreak/>
        <w:t xml:space="preserve">1 </w:t>
      </w:r>
      <w:r w:rsidRPr="00C70C88">
        <w:rPr>
          <w:rFonts w:ascii="Times New Roman" w:eastAsia="Times New Roman" w:hAnsi="Times New Roman" w:cs="Times New Roman"/>
          <w:b/>
          <w:caps/>
          <w:kern w:val="0"/>
          <w:sz w:val="28"/>
          <w:szCs w:val="28"/>
          <w:lang w:eastAsia="uk-UA"/>
          <w14:ligatures w14:val="none"/>
        </w:rPr>
        <w:t>Літераратурний огляд</w:t>
      </w:r>
    </w:p>
    <w:p w14:paraId="0926ADCA"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p>
    <w:p w14:paraId="2BE5E0B2" w14:textId="77777777" w:rsidR="00C70C88" w:rsidRPr="00C70C88" w:rsidRDefault="00C70C88" w:rsidP="00C70C88">
      <w:pPr>
        <w:spacing w:after="0" w:line="360" w:lineRule="auto"/>
        <w:ind w:left="720"/>
        <w:jc w:val="both"/>
        <w:rPr>
          <w:rFonts w:ascii="Times New Roman" w:eastAsia="Times New Roman" w:hAnsi="Times New Roman" w:cs="Times New Roman"/>
          <w:b/>
          <w:bCs/>
          <w:kern w:val="0"/>
          <w:sz w:val="28"/>
          <w:szCs w:val="28"/>
          <w:lang w:eastAsia="uk-UA"/>
          <w14:ligatures w14:val="none"/>
        </w:rPr>
      </w:pPr>
      <w:r w:rsidRPr="00C70C88">
        <w:rPr>
          <w:rFonts w:ascii="Times New Roman" w:eastAsia="Times New Roman" w:hAnsi="Times New Roman" w:cs="Times New Roman"/>
          <w:b/>
          <w:bCs/>
          <w:kern w:val="0"/>
          <w:sz w:val="28"/>
          <w:szCs w:val="28"/>
          <w:lang w:eastAsia="uk-UA"/>
          <w14:ligatures w14:val="none"/>
        </w:rPr>
        <w:t>1.1 Виробництво целюлози з листяних порід деревини</w:t>
      </w:r>
    </w:p>
    <w:p w14:paraId="2CE9DCFD" w14:textId="77777777" w:rsidR="00C70C88" w:rsidRPr="00C70C88" w:rsidRDefault="00C70C88" w:rsidP="00C70C88">
      <w:pPr>
        <w:shd w:val="clear" w:color="auto" w:fill="FFFFFF"/>
        <w:spacing w:after="0" w:line="360" w:lineRule="auto"/>
        <w:ind w:firstLine="709"/>
        <w:jc w:val="both"/>
        <w:rPr>
          <w:rFonts w:ascii="Times New Roman" w:eastAsia="Times New Roman" w:hAnsi="Times New Roman" w:cs="Times New Roman"/>
          <w:kern w:val="0"/>
          <w:sz w:val="28"/>
          <w:szCs w:val="28"/>
          <w:lang w:val="ru-RU" w:eastAsia="uk-UA"/>
          <w14:ligatures w14:val="none"/>
        </w:rPr>
      </w:pPr>
      <w:r w:rsidRPr="00C70C88">
        <w:rPr>
          <w:rFonts w:ascii="Times New Roman" w:eastAsia="Times New Roman" w:hAnsi="Times New Roman" w:cs="Times New Roman"/>
          <w:kern w:val="0"/>
          <w:sz w:val="28"/>
          <w:szCs w:val="28"/>
          <w:lang w:eastAsia="uk-UA"/>
          <w14:ligatures w14:val="none"/>
        </w:rPr>
        <w:t>Целюлоза ‒ це загальний термін, що описує широкий асортимент технічно високоякісних продуктів, отриманих через складні виробничі процеси, що включають хімічну та механічну обробку різних видів рослинного матеріалу. Різноманітні види паперу та картону виготовляють із волокнистих напівфабрикатів рослинного походження, а також використовують волокна вовни, азбесту, штучні і хімічні волокна. У більшості випадків основним джерелом сировини є вторинна сировина – макулатура</w:t>
      </w:r>
      <w:r w:rsidRPr="00C70C88">
        <w:rPr>
          <w:rFonts w:ascii="Times New Roman" w:eastAsia="Times New Roman" w:hAnsi="Times New Roman" w:cs="Times New Roman"/>
          <w:kern w:val="0"/>
          <w:sz w:val="28"/>
          <w:szCs w:val="28"/>
          <w:lang w:val="ru-RU" w:eastAsia="uk-UA"/>
          <w14:ligatures w14:val="none"/>
        </w:rPr>
        <w:t xml:space="preserve">. </w:t>
      </w:r>
    </w:p>
    <w:p w14:paraId="22CFA4F6" w14:textId="77777777" w:rsidR="00C70C88" w:rsidRPr="00C70C88" w:rsidRDefault="00C70C88" w:rsidP="00C70C88">
      <w:pPr>
        <w:shd w:val="clear" w:color="auto" w:fill="FFFFFF"/>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val="ru-RU" w:eastAsia="uk-UA"/>
          <w14:ligatures w14:val="none"/>
        </w:rPr>
        <w:t>Отже,</w:t>
      </w:r>
      <w:r w:rsidRPr="00C70C88">
        <w:rPr>
          <w:rFonts w:ascii="Times New Roman" w:eastAsia="Times New Roman" w:hAnsi="Times New Roman" w:cs="Times New Roman"/>
          <w:kern w:val="0"/>
          <w:lang w:eastAsia="uk-UA"/>
          <w14:ligatures w14:val="none"/>
        </w:rPr>
        <w:t xml:space="preserve"> </w:t>
      </w:r>
      <w:r w:rsidRPr="00C70C88">
        <w:rPr>
          <w:rFonts w:ascii="Times New Roman" w:eastAsia="Times New Roman" w:hAnsi="Times New Roman" w:cs="Times New Roman"/>
          <w:kern w:val="0"/>
          <w:sz w:val="28"/>
          <w:szCs w:val="28"/>
          <w:lang w:eastAsia="uk-UA"/>
          <w14:ligatures w14:val="none"/>
        </w:rPr>
        <w:t xml:space="preserve">целюлоза є важливим компонентом для виробництва різноманітних високоякісних продуктів, таких як папір, картон і інші матеріали </w:t>
      </w:r>
      <w:r w:rsidRPr="00C70C88">
        <w:rPr>
          <w:rFonts w:ascii="Times New Roman" w:eastAsia="Times New Roman" w:hAnsi="Times New Roman" w:cs="Times New Roman"/>
          <w:kern w:val="0"/>
          <w:sz w:val="28"/>
          <w:szCs w:val="28"/>
          <w:lang w:val="ru-RU" w:eastAsia="uk-UA"/>
          <w14:ligatures w14:val="none"/>
        </w:rPr>
        <w:t>[6]</w:t>
      </w:r>
      <w:r w:rsidRPr="00C70C88">
        <w:rPr>
          <w:rFonts w:ascii="Times New Roman" w:eastAsia="Times New Roman" w:hAnsi="Times New Roman" w:cs="Times New Roman"/>
          <w:kern w:val="0"/>
          <w:sz w:val="28"/>
          <w:szCs w:val="28"/>
          <w:lang w:eastAsia="uk-UA"/>
          <w14:ligatures w14:val="none"/>
        </w:rPr>
        <w:t>.</w:t>
      </w:r>
    </w:p>
    <w:p w14:paraId="12F83D0C" w14:textId="26BCEA94"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val="en-US" w:eastAsia="uk-UA"/>
          <w14:ligatures w14:val="none"/>
        </w:rPr>
      </w:pPr>
      <w:r w:rsidRPr="00C70C88">
        <w:rPr>
          <w:rFonts w:ascii="Times New Roman" w:eastAsia="Times New Roman" w:hAnsi="Times New Roman" w:cs="Times New Roman"/>
          <w:kern w:val="0"/>
          <w:sz w:val="28"/>
          <w:szCs w:val="28"/>
          <w:lang w:eastAsia="uk-UA"/>
          <w14:ligatures w14:val="none"/>
        </w:rPr>
        <w:t>Целюлоза – лінійний гомополісахарид, макромолекули якого побудовані з мономерних ланок ангідро-ß-</w:t>
      </w:r>
      <w:r w:rsidRPr="00C70C88">
        <w:rPr>
          <w:rFonts w:ascii="Times New Roman" w:eastAsia="Times New Roman" w:hAnsi="Times New Roman" w:cs="Times New Roman"/>
          <w:kern w:val="0"/>
          <w:sz w:val="28"/>
          <w:szCs w:val="28"/>
          <w:lang w:val="en-US" w:eastAsia="uk-UA"/>
          <w14:ligatures w14:val="none"/>
        </w:rPr>
        <w:t>D</w:t>
      </w:r>
      <w:r w:rsidRPr="00C70C88">
        <w:rPr>
          <w:rFonts w:ascii="Times New Roman" w:eastAsia="Times New Roman" w:hAnsi="Times New Roman" w:cs="Times New Roman"/>
          <w:kern w:val="0"/>
          <w:sz w:val="28"/>
          <w:szCs w:val="28"/>
          <w:lang w:eastAsia="uk-UA"/>
          <w14:ligatures w14:val="none"/>
        </w:rPr>
        <w:t>-глюкопіранози, з’єднаних 1-4 глікозидним зв’язком. Структурна формула целюлози показана на рис. 1.</w:t>
      </w:r>
      <w:r w:rsidR="009A022E">
        <w:rPr>
          <w:rFonts w:ascii="Times New Roman" w:eastAsia="Times New Roman" w:hAnsi="Times New Roman" w:cs="Times New Roman"/>
          <w:kern w:val="0"/>
          <w:sz w:val="28"/>
          <w:szCs w:val="28"/>
          <w:lang w:eastAsia="uk-UA"/>
          <w14:ligatures w14:val="none"/>
        </w:rPr>
        <w:t>1.</w:t>
      </w:r>
    </w:p>
    <w:p w14:paraId="584ABA5E"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val="en-US" w:eastAsia="uk-UA"/>
          <w14:ligatures w14:val="none"/>
        </w:rPr>
      </w:pPr>
    </w:p>
    <w:p w14:paraId="45DC8D27" w14:textId="77777777" w:rsidR="00C70C88" w:rsidRPr="00C70C88" w:rsidRDefault="00C70C88" w:rsidP="00C70C88">
      <w:pPr>
        <w:spacing w:after="0" w:line="360" w:lineRule="auto"/>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noProof/>
          <w:kern w:val="0"/>
          <w:sz w:val="28"/>
          <w:szCs w:val="28"/>
          <w:lang w:val="ru-RU" w:eastAsia="ru-RU"/>
          <w14:ligatures w14:val="none"/>
        </w:rPr>
        <w:drawing>
          <wp:inline distT="0" distB="0" distL="0" distR="0" wp14:anchorId="62E7E215" wp14:editId="74D91CC3">
            <wp:extent cx="6246420" cy="1789859"/>
            <wp:effectExtent l="0" t="0" r="0" b="1270"/>
            <wp:docPr id="2068228731" name="Рисунок 2068228731" descr="Cellulose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ellulose – Wikipedi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60063" cy="1851077"/>
                    </a:xfrm>
                    <a:prstGeom prst="rect">
                      <a:avLst/>
                    </a:prstGeom>
                    <a:noFill/>
                    <a:ln>
                      <a:noFill/>
                    </a:ln>
                  </pic:spPr>
                </pic:pic>
              </a:graphicData>
            </a:graphic>
          </wp:inline>
        </w:drawing>
      </w:r>
    </w:p>
    <w:p w14:paraId="391FE550" w14:textId="218C6915"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Рисунок 1</w:t>
      </w:r>
      <w:r w:rsidR="009A022E">
        <w:rPr>
          <w:rFonts w:ascii="Times New Roman" w:eastAsia="Times New Roman" w:hAnsi="Times New Roman" w:cs="Times New Roman"/>
          <w:kern w:val="0"/>
          <w:sz w:val="28"/>
          <w:szCs w:val="28"/>
          <w:lang w:eastAsia="uk-UA"/>
          <w14:ligatures w14:val="none"/>
        </w:rPr>
        <w:t>.1</w:t>
      </w:r>
      <w:r w:rsidRPr="00C70C88">
        <w:rPr>
          <w:rFonts w:ascii="Times New Roman" w:eastAsia="Times New Roman" w:hAnsi="Times New Roman" w:cs="Times New Roman"/>
          <w:kern w:val="0"/>
          <w:sz w:val="28"/>
          <w:szCs w:val="28"/>
          <w:lang w:eastAsia="uk-UA"/>
          <w14:ligatures w14:val="none"/>
        </w:rPr>
        <w:t xml:space="preserve"> – Структурна формула целюлози</w:t>
      </w:r>
    </w:p>
    <w:p w14:paraId="17AD073B"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p>
    <w:p w14:paraId="63FB1BC0" w14:textId="529B06D5"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Основним джерелом сировини для виготовлення волокнистих напівфабрикатів є деревина хвойних і листяних порід </w:t>
      </w:r>
      <w:r w:rsidR="00177287" w:rsidRPr="00C70C88">
        <w:rPr>
          <w:rFonts w:ascii="Times New Roman" w:eastAsia="Times New Roman" w:hAnsi="Times New Roman" w:cs="Times New Roman"/>
          <w:kern w:val="0"/>
          <w:sz w:val="28"/>
          <w:szCs w:val="28"/>
          <w:lang w:eastAsia="uk-UA"/>
          <w14:ligatures w14:val="none"/>
        </w:rPr>
        <w:t>дерев</w:t>
      </w:r>
      <w:r w:rsidR="00177287">
        <w:rPr>
          <w:rFonts w:ascii="Times New Roman" w:eastAsia="Times New Roman" w:hAnsi="Times New Roman" w:cs="Times New Roman"/>
          <w:kern w:val="0"/>
          <w:sz w:val="28"/>
          <w:szCs w:val="28"/>
          <w:lang w:eastAsia="uk-UA"/>
          <w14:ligatures w14:val="none"/>
        </w:rPr>
        <w:t>ини</w:t>
      </w:r>
      <w:r w:rsidR="00177287" w:rsidRPr="00C70C88">
        <w:rPr>
          <w:rFonts w:ascii="Times New Roman" w:eastAsia="Times New Roman" w:hAnsi="Times New Roman" w:cs="Times New Roman"/>
          <w:kern w:val="0"/>
          <w:sz w:val="28"/>
          <w:szCs w:val="28"/>
          <w:lang w:eastAsia="uk-UA"/>
          <w14:ligatures w14:val="none"/>
        </w:rPr>
        <w:t>,</w:t>
      </w:r>
      <w:r w:rsidRPr="00C70C88">
        <w:rPr>
          <w:rFonts w:ascii="Times New Roman" w:eastAsia="Times New Roman" w:hAnsi="Times New Roman" w:cs="Times New Roman"/>
          <w:kern w:val="0"/>
          <w:sz w:val="28"/>
          <w:szCs w:val="28"/>
          <w:lang w:eastAsia="uk-UA"/>
          <w14:ligatures w14:val="none"/>
        </w:rPr>
        <w:t xml:space="preserve"> а також різноманітні недеревні рослинні матеріали (солома, коноплі, бавовна, льон, міскантус та інші). Хімічний склад деревини наведено у табл.1</w:t>
      </w:r>
      <w:r w:rsidR="009A022E">
        <w:rPr>
          <w:rFonts w:ascii="Times New Roman" w:eastAsia="Times New Roman" w:hAnsi="Times New Roman" w:cs="Times New Roman"/>
          <w:kern w:val="0"/>
          <w:sz w:val="28"/>
          <w:szCs w:val="28"/>
          <w:lang w:eastAsia="uk-UA"/>
          <w14:ligatures w14:val="none"/>
        </w:rPr>
        <w:t>.1</w:t>
      </w:r>
      <w:r w:rsidRPr="00C70C88">
        <w:rPr>
          <w:rFonts w:ascii="Times New Roman" w:eastAsia="Times New Roman" w:hAnsi="Times New Roman" w:cs="Times New Roman"/>
          <w:kern w:val="0"/>
          <w:sz w:val="28"/>
          <w:szCs w:val="28"/>
          <w:lang w:val="ru-RU" w:eastAsia="uk-UA"/>
          <w14:ligatures w14:val="none"/>
        </w:rPr>
        <w:t xml:space="preserve"> [7]</w:t>
      </w:r>
      <w:r w:rsidRPr="00C70C88">
        <w:rPr>
          <w:rFonts w:ascii="Times New Roman" w:eastAsia="Times New Roman" w:hAnsi="Times New Roman" w:cs="Times New Roman"/>
          <w:kern w:val="0"/>
          <w:sz w:val="28"/>
          <w:szCs w:val="28"/>
          <w:lang w:eastAsia="uk-UA"/>
          <w14:ligatures w14:val="none"/>
        </w:rPr>
        <w:t>.</w:t>
      </w:r>
    </w:p>
    <w:p w14:paraId="3364933B"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val="ru-RU" w:eastAsia="uk-UA"/>
          <w14:ligatures w14:val="none"/>
        </w:rPr>
      </w:pPr>
    </w:p>
    <w:p w14:paraId="3471094A"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p>
    <w:p w14:paraId="6F7E20F7" w14:textId="21652359"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val="ru-RU" w:eastAsia="uk-UA"/>
          <w14:ligatures w14:val="none"/>
        </w:rPr>
      </w:pPr>
      <w:r w:rsidRPr="00C70C88">
        <w:rPr>
          <w:rFonts w:ascii="Times New Roman" w:eastAsia="Times New Roman" w:hAnsi="Times New Roman" w:cs="Times New Roman"/>
          <w:kern w:val="0"/>
          <w:sz w:val="28"/>
          <w:szCs w:val="28"/>
          <w:lang w:eastAsia="uk-UA"/>
          <w14:ligatures w14:val="none"/>
        </w:rPr>
        <w:lastRenderedPageBreak/>
        <w:t>Таблиця 1</w:t>
      </w:r>
      <w:r w:rsidR="009A022E">
        <w:rPr>
          <w:rFonts w:ascii="Times New Roman" w:eastAsia="Times New Roman" w:hAnsi="Times New Roman" w:cs="Times New Roman"/>
          <w:kern w:val="0"/>
          <w:sz w:val="28"/>
          <w:szCs w:val="28"/>
          <w:lang w:eastAsia="uk-UA"/>
          <w14:ligatures w14:val="none"/>
        </w:rPr>
        <w:t>.1</w:t>
      </w:r>
      <w:r w:rsidRPr="00C70C88">
        <w:rPr>
          <w:rFonts w:ascii="Times New Roman" w:eastAsia="Times New Roman" w:hAnsi="Times New Roman" w:cs="Times New Roman"/>
          <w:kern w:val="0"/>
          <w:sz w:val="28"/>
          <w:szCs w:val="28"/>
          <w:lang w:eastAsia="uk-UA"/>
          <w14:ligatures w14:val="none"/>
        </w:rPr>
        <w:t xml:space="preserve"> ‒ Хімічний склад деревини хвойних та листяних порід </w:t>
      </w:r>
      <w:r w:rsidRPr="00C70C88">
        <w:rPr>
          <w:rFonts w:ascii="Times New Roman" w:eastAsia="Times New Roman" w:hAnsi="Times New Roman" w:cs="Times New Roman"/>
          <w:kern w:val="0"/>
          <w:sz w:val="28"/>
          <w:szCs w:val="28"/>
          <w:lang w:val="ru-RU" w:eastAsia="uk-UA"/>
          <w14:ligatures w14:val="none"/>
        </w:rPr>
        <w:t>[8]</w:t>
      </w:r>
    </w:p>
    <w:tbl>
      <w:tblPr>
        <w:tblStyle w:val="TableGrid"/>
        <w:tblW w:w="0" w:type="auto"/>
        <w:jc w:val="center"/>
        <w:tblLook w:val="04A0" w:firstRow="1" w:lastRow="0" w:firstColumn="1" w:lastColumn="0" w:noHBand="0" w:noVBand="1"/>
      </w:tblPr>
      <w:tblGrid>
        <w:gridCol w:w="3112"/>
        <w:gridCol w:w="2943"/>
        <w:gridCol w:w="2961"/>
      </w:tblGrid>
      <w:tr w:rsidR="00C70C88" w:rsidRPr="00C70C88" w14:paraId="1BD8FA6A" w14:textId="77777777" w:rsidTr="00D65AF1">
        <w:trPr>
          <w:jc w:val="center"/>
        </w:trPr>
        <w:tc>
          <w:tcPr>
            <w:tcW w:w="3112" w:type="dxa"/>
            <w:vMerge w:val="restart"/>
          </w:tcPr>
          <w:p w14:paraId="54C38FB4" w14:textId="77777777" w:rsidR="00C70C88" w:rsidRPr="00C70C88" w:rsidRDefault="00C70C88" w:rsidP="00C70C88">
            <w:pPr>
              <w:spacing w:line="360" w:lineRule="auto"/>
              <w:ind w:firstLine="709"/>
              <w:jc w:val="both"/>
              <w:rPr>
                <w:rFonts w:ascii="Times New Roman" w:hAnsi="Times New Roman"/>
                <w:sz w:val="28"/>
                <w:szCs w:val="28"/>
              </w:rPr>
            </w:pPr>
          </w:p>
          <w:p w14:paraId="6D6CBC7D" w14:textId="77777777" w:rsidR="00C70C88" w:rsidRPr="00C70C88" w:rsidRDefault="00C70C88" w:rsidP="00C70C88">
            <w:pPr>
              <w:spacing w:line="360" w:lineRule="auto"/>
              <w:ind w:firstLine="709"/>
              <w:jc w:val="both"/>
              <w:rPr>
                <w:rFonts w:ascii="Times New Roman" w:hAnsi="Times New Roman"/>
                <w:sz w:val="28"/>
                <w:szCs w:val="28"/>
              </w:rPr>
            </w:pPr>
            <w:r w:rsidRPr="00C70C88">
              <w:rPr>
                <w:rFonts w:ascii="Times New Roman" w:hAnsi="Times New Roman"/>
                <w:sz w:val="28"/>
                <w:szCs w:val="28"/>
              </w:rPr>
              <w:t>Компоненти</w:t>
            </w:r>
          </w:p>
        </w:tc>
        <w:tc>
          <w:tcPr>
            <w:tcW w:w="5904" w:type="dxa"/>
            <w:gridSpan w:val="2"/>
          </w:tcPr>
          <w:p w14:paraId="7F87E7EA" w14:textId="77777777" w:rsidR="00C70C88" w:rsidRPr="00C70C88" w:rsidRDefault="00C70C88" w:rsidP="00C70C88">
            <w:pPr>
              <w:spacing w:line="360" w:lineRule="auto"/>
              <w:jc w:val="center"/>
              <w:rPr>
                <w:rFonts w:ascii="Times New Roman" w:hAnsi="Times New Roman"/>
                <w:sz w:val="28"/>
                <w:szCs w:val="28"/>
              </w:rPr>
            </w:pPr>
            <w:r w:rsidRPr="00C70C88">
              <w:rPr>
                <w:rFonts w:ascii="Times New Roman" w:hAnsi="Times New Roman"/>
                <w:sz w:val="28"/>
                <w:szCs w:val="28"/>
              </w:rPr>
              <w:t>Міститься в деревині, %</w:t>
            </w:r>
          </w:p>
        </w:tc>
      </w:tr>
      <w:tr w:rsidR="00C70C88" w:rsidRPr="00C70C88" w14:paraId="3FF1CFDF" w14:textId="77777777" w:rsidTr="00D65AF1">
        <w:trPr>
          <w:jc w:val="center"/>
        </w:trPr>
        <w:tc>
          <w:tcPr>
            <w:tcW w:w="3112" w:type="dxa"/>
            <w:vMerge/>
          </w:tcPr>
          <w:p w14:paraId="6E0B7877" w14:textId="77777777" w:rsidR="00C70C88" w:rsidRPr="00C70C88" w:rsidRDefault="00C70C88" w:rsidP="00C70C88">
            <w:pPr>
              <w:spacing w:line="360" w:lineRule="auto"/>
              <w:ind w:firstLine="709"/>
              <w:jc w:val="both"/>
              <w:rPr>
                <w:rFonts w:ascii="Times New Roman" w:hAnsi="Times New Roman"/>
                <w:sz w:val="28"/>
                <w:szCs w:val="28"/>
              </w:rPr>
            </w:pPr>
          </w:p>
        </w:tc>
        <w:tc>
          <w:tcPr>
            <w:tcW w:w="2943" w:type="dxa"/>
          </w:tcPr>
          <w:p w14:paraId="491963C4" w14:textId="77777777" w:rsidR="00C70C88" w:rsidRPr="00C70C88" w:rsidRDefault="00C70C88" w:rsidP="00C70C88">
            <w:pPr>
              <w:spacing w:line="360" w:lineRule="auto"/>
              <w:jc w:val="center"/>
              <w:rPr>
                <w:rFonts w:ascii="Times New Roman" w:hAnsi="Times New Roman"/>
                <w:sz w:val="28"/>
                <w:szCs w:val="28"/>
              </w:rPr>
            </w:pPr>
            <w:r w:rsidRPr="00C70C88">
              <w:rPr>
                <w:rFonts w:ascii="Times New Roman" w:hAnsi="Times New Roman"/>
                <w:sz w:val="28"/>
                <w:szCs w:val="28"/>
              </w:rPr>
              <w:t>Хвойна деревина</w:t>
            </w:r>
          </w:p>
        </w:tc>
        <w:tc>
          <w:tcPr>
            <w:tcW w:w="2961" w:type="dxa"/>
          </w:tcPr>
          <w:p w14:paraId="6E153DD4" w14:textId="77777777" w:rsidR="00C70C88" w:rsidRPr="00C70C88" w:rsidRDefault="00C70C88" w:rsidP="00C70C88">
            <w:pPr>
              <w:spacing w:line="360" w:lineRule="auto"/>
              <w:jc w:val="center"/>
              <w:rPr>
                <w:rFonts w:ascii="Times New Roman" w:hAnsi="Times New Roman"/>
                <w:sz w:val="28"/>
                <w:szCs w:val="28"/>
              </w:rPr>
            </w:pPr>
            <w:r w:rsidRPr="00C70C88">
              <w:rPr>
                <w:rFonts w:ascii="Times New Roman" w:hAnsi="Times New Roman"/>
                <w:sz w:val="28"/>
                <w:szCs w:val="28"/>
              </w:rPr>
              <w:t>Листяна деревина</w:t>
            </w:r>
          </w:p>
        </w:tc>
      </w:tr>
      <w:tr w:rsidR="00C70C88" w:rsidRPr="00C70C88" w14:paraId="58D43A61" w14:textId="77777777" w:rsidTr="00D65AF1">
        <w:trPr>
          <w:jc w:val="center"/>
        </w:trPr>
        <w:tc>
          <w:tcPr>
            <w:tcW w:w="3112" w:type="dxa"/>
          </w:tcPr>
          <w:p w14:paraId="3AC0808B" w14:textId="77777777" w:rsidR="00C70C88" w:rsidRPr="00C70C88" w:rsidRDefault="00C70C88" w:rsidP="00C70C88">
            <w:pPr>
              <w:spacing w:line="360" w:lineRule="auto"/>
              <w:ind w:firstLine="709"/>
              <w:jc w:val="both"/>
              <w:rPr>
                <w:rFonts w:ascii="Times New Roman" w:hAnsi="Times New Roman"/>
                <w:sz w:val="28"/>
                <w:szCs w:val="28"/>
              </w:rPr>
            </w:pPr>
            <w:r w:rsidRPr="00C70C88">
              <w:rPr>
                <w:rFonts w:ascii="Times New Roman" w:hAnsi="Times New Roman"/>
                <w:sz w:val="28"/>
                <w:szCs w:val="28"/>
              </w:rPr>
              <w:t>Целюлоза</w:t>
            </w:r>
          </w:p>
        </w:tc>
        <w:tc>
          <w:tcPr>
            <w:tcW w:w="2943" w:type="dxa"/>
          </w:tcPr>
          <w:p w14:paraId="061028DF" w14:textId="77777777" w:rsidR="00C70C88" w:rsidRPr="00C70C88" w:rsidRDefault="00C70C88" w:rsidP="00C70C88">
            <w:pPr>
              <w:spacing w:line="360" w:lineRule="auto"/>
              <w:jc w:val="center"/>
              <w:rPr>
                <w:rFonts w:ascii="Times New Roman" w:hAnsi="Times New Roman"/>
                <w:sz w:val="28"/>
                <w:szCs w:val="28"/>
              </w:rPr>
            </w:pPr>
            <w:r w:rsidRPr="00C70C88">
              <w:rPr>
                <w:rFonts w:ascii="Times New Roman" w:hAnsi="Times New Roman"/>
                <w:sz w:val="28"/>
                <w:szCs w:val="28"/>
              </w:rPr>
              <w:t>40 ‒ 50</w:t>
            </w:r>
          </w:p>
        </w:tc>
        <w:tc>
          <w:tcPr>
            <w:tcW w:w="2961" w:type="dxa"/>
          </w:tcPr>
          <w:p w14:paraId="34FC945B" w14:textId="77777777" w:rsidR="00C70C88" w:rsidRPr="00C70C88" w:rsidRDefault="00C70C88" w:rsidP="00C70C88">
            <w:pPr>
              <w:spacing w:line="360" w:lineRule="auto"/>
              <w:jc w:val="center"/>
              <w:rPr>
                <w:rFonts w:ascii="Times New Roman" w:hAnsi="Times New Roman"/>
                <w:sz w:val="28"/>
                <w:szCs w:val="28"/>
              </w:rPr>
            </w:pPr>
            <w:r w:rsidRPr="00C70C88">
              <w:rPr>
                <w:rFonts w:ascii="Times New Roman" w:hAnsi="Times New Roman"/>
                <w:sz w:val="28"/>
                <w:szCs w:val="28"/>
              </w:rPr>
              <w:t>40</w:t>
            </w:r>
            <w:r w:rsidRPr="00C70C88">
              <w:rPr>
                <w:rFonts w:ascii="Times New Roman" w:hAnsi="Times New Roman"/>
                <w:sz w:val="28"/>
                <w:szCs w:val="28"/>
                <w:lang w:val="en-US"/>
              </w:rPr>
              <w:t xml:space="preserve"> </w:t>
            </w:r>
            <w:r w:rsidRPr="00C70C88">
              <w:rPr>
                <w:rFonts w:ascii="Times New Roman" w:hAnsi="Times New Roman"/>
                <w:sz w:val="28"/>
                <w:szCs w:val="28"/>
              </w:rPr>
              <w:t>‒</w:t>
            </w:r>
            <w:r w:rsidRPr="00C70C88">
              <w:rPr>
                <w:rFonts w:ascii="Times New Roman" w:hAnsi="Times New Roman"/>
                <w:sz w:val="28"/>
                <w:szCs w:val="28"/>
                <w:lang w:val="en-US"/>
              </w:rPr>
              <w:t xml:space="preserve"> </w:t>
            </w:r>
            <w:r w:rsidRPr="00C70C88">
              <w:rPr>
                <w:rFonts w:ascii="Times New Roman" w:hAnsi="Times New Roman"/>
                <w:sz w:val="28"/>
                <w:szCs w:val="28"/>
              </w:rPr>
              <w:t>50</w:t>
            </w:r>
          </w:p>
        </w:tc>
      </w:tr>
      <w:tr w:rsidR="00C70C88" w:rsidRPr="00C70C88" w14:paraId="6AD0A35E" w14:textId="77777777" w:rsidTr="00D65AF1">
        <w:trPr>
          <w:jc w:val="center"/>
        </w:trPr>
        <w:tc>
          <w:tcPr>
            <w:tcW w:w="3112" w:type="dxa"/>
          </w:tcPr>
          <w:p w14:paraId="60D0747A" w14:textId="77777777" w:rsidR="00C70C88" w:rsidRPr="00C70C88" w:rsidRDefault="00C70C88" w:rsidP="00C70C88">
            <w:pPr>
              <w:spacing w:line="360" w:lineRule="auto"/>
              <w:ind w:firstLine="709"/>
              <w:jc w:val="both"/>
              <w:rPr>
                <w:rFonts w:ascii="Times New Roman" w:hAnsi="Times New Roman"/>
                <w:sz w:val="28"/>
                <w:szCs w:val="28"/>
              </w:rPr>
            </w:pPr>
            <w:r w:rsidRPr="00C70C88">
              <w:rPr>
                <w:rFonts w:ascii="Times New Roman" w:hAnsi="Times New Roman"/>
                <w:sz w:val="28"/>
                <w:szCs w:val="28"/>
              </w:rPr>
              <w:t>Геміцелюлози:</w:t>
            </w:r>
          </w:p>
        </w:tc>
        <w:tc>
          <w:tcPr>
            <w:tcW w:w="2943" w:type="dxa"/>
          </w:tcPr>
          <w:p w14:paraId="381152F9" w14:textId="77777777" w:rsidR="00C70C88" w:rsidRPr="00C70C88" w:rsidRDefault="00C70C88" w:rsidP="00C70C88">
            <w:pPr>
              <w:spacing w:line="360" w:lineRule="auto"/>
              <w:jc w:val="center"/>
              <w:rPr>
                <w:rFonts w:ascii="Times New Roman" w:hAnsi="Times New Roman"/>
                <w:sz w:val="28"/>
                <w:szCs w:val="28"/>
              </w:rPr>
            </w:pPr>
            <w:r w:rsidRPr="00C70C88">
              <w:rPr>
                <w:rFonts w:ascii="Times New Roman" w:hAnsi="Times New Roman"/>
                <w:sz w:val="28"/>
                <w:szCs w:val="28"/>
              </w:rPr>
              <w:t>20</w:t>
            </w:r>
            <w:r w:rsidRPr="00C70C88">
              <w:rPr>
                <w:rFonts w:ascii="Times New Roman" w:hAnsi="Times New Roman"/>
                <w:sz w:val="28"/>
                <w:szCs w:val="28"/>
                <w:lang w:val="en-US"/>
              </w:rPr>
              <w:t xml:space="preserve"> </w:t>
            </w:r>
            <w:r w:rsidRPr="00C70C88">
              <w:rPr>
                <w:rFonts w:ascii="Times New Roman" w:hAnsi="Times New Roman"/>
                <w:sz w:val="28"/>
                <w:szCs w:val="28"/>
              </w:rPr>
              <w:t>‒</w:t>
            </w:r>
            <w:r w:rsidRPr="00C70C88">
              <w:rPr>
                <w:rFonts w:ascii="Times New Roman" w:hAnsi="Times New Roman"/>
                <w:sz w:val="28"/>
                <w:szCs w:val="28"/>
                <w:lang w:val="en-US"/>
              </w:rPr>
              <w:t xml:space="preserve"> </w:t>
            </w:r>
            <w:r w:rsidRPr="00C70C88">
              <w:rPr>
                <w:rFonts w:ascii="Times New Roman" w:hAnsi="Times New Roman"/>
                <w:sz w:val="28"/>
                <w:szCs w:val="28"/>
              </w:rPr>
              <w:t>25</w:t>
            </w:r>
          </w:p>
        </w:tc>
        <w:tc>
          <w:tcPr>
            <w:tcW w:w="2961" w:type="dxa"/>
          </w:tcPr>
          <w:p w14:paraId="0BA8EE75" w14:textId="77777777" w:rsidR="00C70C88" w:rsidRPr="00C70C88" w:rsidRDefault="00C70C88" w:rsidP="00C70C88">
            <w:pPr>
              <w:spacing w:line="360" w:lineRule="auto"/>
              <w:jc w:val="center"/>
              <w:rPr>
                <w:rFonts w:ascii="Times New Roman" w:hAnsi="Times New Roman"/>
                <w:sz w:val="28"/>
                <w:szCs w:val="28"/>
              </w:rPr>
            </w:pPr>
            <w:r w:rsidRPr="00C70C88">
              <w:rPr>
                <w:rFonts w:ascii="Times New Roman" w:hAnsi="Times New Roman"/>
                <w:sz w:val="28"/>
                <w:szCs w:val="28"/>
              </w:rPr>
              <w:t>25</w:t>
            </w:r>
            <w:r w:rsidRPr="00C70C88">
              <w:rPr>
                <w:rFonts w:ascii="Times New Roman" w:hAnsi="Times New Roman"/>
                <w:sz w:val="28"/>
                <w:szCs w:val="28"/>
                <w:lang w:val="en-US"/>
              </w:rPr>
              <w:t xml:space="preserve"> </w:t>
            </w:r>
            <w:r w:rsidRPr="00C70C88">
              <w:rPr>
                <w:rFonts w:ascii="Times New Roman" w:hAnsi="Times New Roman"/>
                <w:sz w:val="28"/>
                <w:szCs w:val="28"/>
              </w:rPr>
              <w:t>‒</w:t>
            </w:r>
            <w:r w:rsidRPr="00C70C88">
              <w:rPr>
                <w:rFonts w:ascii="Times New Roman" w:hAnsi="Times New Roman"/>
                <w:sz w:val="28"/>
                <w:szCs w:val="28"/>
                <w:lang w:val="en-US"/>
              </w:rPr>
              <w:t xml:space="preserve"> </w:t>
            </w:r>
            <w:r w:rsidRPr="00C70C88">
              <w:rPr>
                <w:rFonts w:ascii="Times New Roman" w:hAnsi="Times New Roman"/>
                <w:sz w:val="28"/>
                <w:szCs w:val="28"/>
              </w:rPr>
              <w:t>30</w:t>
            </w:r>
          </w:p>
        </w:tc>
      </w:tr>
      <w:tr w:rsidR="00C70C88" w:rsidRPr="00C70C88" w14:paraId="72F3F6B3" w14:textId="77777777" w:rsidTr="00D65AF1">
        <w:trPr>
          <w:jc w:val="center"/>
        </w:trPr>
        <w:tc>
          <w:tcPr>
            <w:tcW w:w="3112" w:type="dxa"/>
          </w:tcPr>
          <w:p w14:paraId="61183513" w14:textId="77777777" w:rsidR="00C70C88" w:rsidRPr="00C70C88" w:rsidRDefault="00C70C88" w:rsidP="00C70C88">
            <w:pPr>
              <w:numPr>
                <w:ilvl w:val="0"/>
                <w:numId w:val="1"/>
              </w:numPr>
              <w:spacing w:line="360" w:lineRule="auto"/>
              <w:jc w:val="both"/>
              <w:rPr>
                <w:rFonts w:ascii="Times New Roman" w:hAnsi="Times New Roman"/>
                <w:sz w:val="28"/>
                <w:szCs w:val="28"/>
              </w:rPr>
            </w:pPr>
            <w:r w:rsidRPr="00C70C88">
              <w:rPr>
                <w:rFonts w:ascii="Times New Roman" w:hAnsi="Times New Roman"/>
                <w:sz w:val="28"/>
                <w:szCs w:val="28"/>
              </w:rPr>
              <w:t>пентозани</w:t>
            </w:r>
          </w:p>
        </w:tc>
        <w:tc>
          <w:tcPr>
            <w:tcW w:w="2943" w:type="dxa"/>
          </w:tcPr>
          <w:p w14:paraId="78B8F157" w14:textId="77777777" w:rsidR="00C70C88" w:rsidRPr="00C70C88" w:rsidRDefault="00C70C88" w:rsidP="00C70C88">
            <w:pPr>
              <w:spacing w:line="360" w:lineRule="auto"/>
              <w:jc w:val="center"/>
              <w:rPr>
                <w:rFonts w:ascii="Times New Roman" w:hAnsi="Times New Roman"/>
                <w:sz w:val="28"/>
                <w:szCs w:val="28"/>
              </w:rPr>
            </w:pPr>
            <w:r w:rsidRPr="00C70C88">
              <w:rPr>
                <w:rFonts w:ascii="Times New Roman" w:hAnsi="Times New Roman"/>
                <w:sz w:val="28"/>
                <w:szCs w:val="28"/>
              </w:rPr>
              <w:t>5</w:t>
            </w:r>
            <w:r w:rsidRPr="00C70C88">
              <w:rPr>
                <w:rFonts w:ascii="Times New Roman" w:hAnsi="Times New Roman"/>
                <w:sz w:val="28"/>
                <w:szCs w:val="28"/>
                <w:lang w:val="en-US"/>
              </w:rPr>
              <w:t xml:space="preserve"> </w:t>
            </w:r>
            <w:r w:rsidRPr="00C70C88">
              <w:rPr>
                <w:rFonts w:ascii="Times New Roman" w:hAnsi="Times New Roman"/>
                <w:sz w:val="28"/>
                <w:szCs w:val="28"/>
              </w:rPr>
              <w:t>‒</w:t>
            </w:r>
            <w:r w:rsidRPr="00C70C88">
              <w:rPr>
                <w:rFonts w:ascii="Times New Roman" w:hAnsi="Times New Roman"/>
                <w:sz w:val="28"/>
                <w:szCs w:val="28"/>
                <w:lang w:val="en-US"/>
              </w:rPr>
              <w:t xml:space="preserve"> </w:t>
            </w:r>
            <w:r w:rsidRPr="00C70C88">
              <w:rPr>
                <w:rFonts w:ascii="Times New Roman" w:hAnsi="Times New Roman"/>
                <w:sz w:val="28"/>
                <w:szCs w:val="28"/>
              </w:rPr>
              <w:t>12</w:t>
            </w:r>
          </w:p>
        </w:tc>
        <w:tc>
          <w:tcPr>
            <w:tcW w:w="2961" w:type="dxa"/>
          </w:tcPr>
          <w:p w14:paraId="6A0F95D5" w14:textId="77777777" w:rsidR="00C70C88" w:rsidRPr="00C70C88" w:rsidRDefault="00C70C88" w:rsidP="00C70C88">
            <w:pPr>
              <w:spacing w:line="360" w:lineRule="auto"/>
              <w:jc w:val="center"/>
              <w:rPr>
                <w:rFonts w:ascii="Times New Roman" w:hAnsi="Times New Roman"/>
                <w:sz w:val="28"/>
                <w:szCs w:val="28"/>
              </w:rPr>
            </w:pPr>
            <w:r w:rsidRPr="00C70C88">
              <w:rPr>
                <w:rFonts w:ascii="Times New Roman" w:hAnsi="Times New Roman"/>
                <w:sz w:val="28"/>
                <w:szCs w:val="28"/>
              </w:rPr>
              <w:t>20</w:t>
            </w:r>
            <w:r w:rsidRPr="00C70C88">
              <w:rPr>
                <w:rFonts w:ascii="Times New Roman" w:hAnsi="Times New Roman"/>
                <w:sz w:val="28"/>
                <w:szCs w:val="28"/>
                <w:lang w:val="en-US"/>
              </w:rPr>
              <w:t xml:space="preserve"> </w:t>
            </w:r>
            <w:r w:rsidRPr="00C70C88">
              <w:rPr>
                <w:rFonts w:ascii="Times New Roman" w:hAnsi="Times New Roman"/>
                <w:sz w:val="28"/>
                <w:szCs w:val="28"/>
              </w:rPr>
              <w:t>‒</w:t>
            </w:r>
            <w:r w:rsidRPr="00C70C88">
              <w:rPr>
                <w:rFonts w:ascii="Times New Roman" w:hAnsi="Times New Roman"/>
                <w:sz w:val="28"/>
                <w:szCs w:val="28"/>
                <w:lang w:val="en-US"/>
              </w:rPr>
              <w:t xml:space="preserve"> </w:t>
            </w:r>
            <w:r w:rsidRPr="00C70C88">
              <w:rPr>
                <w:rFonts w:ascii="Times New Roman" w:hAnsi="Times New Roman"/>
                <w:sz w:val="28"/>
                <w:szCs w:val="28"/>
              </w:rPr>
              <w:t>25</w:t>
            </w:r>
          </w:p>
        </w:tc>
      </w:tr>
      <w:tr w:rsidR="00C70C88" w:rsidRPr="00C70C88" w14:paraId="4CD9B360" w14:textId="77777777" w:rsidTr="00D65AF1">
        <w:trPr>
          <w:jc w:val="center"/>
        </w:trPr>
        <w:tc>
          <w:tcPr>
            <w:tcW w:w="3112" w:type="dxa"/>
          </w:tcPr>
          <w:p w14:paraId="144C2791" w14:textId="77777777" w:rsidR="00C70C88" w:rsidRPr="00C70C88" w:rsidRDefault="00C70C88" w:rsidP="00C70C88">
            <w:pPr>
              <w:numPr>
                <w:ilvl w:val="0"/>
                <w:numId w:val="1"/>
              </w:numPr>
              <w:spacing w:line="360" w:lineRule="auto"/>
              <w:jc w:val="both"/>
              <w:rPr>
                <w:rFonts w:ascii="Times New Roman" w:hAnsi="Times New Roman"/>
                <w:sz w:val="28"/>
                <w:szCs w:val="28"/>
              </w:rPr>
            </w:pPr>
            <w:r w:rsidRPr="00C70C88">
              <w:rPr>
                <w:rFonts w:ascii="Times New Roman" w:hAnsi="Times New Roman"/>
                <w:sz w:val="28"/>
                <w:szCs w:val="28"/>
              </w:rPr>
              <w:t>гексозани</w:t>
            </w:r>
          </w:p>
        </w:tc>
        <w:tc>
          <w:tcPr>
            <w:tcW w:w="2943" w:type="dxa"/>
          </w:tcPr>
          <w:p w14:paraId="4896A6F0" w14:textId="77777777" w:rsidR="00C70C88" w:rsidRPr="00C70C88" w:rsidRDefault="00C70C88" w:rsidP="00C70C88">
            <w:pPr>
              <w:spacing w:line="360" w:lineRule="auto"/>
              <w:jc w:val="center"/>
              <w:rPr>
                <w:rFonts w:ascii="Times New Roman" w:hAnsi="Times New Roman"/>
                <w:sz w:val="28"/>
                <w:szCs w:val="28"/>
              </w:rPr>
            </w:pPr>
            <w:r w:rsidRPr="00C70C88">
              <w:rPr>
                <w:rFonts w:ascii="Times New Roman" w:hAnsi="Times New Roman"/>
                <w:sz w:val="28"/>
                <w:szCs w:val="28"/>
              </w:rPr>
              <w:t>8</w:t>
            </w:r>
            <w:r w:rsidRPr="00C70C88">
              <w:rPr>
                <w:rFonts w:ascii="Times New Roman" w:hAnsi="Times New Roman"/>
                <w:sz w:val="28"/>
                <w:szCs w:val="28"/>
                <w:lang w:val="en-US"/>
              </w:rPr>
              <w:t xml:space="preserve"> </w:t>
            </w:r>
            <w:r w:rsidRPr="00C70C88">
              <w:rPr>
                <w:rFonts w:ascii="Times New Roman" w:hAnsi="Times New Roman"/>
                <w:sz w:val="28"/>
                <w:szCs w:val="28"/>
              </w:rPr>
              <w:t>‒</w:t>
            </w:r>
            <w:r w:rsidRPr="00C70C88">
              <w:rPr>
                <w:rFonts w:ascii="Times New Roman" w:hAnsi="Times New Roman"/>
                <w:sz w:val="28"/>
                <w:szCs w:val="28"/>
                <w:lang w:val="en-US"/>
              </w:rPr>
              <w:t xml:space="preserve"> </w:t>
            </w:r>
            <w:r w:rsidRPr="00C70C88">
              <w:rPr>
                <w:rFonts w:ascii="Times New Roman" w:hAnsi="Times New Roman"/>
                <w:sz w:val="28"/>
                <w:szCs w:val="28"/>
              </w:rPr>
              <w:t>14</w:t>
            </w:r>
          </w:p>
        </w:tc>
        <w:tc>
          <w:tcPr>
            <w:tcW w:w="2961" w:type="dxa"/>
          </w:tcPr>
          <w:p w14:paraId="568F270B" w14:textId="77777777" w:rsidR="00C70C88" w:rsidRPr="00C70C88" w:rsidRDefault="00C70C88" w:rsidP="00C70C88">
            <w:pPr>
              <w:spacing w:line="360" w:lineRule="auto"/>
              <w:jc w:val="center"/>
              <w:rPr>
                <w:rFonts w:ascii="Times New Roman" w:hAnsi="Times New Roman"/>
                <w:sz w:val="28"/>
                <w:szCs w:val="28"/>
              </w:rPr>
            </w:pPr>
            <w:r w:rsidRPr="00C70C88">
              <w:rPr>
                <w:rFonts w:ascii="Times New Roman" w:hAnsi="Times New Roman"/>
                <w:sz w:val="28"/>
                <w:szCs w:val="28"/>
              </w:rPr>
              <w:t>1</w:t>
            </w:r>
            <w:r w:rsidRPr="00C70C88">
              <w:rPr>
                <w:rFonts w:ascii="Times New Roman" w:hAnsi="Times New Roman"/>
                <w:sz w:val="28"/>
                <w:szCs w:val="28"/>
                <w:lang w:val="en-US"/>
              </w:rPr>
              <w:t xml:space="preserve"> </w:t>
            </w:r>
            <w:r w:rsidRPr="00C70C88">
              <w:rPr>
                <w:rFonts w:ascii="Times New Roman" w:hAnsi="Times New Roman"/>
                <w:sz w:val="28"/>
                <w:szCs w:val="28"/>
              </w:rPr>
              <w:t>‒</w:t>
            </w:r>
            <w:r w:rsidRPr="00C70C88">
              <w:rPr>
                <w:rFonts w:ascii="Times New Roman" w:hAnsi="Times New Roman"/>
                <w:sz w:val="28"/>
                <w:szCs w:val="28"/>
                <w:lang w:val="en-US"/>
              </w:rPr>
              <w:t xml:space="preserve"> </w:t>
            </w:r>
            <w:r w:rsidRPr="00C70C88">
              <w:rPr>
                <w:rFonts w:ascii="Times New Roman" w:hAnsi="Times New Roman"/>
                <w:sz w:val="28"/>
                <w:szCs w:val="28"/>
              </w:rPr>
              <w:t>5</w:t>
            </w:r>
          </w:p>
        </w:tc>
      </w:tr>
      <w:tr w:rsidR="00C70C88" w:rsidRPr="00C70C88" w14:paraId="3B24C97A" w14:textId="77777777" w:rsidTr="00D65AF1">
        <w:trPr>
          <w:trHeight w:val="280"/>
          <w:jc w:val="center"/>
        </w:trPr>
        <w:tc>
          <w:tcPr>
            <w:tcW w:w="3112" w:type="dxa"/>
          </w:tcPr>
          <w:p w14:paraId="56C356AB" w14:textId="77777777" w:rsidR="00C70C88" w:rsidRPr="00C70C88" w:rsidRDefault="00C70C88" w:rsidP="00C70C88">
            <w:pPr>
              <w:spacing w:line="360" w:lineRule="auto"/>
              <w:ind w:firstLine="709"/>
              <w:jc w:val="both"/>
              <w:rPr>
                <w:rFonts w:ascii="Times New Roman" w:hAnsi="Times New Roman"/>
                <w:sz w:val="28"/>
                <w:szCs w:val="28"/>
              </w:rPr>
            </w:pPr>
            <w:r w:rsidRPr="00C70C88">
              <w:rPr>
                <w:rFonts w:ascii="Times New Roman" w:hAnsi="Times New Roman"/>
                <w:sz w:val="28"/>
                <w:szCs w:val="28"/>
              </w:rPr>
              <w:t>Лігнін</w:t>
            </w:r>
          </w:p>
        </w:tc>
        <w:tc>
          <w:tcPr>
            <w:tcW w:w="2943" w:type="dxa"/>
          </w:tcPr>
          <w:p w14:paraId="1EE0D46F" w14:textId="77777777" w:rsidR="00C70C88" w:rsidRPr="00C70C88" w:rsidRDefault="00C70C88" w:rsidP="00C70C88">
            <w:pPr>
              <w:spacing w:line="360" w:lineRule="auto"/>
              <w:jc w:val="center"/>
              <w:rPr>
                <w:rFonts w:ascii="Times New Roman" w:hAnsi="Times New Roman"/>
                <w:sz w:val="28"/>
                <w:szCs w:val="28"/>
              </w:rPr>
            </w:pPr>
            <w:r w:rsidRPr="00C70C88">
              <w:rPr>
                <w:rFonts w:ascii="Times New Roman" w:hAnsi="Times New Roman"/>
                <w:sz w:val="28"/>
                <w:szCs w:val="28"/>
              </w:rPr>
              <w:t>28</w:t>
            </w:r>
            <w:r w:rsidRPr="00C70C88">
              <w:rPr>
                <w:rFonts w:ascii="Times New Roman" w:hAnsi="Times New Roman"/>
                <w:sz w:val="28"/>
                <w:szCs w:val="28"/>
                <w:lang w:val="en-US"/>
              </w:rPr>
              <w:t xml:space="preserve"> </w:t>
            </w:r>
            <w:r w:rsidRPr="00C70C88">
              <w:rPr>
                <w:rFonts w:ascii="Times New Roman" w:hAnsi="Times New Roman"/>
                <w:sz w:val="28"/>
                <w:szCs w:val="28"/>
              </w:rPr>
              <w:t>‒</w:t>
            </w:r>
            <w:r w:rsidRPr="00C70C88">
              <w:rPr>
                <w:rFonts w:ascii="Times New Roman" w:hAnsi="Times New Roman"/>
                <w:sz w:val="28"/>
                <w:szCs w:val="28"/>
                <w:lang w:val="en-US"/>
              </w:rPr>
              <w:t xml:space="preserve"> </w:t>
            </w:r>
            <w:r w:rsidRPr="00C70C88">
              <w:rPr>
                <w:rFonts w:ascii="Times New Roman" w:hAnsi="Times New Roman"/>
                <w:sz w:val="28"/>
                <w:szCs w:val="28"/>
              </w:rPr>
              <w:t>30</w:t>
            </w:r>
          </w:p>
        </w:tc>
        <w:tc>
          <w:tcPr>
            <w:tcW w:w="2961" w:type="dxa"/>
          </w:tcPr>
          <w:p w14:paraId="324278E5" w14:textId="77777777" w:rsidR="00C70C88" w:rsidRPr="00C70C88" w:rsidRDefault="00C70C88" w:rsidP="00C70C88">
            <w:pPr>
              <w:spacing w:line="360" w:lineRule="auto"/>
              <w:jc w:val="center"/>
              <w:rPr>
                <w:rFonts w:ascii="Times New Roman" w:hAnsi="Times New Roman"/>
                <w:sz w:val="28"/>
                <w:szCs w:val="28"/>
              </w:rPr>
            </w:pPr>
            <w:r w:rsidRPr="00C70C88">
              <w:rPr>
                <w:rFonts w:ascii="Times New Roman" w:hAnsi="Times New Roman"/>
                <w:sz w:val="28"/>
                <w:szCs w:val="28"/>
              </w:rPr>
              <w:t>18</w:t>
            </w:r>
            <w:r w:rsidRPr="00C70C88">
              <w:rPr>
                <w:rFonts w:ascii="Times New Roman" w:hAnsi="Times New Roman"/>
                <w:sz w:val="28"/>
                <w:szCs w:val="28"/>
                <w:lang w:val="en-US"/>
              </w:rPr>
              <w:t xml:space="preserve"> </w:t>
            </w:r>
            <w:r w:rsidRPr="00C70C88">
              <w:rPr>
                <w:rFonts w:ascii="Times New Roman" w:hAnsi="Times New Roman"/>
                <w:sz w:val="28"/>
                <w:szCs w:val="28"/>
              </w:rPr>
              <w:t>‒</w:t>
            </w:r>
            <w:r w:rsidRPr="00C70C88">
              <w:rPr>
                <w:rFonts w:ascii="Times New Roman" w:hAnsi="Times New Roman"/>
                <w:sz w:val="28"/>
                <w:szCs w:val="28"/>
                <w:lang w:val="en-US"/>
              </w:rPr>
              <w:t xml:space="preserve"> </w:t>
            </w:r>
            <w:r w:rsidRPr="00C70C88">
              <w:rPr>
                <w:rFonts w:ascii="Times New Roman" w:hAnsi="Times New Roman"/>
                <w:sz w:val="28"/>
                <w:szCs w:val="28"/>
              </w:rPr>
              <w:t>26</w:t>
            </w:r>
          </w:p>
        </w:tc>
      </w:tr>
      <w:tr w:rsidR="00C70C88" w:rsidRPr="00C70C88" w14:paraId="5D04012E" w14:textId="77777777" w:rsidTr="00D65AF1">
        <w:trPr>
          <w:jc w:val="center"/>
        </w:trPr>
        <w:tc>
          <w:tcPr>
            <w:tcW w:w="3112" w:type="dxa"/>
          </w:tcPr>
          <w:p w14:paraId="0D521076" w14:textId="77777777" w:rsidR="00C70C88" w:rsidRPr="00C70C88" w:rsidRDefault="00C70C88" w:rsidP="00C70C88">
            <w:pPr>
              <w:spacing w:line="360" w:lineRule="auto"/>
              <w:jc w:val="both"/>
              <w:rPr>
                <w:rFonts w:ascii="Times New Roman" w:hAnsi="Times New Roman"/>
                <w:sz w:val="28"/>
                <w:szCs w:val="28"/>
              </w:rPr>
            </w:pPr>
            <w:r w:rsidRPr="00C70C88">
              <w:rPr>
                <w:rFonts w:ascii="Times New Roman" w:hAnsi="Times New Roman"/>
                <w:sz w:val="28"/>
                <w:szCs w:val="28"/>
              </w:rPr>
              <w:t>Екстрактивні речовини (смоли, жири, воски)</w:t>
            </w:r>
          </w:p>
        </w:tc>
        <w:tc>
          <w:tcPr>
            <w:tcW w:w="2943" w:type="dxa"/>
          </w:tcPr>
          <w:p w14:paraId="204E28C1" w14:textId="77777777" w:rsidR="00C70C88" w:rsidRPr="00C70C88" w:rsidRDefault="00C70C88" w:rsidP="00C70C88">
            <w:pPr>
              <w:spacing w:line="360" w:lineRule="auto"/>
              <w:ind w:firstLine="709"/>
              <w:jc w:val="center"/>
              <w:rPr>
                <w:rFonts w:ascii="Times New Roman" w:hAnsi="Times New Roman"/>
                <w:sz w:val="28"/>
                <w:szCs w:val="28"/>
              </w:rPr>
            </w:pPr>
          </w:p>
          <w:p w14:paraId="717E3C31" w14:textId="77777777" w:rsidR="00C70C88" w:rsidRPr="00C70C88" w:rsidRDefault="00C70C88" w:rsidP="00C70C88">
            <w:pPr>
              <w:spacing w:line="360" w:lineRule="auto"/>
              <w:jc w:val="center"/>
              <w:rPr>
                <w:rFonts w:ascii="Times New Roman" w:hAnsi="Times New Roman"/>
                <w:sz w:val="28"/>
                <w:szCs w:val="28"/>
              </w:rPr>
            </w:pPr>
            <w:r w:rsidRPr="00C70C88">
              <w:rPr>
                <w:rFonts w:ascii="Times New Roman" w:hAnsi="Times New Roman"/>
                <w:sz w:val="28"/>
                <w:szCs w:val="28"/>
              </w:rPr>
              <w:t>3</w:t>
            </w:r>
            <w:r w:rsidRPr="00C70C88">
              <w:rPr>
                <w:rFonts w:ascii="Times New Roman" w:hAnsi="Times New Roman"/>
                <w:sz w:val="28"/>
                <w:szCs w:val="28"/>
                <w:lang w:val="en-US"/>
              </w:rPr>
              <w:t xml:space="preserve"> </w:t>
            </w:r>
            <w:r w:rsidRPr="00C70C88">
              <w:rPr>
                <w:rFonts w:ascii="Times New Roman" w:hAnsi="Times New Roman"/>
                <w:sz w:val="28"/>
                <w:szCs w:val="28"/>
              </w:rPr>
              <w:t>‒</w:t>
            </w:r>
            <w:r w:rsidRPr="00C70C88">
              <w:rPr>
                <w:rFonts w:ascii="Times New Roman" w:hAnsi="Times New Roman"/>
                <w:sz w:val="28"/>
                <w:szCs w:val="28"/>
                <w:lang w:val="en-US"/>
              </w:rPr>
              <w:t xml:space="preserve"> </w:t>
            </w:r>
            <w:r w:rsidRPr="00C70C88">
              <w:rPr>
                <w:rFonts w:ascii="Times New Roman" w:hAnsi="Times New Roman"/>
                <w:sz w:val="28"/>
                <w:szCs w:val="28"/>
              </w:rPr>
              <w:t>5</w:t>
            </w:r>
          </w:p>
        </w:tc>
        <w:tc>
          <w:tcPr>
            <w:tcW w:w="2961" w:type="dxa"/>
          </w:tcPr>
          <w:p w14:paraId="12D819F7" w14:textId="77777777" w:rsidR="00C70C88" w:rsidRPr="00C70C88" w:rsidRDefault="00C70C88" w:rsidP="00C70C88">
            <w:pPr>
              <w:spacing w:line="360" w:lineRule="auto"/>
              <w:ind w:firstLine="709"/>
              <w:jc w:val="center"/>
              <w:rPr>
                <w:rFonts w:ascii="Times New Roman" w:hAnsi="Times New Roman"/>
                <w:sz w:val="28"/>
                <w:szCs w:val="28"/>
              </w:rPr>
            </w:pPr>
          </w:p>
          <w:p w14:paraId="0768DD72" w14:textId="77777777" w:rsidR="00C70C88" w:rsidRPr="00C70C88" w:rsidRDefault="00C70C88" w:rsidP="00C70C88">
            <w:pPr>
              <w:spacing w:line="360" w:lineRule="auto"/>
              <w:jc w:val="center"/>
              <w:rPr>
                <w:rFonts w:ascii="Times New Roman" w:hAnsi="Times New Roman"/>
                <w:sz w:val="28"/>
                <w:szCs w:val="28"/>
              </w:rPr>
            </w:pPr>
            <w:r w:rsidRPr="00C70C88">
              <w:rPr>
                <w:rFonts w:ascii="Times New Roman" w:hAnsi="Times New Roman"/>
                <w:sz w:val="28"/>
                <w:szCs w:val="28"/>
              </w:rPr>
              <w:t>до 3</w:t>
            </w:r>
          </w:p>
        </w:tc>
      </w:tr>
      <w:tr w:rsidR="00C70C88" w:rsidRPr="00C70C88" w14:paraId="7C43CA4A" w14:textId="77777777" w:rsidTr="00D65AF1">
        <w:trPr>
          <w:jc w:val="center"/>
        </w:trPr>
        <w:tc>
          <w:tcPr>
            <w:tcW w:w="3112" w:type="dxa"/>
          </w:tcPr>
          <w:p w14:paraId="7DAE2656" w14:textId="77777777" w:rsidR="00C70C88" w:rsidRPr="00C70C88" w:rsidRDefault="00C70C88" w:rsidP="00C70C88">
            <w:pPr>
              <w:spacing w:line="360" w:lineRule="auto"/>
              <w:ind w:firstLine="709"/>
              <w:jc w:val="both"/>
              <w:rPr>
                <w:rFonts w:ascii="Times New Roman" w:hAnsi="Times New Roman"/>
                <w:sz w:val="28"/>
                <w:szCs w:val="28"/>
              </w:rPr>
            </w:pPr>
            <w:r w:rsidRPr="00C70C88">
              <w:rPr>
                <w:rFonts w:ascii="Times New Roman" w:hAnsi="Times New Roman"/>
                <w:sz w:val="28"/>
                <w:szCs w:val="28"/>
              </w:rPr>
              <w:t>Зольність</w:t>
            </w:r>
          </w:p>
        </w:tc>
        <w:tc>
          <w:tcPr>
            <w:tcW w:w="2943" w:type="dxa"/>
          </w:tcPr>
          <w:p w14:paraId="1D01AF46" w14:textId="77777777" w:rsidR="00C70C88" w:rsidRPr="00C70C88" w:rsidRDefault="00C70C88" w:rsidP="00C70C88">
            <w:pPr>
              <w:spacing w:line="360" w:lineRule="auto"/>
              <w:jc w:val="center"/>
              <w:rPr>
                <w:rFonts w:ascii="Times New Roman" w:hAnsi="Times New Roman"/>
                <w:sz w:val="28"/>
                <w:szCs w:val="28"/>
              </w:rPr>
            </w:pPr>
            <w:r w:rsidRPr="00C70C88">
              <w:rPr>
                <w:rFonts w:ascii="Times New Roman" w:hAnsi="Times New Roman"/>
                <w:sz w:val="28"/>
                <w:szCs w:val="28"/>
              </w:rPr>
              <w:t>0,3</w:t>
            </w:r>
            <w:r w:rsidRPr="00C70C88">
              <w:rPr>
                <w:rFonts w:ascii="Times New Roman" w:hAnsi="Times New Roman"/>
                <w:sz w:val="28"/>
                <w:szCs w:val="28"/>
                <w:lang w:val="en-US"/>
              </w:rPr>
              <w:t xml:space="preserve"> </w:t>
            </w:r>
            <w:r w:rsidRPr="00C70C88">
              <w:rPr>
                <w:rFonts w:ascii="Times New Roman" w:hAnsi="Times New Roman"/>
                <w:sz w:val="28"/>
                <w:szCs w:val="28"/>
              </w:rPr>
              <w:t>‒</w:t>
            </w:r>
            <w:r w:rsidRPr="00C70C88">
              <w:rPr>
                <w:rFonts w:ascii="Times New Roman" w:hAnsi="Times New Roman"/>
                <w:sz w:val="28"/>
                <w:szCs w:val="28"/>
                <w:lang w:val="en-US"/>
              </w:rPr>
              <w:t xml:space="preserve"> </w:t>
            </w:r>
            <w:r w:rsidRPr="00C70C88">
              <w:rPr>
                <w:rFonts w:ascii="Times New Roman" w:hAnsi="Times New Roman"/>
                <w:sz w:val="28"/>
                <w:szCs w:val="28"/>
              </w:rPr>
              <w:t>0,7</w:t>
            </w:r>
          </w:p>
        </w:tc>
        <w:tc>
          <w:tcPr>
            <w:tcW w:w="2961" w:type="dxa"/>
          </w:tcPr>
          <w:p w14:paraId="64ADD7FC" w14:textId="77777777" w:rsidR="00C70C88" w:rsidRPr="00C70C88" w:rsidRDefault="00C70C88" w:rsidP="00C70C88">
            <w:pPr>
              <w:spacing w:line="360" w:lineRule="auto"/>
              <w:jc w:val="center"/>
              <w:rPr>
                <w:rFonts w:ascii="Times New Roman" w:hAnsi="Times New Roman"/>
                <w:sz w:val="28"/>
                <w:szCs w:val="28"/>
              </w:rPr>
            </w:pPr>
            <w:r w:rsidRPr="00C70C88">
              <w:rPr>
                <w:rFonts w:ascii="Times New Roman" w:hAnsi="Times New Roman"/>
                <w:sz w:val="28"/>
                <w:szCs w:val="28"/>
              </w:rPr>
              <w:t>0,3</w:t>
            </w:r>
            <w:r w:rsidRPr="00C70C88">
              <w:rPr>
                <w:rFonts w:ascii="Times New Roman" w:hAnsi="Times New Roman"/>
                <w:sz w:val="28"/>
                <w:szCs w:val="28"/>
                <w:lang w:val="en-US"/>
              </w:rPr>
              <w:t xml:space="preserve"> </w:t>
            </w:r>
            <w:r w:rsidRPr="00C70C88">
              <w:rPr>
                <w:rFonts w:ascii="Times New Roman" w:hAnsi="Times New Roman"/>
                <w:sz w:val="28"/>
                <w:szCs w:val="28"/>
              </w:rPr>
              <w:t>‒</w:t>
            </w:r>
            <w:r w:rsidRPr="00C70C88">
              <w:rPr>
                <w:rFonts w:ascii="Times New Roman" w:hAnsi="Times New Roman"/>
                <w:sz w:val="28"/>
                <w:szCs w:val="28"/>
                <w:lang w:val="en-US"/>
              </w:rPr>
              <w:t xml:space="preserve"> </w:t>
            </w:r>
            <w:r w:rsidRPr="00C70C88">
              <w:rPr>
                <w:rFonts w:ascii="Times New Roman" w:hAnsi="Times New Roman"/>
                <w:sz w:val="28"/>
                <w:szCs w:val="28"/>
              </w:rPr>
              <w:t>0,7</w:t>
            </w:r>
          </w:p>
        </w:tc>
      </w:tr>
    </w:tbl>
    <w:p w14:paraId="4FB480BA" w14:textId="77777777" w:rsidR="00C70C88" w:rsidRPr="00C70C88" w:rsidRDefault="00C70C88" w:rsidP="00C70C88">
      <w:pPr>
        <w:spacing w:after="0" w:line="360" w:lineRule="auto"/>
        <w:ind w:firstLine="709"/>
        <w:jc w:val="both"/>
        <w:rPr>
          <w:rFonts w:ascii="Times New Roman" w:eastAsia="Times New Roman" w:hAnsi="Times New Roman" w:cs="Times New Roman"/>
          <w:color w:val="FF0000"/>
          <w:kern w:val="0"/>
          <w:sz w:val="28"/>
          <w:szCs w:val="28"/>
          <w:lang w:val="en-US" w:eastAsia="uk-UA"/>
          <w14:ligatures w14:val="none"/>
        </w:rPr>
      </w:pPr>
    </w:p>
    <w:p w14:paraId="5ABB458C" w14:textId="4607D05C"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Волокнисті напівфабрикати з деревини листяних порід мають коротші волокна ніж у хвойних порід, які ще й менш однорідні за своєю анатомічною будовою. Волокна складаються з 70 – 90 % відносно коротких волокон і товстостінних клітин лібр</w:t>
      </w:r>
      <w:r w:rsidR="00747F1E" w:rsidRPr="00747F1E">
        <w:rPr>
          <w:rFonts w:ascii="Times New Roman" w:eastAsia="Times New Roman" w:hAnsi="Times New Roman" w:cs="Times New Roman"/>
          <w:kern w:val="0"/>
          <w:sz w:val="28"/>
          <w:szCs w:val="28"/>
          <w:lang w:eastAsia="uk-UA"/>
          <w14:ligatures w14:val="none"/>
        </w:rPr>
        <w:t>и</w:t>
      </w:r>
      <w:r w:rsidRPr="00C70C88">
        <w:rPr>
          <w:rFonts w:ascii="Times New Roman" w:eastAsia="Times New Roman" w:hAnsi="Times New Roman" w:cs="Times New Roman"/>
          <w:kern w:val="0"/>
          <w:sz w:val="28"/>
          <w:szCs w:val="28"/>
          <w:lang w:eastAsia="uk-UA"/>
          <w14:ligatures w14:val="none"/>
        </w:rPr>
        <w:t>форму з голкоподібними кінцями та на 10 – 25 % судинних клітин неволокнистої будови. Довжина клітин ліброформу складає 0,7 – 1,5 мм, ширина – 0,025 мм, довжина судин 0,3 – 0,7 мм та ширина 0,05 – 0,06 мм. У листяній целюлозі також міститься значна кількість пентозанів, які  складають 8 – 20 %, через що маса під час розмелювання стає масною.  Тож розмелювання треба проводити уникаючи значного укорочування волокон і запобігати стрімкого підвищення ступеня млива маси</w:t>
      </w:r>
      <w:r w:rsidRPr="00C70C88">
        <w:rPr>
          <w:rFonts w:ascii="Times New Roman" w:eastAsia="Times New Roman" w:hAnsi="Times New Roman" w:cs="Times New Roman"/>
          <w:kern w:val="0"/>
          <w:sz w:val="28"/>
          <w:szCs w:val="28"/>
          <w:lang w:val="ru-RU" w:eastAsia="uk-UA"/>
          <w14:ligatures w14:val="none"/>
        </w:rPr>
        <w:t xml:space="preserve"> [7]</w:t>
      </w:r>
      <w:r w:rsidRPr="00C70C88">
        <w:rPr>
          <w:rFonts w:ascii="Times New Roman" w:eastAsia="Times New Roman" w:hAnsi="Times New Roman" w:cs="Times New Roman"/>
          <w:kern w:val="0"/>
          <w:sz w:val="28"/>
          <w:szCs w:val="28"/>
          <w:lang w:eastAsia="uk-UA"/>
          <w14:ligatures w14:val="none"/>
        </w:rPr>
        <w:t xml:space="preserve">. </w:t>
      </w:r>
    </w:p>
    <w:p w14:paraId="5D67EDDD"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Листяну целюлозу використовують у комбінації з хвойною целюлозою бо  папір, який був отриманий з листяної целюлози має достатню міцність на розрив, але низьку міцність на злом та опір роздиранню [7]. </w:t>
      </w:r>
    </w:p>
    <w:p w14:paraId="771D279A"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p>
    <w:p w14:paraId="34852380" w14:textId="77777777" w:rsidR="00C70C88" w:rsidRPr="00C70C88" w:rsidRDefault="00C70C88" w:rsidP="00C70C88">
      <w:pPr>
        <w:spacing w:after="0" w:line="360" w:lineRule="auto"/>
        <w:ind w:left="720"/>
        <w:jc w:val="both"/>
        <w:rPr>
          <w:rFonts w:ascii="Times New Roman" w:eastAsia="Times New Roman" w:hAnsi="Times New Roman" w:cs="Times New Roman"/>
          <w:b/>
          <w:bCs/>
          <w:kern w:val="0"/>
          <w:sz w:val="28"/>
          <w:szCs w:val="28"/>
          <w:lang w:eastAsia="uk-UA"/>
          <w14:ligatures w14:val="none"/>
        </w:rPr>
      </w:pPr>
      <w:r w:rsidRPr="00C70C88">
        <w:rPr>
          <w:rFonts w:ascii="Times New Roman" w:eastAsia="Times New Roman" w:hAnsi="Times New Roman" w:cs="Times New Roman"/>
          <w:b/>
          <w:bCs/>
          <w:kern w:val="0"/>
          <w:sz w:val="28"/>
          <w:szCs w:val="28"/>
          <w:lang w:eastAsia="uk-UA"/>
          <w14:ligatures w14:val="none"/>
        </w:rPr>
        <w:t xml:space="preserve">1.2 </w:t>
      </w:r>
      <w:bookmarkStart w:id="15" w:name="_Hlk167801219"/>
      <w:r w:rsidRPr="00C70C88">
        <w:rPr>
          <w:rFonts w:ascii="Times New Roman" w:eastAsia="Times New Roman" w:hAnsi="Times New Roman" w:cs="Times New Roman"/>
          <w:b/>
          <w:bCs/>
          <w:kern w:val="0"/>
          <w:sz w:val="28"/>
          <w:szCs w:val="28"/>
          <w:lang w:eastAsia="uk-UA"/>
          <w14:ligatures w14:val="none"/>
        </w:rPr>
        <w:t xml:space="preserve">Загальні відомості про павловнію </w:t>
      </w:r>
      <w:bookmarkEnd w:id="15"/>
    </w:p>
    <w:p w14:paraId="72AFB658" w14:textId="0F2BFE51"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Походження роду павловнія відзначається Китаєм, де вона постає як традиційне дерево. Наразі павловнію активно висаджують у різних частинах світу, </w:t>
      </w:r>
      <w:r w:rsidRPr="00C70C88">
        <w:rPr>
          <w:rFonts w:ascii="Times New Roman" w:eastAsia="Times New Roman" w:hAnsi="Times New Roman" w:cs="Times New Roman"/>
          <w:kern w:val="0"/>
          <w:sz w:val="28"/>
          <w:szCs w:val="28"/>
          <w:lang w:eastAsia="uk-UA"/>
          <w14:ligatures w14:val="none"/>
        </w:rPr>
        <w:lastRenderedPageBreak/>
        <w:t xml:space="preserve">таких як Азія, Європа, Північна Америка та Австралія, з метою здійснення комерційної діяльності, використання у медицині та для декоративних цілей (рис. </w:t>
      </w:r>
      <w:r w:rsidR="009A022E">
        <w:rPr>
          <w:rFonts w:ascii="Times New Roman" w:eastAsia="Times New Roman" w:hAnsi="Times New Roman" w:cs="Times New Roman"/>
          <w:kern w:val="0"/>
          <w:sz w:val="28"/>
          <w:szCs w:val="28"/>
          <w:lang w:eastAsia="uk-UA"/>
          <w14:ligatures w14:val="none"/>
        </w:rPr>
        <w:t>1.2</w:t>
      </w:r>
      <w:r w:rsidRPr="00C70C88">
        <w:rPr>
          <w:rFonts w:ascii="Times New Roman" w:eastAsia="Times New Roman" w:hAnsi="Times New Roman" w:cs="Times New Roman"/>
          <w:kern w:val="0"/>
          <w:sz w:val="28"/>
          <w:szCs w:val="28"/>
          <w:lang w:eastAsia="uk-UA"/>
          <w14:ligatures w14:val="none"/>
        </w:rPr>
        <w:t xml:space="preserve">) </w:t>
      </w:r>
      <w:bookmarkStart w:id="16" w:name="_Hlk161701347"/>
      <w:r w:rsidRPr="00C70C88">
        <w:rPr>
          <w:rFonts w:ascii="Times New Roman" w:eastAsia="Times New Roman" w:hAnsi="Times New Roman" w:cs="Times New Roman"/>
          <w:kern w:val="0"/>
          <w:sz w:val="28"/>
          <w:szCs w:val="28"/>
          <w:lang w:eastAsia="uk-UA"/>
          <w14:ligatures w14:val="none"/>
        </w:rPr>
        <w:t>[9]</w:t>
      </w:r>
      <w:bookmarkEnd w:id="16"/>
      <w:r w:rsidRPr="00C70C88">
        <w:rPr>
          <w:rFonts w:ascii="Times New Roman" w:eastAsia="Times New Roman" w:hAnsi="Times New Roman" w:cs="Times New Roman"/>
          <w:kern w:val="0"/>
          <w:sz w:val="28"/>
          <w:szCs w:val="28"/>
          <w:lang w:eastAsia="uk-UA"/>
          <w14:ligatures w14:val="none"/>
        </w:rPr>
        <w:t xml:space="preserve">. Завдяки своєю невибагливістю до води, павловнія викликає зацікавленість як промислова сировина, навіть у районах, де її вирощування може бути викликане труднощами. Рід включає дев'ять різних видів, більшість з яких відзначаються швидким ростом і їх можна збирати вже через 15 років після посадки. За сприятливих умов інтенсивного вирощування павловніі можна отримувати від 150 до 300 тонн деревини після 5 років її посадки </w:t>
      </w:r>
      <w:r w:rsidRPr="00C70C88">
        <w:rPr>
          <w:rFonts w:ascii="Times New Roman" w:eastAsia="Times New Roman" w:hAnsi="Times New Roman" w:cs="Times New Roman"/>
          <w:kern w:val="0"/>
          <w:sz w:val="28"/>
          <w:szCs w:val="28"/>
          <w:lang w:val="ru-RU" w:eastAsia="uk-UA"/>
          <w14:ligatures w14:val="none"/>
        </w:rPr>
        <w:t>[3]</w:t>
      </w:r>
      <w:r w:rsidRPr="00C70C88">
        <w:rPr>
          <w:rFonts w:ascii="Times New Roman" w:eastAsia="Times New Roman" w:hAnsi="Times New Roman" w:cs="Times New Roman"/>
          <w:kern w:val="0"/>
          <w:sz w:val="28"/>
          <w:szCs w:val="28"/>
          <w:lang w:eastAsia="uk-UA"/>
          <w14:ligatures w14:val="none"/>
        </w:rPr>
        <w:t xml:space="preserve">. </w:t>
      </w:r>
    </w:p>
    <w:p w14:paraId="59F34DCC" w14:textId="77777777" w:rsidR="00C70C88" w:rsidRPr="00C70C88" w:rsidRDefault="00C70C88" w:rsidP="00C70C88">
      <w:pPr>
        <w:spacing w:after="0" w:line="360" w:lineRule="auto"/>
        <w:ind w:firstLine="709"/>
        <w:jc w:val="both"/>
        <w:rPr>
          <w:rFonts w:ascii="Times New Roman" w:eastAsia="Times New Roman" w:hAnsi="Times New Roman" w:cs="Times New Roman"/>
          <w:noProof/>
          <w:kern w:val="0"/>
          <w:sz w:val="28"/>
          <w:szCs w:val="28"/>
          <w:lang w:eastAsia="uk-UA"/>
          <w14:ligatures w14:val="none"/>
        </w:rPr>
      </w:pPr>
    </w:p>
    <w:p w14:paraId="65FC6073"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noProof/>
          <w:kern w:val="0"/>
          <w:sz w:val="28"/>
          <w:szCs w:val="28"/>
          <w:lang w:val="ru-RU" w:eastAsia="ru-RU"/>
          <w14:ligatures w14:val="none"/>
        </w:rPr>
        <w:drawing>
          <wp:inline distT="0" distB="0" distL="0" distR="0" wp14:anchorId="48315C93" wp14:editId="28B9576F">
            <wp:extent cx="4548250" cy="5498341"/>
            <wp:effectExtent l="0" t="0" r="5080" b="7620"/>
            <wp:docPr id="890210755" name="Рисунок 3" descr="Зображення, що містить просто неба, рослина, трава, дерев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210755" name="Рисунок 3" descr="Зображення, що містить просто неба, рослина, трава, дерево&#10;&#10;Автоматично згенерований опис"/>
                    <pic:cNvPicPr>
                      <a:picLocks noChangeAspect="1" noChangeArrowheads="1"/>
                    </pic:cNvPicPr>
                  </pic:nvPicPr>
                  <pic:blipFill rotWithShape="1">
                    <a:blip r:embed="rId9">
                      <a:extLst>
                        <a:ext uri="{28A0092B-C50C-407E-A947-70E740481C1C}">
                          <a14:useLocalDpi xmlns:a14="http://schemas.microsoft.com/office/drawing/2010/main" val="0"/>
                        </a:ext>
                      </a:extLst>
                    </a:blip>
                    <a:srcRect b="9361"/>
                    <a:stretch/>
                  </pic:blipFill>
                  <pic:spPr bwMode="auto">
                    <a:xfrm>
                      <a:off x="0" y="0"/>
                      <a:ext cx="4598355" cy="5558913"/>
                    </a:xfrm>
                    <a:prstGeom prst="rect">
                      <a:avLst/>
                    </a:prstGeom>
                    <a:noFill/>
                    <a:ln>
                      <a:noFill/>
                    </a:ln>
                    <a:extLst>
                      <a:ext uri="{53640926-AAD7-44D8-BBD7-CCE9431645EC}">
                        <a14:shadowObscured xmlns:a14="http://schemas.microsoft.com/office/drawing/2010/main"/>
                      </a:ext>
                    </a:extLst>
                  </pic:spPr>
                </pic:pic>
              </a:graphicData>
            </a:graphic>
          </wp:inline>
        </w:drawing>
      </w:r>
    </w:p>
    <w:p w14:paraId="1E0D17B6" w14:textId="6C9390C9"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Рисунок </w:t>
      </w:r>
      <w:r w:rsidR="009A022E">
        <w:rPr>
          <w:rFonts w:ascii="Times New Roman" w:eastAsia="Times New Roman" w:hAnsi="Times New Roman" w:cs="Times New Roman"/>
          <w:kern w:val="0"/>
          <w:sz w:val="28"/>
          <w:szCs w:val="28"/>
          <w:lang w:eastAsia="uk-UA"/>
          <w14:ligatures w14:val="none"/>
        </w:rPr>
        <w:t>1.</w:t>
      </w:r>
      <w:r w:rsidRPr="00C70C88">
        <w:rPr>
          <w:rFonts w:ascii="Times New Roman" w:eastAsia="Times New Roman" w:hAnsi="Times New Roman" w:cs="Times New Roman"/>
          <w:kern w:val="0"/>
          <w:sz w:val="28"/>
          <w:szCs w:val="28"/>
          <w:lang w:eastAsia="uk-UA"/>
          <w14:ligatures w14:val="none"/>
        </w:rPr>
        <w:t>2 – Загальний вигляд дерева павловнії</w:t>
      </w:r>
    </w:p>
    <w:p w14:paraId="77536539"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p>
    <w:p w14:paraId="555F402E" w14:textId="0A0F2FD3"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lastRenderedPageBreak/>
        <w:t xml:space="preserve">Зазвичай, доросла павловнія досягає висоти від 20 до 30 м, але існує і рекордний випадок висоти – 50 метрів. Діаметр стовбура складає приблизно один метр, але в певних умовах середовища може досягати двох метрів </w:t>
      </w:r>
      <w:r w:rsidRPr="00C70C88">
        <w:rPr>
          <w:rFonts w:ascii="Times New Roman" w:eastAsia="Times New Roman" w:hAnsi="Times New Roman" w:cs="Times New Roman"/>
          <w:kern w:val="0"/>
          <w:sz w:val="28"/>
          <w:szCs w:val="28"/>
          <w:lang w:val="ru-RU" w:eastAsia="uk-UA"/>
          <w14:ligatures w14:val="none"/>
        </w:rPr>
        <w:t xml:space="preserve">[10]. </w:t>
      </w:r>
      <w:r w:rsidRPr="00C70C88">
        <w:rPr>
          <w:rFonts w:ascii="Times New Roman" w:eastAsia="Times New Roman" w:hAnsi="Times New Roman" w:cs="Times New Roman"/>
          <w:kern w:val="0"/>
          <w:sz w:val="28"/>
          <w:szCs w:val="28"/>
          <w:lang w:eastAsia="uk-UA"/>
          <w14:ligatures w14:val="none"/>
        </w:rPr>
        <w:t xml:space="preserve">Коренева система добре розвинена і може проникати на глибину до 8 метрів. Кора має коричневий або чорний колір. Листя зрілої павловнії має форму зонтиків з гладкими, хвилястими краями, шириною 10-12 см та довжиною 15-30 см. У молодих дерев листя може бути значно більшим і досягати 80 см в ширину. Квіти мають п'ять пелюсток та можуть бути від білого до світло-фіолетового кольору. Плоди мають приблизно 4 см завдовжки і 2,5 см завширшки (рис. </w:t>
      </w:r>
      <w:r w:rsidR="009A022E">
        <w:rPr>
          <w:rFonts w:ascii="Times New Roman" w:eastAsia="Times New Roman" w:hAnsi="Times New Roman" w:cs="Times New Roman"/>
          <w:kern w:val="0"/>
          <w:sz w:val="28"/>
          <w:szCs w:val="28"/>
          <w:lang w:eastAsia="uk-UA"/>
          <w14:ligatures w14:val="none"/>
        </w:rPr>
        <w:t>1.</w:t>
      </w:r>
      <w:r w:rsidRPr="00C70C88">
        <w:rPr>
          <w:rFonts w:ascii="Times New Roman" w:eastAsia="Times New Roman" w:hAnsi="Times New Roman" w:cs="Times New Roman"/>
          <w:kern w:val="0"/>
          <w:sz w:val="28"/>
          <w:szCs w:val="28"/>
          <w:lang w:eastAsia="uk-UA"/>
          <w14:ligatures w14:val="none"/>
        </w:rPr>
        <w:t>3)</w:t>
      </w:r>
      <w:r w:rsidRPr="00C70C88">
        <w:rPr>
          <w:rFonts w:ascii="Calibri" w:eastAsia="Times New Roman" w:hAnsi="Calibri" w:cs="Times New Roman"/>
          <w:kern w:val="0"/>
          <w:sz w:val="22"/>
          <w:szCs w:val="22"/>
          <w:lang w:eastAsia="uk-UA"/>
          <w14:ligatures w14:val="none"/>
        </w:rPr>
        <w:t xml:space="preserve"> </w:t>
      </w:r>
      <w:r w:rsidRPr="00C70C88">
        <w:rPr>
          <w:rFonts w:ascii="Times New Roman" w:eastAsia="Times New Roman" w:hAnsi="Times New Roman" w:cs="Times New Roman"/>
          <w:kern w:val="0"/>
          <w:sz w:val="28"/>
          <w:szCs w:val="28"/>
          <w:lang w:eastAsia="uk-UA"/>
          <w14:ligatures w14:val="none"/>
        </w:rPr>
        <w:t xml:space="preserve">[9]. </w:t>
      </w:r>
    </w:p>
    <w:p w14:paraId="422E03F2" w14:textId="77777777" w:rsidR="00C70C88" w:rsidRPr="00C70C88" w:rsidRDefault="00C70C88" w:rsidP="00C70C88">
      <w:pPr>
        <w:spacing w:after="0" w:line="360" w:lineRule="auto"/>
        <w:ind w:firstLine="709"/>
        <w:jc w:val="center"/>
        <w:rPr>
          <w:rFonts w:ascii="Times New Roman" w:eastAsia="Times New Roman" w:hAnsi="Times New Roman" w:cs="Times New Roman"/>
          <w:noProof/>
          <w:kern w:val="0"/>
          <w:sz w:val="28"/>
          <w:szCs w:val="28"/>
          <w:lang w:eastAsia="uk-UA"/>
          <w14:ligatures w14:val="none"/>
        </w:rPr>
      </w:pPr>
    </w:p>
    <w:p w14:paraId="7A5A2F94"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noProof/>
          <w:kern w:val="0"/>
          <w:sz w:val="28"/>
          <w:szCs w:val="28"/>
          <w:lang w:val="ru-RU" w:eastAsia="ru-RU"/>
          <w14:ligatures w14:val="none"/>
        </w:rPr>
        <w:drawing>
          <wp:inline distT="0" distB="0" distL="0" distR="0" wp14:anchorId="695C039B" wp14:editId="0A0339B0">
            <wp:extent cx="4535145" cy="5390866"/>
            <wp:effectExtent l="0" t="0" r="0" b="635"/>
            <wp:docPr id="1485451125" name="Рисунок 2" descr="Зображення, що містить квітка, росли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5451125" name="Рисунок 2" descr="Зображення, що містить квітка, рослина&#10;&#10;Автоматично згенерований опис"/>
                    <pic:cNvPicPr>
                      <a:picLocks noChangeAspect="1" noChangeArrowheads="1"/>
                    </pic:cNvPicPr>
                  </pic:nvPicPr>
                  <pic:blipFill rotWithShape="1">
                    <a:blip r:embed="rId10">
                      <a:extLst>
                        <a:ext uri="{28A0092B-C50C-407E-A947-70E740481C1C}">
                          <a14:useLocalDpi xmlns:a14="http://schemas.microsoft.com/office/drawing/2010/main" val="0"/>
                        </a:ext>
                      </a:extLst>
                    </a:blip>
                    <a:srcRect t="5342" b="7655"/>
                    <a:stretch/>
                  </pic:blipFill>
                  <pic:spPr bwMode="auto">
                    <a:xfrm flipH="1">
                      <a:off x="0" y="0"/>
                      <a:ext cx="4609307" cy="5479021"/>
                    </a:xfrm>
                    <a:prstGeom prst="rect">
                      <a:avLst/>
                    </a:prstGeom>
                    <a:noFill/>
                    <a:ln>
                      <a:noFill/>
                    </a:ln>
                    <a:extLst>
                      <a:ext uri="{53640926-AAD7-44D8-BBD7-CCE9431645EC}">
                        <a14:shadowObscured xmlns:a14="http://schemas.microsoft.com/office/drawing/2010/main"/>
                      </a:ext>
                    </a:extLst>
                  </pic:spPr>
                </pic:pic>
              </a:graphicData>
            </a:graphic>
          </wp:inline>
        </w:drawing>
      </w:r>
    </w:p>
    <w:p w14:paraId="70E04AB5" w14:textId="7D35E11D"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val="ru-RU" w:eastAsia="uk-UA"/>
          <w14:ligatures w14:val="none"/>
        </w:rPr>
      </w:pPr>
      <w:r w:rsidRPr="00C70C88">
        <w:rPr>
          <w:rFonts w:ascii="Times New Roman" w:eastAsia="Times New Roman" w:hAnsi="Times New Roman" w:cs="Times New Roman"/>
          <w:kern w:val="0"/>
          <w:sz w:val="28"/>
          <w:szCs w:val="28"/>
          <w:lang w:eastAsia="uk-UA"/>
          <w14:ligatures w14:val="none"/>
        </w:rPr>
        <w:t xml:space="preserve">Рисунок </w:t>
      </w:r>
      <w:r w:rsidR="009A022E">
        <w:rPr>
          <w:rFonts w:ascii="Times New Roman" w:eastAsia="Times New Roman" w:hAnsi="Times New Roman" w:cs="Times New Roman"/>
          <w:kern w:val="0"/>
          <w:sz w:val="28"/>
          <w:szCs w:val="28"/>
          <w:lang w:eastAsia="uk-UA"/>
          <w14:ligatures w14:val="none"/>
        </w:rPr>
        <w:t>1.</w:t>
      </w:r>
      <w:r w:rsidRPr="00C70C88">
        <w:rPr>
          <w:rFonts w:ascii="Times New Roman" w:eastAsia="Times New Roman" w:hAnsi="Times New Roman" w:cs="Times New Roman"/>
          <w:kern w:val="0"/>
          <w:sz w:val="28"/>
          <w:szCs w:val="28"/>
          <w:lang w:eastAsia="uk-UA"/>
          <w14:ligatures w14:val="none"/>
        </w:rPr>
        <w:t xml:space="preserve">3 – Плоди дерева павловнії </w:t>
      </w:r>
    </w:p>
    <w:p w14:paraId="679EEB07"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val="ru-RU" w:eastAsia="uk-UA"/>
          <w14:ligatures w14:val="none"/>
        </w:rPr>
      </w:pPr>
    </w:p>
    <w:p w14:paraId="56AB4D53"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lastRenderedPageBreak/>
        <w:t>Оптимальна температура для росту павловнії знаходиться в діапазоні від 24 до 29 градусів, але рослина може переживати температури від -18 до 35 градусів. Незважаючи на це, важливо захищати її від сонячних опіків і обморожень там, де спостерігаються значні сезонні коливання температур. Оптимальна висота для росту становить 700 ‒ 800 метрів над рівнем моря. Дерево віддає перевагу місцям, захищеним від вітру, з високим рівнем сонячного випромінювання. Для досягнення оптимального росту річна кількість опадів повинна бути в межах від 800 до 2600 мм. Павловнія може рости на торф'янистих і піщаних ґрунтах з оптимальним рівнем кислотності від 5 до 8. Дерево не росте на глинистих або кам'янистих ґрунтах, але воно виявляє здатність пристосовуватись рости на солоних (менше 1 %) або малоплідних за поживними речовинами ґрунтах завдяки своїй здатності селективно абсорбувати іони кальцію та магнію</w:t>
      </w:r>
      <w:r w:rsidRPr="00C70C88">
        <w:rPr>
          <w:rFonts w:ascii="Times New Roman" w:eastAsia="Times New Roman" w:hAnsi="Times New Roman" w:cs="Times New Roman"/>
          <w:kern w:val="0"/>
          <w:sz w:val="28"/>
          <w:szCs w:val="28"/>
          <w:lang w:val="ru-RU" w:eastAsia="uk-UA"/>
          <w14:ligatures w14:val="none"/>
        </w:rPr>
        <w:t xml:space="preserve"> [</w:t>
      </w:r>
      <w:r w:rsidRPr="00C70C88">
        <w:rPr>
          <w:rFonts w:ascii="Times New Roman" w:eastAsia="Times New Roman" w:hAnsi="Times New Roman" w:cs="Times New Roman"/>
          <w:kern w:val="0"/>
          <w:sz w:val="28"/>
          <w:szCs w:val="28"/>
          <w:lang w:eastAsia="uk-UA"/>
          <w14:ligatures w14:val="none"/>
        </w:rPr>
        <w:t>11</w:t>
      </w:r>
      <w:r w:rsidRPr="00C70C88">
        <w:rPr>
          <w:rFonts w:ascii="Times New Roman" w:eastAsia="Times New Roman" w:hAnsi="Times New Roman" w:cs="Times New Roman"/>
          <w:kern w:val="0"/>
          <w:sz w:val="28"/>
          <w:szCs w:val="28"/>
          <w:lang w:val="ru-RU" w:eastAsia="uk-UA"/>
          <w14:ligatures w14:val="none"/>
        </w:rPr>
        <w:t>]</w:t>
      </w:r>
      <w:r w:rsidRPr="00C70C88">
        <w:rPr>
          <w:rFonts w:ascii="Times New Roman" w:eastAsia="Times New Roman" w:hAnsi="Times New Roman" w:cs="Times New Roman"/>
          <w:kern w:val="0"/>
          <w:sz w:val="28"/>
          <w:szCs w:val="28"/>
          <w:lang w:eastAsia="uk-UA"/>
          <w14:ligatures w14:val="none"/>
        </w:rPr>
        <w:t>.</w:t>
      </w:r>
    </w:p>
    <w:p w14:paraId="04C24492"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Дерева роду Paulownia мають велику кількість фітохімічних сполук, які можуть приносити користь здоров'ю людини. Зокрема, в P. Tomentosa велика кількість С-геранільованих флавоноїдів. Окрім них, в деревах павловнії зустрічаються фенольні кислоти, фенольні глікозиди, лігнани, хінони, терпеноїди, фітостероли та гліцериди. Вони проявляють різноманітну біологічну активність, включаючи антиоксидантну, протизапальну, антибактеріальну, противірусну, нейропротекторну, протиракову та цитотоксичну дію. В Китаї павловнію використовують як традиційний фітопрепарат для лікування захворювань, таких як запальний бронхіт, тонзиліт, травматичні кровотечі, астма та гіпертонія. Останнім часом все більший інтерес і досліджень щодо павловнії, що призвело до створення ряду гібридів, серед яких ‒ Clone in vitro 112, Shan Tong, Sundsu 11 і Cotevisa 2 [12].</w:t>
      </w:r>
    </w:p>
    <w:p w14:paraId="2BCD393B"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Paulownia Clone in vitro 112 представляє собою гібрид, створений штучно шляхом поєднання двох видів павловнії: Paulownia elongata та Paulownia fortunei. Вважається, що ця рослина ефективно сприяє покращенню якості повітря. Її збільшена швидкість росту, порівняно з іншими видами павловнії і здатність переносити широкий діапазон температур роблять її зручною та економічно вигідною для культивування. Завдяки відсутності плодоносних насінин у цього </w:t>
      </w:r>
      <w:r w:rsidRPr="00C70C88">
        <w:rPr>
          <w:rFonts w:ascii="Times New Roman" w:eastAsia="Times New Roman" w:hAnsi="Times New Roman" w:cs="Times New Roman"/>
          <w:kern w:val="0"/>
          <w:sz w:val="28"/>
          <w:szCs w:val="28"/>
          <w:lang w:eastAsia="uk-UA"/>
          <w14:ligatures w14:val="none"/>
        </w:rPr>
        <w:lastRenderedPageBreak/>
        <w:t>дерева, посадка Clone in vitro 112 не призводить до ризику неконтрольованого розповсюдження та небезпеки інвазивності [11].</w:t>
      </w:r>
    </w:p>
    <w:p w14:paraId="7B195C01"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Paulownia tomentosa є найбільш розглянутою в наукових дослідженнях серед видів павловнії. Дослідження підтверджують, що вона має протизапальні, антиоксидантні, антибактеріальні, противірусні властивості. В китайській медицині використовують екстракти деревини, плодів і кори для лікування бронхіту, астми та бактеріальних інфекцій. Також аналіз показав, що tomentosa містить різноманітні речовини: флавоноїди, лігнани, фенольні глікозиди, хінони, терпеноїди, фітостероли та гліцериди, а також фенольні кислоти [11].</w:t>
      </w:r>
    </w:p>
    <w:p w14:paraId="16EB8ED2"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p>
    <w:p w14:paraId="65D2DCE3" w14:textId="77777777" w:rsidR="00C70C88" w:rsidRPr="00C70C88" w:rsidRDefault="00C70C88" w:rsidP="00C70C88">
      <w:pPr>
        <w:spacing w:after="0" w:line="360" w:lineRule="auto"/>
        <w:ind w:firstLine="709"/>
        <w:jc w:val="both"/>
        <w:rPr>
          <w:rFonts w:ascii="Times New Roman" w:eastAsia="Times New Roman" w:hAnsi="Times New Roman" w:cs="Times New Roman"/>
          <w:b/>
          <w:bCs/>
          <w:kern w:val="0"/>
          <w:sz w:val="28"/>
          <w:szCs w:val="28"/>
          <w:lang w:eastAsia="uk-UA"/>
          <w14:ligatures w14:val="none"/>
        </w:rPr>
      </w:pPr>
      <w:r w:rsidRPr="00C70C88">
        <w:rPr>
          <w:rFonts w:ascii="Times New Roman" w:eastAsia="Times New Roman" w:hAnsi="Times New Roman" w:cs="Times New Roman"/>
          <w:b/>
          <w:bCs/>
          <w:kern w:val="0"/>
          <w:sz w:val="28"/>
          <w:szCs w:val="28"/>
          <w:lang w:eastAsia="uk-UA"/>
          <w14:ligatures w14:val="none"/>
        </w:rPr>
        <w:t>1.3 Використання деревини павловнії як сировини для целюлозно-паперового виробництва</w:t>
      </w:r>
    </w:p>
    <w:p w14:paraId="6570DF0F"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Попит на волокнисті матеріали на світовому ринку зростає, однак виробництво промислової деревини з природних лісів продовжує зменшуватися. Зокрема, збільшення чисельності населення призводить до значного тиску на лісові ресурси через зростаючий попит на деревину у лісовій промисловості. Для подолання дефіциту деревини проводяться в світі численні дослідження щодо використання альтернативних відновлюваних матеріалів, а також пошук нових джерел сировини та управління лісовими ресурсами для виробництва целюлози [13]. </w:t>
      </w:r>
    </w:p>
    <w:p w14:paraId="362A202F"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І це не легке завдання для нинішніх науковців, наприклад, у зв'язку з серйозною нестачею сировини для виробництва целюлози в Ірані, при обмежених лісових ресурсах, вони активно шукають нові матеріали на основі лігноцелюлози. Павловнія, як джерело забезпечення балансу між попитом і пропозицією, призвела до збільшення плантацій таких дерев. Відповідно, дослідження було спрямоване на оцінку використання таких плантацій. Важливою передумовою сталого використання природних ресурсів є глибоке розуміння хімічних і морфологічних характеристик, а також їхніх особливостей у порівнянні з традиційною сировиною </w:t>
      </w:r>
      <w:r w:rsidRPr="008D1CBB">
        <w:rPr>
          <w:rFonts w:ascii="Times New Roman" w:eastAsia="Times New Roman" w:hAnsi="Times New Roman" w:cs="Times New Roman"/>
          <w:kern w:val="0"/>
          <w:sz w:val="28"/>
          <w:szCs w:val="28"/>
          <w:lang w:eastAsia="uk-UA"/>
          <w14:ligatures w14:val="none"/>
        </w:rPr>
        <w:t>[</w:t>
      </w:r>
      <w:r w:rsidRPr="00C70C88">
        <w:rPr>
          <w:rFonts w:ascii="Times New Roman" w:eastAsia="Times New Roman" w:hAnsi="Times New Roman" w:cs="Times New Roman"/>
          <w:kern w:val="0"/>
          <w:sz w:val="28"/>
          <w:szCs w:val="28"/>
          <w:lang w:eastAsia="uk-UA"/>
          <w14:ligatures w14:val="none"/>
        </w:rPr>
        <w:t>14</w:t>
      </w:r>
      <w:r w:rsidRPr="008D1CBB">
        <w:rPr>
          <w:rFonts w:ascii="Times New Roman" w:eastAsia="Times New Roman" w:hAnsi="Times New Roman" w:cs="Times New Roman"/>
          <w:kern w:val="0"/>
          <w:sz w:val="28"/>
          <w:szCs w:val="28"/>
          <w:lang w:eastAsia="uk-UA"/>
          <w14:ligatures w14:val="none"/>
        </w:rPr>
        <w:t>]</w:t>
      </w:r>
      <w:r w:rsidRPr="00C70C88">
        <w:rPr>
          <w:rFonts w:ascii="Times New Roman" w:eastAsia="Times New Roman" w:hAnsi="Times New Roman" w:cs="Times New Roman"/>
          <w:kern w:val="0"/>
          <w:sz w:val="28"/>
          <w:szCs w:val="28"/>
          <w:lang w:eastAsia="uk-UA"/>
          <w14:ligatures w14:val="none"/>
        </w:rPr>
        <w:t xml:space="preserve">. </w:t>
      </w:r>
    </w:p>
    <w:p w14:paraId="4102EC4D" w14:textId="4CE08F7D" w:rsidR="00C70C88" w:rsidRPr="00C70C88" w:rsidRDefault="00444081" w:rsidP="00333D75">
      <w:pPr>
        <w:spacing w:after="0" w:line="360" w:lineRule="auto"/>
        <w:ind w:firstLine="709"/>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lastRenderedPageBreak/>
        <w:t>Метою дослідження</w:t>
      </w:r>
      <w:r w:rsidR="00C70C88" w:rsidRPr="00C70C88">
        <w:rPr>
          <w:rFonts w:ascii="Times New Roman" w:eastAsia="Times New Roman" w:hAnsi="Times New Roman" w:cs="Times New Roman"/>
          <w:kern w:val="0"/>
          <w:sz w:val="28"/>
          <w:szCs w:val="28"/>
          <w:lang w:eastAsia="uk-UA"/>
          <w14:ligatures w14:val="none"/>
        </w:rPr>
        <w:t xml:space="preserve"> у </w:t>
      </w:r>
      <w:r w:rsidR="00177287">
        <w:rPr>
          <w:rFonts w:ascii="Times New Roman" w:eastAsia="Times New Roman" w:hAnsi="Times New Roman" w:cs="Times New Roman"/>
          <w:kern w:val="0"/>
          <w:sz w:val="28"/>
          <w:szCs w:val="28"/>
          <w:lang w:eastAsia="uk-UA"/>
          <w14:ligatures w14:val="none"/>
        </w:rPr>
        <w:t xml:space="preserve">цій науковій роботі було провести </w:t>
      </w:r>
      <w:r w:rsidR="00177287" w:rsidRPr="00C70C88">
        <w:rPr>
          <w:rFonts w:ascii="Times New Roman" w:eastAsia="Times New Roman" w:hAnsi="Times New Roman" w:cs="Times New Roman"/>
          <w:kern w:val="0"/>
          <w:sz w:val="28"/>
          <w:szCs w:val="28"/>
          <w:lang w:eastAsia="uk-UA"/>
          <w14:ligatures w14:val="none"/>
        </w:rPr>
        <w:t>аналіз хімічних та морфологічних характеристик</w:t>
      </w:r>
      <w:r w:rsidR="00177287">
        <w:rPr>
          <w:rFonts w:ascii="Times New Roman" w:eastAsia="Times New Roman" w:hAnsi="Times New Roman" w:cs="Times New Roman"/>
          <w:kern w:val="0"/>
          <w:sz w:val="28"/>
          <w:szCs w:val="28"/>
          <w:lang w:eastAsia="uk-UA"/>
          <w14:ligatures w14:val="none"/>
        </w:rPr>
        <w:t xml:space="preserve"> іранської культурної павловнії та </w:t>
      </w:r>
      <w:r w:rsidR="00177287" w:rsidRPr="00C70C88">
        <w:rPr>
          <w:rFonts w:ascii="Times New Roman" w:eastAsia="Times New Roman" w:hAnsi="Times New Roman" w:cs="Times New Roman"/>
          <w:kern w:val="0"/>
          <w:sz w:val="28"/>
          <w:szCs w:val="28"/>
          <w:lang w:eastAsia="uk-UA"/>
          <w14:ligatures w14:val="none"/>
        </w:rPr>
        <w:t>оцін</w:t>
      </w:r>
      <w:r w:rsidR="00177287">
        <w:rPr>
          <w:rFonts w:ascii="Times New Roman" w:eastAsia="Times New Roman" w:hAnsi="Times New Roman" w:cs="Times New Roman"/>
          <w:kern w:val="0"/>
          <w:sz w:val="28"/>
          <w:szCs w:val="28"/>
          <w:lang w:eastAsia="uk-UA"/>
          <w14:ligatures w14:val="none"/>
        </w:rPr>
        <w:t>ити</w:t>
      </w:r>
      <w:r w:rsidR="00177287" w:rsidRPr="00C70C88">
        <w:rPr>
          <w:rFonts w:ascii="Times New Roman" w:eastAsia="Times New Roman" w:hAnsi="Times New Roman" w:cs="Times New Roman"/>
          <w:kern w:val="0"/>
          <w:sz w:val="28"/>
          <w:szCs w:val="28"/>
          <w:lang w:eastAsia="uk-UA"/>
          <w14:ligatures w14:val="none"/>
        </w:rPr>
        <w:t xml:space="preserve"> </w:t>
      </w:r>
      <w:r w:rsidR="00177287">
        <w:rPr>
          <w:rFonts w:ascii="Times New Roman" w:eastAsia="Times New Roman" w:hAnsi="Times New Roman" w:cs="Times New Roman"/>
          <w:kern w:val="0"/>
          <w:sz w:val="28"/>
          <w:szCs w:val="28"/>
          <w:lang w:eastAsia="uk-UA"/>
          <w14:ligatures w14:val="none"/>
        </w:rPr>
        <w:t>потенціал</w:t>
      </w:r>
      <w:r w:rsidR="00177287" w:rsidRPr="00C70C88">
        <w:rPr>
          <w:rFonts w:ascii="Times New Roman" w:eastAsia="Times New Roman" w:hAnsi="Times New Roman" w:cs="Times New Roman"/>
          <w:kern w:val="0"/>
          <w:sz w:val="28"/>
          <w:szCs w:val="28"/>
          <w:lang w:eastAsia="uk-UA"/>
          <w14:ligatures w14:val="none"/>
        </w:rPr>
        <w:t xml:space="preserve"> цієї рослини як сировини для виробництва паперу та, порівняння її властивості з характеристиками хвойних та листяних порід.</w:t>
      </w:r>
    </w:p>
    <w:p w14:paraId="283014A6" w14:textId="5E8D5DC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177287">
        <w:rPr>
          <w:rFonts w:ascii="Times New Roman" w:eastAsia="Times New Roman" w:hAnsi="Times New Roman" w:cs="Times New Roman"/>
          <w:kern w:val="0"/>
          <w:sz w:val="28"/>
          <w:szCs w:val="28"/>
          <w:lang w:eastAsia="uk-UA"/>
          <w14:ligatures w14:val="none"/>
        </w:rPr>
        <w:t>На основі проведених досліджень було визначено хімічний склад павловнії, у тому числі вміст холоцелюлози – 81,2</w:t>
      </w:r>
      <w:r w:rsidR="00177287" w:rsidRPr="00177287">
        <w:rPr>
          <w:rFonts w:ascii="Times New Roman" w:eastAsia="Times New Roman" w:hAnsi="Times New Roman" w:cs="Times New Roman"/>
          <w:kern w:val="0"/>
          <w:sz w:val="28"/>
          <w:szCs w:val="28"/>
          <w:lang w:eastAsia="uk-UA"/>
          <w14:ligatures w14:val="none"/>
        </w:rPr>
        <w:t xml:space="preserve"> </w:t>
      </w:r>
      <w:r w:rsidRPr="00177287">
        <w:rPr>
          <w:rFonts w:ascii="Times New Roman" w:eastAsia="Times New Roman" w:hAnsi="Times New Roman" w:cs="Times New Roman"/>
          <w:kern w:val="0"/>
          <w:sz w:val="28"/>
          <w:szCs w:val="28"/>
          <w:lang w:eastAsia="uk-UA"/>
          <w14:ligatures w14:val="none"/>
        </w:rPr>
        <w:t>%, альфа целюлози – 52</w:t>
      </w:r>
      <w:r w:rsidR="00177287" w:rsidRPr="00177287">
        <w:rPr>
          <w:rFonts w:ascii="Times New Roman" w:eastAsia="Times New Roman" w:hAnsi="Times New Roman" w:cs="Times New Roman"/>
          <w:kern w:val="0"/>
          <w:sz w:val="28"/>
          <w:szCs w:val="28"/>
          <w:lang w:eastAsia="uk-UA"/>
          <w14:ligatures w14:val="none"/>
        </w:rPr>
        <w:t xml:space="preserve">, </w:t>
      </w:r>
      <w:r w:rsidRPr="00177287">
        <w:rPr>
          <w:rFonts w:ascii="Times New Roman" w:eastAsia="Times New Roman" w:hAnsi="Times New Roman" w:cs="Times New Roman"/>
          <w:kern w:val="0"/>
          <w:sz w:val="28"/>
          <w:szCs w:val="28"/>
          <w:lang w:eastAsia="uk-UA"/>
          <w14:ligatures w14:val="none"/>
        </w:rPr>
        <w:t>6</w:t>
      </w:r>
      <w:r w:rsidR="00177287" w:rsidRPr="00177287">
        <w:rPr>
          <w:rFonts w:ascii="Times New Roman" w:eastAsia="Times New Roman" w:hAnsi="Times New Roman" w:cs="Times New Roman"/>
          <w:kern w:val="0"/>
          <w:sz w:val="28"/>
          <w:szCs w:val="28"/>
          <w:lang w:eastAsia="uk-UA"/>
          <w14:ligatures w14:val="none"/>
        </w:rPr>
        <w:t xml:space="preserve"> </w:t>
      </w:r>
      <w:r w:rsidRPr="00177287">
        <w:rPr>
          <w:rFonts w:ascii="Times New Roman" w:eastAsia="Times New Roman" w:hAnsi="Times New Roman" w:cs="Times New Roman"/>
          <w:kern w:val="0"/>
          <w:sz w:val="28"/>
          <w:szCs w:val="28"/>
          <w:lang w:eastAsia="uk-UA"/>
          <w14:ligatures w14:val="none"/>
        </w:rPr>
        <w:t>%, лігніну –</w:t>
      </w:r>
      <w:r w:rsidR="00177287" w:rsidRPr="00177287">
        <w:rPr>
          <w:rFonts w:ascii="Times New Roman" w:eastAsia="Times New Roman" w:hAnsi="Times New Roman" w:cs="Times New Roman"/>
          <w:kern w:val="0"/>
          <w:sz w:val="28"/>
          <w:szCs w:val="28"/>
          <w:lang w:eastAsia="uk-UA"/>
          <w14:ligatures w14:val="none"/>
        </w:rPr>
        <w:t xml:space="preserve"> </w:t>
      </w:r>
      <w:r w:rsidRPr="00177287">
        <w:rPr>
          <w:rFonts w:ascii="Times New Roman" w:eastAsia="Times New Roman" w:hAnsi="Times New Roman" w:cs="Times New Roman"/>
          <w:kern w:val="0"/>
          <w:sz w:val="28"/>
          <w:szCs w:val="28"/>
          <w:lang w:eastAsia="uk-UA"/>
          <w14:ligatures w14:val="none"/>
        </w:rPr>
        <w:t xml:space="preserve"> </w:t>
      </w:r>
      <w:r w:rsidR="00177287" w:rsidRPr="00177287">
        <w:rPr>
          <w:rFonts w:ascii="Times New Roman" w:eastAsia="Times New Roman" w:hAnsi="Times New Roman" w:cs="Times New Roman"/>
          <w:kern w:val="0"/>
          <w:sz w:val="28"/>
          <w:szCs w:val="28"/>
          <w:lang w:eastAsia="uk-UA"/>
          <w14:ligatures w14:val="none"/>
        </w:rPr>
        <w:t xml:space="preserve">         </w:t>
      </w:r>
      <w:r w:rsidRPr="00177287">
        <w:rPr>
          <w:rFonts w:ascii="Times New Roman" w:eastAsia="Times New Roman" w:hAnsi="Times New Roman" w:cs="Times New Roman"/>
          <w:kern w:val="0"/>
          <w:sz w:val="28"/>
          <w:szCs w:val="28"/>
          <w:lang w:eastAsia="uk-UA"/>
          <w14:ligatures w14:val="none"/>
        </w:rPr>
        <w:t>24,6</w:t>
      </w:r>
      <w:r w:rsidR="00177287" w:rsidRPr="00177287">
        <w:rPr>
          <w:rFonts w:ascii="Times New Roman" w:eastAsia="Times New Roman" w:hAnsi="Times New Roman" w:cs="Times New Roman"/>
          <w:kern w:val="0"/>
          <w:sz w:val="28"/>
          <w:szCs w:val="28"/>
          <w:lang w:eastAsia="uk-UA"/>
          <w14:ligatures w14:val="none"/>
        </w:rPr>
        <w:t xml:space="preserve"> </w:t>
      </w:r>
      <w:r w:rsidRPr="00177287">
        <w:rPr>
          <w:rFonts w:ascii="Times New Roman" w:eastAsia="Times New Roman" w:hAnsi="Times New Roman" w:cs="Times New Roman"/>
          <w:kern w:val="0"/>
          <w:sz w:val="28"/>
          <w:szCs w:val="28"/>
          <w:lang w:eastAsia="uk-UA"/>
          <w14:ligatures w14:val="none"/>
        </w:rPr>
        <w:t xml:space="preserve">%, екстрактивних </w:t>
      </w:r>
      <w:r w:rsidRPr="00C70C88">
        <w:rPr>
          <w:rFonts w:ascii="Times New Roman" w:eastAsia="Times New Roman" w:hAnsi="Times New Roman" w:cs="Times New Roman"/>
          <w:kern w:val="0"/>
          <w:sz w:val="28"/>
          <w:szCs w:val="28"/>
          <w:lang w:eastAsia="uk-UA"/>
          <w14:ligatures w14:val="none"/>
        </w:rPr>
        <w:t xml:space="preserve">речовин – 1 % NaOH 14,7 %. Деревина павловнії містить значну частку паренхімних клітин та судин у порівнянні з іншою деревиною листяних порід. Вчені очікували, що волокна короткої довжини та з тонкими стінками дозволять отримати достатньо щільний папір, що має слабку міцність на розрив, але водночас з гарними показниками властивостей на розрив і розтягування. Павлонія має прийнятний коефіцієнт Рункеля, а коефіцієнт гнучкості знаходиться в діапазоні твердих та хвойних порід відповідно. Волокна павловнії виявили ряд властивостей, які відповідають вимогам якісної сировини для виготовлення паперу, забезпечуючи папір із високим вмістом целюлози та високими фізико-механічними характеристиками. Однак дослідження показали, що вміст екстрактивних сполук у павловнії значно перевищує аналогічні показники у листяних і хвойних породах. Результати хімічного та морфологічного аналізу показали, що волокна павловнії, вирощені в Ірані, є перспективною волокнистою сировиною для виробництва паперу </w:t>
      </w:r>
      <w:r w:rsidRPr="00C70C88">
        <w:rPr>
          <w:rFonts w:ascii="Times New Roman" w:eastAsia="Times New Roman" w:hAnsi="Times New Roman" w:cs="Times New Roman"/>
          <w:kern w:val="0"/>
          <w:sz w:val="28"/>
          <w:szCs w:val="28"/>
          <w:lang w:val="ru-RU" w:eastAsia="uk-UA"/>
          <w14:ligatures w14:val="none"/>
        </w:rPr>
        <w:t>[14]</w:t>
      </w:r>
      <w:r w:rsidRPr="00C70C88">
        <w:rPr>
          <w:rFonts w:ascii="Times New Roman" w:eastAsia="Times New Roman" w:hAnsi="Times New Roman" w:cs="Times New Roman"/>
          <w:kern w:val="0"/>
          <w:sz w:val="28"/>
          <w:szCs w:val="28"/>
          <w:lang w:eastAsia="uk-UA"/>
          <w14:ligatures w14:val="none"/>
        </w:rPr>
        <w:t>.</w:t>
      </w:r>
    </w:p>
    <w:p w14:paraId="5794F381" w14:textId="73CD50CD"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Доцільність використання павловнії обговорють мексиканські вчені в своїй статті, а саме використання павловнії, як сировини для виробництва целюлози за допомогою процесу екстрагування содою та антрахіноном, та без попереднього автоідролізу. Автори вивчають вплив авт</w:t>
      </w:r>
      <w:r w:rsidR="00177287" w:rsidRPr="00C70C88">
        <w:rPr>
          <w:rFonts w:ascii="Times New Roman" w:eastAsia="Times New Roman" w:hAnsi="Times New Roman" w:cs="Times New Roman"/>
          <w:kern w:val="0"/>
          <w:sz w:val="28"/>
          <w:szCs w:val="28"/>
          <w:lang w:eastAsia="uk-UA"/>
          <w14:ligatures w14:val="none"/>
        </w:rPr>
        <w:t>о</w:t>
      </w:r>
      <w:r w:rsidR="00177287">
        <w:rPr>
          <w:rFonts w:ascii="Times New Roman" w:eastAsia="Times New Roman" w:hAnsi="Times New Roman" w:cs="Times New Roman"/>
          <w:kern w:val="0"/>
          <w:sz w:val="28"/>
          <w:szCs w:val="28"/>
          <w:lang w:eastAsia="uk-UA"/>
          <w14:ligatures w14:val="none"/>
        </w:rPr>
        <w:t>г</w:t>
      </w:r>
      <w:r w:rsidRPr="00C70C88">
        <w:rPr>
          <w:rFonts w:ascii="Times New Roman" w:eastAsia="Times New Roman" w:hAnsi="Times New Roman" w:cs="Times New Roman"/>
          <w:kern w:val="0"/>
          <w:sz w:val="28"/>
          <w:szCs w:val="28"/>
          <w:lang w:eastAsia="uk-UA"/>
          <w14:ligatures w14:val="none"/>
        </w:rPr>
        <w:t xml:space="preserve">ідролізу на ефективність виробництва целюлози, а також на якість і характеристики отриманої продукції </w:t>
      </w:r>
      <w:r w:rsidRPr="00C70C88">
        <w:rPr>
          <w:rFonts w:ascii="Times New Roman" w:eastAsia="Times New Roman" w:hAnsi="Times New Roman" w:cs="Times New Roman"/>
          <w:kern w:val="0"/>
          <w:sz w:val="28"/>
          <w:szCs w:val="28"/>
          <w:lang w:val="ru-RU" w:eastAsia="uk-UA"/>
          <w14:ligatures w14:val="none"/>
        </w:rPr>
        <w:t>[15]</w:t>
      </w:r>
      <w:r w:rsidRPr="00C70C88">
        <w:rPr>
          <w:rFonts w:ascii="Times New Roman" w:eastAsia="Times New Roman" w:hAnsi="Times New Roman" w:cs="Times New Roman"/>
          <w:kern w:val="0"/>
          <w:sz w:val="28"/>
          <w:szCs w:val="28"/>
          <w:lang w:eastAsia="uk-UA"/>
          <w14:ligatures w14:val="none"/>
        </w:rPr>
        <w:t>.</w:t>
      </w:r>
    </w:p>
    <w:p w14:paraId="084E757B"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Експериментальне підтвердження цьому є важливим з комерційної точки зору, оскільки целюлоза, отримана з деревини павловнії, може мати високу якість та міцність, що сприяє її більш ефективному та економічному використанню у регіонах з обмеженими лісовими ресурсами. Загалом результати свідчать про те, що іранська культурна павловнія може бути ефективною волокнистою сировиною </w:t>
      </w:r>
      <w:r w:rsidRPr="00C70C88">
        <w:rPr>
          <w:rFonts w:ascii="Times New Roman" w:eastAsia="Times New Roman" w:hAnsi="Times New Roman" w:cs="Times New Roman"/>
          <w:kern w:val="0"/>
          <w:sz w:val="28"/>
          <w:szCs w:val="28"/>
          <w:lang w:eastAsia="uk-UA"/>
          <w14:ligatures w14:val="none"/>
        </w:rPr>
        <w:lastRenderedPageBreak/>
        <w:t>для целюлозно-паперової промисловості</w:t>
      </w:r>
      <w:r w:rsidRPr="00C70C88">
        <w:rPr>
          <w:rFonts w:ascii="Times New Roman" w:eastAsia="Times New Roman" w:hAnsi="Times New Roman" w:cs="Times New Roman"/>
          <w:kern w:val="0"/>
          <w:sz w:val="28"/>
          <w:szCs w:val="28"/>
          <w:lang w:val="ru-RU" w:eastAsia="uk-UA"/>
          <w14:ligatures w14:val="none"/>
        </w:rPr>
        <w:t xml:space="preserve">. </w:t>
      </w:r>
      <w:r w:rsidRPr="00C70C88">
        <w:rPr>
          <w:rFonts w:ascii="Times New Roman" w:eastAsia="Times New Roman" w:hAnsi="Times New Roman" w:cs="Times New Roman"/>
          <w:kern w:val="0"/>
          <w:sz w:val="28"/>
          <w:szCs w:val="28"/>
          <w:lang w:eastAsia="uk-UA"/>
          <w14:ligatures w14:val="none"/>
        </w:rPr>
        <w:t>Але є і певні мінуси інтенсивного використання павловнії, що може призвести до зростання монокультур та конкуренції з іншими культурами на земельних ділянках, а також потенційні екологічні проблеми, пов'язані з використанням пестицидів та водних ресурсів для її вирощування</w:t>
      </w:r>
      <w:r w:rsidRPr="00C70C88">
        <w:rPr>
          <w:rFonts w:ascii="Calibri" w:eastAsia="Times New Roman" w:hAnsi="Calibri" w:cs="Times New Roman"/>
          <w:kern w:val="0"/>
          <w:sz w:val="22"/>
          <w:szCs w:val="22"/>
          <w:lang w:eastAsia="uk-UA"/>
          <w14:ligatures w14:val="none"/>
        </w:rPr>
        <w:t xml:space="preserve"> </w:t>
      </w:r>
      <w:r w:rsidRPr="00C70C88">
        <w:rPr>
          <w:rFonts w:ascii="Times New Roman" w:eastAsia="Times New Roman" w:hAnsi="Times New Roman" w:cs="Times New Roman"/>
          <w:kern w:val="0"/>
          <w:sz w:val="28"/>
          <w:szCs w:val="28"/>
          <w:lang w:val="ru-RU" w:eastAsia="uk-UA"/>
          <w14:ligatures w14:val="none"/>
        </w:rPr>
        <w:t>[14]</w:t>
      </w:r>
      <w:r w:rsidRPr="00C70C88">
        <w:rPr>
          <w:rFonts w:ascii="Times New Roman" w:eastAsia="Times New Roman" w:hAnsi="Times New Roman" w:cs="Times New Roman"/>
          <w:kern w:val="0"/>
          <w:sz w:val="28"/>
          <w:szCs w:val="28"/>
          <w:lang w:eastAsia="uk-UA"/>
          <w14:ligatures w14:val="none"/>
        </w:rPr>
        <w:t>.</w:t>
      </w:r>
    </w:p>
    <w:p w14:paraId="44FDAC73" w14:textId="77777777" w:rsidR="00C70C88" w:rsidRPr="00C70C88" w:rsidRDefault="00C70C88" w:rsidP="00C70C88">
      <w:pPr>
        <w:spacing w:after="0" w:line="360" w:lineRule="auto"/>
        <w:ind w:firstLine="709"/>
        <w:jc w:val="both"/>
        <w:rPr>
          <w:rFonts w:ascii="Times New Roman" w:eastAsia="Times New Roman" w:hAnsi="Times New Roman" w:cs="Times New Roman"/>
          <w:b/>
          <w:bCs/>
          <w:kern w:val="0"/>
          <w:sz w:val="28"/>
          <w:szCs w:val="28"/>
          <w:lang w:eastAsia="uk-UA"/>
          <w14:ligatures w14:val="none"/>
        </w:rPr>
      </w:pPr>
    </w:p>
    <w:p w14:paraId="52CD9D87" w14:textId="77777777" w:rsidR="00C70C88" w:rsidRPr="00C70C88" w:rsidRDefault="00C70C88" w:rsidP="00C70C88">
      <w:pPr>
        <w:spacing w:after="0" w:line="360" w:lineRule="auto"/>
        <w:ind w:firstLine="709"/>
        <w:jc w:val="both"/>
        <w:rPr>
          <w:rFonts w:ascii="Times New Roman" w:eastAsia="Times New Roman" w:hAnsi="Times New Roman" w:cs="Times New Roman"/>
          <w:b/>
          <w:bCs/>
          <w:kern w:val="0"/>
          <w:sz w:val="28"/>
          <w:szCs w:val="28"/>
          <w:lang w:eastAsia="uk-UA"/>
          <w14:ligatures w14:val="none"/>
        </w:rPr>
      </w:pPr>
      <w:r w:rsidRPr="00C70C88">
        <w:rPr>
          <w:rFonts w:ascii="Times New Roman" w:eastAsia="Times New Roman" w:hAnsi="Times New Roman" w:cs="Times New Roman"/>
          <w:b/>
          <w:bCs/>
          <w:kern w:val="0"/>
          <w:sz w:val="28"/>
          <w:szCs w:val="28"/>
          <w:lang w:eastAsia="uk-UA"/>
          <w14:ligatures w14:val="none"/>
        </w:rPr>
        <w:t>1.4 Старіння паперу. Головні фактори старіння</w:t>
      </w:r>
    </w:p>
    <w:p w14:paraId="35213782"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Листяна целюлоза містить менше лігніну, ніж целюлоза, отримана з хвойних порід. Це робить її більш стійкою до старіння та покращує якість паперу, виготовленого з її використанням. Більша стійкість до розкладу листяної целюлози може сприяти збереженню механічних властивостей паперу протягом тривалого часу. Однак під впливом умов старіння листяна целюлоза також може піддаватися різним процесам деградації. Наприклад, вона може бути схильна до окислення та гідролізу, що може призводити до зміни її хімічного складу та структури. </w:t>
      </w:r>
    </w:p>
    <w:p w14:paraId="565B4C8B"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Продукція, виготовлена з паперу, з часом піддається природньому старінню, яке характеризується фізико-хімічними та фізико-механічними змінами у матеріалі. Цей процес є незворотнім і супроводжується змінами у хімічному складі паперу та зниженням його механічної міцності. </w:t>
      </w:r>
      <w:r w:rsidRPr="00C70C88">
        <w:rPr>
          <w:rFonts w:ascii="Times New Roman" w:eastAsia="Times New Roman" w:hAnsi="Times New Roman" w:cs="Times New Roman"/>
          <w:kern w:val="0"/>
          <w:sz w:val="28"/>
          <w:szCs w:val="28"/>
          <w:lang w:val="ru-RU" w:eastAsia="uk-UA"/>
          <w14:ligatures w14:val="none"/>
        </w:rPr>
        <w:t xml:space="preserve">З </w:t>
      </w:r>
      <w:r w:rsidRPr="00C70C88">
        <w:rPr>
          <w:rFonts w:ascii="Times New Roman" w:eastAsia="Times New Roman" w:hAnsi="Times New Roman" w:cs="Times New Roman"/>
          <w:kern w:val="0"/>
          <w:sz w:val="28"/>
          <w:szCs w:val="28"/>
          <w:lang w:eastAsia="uk-UA"/>
          <w14:ligatures w14:val="none"/>
        </w:rPr>
        <w:t xml:space="preserve">часом папір стає ламким і може розпадатися на фрагменти, текст вицвітає, а в деяких випадках навіть осипається. Умови зберігання, такі як відносна вологість та температура навколишнього повітря, ступінь забруднення повітря і вміст у ньому різних газів, а також тип та швидкість зміни цих факторів, впливають на процес старіння. </w:t>
      </w:r>
    </w:p>
    <w:p w14:paraId="079453EE"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Також на папір впливає дія світла, зокрема ультрафіолетового і інфрачервоного випромінювання. Тому опір старінню матеріалів означає систему заходів, спрямованих на підвищення здатності паперу витримувати руйнівну дію зовнішніх та внутрішніх факторів [16].</w:t>
      </w:r>
    </w:p>
    <w:p w14:paraId="6064865C"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Фізико-хімічні фактори руйнування паперу. Головним фізичним фактором, що спричиняє швидке старіння паперу, є вплив світла. Швидкість цього процесу залежить від спектральних властивостей, інтенсивності та тривалості випромінювання, а також від здатності паперу поглинати енергію світла. Папір </w:t>
      </w:r>
      <w:r w:rsidRPr="00C70C88">
        <w:rPr>
          <w:rFonts w:ascii="Times New Roman" w:eastAsia="Times New Roman" w:hAnsi="Times New Roman" w:cs="Times New Roman"/>
          <w:kern w:val="0"/>
          <w:sz w:val="28"/>
          <w:szCs w:val="28"/>
          <w:lang w:eastAsia="uk-UA"/>
          <w14:ligatures w14:val="none"/>
        </w:rPr>
        <w:lastRenderedPageBreak/>
        <w:t xml:space="preserve">відбиває більшу частину світла. Інфрачервоне випромінювання нагріває папір, а ультрафіолетове випромінювання призводить до руйнування молекул целюлози, що призводить до зменшення молекулярної ваги та вмісту а-целюлози. Під впливом світла папір стає більш ламким та втрачає механічну міцність та еластичність. </w:t>
      </w:r>
    </w:p>
    <w:p w14:paraId="0B835A68"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Природне старіння паперу, в основному, зумовлене окиснювальними процесами під впливом кисню у повітрі. Ці процеси супроводжуються виділенням тепла, води, формальдегіду, окису вуглецю, утворенням розчинних у воді продуктів деструкції целюлози. Папір є гідрофільним матеріалом, який поглинає вологу з повітря і завжди містить певну кількість вологи. За підвищення температури та вологості процеси старіння паперу різко прискорюються. Він починає жовтіти, знижується механічна міцність, створюються умови для розвитку плісняви. Папір може деформуватися, збільшуватися у розмірі, а при висиханні залишкова деформація може викликати короблення або хвилястість. За температури та низькій вологості повітря папір частково втрачає вологу, стає менш еластичним та більш ламким. Сухий папір, при підвищенні вологості повітря, знову поглинає вологу, але менше, ніж втратив під час висихання. </w:t>
      </w:r>
    </w:p>
    <w:p w14:paraId="492FF93C"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Таким чином, при багаторазовому підвищенні та зниженні вологості повітря в сховищах кількість вологи в папері зменшується, він висихає. Тому уникнення різких коливань температури і вологості повітря є важливим чинником для збереження паперу та продовження терміну його служби </w:t>
      </w:r>
      <w:r w:rsidRPr="00C70C88">
        <w:rPr>
          <w:rFonts w:ascii="Times New Roman" w:eastAsia="Times New Roman" w:hAnsi="Times New Roman" w:cs="Times New Roman"/>
          <w:kern w:val="0"/>
          <w:sz w:val="28"/>
          <w:szCs w:val="28"/>
          <w:lang w:val="ru-RU" w:eastAsia="uk-UA"/>
          <w14:ligatures w14:val="none"/>
        </w:rPr>
        <w:t>[</w:t>
      </w:r>
      <w:r w:rsidRPr="00C70C88">
        <w:rPr>
          <w:rFonts w:ascii="Times New Roman" w:eastAsia="Times New Roman" w:hAnsi="Times New Roman" w:cs="Times New Roman"/>
          <w:kern w:val="0"/>
          <w:sz w:val="28"/>
          <w:szCs w:val="28"/>
          <w:lang w:eastAsia="uk-UA"/>
          <w14:ligatures w14:val="none"/>
        </w:rPr>
        <w:t>16</w:t>
      </w:r>
      <w:r w:rsidRPr="00C70C88">
        <w:rPr>
          <w:rFonts w:ascii="Times New Roman" w:eastAsia="Times New Roman" w:hAnsi="Times New Roman" w:cs="Times New Roman"/>
          <w:kern w:val="0"/>
          <w:sz w:val="28"/>
          <w:szCs w:val="28"/>
          <w:lang w:val="ru-RU" w:eastAsia="uk-UA"/>
          <w14:ligatures w14:val="none"/>
        </w:rPr>
        <w:t>]</w:t>
      </w:r>
      <w:r w:rsidRPr="00C70C88">
        <w:rPr>
          <w:rFonts w:ascii="Times New Roman" w:eastAsia="Times New Roman" w:hAnsi="Times New Roman" w:cs="Times New Roman"/>
          <w:kern w:val="0"/>
          <w:sz w:val="28"/>
          <w:szCs w:val="28"/>
          <w:lang w:eastAsia="uk-UA"/>
          <w14:ligatures w14:val="none"/>
        </w:rPr>
        <w:t>.</w:t>
      </w:r>
    </w:p>
    <w:p w14:paraId="50794824"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Термічне старіння . Термін зберігання продукції з паперу встановлюються на підставі тривалих спостережень за змінами їх характеристик під час природного старіння. Однак цей метод застосовується переважно для матеріалів, призначених для короткого терміну зберігання. У більшості випадків процес природного старіння відбувається дуже повільно. </w:t>
      </w:r>
    </w:p>
    <w:p w14:paraId="57D162A5"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За результатами статистичного аналізу досліджень встановлено, що хімічні властивості документа змінюються незначно протягом 20 років зберігання, у той час як його механічні характеристики значно погіршуються </w:t>
      </w:r>
      <w:r w:rsidRPr="00C70C88">
        <w:rPr>
          <w:rFonts w:ascii="Times New Roman" w:eastAsia="Times New Roman" w:hAnsi="Times New Roman" w:cs="Times New Roman"/>
          <w:kern w:val="0"/>
          <w:sz w:val="28"/>
          <w:szCs w:val="28"/>
          <w:lang w:val="ru-RU" w:eastAsia="uk-UA"/>
          <w14:ligatures w14:val="none"/>
        </w:rPr>
        <w:t>[</w:t>
      </w:r>
      <w:r w:rsidRPr="00C70C88">
        <w:rPr>
          <w:rFonts w:ascii="Times New Roman" w:eastAsia="Times New Roman" w:hAnsi="Times New Roman" w:cs="Times New Roman"/>
          <w:kern w:val="0"/>
          <w:sz w:val="28"/>
          <w:szCs w:val="28"/>
          <w:lang w:eastAsia="uk-UA"/>
          <w14:ligatures w14:val="none"/>
        </w:rPr>
        <w:t>16</w:t>
      </w:r>
      <w:r w:rsidRPr="00C70C88">
        <w:rPr>
          <w:rFonts w:ascii="Times New Roman" w:eastAsia="Times New Roman" w:hAnsi="Times New Roman" w:cs="Times New Roman"/>
          <w:kern w:val="0"/>
          <w:sz w:val="28"/>
          <w:szCs w:val="28"/>
          <w:lang w:val="ru-RU" w:eastAsia="uk-UA"/>
          <w14:ligatures w14:val="none"/>
        </w:rPr>
        <w:t>]</w:t>
      </w:r>
      <w:r w:rsidRPr="00C70C88">
        <w:rPr>
          <w:rFonts w:ascii="Times New Roman" w:eastAsia="Times New Roman" w:hAnsi="Times New Roman" w:cs="Times New Roman"/>
          <w:kern w:val="0"/>
          <w:sz w:val="28"/>
          <w:szCs w:val="28"/>
          <w:lang w:eastAsia="uk-UA"/>
          <w14:ligatures w14:val="none"/>
        </w:rPr>
        <w:t>.</w:t>
      </w:r>
    </w:p>
    <w:p w14:paraId="634CFDCD" w14:textId="77777777" w:rsidR="005E3852" w:rsidRPr="00F55B74" w:rsidRDefault="005E3852" w:rsidP="00177287">
      <w:pPr>
        <w:spacing w:after="0" w:line="360" w:lineRule="auto"/>
        <w:jc w:val="both"/>
        <w:rPr>
          <w:rFonts w:ascii="Times New Roman" w:eastAsia="Times New Roman" w:hAnsi="Times New Roman" w:cs="Times New Roman"/>
          <w:kern w:val="0"/>
          <w:sz w:val="28"/>
          <w:szCs w:val="28"/>
          <w:lang w:val="ru-RU" w:eastAsia="uk-UA"/>
          <w14:ligatures w14:val="none"/>
        </w:rPr>
      </w:pPr>
    </w:p>
    <w:p w14:paraId="34E1469E" w14:textId="77777777" w:rsidR="00C70C88" w:rsidRPr="00C70C88" w:rsidRDefault="00C70C88" w:rsidP="00C70C88">
      <w:pPr>
        <w:spacing w:after="0" w:line="360" w:lineRule="auto"/>
        <w:ind w:firstLine="709"/>
        <w:jc w:val="both"/>
        <w:rPr>
          <w:rFonts w:ascii="Times New Roman" w:eastAsia="Times New Roman" w:hAnsi="Times New Roman" w:cs="Times New Roman"/>
          <w:b/>
          <w:bCs/>
          <w:kern w:val="0"/>
          <w:sz w:val="28"/>
          <w:szCs w:val="28"/>
          <w:lang w:val="ru-RU" w:eastAsia="uk-UA"/>
          <w14:ligatures w14:val="none"/>
        </w:rPr>
      </w:pPr>
      <w:r w:rsidRPr="00C70C88">
        <w:rPr>
          <w:rFonts w:ascii="Times New Roman" w:eastAsia="Times New Roman" w:hAnsi="Times New Roman" w:cs="Times New Roman"/>
          <w:b/>
          <w:bCs/>
          <w:kern w:val="0"/>
          <w:sz w:val="28"/>
          <w:szCs w:val="28"/>
          <w:lang w:val="ru-RU" w:eastAsia="uk-UA"/>
          <w14:ligatures w14:val="none"/>
        </w:rPr>
        <w:lastRenderedPageBreak/>
        <w:t xml:space="preserve">1.5 Деградація паперового матеріалу з листяної целюлози </w:t>
      </w:r>
    </w:p>
    <w:p w14:paraId="415EFAA2"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Старіння та збереження паперу є питаннями, які хвилюють тих, хто відповідає за архіви та бібліотечні колекції. Деревні волокна в основному складаються з целюлози, геміцелюлоз та лігніну, але склад паперу також може включати добавки, такі як крохмаль, мінерали та синтетичні полімери [17].</w:t>
      </w:r>
    </w:p>
    <w:p w14:paraId="73C1ED85"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Зараз у всьому світі спостерігається збільшення використання листяної целюлози у виробництві паперу. Незважаючи на те, що листяна целюлоза має коротке волокно (0,8 – 1,4 мм) і включає 10 – 20 % неволокнистих судин, що знижує міцність паперу, додавання її до складу паперу покращує його гладкість, непрозорість та друкарські властивості [7, 18]. </w:t>
      </w:r>
    </w:p>
    <w:p w14:paraId="71C1EAE5" w14:textId="3AE41EF1"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Слід зазначити, що листяна целюлоза містить більше низькомолекулярних фракцій полісахаридів, таких як геміцелюлози, що впливає на її використання у виготовленні паперу, який потребує тривалого зберігання. Це пояснюється тим, що геміцелюлози піддаються гідролізу інтенсивніше, ніж целюлоза, через більшу їх доступність, яка зумовлена їх розташуванням між фібрилами у аморфних областях. Аморфна частина надмолекулярної структури целюлози легше пропускає реагенти через себе, ніж кристалічна частина, і швидкість гідролізу в аморфних областях вища. Це пояснюється тим, що лінійна будова макромолекул, кристалічна структура і міцні водневі зв'язки роблять целюлозу більш стійкою до гідролізу, ніж геміцелюлози деревини [7, 18].</w:t>
      </w:r>
    </w:p>
    <w:p w14:paraId="375D3C77" w14:textId="77777777" w:rsidR="00C70C88" w:rsidRPr="00C70C88" w:rsidRDefault="00C70C88" w:rsidP="00C70C88">
      <w:pPr>
        <w:spacing w:after="0" w:line="360" w:lineRule="auto"/>
        <w:ind w:firstLine="709"/>
        <w:jc w:val="both"/>
        <w:rPr>
          <w:rFonts w:ascii="Times New Roman" w:eastAsia="Times New Roman" w:hAnsi="Times New Roman" w:cs="Times New Roman"/>
          <w:i/>
          <w:iCs/>
          <w:kern w:val="0"/>
          <w:sz w:val="28"/>
          <w:szCs w:val="28"/>
          <w:lang w:eastAsia="uk-UA"/>
          <w14:ligatures w14:val="none"/>
        </w:rPr>
      </w:pPr>
      <w:r w:rsidRPr="00C70C88">
        <w:rPr>
          <w:rFonts w:ascii="Times New Roman" w:eastAsia="Times New Roman" w:hAnsi="Times New Roman" w:cs="Times New Roman"/>
          <w:i/>
          <w:iCs/>
          <w:kern w:val="0"/>
          <w:sz w:val="28"/>
          <w:szCs w:val="28"/>
          <w:lang w:eastAsia="uk-UA"/>
          <w14:ligatures w14:val="none"/>
        </w:rPr>
        <w:t>Механізм кислотного гідролізу целюлози</w:t>
      </w:r>
    </w:p>
    <w:p w14:paraId="0EE58304"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Поряд з ферментативною деструкцією реакції гідролізу є найбільш важливою та типовою реакцією деструкції глікозидів, дисахаридів, олігосахаридів та полісахаридів. Під час варіння та вибілювання целюлози в кислому середовищі гідролітична дія небажана, а для отримання високого виходу глюкози потрібен повний гідроліз целюлози [19]. </w:t>
      </w:r>
    </w:p>
    <w:p w14:paraId="15DFE581" w14:textId="55342358"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Механізм кислотного гідролізу, підтверджений дослідженнями на моделях та з міченими атомами, наведено на рис. </w:t>
      </w:r>
      <w:r w:rsidR="009A022E">
        <w:rPr>
          <w:rFonts w:ascii="Times New Roman" w:eastAsia="Times New Roman" w:hAnsi="Times New Roman" w:cs="Times New Roman"/>
          <w:kern w:val="0"/>
          <w:sz w:val="28"/>
          <w:szCs w:val="28"/>
          <w:lang w:eastAsia="uk-UA"/>
          <w14:ligatures w14:val="none"/>
        </w:rPr>
        <w:t>1.</w:t>
      </w:r>
      <w:r w:rsidRPr="00C70C88">
        <w:rPr>
          <w:rFonts w:ascii="Times New Roman" w:eastAsia="Times New Roman" w:hAnsi="Times New Roman" w:cs="Times New Roman"/>
          <w:kern w:val="0"/>
          <w:sz w:val="28"/>
          <w:szCs w:val="28"/>
          <w:lang w:eastAsia="uk-UA"/>
          <w14:ligatures w14:val="none"/>
        </w:rPr>
        <w:t>4 [19].</w:t>
      </w:r>
    </w:p>
    <w:p w14:paraId="4974506B" w14:textId="77777777" w:rsidR="00C70C88" w:rsidRPr="00C70C88" w:rsidRDefault="00C70C88" w:rsidP="00C70C88">
      <w:pPr>
        <w:spacing w:after="0" w:line="360" w:lineRule="auto"/>
        <w:rPr>
          <w:rFonts w:ascii="Times New Roman" w:eastAsia="Times New Roman" w:hAnsi="Times New Roman" w:cs="Times New Roman"/>
          <w:b/>
          <w:bCs/>
          <w:kern w:val="0"/>
          <w:sz w:val="28"/>
          <w:szCs w:val="28"/>
          <w:lang w:eastAsia="uk-UA"/>
          <w14:ligatures w14:val="none"/>
        </w:rPr>
      </w:pPr>
      <w:r w:rsidRPr="00C70C88">
        <w:rPr>
          <w:rFonts w:ascii="Times New Roman" w:eastAsia="Times New Roman" w:hAnsi="Times New Roman" w:cs="Times New Roman"/>
          <w:b/>
          <w:bCs/>
          <w:noProof/>
          <w:kern w:val="0"/>
          <w:sz w:val="28"/>
          <w:szCs w:val="28"/>
          <w:lang w:val="ru-RU" w:eastAsia="ru-RU"/>
          <w14:ligatures w14:val="none"/>
        </w:rPr>
        <w:lastRenderedPageBreak/>
        <w:drawing>
          <wp:inline distT="0" distB="0" distL="0" distR="0" wp14:anchorId="38C8C963" wp14:editId="09E2BA81">
            <wp:extent cx="6365240" cy="3728852"/>
            <wp:effectExtent l="0" t="0" r="0" b="5080"/>
            <wp:docPr id="1" name="Рисунок 1" descr="Зображення, що містить схема, текст, малюнок, ескіз&#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Зображення, що містить схема, текст, малюнок, ескіз&#10;&#10;Автоматично згенерований опис"/>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537092" cy="3829526"/>
                    </a:xfrm>
                    <a:prstGeom prst="rect">
                      <a:avLst/>
                    </a:prstGeom>
                  </pic:spPr>
                </pic:pic>
              </a:graphicData>
            </a:graphic>
          </wp:inline>
        </w:drawing>
      </w:r>
    </w:p>
    <w:p w14:paraId="0E3DE873" w14:textId="3C2FC690"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Рисунок </w:t>
      </w:r>
      <w:r w:rsidR="009A022E">
        <w:rPr>
          <w:rFonts w:ascii="Times New Roman" w:eastAsia="Times New Roman" w:hAnsi="Times New Roman" w:cs="Times New Roman"/>
          <w:kern w:val="0"/>
          <w:sz w:val="28"/>
          <w:szCs w:val="28"/>
          <w:lang w:eastAsia="uk-UA"/>
          <w14:ligatures w14:val="none"/>
        </w:rPr>
        <w:t>1.</w:t>
      </w:r>
      <w:r w:rsidRPr="00C70C88">
        <w:rPr>
          <w:rFonts w:ascii="Times New Roman" w:eastAsia="Times New Roman" w:hAnsi="Times New Roman" w:cs="Times New Roman"/>
          <w:kern w:val="0"/>
          <w:sz w:val="28"/>
          <w:szCs w:val="28"/>
          <w:lang w:eastAsia="uk-UA"/>
          <w14:ligatures w14:val="none"/>
        </w:rPr>
        <w:t>4 – Механізм кислотного гідролізу целюлози</w:t>
      </w:r>
    </w:p>
    <w:p w14:paraId="780B3381"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p>
    <w:p w14:paraId="60C3D0C0"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Гідроліз, що призводить до розриву глікозидних зв'язків, протікає у три стадії. На першій стадії протон кислоти-каталізатора швидко взаємодіє з глікозидним киснем, що зв'язує дві ланки моносахариду (Ⅰ) з утворенням сполученої кислоти (II). Потім відбувається повільне розщеплення зв'язку С-О з утворенням проміжного циклічного карбкатіону (III). Протонування може також відбуватися по кисню піранозного циклу (Ⅱ'), що призводить до розкриття останнього та утворення нециклічного карбкатіону (Ⅲ'). Найбільш ймовірний тип проміжного карбкатіону не встановлено. Мабуть, протонування відбувається в обох напрямках з більшою ймовірністю утворення циклічного карбкатіону. На останній стадії карбкатнон ініціює швидке приєднання молекули води з утворенням стабільного кінцевого продукту та звільненням протона [19].</w:t>
      </w:r>
    </w:p>
    <w:p w14:paraId="532C3D60"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При сольволізі під дією розчинників, що містять кислоту, у присутності або відсутності води процес розриву глікозидних зв'язків визначається типом розчинника. Насамперед сольволіз ‒ це реакція обмінного розкладу між розчиненою </w:t>
      </w:r>
      <w:hyperlink r:id="rId12" w:tooltip="Речовина" w:history="1">
        <w:r w:rsidRPr="00C70C88">
          <w:rPr>
            <w:rFonts w:ascii="Times New Roman" w:eastAsia="Times New Roman" w:hAnsi="Times New Roman" w:cs="Times New Roman"/>
            <w:kern w:val="0"/>
            <w:sz w:val="28"/>
            <w:szCs w:val="28"/>
            <w:lang w:eastAsia="uk-UA"/>
            <w14:ligatures w14:val="none"/>
          </w:rPr>
          <w:t>речовиною</w:t>
        </w:r>
      </w:hyperlink>
      <w:r w:rsidRPr="00C70C88">
        <w:rPr>
          <w:rFonts w:ascii="Times New Roman" w:eastAsia="Times New Roman" w:hAnsi="Times New Roman" w:cs="Times New Roman"/>
          <w:kern w:val="0"/>
          <w:sz w:val="28"/>
          <w:szCs w:val="28"/>
          <w:lang w:eastAsia="uk-UA"/>
          <w14:ligatures w14:val="none"/>
        </w:rPr>
        <w:t xml:space="preserve"> й </w:t>
      </w:r>
      <w:hyperlink r:id="rId13" w:tooltip="Розчинник" w:history="1">
        <w:r w:rsidRPr="00C70C88">
          <w:rPr>
            <w:rFonts w:ascii="Times New Roman" w:eastAsia="Times New Roman" w:hAnsi="Times New Roman" w:cs="Times New Roman"/>
            <w:kern w:val="0"/>
            <w:sz w:val="28"/>
            <w:szCs w:val="28"/>
            <w:lang w:eastAsia="uk-UA"/>
            <w14:ligatures w14:val="none"/>
          </w:rPr>
          <w:t>розчинником</w:t>
        </w:r>
      </w:hyperlink>
      <w:r w:rsidRPr="00C70C88">
        <w:rPr>
          <w:rFonts w:ascii="Times New Roman" w:eastAsia="Times New Roman" w:hAnsi="Times New Roman" w:cs="Times New Roman"/>
          <w:kern w:val="0"/>
          <w:sz w:val="28"/>
          <w:szCs w:val="28"/>
          <w:lang w:eastAsia="uk-UA"/>
          <w14:ligatures w14:val="none"/>
        </w:rPr>
        <w:t xml:space="preserve">. Сольволітичні ефекти, зазвичай, </w:t>
      </w:r>
      <w:r w:rsidRPr="00C70C88">
        <w:rPr>
          <w:rFonts w:ascii="Times New Roman" w:eastAsia="Times New Roman" w:hAnsi="Times New Roman" w:cs="Times New Roman"/>
          <w:kern w:val="0"/>
          <w:sz w:val="28"/>
          <w:szCs w:val="28"/>
          <w:lang w:eastAsia="uk-UA"/>
          <w14:ligatures w14:val="none"/>
        </w:rPr>
        <w:lastRenderedPageBreak/>
        <w:t>підвищують рівень розщеплення глікозидних зв'язків. Так, при алкоголізі целюлози в присутності води (96%-ний етанол) швидкість реакції в порівнянні з гідролізом в порівняних умовах істотно зростає, ймовірно, завдяки вищій енергії активації системи сольволізу[18].</w:t>
      </w:r>
    </w:p>
    <w:p w14:paraId="633B6DBB"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Дослідженнями показано, що серед різних екологічно шкідливих речовин, особливо кислоти, були ідентифіковані як основна причина швидкої деградації целюлози. Як відмічається вченими, джерелами утворення таких кислот можуть бути ендогенні, або екзогенні умови. Типовими екзогенними джерелами кислот є леткі органічні речовини, в тому числі газоподібні органічні кислоти. До найбільш поширених летких органічних сполук, присутніх у повітрі приміщень у цілому і в повітрі, що контактує з папером зокрема відноситься ацетатна кислота [20,21].</w:t>
      </w:r>
    </w:p>
    <w:p w14:paraId="79ED8150"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У роботі показано, що у папері під впливом окислювального процесу відбувається перетворення гідроксильних груп у карбонільні групи та утворення напівацетатних поперечних зв'язків, окиснення до карбонових кислот та складноефірних поперечних зв'язків, що призводить до ефекту ороговіння поверхні. Тобто у присутності ацетатної кислоти спостерігається гідрофобізація поверхні паперу. У результаті виникає проблема захисту паперу від деградації водними сумішами, які використовуються у таких випадках. З підвищенням гідрофобності паперу зменшується проникнення води або сумішей водних розчинників під час його оброблення</w:t>
      </w:r>
      <w:r w:rsidRPr="00C70C88">
        <w:rPr>
          <w:rFonts w:ascii="Times New Roman" w:eastAsia="Times New Roman" w:hAnsi="Times New Roman" w:cs="Times New Roman"/>
          <w:kern w:val="0"/>
          <w:sz w:val="28"/>
          <w:szCs w:val="28"/>
          <w:lang w:val="ru-RU" w:eastAsia="uk-UA"/>
          <w14:ligatures w14:val="none"/>
        </w:rPr>
        <w:t xml:space="preserve"> </w:t>
      </w:r>
      <w:r w:rsidRPr="00C70C88">
        <w:rPr>
          <w:rFonts w:ascii="Times New Roman" w:eastAsia="Times New Roman" w:hAnsi="Times New Roman" w:cs="Times New Roman"/>
          <w:kern w:val="0"/>
          <w:sz w:val="28"/>
          <w:szCs w:val="28"/>
          <w:lang w:eastAsia="uk-UA"/>
          <w14:ligatures w14:val="none"/>
        </w:rPr>
        <w:t>для консервації</w:t>
      </w:r>
      <w:r w:rsidRPr="00C70C88">
        <w:rPr>
          <w:rFonts w:ascii="Times New Roman" w:eastAsia="Times New Roman" w:hAnsi="Times New Roman" w:cs="Times New Roman"/>
          <w:kern w:val="0"/>
          <w:sz w:val="28"/>
          <w:szCs w:val="28"/>
          <w:lang w:val="ru-RU" w:eastAsia="uk-UA"/>
          <w14:ligatures w14:val="none"/>
        </w:rPr>
        <w:t xml:space="preserve"> [20]</w:t>
      </w:r>
      <w:r w:rsidRPr="00C70C88">
        <w:rPr>
          <w:rFonts w:ascii="Times New Roman" w:eastAsia="Times New Roman" w:hAnsi="Times New Roman" w:cs="Times New Roman"/>
          <w:kern w:val="0"/>
          <w:sz w:val="28"/>
          <w:szCs w:val="28"/>
          <w:lang w:eastAsia="uk-UA"/>
          <w14:ligatures w14:val="none"/>
        </w:rPr>
        <w:t>.</w:t>
      </w:r>
    </w:p>
    <w:p w14:paraId="2786C6DC" w14:textId="5F2A9AF8" w:rsidR="00C70C88" w:rsidRPr="00C70C88" w:rsidRDefault="00C70C88" w:rsidP="00C70C88">
      <w:pPr>
        <w:spacing w:after="0" w:line="360" w:lineRule="auto"/>
        <w:ind w:firstLine="709"/>
        <w:jc w:val="both"/>
        <w:rPr>
          <w:rFonts w:ascii="Times New Roman" w:eastAsia="Times New Roman" w:hAnsi="Times New Roman" w:cs="Times New Roman"/>
          <w:b/>
          <w:bCs/>
          <w:kern w:val="0"/>
          <w:sz w:val="28"/>
          <w:szCs w:val="28"/>
          <w:lang w:eastAsia="uk-UA"/>
          <w14:ligatures w14:val="none"/>
        </w:rPr>
      </w:pPr>
      <w:r w:rsidRPr="00C70C88">
        <w:rPr>
          <w:rFonts w:ascii="Times New Roman" w:eastAsia="Times New Roman" w:hAnsi="Times New Roman" w:cs="Times New Roman"/>
          <w:i/>
          <w:iCs/>
          <w:kern w:val="0"/>
          <w:sz w:val="28"/>
          <w:szCs w:val="28"/>
          <w:lang w:eastAsia="uk-UA"/>
          <w14:ligatures w14:val="none"/>
        </w:rPr>
        <w:t>Окиснення та окис</w:t>
      </w:r>
      <w:r w:rsidR="006D2627">
        <w:rPr>
          <w:rFonts w:ascii="Times New Roman" w:eastAsia="Times New Roman" w:hAnsi="Times New Roman" w:cs="Times New Roman"/>
          <w:i/>
          <w:iCs/>
          <w:kern w:val="0"/>
          <w:sz w:val="28"/>
          <w:szCs w:val="28"/>
          <w:lang w:eastAsia="uk-UA"/>
          <w14:ligatures w14:val="none"/>
        </w:rPr>
        <w:t>н</w:t>
      </w:r>
      <w:r w:rsidRPr="00C70C88">
        <w:rPr>
          <w:rFonts w:ascii="Times New Roman" w:eastAsia="Times New Roman" w:hAnsi="Times New Roman" w:cs="Times New Roman"/>
          <w:i/>
          <w:iCs/>
          <w:kern w:val="0"/>
          <w:sz w:val="28"/>
          <w:szCs w:val="28"/>
          <w:lang w:eastAsia="uk-UA"/>
          <w14:ligatures w14:val="none"/>
        </w:rPr>
        <w:t>ювальна деструкція целюлози</w:t>
      </w:r>
      <w:r w:rsidRPr="00C70C88">
        <w:rPr>
          <w:rFonts w:ascii="Times New Roman" w:eastAsia="Times New Roman" w:hAnsi="Times New Roman" w:cs="Times New Roman"/>
          <w:b/>
          <w:bCs/>
          <w:kern w:val="0"/>
          <w:sz w:val="28"/>
          <w:szCs w:val="28"/>
          <w:lang w:eastAsia="uk-UA"/>
          <w14:ligatures w14:val="none"/>
        </w:rPr>
        <w:t xml:space="preserve"> </w:t>
      </w:r>
      <w:r w:rsidRPr="00C70C88">
        <w:rPr>
          <w:rFonts w:ascii="Times New Roman" w:eastAsia="Times New Roman" w:hAnsi="Times New Roman" w:cs="Times New Roman"/>
          <w:kern w:val="0"/>
          <w:sz w:val="28"/>
          <w:szCs w:val="28"/>
          <w:lang w:val="ru-RU" w:eastAsia="uk-UA"/>
          <w14:ligatures w14:val="none"/>
        </w:rPr>
        <w:t>[22]</w:t>
      </w:r>
    </w:p>
    <w:p w14:paraId="7887B5DE" w14:textId="7CC15DB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Реакції окиснення полісахаридів і моносахаридів в кислому середовищі проходять більш або менш одночасно з гідролітичним руйнуванням під час процесів варіння і вибілювання целюлози в кислому середовищі. Об'єктом окис</w:t>
      </w:r>
      <w:r w:rsidR="004071B4">
        <w:rPr>
          <w:rFonts w:ascii="Times New Roman" w:eastAsia="Times New Roman" w:hAnsi="Times New Roman" w:cs="Times New Roman"/>
          <w:kern w:val="0"/>
          <w:sz w:val="28"/>
          <w:szCs w:val="28"/>
          <w:lang w:eastAsia="uk-UA"/>
          <w14:ligatures w14:val="none"/>
        </w:rPr>
        <w:t>Н</w:t>
      </w:r>
      <w:r w:rsidRPr="00C70C88">
        <w:rPr>
          <w:rFonts w:ascii="Times New Roman" w:eastAsia="Times New Roman" w:hAnsi="Times New Roman" w:cs="Times New Roman"/>
          <w:kern w:val="0"/>
          <w:sz w:val="28"/>
          <w:szCs w:val="28"/>
          <w:lang w:eastAsia="uk-UA"/>
          <w14:ligatures w14:val="none"/>
        </w:rPr>
        <w:t>ювального впливу можуть бути гідроксильні групи ланок моносахаридів і концептуальні редукуючі групи ди-, оліго- і полісахаридів. У результаті окиснення утворюються альдегідні, кетонні і карбоксильні групи. Циклічна структура ланок може або зберігатися, або зникати в результаті розриву кисневого зв'язку або С-С зв'язку в циклі.</w:t>
      </w:r>
    </w:p>
    <w:p w14:paraId="0958FE96" w14:textId="77777777" w:rsidR="00C70C88" w:rsidRPr="00C70C88" w:rsidRDefault="00C70C88" w:rsidP="00C70C88">
      <w:pPr>
        <w:spacing w:after="0" w:line="360" w:lineRule="auto"/>
        <w:jc w:val="center"/>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noProof/>
          <w:kern w:val="0"/>
          <w:sz w:val="28"/>
          <w:szCs w:val="28"/>
          <w:lang w:val="ru-RU" w:eastAsia="ru-RU"/>
          <w14:ligatures w14:val="none"/>
        </w:rPr>
        <w:lastRenderedPageBreak/>
        <w:drawing>
          <wp:inline distT="0" distB="0" distL="0" distR="0" wp14:anchorId="5A198AAE" wp14:editId="20EA084F">
            <wp:extent cx="6280237" cy="6353299"/>
            <wp:effectExtent l="0" t="0" r="6350" b="9525"/>
            <wp:docPr id="3" name="Рисунок 3" descr="Зображення, що містить текст, схема, візеруно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Зображення, що містить текст, схема, візерунок&#10;&#10;Автоматично згенерований опис"/>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498218" cy="6573816"/>
                    </a:xfrm>
                    <a:prstGeom prst="rect">
                      <a:avLst/>
                    </a:prstGeom>
                    <a:noFill/>
                  </pic:spPr>
                </pic:pic>
              </a:graphicData>
            </a:graphic>
          </wp:inline>
        </w:drawing>
      </w:r>
    </w:p>
    <w:p w14:paraId="362B7A90" w14:textId="55584D5B"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Рисунок </w:t>
      </w:r>
      <w:r w:rsidR="009A022E">
        <w:rPr>
          <w:rFonts w:ascii="Times New Roman" w:eastAsia="Times New Roman" w:hAnsi="Times New Roman" w:cs="Times New Roman"/>
          <w:kern w:val="0"/>
          <w:sz w:val="28"/>
          <w:szCs w:val="28"/>
          <w:lang w:eastAsia="uk-UA"/>
          <w14:ligatures w14:val="none"/>
        </w:rPr>
        <w:t>1.</w:t>
      </w:r>
      <w:r w:rsidRPr="00C70C88">
        <w:rPr>
          <w:rFonts w:ascii="Times New Roman" w:eastAsia="Times New Roman" w:hAnsi="Times New Roman" w:cs="Times New Roman"/>
          <w:kern w:val="0"/>
          <w:sz w:val="28"/>
          <w:szCs w:val="28"/>
          <w:lang w:eastAsia="uk-UA"/>
          <w14:ligatures w14:val="none"/>
        </w:rPr>
        <w:t>5 – Окиснювальні перетворення ланок різних моносахаридів у полісахаридах</w:t>
      </w:r>
    </w:p>
    <w:p w14:paraId="3D09B763"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p>
    <w:p w14:paraId="38CD18F9" w14:textId="0B4C48BC"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Кінцевими продуктами деградації є уронові кислоти, наприклад глюкуронова (I) (рис. </w:t>
      </w:r>
      <w:r w:rsidR="009A022E">
        <w:rPr>
          <w:rFonts w:ascii="Times New Roman" w:eastAsia="Times New Roman" w:hAnsi="Times New Roman" w:cs="Times New Roman"/>
          <w:kern w:val="0"/>
          <w:sz w:val="28"/>
          <w:szCs w:val="28"/>
          <w:lang w:eastAsia="uk-UA"/>
          <w14:ligatures w14:val="none"/>
        </w:rPr>
        <w:t>1.</w:t>
      </w:r>
      <w:r w:rsidRPr="00C70C88">
        <w:rPr>
          <w:rFonts w:ascii="Times New Roman" w:eastAsia="Times New Roman" w:hAnsi="Times New Roman" w:cs="Times New Roman"/>
          <w:kern w:val="0"/>
          <w:sz w:val="28"/>
          <w:szCs w:val="28"/>
          <w:lang w:eastAsia="uk-UA"/>
          <w14:ligatures w14:val="none"/>
        </w:rPr>
        <w:t>5), альдонові кислоти, наприклад глюконова (II), і цукрові кислоти, наприклад глюкарова (III). У результаті декарбоксилювання та наступного окиснення гексуронових кислот утворюються пентозні кислоти, наприклад ксиланова (IV). Під час більш жорсткого окиснення утворюються кетонні групи біля С</w:t>
      </w:r>
      <w:r w:rsidRPr="00C70C88">
        <w:rPr>
          <w:rFonts w:ascii="Times New Roman" w:eastAsia="Times New Roman" w:hAnsi="Times New Roman" w:cs="Times New Roman"/>
          <w:kern w:val="0"/>
          <w:sz w:val="28"/>
          <w:szCs w:val="28"/>
          <w:vertAlign w:val="subscript"/>
          <w:lang w:eastAsia="uk-UA"/>
          <w14:ligatures w14:val="none"/>
        </w:rPr>
        <w:t>2</w:t>
      </w:r>
      <w:r w:rsidRPr="00C70C88">
        <w:rPr>
          <w:rFonts w:ascii="Times New Roman" w:eastAsia="Times New Roman" w:hAnsi="Times New Roman" w:cs="Times New Roman"/>
          <w:kern w:val="0"/>
          <w:sz w:val="28"/>
          <w:szCs w:val="28"/>
          <w:lang w:eastAsia="uk-UA"/>
          <w14:ligatures w14:val="none"/>
        </w:rPr>
        <w:t xml:space="preserve"> і С</w:t>
      </w:r>
      <w:r w:rsidRPr="00C70C88">
        <w:rPr>
          <w:rFonts w:ascii="Times New Roman" w:eastAsia="Times New Roman" w:hAnsi="Times New Roman" w:cs="Times New Roman"/>
          <w:kern w:val="0"/>
          <w:sz w:val="28"/>
          <w:szCs w:val="28"/>
          <w:vertAlign w:val="subscript"/>
          <w:lang w:eastAsia="uk-UA"/>
          <w14:ligatures w14:val="none"/>
        </w:rPr>
        <w:t>3</w:t>
      </w:r>
      <w:r w:rsidRPr="00C70C88">
        <w:rPr>
          <w:rFonts w:ascii="Times New Roman" w:eastAsia="Times New Roman" w:hAnsi="Times New Roman" w:cs="Times New Roman"/>
          <w:kern w:val="0"/>
          <w:sz w:val="28"/>
          <w:szCs w:val="28"/>
          <w:lang w:eastAsia="uk-UA"/>
          <w14:ligatures w14:val="none"/>
        </w:rPr>
        <w:t>, а в кінцевому підсумку дикарбонова кислота (V).</w:t>
      </w:r>
    </w:p>
    <w:p w14:paraId="2F43D14A"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lastRenderedPageBreak/>
        <w:t>Окиснення полісахаридів небажане, але неминуча реакція, що протікає на лужних стадіях вибілювання, особливо при киснево-лужному вибілюванні та варінні. У всіх цих процесах окисні реакції є частиною загального процесу лужної деструкції, що включає реакції пілінгу та гідролізу.</w:t>
      </w:r>
    </w:p>
    <w:p w14:paraId="57C0CCA3"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Під час</w:t>
      </w:r>
      <w:r w:rsidRPr="00C70C88">
        <w:rPr>
          <w:rFonts w:ascii="Times New Roman" w:eastAsia="Times New Roman" w:hAnsi="Times New Roman" w:cs="Times New Roman"/>
          <w:color w:val="FF0000"/>
          <w:kern w:val="0"/>
          <w:sz w:val="28"/>
          <w:szCs w:val="28"/>
          <w:lang w:eastAsia="uk-UA"/>
          <w14:ligatures w14:val="none"/>
        </w:rPr>
        <w:t xml:space="preserve"> </w:t>
      </w:r>
      <w:r w:rsidRPr="00C70C88">
        <w:rPr>
          <w:rFonts w:ascii="Times New Roman" w:eastAsia="Times New Roman" w:hAnsi="Times New Roman" w:cs="Times New Roman"/>
          <w:kern w:val="0"/>
          <w:sz w:val="28"/>
          <w:szCs w:val="28"/>
          <w:lang w:eastAsia="uk-UA"/>
          <w14:ligatures w14:val="none"/>
        </w:rPr>
        <w:t>делігніфікації деревини чи технічної целюлози основним джерелом утворення органічних радикалів, що беруть участь у відновленні, вважають лігнін.</w:t>
      </w:r>
    </w:p>
    <w:p w14:paraId="1A77715E" w14:textId="0793B3DB"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Найбільш важливою реакцією, що індукується кисневими радикалами, є утворення карбонільної групи біля С</w:t>
      </w:r>
      <w:r w:rsidRPr="00C70C88">
        <w:rPr>
          <w:rFonts w:ascii="Times New Roman" w:eastAsia="Times New Roman" w:hAnsi="Times New Roman" w:cs="Times New Roman"/>
          <w:kern w:val="0"/>
          <w:sz w:val="28"/>
          <w:szCs w:val="28"/>
          <w:vertAlign w:val="subscript"/>
          <w:lang w:eastAsia="uk-UA"/>
          <w14:ligatures w14:val="none"/>
        </w:rPr>
        <w:t>2</w:t>
      </w:r>
      <w:r w:rsidRPr="00C70C88">
        <w:rPr>
          <w:rFonts w:ascii="Times New Roman" w:eastAsia="Times New Roman" w:hAnsi="Times New Roman" w:cs="Times New Roman"/>
          <w:kern w:val="0"/>
          <w:sz w:val="28"/>
          <w:szCs w:val="28"/>
          <w:lang w:eastAsia="uk-UA"/>
          <w14:ligatures w14:val="none"/>
        </w:rPr>
        <w:t xml:space="preserve"> ланки моносахариду, що призводить до розщеплення глікозидного зв'язку шляхом ß-алкоксиелімінування (рис. </w:t>
      </w:r>
      <w:r w:rsidR="009A022E">
        <w:rPr>
          <w:rFonts w:ascii="Times New Roman" w:eastAsia="Times New Roman" w:hAnsi="Times New Roman" w:cs="Times New Roman"/>
          <w:kern w:val="0"/>
          <w:sz w:val="28"/>
          <w:szCs w:val="28"/>
          <w:lang w:eastAsia="uk-UA"/>
          <w14:ligatures w14:val="none"/>
        </w:rPr>
        <w:t>1.</w:t>
      </w:r>
      <w:r w:rsidRPr="00C70C88">
        <w:rPr>
          <w:rFonts w:ascii="Times New Roman" w:eastAsia="Times New Roman" w:hAnsi="Times New Roman" w:cs="Times New Roman"/>
          <w:kern w:val="0"/>
          <w:sz w:val="28"/>
          <w:szCs w:val="28"/>
          <w:lang w:eastAsia="uk-UA"/>
          <w14:ligatures w14:val="none"/>
        </w:rPr>
        <w:t>6). Аналогічним чином ініціювати розщеплення ланцюга може окиснення в положеннях С</w:t>
      </w:r>
      <w:r w:rsidRPr="00C70C88">
        <w:rPr>
          <w:rFonts w:ascii="Times New Roman" w:eastAsia="Times New Roman" w:hAnsi="Times New Roman" w:cs="Times New Roman"/>
          <w:kern w:val="0"/>
          <w:sz w:val="28"/>
          <w:szCs w:val="28"/>
          <w:vertAlign w:val="subscript"/>
          <w:lang w:eastAsia="uk-UA"/>
          <w14:ligatures w14:val="none"/>
        </w:rPr>
        <w:t>2</w:t>
      </w:r>
      <w:r w:rsidRPr="00C70C88">
        <w:rPr>
          <w:rFonts w:ascii="Times New Roman" w:eastAsia="Times New Roman" w:hAnsi="Times New Roman" w:cs="Times New Roman"/>
          <w:kern w:val="0"/>
          <w:sz w:val="28"/>
          <w:szCs w:val="28"/>
          <w:lang w:eastAsia="uk-UA"/>
          <w14:ligatures w14:val="none"/>
        </w:rPr>
        <w:t xml:space="preserve"> і С</w:t>
      </w:r>
      <w:r w:rsidRPr="00C70C88">
        <w:rPr>
          <w:rFonts w:ascii="Times New Roman" w:eastAsia="Times New Roman" w:hAnsi="Times New Roman" w:cs="Times New Roman"/>
          <w:kern w:val="0"/>
          <w:sz w:val="28"/>
          <w:szCs w:val="28"/>
          <w:vertAlign w:val="subscript"/>
          <w:lang w:eastAsia="uk-UA"/>
          <w14:ligatures w14:val="none"/>
        </w:rPr>
        <w:t>6</w:t>
      </w:r>
      <w:r w:rsidRPr="00C70C88">
        <w:rPr>
          <w:rFonts w:ascii="Times New Roman" w:eastAsia="Times New Roman" w:hAnsi="Times New Roman" w:cs="Times New Roman"/>
          <w:kern w:val="0"/>
          <w:sz w:val="28"/>
          <w:szCs w:val="28"/>
          <w:lang w:eastAsia="uk-UA"/>
          <w14:ligatures w14:val="none"/>
        </w:rPr>
        <w:t>. У випадку одночасного окислення в положеннях С</w:t>
      </w:r>
      <w:r w:rsidRPr="00C70C88">
        <w:rPr>
          <w:rFonts w:ascii="Times New Roman" w:eastAsia="Times New Roman" w:hAnsi="Times New Roman" w:cs="Times New Roman"/>
          <w:kern w:val="0"/>
          <w:sz w:val="28"/>
          <w:szCs w:val="28"/>
          <w:vertAlign w:val="subscript"/>
          <w:lang w:eastAsia="uk-UA"/>
          <w14:ligatures w14:val="none"/>
        </w:rPr>
        <w:t>2</w:t>
      </w:r>
      <w:r w:rsidRPr="00C70C88">
        <w:rPr>
          <w:rFonts w:ascii="Times New Roman" w:eastAsia="Times New Roman" w:hAnsi="Times New Roman" w:cs="Times New Roman"/>
          <w:kern w:val="0"/>
          <w:sz w:val="28"/>
          <w:szCs w:val="28"/>
          <w:lang w:eastAsia="uk-UA"/>
          <w14:ligatures w14:val="none"/>
        </w:rPr>
        <w:t xml:space="preserve"> і С</w:t>
      </w:r>
      <w:r w:rsidRPr="00C70C88">
        <w:rPr>
          <w:rFonts w:ascii="Times New Roman" w:eastAsia="Times New Roman" w:hAnsi="Times New Roman" w:cs="Times New Roman"/>
          <w:kern w:val="0"/>
          <w:sz w:val="28"/>
          <w:szCs w:val="28"/>
          <w:vertAlign w:val="subscript"/>
          <w:lang w:eastAsia="uk-UA"/>
          <w14:ligatures w14:val="none"/>
        </w:rPr>
        <w:t>3</w:t>
      </w:r>
      <w:r w:rsidRPr="00C70C88">
        <w:rPr>
          <w:rFonts w:ascii="Times New Roman" w:eastAsia="Times New Roman" w:hAnsi="Times New Roman" w:cs="Times New Roman"/>
          <w:kern w:val="0"/>
          <w:sz w:val="28"/>
          <w:szCs w:val="28"/>
          <w:lang w:eastAsia="uk-UA"/>
          <w14:ligatures w14:val="none"/>
        </w:rPr>
        <w:t xml:space="preserve"> утворюється структура 2,3-дикетону, яка в лужному середовищі може перетворюватися на ланку карбоксифуранозиду без розщеплення ланцюга або легко розпадатися.</w:t>
      </w:r>
    </w:p>
    <w:p w14:paraId="7344E90E" w14:textId="77777777" w:rsidR="00C70C88" w:rsidRPr="00C70C88" w:rsidRDefault="00C70C88" w:rsidP="00C70C88">
      <w:pPr>
        <w:spacing w:after="0" w:line="360" w:lineRule="auto"/>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noProof/>
          <w:kern w:val="0"/>
          <w:sz w:val="28"/>
          <w:szCs w:val="28"/>
          <w:lang w:val="ru-RU" w:eastAsia="ru-RU"/>
          <w14:ligatures w14:val="none"/>
        </w:rPr>
        <w:drawing>
          <wp:inline distT="0" distB="0" distL="0" distR="0" wp14:anchorId="4D4D8309" wp14:editId="31A8BCEC">
            <wp:extent cx="6317672" cy="3402277"/>
            <wp:effectExtent l="0" t="0" r="6985" b="8255"/>
            <wp:docPr id="2" name="Рисунок 2" descr="Зображення, що містить ескіз, малюнок, білий,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Зображення, що містить ескіз, малюнок, білий, схема&#10;&#10;Автоматично згенерований опис"/>
                    <pic:cNvPicPr/>
                  </pic:nvPicPr>
                  <pic:blipFill rotWithShape="1">
                    <a:blip r:embed="rId15">
                      <a:extLst>
                        <a:ext uri="{28A0092B-C50C-407E-A947-70E740481C1C}">
                          <a14:useLocalDpi xmlns:a14="http://schemas.microsoft.com/office/drawing/2010/main" val="0"/>
                        </a:ext>
                      </a:extLst>
                    </a:blip>
                    <a:srcRect l="1779" r="866"/>
                    <a:stretch/>
                  </pic:blipFill>
                  <pic:spPr bwMode="auto">
                    <a:xfrm>
                      <a:off x="0" y="0"/>
                      <a:ext cx="6482262" cy="3490914"/>
                    </a:xfrm>
                    <a:prstGeom prst="rect">
                      <a:avLst/>
                    </a:prstGeom>
                    <a:ln>
                      <a:noFill/>
                    </a:ln>
                    <a:extLst>
                      <a:ext uri="{53640926-AAD7-44D8-BBD7-CCE9431645EC}">
                        <a14:shadowObscured xmlns:a14="http://schemas.microsoft.com/office/drawing/2010/main"/>
                      </a:ext>
                    </a:extLst>
                  </pic:spPr>
                </pic:pic>
              </a:graphicData>
            </a:graphic>
          </wp:inline>
        </w:drawing>
      </w:r>
    </w:p>
    <w:p w14:paraId="35ADA9FC" w14:textId="731E5D9B"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Рисунок </w:t>
      </w:r>
      <w:r w:rsidR="009A022E">
        <w:rPr>
          <w:rFonts w:ascii="Times New Roman" w:eastAsia="Times New Roman" w:hAnsi="Times New Roman" w:cs="Times New Roman"/>
          <w:kern w:val="0"/>
          <w:sz w:val="28"/>
          <w:szCs w:val="28"/>
          <w:lang w:eastAsia="uk-UA"/>
          <w14:ligatures w14:val="none"/>
        </w:rPr>
        <w:t>1.</w:t>
      </w:r>
      <w:r w:rsidRPr="00C70C88">
        <w:rPr>
          <w:rFonts w:ascii="Times New Roman" w:eastAsia="Times New Roman" w:hAnsi="Times New Roman" w:cs="Times New Roman"/>
          <w:kern w:val="0"/>
          <w:sz w:val="28"/>
          <w:szCs w:val="28"/>
          <w:lang w:eastAsia="uk-UA"/>
          <w14:ligatures w14:val="none"/>
        </w:rPr>
        <w:t>6 – Окиснювальне розщеплення глікозидних зв'язків</w:t>
      </w:r>
    </w:p>
    <w:p w14:paraId="625EF19A"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p>
    <w:p w14:paraId="6F677E9A"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Окиснювальна деструкція призводить до утворення редукуючих кінцевих ланок, які піддаються типовій реакції пілінгу. У результаті попереднього окиснення </w:t>
      </w:r>
      <w:r w:rsidRPr="00C70C88">
        <w:rPr>
          <w:rFonts w:ascii="Times New Roman" w:eastAsia="Times New Roman" w:hAnsi="Times New Roman" w:cs="Times New Roman"/>
          <w:kern w:val="0"/>
          <w:sz w:val="28"/>
          <w:szCs w:val="28"/>
          <w:lang w:eastAsia="uk-UA"/>
          <w14:ligatures w14:val="none"/>
        </w:rPr>
        <w:lastRenderedPageBreak/>
        <w:t>при цьому утворюються інші кислоти, наприклад гліколева та 3,4-дигідроксибутанова.</w:t>
      </w:r>
    </w:p>
    <w:p w14:paraId="7070DC18"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У статті "Paper Ageing: The Effect of Paper Chemical Composition on Hydrolysis and Oxidation" обговорюється вплив хімічного складу паперу на процеси гідролізу та окиснення. Аналізується, як хімічний склад паперу впливає на його старіння та деградацію через хімічні процеси гідролізу (розкладу з використанням води) та окиснення (реакція з киснем або окиснювальними речовинами). у даній роботі було використано сосну звичайну. </w:t>
      </w:r>
      <w:r w:rsidRPr="00C70C88">
        <w:rPr>
          <w:rFonts w:ascii="Times New Roman" w:eastAsia="Times New Roman" w:hAnsi="Times New Roman" w:cs="Times New Roman"/>
          <w:kern w:val="0"/>
          <w:sz w:val="28"/>
          <w:szCs w:val="28"/>
          <w:lang w:val="uk" w:eastAsia="uk-UA"/>
          <w14:ligatures w14:val="none"/>
        </w:rPr>
        <w:t xml:space="preserve">З деревини як сировини готували целюлозу з широким спектром вмісту целюлози (74,5 – 94,1 %) для порівняння структурних змін лігноцелюлозних паперових матеріалів з диференціальним хімічним складом. Варіння проводилось сульфатним методом, максимальна температура варіння становила 172 </w:t>
      </w:r>
      <w:r w:rsidRPr="00C70C88">
        <w:rPr>
          <w:rFonts w:ascii="Times New Roman" w:eastAsia="Times New Roman" w:hAnsi="Times New Roman" w:cs="Times New Roman"/>
          <w:kern w:val="0"/>
          <w:sz w:val="28"/>
          <w:szCs w:val="28"/>
          <w:lang w:eastAsia="uk-UA"/>
          <w14:ligatures w14:val="none"/>
        </w:rPr>
        <w:t>°</w:t>
      </w:r>
      <w:r w:rsidRPr="00C70C88">
        <w:rPr>
          <w:rFonts w:ascii="Times New Roman" w:eastAsia="Times New Roman" w:hAnsi="Times New Roman" w:cs="Times New Roman"/>
          <w:kern w:val="0"/>
          <w:sz w:val="28"/>
          <w:szCs w:val="28"/>
          <w:lang w:val="uk" w:eastAsia="uk-UA"/>
          <w14:ligatures w14:val="none"/>
        </w:rPr>
        <w:t xml:space="preserve">C, час нагрівання 120 хв. Варіння, за максимальної температури, також тривало 120 хв </w:t>
      </w:r>
      <w:r w:rsidRPr="00C70C88">
        <w:rPr>
          <w:rFonts w:ascii="Times New Roman" w:eastAsia="Times New Roman" w:hAnsi="Times New Roman" w:cs="Times New Roman"/>
          <w:kern w:val="0"/>
          <w:sz w:val="28"/>
          <w:szCs w:val="28"/>
          <w:lang w:val="ru-RU" w:eastAsia="uk-UA"/>
          <w14:ligatures w14:val="none"/>
        </w:rPr>
        <w:t>[23]</w:t>
      </w:r>
      <w:r w:rsidRPr="00C70C88">
        <w:rPr>
          <w:rFonts w:ascii="Times New Roman" w:eastAsia="Times New Roman" w:hAnsi="Times New Roman" w:cs="Times New Roman"/>
          <w:kern w:val="0"/>
          <w:sz w:val="28"/>
          <w:szCs w:val="28"/>
          <w:lang w:eastAsia="uk-UA"/>
          <w14:ligatures w14:val="none"/>
        </w:rPr>
        <w:t>.</w:t>
      </w:r>
    </w:p>
    <w:p w14:paraId="34B87231"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val="uk" w:eastAsia="uk-UA"/>
          <w14:ligatures w14:val="none"/>
        </w:rPr>
      </w:pPr>
      <w:r w:rsidRPr="00C70C88">
        <w:rPr>
          <w:rFonts w:ascii="Times New Roman" w:eastAsia="Times New Roman" w:hAnsi="Times New Roman" w:cs="Times New Roman"/>
          <w:kern w:val="0"/>
          <w:sz w:val="28"/>
          <w:szCs w:val="28"/>
          <w:lang w:val="uk" w:eastAsia="uk-UA"/>
          <w14:ligatures w14:val="none"/>
        </w:rPr>
        <w:t xml:space="preserve">Далі проводилося видалення залишкових лугорозчинних фракцій. Щоб тверді частинки після варіння розпадалися, протягом 3 хв сировину піддавали розпуску в лабораторному розпушувачі пульпи, після чого волокна просіювали мембранним просіювачем, потім сушили протягом 48 год за температури навколишнього середовища. Суху пульпу зберігали в герметично закритих флаконах до тих пір, поки вона не була використана для подальших експериментів. </w:t>
      </w:r>
    </w:p>
    <w:p w14:paraId="230183D1" w14:textId="6D5D7B4E"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val="uk" w:eastAsia="uk-UA"/>
          <w14:ligatures w14:val="none"/>
        </w:rPr>
        <w:t xml:space="preserve">Для випробувань на старіння було виготовлено зразки паперу. Отриманий папір з різним ступенем </w:t>
      </w:r>
      <w:r w:rsidRPr="00C70C88">
        <w:rPr>
          <w:rFonts w:ascii="Times New Roman" w:eastAsia="Times New Roman" w:hAnsi="Times New Roman" w:cs="Times New Roman"/>
          <w:kern w:val="0"/>
          <w:sz w:val="28"/>
          <w:szCs w:val="28"/>
          <w:lang w:eastAsia="uk-UA"/>
          <w14:ligatures w14:val="none"/>
        </w:rPr>
        <w:t>делігніфікації штучно зістарювали за двох умов старіння. Одне випробування проводилося за атмосферного тиску за температури 90 °C, з використанням лабораторної сушарки. Другий був витриманий відповідно до стандарту американського товариства тестування матеріалів, за підвищеної температури, в присутності водяної пари (90</w:t>
      </w:r>
      <w:r w:rsidRPr="00C70C88">
        <w:rPr>
          <w:rFonts w:ascii="Times New Roman" w:eastAsia="Times New Roman" w:hAnsi="Times New Roman" w:cs="Times New Roman"/>
          <w:i/>
          <w:kern w:val="0"/>
          <w:sz w:val="28"/>
          <w:szCs w:val="28"/>
          <w:lang w:eastAsia="uk-UA"/>
          <w14:ligatures w14:val="none"/>
        </w:rPr>
        <w:t xml:space="preserve"> </w:t>
      </w:r>
      <w:r w:rsidRPr="00C70C88">
        <w:rPr>
          <w:rFonts w:ascii="Times New Roman" w:eastAsia="Times New Roman" w:hAnsi="Times New Roman" w:cs="Times New Roman"/>
          <w:kern w:val="0"/>
          <w:sz w:val="28"/>
          <w:szCs w:val="28"/>
          <w:lang w:eastAsia="uk-UA"/>
          <w14:ligatures w14:val="none"/>
        </w:rPr>
        <w:t>°C і відносної вологості 5</w:t>
      </w:r>
      <w:r w:rsidR="00177287">
        <w:rPr>
          <w:rFonts w:ascii="Times New Roman" w:eastAsia="Times New Roman" w:hAnsi="Times New Roman" w:cs="Times New Roman"/>
          <w:kern w:val="0"/>
          <w:sz w:val="28"/>
          <w:szCs w:val="28"/>
          <w:lang w:eastAsia="uk-UA"/>
          <w14:ligatures w14:val="none"/>
        </w:rPr>
        <w:t xml:space="preserve"> </w:t>
      </w:r>
      <w:r w:rsidRPr="00177287">
        <w:rPr>
          <w:rFonts w:ascii="Times New Roman" w:eastAsia="Times New Roman" w:hAnsi="Times New Roman" w:cs="Times New Roman"/>
          <w:kern w:val="0"/>
          <w:sz w:val="28"/>
          <w:szCs w:val="28"/>
          <w:lang w:eastAsia="uk-UA"/>
          <w14:ligatures w14:val="none"/>
        </w:rPr>
        <w:t>%</w:t>
      </w:r>
      <w:r w:rsidRPr="00C70C88">
        <w:rPr>
          <w:rFonts w:ascii="Times New Roman" w:eastAsia="Times New Roman" w:hAnsi="Times New Roman" w:cs="Times New Roman"/>
          <w:kern w:val="0"/>
          <w:sz w:val="28"/>
          <w:szCs w:val="28"/>
          <w:lang w:eastAsia="uk-UA"/>
          <w14:ligatures w14:val="none"/>
        </w:rPr>
        <w:t>). Під час витримки в обох типах камер дифундується великий обсяг продуктів розпаду. Витримка зразка тривала від 0 до 90 днів. Зразки були зібрані після 48 і 90 днів витримки. Також було визначено залишковий вміст лігніну, виражений як число Каппа. Целюлоза була кількісно визначена як альфа</w:t>
      </w:r>
      <w:r w:rsidR="004071B4">
        <w:rPr>
          <w:rFonts w:ascii="Times New Roman" w:eastAsia="Times New Roman" w:hAnsi="Times New Roman" w:cs="Times New Roman"/>
          <w:kern w:val="0"/>
          <w:sz w:val="28"/>
          <w:szCs w:val="28"/>
          <w:lang w:eastAsia="uk-UA"/>
          <w14:ligatures w14:val="none"/>
        </w:rPr>
        <w:t>(α)</w:t>
      </w:r>
      <w:r w:rsidRPr="00C70C88">
        <w:rPr>
          <w:rFonts w:ascii="Times New Roman" w:eastAsia="Times New Roman" w:hAnsi="Times New Roman" w:cs="Times New Roman"/>
          <w:kern w:val="0"/>
          <w:sz w:val="28"/>
          <w:szCs w:val="28"/>
          <w:lang w:eastAsia="uk-UA"/>
          <w14:ligatures w14:val="none"/>
        </w:rPr>
        <w:t xml:space="preserve">-целюлоза відповідно до стандарту Tappi </w:t>
      </w:r>
      <w:bookmarkStart w:id="17" w:name="_Hlk161702503"/>
      <w:r w:rsidRPr="00C70C88">
        <w:rPr>
          <w:rFonts w:ascii="Times New Roman" w:eastAsia="Times New Roman" w:hAnsi="Times New Roman" w:cs="Times New Roman"/>
          <w:kern w:val="0"/>
          <w:sz w:val="28"/>
          <w:szCs w:val="28"/>
          <w:lang w:eastAsia="uk-UA"/>
          <w14:ligatures w14:val="none"/>
        </w:rPr>
        <w:t>[23].</w:t>
      </w:r>
      <w:bookmarkEnd w:id="17"/>
    </w:p>
    <w:p w14:paraId="0C2A9D61"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lastRenderedPageBreak/>
        <w:t>Що стосується зразків з найбільшим числом Каппа, спостерігалась тенденція, коли зразок піддавався впливу умов сухого повітря, значення кристалічності падало на ~ 3,13 % після 90 днів витримки. Однак у разі старіння в присутності водяної пари ця зміна була значно нижчою і дорівнювала ~ 0,51 %. Як гідроліз, так і окиснення відбувалися, в основному, в аморфних ділянках целюлози з урахуванням зміни значень показника кристалічності серії зразків, витриманих у вологій і сухій атмосфері. Для зразка з найнижчим числом Каппа індекс кристалічності зростав в обох серіях</w:t>
      </w:r>
      <w:r w:rsidRPr="00C70C88">
        <w:rPr>
          <w:rFonts w:ascii="Calibri" w:eastAsia="Times New Roman" w:hAnsi="Calibri" w:cs="Times New Roman"/>
          <w:kern w:val="0"/>
          <w:sz w:val="22"/>
          <w:szCs w:val="22"/>
          <w:lang w:eastAsia="uk-UA"/>
          <w14:ligatures w14:val="none"/>
        </w:rPr>
        <w:t xml:space="preserve"> </w:t>
      </w:r>
      <w:r w:rsidRPr="00C70C88">
        <w:rPr>
          <w:rFonts w:ascii="Times New Roman" w:eastAsia="Times New Roman" w:hAnsi="Times New Roman" w:cs="Times New Roman"/>
          <w:kern w:val="0"/>
          <w:sz w:val="28"/>
          <w:szCs w:val="28"/>
          <w:lang w:eastAsia="uk-UA"/>
          <w14:ligatures w14:val="none"/>
        </w:rPr>
        <w:t>старіння, тоді як для зразка з Каппа-числом 90 це збільшення спостерігалося тільки для серії зі старінням у вологій атмосфері.</w:t>
      </w:r>
    </w:p>
    <w:p w14:paraId="59E44B68"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Таким чином, можна припустити, що швидкість гідролізу зменшувалася при збільшенні показника кристалічності, і навпаки. Коли відсоток кристалічної фази зменшувався, перебіг процесу гідролізу ставав більш ймовірним [23]. </w:t>
      </w:r>
    </w:p>
    <w:p w14:paraId="262DC553" w14:textId="49E7D14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Вченими з Трансільванського університету, що знаходиться в Брашові було проведено імітацію природного старіння. Зразки паперу</w:t>
      </w:r>
      <w:r w:rsidRPr="00C70C88">
        <w:rPr>
          <w:rFonts w:ascii="Times New Roman" w:eastAsia="Times New Roman" w:hAnsi="Times New Roman" w:cs="Times New Roman"/>
          <w:color w:val="FF0000"/>
          <w:kern w:val="0"/>
          <w:sz w:val="28"/>
          <w:szCs w:val="28"/>
          <w:lang w:eastAsia="uk-UA"/>
          <w14:ligatures w14:val="none"/>
        </w:rPr>
        <w:t xml:space="preserve"> </w:t>
      </w:r>
      <w:r w:rsidRPr="00C70C88">
        <w:rPr>
          <w:rFonts w:ascii="Times New Roman" w:eastAsia="Times New Roman" w:hAnsi="Times New Roman" w:cs="Times New Roman"/>
          <w:kern w:val="0"/>
          <w:sz w:val="28"/>
          <w:szCs w:val="28"/>
          <w:lang w:eastAsia="uk-UA"/>
          <w14:ligatures w14:val="none"/>
        </w:rPr>
        <w:t>піддавалися впливу сонячного світла в приміщенні через віконне скло, яке, як правило, визнано фільтром UVB і пропускає UVA і видиме світло. Досліджувані зразки викладали на спеціальному стелажі повернут</w:t>
      </w:r>
      <w:r w:rsidR="00E9539C">
        <w:rPr>
          <w:rFonts w:ascii="Times New Roman" w:eastAsia="Times New Roman" w:hAnsi="Times New Roman" w:cs="Times New Roman"/>
          <w:kern w:val="0"/>
          <w:sz w:val="28"/>
          <w:szCs w:val="28"/>
          <w:lang w:eastAsia="uk-UA"/>
          <w14:ligatures w14:val="none"/>
        </w:rPr>
        <w:t>і</w:t>
      </w:r>
      <w:r w:rsidRPr="00C70C88">
        <w:rPr>
          <w:rFonts w:ascii="Times New Roman" w:eastAsia="Times New Roman" w:hAnsi="Times New Roman" w:cs="Times New Roman"/>
          <w:kern w:val="0"/>
          <w:sz w:val="28"/>
          <w:szCs w:val="28"/>
          <w:lang w:eastAsia="uk-UA"/>
          <w14:ligatures w14:val="none"/>
        </w:rPr>
        <w:t xml:space="preserve"> на південь у вертикальному положенні з напрямком волокна під кутом 90° по відношенню до горизонта, на висоті від 600 до 1400 мм від рівня землі [24].</w:t>
      </w:r>
    </w:p>
    <w:p w14:paraId="44F7D43F" w14:textId="4D708E56" w:rsidR="00C70C88" w:rsidRPr="00FE6EA5" w:rsidRDefault="00C70C88" w:rsidP="00FE6EA5">
      <w:pPr>
        <w:pStyle w:val="NoSpacing"/>
        <w:spacing w:line="360" w:lineRule="auto"/>
        <w:ind w:firstLine="709"/>
        <w:jc w:val="both"/>
        <w:rPr>
          <w:rFonts w:ascii="Times New Roman" w:hAnsi="Times New Roman" w:cs="Times New Roman"/>
          <w:sz w:val="28"/>
          <w:szCs w:val="28"/>
          <w:highlight w:val="yellow"/>
        </w:rPr>
      </w:pPr>
      <w:r w:rsidRPr="00FE6EA5">
        <w:rPr>
          <w:rFonts w:ascii="Times New Roman" w:hAnsi="Times New Roman" w:cs="Times New Roman"/>
          <w:sz w:val="28"/>
          <w:szCs w:val="28"/>
        </w:rPr>
        <w:t>Після кожних 30 днів впливу сонячного світла проводили вимірювання оцінки змін кольору через прямий вплив сонячного світла через віконне скло. Отримані експериментальні дані стосуються контрольних незістарених зразків і зразків природного віку приблизно півтора року, закодованих 1N, 2N, 3N, 4N, 5N і 6N (рис.</w:t>
      </w:r>
      <w:r w:rsidR="009A022E" w:rsidRPr="00FE6EA5">
        <w:rPr>
          <w:rFonts w:ascii="Times New Roman" w:hAnsi="Times New Roman" w:cs="Times New Roman"/>
          <w:sz w:val="28"/>
          <w:szCs w:val="28"/>
        </w:rPr>
        <w:t>1.</w:t>
      </w:r>
      <w:r w:rsidRPr="00FE6EA5">
        <w:rPr>
          <w:rFonts w:ascii="Times New Roman" w:hAnsi="Times New Roman" w:cs="Times New Roman"/>
          <w:sz w:val="28"/>
          <w:szCs w:val="28"/>
        </w:rPr>
        <w:t xml:space="preserve">7). </w:t>
      </w:r>
    </w:p>
    <w:p w14:paraId="72965F95" w14:textId="65CCAC41" w:rsidR="00C70C88" w:rsidRPr="00FE6EA5" w:rsidRDefault="00C70C88" w:rsidP="00FE6EA5">
      <w:pPr>
        <w:pStyle w:val="NoSpacing"/>
        <w:spacing w:line="360" w:lineRule="auto"/>
        <w:ind w:firstLine="709"/>
        <w:jc w:val="both"/>
        <w:rPr>
          <w:rFonts w:ascii="Times New Roman" w:hAnsi="Times New Roman" w:cs="Times New Roman"/>
          <w:sz w:val="28"/>
          <w:szCs w:val="28"/>
        </w:rPr>
      </w:pPr>
      <w:r w:rsidRPr="00FE6EA5">
        <w:rPr>
          <w:rFonts w:ascii="Times New Roman" w:hAnsi="Times New Roman" w:cs="Times New Roman"/>
          <w:sz w:val="28"/>
          <w:szCs w:val="28"/>
        </w:rPr>
        <w:t xml:space="preserve">На </w:t>
      </w:r>
      <w:r w:rsidR="00177287" w:rsidRPr="00FE6EA5">
        <w:rPr>
          <w:rFonts w:ascii="Times New Roman" w:hAnsi="Times New Roman" w:cs="Times New Roman"/>
          <w:sz w:val="28"/>
          <w:szCs w:val="28"/>
        </w:rPr>
        <w:t xml:space="preserve">момент публікації даної статті </w:t>
      </w:r>
      <w:r w:rsidRPr="00FE6EA5">
        <w:rPr>
          <w:rFonts w:ascii="Times New Roman" w:hAnsi="Times New Roman" w:cs="Times New Roman"/>
          <w:sz w:val="28"/>
          <w:szCs w:val="28"/>
        </w:rPr>
        <w:t>випробування ще трива</w:t>
      </w:r>
      <w:r w:rsidR="00177287" w:rsidRPr="00FE6EA5">
        <w:rPr>
          <w:rFonts w:ascii="Times New Roman" w:hAnsi="Times New Roman" w:cs="Times New Roman"/>
          <w:sz w:val="28"/>
          <w:szCs w:val="28"/>
        </w:rPr>
        <w:t>ло</w:t>
      </w:r>
      <w:r w:rsidRPr="00FE6EA5">
        <w:rPr>
          <w:rFonts w:ascii="Times New Roman" w:hAnsi="Times New Roman" w:cs="Times New Roman"/>
          <w:sz w:val="28"/>
          <w:szCs w:val="28"/>
        </w:rPr>
        <w:t xml:space="preserve">. Температура навколишнього середовища під час виконання досліду коливалася від 20 до 25 °C [24].  </w:t>
      </w:r>
    </w:p>
    <w:p w14:paraId="0DDDCA26" w14:textId="77777777" w:rsidR="00C70C88" w:rsidRPr="00C70C88" w:rsidRDefault="00C70C88" w:rsidP="00C70C88">
      <w:pPr>
        <w:spacing w:after="200" w:line="360" w:lineRule="auto"/>
        <w:jc w:val="center"/>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noProof/>
          <w:kern w:val="0"/>
          <w:sz w:val="28"/>
          <w:szCs w:val="28"/>
          <w:lang w:val="ru-RU" w:eastAsia="ru-RU"/>
          <w14:ligatures w14:val="none"/>
        </w:rPr>
        <w:lastRenderedPageBreak/>
        <w:drawing>
          <wp:inline distT="0" distB="0" distL="0" distR="0" wp14:anchorId="31647C9B" wp14:editId="770D1C19">
            <wp:extent cx="6260085" cy="3942608"/>
            <wp:effectExtent l="0" t="0" r="7620" b="1270"/>
            <wp:docPr id="2127517420" name="Рисунок 4" descr="Зображення, що містить текст, знімок екрана, Паралель,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7517420" name="Рисунок 4" descr="Зображення, що містить текст, знімок екрана, Паралель, число&#10;&#10;Автоматично згенерований опис"/>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274684" cy="3951802"/>
                    </a:xfrm>
                    <a:prstGeom prst="rect">
                      <a:avLst/>
                    </a:prstGeom>
                    <a:noFill/>
                  </pic:spPr>
                </pic:pic>
              </a:graphicData>
            </a:graphic>
          </wp:inline>
        </w:drawing>
      </w:r>
    </w:p>
    <w:p w14:paraId="10A0C064" w14:textId="46D4540D"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Рисунок </w:t>
      </w:r>
      <w:r w:rsidR="009A022E">
        <w:rPr>
          <w:rFonts w:ascii="Times New Roman" w:eastAsia="Times New Roman" w:hAnsi="Times New Roman" w:cs="Times New Roman"/>
          <w:kern w:val="0"/>
          <w:sz w:val="28"/>
          <w:szCs w:val="28"/>
          <w:lang w:eastAsia="uk-UA"/>
          <w14:ligatures w14:val="none"/>
        </w:rPr>
        <w:t>1.</w:t>
      </w:r>
      <w:r w:rsidRPr="00C70C88">
        <w:rPr>
          <w:rFonts w:ascii="Times New Roman" w:eastAsia="Times New Roman" w:hAnsi="Times New Roman" w:cs="Times New Roman"/>
          <w:kern w:val="0"/>
          <w:sz w:val="28"/>
          <w:szCs w:val="28"/>
          <w:lang w:eastAsia="uk-UA"/>
          <w14:ligatures w14:val="none"/>
        </w:rPr>
        <w:t xml:space="preserve">7 – Зміна кольору деревини павловніі </w:t>
      </w:r>
    </w:p>
    <w:p w14:paraId="020172BB"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p>
    <w:p w14:paraId="0C9B1E78" w14:textId="2C06FCCF"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Природне старіння ультрафіолетом викликало ме</w:t>
      </w:r>
      <w:r w:rsidR="00177287">
        <w:rPr>
          <w:rFonts w:ascii="Times New Roman" w:eastAsia="Times New Roman" w:hAnsi="Times New Roman" w:cs="Times New Roman"/>
          <w:kern w:val="0"/>
          <w:sz w:val="28"/>
          <w:szCs w:val="28"/>
          <w:lang w:eastAsia="uk-UA"/>
          <w14:ligatures w14:val="none"/>
        </w:rPr>
        <w:t>н</w:t>
      </w:r>
      <w:r w:rsidRPr="00C70C88">
        <w:rPr>
          <w:rFonts w:ascii="Times New Roman" w:eastAsia="Times New Roman" w:hAnsi="Times New Roman" w:cs="Times New Roman"/>
          <w:kern w:val="0"/>
          <w:sz w:val="28"/>
          <w:szCs w:val="28"/>
          <w:lang w:eastAsia="uk-UA"/>
          <w14:ligatures w14:val="none"/>
        </w:rPr>
        <w:t>ші зміні кольору. Зміни кольору після 5 місяців прирівнюються до змін, що були викликані ультрафіолетовим випромінюванням після 72 годин впливу в штучному прискореному тесті, яке проводилося за впливу світла в діапазоні</w:t>
      </w:r>
      <w:r w:rsidRPr="00C70C88">
        <w:rPr>
          <w:rFonts w:ascii="Times New Roman" w:eastAsia="Times New Roman" w:hAnsi="Times New Roman" w:cs="Times New Roman"/>
          <w:kern w:val="0"/>
          <w:sz w:val="28"/>
          <w:szCs w:val="28"/>
          <w:lang w:val="ru-RU" w:eastAsia="uk-UA"/>
          <w14:ligatures w14:val="none"/>
        </w:rPr>
        <w:t> </w:t>
      </w:r>
      <w:r w:rsidRPr="00C70C88">
        <w:rPr>
          <w:rFonts w:ascii="Times New Roman" w:eastAsia="Times New Roman" w:hAnsi="Times New Roman" w:cs="Times New Roman"/>
          <w:kern w:val="0"/>
          <w:sz w:val="28"/>
          <w:szCs w:val="28"/>
          <w:lang w:val="en-US" w:eastAsia="uk-UA"/>
          <w14:ligatures w14:val="none"/>
        </w:rPr>
        <w:t>UVB</w:t>
      </w:r>
      <w:r w:rsidRPr="00C70C88">
        <w:rPr>
          <w:rFonts w:ascii="Times New Roman" w:eastAsia="Times New Roman" w:hAnsi="Times New Roman" w:cs="Times New Roman"/>
          <w:kern w:val="0"/>
          <w:sz w:val="28"/>
          <w:szCs w:val="28"/>
          <w:lang w:eastAsia="uk-UA"/>
          <w14:ligatures w14:val="none"/>
        </w:rPr>
        <w:t>,</w:t>
      </w:r>
      <w:r w:rsidRPr="00C70C88">
        <w:rPr>
          <w:rFonts w:ascii="Times New Roman" w:eastAsia="Times New Roman" w:hAnsi="Times New Roman" w:cs="Times New Roman"/>
          <w:kern w:val="0"/>
          <w:sz w:val="28"/>
          <w:szCs w:val="28"/>
          <w:lang w:val="ru-RU" w:eastAsia="uk-UA"/>
          <w14:ligatures w14:val="none"/>
        </w:rPr>
        <w:t> </w:t>
      </w:r>
      <w:r w:rsidRPr="00C70C88">
        <w:rPr>
          <w:rFonts w:ascii="Times New Roman" w:eastAsia="Times New Roman" w:hAnsi="Times New Roman" w:cs="Times New Roman"/>
          <w:kern w:val="0"/>
          <w:sz w:val="28"/>
          <w:szCs w:val="28"/>
          <w:lang w:val="en-US" w:eastAsia="uk-UA"/>
          <w14:ligatures w14:val="none"/>
        </w:rPr>
        <w:t>UVA</w:t>
      </w:r>
      <w:r w:rsidRPr="00C70C88">
        <w:rPr>
          <w:rFonts w:ascii="Times New Roman" w:eastAsia="Times New Roman" w:hAnsi="Times New Roman" w:cs="Times New Roman"/>
          <w:kern w:val="0"/>
          <w:sz w:val="28"/>
          <w:szCs w:val="28"/>
          <w:lang w:val="ru-RU" w:eastAsia="uk-UA"/>
          <w14:ligatures w14:val="none"/>
        </w:rPr>
        <w:t> </w:t>
      </w:r>
      <w:r w:rsidRPr="00C70C88">
        <w:rPr>
          <w:rFonts w:ascii="Times New Roman" w:eastAsia="Times New Roman" w:hAnsi="Times New Roman" w:cs="Times New Roman"/>
          <w:kern w:val="0"/>
          <w:sz w:val="28"/>
          <w:szCs w:val="28"/>
          <w:lang w:eastAsia="uk-UA"/>
          <w14:ligatures w14:val="none"/>
        </w:rPr>
        <w:t>і</w:t>
      </w:r>
      <w:r w:rsidRPr="00C70C88">
        <w:rPr>
          <w:rFonts w:ascii="Times New Roman" w:eastAsia="Times New Roman" w:hAnsi="Times New Roman" w:cs="Times New Roman"/>
          <w:kern w:val="0"/>
          <w:sz w:val="28"/>
          <w:szCs w:val="28"/>
          <w:lang w:val="ru-RU" w:eastAsia="uk-UA"/>
          <w14:ligatures w14:val="none"/>
        </w:rPr>
        <w:t> </w:t>
      </w:r>
      <w:r w:rsidRPr="00C70C88">
        <w:rPr>
          <w:rFonts w:ascii="Times New Roman" w:eastAsia="Times New Roman" w:hAnsi="Times New Roman" w:cs="Times New Roman"/>
          <w:kern w:val="0"/>
          <w:sz w:val="28"/>
          <w:szCs w:val="28"/>
          <w:lang w:val="en-US" w:eastAsia="uk-UA"/>
          <w14:ligatures w14:val="none"/>
        </w:rPr>
        <w:t>VIS</w:t>
      </w:r>
      <w:r w:rsidRPr="00C70C88">
        <w:rPr>
          <w:rFonts w:ascii="Times New Roman" w:eastAsia="Times New Roman" w:hAnsi="Times New Roman" w:cs="Times New Roman"/>
          <w:kern w:val="0"/>
          <w:sz w:val="28"/>
          <w:szCs w:val="28"/>
          <w:lang w:val="ru-RU" w:eastAsia="uk-UA"/>
          <w14:ligatures w14:val="none"/>
        </w:rPr>
        <w:t> </w:t>
      </w:r>
      <w:r w:rsidRPr="00C70C88">
        <w:rPr>
          <w:rFonts w:ascii="Times New Roman" w:eastAsia="Times New Roman" w:hAnsi="Times New Roman" w:cs="Times New Roman"/>
          <w:kern w:val="0"/>
          <w:sz w:val="28"/>
          <w:szCs w:val="28"/>
          <w:lang w:eastAsia="uk-UA"/>
          <w14:ligatures w14:val="none"/>
        </w:rPr>
        <w:t>від 290 до 600 нм. Випромінювання проводилося за допомогою</w:t>
      </w:r>
      <w:r w:rsidRPr="00C70C88">
        <w:rPr>
          <w:rFonts w:ascii="Times New Roman" w:eastAsia="Times New Roman" w:hAnsi="Times New Roman" w:cs="Times New Roman"/>
          <w:kern w:val="0"/>
          <w:sz w:val="28"/>
          <w:szCs w:val="28"/>
          <w:lang w:val="ru-RU" w:eastAsia="uk-UA"/>
          <w14:ligatures w14:val="none"/>
        </w:rPr>
        <w:t> </w:t>
      </w:r>
      <w:r w:rsidRPr="00C70C88">
        <w:rPr>
          <w:rFonts w:ascii="Times New Roman" w:eastAsia="Times New Roman" w:hAnsi="Times New Roman" w:cs="Times New Roman"/>
          <w:kern w:val="0"/>
          <w:sz w:val="28"/>
          <w:szCs w:val="28"/>
          <w:lang w:eastAsia="uk-UA"/>
          <w14:ligatures w14:val="none"/>
        </w:rPr>
        <w:t>лампи</w:t>
      </w:r>
      <w:r w:rsidRPr="00C70C88">
        <w:rPr>
          <w:rFonts w:ascii="Times New Roman" w:eastAsia="Times New Roman" w:hAnsi="Times New Roman" w:cs="Times New Roman"/>
          <w:kern w:val="0"/>
          <w:sz w:val="28"/>
          <w:szCs w:val="28"/>
          <w:lang w:val="ru-RU" w:eastAsia="uk-UA"/>
          <w14:ligatures w14:val="none"/>
        </w:rPr>
        <w:t> </w:t>
      </w:r>
      <w:r w:rsidRPr="00C70C88">
        <w:rPr>
          <w:rFonts w:ascii="Times New Roman" w:eastAsia="Times New Roman" w:hAnsi="Times New Roman" w:cs="Times New Roman"/>
          <w:kern w:val="0"/>
          <w:sz w:val="28"/>
          <w:szCs w:val="28"/>
          <w:lang w:val="en-US" w:eastAsia="uk-UA"/>
          <w14:ligatures w14:val="none"/>
        </w:rPr>
        <w:t>UVA Spot</w:t>
      </w:r>
      <w:r w:rsidRPr="00C70C88">
        <w:rPr>
          <w:rFonts w:ascii="Times New Roman" w:eastAsia="Times New Roman" w:hAnsi="Times New Roman" w:cs="Times New Roman"/>
          <w:kern w:val="0"/>
          <w:sz w:val="28"/>
          <w:szCs w:val="28"/>
          <w:lang w:val="ru-RU" w:eastAsia="uk-UA"/>
          <w14:ligatures w14:val="none"/>
        </w:rPr>
        <w:t> </w:t>
      </w:r>
      <w:r w:rsidRPr="00C70C88">
        <w:rPr>
          <w:rFonts w:ascii="Times New Roman" w:eastAsia="Times New Roman" w:hAnsi="Times New Roman" w:cs="Times New Roman"/>
          <w:kern w:val="0"/>
          <w:sz w:val="28"/>
          <w:szCs w:val="28"/>
          <w:lang w:eastAsia="uk-UA"/>
          <w14:ligatures w14:val="none"/>
        </w:rPr>
        <w:t>400</w:t>
      </w:r>
      <w:r w:rsidRPr="00C70C88">
        <w:rPr>
          <w:rFonts w:ascii="Times New Roman" w:eastAsia="Times New Roman" w:hAnsi="Times New Roman" w:cs="Times New Roman"/>
          <w:kern w:val="0"/>
          <w:sz w:val="28"/>
          <w:szCs w:val="28"/>
          <w:lang w:val="en-US" w:eastAsia="uk-UA"/>
          <w14:ligatures w14:val="none"/>
        </w:rPr>
        <w:t>A</w:t>
      </w:r>
      <w:r w:rsidRPr="00C70C88">
        <w:rPr>
          <w:rFonts w:ascii="Times New Roman" w:eastAsia="Times New Roman" w:hAnsi="Times New Roman" w:cs="Times New Roman"/>
          <w:kern w:val="0"/>
          <w:sz w:val="28"/>
          <w:szCs w:val="28"/>
          <w:lang w:eastAsia="uk-UA"/>
          <w14:ligatures w14:val="none"/>
        </w:rPr>
        <w:t>, оснащеною скляним</w:t>
      </w:r>
      <w:r w:rsidRPr="00C70C88">
        <w:rPr>
          <w:rFonts w:ascii="Times New Roman" w:eastAsia="Times New Roman" w:hAnsi="Times New Roman" w:cs="Times New Roman"/>
          <w:kern w:val="0"/>
          <w:sz w:val="28"/>
          <w:szCs w:val="28"/>
          <w:lang w:val="ru-RU" w:eastAsia="uk-UA"/>
          <w14:ligatures w14:val="none"/>
        </w:rPr>
        <w:t> </w:t>
      </w:r>
      <w:r w:rsidRPr="00C70C88">
        <w:rPr>
          <w:rFonts w:ascii="Times New Roman" w:eastAsia="Times New Roman" w:hAnsi="Times New Roman" w:cs="Times New Roman"/>
          <w:kern w:val="0"/>
          <w:sz w:val="28"/>
          <w:szCs w:val="28"/>
          <w:lang w:val="en-US" w:eastAsia="uk-UA"/>
          <w14:ligatures w14:val="none"/>
        </w:rPr>
        <w:t>H</w:t>
      </w:r>
      <w:r w:rsidRPr="00C70C88">
        <w:rPr>
          <w:rFonts w:ascii="Times New Roman" w:eastAsia="Times New Roman" w:hAnsi="Times New Roman" w:cs="Times New Roman"/>
          <w:kern w:val="0"/>
          <w:sz w:val="28"/>
          <w:szCs w:val="28"/>
          <w:lang w:eastAsia="uk-UA"/>
          <w14:ligatures w14:val="none"/>
        </w:rPr>
        <w:t>2-фільтром, що відсікає випромінювання нижче 295</w:t>
      </w:r>
      <w:r w:rsidRPr="00C70C88">
        <w:rPr>
          <w:rFonts w:ascii="Times New Roman" w:eastAsia="Times New Roman" w:hAnsi="Times New Roman" w:cs="Times New Roman"/>
          <w:kern w:val="0"/>
          <w:sz w:val="28"/>
          <w:szCs w:val="28"/>
          <w:lang w:val="ru-RU" w:eastAsia="uk-UA"/>
          <w14:ligatures w14:val="none"/>
        </w:rPr>
        <w:t> </w:t>
      </w:r>
      <w:r w:rsidRPr="00C70C88">
        <w:rPr>
          <w:rFonts w:ascii="Times New Roman" w:eastAsia="Times New Roman" w:hAnsi="Times New Roman" w:cs="Times New Roman"/>
          <w:kern w:val="0"/>
          <w:sz w:val="28"/>
          <w:szCs w:val="28"/>
          <w:lang w:eastAsia="uk-UA"/>
          <w14:ligatures w14:val="none"/>
        </w:rPr>
        <w:t>нм. Також вченими проводилося штучне старіння спричинене температурою та ультрафіолетом [24]. </w:t>
      </w:r>
    </w:p>
    <w:p w14:paraId="35EC8D5B" w14:textId="0644FD75"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Штучне старіння спричинене температурою проводили за постійної температури 100 ± 2 °C і постійної вологості  55 ± 5 % та відсутності світла. Загальна тривалість випробовувань становила 288 годин (12 днів), що відповідає приблизно 100 рокам при кімнатній температурі. Оцінку старіння проводили за допомогою кольорових вимірювань інтервалами в 72 год (3 дні). Відповідно, дані </w:t>
      </w:r>
      <w:r w:rsidRPr="00C70C88">
        <w:rPr>
          <w:rFonts w:ascii="Times New Roman" w:eastAsia="Times New Roman" w:hAnsi="Times New Roman" w:cs="Times New Roman"/>
          <w:kern w:val="0"/>
          <w:sz w:val="28"/>
          <w:szCs w:val="28"/>
          <w:lang w:eastAsia="uk-UA"/>
          <w14:ligatures w14:val="none"/>
        </w:rPr>
        <w:lastRenderedPageBreak/>
        <w:t xml:space="preserve">стосуються зразків температурного віку 72, 144, 216 і 288 год, що ідентифіковані як  72Т, 144Т, 216Т і 288Т </w:t>
      </w:r>
      <w:bookmarkStart w:id="18" w:name="_Hlk163940700"/>
      <w:r w:rsidRPr="00C70C88">
        <w:rPr>
          <w:rFonts w:ascii="Times New Roman" w:eastAsia="Times New Roman" w:hAnsi="Times New Roman" w:cs="Times New Roman"/>
          <w:kern w:val="0"/>
          <w:sz w:val="28"/>
          <w:szCs w:val="28"/>
          <w:lang w:eastAsia="uk-UA"/>
          <w14:ligatures w14:val="none"/>
        </w:rPr>
        <w:t xml:space="preserve">(рис. </w:t>
      </w:r>
      <w:r w:rsidR="009A022E">
        <w:rPr>
          <w:rFonts w:ascii="Times New Roman" w:eastAsia="Times New Roman" w:hAnsi="Times New Roman" w:cs="Times New Roman"/>
          <w:kern w:val="0"/>
          <w:sz w:val="28"/>
          <w:szCs w:val="28"/>
          <w:lang w:eastAsia="uk-UA"/>
          <w14:ligatures w14:val="none"/>
        </w:rPr>
        <w:t>1.</w:t>
      </w:r>
      <w:r w:rsidRPr="00C70C88">
        <w:rPr>
          <w:rFonts w:ascii="Times New Roman" w:eastAsia="Times New Roman" w:hAnsi="Times New Roman" w:cs="Times New Roman"/>
          <w:kern w:val="0"/>
          <w:sz w:val="28"/>
          <w:szCs w:val="28"/>
          <w:lang w:eastAsia="uk-UA"/>
          <w14:ligatures w14:val="none"/>
        </w:rPr>
        <w:t xml:space="preserve">7) [24]. </w:t>
      </w:r>
      <w:bookmarkEnd w:id="18"/>
    </w:p>
    <w:p w14:paraId="4EF7A986" w14:textId="1E108D29"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Штучне старі</w:t>
      </w:r>
      <w:r w:rsidR="0068087E">
        <w:rPr>
          <w:rFonts w:ascii="Times New Roman" w:eastAsia="Times New Roman" w:hAnsi="Times New Roman" w:cs="Times New Roman"/>
          <w:kern w:val="0"/>
          <w:sz w:val="28"/>
          <w:szCs w:val="28"/>
          <w:lang w:eastAsia="uk-UA"/>
          <w14:ligatures w14:val="none"/>
        </w:rPr>
        <w:t xml:space="preserve">ння спричинене ультрафіолетом. </w:t>
      </w:r>
      <w:r w:rsidRPr="00C70C88">
        <w:rPr>
          <w:rFonts w:ascii="Times New Roman" w:eastAsia="Times New Roman" w:hAnsi="Times New Roman" w:cs="Times New Roman"/>
          <w:kern w:val="0"/>
          <w:sz w:val="28"/>
          <w:szCs w:val="28"/>
          <w:lang w:eastAsia="uk-UA"/>
          <w14:ligatures w14:val="none"/>
        </w:rPr>
        <w:t>Зразки піддавалися впливу світла в діапазоні UVB, UVA і VIS від 295 до 600 нм. Дослід проводили за допомогою лампи UVA Spot 400A. Зразки поміщали вертикально на полиці на відстані 60 см від джерела ультрафіолету. Фактична процедура УФ-опромінення становила 4-ри етапи 6-годинного ультрафіолетового опромінення за 40 °C. Після 24-годинного опромінення було д</w:t>
      </w:r>
      <w:r w:rsidR="00C57A02">
        <w:rPr>
          <w:rFonts w:ascii="Times New Roman" w:eastAsia="Times New Roman" w:hAnsi="Times New Roman" w:cs="Times New Roman"/>
          <w:kern w:val="0"/>
          <w:sz w:val="28"/>
          <w:szCs w:val="28"/>
          <w:lang w:eastAsia="uk-UA"/>
          <w14:ligatures w14:val="none"/>
        </w:rPr>
        <w:t xml:space="preserve">одано фазу кондиціонування, що </w:t>
      </w:r>
      <w:r w:rsidRPr="00C70C88">
        <w:rPr>
          <w:rFonts w:ascii="Times New Roman" w:eastAsia="Times New Roman" w:hAnsi="Times New Roman" w:cs="Times New Roman"/>
          <w:kern w:val="0"/>
          <w:sz w:val="28"/>
          <w:szCs w:val="28"/>
          <w:lang w:eastAsia="uk-UA"/>
          <w14:ligatures w14:val="none"/>
        </w:rPr>
        <w:t xml:space="preserve">тривала 24 години (20 </w:t>
      </w:r>
      <w:r w:rsidRPr="00C70C88">
        <w:rPr>
          <w:rFonts w:ascii="Symbol" w:eastAsia="Symbol" w:hAnsi="Symbol" w:cs="Symbol"/>
          <w:kern w:val="0"/>
          <w:sz w:val="28"/>
          <w:szCs w:val="28"/>
          <w:lang w:eastAsia="uk-UA"/>
          <w14:ligatures w14:val="none"/>
        </w:rPr>
        <w:sym w:font="Symbol" w:char="F0B0"/>
      </w:r>
      <w:r w:rsidRPr="00C70C88">
        <w:rPr>
          <w:rFonts w:ascii="Times New Roman" w:eastAsia="Times New Roman" w:hAnsi="Times New Roman" w:cs="Times New Roman"/>
          <w:kern w:val="0"/>
          <w:sz w:val="28"/>
          <w:szCs w:val="28"/>
          <w:lang w:eastAsia="uk-UA"/>
          <w14:ligatures w14:val="none"/>
        </w:rPr>
        <w:t>C, 55 % вологості та за відсутності світла</w:t>
      </w:r>
      <w:r w:rsidRPr="00C70C88">
        <w:rPr>
          <w:rFonts w:ascii="Times New Roman" w:eastAsia="Times New Roman" w:hAnsi="Times New Roman" w:cs="Times New Roman"/>
          <w:kern w:val="0"/>
          <w:sz w:val="28"/>
          <w:szCs w:val="28"/>
          <w:lang w:val="ru-RU" w:eastAsia="uk-UA"/>
          <w14:ligatures w14:val="none"/>
        </w:rPr>
        <w:t>)</w:t>
      </w:r>
      <w:r w:rsidRPr="00C70C88">
        <w:rPr>
          <w:rFonts w:ascii="Times New Roman" w:eastAsia="Times New Roman" w:hAnsi="Times New Roman" w:cs="Times New Roman"/>
          <w:kern w:val="0"/>
          <w:sz w:val="28"/>
          <w:szCs w:val="28"/>
          <w:lang w:eastAsia="uk-UA"/>
          <w14:ligatures w14:val="none"/>
        </w:rPr>
        <w:t xml:space="preserve">. Зразки, піддавали старінню протягом 24, 48 і 72 годин, які були ідентифіковані як 24 УФ, 48 УФ і 72 УФ </w:t>
      </w:r>
      <w:r w:rsidR="009723C9">
        <w:rPr>
          <w:rFonts w:ascii="Times New Roman" w:eastAsia="Times New Roman" w:hAnsi="Times New Roman" w:cs="Times New Roman"/>
          <w:kern w:val="0"/>
          <w:sz w:val="28"/>
          <w:szCs w:val="28"/>
          <w:lang w:eastAsia="uk-UA"/>
          <w14:ligatures w14:val="none"/>
        </w:rPr>
        <w:br/>
      </w:r>
      <w:r w:rsidRPr="00C70C88">
        <w:rPr>
          <w:rFonts w:ascii="Times New Roman" w:eastAsia="Times New Roman" w:hAnsi="Times New Roman" w:cs="Times New Roman"/>
          <w:kern w:val="0"/>
          <w:sz w:val="28"/>
          <w:szCs w:val="28"/>
          <w:lang w:eastAsia="uk-UA"/>
          <w14:ligatures w14:val="none"/>
        </w:rPr>
        <w:t xml:space="preserve">(рис. </w:t>
      </w:r>
      <w:r w:rsidR="00AB4075">
        <w:rPr>
          <w:rFonts w:ascii="Times New Roman" w:eastAsia="Times New Roman" w:hAnsi="Times New Roman" w:cs="Times New Roman"/>
          <w:kern w:val="0"/>
          <w:sz w:val="28"/>
          <w:szCs w:val="28"/>
          <w:lang w:eastAsia="uk-UA"/>
          <w14:ligatures w14:val="none"/>
        </w:rPr>
        <w:t>1.</w:t>
      </w:r>
      <w:r w:rsidRPr="00C70C88">
        <w:rPr>
          <w:rFonts w:ascii="Times New Roman" w:eastAsia="Times New Roman" w:hAnsi="Times New Roman" w:cs="Times New Roman"/>
          <w:kern w:val="0"/>
          <w:sz w:val="28"/>
          <w:szCs w:val="28"/>
          <w:lang w:eastAsia="uk-UA"/>
          <w14:ligatures w14:val="none"/>
        </w:rPr>
        <w:t>7) [24].</w:t>
      </w:r>
    </w:p>
    <w:p w14:paraId="0E2F638F"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p>
    <w:p w14:paraId="4B0B0B50" w14:textId="77777777" w:rsidR="00C70C88" w:rsidRPr="00C70C88" w:rsidRDefault="00C70C88" w:rsidP="00344512">
      <w:pPr>
        <w:spacing w:after="0" w:line="360" w:lineRule="auto"/>
        <w:ind w:firstLine="709"/>
        <w:jc w:val="both"/>
        <w:rPr>
          <w:rFonts w:ascii="Times New Roman" w:eastAsia="Times New Roman" w:hAnsi="Times New Roman" w:cs="Times New Roman"/>
          <w:b/>
          <w:bCs/>
          <w:kern w:val="0"/>
          <w:sz w:val="28"/>
          <w:szCs w:val="28"/>
          <w:lang w:eastAsia="uk-UA"/>
          <w14:ligatures w14:val="none"/>
        </w:rPr>
      </w:pPr>
      <w:r w:rsidRPr="00C70C88">
        <w:rPr>
          <w:rFonts w:ascii="Times New Roman" w:eastAsia="Times New Roman" w:hAnsi="Times New Roman" w:cs="Times New Roman"/>
          <w:b/>
          <w:bCs/>
          <w:kern w:val="0"/>
          <w:sz w:val="28"/>
          <w:szCs w:val="28"/>
          <w:lang w:eastAsia="uk-UA"/>
          <w14:ligatures w14:val="none"/>
        </w:rPr>
        <w:t>1.6 Методики визначення процесу старіння паперу [17]</w:t>
      </w:r>
    </w:p>
    <w:p w14:paraId="01BDD5E8" w14:textId="77777777" w:rsidR="00C70C88" w:rsidRPr="00C70C88" w:rsidRDefault="00C70C88" w:rsidP="00344512">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Дослідження процесу старіння включає в себе застосування різних методик для оцінки хімічних та механічних змін, які відбуваються з папером з часом. Для визначення процесу старіння проводять аналіз механічних властивостей (аналіз фізико-механічних показників), визначення хімічних змін (спектроскопічний аналіз, хемілюмінесценція, віскозиметрія, термічний аналіз, зміна pH), </w:t>
      </w:r>
      <w:bookmarkStart w:id="19" w:name="_Hlk167090260"/>
      <w:r w:rsidRPr="00C70C88">
        <w:rPr>
          <w:rFonts w:ascii="Times New Roman" w:eastAsia="Times New Roman" w:hAnsi="Times New Roman" w:cs="Times New Roman"/>
          <w:kern w:val="0"/>
          <w:sz w:val="28"/>
          <w:szCs w:val="28"/>
          <w:lang w:eastAsia="uk-UA"/>
          <w14:ligatures w14:val="none"/>
        </w:rPr>
        <w:t>мікроскопічний аналіз</w:t>
      </w:r>
      <w:bookmarkEnd w:id="19"/>
      <w:r w:rsidRPr="00C70C88">
        <w:rPr>
          <w:rFonts w:ascii="Times New Roman" w:eastAsia="Times New Roman" w:hAnsi="Times New Roman" w:cs="Times New Roman"/>
          <w:kern w:val="0"/>
          <w:sz w:val="28"/>
          <w:szCs w:val="28"/>
          <w:lang w:eastAsia="uk-UA"/>
          <w14:ligatures w14:val="none"/>
        </w:rPr>
        <w:t>, визначення зміни кольору (колориметрія). Отже, розглянемо кожну методику визначення старіння детальніше:</w:t>
      </w:r>
    </w:p>
    <w:p w14:paraId="6AC3D096" w14:textId="77AFE0CF" w:rsidR="00C70C88" w:rsidRPr="00C70C88" w:rsidRDefault="00C57A02" w:rsidP="00477D1E">
      <w:pPr>
        <w:spacing w:after="200" w:line="360" w:lineRule="auto"/>
        <w:ind w:firstLine="708"/>
        <w:contextualSpacing/>
        <w:jc w:val="both"/>
        <w:rPr>
          <w:rFonts w:ascii="Calibri" w:eastAsia="Times New Roman" w:hAnsi="Calibri" w:cs="Times New Roman"/>
          <w:kern w:val="0"/>
          <w:sz w:val="28"/>
          <w:szCs w:val="28"/>
          <w:lang w:eastAsia="uk-UA"/>
          <w14:ligatures w14:val="none"/>
        </w:rPr>
      </w:pPr>
      <w:r>
        <w:rPr>
          <w:rFonts w:ascii="Times New Roman" w:eastAsia="Times New Roman" w:hAnsi="Times New Roman" w:cs="Times New Roman"/>
          <w:i/>
          <w:iCs/>
          <w:kern w:val="0"/>
          <w:sz w:val="28"/>
          <w:szCs w:val="28"/>
          <w:lang w:eastAsia="uk-UA"/>
          <w14:ligatures w14:val="none"/>
        </w:rPr>
        <w:t xml:space="preserve">1. </w:t>
      </w:r>
      <w:r w:rsidR="00C70C88" w:rsidRPr="00C70C88">
        <w:rPr>
          <w:rFonts w:ascii="Times New Roman" w:eastAsia="Times New Roman" w:hAnsi="Times New Roman" w:cs="Times New Roman"/>
          <w:i/>
          <w:iCs/>
          <w:kern w:val="0"/>
          <w:sz w:val="28"/>
          <w:szCs w:val="28"/>
          <w:lang w:eastAsia="uk-UA"/>
          <w14:ligatures w14:val="none"/>
        </w:rPr>
        <w:t>Зміна механічних властивостей паперу.</w:t>
      </w:r>
      <w:r w:rsidR="00C70C88" w:rsidRPr="00C70C88">
        <w:rPr>
          <w:rFonts w:ascii="Times New Roman" w:eastAsia="Times New Roman" w:hAnsi="Times New Roman" w:cs="Times New Roman"/>
          <w:kern w:val="0"/>
          <w:sz w:val="28"/>
          <w:szCs w:val="28"/>
          <w:lang w:eastAsia="uk-UA"/>
          <w14:ligatures w14:val="none"/>
        </w:rPr>
        <w:t xml:space="preserve"> Старіння може призводити до зниження міцності паперу через втрату цілісності волокон та інших структурних елементів. Це може проявлятися у вигляді зменшення фізико-механічних показників (розривна довжина, кількість подвійних перегинів, опір роздиранню та опір продавлюванню). Також може змінюватися еластичність паперу, відповідно зменшення еластичності може призвести до підвищення крихкості паперу. Старіння також безпосередньо впливає на інші механічні характеристики паперу, такі як гнучкість, пружність. Отже, механічні властивості паперу під час старінню зазнають певних змін, що потребують уваги при збереженні та консервації паперових матеріалів, таких як контроль температури, вологості та світла, а також </w:t>
      </w:r>
      <w:r w:rsidR="00C70C88" w:rsidRPr="00C70C88">
        <w:rPr>
          <w:rFonts w:ascii="Times New Roman" w:eastAsia="Times New Roman" w:hAnsi="Times New Roman" w:cs="Times New Roman"/>
          <w:kern w:val="0"/>
          <w:sz w:val="28"/>
          <w:szCs w:val="28"/>
          <w:lang w:eastAsia="uk-UA"/>
          <w14:ligatures w14:val="none"/>
        </w:rPr>
        <w:lastRenderedPageBreak/>
        <w:t>можна застосовувати заходи для підтримки ї цілісності паперу, використовуючи захисні покриття.</w:t>
      </w:r>
    </w:p>
    <w:p w14:paraId="75260A3F" w14:textId="0FD9ECC1" w:rsidR="00C70C88" w:rsidRPr="00C70C88" w:rsidRDefault="00C57A02" w:rsidP="00477D1E">
      <w:pPr>
        <w:spacing w:after="200" w:line="360" w:lineRule="auto"/>
        <w:ind w:firstLine="708"/>
        <w:contextualSpacing/>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i/>
          <w:iCs/>
          <w:kern w:val="0"/>
          <w:sz w:val="28"/>
          <w:szCs w:val="28"/>
          <w:lang w:eastAsia="uk-UA"/>
          <w14:ligatures w14:val="none"/>
        </w:rPr>
        <w:t xml:space="preserve">2. </w:t>
      </w:r>
      <w:r w:rsidR="00C70C88" w:rsidRPr="00C70C88">
        <w:rPr>
          <w:rFonts w:ascii="Times New Roman" w:eastAsia="Times New Roman" w:hAnsi="Times New Roman" w:cs="Times New Roman"/>
          <w:i/>
          <w:iCs/>
          <w:kern w:val="0"/>
          <w:sz w:val="28"/>
          <w:szCs w:val="28"/>
          <w:lang w:eastAsia="uk-UA"/>
          <w14:ligatures w14:val="none"/>
        </w:rPr>
        <w:t xml:space="preserve">Визначення хімічних змін. </w:t>
      </w:r>
      <w:r w:rsidR="00C70C88" w:rsidRPr="00C70C88">
        <w:rPr>
          <w:rFonts w:ascii="Times New Roman" w:eastAsia="Times New Roman" w:hAnsi="Times New Roman" w:cs="Times New Roman"/>
          <w:kern w:val="0"/>
          <w:sz w:val="28"/>
          <w:szCs w:val="28"/>
          <w:lang w:eastAsia="uk-UA"/>
          <w14:ligatures w14:val="none"/>
        </w:rPr>
        <w:t>Одним з найбільш поширених методів спектроскопічного аналізу є інфрачервона спектроскопія (ІЧ). Під час ІЧ аналізу зразок паперу піддається інфр</w:t>
      </w:r>
      <w:r w:rsidR="000C1714">
        <w:rPr>
          <w:rFonts w:ascii="Times New Roman" w:eastAsia="Times New Roman" w:hAnsi="Times New Roman" w:cs="Times New Roman"/>
          <w:kern w:val="0"/>
          <w:sz w:val="28"/>
          <w:szCs w:val="28"/>
          <w:lang w:eastAsia="uk-UA"/>
          <w14:ligatures w14:val="none"/>
        </w:rPr>
        <w:t>α</w:t>
      </w:r>
      <w:r w:rsidR="00C70C88" w:rsidRPr="00C70C88">
        <w:rPr>
          <w:rFonts w:ascii="Times New Roman" w:eastAsia="Times New Roman" w:hAnsi="Times New Roman" w:cs="Times New Roman"/>
          <w:kern w:val="0"/>
          <w:sz w:val="28"/>
          <w:szCs w:val="28"/>
          <w:lang w:eastAsia="uk-UA"/>
          <w14:ligatures w14:val="none"/>
        </w:rPr>
        <w:t xml:space="preserve">червоному випромінюванню, після чого реєструються частоти поглинання світла різними хімічними зв'язками у зразку. Це дозволяє ідентифікувати хімічні групи, присутні в папері, та вивчати їхні зміни під впливом старіння. Наприклад, зміни в інтенсивності або положенні піков поглинання можуть свідчити про </w:t>
      </w:r>
      <w:r w:rsidR="00847FE3" w:rsidRPr="00C70C88">
        <w:rPr>
          <w:rFonts w:ascii="Times New Roman" w:eastAsia="Times New Roman" w:hAnsi="Times New Roman" w:cs="Times New Roman"/>
          <w:kern w:val="0"/>
          <w:sz w:val="28"/>
          <w:szCs w:val="28"/>
          <w:lang w:eastAsia="uk-UA"/>
          <w14:ligatures w14:val="none"/>
        </w:rPr>
        <w:t>розпад</w:t>
      </w:r>
      <w:r w:rsidR="00C70C88" w:rsidRPr="00C70C88">
        <w:rPr>
          <w:rFonts w:ascii="Times New Roman" w:eastAsia="Times New Roman" w:hAnsi="Times New Roman" w:cs="Times New Roman"/>
          <w:kern w:val="0"/>
          <w:sz w:val="28"/>
          <w:szCs w:val="28"/>
          <w:lang w:eastAsia="uk-UA"/>
          <w14:ligatures w14:val="none"/>
        </w:rPr>
        <w:t xml:space="preserve"> хімічних зв'язків або утворення нових сполук. Хемілюмінесценція ‒ це процес випромінювання світла з обмеженим виділенням тепла, як результат хімічної реакції. Ця методика була застосована для дослідження процесу окиснення целюлози, лігніну і напівцелюлози. Головна мета методу визначити перехідні метали в окисній деструкції целюлози та дослідити утворення гідроксильного радикалу в розчині з Fe, Cu, Mn, Co, Cr, Ni та Zn. Віскозиметрія ‒ аналіз базується на вимірюванні рівня відновлення вологи паперу після його контакту з рідинами. У процедурі віскозиметричного аналізу зразок паперу зважують та піддають впливу стандартних умов старіння, таких як підвищена температура та вологість. Після певного періоду часу папір зважують знову. Потім зразок паперу занурюють у стандартну рідину (наприклад, гліцерин) на певний час, після чого знову зважують. Різниця у вагах зразка паперу до та після занурення дає інформацію про його здатність до абсорбції та утримання вологи. Збільшення абсорбції вологи може свідчити про розклад волокон та зміну пористості матеріалу. Також віскозиметричний аналіз може визначити зміни в здатності паперу до утримання вологи, що безпосередньо впливає на його механічні властивості та стійкість до старіння. Термічний аналіз дає можливість контролювати деградацію в папері, оскільки він виконує повне дослідження теплової поведінки паперу та вплив основних факторів старіння (світло, нагрівання, кисень і ферменти) на ньому. Показник pH вказує на кислотність або лужність середовища та є важливим показником змін, які відбуваються в папері під впливом старіння. У процедурі аналізу pH зразок паперу змішується з </w:t>
      </w:r>
      <w:r w:rsidR="00C70C88" w:rsidRPr="00C70C88">
        <w:rPr>
          <w:rFonts w:ascii="Times New Roman" w:eastAsia="Times New Roman" w:hAnsi="Times New Roman" w:cs="Times New Roman"/>
          <w:kern w:val="0"/>
          <w:sz w:val="28"/>
          <w:szCs w:val="28"/>
          <w:lang w:eastAsia="uk-UA"/>
          <w14:ligatures w14:val="none"/>
        </w:rPr>
        <w:lastRenderedPageBreak/>
        <w:t>дистильованою водою або буферним розчином для витягування розчинних речовин. Потім вимірюється pH отриманого розчину за допомогою pH-метра. Цей процес може бути проведений як на незістарених, так і на зістарених зразках паперу. Зміна pH може свідчити про різні процеси, що відбуваються в папері під час його старіння, наприклад, розклад кислих речовин, таких як лігнін, може призводити до підвищення pH, оскільки вільні кислотні групи перетворюються на неактивні солі. З іншого боку, формування кислот у результаті окислення волокон або інших процесів деградації може призводити до зниження pH.</w:t>
      </w:r>
    </w:p>
    <w:p w14:paraId="65EF0BB1" w14:textId="5638DDBF" w:rsidR="009E3139" w:rsidRDefault="009E3139" w:rsidP="00477D1E">
      <w:pPr>
        <w:spacing w:after="200" w:line="360" w:lineRule="auto"/>
        <w:ind w:firstLine="708"/>
        <w:contextualSpacing/>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i/>
          <w:iCs/>
          <w:kern w:val="0"/>
          <w:sz w:val="28"/>
          <w:szCs w:val="28"/>
          <w:lang w:eastAsia="uk-UA"/>
          <w14:ligatures w14:val="none"/>
        </w:rPr>
        <w:t xml:space="preserve">3. </w:t>
      </w:r>
      <w:r w:rsidR="00C70C88" w:rsidRPr="00C70C88">
        <w:rPr>
          <w:rFonts w:ascii="Times New Roman" w:eastAsia="Times New Roman" w:hAnsi="Times New Roman" w:cs="Times New Roman"/>
          <w:i/>
          <w:iCs/>
          <w:kern w:val="0"/>
          <w:sz w:val="28"/>
          <w:szCs w:val="28"/>
          <w:lang w:eastAsia="uk-UA"/>
          <w14:ligatures w14:val="none"/>
        </w:rPr>
        <w:t xml:space="preserve">Мікроскопічний аналіз. </w:t>
      </w:r>
      <w:r w:rsidR="00C70C88" w:rsidRPr="00C70C88">
        <w:rPr>
          <w:rFonts w:ascii="Times New Roman" w:eastAsia="Times New Roman" w:hAnsi="Times New Roman" w:cs="Times New Roman"/>
          <w:kern w:val="0"/>
          <w:sz w:val="28"/>
          <w:szCs w:val="28"/>
          <w:lang w:eastAsia="uk-UA"/>
          <w14:ligatures w14:val="none"/>
        </w:rPr>
        <w:t>Д</w:t>
      </w:r>
      <w:r w:rsidR="00030692" w:rsidRPr="00030692">
        <w:rPr>
          <w:rFonts w:ascii="Times New Roman" w:eastAsia="Times New Roman" w:hAnsi="Times New Roman" w:cs="Times New Roman"/>
          <w:kern w:val="0"/>
          <w:sz w:val="28"/>
          <w:szCs w:val="28"/>
          <w:lang w:eastAsia="uk-UA"/>
          <w14:ligatures w14:val="none"/>
        </w:rPr>
        <w:t>α</w:t>
      </w:r>
      <w:r w:rsidR="00C70C88" w:rsidRPr="00C70C88">
        <w:rPr>
          <w:rFonts w:ascii="Times New Roman" w:eastAsia="Times New Roman" w:hAnsi="Times New Roman" w:cs="Times New Roman"/>
          <w:kern w:val="0"/>
          <w:sz w:val="28"/>
          <w:szCs w:val="28"/>
          <w:lang w:eastAsia="uk-UA"/>
          <w14:ligatures w14:val="none"/>
        </w:rPr>
        <w:t>ний аналіз дозволяє детально дослідити зміни, які відбуваються на мікроскопічному рівні в папері під впливом старіння. Під час аналізу зразок паперу досліджується під мікроскопом з використанням різних методів підсвічування та маштабування. Зокрема, може використовуватися оптична мікроскопія, яка дозволяє отримати високоякісні двовимірні зображення поверхні та перерізу паперу. Також може бути використана скануюча електронна мікроскопія (SEM), яка надає більш детальну інформацію про поверхню паперового матеріалу. Мікроскопічний аналіз дозволяє виявити зміни в мікроструктурі паперу під впливом старіння, наприклад, може бути видимим зниження густини та пористості матеріалу, що може бути наслідком розкладу волокон або утворення пор унаслідок хімічних реакцій. Також можна спостерігати зміни у формі та структурі волокон, що може свідчити про їх деградацію.</w:t>
      </w:r>
    </w:p>
    <w:p w14:paraId="493259A9" w14:textId="441342A3" w:rsidR="00C70C88" w:rsidRPr="00C70C88" w:rsidRDefault="009E3139" w:rsidP="00877E26">
      <w:pPr>
        <w:spacing w:after="200" w:line="360" w:lineRule="auto"/>
        <w:ind w:firstLine="708"/>
        <w:contextualSpacing/>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i/>
          <w:iCs/>
          <w:kern w:val="0"/>
          <w:sz w:val="28"/>
          <w:szCs w:val="28"/>
          <w:lang w:eastAsia="uk-UA"/>
          <w14:ligatures w14:val="none"/>
        </w:rPr>
        <w:t xml:space="preserve">4. </w:t>
      </w:r>
      <w:r w:rsidR="00C70C88" w:rsidRPr="00C70C88">
        <w:rPr>
          <w:rFonts w:ascii="Times New Roman" w:eastAsia="Times New Roman" w:hAnsi="Times New Roman" w:cs="Times New Roman"/>
          <w:i/>
          <w:iCs/>
          <w:kern w:val="0"/>
          <w:sz w:val="28"/>
          <w:szCs w:val="28"/>
          <w:lang w:eastAsia="uk-UA"/>
          <w14:ligatures w14:val="none"/>
        </w:rPr>
        <w:t xml:space="preserve">Визначення зміни кольору. </w:t>
      </w:r>
      <w:r w:rsidR="00C70C88" w:rsidRPr="00C70C88">
        <w:rPr>
          <w:rFonts w:ascii="Times New Roman" w:eastAsia="Times New Roman" w:hAnsi="Times New Roman" w:cs="Times New Roman"/>
          <w:kern w:val="0"/>
          <w:sz w:val="28"/>
          <w:szCs w:val="28"/>
          <w:lang w:eastAsia="uk-UA"/>
          <w14:ligatures w14:val="none"/>
        </w:rPr>
        <w:t>Колориметрія ‒ метод дозволяє оцінити зміни в кольорі п</w:t>
      </w:r>
      <w:r w:rsidR="000C1714">
        <w:rPr>
          <w:rFonts w:ascii="Times New Roman" w:eastAsia="Times New Roman" w:hAnsi="Times New Roman" w:cs="Times New Roman"/>
          <w:kern w:val="0"/>
          <w:sz w:val="28"/>
          <w:szCs w:val="28"/>
          <w:lang w:eastAsia="uk-UA"/>
          <w14:ligatures w14:val="none"/>
        </w:rPr>
        <w:t>α</w:t>
      </w:r>
      <w:r w:rsidR="00C70C88" w:rsidRPr="00C70C88">
        <w:rPr>
          <w:rFonts w:ascii="Times New Roman" w:eastAsia="Times New Roman" w:hAnsi="Times New Roman" w:cs="Times New Roman"/>
          <w:kern w:val="0"/>
          <w:sz w:val="28"/>
          <w:szCs w:val="28"/>
          <w:lang w:eastAsia="uk-UA"/>
          <w14:ligatures w14:val="none"/>
        </w:rPr>
        <w:t>перу, які можуть відбуватися в результаті фізичних та хімічних процесів деградації. Під час аналізу зразок паперу розміщують у спеціальній камері колориметра, яка дозволяє отримати об'єктивні вимірювання кольору. За допомогою колориметра вимірюються пар</w:t>
      </w:r>
      <w:r w:rsidR="000C1714">
        <w:rPr>
          <w:rFonts w:ascii="Times New Roman" w:eastAsia="Times New Roman" w:hAnsi="Times New Roman" w:cs="Times New Roman"/>
          <w:kern w:val="0"/>
          <w:sz w:val="28"/>
          <w:szCs w:val="28"/>
          <w:lang w:eastAsia="uk-UA"/>
          <w14:ligatures w14:val="none"/>
        </w:rPr>
        <w:t>α</w:t>
      </w:r>
      <w:r w:rsidR="00C70C88" w:rsidRPr="00C70C88">
        <w:rPr>
          <w:rFonts w:ascii="Times New Roman" w:eastAsia="Times New Roman" w:hAnsi="Times New Roman" w:cs="Times New Roman"/>
          <w:kern w:val="0"/>
          <w:sz w:val="28"/>
          <w:szCs w:val="28"/>
          <w:lang w:eastAsia="uk-UA"/>
          <w14:ligatures w14:val="none"/>
        </w:rPr>
        <w:t>метри кольору, такі як яскравість (якості світла), насиченість (інтенсивність кольору) та відтінок (відтінок кольору), що дозволяє отримати колірні координати зразка паперу.</w:t>
      </w:r>
    </w:p>
    <w:p w14:paraId="2BA67C2A" w14:textId="77777777" w:rsidR="00C70C88" w:rsidRPr="00C70C88" w:rsidRDefault="00C70C88" w:rsidP="004D2499">
      <w:pPr>
        <w:spacing w:line="360" w:lineRule="auto"/>
        <w:ind w:firstLine="708"/>
        <w:contextualSpacing/>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Зміна в цих параметрах під час старіння може бути важливим показником його деградації, наприклад, зміна відтінку або насиченості кольору може свідчити про розклад хімічних зв'язків у папері. Також зміна яскравості може відображати </w:t>
      </w:r>
      <w:r w:rsidRPr="00C70C88">
        <w:rPr>
          <w:rFonts w:ascii="Times New Roman" w:eastAsia="Times New Roman" w:hAnsi="Times New Roman" w:cs="Times New Roman"/>
          <w:kern w:val="0"/>
          <w:sz w:val="28"/>
          <w:szCs w:val="28"/>
          <w:lang w:eastAsia="uk-UA"/>
          <w14:ligatures w14:val="none"/>
        </w:rPr>
        <w:lastRenderedPageBreak/>
        <w:t>зміни в оптичних властивостях матеріалу, таких як розподіл розсіяного та поглинутого світла. Колориметричний аналіз дозволяє об'єктивно виміряти зміни в колірних характеристиках паперу та використовувати їх як індикатор ступеня його старіння. Цей метод може бути корисним для оцінки стану та збереження паперових артефактів, а також для розробки методів консервації та відновлення колористичних властивостей матеріалу.</w:t>
      </w:r>
    </w:p>
    <w:p w14:paraId="2CF633F2" w14:textId="77777777" w:rsidR="00C70C88" w:rsidRPr="00C70C88" w:rsidRDefault="00C70C88" w:rsidP="00C70C88">
      <w:pPr>
        <w:spacing w:after="200" w:line="360" w:lineRule="auto"/>
        <w:ind w:firstLine="709"/>
        <w:jc w:val="both"/>
        <w:rPr>
          <w:rFonts w:ascii="Times New Roman" w:eastAsia="Times New Roman" w:hAnsi="Times New Roman" w:cs="Times New Roman"/>
          <w:kern w:val="0"/>
          <w:sz w:val="28"/>
          <w:szCs w:val="28"/>
          <w:lang w:eastAsia="uk-UA"/>
          <w14:ligatures w14:val="none"/>
        </w:rPr>
      </w:pPr>
    </w:p>
    <w:p w14:paraId="7C3398D6"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p>
    <w:p w14:paraId="627B4659"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p>
    <w:p w14:paraId="2E46A0DF"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p>
    <w:p w14:paraId="66964B00"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sectPr w:rsidR="00C70C88" w:rsidRPr="00C70C88" w:rsidSect="00C70C88">
          <w:pgSz w:w="11906" w:h="16838"/>
          <w:pgMar w:top="1134" w:right="567" w:bottom="1134" w:left="1418" w:header="709" w:footer="709" w:gutter="0"/>
          <w:cols w:space="708"/>
          <w:docGrid w:linePitch="360"/>
        </w:sectPr>
      </w:pPr>
    </w:p>
    <w:p w14:paraId="2EC81D7C" w14:textId="77777777" w:rsidR="00C70C88" w:rsidRPr="00C70C88" w:rsidRDefault="00C70C88" w:rsidP="00C70C88">
      <w:pPr>
        <w:suppressAutoHyphens/>
        <w:spacing w:after="0" w:line="360" w:lineRule="auto"/>
        <w:ind w:firstLine="720"/>
        <w:jc w:val="center"/>
        <w:rPr>
          <w:rFonts w:ascii="Times New Roman" w:eastAsia="Times New Roman" w:hAnsi="Times New Roman" w:cs="Times New Roman"/>
          <w:b/>
          <w:kern w:val="0"/>
          <w:sz w:val="28"/>
          <w:szCs w:val="28"/>
          <w:lang w:eastAsia="uk-UA"/>
          <w14:ligatures w14:val="none"/>
        </w:rPr>
      </w:pPr>
      <w:r w:rsidRPr="00C70C88">
        <w:rPr>
          <w:rFonts w:ascii="Times New Roman" w:eastAsia="Times New Roman" w:hAnsi="Times New Roman" w:cs="Times New Roman"/>
          <w:b/>
          <w:kern w:val="0"/>
          <w:sz w:val="28"/>
          <w:szCs w:val="28"/>
          <w:lang w:eastAsia="uk-UA"/>
          <w14:ligatures w14:val="none"/>
        </w:rPr>
        <w:lastRenderedPageBreak/>
        <w:t>2 МЕТОДИКА ПРОВЕДЕННЯ ЕКСПЕРИМЕНТУ</w:t>
      </w:r>
    </w:p>
    <w:p w14:paraId="4E1FF9C2" w14:textId="77777777" w:rsidR="00C70C88" w:rsidRPr="00C70C88" w:rsidRDefault="00C70C88" w:rsidP="00C70C88">
      <w:pPr>
        <w:suppressAutoHyphens/>
        <w:spacing w:after="0" w:line="360" w:lineRule="auto"/>
        <w:ind w:firstLine="720"/>
        <w:rPr>
          <w:rFonts w:ascii="Times New Roman" w:eastAsia="Times New Roman" w:hAnsi="Times New Roman" w:cs="Times New Roman"/>
          <w:b/>
          <w:kern w:val="0"/>
          <w:sz w:val="28"/>
          <w:szCs w:val="28"/>
          <w:lang w:eastAsia="uk-UA"/>
          <w14:ligatures w14:val="none"/>
        </w:rPr>
      </w:pPr>
    </w:p>
    <w:p w14:paraId="3BBD6DE7" w14:textId="77777777" w:rsidR="00C70C88" w:rsidRPr="00C70C88" w:rsidRDefault="00C70C88" w:rsidP="00C70C88">
      <w:pPr>
        <w:spacing w:after="0" w:line="360" w:lineRule="auto"/>
        <w:ind w:firstLine="709"/>
        <w:jc w:val="both"/>
        <w:rPr>
          <w:rFonts w:ascii="Times New Roman" w:eastAsia="Times New Roman" w:hAnsi="Times New Roman" w:cs="Times New Roman"/>
          <w:b/>
          <w:kern w:val="0"/>
          <w:sz w:val="28"/>
          <w:szCs w:val="28"/>
          <w:lang w:eastAsia="uk-UA"/>
          <w14:ligatures w14:val="none"/>
        </w:rPr>
      </w:pPr>
      <w:r w:rsidRPr="00C70C88">
        <w:rPr>
          <w:rFonts w:ascii="Times New Roman" w:eastAsia="Times New Roman" w:hAnsi="Times New Roman" w:cs="Times New Roman"/>
          <w:b/>
          <w:kern w:val="0"/>
          <w:sz w:val="28"/>
          <w:szCs w:val="28"/>
          <w:lang w:eastAsia="uk-UA"/>
          <w14:ligatures w14:val="none"/>
        </w:rPr>
        <w:t>2.1 Визначення хімічного складу однорічних зразків павловнії</w:t>
      </w:r>
    </w:p>
    <w:p w14:paraId="6D2E1C5E" w14:textId="77777777" w:rsidR="00C70C88" w:rsidRPr="00C70C88" w:rsidRDefault="00C70C88" w:rsidP="00C70C88">
      <w:pPr>
        <w:spacing w:after="0" w:line="360" w:lineRule="auto"/>
        <w:ind w:firstLine="709"/>
        <w:jc w:val="both"/>
        <w:rPr>
          <w:rFonts w:ascii="Times New Roman" w:eastAsia="Times New Roman" w:hAnsi="Times New Roman" w:cs="Times New Roman"/>
          <w:b/>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Спочатку перед виконанням наукової роботи треба було підготувати рослинну сировину для проведення подальшого аналізу: видалити тонкий шар кори та отримати тріски за допомогою лабораторного ножа. </w:t>
      </w:r>
    </w:p>
    <w:p w14:paraId="1D03401B" w14:textId="77777777" w:rsidR="00C70C88" w:rsidRPr="00C70C88" w:rsidRDefault="00C70C88" w:rsidP="00C70C88">
      <w:pPr>
        <w:spacing w:after="0" w:line="360" w:lineRule="auto"/>
        <w:ind w:firstLine="709"/>
        <w:jc w:val="both"/>
        <w:rPr>
          <w:rFonts w:ascii="Times New Roman" w:eastAsia="Times New Roman" w:hAnsi="Times New Roman" w:cs="Times New Roman"/>
          <w:bCs/>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Для визначення </w:t>
      </w:r>
      <w:r w:rsidRPr="00C70C88">
        <w:rPr>
          <w:rFonts w:ascii="Times New Roman" w:eastAsia="Times New Roman" w:hAnsi="Times New Roman" w:cs="Times New Roman"/>
          <w:bCs/>
          <w:kern w:val="0"/>
          <w:sz w:val="28"/>
          <w:szCs w:val="28"/>
          <w:lang w:eastAsia="uk-UA"/>
          <w14:ligatures w14:val="none"/>
        </w:rPr>
        <w:t>хімічного складу однорічних зразків павловнії визначали такі показники:</w:t>
      </w:r>
    </w:p>
    <w:p w14:paraId="20BF0C53" w14:textId="1F62A5D1" w:rsidR="00C70C88" w:rsidRPr="00C70C88" w:rsidRDefault="00734776" w:rsidP="00C70C88">
      <w:pPr>
        <w:numPr>
          <w:ilvl w:val="0"/>
          <w:numId w:val="5"/>
        </w:numPr>
        <w:spacing w:after="0" w:line="360" w:lineRule="auto"/>
        <w:ind w:left="644"/>
        <w:contextualSpacing/>
        <w:jc w:val="both"/>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eastAsia="uk-UA"/>
          <w14:ligatures w14:val="none"/>
        </w:rPr>
        <w:t>вміст вологи та</w:t>
      </w:r>
      <w:r w:rsidR="00C70C88" w:rsidRPr="00C70C88">
        <w:rPr>
          <w:rFonts w:ascii="Times New Roman" w:eastAsia="Times New Roman" w:hAnsi="Times New Roman" w:cs="Times New Roman"/>
          <w:kern w:val="0"/>
          <w:sz w:val="28"/>
          <w:szCs w:val="28"/>
          <w:lang w:eastAsia="uk-UA"/>
          <w14:ligatures w14:val="none"/>
        </w:rPr>
        <w:t xml:space="preserve"> Ксух;</w:t>
      </w:r>
    </w:p>
    <w:p w14:paraId="5C488EB0" w14:textId="77777777" w:rsidR="00C70C88" w:rsidRPr="00C70C88" w:rsidRDefault="00C70C88" w:rsidP="00C70C88">
      <w:pPr>
        <w:numPr>
          <w:ilvl w:val="0"/>
          <w:numId w:val="5"/>
        </w:numPr>
        <w:spacing w:after="0" w:line="360" w:lineRule="auto"/>
        <w:ind w:left="644"/>
        <w:contextualSpacing/>
        <w:jc w:val="both"/>
        <w:rPr>
          <w:rFonts w:ascii="Times New Roman" w:eastAsia="Times New Roman" w:hAnsi="Times New Roman" w:cs="Times New Roman"/>
          <w:kern w:val="0"/>
          <w:sz w:val="28"/>
          <w:szCs w:val="28"/>
          <w:lang w:val="ru-RU" w:eastAsia="uk-UA"/>
          <w14:ligatures w14:val="none"/>
        </w:rPr>
      </w:pPr>
      <w:r w:rsidRPr="00C70C88">
        <w:rPr>
          <w:rFonts w:ascii="Times New Roman" w:eastAsia="Times New Roman" w:hAnsi="Times New Roman" w:cs="Times New Roman"/>
          <w:kern w:val="0"/>
          <w:sz w:val="28"/>
          <w:szCs w:val="28"/>
          <w:lang w:eastAsia="uk-UA"/>
          <w14:ligatures w14:val="none"/>
        </w:rPr>
        <w:t>вміст золи деревини;</w:t>
      </w:r>
    </w:p>
    <w:p w14:paraId="6696DB2A" w14:textId="77777777" w:rsidR="00C70C88" w:rsidRPr="00C70C88" w:rsidRDefault="00C70C88" w:rsidP="00C70C88">
      <w:pPr>
        <w:numPr>
          <w:ilvl w:val="0"/>
          <w:numId w:val="5"/>
        </w:numPr>
        <w:spacing w:after="0" w:line="360" w:lineRule="auto"/>
        <w:ind w:left="644"/>
        <w:contextualSpacing/>
        <w:jc w:val="both"/>
        <w:rPr>
          <w:rFonts w:ascii="Times New Roman" w:eastAsia="Times New Roman" w:hAnsi="Times New Roman" w:cs="Times New Roman"/>
          <w:kern w:val="0"/>
          <w:sz w:val="28"/>
          <w:szCs w:val="28"/>
          <w:lang w:val="ru-RU" w:eastAsia="uk-UA"/>
          <w14:ligatures w14:val="none"/>
        </w:rPr>
      </w:pPr>
      <w:r w:rsidRPr="00C70C88">
        <w:rPr>
          <w:rFonts w:ascii="Times New Roman" w:eastAsia="Times New Roman" w:hAnsi="Times New Roman" w:cs="Times New Roman"/>
          <w:kern w:val="0"/>
          <w:sz w:val="28"/>
          <w:szCs w:val="28"/>
          <w:lang w:eastAsia="uk-UA"/>
          <w14:ligatures w14:val="none"/>
        </w:rPr>
        <w:t>аналіз вмісту смол, жирів та восків (СЖВ) у трісках павловнії;</w:t>
      </w:r>
    </w:p>
    <w:p w14:paraId="4462C34F" w14:textId="0054B2B2" w:rsidR="00C70C88" w:rsidRPr="00C70C88" w:rsidRDefault="00C70C88" w:rsidP="00C70C88">
      <w:pPr>
        <w:numPr>
          <w:ilvl w:val="0"/>
          <w:numId w:val="5"/>
        </w:numPr>
        <w:spacing w:after="0" w:line="360" w:lineRule="auto"/>
        <w:ind w:left="644"/>
        <w:contextualSpacing/>
        <w:jc w:val="both"/>
        <w:rPr>
          <w:rFonts w:ascii="Times New Roman" w:eastAsia="Times New Roman" w:hAnsi="Times New Roman" w:cs="Times New Roman"/>
          <w:kern w:val="0"/>
          <w:sz w:val="28"/>
          <w:szCs w:val="28"/>
          <w:lang w:val="ru-RU" w:eastAsia="uk-UA"/>
          <w14:ligatures w14:val="none"/>
        </w:rPr>
      </w:pPr>
      <w:r w:rsidRPr="00C70C88">
        <w:rPr>
          <w:rFonts w:ascii="Times New Roman" w:eastAsia="Times New Roman" w:hAnsi="Times New Roman" w:cs="Times New Roman"/>
          <w:kern w:val="0"/>
          <w:sz w:val="28"/>
          <w:szCs w:val="28"/>
          <w:lang w:eastAsia="uk-UA"/>
          <w14:ligatures w14:val="none"/>
        </w:rPr>
        <w:t xml:space="preserve">визначення </w:t>
      </w:r>
      <w:r w:rsidR="00734776" w:rsidRPr="00C70C88">
        <w:rPr>
          <w:rFonts w:ascii="Times New Roman" w:eastAsia="Times New Roman" w:hAnsi="Times New Roman" w:cs="Times New Roman"/>
          <w:kern w:val="0"/>
          <w:sz w:val="28"/>
          <w:szCs w:val="28"/>
          <w:lang w:eastAsia="uk-UA"/>
          <w14:ligatures w14:val="none"/>
        </w:rPr>
        <w:t xml:space="preserve">вмісту </w:t>
      </w:r>
      <w:r w:rsidRPr="00C70C88">
        <w:rPr>
          <w:rFonts w:ascii="Times New Roman" w:eastAsia="Times New Roman" w:hAnsi="Times New Roman" w:cs="Times New Roman"/>
          <w:kern w:val="0"/>
          <w:sz w:val="28"/>
          <w:szCs w:val="28"/>
          <w:lang w:eastAsia="uk-UA"/>
          <w14:ligatures w14:val="none"/>
        </w:rPr>
        <w:t>лігніну;</w:t>
      </w:r>
    </w:p>
    <w:p w14:paraId="1BEB7A81" w14:textId="77777777" w:rsidR="00C70C88" w:rsidRPr="00C70C88" w:rsidRDefault="00C70C88" w:rsidP="00C70C88">
      <w:pPr>
        <w:numPr>
          <w:ilvl w:val="0"/>
          <w:numId w:val="5"/>
        </w:numPr>
        <w:spacing w:after="0" w:line="360" w:lineRule="auto"/>
        <w:ind w:left="644"/>
        <w:contextualSpacing/>
        <w:jc w:val="both"/>
        <w:rPr>
          <w:rFonts w:ascii="Times New Roman" w:eastAsia="Times New Roman" w:hAnsi="Times New Roman" w:cs="Times New Roman"/>
          <w:kern w:val="0"/>
          <w:sz w:val="28"/>
          <w:szCs w:val="28"/>
          <w:lang w:val="ru-RU" w:eastAsia="uk-UA"/>
          <w14:ligatures w14:val="none"/>
        </w:rPr>
      </w:pPr>
      <w:r w:rsidRPr="00C70C88">
        <w:rPr>
          <w:rFonts w:ascii="Times New Roman" w:eastAsia="Times New Roman" w:hAnsi="Times New Roman" w:cs="Times New Roman"/>
          <w:kern w:val="0"/>
          <w:sz w:val="28"/>
          <w:szCs w:val="28"/>
          <w:lang w:val="ru-RU" w:eastAsia="uk-UA"/>
          <w14:ligatures w14:val="none"/>
        </w:rPr>
        <w:t>визначення вмісту редукуючих речовин (РР);</w:t>
      </w:r>
    </w:p>
    <w:p w14:paraId="33C7614F" w14:textId="1C807690" w:rsidR="00C70C88" w:rsidRPr="00C70C88" w:rsidRDefault="002A1110" w:rsidP="00C70C88">
      <w:pPr>
        <w:numPr>
          <w:ilvl w:val="0"/>
          <w:numId w:val="5"/>
        </w:numPr>
        <w:spacing w:after="0" w:line="360" w:lineRule="auto"/>
        <w:ind w:left="644"/>
        <w:contextualSpacing/>
        <w:jc w:val="both"/>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визначення холоцелюлози;</w:t>
      </w:r>
    </w:p>
    <w:p w14:paraId="02ECE141" w14:textId="504560F2" w:rsidR="00C70C88" w:rsidRPr="00C70C88" w:rsidRDefault="00C70C88" w:rsidP="00C70C88">
      <w:pPr>
        <w:numPr>
          <w:ilvl w:val="0"/>
          <w:numId w:val="5"/>
        </w:numPr>
        <w:spacing w:after="0" w:line="360" w:lineRule="auto"/>
        <w:ind w:left="644"/>
        <w:contextualSpacing/>
        <w:jc w:val="both"/>
        <w:rPr>
          <w:rFonts w:ascii="Times New Roman" w:eastAsia="Times New Roman" w:hAnsi="Times New Roman" w:cs="Times New Roman"/>
          <w:kern w:val="0"/>
          <w:sz w:val="28"/>
          <w:szCs w:val="28"/>
          <w:lang w:val="ru-RU" w:eastAsia="uk-UA"/>
          <w14:ligatures w14:val="none"/>
        </w:rPr>
      </w:pPr>
      <w:r w:rsidRPr="00C70C88">
        <w:rPr>
          <w:rFonts w:ascii="Times New Roman" w:eastAsia="Times New Roman" w:hAnsi="Times New Roman" w:cs="Times New Roman"/>
          <w:kern w:val="0"/>
          <w:sz w:val="28"/>
          <w:szCs w:val="28"/>
          <w:lang w:val="ru-RU" w:eastAsia="uk-UA"/>
          <w14:ligatures w14:val="none"/>
        </w:rPr>
        <w:t xml:space="preserve">визначення речовин, що екстрагуються </w:t>
      </w:r>
      <w:r w:rsidR="00177287">
        <w:rPr>
          <w:rFonts w:ascii="Times New Roman" w:eastAsia="Times New Roman" w:hAnsi="Times New Roman" w:cs="Times New Roman"/>
          <w:kern w:val="0"/>
          <w:sz w:val="28"/>
          <w:szCs w:val="28"/>
          <w:lang w:val="ru-RU" w:eastAsia="uk-UA"/>
          <w14:ligatures w14:val="none"/>
        </w:rPr>
        <w:t xml:space="preserve">розчином </w:t>
      </w:r>
      <w:r w:rsidRPr="00C70C88">
        <w:rPr>
          <w:rFonts w:ascii="Times New Roman" w:eastAsia="Times New Roman" w:hAnsi="Times New Roman" w:cs="Times New Roman"/>
          <w:kern w:val="0"/>
          <w:sz w:val="28"/>
          <w:szCs w:val="28"/>
          <w:lang w:val="ru-RU" w:eastAsia="uk-UA"/>
          <w14:ligatures w14:val="none"/>
        </w:rPr>
        <w:t>луг</w:t>
      </w:r>
      <w:r w:rsidR="00177287">
        <w:rPr>
          <w:rFonts w:ascii="Times New Roman" w:eastAsia="Times New Roman" w:hAnsi="Times New Roman" w:cs="Times New Roman"/>
          <w:kern w:val="0"/>
          <w:sz w:val="28"/>
          <w:szCs w:val="28"/>
          <w:lang w:val="ru-RU" w:eastAsia="uk-UA"/>
          <w14:ligatures w14:val="none"/>
        </w:rPr>
        <w:t>у (1 % розчином їдкого натру)</w:t>
      </w:r>
      <w:r w:rsidRPr="00C70C88">
        <w:rPr>
          <w:rFonts w:ascii="Times New Roman" w:eastAsia="Times New Roman" w:hAnsi="Times New Roman" w:cs="Times New Roman"/>
          <w:kern w:val="0"/>
          <w:sz w:val="28"/>
          <w:szCs w:val="28"/>
          <w:lang w:val="ru-RU" w:eastAsia="uk-UA"/>
          <w14:ligatures w14:val="none"/>
        </w:rPr>
        <w:t>;</w:t>
      </w:r>
    </w:p>
    <w:p w14:paraId="548A2E03" w14:textId="77777777" w:rsidR="00C70C88" w:rsidRPr="00C70C88" w:rsidRDefault="00C70C88" w:rsidP="002A1110">
      <w:pPr>
        <w:numPr>
          <w:ilvl w:val="0"/>
          <w:numId w:val="5"/>
        </w:numPr>
        <w:spacing w:after="0" w:line="360" w:lineRule="auto"/>
        <w:ind w:left="644"/>
        <w:contextualSpacing/>
        <w:rPr>
          <w:rFonts w:ascii="Times New Roman" w:eastAsia="Times New Roman" w:hAnsi="Times New Roman" w:cs="Times New Roman"/>
          <w:kern w:val="0"/>
          <w:sz w:val="28"/>
          <w:szCs w:val="28"/>
          <w:lang w:val="ru-RU" w:eastAsia="uk-UA"/>
          <w14:ligatures w14:val="none"/>
        </w:rPr>
      </w:pPr>
      <w:r w:rsidRPr="00C70C88">
        <w:rPr>
          <w:rFonts w:ascii="Times New Roman" w:eastAsia="Times New Roman" w:hAnsi="Times New Roman" w:cs="Times New Roman"/>
          <w:kern w:val="0"/>
          <w:sz w:val="28"/>
          <w:szCs w:val="28"/>
          <w:lang w:val="ru-RU" w:eastAsia="uk-UA"/>
          <w14:ligatures w14:val="none"/>
        </w:rPr>
        <w:t>визначення речовин, що екстрагуються водою;</w:t>
      </w:r>
    </w:p>
    <w:p w14:paraId="54141A28" w14:textId="77777777" w:rsidR="00C70C88" w:rsidRPr="00C70C88" w:rsidRDefault="00C70C88" w:rsidP="002A1110">
      <w:pPr>
        <w:spacing w:after="0" w:line="360" w:lineRule="auto"/>
        <w:ind w:left="360"/>
        <w:jc w:val="both"/>
        <w:rPr>
          <w:rFonts w:ascii="Times New Roman" w:eastAsia="Times New Roman" w:hAnsi="Times New Roman" w:cs="Times New Roman"/>
          <w:kern w:val="0"/>
          <w:sz w:val="28"/>
          <w:szCs w:val="28"/>
          <w:lang w:val="ru-RU" w:eastAsia="uk-UA"/>
          <w14:ligatures w14:val="none"/>
        </w:rPr>
      </w:pPr>
      <w:r w:rsidRPr="00C70C88">
        <w:rPr>
          <w:rFonts w:ascii="Times New Roman" w:eastAsia="Times New Roman" w:hAnsi="Times New Roman" w:cs="Times New Roman"/>
          <w:kern w:val="0"/>
          <w:sz w:val="28"/>
          <w:szCs w:val="28"/>
          <w:lang w:val="ru-RU" w:eastAsia="uk-UA"/>
          <w14:ligatures w14:val="none"/>
        </w:rPr>
        <w:t>Визначення проводили згідно стандартних методик [25].</w:t>
      </w:r>
    </w:p>
    <w:p w14:paraId="223C650C" w14:textId="77777777" w:rsidR="00C70C88" w:rsidRPr="00C70C88" w:rsidRDefault="00C70C88" w:rsidP="00C70C88">
      <w:pPr>
        <w:spacing w:after="0" w:line="360" w:lineRule="auto"/>
        <w:ind w:firstLine="709"/>
        <w:jc w:val="both"/>
        <w:rPr>
          <w:rFonts w:ascii="Times New Roman" w:eastAsia="Times New Roman" w:hAnsi="Times New Roman" w:cs="Times New Roman"/>
          <w:color w:val="FF0000"/>
          <w:kern w:val="0"/>
          <w:sz w:val="28"/>
          <w:szCs w:val="28"/>
          <w:lang w:eastAsia="uk-UA"/>
          <w14:ligatures w14:val="none"/>
        </w:rPr>
      </w:pPr>
    </w:p>
    <w:p w14:paraId="01FD4226" w14:textId="77777777" w:rsidR="00C70C88" w:rsidRPr="00C70C88" w:rsidRDefault="00C70C88" w:rsidP="00C70C88">
      <w:pPr>
        <w:spacing w:after="0" w:line="360" w:lineRule="auto"/>
        <w:ind w:firstLine="709"/>
        <w:jc w:val="both"/>
        <w:rPr>
          <w:rFonts w:ascii="Times New Roman" w:eastAsia="Times New Roman" w:hAnsi="Times New Roman" w:cs="Times New Roman"/>
          <w:b/>
          <w:kern w:val="0"/>
          <w:sz w:val="28"/>
          <w:szCs w:val="28"/>
          <w:lang w:eastAsia="uk-UA"/>
          <w14:ligatures w14:val="none"/>
        </w:rPr>
      </w:pPr>
      <w:r w:rsidRPr="00C70C88">
        <w:rPr>
          <w:rFonts w:ascii="Times New Roman" w:eastAsia="Times New Roman" w:hAnsi="Times New Roman" w:cs="Times New Roman"/>
          <w:b/>
          <w:kern w:val="0"/>
          <w:sz w:val="28"/>
          <w:szCs w:val="28"/>
          <w:lang w:eastAsia="uk-UA"/>
          <w14:ligatures w14:val="none"/>
        </w:rPr>
        <w:t xml:space="preserve">2.2 Методика проведення варіння деревини павловнії натронним способом </w:t>
      </w:r>
    </w:p>
    <w:p w14:paraId="6BDF558A" w14:textId="77777777"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Для варіння пагони однорічної деревини павловнії обкоровували, потім їх рубали на тріски однакового розміру та зважували по 45 г повітряно сухих для кожного окремого варіанту варіння.</w:t>
      </w:r>
    </w:p>
    <w:p w14:paraId="71E16FA4" w14:textId="2362D567"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Для варіння було обрано натронний спосіб, який модифікували за рахунок в</w:t>
      </w:r>
      <w:r w:rsidR="00183D3A">
        <w:rPr>
          <w:rFonts w:ascii="Times New Roman" w:eastAsia="Calibri" w:hAnsi="Times New Roman" w:cs="Times New Roman"/>
          <w:color w:val="000000"/>
          <w:sz w:val="28"/>
          <w:szCs w:val="28"/>
          <w:lang w:eastAsia="uk-UA"/>
          <w14:ligatures w14:val="none"/>
        </w:rPr>
        <w:t>икористання каталізатор</w:t>
      </w:r>
      <w:r w:rsidR="00177287">
        <w:rPr>
          <w:rFonts w:ascii="Times New Roman" w:eastAsia="Calibri" w:hAnsi="Times New Roman" w:cs="Times New Roman"/>
          <w:color w:val="000000"/>
          <w:sz w:val="28"/>
          <w:szCs w:val="28"/>
          <w:lang w:eastAsia="uk-UA"/>
          <w14:ligatures w14:val="none"/>
        </w:rPr>
        <w:t>а</w:t>
      </w:r>
      <w:r w:rsidRPr="00C70C88">
        <w:rPr>
          <w:rFonts w:ascii="Times New Roman" w:eastAsia="Calibri" w:hAnsi="Times New Roman" w:cs="Times New Roman"/>
          <w:color w:val="000000"/>
          <w:sz w:val="28"/>
          <w:szCs w:val="28"/>
          <w:lang w:eastAsia="uk-UA"/>
          <w14:ligatures w14:val="none"/>
        </w:rPr>
        <w:t xml:space="preserve"> антрахінону (АХ) в кількості 0,1 % від маси абс. сух. сировини або 0,1 % АХ від маси абс. сух. сировини та 20 % об’ємних етилового спирту, або додаванням 20 % об’ємних етилового спирту в натронний варильний розчин.</w:t>
      </w:r>
    </w:p>
    <w:p w14:paraId="7084D5B2" w14:textId="3D9674AA"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lastRenderedPageBreak/>
        <w:t xml:space="preserve">Натронний розчин для варіння трісок готували з витратами активного лугу </w:t>
      </w:r>
      <w:r w:rsidR="00183D3A">
        <w:rPr>
          <w:rFonts w:ascii="Times New Roman" w:eastAsia="Calibri" w:hAnsi="Times New Roman" w:cs="Times New Roman"/>
          <w:color w:val="000000"/>
          <w:sz w:val="28"/>
          <w:szCs w:val="28"/>
          <w:lang w:eastAsia="uk-UA"/>
          <w14:ligatures w14:val="none"/>
        </w:rPr>
        <w:br/>
      </w:r>
      <w:r w:rsidRPr="00C70C88">
        <w:rPr>
          <w:rFonts w:ascii="Times New Roman" w:eastAsia="Calibri" w:hAnsi="Times New Roman" w:cs="Times New Roman"/>
          <w:color w:val="000000"/>
          <w:sz w:val="28"/>
          <w:szCs w:val="28"/>
          <w:lang w:eastAsia="uk-UA"/>
          <w14:ligatures w14:val="none"/>
        </w:rPr>
        <w:t>28 % в од. Na</w:t>
      </w:r>
      <w:r w:rsidRPr="00C70C88">
        <w:rPr>
          <w:rFonts w:ascii="Times New Roman" w:eastAsia="Calibri" w:hAnsi="Times New Roman" w:cs="Times New Roman"/>
          <w:color w:val="000000"/>
          <w:sz w:val="28"/>
          <w:szCs w:val="28"/>
          <w:vertAlign w:val="subscript"/>
          <w:lang w:eastAsia="uk-UA"/>
          <w14:ligatures w14:val="none"/>
        </w:rPr>
        <w:t>2</w:t>
      </w:r>
      <w:r w:rsidRPr="00C70C88">
        <w:rPr>
          <w:rFonts w:ascii="Times New Roman" w:eastAsia="Calibri" w:hAnsi="Times New Roman" w:cs="Times New Roman"/>
          <w:color w:val="000000"/>
          <w:sz w:val="28"/>
          <w:szCs w:val="28"/>
          <w:lang w:eastAsia="uk-UA"/>
          <w14:ligatures w14:val="none"/>
        </w:rPr>
        <w:t>O від маси абс. сух. сировини.</w:t>
      </w:r>
    </w:p>
    <w:p w14:paraId="3306F5E4" w14:textId="77777777"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Варіння трісок з павловнії проводили у гліцериновій бані натронним способом за різних модифікацій, але за однакового режиму варіння.</w:t>
      </w:r>
    </w:p>
    <w:p w14:paraId="2D13F8C8" w14:textId="77777777"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val="ru-RU" w:eastAsia="uk-UA"/>
          <w14:ligatures w14:val="none"/>
        </w:rPr>
      </w:pPr>
      <w:r w:rsidRPr="00C70C88">
        <w:rPr>
          <w:rFonts w:ascii="Times New Roman" w:eastAsia="Calibri" w:hAnsi="Times New Roman" w:cs="Times New Roman"/>
          <w:color w:val="000000"/>
          <w:sz w:val="28"/>
          <w:szCs w:val="28"/>
          <w:lang w:eastAsia="uk-UA"/>
          <w14:ligatures w14:val="none"/>
        </w:rPr>
        <w:t>Температурний режим варіння натронним способом наведено на рис</w:t>
      </w:r>
      <w:r w:rsidRPr="00C70C88">
        <w:rPr>
          <w:rFonts w:ascii="Times New Roman" w:eastAsia="Calibri" w:hAnsi="Times New Roman" w:cs="Times New Roman"/>
          <w:color w:val="000000"/>
          <w:sz w:val="28"/>
          <w:szCs w:val="28"/>
          <w:lang w:val="ru-RU" w:eastAsia="uk-UA"/>
          <w14:ligatures w14:val="none"/>
        </w:rPr>
        <w:t>. 8 та 9.</w:t>
      </w:r>
    </w:p>
    <w:p w14:paraId="723BD909" w14:textId="77777777" w:rsidR="00C70C88" w:rsidRPr="00C70C88" w:rsidRDefault="00C70C88" w:rsidP="00C70C88">
      <w:pPr>
        <w:spacing w:after="0" w:line="360" w:lineRule="auto"/>
        <w:ind w:firstLine="709"/>
        <w:jc w:val="both"/>
        <w:rPr>
          <w:rFonts w:ascii="Times New Roman" w:eastAsia="Calibri" w:hAnsi="Times New Roman" w:cs="Times New Roman"/>
          <w:i/>
          <w:iCs/>
          <w:color w:val="000000"/>
          <w:sz w:val="28"/>
          <w:szCs w:val="28"/>
          <w:lang w:eastAsia="uk-UA"/>
          <w14:ligatures w14:val="none"/>
        </w:rPr>
      </w:pPr>
      <w:r w:rsidRPr="00C70C88">
        <w:rPr>
          <w:rFonts w:ascii="Times New Roman" w:eastAsia="Calibri" w:hAnsi="Times New Roman" w:cs="Times New Roman"/>
          <w:i/>
          <w:iCs/>
          <w:color w:val="000000"/>
          <w:sz w:val="28"/>
          <w:szCs w:val="28"/>
          <w:lang w:eastAsia="uk-UA"/>
          <w14:ligatures w14:val="none"/>
        </w:rPr>
        <w:t>А) За витрат активного лугу 26 % та 28 % в од. Na</w:t>
      </w:r>
      <w:r w:rsidRPr="00C70C88">
        <w:rPr>
          <w:rFonts w:ascii="Times New Roman" w:eastAsia="Calibri" w:hAnsi="Times New Roman" w:cs="Times New Roman"/>
          <w:i/>
          <w:iCs/>
          <w:color w:val="000000"/>
          <w:sz w:val="28"/>
          <w:szCs w:val="28"/>
          <w:vertAlign w:val="subscript"/>
          <w:lang w:eastAsia="uk-UA"/>
          <w14:ligatures w14:val="none"/>
        </w:rPr>
        <w:t>2</w:t>
      </w:r>
      <w:r w:rsidRPr="00C70C88">
        <w:rPr>
          <w:rFonts w:ascii="Times New Roman" w:eastAsia="Calibri" w:hAnsi="Times New Roman" w:cs="Times New Roman"/>
          <w:i/>
          <w:iCs/>
          <w:color w:val="000000"/>
          <w:sz w:val="28"/>
          <w:szCs w:val="28"/>
          <w:lang w:eastAsia="uk-UA"/>
          <w14:ligatures w14:val="none"/>
        </w:rPr>
        <w:t xml:space="preserve">O та за температури 170 </w:t>
      </w:r>
      <w:r w:rsidRPr="00C70C88">
        <w:rPr>
          <w:rFonts w:ascii="Times New Roman" w:eastAsia="Calibri" w:hAnsi="Times New Roman" w:cs="Times New Roman"/>
          <w:i/>
          <w:iCs/>
          <w:color w:val="000000"/>
          <w:sz w:val="28"/>
          <w:szCs w:val="28"/>
          <w:vertAlign w:val="superscript"/>
          <w:lang w:eastAsia="uk-UA"/>
          <w14:ligatures w14:val="none"/>
        </w:rPr>
        <w:t>о</w:t>
      </w:r>
      <w:r w:rsidRPr="00C70C88">
        <w:rPr>
          <w:rFonts w:ascii="Times New Roman" w:eastAsia="Calibri" w:hAnsi="Times New Roman" w:cs="Times New Roman"/>
          <w:i/>
          <w:iCs/>
          <w:color w:val="000000"/>
          <w:sz w:val="28"/>
          <w:szCs w:val="28"/>
          <w:lang w:eastAsia="uk-UA"/>
          <w14:ligatures w14:val="none"/>
        </w:rPr>
        <w:t xml:space="preserve">С </w:t>
      </w:r>
    </w:p>
    <w:p w14:paraId="7D0219F0" w14:textId="77777777"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 xml:space="preserve">Загальна тривалість делігніфікації трісок становила 240 хв. однак для кращого просочення сировини перші 120 хв проводили з плавним підйомом температури від 80 </w:t>
      </w:r>
      <w:r w:rsidRPr="00C70C88">
        <w:rPr>
          <w:rFonts w:ascii="Times New Roman" w:eastAsia="Calibri" w:hAnsi="Times New Roman" w:cs="Times New Roman"/>
          <w:color w:val="000000"/>
          <w:sz w:val="28"/>
          <w:szCs w:val="28"/>
          <w:vertAlign w:val="superscript"/>
          <w:lang w:eastAsia="uk-UA"/>
          <w14:ligatures w14:val="none"/>
        </w:rPr>
        <w:t>о</w:t>
      </w:r>
      <w:r w:rsidRPr="00C70C88">
        <w:rPr>
          <w:rFonts w:ascii="Times New Roman" w:eastAsia="Calibri" w:hAnsi="Times New Roman" w:cs="Times New Roman"/>
          <w:color w:val="000000"/>
          <w:sz w:val="28"/>
          <w:szCs w:val="28"/>
          <w:lang w:eastAsia="uk-UA"/>
          <w14:ligatures w14:val="none"/>
        </w:rPr>
        <w:t xml:space="preserve">С до 170 </w:t>
      </w:r>
      <w:r w:rsidRPr="00C70C88">
        <w:rPr>
          <w:rFonts w:ascii="Times New Roman" w:eastAsia="Calibri" w:hAnsi="Times New Roman" w:cs="Times New Roman"/>
          <w:color w:val="000000"/>
          <w:sz w:val="28"/>
          <w:szCs w:val="28"/>
          <w:vertAlign w:val="superscript"/>
          <w:lang w:eastAsia="uk-UA"/>
          <w14:ligatures w14:val="none"/>
        </w:rPr>
        <w:t>о</w:t>
      </w:r>
      <w:r w:rsidRPr="00C70C88">
        <w:rPr>
          <w:rFonts w:ascii="Times New Roman" w:eastAsia="Calibri" w:hAnsi="Times New Roman" w:cs="Times New Roman"/>
          <w:color w:val="000000"/>
          <w:sz w:val="28"/>
          <w:szCs w:val="28"/>
          <w:lang w:eastAsia="uk-UA"/>
          <w14:ligatures w14:val="none"/>
        </w:rPr>
        <w:t xml:space="preserve">С. після досягнення кінцевої температури 170 </w:t>
      </w:r>
      <w:r w:rsidRPr="00C70C88">
        <w:rPr>
          <w:rFonts w:ascii="Times New Roman" w:eastAsia="Calibri" w:hAnsi="Times New Roman" w:cs="Times New Roman"/>
          <w:color w:val="000000"/>
          <w:sz w:val="28"/>
          <w:szCs w:val="28"/>
          <w:vertAlign w:val="superscript"/>
          <w:lang w:eastAsia="uk-UA"/>
          <w14:ligatures w14:val="none"/>
        </w:rPr>
        <w:t>о</w:t>
      </w:r>
      <w:r w:rsidRPr="00C70C88">
        <w:rPr>
          <w:rFonts w:ascii="Times New Roman" w:eastAsia="Calibri" w:hAnsi="Times New Roman" w:cs="Times New Roman"/>
          <w:color w:val="000000"/>
          <w:sz w:val="28"/>
          <w:szCs w:val="28"/>
          <w:lang w:eastAsia="uk-UA"/>
          <w14:ligatures w14:val="none"/>
        </w:rPr>
        <w:t>С безпосередньо тривалість варіння становила також 120 хв.</w:t>
      </w:r>
    </w:p>
    <w:p w14:paraId="54AA0D23" w14:textId="77777777" w:rsidR="00C70C88" w:rsidRPr="00C70C88" w:rsidRDefault="00C70C88" w:rsidP="00C70C88">
      <w:pPr>
        <w:spacing w:after="0" w:line="360" w:lineRule="auto"/>
        <w:ind w:firstLine="709"/>
        <w:jc w:val="both"/>
        <w:rPr>
          <w:rFonts w:ascii="Times New Roman" w:eastAsia="Calibri" w:hAnsi="Times New Roman" w:cs="Times New Roman"/>
          <w:i/>
          <w:iCs/>
          <w:color w:val="000000"/>
          <w:sz w:val="28"/>
          <w:szCs w:val="28"/>
          <w:lang w:eastAsia="uk-UA"/>
          <w14:ligatures w14:val="none"/>
        </w:rPr>
      </w:pPr>
    </w:p>
    <w:p w14:paraId="1AC6E8C9" w14:textId="77777777" w:rsidR="00C70C88" w:rsidRPr="00C70C88" w:rsidRDefault="00C70C88" w:rsidP="00C70C88">
      <w:pPr>
        <w:spacing w:after="0" w:line="360" w:lineRule="auto"/>
        <w:jc w:val="center"/>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noProof/>
          <w:color w:val="000000"/>
          <w:sz w:val="28"/>
          <w:szCs w:val="28"/>
          <w:lang w:val="ru-RU" w:eastAsia="ru-RU"/>
          <w14:ligatures w14:val="none"/>
        </w:rPr>
        <w:drawing>
          <wp:inline distT="0" distB="0" distL="0" distR="0" wp14:anchorId="4CFBEA76" wp14:editId="775E829C">
            <wp:extent cx="6167484" cy="3526971"/>
            <wp:effectExtent l="0" t="0" r="5080" b="0"/>
            <wp:docPr id="1950683743" name="Рисунок 1" descr="Зображення, що містить ряд, текст, Графік,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683743" name="Рисунок 1" descr="Зображення, що містить ряд, текст, Графік, схема&#10;&#10;Автоматично згенерований опис"/>
                    <pic:cNvPicPr/>
                  </pic:nvPicPr>
                  <pic:blipFill>
                    <a:blip r:embed="rId17"/>
                    <a:stretch>
                      <a:fillRect/>
                    </a:stretch>
                  </pic:blipFill>
                  <pic:spPr>
                    <a:xfrm>
                      <a:off x="0" y="0"/>
                      <a:ext cx="6200773" cy="3546008"/>
                    </a:xfrm>
                    <a:prstGeom prst="rect">
                      <a:avLst/>
                    </a:prstGeom>
                  </pic:spPr>
                </pic:pic>
              </a:graphicData>
            </a:graphic>
          </wp:inline>
        </w:drawing>
      </w:r>
    </w:p>
    <w:p w14:paraId="5BDD1E2A" w14:textId="5747619F" w:rsidR="00C70C88" w:rsidRPr="00C70C88" w:rsidRDefault="00C70C88" w:rsidP="00C70C88">
      <w:pPr>
        <w:spacing w:after="0" w:line="360" w:lineRule="auto"/>
        <w:jc w:val="center"/>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 xml:space="preserve">Рисунок </w:t>
      </w:r>
      <w:r w:rsidR="00AB4075">
        <w:rPr>
          <w:rFonts w:ascii="Times New Roman" w:eastAsia="Calibri" w:hAnsi="Times New Roman" w:cs="Times New Roman"/>
          <w:color w:val="000000"/>
          <w:sz w:val="28"/>
          <w:szCs w:val="28"/>
          <w:lang w:eastAsia="uk-UA"/>
          <w14:ligatures w14:val="none"/>
        </w:rPr>
        <w:t>2.1</w:t>
      </w:r>
      <w:r w:rsidRPr="00C70C88">
        <w:rPr>
          <w:rFonts w:ascii="Times New Roman" w:eastAsia="Calibri" w:hAnsi="Times New Roman" w:cs="Times New Roman"/>
          <w:color w:val="000000"/>
          <w:sz w:val="28"/>
          <w:szCs w:val="28"/>
          <w:lang w:eastAsia="uk-UA"/>
          <w14:ligatures w14:val="none"/>
        </w:rPr>
        <w:t xml:space="preserve"> – Температурний режим варіння целюлози деревини павловнії натронним способом за кінцевої температури 170 </w:t>
      </w:r>
      <w:r w:rsidRPr="00C70C88">
        <w:rPr>
          <w:rFonts w:ascii="Times New Roman" w:eastAsia="Calibri" w:hAnsi="Times New Roman" w:cs="Times New Roman"/>
          <w:color w:val="000000"/>
          <w:sz w:val="28"/>
          <w:szCs w:val="28"/>
          <w:vertAlign w:val="superscript"/>
          <w:lang w:eastAsia="uk-UA"/>
          <w14:ligatures w14:val="none"/>
        </w:rPr>
        <w:t>о</w:t>
      </w:r>
      <w:r w:rsidRPr="00C70C88">
        <w:rPr>
          <w:rFonts w:ascii="Times New Roman" w:eastAsia="Calibri" w:hAnsi="Times New Roman" w:cs="Times New Roman"/>
          <w:color w:val="000000"/>
          <w:sz w:val="28"/>
          <w:szCs w:val="28"/>
          <w:lang w:eastAsia="uk-UA"/>
          <w14:ligatures w14:val="none"/>
        </w:rPr>
        <w:t>С</w:t>
      </w:r>
    </w:p>
    <w:p w14:paraId="4CDB2579" w14:textId="77777777" w:rsidR="00C70C88" w:rsidRPr="00C70C88" w:rsidRDefault="00C70C88" w:rsidP="00C70C88">
      <w:pPr>
        <w:spacing w:after="0" w:line="360" w:lineRule="auto"/>
        <w:jc w:val="center"/>
        <w:rPr>
          <w:rFonts w:ascii="Times New Roman" w:eastAsia="Calibri" w:hAnsi="Times New Roman" w:cs="Times New Roman"/>
          <w:color w:val="000000"/>
          <w:sz w:val="28"/>
          <w:szCs w:val="28"/>
          <w:lang w:eastAsia="uk-UA"/>
          <w14:ligatures w14:val="none"/>
        </w:rPr>
      </w:pPr>
    </w:p>
    <w:p w14:paraId="4A7A5204" w14:textId="3D88CDC6" w:rsidR="00C70C88" w:rsidRPr="00C70C88" w:rsidRDefault="00C70C88" w:rsidP="00C70C88">
      <w:pPr>
        <w:spacing w:after="0" w:line="360" w:lineRule="auto"/>
        <w:ind w:firstLine="709"/>
        <w:jc w:val="both"/>
        <w:rPr>
          <w:rFonts w:ascii="Times New Roman" w:eastAsia="Calibri" w:hAnsi="Times New Roman" w:cs="Times New Roman"/>
          <w:i/>
          <w:iCs/>
          <w:color w:val="000000"/>
          <w:sz w:val="28"/>
          <w:szCs w:val="28"/>
          <w:lang w:eastAsia="uk-UA"/>
          <w14:ligatures w14:val="none"/>
        </w:rPr>
      </w:pPr>
      <w:r w:rsidRPr="00C70C88">
        <w:rPr>
          <w:rFonts w:ascii="Times New Roman" w:eastAsia="Calibri" w:hAnsi="Times New Roman" w:cs="Times New Roman"/>
          <w:i/>
          <w:iCs/>
          <w:color w:val="000000"/>
          <w:sz w:val="28"/>
          <w:szCs w:val="28"/>
          <w:lang w:eastAsia="uk-UA"/>
          <w14:ligatures w14:val="none"/>
        </w:rPr>
        <w:t>Б) За витрат активного лугу 28 % в од. N</w:t>
      </w:r>
      <w:r w:rsidR="00F1761A">
        <w:rPr>
          <w:rFonts w:ascii="Times New Roman" w:eastAsia="Calibri" w:hAnsi="Times New Roman" w:cs="Times New Roman"/>
          <w:i/>
          <w:iCs/>
          <w:color w:val="000000"/>
          <w:sz w:val="28"/>
          <w:szCs w:val="28"/>
          <w:lang w:eastAsia="uk-UA"/>
          <w14:ligatures w14:val="none"/>
        </w:rPr>
        <w:t>α</w:t>
      </w:r>
      <w:r w:rsidRPr="00C70C88">
        <w:rPr>
          <w:rFonts w:ascii="Times New Roman" w:eastAsia="Calibri" w:hAnsi="Times New Roman" w:cs="Times New Roman"/>
          <w:i/>
          <w:iCs/>
          <w:color w:val="000000"/>
          <w:sz w:val="28"/>
          <w:szCs w:val="28"/>
          <w:vertAlign w:val="subscript"/>
          <w:lang w:eastAsia="uk-UA"/>
          <w14:ligatures w14:val="none"/>
        </w:rPr>
        <w:t>2</w:t>
      </w:r>
      <w:r w:rsidRPr="00C70C88">
        <w:rPr>
          <w:rFonts w:ascii="Times New Roman" w:eastAsia="Calibri" w:hAnsi="Times New Roman" w:cs="Times New Roman"/>
          <w:i/>
          <w:iCs/>
          <w:color w:val="000000"/>
          <w:sz w:val="28"/>
          <w:szCs w:val="28"/>
          <w:lang w:eastAsia="uk-UA"/>
          <w14:ligatures w14:val="none"/>
        </w:rPr>
        <w:t xml:space="preserve">O та за температури 150 </w:t>
      </w:r>
      <w:r w:rsidRPr="00C70C88">
        <w:rPr>
          <w:rFonts w:ascii="Times New Roman" w:eastAsia="Calibri" w:hAnsi="Times New Roman" w:cs="Times New Roman"/>
          <w:i/>
          <w:iCs/>
          <w:color w:val="000000"/>
          <w:sz w:val="28"/>
          <w:szCs w:val="28"/>
          <w:vertAlign w:val="superscript"/>
          <w:lang w:eastAsia="uk-UA"/>
          <w14:ligatures w14:val="none"/>
        </w:rPr>
        <w:t>о</w:t>
      </w:r>
      <w:r w:rsidRPr="00C70C88">
        <w:rPr>
          <w:rFonts w:ascii="Times New Roman" w:eastAsia="Calibri" w:hAnsi="Times New Roman" w:cs="Times New Roman"/>
          <w:i/>
          <w:iCs/>
          <w:color w:val="000000"/>
          <w:sz w:val="28"/>
          <w:szCs w:val="28"/>
          <w:lang w:eastAsia="uk-UA"/>
          <w14:ligatures w14:val="none"/>
        </w:rPr>
        <w:t>С</w:t>
      </w:r>
    </w:p>
    <w:p w14:paraId="51A94276" w14:textId="4D089175"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 xml:space="preserve">Загальна тривалість делігніфікації трісок становила 240 хв. Для кращого просочення трісок деревини перші 120 хв проводили з повільним підйомом </w:t>
      </w:r>
      <w:r w:rsidRPr="00C70C88">
        <w:rPr>
          <w:rFonts w:ascii="Times New Roman" w:eastAsia="Calibri" w:hAnsi="Times New Roman" w:cs="Times New Roman"/>
          <w:color w:val="000000"/>
          <w:sz w:val="28"/>
          <w:szCs w:val="28"/>
          <w:lang w:eastAsia="uk-UA"/>
          <w14:ligatures w14:val="none"/>
        </w:rPr>
        <w:lastRenderedPageBreak/>
        <w:t xml:space="preserve">температури від 80 </w:t>
      </w:r>
      <w:r w:rsidRPr="00C70C88">
        <w:rPr>
          <w:rFonts w:ascii="Times New Roman" w:eastAsia="Calibri" w:hAnsi="Times New Roman" w:cs="Times New Roman"/>
          <w:color w:val="000000"/>
          <w:sz w:val="28"/>
          <w:szCs w:val="28"/>
          <w:vertAlign w:val="superscript"/>
          <w:lang w:eastAsia="uk-UA"/>
          <w14:ligatures w14:val="none"/>
        </w:rPr>
        <w:t>о</w:t>
      </w:r>
      <w:r w:rsidRPr="00C70C88">
        <w:rPr>
          <w:rFonts w:ascii="Times New Roman" w:eastAsia="Calibri" w:hAnsi="Times New Roman" w:cs="Times New Roman"/>
          <w:color w:val="000000"/>
          <w:sz w:val="28"/>
          <w:szCs w:val="28"/>
          <w:lang w:eastAsia="uk-UA"/>
          <w14:ligatures w14:val="none"/>
        </w:rPr>
        <w:t xml:space="preserve">С до 150 </w:t>
      </w:r>
      <w:r w:rsidRPr="00C70C88">
        <w:rPr>
          <w:rFonts w:ascii="Times New Roman" w:eastAsia="Calibri" w:hAnsi="Times New Roman" w:cs="Times New Roman"/>
          <w:color w:val="000000"/>
          <w:sz w:val="28"/>
          <w:szCs w:val="28"/>
          <w:vertAlign w:val="superscript"/>
          <w:lang w:eastAsia="uk-UA"/>
          <w14:ligatures w14:val="none"/>
        </w:rPr>
        <w:t>о</w:t>
      </w:r>
      <w:r w:rsidRPr="00C70C88">
        <w:rPr>
          <w:rFonts w:ascii="Times New Roman" w:eastAsia="Calibri" w:hAnsi="Times New Roman" w:cs="Times New Roman"/>
          <w:color w:val="000000"/>
          <w:sz w:val="28"/>
          <w:szCs w:val="28"/>
          <w:lang w:eastAsia="uk-UA"/>
          <w14:ligatures w14:val="none"/>
        </w:rPr>
        <w:t xml:space="preserve">С. </w:t>
      </w:r>
      <w:r w:rsidR="00663B2B">
        <w:rPr>
          <w:rFonts w:ascii="Times New Roman" w:eastAsia="Calibri" w:hAnsi="Times New Roman" w:cs="Times New Roman"/>
          <w:color w:val="000000"/>
          <w:sz w:val="28"/>
          <w:szCs w:val="28"/>
          <w:lang w:eastAsia="uk-UA"/>
          <w14:ligatures w14:val="none"/>
        </w:rPr>
        <w:t>П</w:t>
      </w:r>
      <w:r w:rsidRPr="00C70C88">
        <w:rPr>
          <w:rFonts w:ascii="Times New Roman" w:eastAsia="Calibri" w:hAnsi="Times New Roman" w:cs="Times New Roman"/>
          <w:color w:val="000000"/>
          <w:sz w:val="28"/>
          <w:szCs w:val="28"/>
          <w:lang w:eastAsia="uk-UA"/>
          <w14:ligatures w14:val="none"/>
        </w:rPr>
        <w:t xml:space="preserve">ісля досягнення кінцевої температури 150 </w:t>
      </w:r>
      <w:r w:rsidRPr="00C70C88">
        <w:rPr>
          <w:rFonts w:ascii="Times New Roman" w:eastAsia="Calibri" w:hAnsi="Times New Roman" w:cs="Times New Roman"/>
          <w:color w:val="000000"/>
          <w:sz w:val="28"/>
          <w:szCs w:val="28"/>
          <w:vertAlign w:val="superscript"/>
          <w:lang w:eastAsia="uk-UA"/>
          <w14:ligatures w14:val="none"/>
        </w:rPr>
        <w:t>о</w:t>
      </w:r>
      <w:r w:rsidRPr="00C70C88">
        <w:rPr>
          <w:rFonts w:ascii="Times New Roman" w:eastAsia="Calibri" w:hAnsi="Times New Roman" w:cs="Times New Roman"/>
          <w:color w:val="000000"/>
          <w:sz w:val="28"/>
          <w:szCs w:val="28"/>
          <w:lang w:eastAsia="uk-UA"/>
          <w14:ligatures w14:val="none"/>
        </w:rPr>
        <w:t xml:space="preserve">С тривалість варіння </w:t>
      </w:r>
      <w:r w:rsidR="00177287">
        <w:rPr>
          <w:rFonts w:ascii="Times New Roman" w:eastAsia="Calibri" w:hAnsi="Times New Roman" w:cs="Times New Roman"/>
          <w:color w:val="000000"/>
          <w:sz w:val="28"/>
          <w:szCs w:val="28"/>
          <w:lang w:eastAsia="uk-UA"/>
          <w14:ligatures w14:val="none"/>
        </w:rPr>
        <w:t>продовжували</w:t>
      </w:r>
      <w:r w:rsidR="00663B2B">
        <w:rPr>
          <w:rFonts w:ascii="Times New Roman" w:eastAsia="Calibri" w:hAnsi="Times New Roman" w:cs="Times New Roman"/>
          <w:color w:val="000000"/>
          <w:sz w:val="28"/>
          <w:szCs w:val="28"/>
          <w:lang w:eastAsia="uk-UA"/>
          <w14:ligatures w14:val="none"/>
        </w:rPr>
        <w:t xml:space="preserve"> </w:t>
      </w:r>
      <w:r w:rsidRPr="00C70C88">
        <w:rPr>
          <w:rFonts w:ascii="Times New Roman" w:eastAsia="Calibri" w:hAnsi="Times New Roman" w:cs="Times New Roman"/>
          <w:color w:val="000000"/>
          <w:sz w:val="28"/>
          <w:szCs w:val="28"/>
          <w:lang w:eastAsia="uk-UA"/>
          <w14:ligatures w14:val="none"/>
        </w:rPr>
        <w:t>ще 120 хв.</w:t>
      </w:r>
    </w:p>
    <w:p w14:paraId="65678EFE" w14:textId="77777777"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p>
    <w:p w14:paraId="50E59637" w14:textId="77777777" w:rsidR="00C70C88" w:rsidRPr="00C70C88" w:rsidRDefault="00C70C88" w:rsidP="00C70C88">
      <w:pPr>
        <w:spacing w:after="0" w:line="360" w:lineRule="auto"/>
        <w:jc w:val="center"/>
        <w:rPr>
          <w:rFonts w:ascii="Times New Roman" w:eastAsia="Calibri" w:hAnsi="Times New Roman" w:cs="Times New Roman"/>
          <w:color w:val="000000"/>
          <w:sz w:val="28"/>
          <w:szCs w:val="28"/>
          <w:lang w:val="ru-RU" w:eastAsia="uk-UA"/>
          <w14:ligatures w14:val="none"/>
        </w:rPr>
      </w:pPr>
      <w:r w:rsidRPr="00C70C88">
        <w:rPr>
          <w:rFonts w:ascii="Times New Roman" w:eastAsia="Calibri" w:hAnsi="Times New Roman" w:cs="Times New Roman"/>
          <w:noProof/>
          <w:color w:val="000000"/>
          <w:sz w:val="28"/>
          <w:szCs w:val="28"/>
          <w:lang w:val="ru-RU" w:eastAsia="ru-RU"/>
          <w14:ligatures w14:val="none"/>
        </w:rPr>
        <w:drawing>
          <wp:inline distT="0" distB="0" distL="0" distR="0" wp14:anchorId="7FC5A164" wp14:editId="5BCD69F2">
            <wp:extent cx="6235082" cy="3289465"/>
            <wp:effectExtent l="0" t="0" r="0" b="6350"/>
            <wp:docPr id="1985585345" name="Рисунок 1" descr="Зображення, що містить текст, ряд, Графік,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5585345" name="Рисунок 1" descr="Зображення, що містить текст, ряд, Графік, число&#10;&#10;Автоматично згенерований опис"/>
                    <pic:cNvPicPr/>
                  </pic:nvPicPr>
                  <pic:blipFill>
                    <a:blip r:embed="rId18"/>
                    <a:stretch>
                      <a:fillRect/>
                    </a:stretch>
                  </pic:blipFill>
                  <pic:spPr>
                    <a:xfrm>
                      <a:off x="0" y="0"/>
                      <a:ext cx="6258983" cy="3302075"/>
                    </a:xfrm>
                    <a:prstGeom prst="rect">
                      <a:avLst/>
                    </a:prstGeom>
                  </pic:spPr>
                </pic:pic>
              </a:graphicData>
            </a:graphic>
          </wp:inline>
        </w:drawing>
      </w:r>
    </w:p>
    <w:p w14:paraId="12C0A40F" w14:textId="3F08BD04" w:rsidR="00C70C88" w:rsidRPr="00C70C88" w:rsidRDefault="00C70C88" w:rsidP="00C70C88">
      <w:pPr>
        <w:spacing w:after="0" w:line="360" w:lineRule="auto"/>
        <w:jc w:val="center"/>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 xml:space="preserve">Рисунок </w:t>
      </w:r>
      <w:r w:rsidR="00AB4075">
        <w:rPr>
          <w:rFonts w:ascii="Times New Roman" w:eastAsia="Calibri" w:hAnsi="Times New Roman" w:cs="Times New Roman"/>
          <w:color w:val="000000"/>
          <w:sz w:val="28"/>
          <w:szCs w:val="28"/>
          <w:lang w:eastAsia="uk-UA"/>
          <w14:ligatures w14:val="none"/>
        </w:rPr>
        <w:t>2.2</w:t>
      </w:r>
      <w:r w:rsidRPr="00C70C88">
        <w:rPr>
          <w:rFonts w:ascii="Times New Roman" w:eastAsia="Calibri" w:hAnsi="Times New Roman" w:cs="Times New Roman"/>
          <w:color w:val="000000"/>
          <w:sz w:val="28"/>
          <w:szCs w:val="28"/>
          <w:lang w:eastAsia="uk-UA"/>
          <w14:ligatures w14:val="none"/>
        </w:rPr>
        <w:t xml:space="preserve"> – Температурний режим варіння целюлози деревини павловнії натронним способом за кінцевої температури 150 </w:t>
      </w:r>
      <w:r w:rsidRPr="00C70C88">
        <w:rPr>
          <w:rFonts w:ascii="Times New Roman" w:eastAsia="Calibri" w:hAnsi="Times New Roman" w:cs="Times New Roman"/>
          <w:color w:val="000000"/>
          <w:sz w:val="28"/>
          <w:szCs w:val="28"/>
          <w:vertAlign w:val="superscript"/>
          <w:lang w:eastAsia="uk-UA"/>
          <w14:ligatures w14:val="none"/>
        </w:rPr>
        <w:t>о</w:t>
      </w:r>
      <w:r w:rsidRPr="00C70C88">
        <w:rPr>
          <w:rFonts w:ascii="Times New Roman" w:eastAsia="Calibri" w:hAnsi="Times New Roman" w:cs="Times New Roman"/>
          <w:color w:val="000000"/>
          <w:sz w:val="28"/>
          <w:szCs w:val="28"/>
          <w:lang w:eastAsia="uk-UA"/>
          <w14:ligatures w14:val="none"/>
        </w:rPr>
        <w:t>С</w:t>
      </w:r>
    </w:p>
    <w:p w14:paraId="03629265" w14:textId="77777777" w:rsidR="00C70C88" w:rsidRPr="00C70C88" w:rsidRDefault="00C70C88" w:rsidP="00C70C88">
      <w:pPr>
        <w:spacing w:after="0" w:line="360" w:lineRule="auto"/>
        <w:jc w:val="center"/>
        <w:rPr>
          <w:rFonts w:ascii="Times New Roman" w:eastAsia="Calibri" w:hAnsi="Times New Roman" w:cs="Times New Roman"/>
          <w:color w:val="000000"/>
          <w:sz w:val="28"/>
          <w:szCs w:val="28"/>
          <w:lang w:eastAsia="uk-UA"/>
          <w14:ligatures w14:val="none"/>
        </w:rPr>
      </w:pPr>
    </w:p>
    <w:p w14:paraId="7796CFFB" w14:textId="4B26C846"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У кожен сталевий автоклав завантажували повітряно-сухі тріски (по 45 г) і</w:t>
      </w:r>
      <w:r w:rsidRPr="00C70C88">
        <w:rPr>
          <w:rFonts w:ascii="Times New Roman" w:eastAsia="Calibri" w:hAnsi="Times New Roman" w:cs="Times New Roman"/>
          <w:color w:val="000000"/>
          <w:sz w:val="28"/>
          <w:szCs w:val="28"/>
          <w:lang w:val="ru-RU" w:eastAsia="uk-UA"/>
          <w14:ligatures w14:val="none"/>
        </w:rPr>
        <w:t xml:space="preserve"> заливали </w:t>
      </w:r>
      <w:r w:rsidRPr="00C70C88">
        <w:rPr>
          <w:rFonts w:ascii="Times New Roman" w:eastAsia="Calibri" w:hAnsi="Times New Roman" w:cs="Times New Roman"/>
          <w:color w:val="000000"/>
          <w:sz w:val="28"/>
          <w:szCs w:val="28"/>
          <w:lang w:eastAsia="uk-UA"/>
          <w14:ligatures w14:val="none"/>
        </w:rPr>
        <w:t xml:space="preserve">приготованим розчином для </w:t>
      </w:r>
      <w:r w:rsidR="00177287" w:rsidRPr="00C70C88">
        <w:rPr>
          <w:rFonts w:ascii="Times New Roman" w:eastAsia="Calibri" w:hAnsi="Times New Roman" w:cs="Times New Roman"/>
          <w:color w:val="000000"/>
          <w:sz w:val="28"/>
          <w:szCs w:val="28"/>
          <w:lang w:eastAsia="uk-UA"/>
          <w14:ligatures w14:val="none"/>
        </w:rPr>
        <w:t xml:space="preserve">варіння </w:t>
      </w:r>
      <w:r w:rsidR="00177287">
        <w:rPr>
          <w:rFonts w:ascii="Times New Roman" w:eastAsia="Calibri" w:hAnsi="Times New Roman" w:cs="Times New Roman"/>
          <w:color w:val="000000"/>
          <w:sz w:val="28"/>
          <w:szCs w:val="28"/>
          <w:lang w:eastAsia="uk-UA"/>
          <w14:ligatures w14:val="none"/>
        </w:rPr>
        <w:t xml:space="preserve">за </w:t>
      </w:r>
      <w:r w:rsidR="00177287" w:rsidRPr="00C70C88">
        <w:rPr>
          <w:rFonts w:ascii="Times New Roman" w:eastAsia="Calibri" w:hAnsi="Times New Roman" w:cs="Times New Roman"/>
          <w:color w:val="000000"/>
          <w:sz w:val="28"/>
          <w:szCs w:val="28"/>
          <w:lang w:eastAsia="uk-UA"/>
          <w14:ligatures w14:val="none"/>
        </w:rPr>
        <w:t>гідромодул</w:t>
      </w:r>
      <w:r w:rsidR="00177287">
        <w:rPr>
          <w:rFonts w:ascii="Times New Roman" w:eastAsia="Calibri" w:hAnsi="Times New Roman" w:cs="Times New Roman"/>
          <w:color w:val="000000"/>
          <w:sz w:val="28"/>
          <w:szCs w:val="28"/>
          <w:lang w:eastAsia="uk-UA"/>
          <w14:ligatures w14:val="none"/>
        </w:rPr>
        <w:t>я</w:t>
      </w:r>
      <w:r w:rsidR="00177287" w:rsidRPr="00C70C88">
        <w:rPr>
          <w:rFonts w:ascii="Times New Roman" w:eastAsia="Calibri" w:hAnsi="Times New Roman" w:cs="Times New Roman"/>
          <w:color w:val="000000"/>
          <w:sz w:val="28"/>
          <w:szCs w:val="28"/>
          <w:lang w:eastAsia="uk-UA"/>
          <w14:ligatures w14:val="none"/>
        </w:rPr>
        <w:t xml:space="preserve"> </w:t>
      </w:r>
      <w:r w:rsidRPr="00C70C88">
        <w:rPr>
          <w:rFonts w:ascii="Times New Roman" w:eastAsia="Calibri" w:hAnsi="Times New Roman" w:cs="Times New Roman"/>
          <w:color w:val="000000"/>
          <w:sz w:val="28"/>
          <w:szCs w:val="28"/>
          <w:lang w:eastAsia="uk-UA"/>
          <w14:ligatures w14:val="none"/>
        </w:rPr>
        <w:t>(ГМ) 5 : 1.</w:t>
      </w:r>
    </w:p>
    <w:p w14:paraId="6FB5BF3A" w14:textId="77777777"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 xml:space="preserve">Заповнені автоклави трісками і варильним розчином герметично закручували та поміщали у нагріту гліцеринову баню. Режимом передбачено просочування трісок, яке відбувалося під час підйому температури від 80 </w:t>
      </w:r>
      <w:r w:rsidRPr="00C70C88">
        <w:rPr>
          <w:rFonts w:ascii="Times New Roman" w:eastAsia="Calibri" w:hAnsi="Times New Roman" w:cs="Times New Roman"/>
          <w:color w:val="000000"/>
          <w:sz w:val="28"/>
          <w:szCs w:val="28"/>
          <w:vertAlign w:val="superscript"/>
          <w:lang w:eastAsia="uk-UA"/>
          <w14:ligatures w14:val="none"/>
        </w:rPr>
        <w:t>о</w:t>
      </w:r>
      <w:r w:rsidRPr="00C70C88">
        <w:rPr>
          <w:rFonts w:ascii="Times New Roman" w:eastAsia="Calibri" w:hAnsi="Times New Roman" w:cs="Times New Roman"/>
          <w:color w:val="000000"/>
          <w:sz w:val="28"/>
          <w:szCs w:val="28"/>
          <w:lang w:eastAsia="uk-UA"/>
          <w14:ligatures w14:val="none"/>
        </w:rPr>
        <w:t xml:space="preserve">С до кінцевої 170 </w:t>
      </w:r>
      <w:r w:rsidRPr="00C70C88">
        <w:rPr>
          <w:rFonts w:ascii="Times New Roman" w:eastAsia="Calibri" w:hAnsi="Times New Roman" w:cs="Times New Roman"/>
          <w:color w:val="000000"/>
          <w:sz w:val="28"/>
          <w:szCs w:val="28"/>
          <w:vertAlign w:val="superscript"/>
          <w:lang w:eastAsia="uk-UA"/>
          <w14:ligatures w14:val="none"/>
        </w:rPr>
        <w:t>о</w:t>
      </w:r>
      <w:r w:rsidRPr="00C70C88">
        <w:rPr>
          <w:rFonts w:ascii="Times New Roman" w:eastAsia="Calibri" w:hAnsi="Times New Roman" w:cs="Times New Roman"/>
          <w:color w:val="000000"/>
          <w:sz w:val="28"/>
          <w:szCs w:val="28"/>
          <w:lang w:eastAsia="uk-UA"/>
          <w14:ligatures w14:val="none"/>
        </w:rPr>
        <w:t>С впродовж 120 хв.</w:t>
      </w:r>
    </w:p>
    <w:p w14:paraId="2A75F567" w14:textId="2909024D" w:rsidR="00C70C88" w:rsidRPr="00C70C88" w:rsidRDefault="00DF664E"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Pr>
          <w:rFonts w:ascii="Times New Roman" w:eastAsia="Calibri" w:hAnsi="Times New Roman" w:cs="Times New Roman"/>
          <w:color w:val="000000"/>
          <w:sz w:val="28"/>
          <w:szCs w:val="28"/>
          <w:lang w:eastAsia="uk-UA"/>
          <w14:ligatures w14:val="none"/>
        </w:rPr>
        <w:t>У</w:t>
      </w:r>
      <w:r w:rsidR="00C70C88" w:rsidRPr="00C70C88">
        <w:rPr>
          <w:rFonts w:ascii="Times New Roman" w:eastAsia="Calibri" w:hAnsi="Times New Roman" w:cs="Times New Roman"/>
          <w:color w:val="000000"/>
          <w:sz w:val="28"/>
          <w:szCs w:val="28"/>
          <w:lang w:eastAsia="uk-UA"/>
          <w14:ligatures w14:val="none"/>
        </w:rPr>
        <w:t xml:space="preserve"> залежності від умов варіння делігніфікацію трісок проводили або чисто натронним розчином, або в автоклав заливали натронний варильний розчин </w:t>
      </w:r>
      <w:bookmarkStart w:id="20" w:name="_Hlk166056259"/>
      <w:r w:rsidR="00C70C88" w:rsidRPr="00C70C88">
        <w:rPr>
          <w:rFonts w:ascii="Times New Roman" w:eastAsia="Calibri" w:hAnsi="Times New Roman" w:cs="Times New Roman"/>
          <w:color w:val="000000"/>
          <w:sz w:val="28"/>
          <w:szCs w:val="28"/>
          <w:lang w:eastAsia="uk-UA"/>
          <w14:ligatures w14:val="none"/>
        </w:rPr>
        <w:t xml:space="preserve">з додаванням каталізатора антрахінону (АХ) в кількості 0,1 % від маси абс. сух. сировини, або в автоклав заливали варильний розчин з додаванням </w:t>
      </w:r>
      <w:bookmarkStart w:id="21" w:name="_Hlk166055321"/>
      <w:r w:rsidR="00C70C88" w:rsidRPr="00C70C88">
        <w:rPr>
          <w:rFonts w:ascii="Times New Roman" w:eastAsia="Calibri" w:hAnsi="Times New Roman" w:cs="Times New Roman"/>
          <w:color w:val="000000"/>
          <w:sz w:val="28"/>
          <w:szCs w:val="28"/>
          <w:lang w:eastAsia="uk-UA"/>
          <w14:ligatures w14:val="none"/>
        </w:rPr>
        <w:t xml:space="preserve">0,1 % АХ від маси абс. сух. сировини та 20 % об’ємних етилового спирту, або в автоклав заливали натронний варильний розчин з додаванням </w:t>
      </w:r>
      <w:r w:rsidR="00701BE0">
        <w:rPr>
          <w:rFonts w:ascii="Times New Roman" w:eastAsia="Calibri" w:hAnsi="Times New Roman" w:cs="Times New Roman"/>
          <w:color w:val="000000"/>
          <w:sz w:val="28"/>
          <w:szCs w:val="28"/>
          <w:lang w:eastAsia="uk-UA"/>
          <w14:ligatures w14:val="none"/>
        </w:rPr>
        <w:t>лише</w:t>
      </w:r>
      <w:r>
        <w:rPr>
          <w:rFonts w:ascii="Times New Roman" w:eastAsia="Calibri" w:hAnsi="Times New Roman" w:cs="Times New Roman"/>
          <w:color w:val="000000"/>
          <w:sz w:val="28"/>
          <w:szCs w:val="28"/>
          <w:lang w:eastAsia="uk-UA"/>
          <w14:ligatures w14:val="none"/>
        </w:rPr>
        <w:t xml:space="preserve"> </w:t>
      </w:r>
      <w:r w:rsidR="00C70C88" w:rsidRPr="00C70C88">
        <w:rPr>
          <w:rFonts w:ascii="Times New Roman" w:eastAsia="Calibri" w:hAnsi="Times New Roman" w:cs="Times New Roman"/>
          <w:color w:val="000000"/>
          <w:sz w:val="28"/>
          <w:szCs w:val="28"/>
          <w:lang w:eastAsia="uk-UA"/>
          <w14:ligatures w14:val="none"/>
        </w:rPr>
        <w:t xml:space="preserve">20 % об’ємних етилового спирту. </w:t>
      </w:r>
      <w:bookmarkEnd w:id="21"/>
    </w:p>
    <w:bookmarkEnd w:id="20"/>
    <w:p w14:paraId="0A544876" w14:textId="76C43E55"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lastRenderedPageBreak/>
        <w:t>Після закінчення визначеного часу варіння з к</w:t>
      </w:r>
      <w:r w:rsidR="00BF3606">
        <w:rPr>
          <w:rFonts w:ascii="Times New Roman" w:eastAsia="Calibri" w:hAnsi="Times New Roman" w:cs="Times New Roman"/>
          <w:color w:val="000000"/>
          <w:sz w:val="28"/>
          <w:szCs w:val="28"/>
          <w:lang w:eastAsia="uk-UA"/>
          <w14:ligatures w14:val="none"/>
        </w:rPr>
        <w:t>ожного автоклава зливали чорний</w:t>
      </w:r>
      <w:r w:rsidRPr="00C70C88">
        <w:rPr>
          <w:rFonts w:ascii="Times New Roman" w:eastAsia="Calibri" w:hAnsi="Times New Roman" w:cs="Times New Roman"/>
          <w:color w:val="000000"/>
          <w:sz w:val="28"/>
          <w:szCs w:val="28"/>
          <w:lang w:eastAsia="uk-UA"/>
          <w14:ligatures w14:val="none"/>
        </w:rPr>
        <w:t xml:space="preserve"> щолок у окрему колбу, промивали масу водою, віджимали </w:t>
      </w:r>
      <w:r w:rsidR="00FF0C77">
        <w:rPr>
          <w:rFonts w:ascii="Times New Roman" w:eastAsia="Calibri" w:hAnsi="Times New Roman" w:cs="Times New Roman"/>
          <w:color w:val="000000"/>
          <w:sz w:val="28"/>
          <w:szCs w:val="28"/>
          <w:lang w:eastAsia="uk-UA"/>
          <w14:ligatures w14:val="none"/>
        </w:rPr>
        <w:t>її</w:t>
      </w:r>
      <w:r w:rsidRPr="00C70C88">
        <w:rPr>
          <w:rFonts w:ascii="Times New Roman" w:eastAsia="Calibri" w:hAnsi="Times New Roman" w:cs="Times New Roman"/>
          <w:color w:val="000000"/>
          <w:sz w:val="28"/>
          <w:szCs w:val="28"/>
          <w:lang w:eastAsia="uk-UA"/>
          <w14:ligatures w14:val="none"/>
        </w:rPr>
        <w:t xml:space="preserve"> та руками розділяли комочки. Для визначення вологості віджатої маси відбирали приблизно по 6 г.</w:t>
      </w:r>
    </w:p>
    <w:p w14:paraId="5E6C9AC0" w14:textId="77777777"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У отриманому волокнистому напівфабрикаті визначали масову долю лігніну за методикою Классона у модифікації Комарова</w:t>
      </w:r>
      <w:r w:rsidRPr="00C70C88">
        <w:rPr>
          <w:rFonts w:ascii="Times New Roman" w:eastAsia="Calibri" w:hAnsi="Times New Roman" w:cs="Times New Roman"/>
          <w:color w:val="000000"/>
          <w:sz w:val="28"/>
          <w:szCs w:val="28"/>
          <w:lang w:val="ru-RU" w:eastAsia="uk-UA"/>
          <w14:ligatures w14:val="none"/>
        </w:rPr>
        <w:t xml:space="preserve"> </w:t>
      </w:r>
      <w:r w:rsidRPr="00C70C88">
        <w:rPr>
          <w:rFonts w:ascii="Times New Roman" w:eastAsia="Times New Roman" w:hAnsi="Times New Roman" w:cs="Times New Roman"/>
          <w:kern w:val="0"/>
          <w:sz w:val="28"/>
          <w:szCs w:val="28"/>
          <w:lang w:eastAsia="uk-UA"/>
          <w14:ligatures w14:val="none"/>
        </w:rPr>
        <w:t>[2</w:t>
      </w:r>
      <w:r w:rsidRPr="00C70C88">
        <w:rPr>
          <w:rFonts w:ascii="Times New Roman" w:eastAsia="Times New Roman" w:hAnsi="Times New Roman" w:cs="Times New Roman"/>
          <w:kern w:val="0"/>
          <w:sz w:val="28"/>
          <w:szCs w:val="28"/>
          <w:lang w:val="ru-RU" w:eastAsia="uk-UA"/>
          <w14:ligatures w14:val="none"/>
        </w:rPr>
        <w:t>5</w:t>
      </w:r>
      <w:r w:rsidRPr="00C70C88">
        <w:rPr>
          <w:rFonts w:ascii="Times New Roman" w:eastAsia="Times New Roman" w:hAnsi="Times New Roman" w:cs="Times New Roman"/>
          <w:kern w:val="0"/>
          <w:sz w:val="28"/>
          <w:szCs w:val="28"/>
          <w:lang w:eastAsia="uk-UA"/>
          <w14:ligatures w14:val="none"/>
        </w:rPr>
        <w:t>].</w:t>
      </w:r>
    </w:p>
    <w:p w14:paraId="0779A752" w14:textId="77777777"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Розраховували вихід провару та непровару волокнистих напівфабрикатів за стандартною методикою [25].</w:t>
      </w:r>
    </w:p>
    <w:p w14:paraId="6114BA05"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Волокнисті напівфабрикати у невибіленому вигляді піддавали розмелюванню до 60 </w:t>
      </w:r>
      <w:r w:rsidRPr="00C70C88">
        <w:rPr>
          <w:rFonts w:ascii="Times New Roman" w:eastAsia="Times New Roman" w:hAnsi="Times New Roman" w:cs="Times New Roman"/>
          <w:kern w:val="0"/>
          <w:sz w:val="28"/>
          <w:szCs w:val="28"/>
          <w:vertAlign w:val="superscript"/>
          <w:lang w:eastAsia="uk-UA"/>
          <w14:ligatures w14:val="none"/>
        </w:rPr>
        <w:t>о</w:t>
      </w:r>
      <w:r w:rsidRPr="00C70C88">
        <w:rPr>
          <w:rFonts w:ascii="Times New Roman" w:eastAsia="Times New Roman" w:hAnsi="Times New Roman" w:cs="Times New Roman"/>
          <w:kern w:val="0"/>
          <w:sz w:val="28"/>
          <w:szCs w:val="28"/>
          <w:lang w:eastAsia="uk-UA"/>
          <w14:ligatures w14:val="none"/>
        </w:rPr>
        <w:t>ШР та із розмеленої маси виготовляли відливки, які використовували для визначення показників міцності ВНФ. Із невибілених напівфабрикатів виготовляли зразки паперу для гофрування масою 90 г/м</w:t>
      </w:r>
      <w:r w:rsidRPr="00C70C88">
        <w:rPr>
          <w:rFonts w:ascii="Times New Roman" w:eastAsia="Times New Roman" w:hAnsi="Times New Roman" w:cs="Times New Roman"/>
          <w:kern w:val="0"/>
          <w:sz w:val="28"/>
          <w:szCs w:val="28"/>
          <w:vertAlign w:val="superscript"/>
          <w:lang w:eastAsia="uk-UA"/>
          <w14:ligatures w14:val="none"/>
        </w:rPr>
        <w:t>2</w:t>
      </w:r>
      <w:r w:rsidRPr="00C70C88">
        <w:rPr>
          <w:rFonts w:ascii="Times New Roman" w:eastAsia="Times New Roman" w:hAnsi="Times New Roman" w:cs="Times New Roman"/>
          <w:kern w:val="0"/>
          <w:sz w:val="28"/>
          <w:szCs w:val="28"/>
          <w:lang w:eastAsia="uk-UA"/>
          <w14:ligatures w14:val="none"/>
        </w:rPr>
        <w:t xml:space="preserve">. ВНФ для виготовлення паперу розмелювали до приблизно 50 </w:t>
      </w:r>
      <w:r w:rsidRPr="00C70C88">
        <w:rPr>
          <w:rFonts w:ascii="Times New Roman" w:eastAsia="Times New Roman" w:hAnsi="Times New Roman" w:cs="Times New Roman"/>
          <w:kern w:val="0"/>
          <w:sz w:val="28"/>
          <w:szCs w:val="28"/>
          <w:vertAlign w:val="superscript"/>
          <w:lang w:eastAsia="uk-UA"/>
          <w14:ligatures w14:val="none"/>
        </w:rPr>
        <w:t>о</w:t>
      </w:r>
      <w:r w:rsidRPr="00C70C88">
        <w:rPr>
          <w:rFonts w:ascii="Times New Roman" w:eastAsia="Times New Roman" w:hAnsi="Times New Roman" w:cs="Times New Roman"/>
          <w:kern w:val="0"/>
          <w:sz w:val="28"/>
          <w:szCs w:val="28"/>
          <w:lang w:eastAsia="uk-UA"/>
          <w14:ligatures w14:val="none"/>
        </w:rPr>
        <w:t>ШР, також виготовляли лабораторні відливки, які піддавали досліджуванню на механічні показники.</w:t>
      </w:r>
    </w:p>
    <w:p w14:paraId="73314BB9" w14:textId="77777777" w:rsidR="00C70C88" w:rsidRPr="00C70C88" w:rsidRDefault="00C70C88" w:rsidP="00C70C88">
      <w:pPr>
        <w:widowControl w:val="0"/>
        <w:spacing w:after="0" w:line="360" w:lineRule="auto"/>
        <w:jc w:val="both"/>
        <w:outlineLvl w:val="0"/>
        <w:rPr>
          <w:rFonts w:ascii="Times New Roman" w:eastAsia="Times New Roman" w:hAnsi="Times New Roman" w:cs="Times New Roman"/>
          <w:b/>
          <w:kern w:val="0"/>
          <w:sz w:val="28"/>
          <w:szCs w:val="28"/>
          <w:lang w:eastAsia="uk-UA"/>
          <w14:ligatures w14:val="none"/>
        </w:rPr>
      </w:pPr>
    </w:p>
    <w:p w14:paraId="4532E65A" w14:textId="77777777" w:rsidR="00C70C88" w:rsidRPr="00C70C88" w:rsidRDefault="00C70C88" w:rsidP="00C70C88">
      <w:pPr>
        <w:widowControl w:val="0"/>
        <w:spacing w:after="0" w:line="360" w:lineRule="auto"/>
        <w:ind w:firstLine="709"/>
        <w:jc w:val="both"/>
        <w:outlineLvl w:val="0"/>
        <w:rPr>
          <w:rFonts w:ascii="Times New Roman" w:eastAsia="Times New Roman" w:hAnsi="Times New Roman" w:cs="Times New Roman"/>
          <w:b/>
          <w:kern w:val="0"/>
          <w:sz w:val="28"/>
          <w:szCs w:val="28"/>
          <w:lang w:eastAsia="uk-UA"/>
          <w14:ligatures w14:val="none"/>
        </w:rPr>
      </w:pPr>
      <w:r w:rsidRPr="00C70C88">
        <w:rPr>
          <w:rFonts w:ascii="Times New Roman" w:eastAsia="Times New Roman" w:hAnsi="Times New Roman" w:cs="Times New Roman"/>
          <w:b/>
          <w:kern w:val="0"/>
          <w:sz w:val="28"/>
          <w:szCs w:val="28"/>
          <w:lang w:eastAsia="uk-UA"/>
          <w14:ligatures w14:val="none"/>
        </w:rPr>
        <w:t xml:space="preserve">2.3 Методика проведення аналізу вихідних розчинів </w:t>
      </w:r>
    </w:p>
    <w:p w14:paraId="4CBBE522" w14:textId="7D1D6A1C" w:rsidR="00C70C88" w:rsidRPr="00C70C88" w:rsidRDefault="00C70C88" w:rsidP="00C70C88">
      <w:pPr>
        <w:widowControl w:val="0"/>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У вихідних розчинах для варіння натронним способом визначали загальну та активну лужність, визначення проводилося за стандартною методикою [26].</w:t>
      </w:r>
    </w:p>
    <w:p w14:paraId="5F522C68" w14:textId="77777777" w:rsidR="00C70C88" w:rsidRPr="00C70C88" w:rsidRDefault="00C70C88" w:rsidP="00C70C88">
      <w:pPr>
        <w:widowControl w:val="0"/>
        <w:spacing w:after="0" w:line="360" w:lineRule="auto"/>
        <w:ind w:firstLine="709"/>
        <w:jc w:val="both"/>
        <w:rPr>
          <w:rFonts w:ascii="Times New Roman" w:eastAsia="Times New Roman" w:hAnsi="Times New Roman" w:cs="Times New Roman"/>
          <w:kern w:val="0"/>
          <w:sz w:val="28"/>
          <w:szCs w:val="28"/>
          <w:lang w:eastAsia="uk-UA"/>
          <w14:ligatures w14:val="none"/>
        </w:rPr>
      </w:pPr>
    </w:p>
    <w:p w14:paraId="6E7E7090" w14:textId="77777777" w:rsidR="00C70C88" w:rsidRPr="00C70C88" w:rsidRDefault="00C70C88" w:rsidP="00C70C88">
      <w:pPr>
        <w:spacing w:after="0" w:line="360" w:lineRule="auto"/>
        <w:ind w:firstLine="709"/>
        <w:jc w:val="both"/>
        <w:rPr>
          <w:rFonts w:ascii="Times New Roman" w:eastAsia="Times New Roman" w:hAnsi="Times New Roman" w:cs="Times New Roman"/>
          <w:b/>
          <w:kern w:val="0"/>
          <w:sz w:val="28"/>
          <w:szCs w:val="28"/>
          <w:lang w:eastAsia="uk-UA"/>
          <w14:ligatures w14:val="none"/>
        </w:rPr>
      </w:pPr>
      <w:r w:rsidRPr="00C70C88">
        <w:rPr>
          <w:rFonts w:ascii="Times New Roman" w:eastAsia="Times New Roman" w:hAnsi="Times New Roman" w:cs="Times New Roman"/>
          <w:b/>
          <w:kern w:val="0"/>
          <w:sz w:val="28"/>
          <w:szCs w:val="28"/>
          <w:lang w:eastAsia="uk-UA"/>
          <w14:ligatures w14:val="none"/>
        </w:rPr>
        <w:t xml:space="preserve">2.4 Методика проведення аналізу відпрацьованих щолоків </w:t>
      </w:r>
    </w:p>
    <w:p w14:paraId="03B13BE7" w14:textId="112D748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А) Для визначення загальної лужності відпрацьованих щолоків брали мірну колбу на 250 мл, наливаємо туди воду вільну від СО</w:t>
      </w:r>
      <w:r w:rsidRPr="00C70C88">
        <w:rPr>
          <w:rFonts w:ascii="Times New Roman" w:eastAsia="Times New Roman" w:hAnsi="Times New Roman" w:cs="Times New Roman"/>
          <w:kern w:val="0"/>
          <w:sz w:val="28"/>
          <w:szCs w:val="28"/>
          <w:vertAlign w:val="subscript"/>
          <w:lang w:eastAsia="uk-UA"/>
          <w14:ligatures w14:val="none"/>
        </w:rPr>
        <w:t>2</w:t>
      </w:r>
      <w:r w:rsidRPr="00C70C88">
        <w:rPr>
          <w:rFonts w:ascii="Times New Roman" w:eastAsia="Times New Roman" w:hAnsi="Times New Roman" w:cs="Times New Roman"/>
          <w:kern w:val="0"/>
          <w:sz w:val="28"/>
          <w:szCs w:val="28"/>
          <w:lang w:eastAsia="uk-UA"/>
          <w14:ligatures w14:val="none"/>
        </w:rPr>
        <w:t>, в яку додаємо 25 мл чорного щолоку та доводи</w:t>
      </w:r>
      <w:r w:rsidR="00701BE0">
        <w:rPr>
          <w:rFonts w:ascii="Times New Roman" w:eastAsia="Times New Roman" w:hAnsi="Times New Roman" w:cs="Times New Roman"/>
          <w:kern w:val="0"/>
          <w:sz w:val="28"/>
          <w:szCs w:val="28"/>
          <w:lang w:eastAsia="uk-UA"/>
          <w14:ligatures w14:val="none"/>
        </w:rPr>
        <w:t>ли</w:t>
      </w:r>
      <w:r w:rsidRPr="00C70C88">
        <w:rPr>
          <w:rFonts w:ascii="Times New Roman" w:eastAsia="Times New Roman" w:hAnsi="Times New Roman" w:cs="Times New Roman"/>
          <w:kern w:val="0"/>
          <w:sz w:val="28"/>
          <w:szCs w:val="28"/>
          <w:lang w:eastAsia="uk-UA"/>
          <w14:ligatures w14:val="none"/>
        </w:rPr>
        <w:t xml:space="preserve"> дистильованою водою до позначки. Далі в конічну колбу налива</w:t>
      </w:r>
      <w:r w:rsidR="00701BE0">
        <w:rPr>
          <w:rFonts w:ascii="Times New Roman" w:eastAsia="Times New Roman" w:hAnsi="Times New Roman" w:cs="Times New Roman"/>
          <w:kern w:val="0"/>
          <w:sz w:val="28"/>
          <w:szCs w:val="28"/>
          <w:lang w:eastAsia="uk-UA"/>
          <w14:ligatures w14:val="none"/>
        </w:rPr>
        <w:t>ли</w:t>
      </w:r>
      <w:r w:rsidRPr="00C70C88">
        <w:rPr>
          <w:rFonts w:ascii="Times New Roman" w:eastAsia="Times New Roman" w:hAnsi="Times New Roman" w:cs="Times New Roman"/>
          <w:kern w:val="0"/>
          <w:sz w:val="28"/>
          <w:szCs w:val="28"/>
          <w:lang w:eastAsia="uk-UA"/>
          <w14:ligatures w14:val="none"/>
        </w:rPr>
        <w:t xml:space="preserve"> 100 мл води і дод</w:t>
      </w:r>
      <w:r w:rsidR="00701BE0">
        <w:rPr>
          <w:rFonts w:ascii="Times New Roman" w:eastAsia="Times New Roman" w:hAnsi="Times New Roman" w:cs="Times New Roman"/>
          <w:kern w:val="0"/>
          <w:sz w:val="28"/>
          <w:szCs w:val="28"/>
          <w:lang w:eastAsia="uk-UA"/>
          <w14:ligatures w14:val="none"/>
        </w:rPr>
        <w:t>авали</w:t>
      </w:r>
      <w:r w:rsidRPr="00C70C88">
        <w:rPr>
          <w:rFonts w:ascii="Times New Roman" w:eastAsia="Times New Roman" w:hAnsi="Times New Roman" w:cs="Times New Roman"/>
          <w:kern w:val="0"/>
          <w:sz w:val="28"/>
          <w:szCs w:val="28"/>
          <w:lang w:eastAsia="uk-UA"/>
          <w14:ligatures w14:val="none"/>
        </w:rPr>
        <w:t xml:space="preserve"> 1 мл розбавленого щолоку. Проводи</w:t>
      </w:r>
      <w:r w:rsidR="00701BE0">
        <w:rPr>
          <w:rFonts w:ascii="Times New Roman" w:eastAsia="Times New Roman" w:hAnsi="Times New Roman" w:cs="Times New Roman"/>
          <w:kern w:val="0"/>
          <w:sz w:val="28"/>
          <w:szCs w:val="28"/>
          <w:lang w:eastAsia="uk-UA"/>
          <w14:ligatures w14:val="none"/>
        </w:rPr>
        <w:t xml:space="preserve">ли </w:t>
      </w:r>
      <w:r w:rsidRPr="00C70C88">
        <w:rPr>
          <w:rFonts w:ascii="Times New Roman" w:eastAsia="Times New Roman" w:hAnsi="Times New Roman" w:cs="Times New Roman"/>
          <w:kern w:val="0"/>
          <w:sz w:val="28"/>
          <w:szCs w:val="28"/>
          <w:lang w:eastAsia="uk-UA"/>
          <w14:ligatures w14:val="none"/>
        </w:rPr>
        <w:t>титрування 0,1 н розчином хлоридної кислоти з індикатором метилорандж до переходу забарвлення до оранжево-жовтого. Проводи</w:t>
      </w:r>
      <w:r w:rsidR="00701BE0">
        <w:rPr>
          <w:rFonts w:ascii="Times New Roman" w:eastAsia="Times New Roman" w:hAnsi="Times New Roman" w:cs="Times New Roman"/>
          <w:kern w:val="0"/>
          <w:sz w:val="28"/>
          <w:szCs w:val="28"/>
          <w:lang w:eastAsia="uk-UA"/>
          <w14:ligatures w14:val="none"/>
        </w:rPr>
        <w:t>ли</w:t>
      </w:r>
      <w:r w:rsidRPr="00C70C88">
        <w:rPr>
          <w:rFonts w:ascii="Times New Roman" w:eastAsia="Times New Roman" w:hAnsi="Times New Roman" w:cs="Times New Roman"/>
          <w:kern w:val="0"/>
          <w:sz w:val="28"/>
          <w:szCs w:val="28"/>
          <w:lang w:eastAsia="uk-UA"/>
          <w14:ligatures w14:val="none"/>
        </w:rPr>
        <w:t xml:space="preserve"> відповідні розрахунки та визнач</w:t>
      </w:r>
      <w:r w:rsidR="00701BE0" w:rsidRPr="00C70C88">
        <w:rPr>
          <w:rFonts w:ascii="Times New Roman" w:eastAsia="Times New Roman" w:hAnsi="Times New Roman" w:cs="Times New Roman"/>
          <w:kern w:val="0"/>
          <w:sz w:val="28"/>
          <w:szCs w:val="28"/>
          <w:lang w:eastAsia="uk-UA"/>
          <w14:ligatures w14:val="none"/>
        </w:rPr>
        <w:t>а</w:t>
      </w:r>
      <w:r w:rsidR="00701BE0">
        <w:rPr>
          <w:rFonts w:ascii="Times New Roman" w:eastAsia="Times New Roman" w:hAnsi="Times New Roman" w:cs="Times New Roman"/>
          <w:kern w:val="0"/>
          <w:sz w:val="28"/>
          <w:szCs w:val="28"/>
          <w:lang w:eastAsia="uk-UA"/>
          <w14:ligatures w14:val="none"/>
        </w:rPr>
        <w:t>ли</w:t>
      </w:r>
      <w:r w:rsidRPr="00C70C88">
        <w:rPr>
          <w:rFonts w:ascii="Times New Roman" w:eastAsia="Times New Roman" w:hAnsi="Times New Roman" w:cs="Times New Roman"/>
          <w:kern w:val="0"/>
          <w:sz w:val="28"/>
          <w:szCs w:val="28"/>
          <w:lang w:eastAsia="uk-UA"/>
          <w14:ligatures w14:val="none"/>
        </w:rPr>
        <w:t xml:space="preserve"> загальну лужність, що вимірюється в одиницях NaOH, г/л</w:t>
      </w:r>
      <w:r w:rsidRPr="00C70C88">
        <w:rPr>
          <w:rFonts w:ascii="Times New Roman" w:eastAsia="Calibri" w:hAnsi="Times New Roman" w:cs="Times New Roman"/>
          <w:color w:val="000000"/>
          <w:sz w:val="28"/>
          <w:szCs w:val="28"/>
          <w:lang w:eastAsia="uk-UA"/>
          <w14:ligatures w14:val="none"/>
        </w:rPr>
        <w:t>.</w:t>
      </w:r>
    </w:p>
    <w:p w14:paraId="4153BC7F" w14:textId="5A29C17D"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Б) Для визначення активної лужності відпрацьованих щолоків, </w:t>
      </w:r>
      <w:r w:rsidR="009A32A2">
        <w:rPr>
          <w:rFonts w:ascii="Times New Roman" w:eastAsia="Times New Roman" w:hAnsi="Times New Roman" w:cs="Times New Roman"/>
          <w:kern w:val="0"/>
          <w:sz w:val="28"/>
          <w:szCs w:val="28"/>
          <w:lang w:eastAsia="uk-UA"/>
          <w14:ligatures w14:val="none"/>
        </w:rPr>
        <w:t>у</w:t>
      </w:r>
      <w:r w:rsidRPr="00C70C88">
        <w:rPr>
          <w:rFonts w:ascii="Times New Roman" w:eastAsia="Times New Roman" w:hAnsi="Times New Roman" w:cs="Times New Roman"/>
          <w:kern w:val="0"/>
          <w:sz w:val="28"/>
          <w:szCs w:val="28"/>
          <w:lang w:eastAsia="uk-UA"/>
          <w14:ligatures w14:val="none"/>
        </w:rPr>
        <w:t xml:space="preserve"> мірну колбу на 100 мл та налива</w:t>
      </w:r>
      <w:r w:rsidR="00701BE0">
        <w:rPr>
          <w:rFonts w:ascii="Times New Roman" w:eastAsia="Times New Roman" w:hAnsi="Times New Roman" w:cs="Times New Roman"/>
          <w:kern w:val="0"/>
          <w:sz w:val="28"/>
          <w:szCs w:val="28"/>
          <w:lang w:eastAsia="uk-UA"/>
          <w14:ligatures w14:val="none"/>
        </w:rPr>
        <w:t>л</w:t>
      </w:r>
      <w:r w:rsidR="009A32A2">
        <w:rPr>
          <w:rFonts w:ascii="Times New Roman" w:eastAsia="Times New Roman" w:hAnsi="Times New Roman" w:cs="Times New Roman"/>
          <w:kern w:val="0"/>
          <w:sz w:val="28"/>
          <w:szCs w:val="28"/>
          <w:lang w:eastAsia="uk-UA"/>
          <w14:ligatures w14:val="none"/>
        </w:rPr>
        <w:t>и</w:t>
      </w:r>
      <w:r w:rsidRPr="00C70C88">
        <w:rPr>
          <w:rFonts w:ascii="Times New Roman" w:eastAsia="Times New Roman" w:hAnsi="Times New Roman" w:cs="Times New Roman"/>
          <w:kern w:val="0"/>
          <w:sz w:val="28"/>
          <w:szCs w:val="28"/>
          <w:lang w:eastAsia="uk-UA"/>
          <w14:ligatures w14:val="none"/>
        </w:rPr>
        <w:t xml:space="preserve"> 50 мл гарячої дистильованої води, туди ж дод</w:t>
      </w:r>
      <w:r w:rsidR="00701BE0" w:rsidRPr="00C70C88">
        <w:rPr>
          <w:rFonts w:ascii="Times New Roman" w:eastAsia="Times New Roman" w:hAnsi="Times New Roman" w:cs="Times New Roman"/>
          <w:kern w:val="0"/>
          <w:sz w:val="28"/>
          <w:szCs w:val="28"/>
          <w:lang w:eastAsia="uk-UA"/>
          <w14:ligatures w14:val="none"/>
        </w:rPr>
        <w:t>а</w:t>
      </w:r>
      <w:r w:rsidR="00701BE0">
        <w:rPr>
          <w:rFonts w:ascii="Times New Roman" w:eastAsia="Times New Roman" w:hAnsi="Times New Roman" w:cs="Times New Roman"/>
          <w:kern w:val="0"/>
          <w:sz w:val="28"/>
          <w:szCs w:val="28"/>
          <w:lang w:eastAsia="uk-UA"/>
          <w14:ligatures w14:val="none"/>
        </w:rPr>
        <w:t>вали</w:t>
      </w:r>
      <w:r w:rsidRPr="00C70C88">
        <w:rPr>
          <w:rFonts w:ascii="Times New Roman" w:eastAsia="Times New Roman" w:hAnsi="Times New Roman" w:cs="Times New Roman"/>
          <w:kern w:val="0"/>
          <w:sz w:val="28"/>
          <w:szCs w:val="28"/>
          <w:lang w:eastAsia="uk-UA"/>
          <w14:ligatures w14:val="none"/>
        </w:rPr>
        <w:t xml:space="preserve"> за допомогою піпетки 10 мл щолоку та 15 мл насиченого розчину хлористого барію. </w:t>
      </w:r>
      <w:r w:rsidR="005F2818">
        <w:rPr>
          <w:rFonts w:ascii="Times New Roman" w:eastAsia="Times New Roman" w:hAnsi="Times New Roman" w:cs="Times New Roman"/>
          <w:kern w:val="0"/>
          <w:sz w:val="28"/>
          <w:szCs w:val="28"/>
          <w:lang w:eastAsia="uk-UA"/>
          <w14:ligatures w14:val="none"/>
        </w:rPr>
        <w:lastRenderedPageBreak/>
        <w:t>П</w:t>
      </w:r>
      <w:r w:rsidR="00701BE0">
        <w:rPr>
          <w:rFonts w:ascii="Times New Roman" w:eastAsia="Times New Roman" w:hAnsi="Times New Roman" w:cs="Times New Roman"/>
          <w:kern w:val="0"/>
          <w:sz w:val="28"/>
          <w:szCs w:val="28"/>
          <w:lang w:eastAsia="uk-UA"/>
          <w14:ligatures w14:val="none"/>
        </w:rPr>
        <w:t>ісля</w:t>
      </w:r>
      <w:r w:rsidRPr="00C70C88">
        <w:rPr>
          <w:rFonts w:ascii="Times New Roman" w:eastAsia="Times New Roman" w:hAnsi="Times New Roman" w:cs="Times New Roman"/>
          <w:kern w:val="0"/>
          <w:sz w:val="28"/>
          <w:szCs w:val="28"/>
          <w:lang w:eastAsia="uk-UA"/>
          <w14:ligatures w14:val="none"/>
        </w:rPr>
        <w:t xml:space="preserve"> осадження </w:t>
      </w:r>
      <w:r w:rsidR="00701BE0" w:rsidRPr="00C70C88">
        <w:rPr>
          <w:rFonts w:ascii="Times New Roman" w:eastAsia="Times New Roman" w:hAnsi="Times New Roman" w:cs="Times New Roman"/>
          <w:kern w:val="0"/>
          <w:sz w:val="28"/>
          <w:szCs w:val="28"/>
          <w:lang w:eastAsia="uk-UA"/>
          <w14:ligatures w14:val="none"/>
        </w:rPr>
        <w:t>осаду відбира</w:t>
      </w:r>
      <w:r w:rsidR="00701BE0">
        <w:rPr>
          <w:rFonts w:ascii="Times New Roman" w:eastAsia="Times New Roman" w:hAnsi="Times New Roman" w:cs="Times New Roman"/>
          <w:kern w:val="0"/>
          <w:sz w:val="28"/>
          <w:szCs w:val="28"/>
          <w:lang w:eastAsia="uk-UA"/>
          <w14:ligatures w14:val="none"/>
        </w:rPr>
        <w:t>ли</w:t>
      </w:r>
      <w:r w:rsidR="00701BE0" w:rsidRPr="00C70C88">
        <w:rPr>
          <w:rFonts w:ascii="Times New Roman" w:eastAsia="Times New Roman" w:hAnsi="Times New Roman" w:cs="Times New Roman"/>
          <w:kern w:val="0"/>
          <w:sz w:val="28"/>
          <w:szCs w:val="28"/>
          <w:lang w:eastAsia="uk-UA"/>
          <w14:ligatures w14:val="none"/>
        </w:rPr>
        <w:t xml:space="preserve"> за допомогою піпетки 10 мл проясненого розчину та титру</w:t>
      </w:r>
      <w:r w:rsidR="00701BE0">
        <w:rPr>
          <w:rFonts w:ascii="Times New Roman" w:eastAsia="Times New Roman" w:hAnsi="Times New Roman" w:cs="Times New Roman"/>
          <w:kern w:val="0"/>
          <w:sz w:val="28"/>
          <w:szCs w:val="28"/>
          <w:lang w:eastAsia="uk-UA"/>
          <w14:ligatures w14:val="none"/>
        </w:rPr>
        <w:t>вали</w:t>
      </w:r>
      <w:r w:rsidR="00701BE0" w:rsidRPr="00C70C88">
        <w:rPr>
          <w:rFonts w:ascii="Times New Roman" w:eastAsia="Times New Roman" w:hAnsi="Times New Roman" w:cs="Times New Roman"/>
          <w:kern w:val="0"/>
          <w:sz w:val="28"/>
          <w:szCs w:val="28"/>
          <w:lang w:eastAsia="uk-UA"/>
          <w14:ligatures w14:val="none"/>
        </w:rPr>
        <w:t xml:space="preserve"> з фенол</w:t>
      </w:r>
      <w:r w:rsidRPr="00C70C88">
        <w:rPr>
          <w:rFonts w:ascii="Times New Roman" w:eastAsia="Times New Roman" w:hAnsi="Times New Roman" w:cs="Times New Roman"/>
          <w:kern w:val="0"/>
          <w:sz w:val="28"/>
          <w:szCs w:val="28"/>
          <w:lang w:eastAsia="uk-UA"/>
          <w14:ligatures w14:val="none"/>
        </w:rPr>
        <w:t>фталеїном 0,1 н розчином соляної кислоти до знебарвлення. Проводи</w:t>
      </w:r>
      <w:r w:rsidR="00701BE0">
        <w:rPr>
          <w:rFonts w:ascii="Times New Roman" w:eastAsia="Times New Roman" w:hAnsi="Times New Roman" w:cs="Times New Roman"/>
          <w:kern w:val="0"/>
          <w:sz w:val="28"/>
          <w:szCs w:val="28"/>
          <w:lang w:eastAsia="uk-UA"/>
          <w14:ligatures w14:val="none"/>
        </w:rPr>
        <w:t>ли</w:t>
      </w:r>
      <w:r w:rsidR="00701BE0" w:rsidRPr="00C70C88">
        <w:rPr>
          <w:rFonts w:ascii="Times New Roman" w:eastAsia="Times New Roman" w:hAnsi="Times New Roman" w:cs="Times New Roman"/>
          <w:kern w:val="0"/>
          <w:sz w:val="28"/>
          <w:szCs w:val="28"/>
          <w:lang w:eastAsia="uk-UA"/>
          <w14:ligatures w14:val="none"/>
        </w:rPr>
        <w:t xml:space="preserve"> </w:t>
      </w:r>
      <w:r w:rsidRPr="00C70C88">
        <w:rPr>
          <w:rFonts w:ascii="Times New Roman" w:eastAsia="Times New Roman" w:hAnsi="Times New Roman" w:cs="Times New Roman"/>
          <w:kern w:val="0"/>
          <w:sz w:val="28"/>
          <w:szCs w:val="28"/>
          <w:lang w:eastAsia="uk-UA"/>
          <w14:ligatures w14:val="none"/>
        </w:rPr>
        <w:t>відповідні розрахунки та визнача</w:t>
      </w:r>
      <w:r w:rsidR="00701BE0">
        <w:rPr>
          <w:rFonts w:ascii="Times New Roman" w:eastAsia="Times New Roman" w:hAnsi="Times New Roman" w:cs="Times New Roman"/>
          <w:kern w:val="0"/>
          <w:sz w:val="28"/>
          <w:szCs w:val="28"/>
          <w:lang w:eastAsia="uk-UA"/>
          <w14:ligatures w14:val="none"/>
        </w:rPr>
        <w:t>ли</w:t>
      </w:r>
      <w:r w:rsidRPr="00C70C88">
        <w:rPr>
          <w:rFonts w:ascii="Times New Roman" w:eastAsia="Times New Roman" w:hAnsi="Times New Roman" w:cs="Times New Roman"/>
          <w:kern w:val="0"/>
          <w:sz w:val="28"/>
          <w:szCs w:val="28"/>
          <w:lang w:eastAsia="uk-UA"/>
          <w14:ligatures w14:val="none"/>
        </w:rPr>
        <w:t xml:space="preserve"> активну лужність, що вимірюється в одиницях </w:t>
      </w:r>
      <w:r w:rsidRPr="00C70C88">
        <w:rPr>
          <w:rFonts w:ascii="Times New Roman" w:eastAsia="Times New Roman" w:hAnsi="Times New Roman" w:cs="Times New Roman"/>
          <w:kern w:val="0"/>
          <w:sz w:val="28"/>
          <w:szCs w:val="28"/>
          <w:lang w:val="en-US" w:eastAsia="uk-UA"/>
          <w14:ligatures w14:val="none"/>
        </w:rPr>
        <w:t>Na</w:t>
      </w:r>
      <w:r w:rsidRPr="00C70C88">
        <w:rPr>
          <w:rFonts w:ascii="Times New Roman" w:eastAsia="Times New Roman" w:hAnsi="Times New Roman" w:cs="Times New Roman"/>
          <w:kern w:val="0"/>
          <w:sz w:val="28"/>
          <w:szCs w:val="28"/>
          <w:vertAlign w:val="subscript"/>
          <w:lang w:val="ru-RU" w:eastAsia="uk-UA"/>
          <w14:ligatures w14:val="none"/>
        </w:rPr>
        <w:t>2</w:t>
      </w:r>
      <w:r w:rsidRPr="00C70C88">
        <w:rPr>
          <w:rFonts w:ascii="Times New Roman" w:eastAsia="Times New Roman" w:hAnsi="Times New Roman" w:cs="Times New Roman"/>
          <w:kern w:val="0"/>
          <w:sz w:val="28"/>
          <w:szCs w:val="28"/>
          <w:lang w:val="en-US" w:eastAsia="uk-UA"/>
          <w14:ligatures w14:val="none"/>
        </w:rPr>
        <w:t>O</w:t>
      </w:r>
      <w:r w:rsidRPr="00C70C88">
        <w:rPr>
          <w:rFonts w:ascii="Times New Roman" w:eastAsia="Times New Roman" w:hAnsi="Times New Roman" w:cs="Times New Roman"/>
          <w:kern w:val="0"/>
          <w:sz w:val="28"/>
          <w:szCs w:val="28"/>
          <w:lang w:eastAsia="uk-UA"/>
          <w14:ligatures w14:val="none"/>
        </w:rPr>
        <w:t>, г/л</w:t>
      </w:r>
      <w:r w:rsidRPr="00C70C88">
        <w:rPr>
          <w:rFonts w:ascii="Calibri" w:eastAsia="Times New Roman" w:hAnsi="Calibri" w:cs="Times New Roman"/>
          <w:kern w:val="0"/>
          <w:sz w:val="22"/>
          <w:szCs w:val="22"/>
          <w:lang w:eastAsia="uk-UA"/>
          <w14:ligatures w14:val="none"/>
        </w:rPr>
        <w:t xml:space="preserve"> </w:t>
      </w:r>
      <w:r w:rsidRPr="00C70C88">
        <w:rPr>
          <w:rFonts w:ascii="Times New Roman" w:eastAsia="Times New Roman" w:hAnsi="Times New Roman" w:cs="Times New Roman"/>
          <w:kern w:val="0"/>
          <w:sz w:val="28"/>
          <w:szCs w:val="28"/>
          <w:lang w:eastAsia="uk-UA"/>
          <w14:ligatures w14:val="none"/>
        </w:rPr>
        <w:t>[25].</w:t>
      </w:r>
    </w:p>
    <w:p w14:paraId="44733B17"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p>
    <w:p w14:paraId="13AEAADD" w14:textId="77777777" w:rsidR="00C70C88" w:rsidRPr="00C70C88" w:rsidRDefault="00C70C88" w:rsidP="00C70C88">
      <w:pPr>
        <w:spacing w:after="0" w:line="360" w:lineRule="auto"/>
        <w:ind w:firstLine="709"/>
        <w:jc w:val="both"/>
        <w:rPr>
          <w:rFonts w:ascii="Times New Roman" w:eastAsia="Times New Roman" w:hAnsi="Times New Roman" w:cs="Times New Roman"/>
          <w:b/>
          <w:kern w:val="0"/>
          <w:sz w:val="28"/>
          <w:szCs w:val="28"/>
          <w:lang w:eastAsia="uk-UA"/>
          <w14:ligatures w14:val="none"/>
        </w:rPr>
      </w:pPr>
      <w:r w:rsidRPr="00C70C88">
        <w:rPr>
          <w:rFonts w:ascii="Times New Roman" w:eastAsia="Times New Roman" w:hAnsi="Times New Roman" w:cs="Times New Roman"/>
          <w:b/>
          <w:kern w:val="0"/>
          <w:sz w:val="28"/>
          <w:szCs w:val="28"/>
          <w:lang w:eastAsia="uk-UA"/>
          <w14:ligatures w14:val="none"/>
        </w:rPr>
        <w:t xml:space="preserve">2.5 Методика розмелювання волокнистих напівфабрикатів </w:t>
      </w:r>
    </w:p>
    <w:p w14:paraId="2EDD9B08"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bookmarkStart w:id="22" w:name="_Hlk165971407"/>
      <w:r w:rsidRPr="00C70C88">
        <w:rPr>
          <w:rFonts w:ascii="Times New Roman" w:eastAsia="Times New Roman" w:hAnsi="Times New Roman" w:cs="Times New Roman"/>
          <w:kern w:val="0"/>
          <w:sz w:val="28"/>
          <w:szCs w:val="28"/>
          <w:lang w:eastAsia="uk-UA"/>
          <w14:ligatures w14:val="none"/>
        </w:rPr>
        <w:t xml:space="preserve">Отримані ВНФ з деревини павловнії піддавали розмелюванню у ВРА до досягнення 60 </w:t>
      </w:r>
      <w:r w:rsidRPr="00C70C88">
        <w:rPr>
          <w:rFonts w:ascii="Times New Roman" w:eastAsia="Times New Roman" w:hAnsi="Times New Roman" w:cs="Times New Roman"/>
          <w:kern w:val="0"/>
          <w:sz w:val="28"/>
          <w:szCs w:val="28"/>
          <w:vertAlign w:val="superscript"/>
          <w:lang w:eastAsia="uk-UA"/>
          <w14:ligatures w14:val="none"/>
        </w:rPr>
        <w:t>о</w:t>
      </w:r>
      <w:r w:rsidRPr="00C70C88">
        <w:rPr>
          <w:rFonts w:ascii="Times New Roman" w:eastAsia="Times New Roman" w:hAnsi="Times New Roman" w:cs="Times New Roman"/>
          <w:kern w:val="0"/>
          <w:sz w:val="28"/>
          <w:szCs w:val="28"/>
          <w:lang w:eastAsia="uk-UA"/>
          <w14:ligatures w14:val="none"/>
        </w:rPr>
        <w:t>ШР. Визначення ступеня млива під час розмелювання ВНФ проводилося з використанням приладу СР-2 типу Шоппера-Ріглера відповідно до методики [2</w:t>
      </w:r>
      <w:r w:rsidRPr="00C70C88">
        <w:rPr>
          <w:rFonts w:ascii="Times New Roman" w:eastAsia="Times New Roman" w:hAnsi="Times New Roman" w:cs="Times New Roman"/>
          <w:kern w:val="0"/>
          <w:sz w:val="28"/>
          <w:szCs w:val="28"/>
          <w:lang w:val="ru-RU" w:eastAsia="uk-UA"/>
          <w14:ligatures w14:val="none"/>
        </w:rPr>
        <w:t>8</w:t>
      </w:r>
      <w:r w:rsidRPr="00C70C88">
        <w:rPr>
          <w:rFonts w:ascii="Times New Roman" w:eastAsia="Times New Roman" w:hAnsi="Times New Roman" w:cs="Times New Roman"/>
          <w:kern w:val="0"/>
          <w:sz w:val="28"/>
          <w:szCs w:val="28"/>
          <w:lang w:eastAsia="uk-UA"/>
          <w14:ligatures w14:val="none"/>
        </w:rPr>
        <w:t>]. Із розмелених волокнистих напівфабрикатів виготовляли лабораторні зразки відливків на ЛА-1 масою 75 г/м</w:t>
      </w:r>
      <w:r w:rsidRPr="00C70C88">
        <w:rPr>
          <w:rFonts w:ascii="Times New Roman" w:eastAsia="Times New Roman" w:hAnsi="Times New Roman" w:cs="Times New Roman"/>
          <w:kern w:val="0"/>
          <w:sz w:val="28"/>
          <w:szCs w:val="28"/>
          <w:vertAlign w:val="superscript"/>
          <w:lang w:eastAsia="uk-UA"/>
          <w14:ligatures w14:val="none"/>
        </w:rPr>
        <w:t>2</w:t>
      </w:r>
      <w:r w:rsidRPr="00C70C88">
        <w:rPr>
          <w:rFonts w:ascii="Times New Roman" w:eastAsia="Times New Roman" w:hAnsi="Times New Roman" w:cs="Times New Roman"/>
          <w:kern w:val="0"/>
          <w:sz w:val="28"/>
          <w:szCs w:val="28"/>
          <w:lang w:eastAsia="uk-UA"/>
          <w14:ligatures w14:val="none"/>
        </w:rPr>
        <w:t xml:space="preserve"> з подальшим визначенням їх фізико-механічних показників за стандартними методиками [2</w:t>
      </w:r>
      <w:r w:rsidRPr="00C70C88">
        <w:rPr>
          <w:rFonts w:ascii="Times New Roman" w:eastAsia="Times New Roman" w:hAnsi="Times New Roman" w:cs="Times New Roman"/>
          <w:kern w:val="0"/>
          <w:sz w:val="28"/>
          <w:szCs w:val="28"/>
          <w:lang w:val="ru-RU" w:eastAsia="uk-UA"/>
          <w14:ligatures w14:val="none"/>
        </w:rPr>
        <w:t>5</w:t>
      </w:r>
      <w:r w:rsidRPr="00C70C88">
        <w:rPr>
          <w:rFonts w:ascii="Times New Roman" w:eastAsia="Times New Roman" w:hAnsi="Times New Roman" w:cs="Times New Roman"/>
          <w:kern w:val="0"/>
          <w:sz w:val="28"/>
          <w:szCs w:val="28"/>
          <w:lang w:eastAsia="uk-UA"/>
          <w14:ligatures w14:val="none"/>
        </w:rPr>
        <w:t>].</w:t>
      </w:r>
    </w:p>
    <w:p w14:paraId="069144F9"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highlight w:val="yellow"/>
          <w:lang w:eastAsia="uk-UA"/>
          <w14:ligatures w14:val="none"/>
        </w:rPr>
      </w:pPr>
      <w:r w:rsidRPr="00C70C88">
        <w:rPr>
          <w:rFonts w:ascii="Times New Roman" w:eastAsia="Times New Roman" w:hAnsi="Times New Roman" w:cs="Times New Roman"/>
          <w:kern w:val="0"/>
          <w:sz w:val="28"/>
          <w:szCs w:val="28"/>
          <w:lang w:eastAsia="uk-UA"/>
          <w14:ligatures w14:val="none"/>
        </w:rPr>
        <w:t>Загальна тривалість розмелювання для кожного виду ВНФ становила 12 хв з отриманням наступних значень ступеня млива:</w:t>
      </w:r>
    </w:p>
    <w:p w14:paraId="0E0FA761" w14:textId="77777777" w:rsidR="00C70C88" w:rsidRPr="00C70C88" w:rsidRDefault="00C70C88" w:rsidP="00C70C88">
      <w:pPr>
        <w:numPr>
          <w:ilvl w:val="0"/>
          <w:numId w:val="12"/>
        </w:numPr>
        <w:spacing w:after="0" w:line="360" w:lineRule="auto"/>
        <w:contextualSpacing/>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Чисто натронне – 60 </w:t>
      </w:r>
      <w:r w:rsidRPr="00C70C88">
        <w:rPr>
          <w:rFonts w:ascii="Times New Roman" w:eastAsia="Times New Roman" w:hAnsi="Times New Roman" w:cs="Times New Roman"/>
          <w:kern w:val="0"/>
          <w:sz w:val="28"/>
          <w:szCs w:val="28"/>
          <w:vertAlign w:val="superscript"/>
          <w:lang w:eastAsia="uk-UA"/>
          <w14:ligatures w14:val="none"/>
        </w:rPr>
        <w:t>о</w:t>
      </w:r>
      <w:r w:rsidRPr="00C70C88">
        <w:rPr>
          <w:rFonts w:ascii="Times New Roman" w:eastAsia="Times New Roman" w:hAnsi="Times New Roman" w:cs="Times New Roman"/>
          <w:kern w:val="0"/>
          <w:sz w:val="28"/>
          <w:szCs w:val="28"/>
          <w:lang w:eastAsia="uk-UA"/>
          <w14:ligatures w14:val="none"/>
        </w:rPr>
        <w:t>ШР;</w:t>
      </w:r>
    </w:p>
    <w:p w14:paraId="0994DA15" w14:textId="77777777" w:rsidR="00C70C88" w:rsidRPr="00C70C88" w:rsidRDefault="00C70C88" w:rsidP="00C70C88">
      <w:pPr>
        <w:numPr>
          <w:ilvl w:val="0"/>
          <w:numId w:val="12"/>
        </w:numPr>
        <w:spacing w:after="0" w:line="360" w:lineRule="auto"/>
        <w:contextualSpacing/>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Натронне + 0,1% АХ – 62 </w:t>
      </w:r>
      <w:r w:rsidRPr="00C70C88">
        <w:rPr>
          <w:rFonts w:ascii="Times New Roman" w:eastAsia="Times New Roman" w:hAnsi="Times New Roman" w:cs="Times New Roman"/>
          <w:kern w:val="0"/>
          <w:sz w:val="28"/>
          <w:szCs w:val="28"/>
          <w:vertAlign w:val="superscript"/>
          <w:lang w:eastAsia="uk-UA"/>
          <w14:ligatures w14:val="none"/>
        </w:rPr>
        <w:t>о</w:t>
      </w:r>
      <w:r w:rsidRPr="00C70C88">
        <w:rPr>
          <w:rFonts w:ascii="Times New Roman" w:eastAsia="Times New Roman" w:hAnsi="Times New Roman" w:cs="Times New Roman"/>
          <w:kern w:val="0"/>
          <w:sz w:val="28"/>
          <w:szCs w:val="28"/>
          <w:lang w:eastAsia="uk-UA"/>
          <w14:ligatures w14:val="none"/>
        </w:rPr>
        <w:t>ШР;</w:t>
      </w:r>
    </w:p>
    <w:p w14:paraId="2E7F00B1" w14:textId="77777777" w:rsidR="00C70C88" w:rsidRPr="00C70C88" w:rsidRDefault="00C70C88" w:rsidP="00C70C88">
      <w:pPr>
        <w:numPr>
          <w:ilvl w:val="0"/>
          <w:numId w:val="12"/>
        </w:numPr>
        <w:spacing w:after="0" w:line="360" w:lineRule="auto"/>
        <w:contextualSpacing/>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Натронне + 20% спирту – 60 </w:t>
      </w:r>
      <w:r w:rsidRPr="00C70C88">
        <w:rPr>
          <w:rFonts w:ascii="Times New Roman" w:eastAsia="Times New Roman" w:hAnsi="Times New Roman" w:cs="Times New Roman"/>
          <w:kern w:val="0"/>
          <w:sz w:val="28"/>
          <w:szCs w:val="28"/>
          <w:vertAlign w:val="superscript"/>
          <w:lang w:eastAsia="uk-UA"/>
          <w14:ligatures w14:val="none"/>
        </w:rPr>
        <w:t>о</w:t>
      </w:r>
      <w:r w:rsidRPr="00C70C88">
        <w:rPr>
          <w:rFonts w:ascii="Times New Roman" w:eastAsia="Times New Roman" w:hAnsi="Times New Roman" w:cs="Times New Roman"/>
          <w:kern w:val="0"/>
          <w:sz w:val="28"/>
          <w:szCs w:val="28"/>
          <w:lang w:eastAsia="uk-UA"/>
          <w14:ligatures w14:val="none"/>
        </w:rPr>
        <w:t>ШР;</w:t>
      </w:r>
    </w:p>
    <w:p w14:paraId="594A4E75" w14:textId="77777777" w:rsidR="00C70C88" w:rsidRPr="00C70C88" w:rsidRDefault="00C70C88" w:rsidP="00C70C88">
      <w:pPr>
        <w:numPr>
          <w:ilvl w:val="0"/>
          <w:numId w:val="12"/>
        </w:numPr>
        <w:spacing w:after="0" w:line="360" w:lineRule="auto"/>
        <w:contextualSpacing/>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Натронне + 0,1% АХ+ 20% спирту – 60 </w:t>
      </w:r>
      <w:r w:rsidRPr="00C70C88">
        <w:rPr>
          <w:rFonts w:ascii="Times New Roman" w:eastAsia="Times New Roman" w:hAnsi="Times New Roman" w:cs="Times New Roman"/>
          <w:kern w:val="0"/>
          <w:sz w:val="28"/>
          <w:szCs w:val="28"/>
          <w:vertAlign w:val="superscript"/>
          <w:lang w:eastAsia="uk-UA"/>
          <w14:ligatures w14:val="none"/>
        </w:rPr>
        <w:t>о</w:t>
      </w:r>
      <w:r w:rsidRPr="00C70C88">
        <w:rPr>
          <w:rFonts w:ascii="Times New Roman" w:eastAsia="Times New Roman" w:hAnsi="Times New Roman" w:cs="Times New Roman"/>
          <w:kern w:val="0"/>
          <w:sz w:val="28"/>
          <w:szCs w:val="28"/>
          <w:lang w:eastAsia="uk-UA"/>
          <w14:ligatures w14:val="none"/>
        </w:rPr>
        <w:t xml:space="preserve">ШР. </w:t>
      </w:r>
    </w:p>
    <w:bookmarkEnd w:id="22"/>
    <w:p w14:paraId="12B0B546" w14:textId="77777777" w:rsidR="00C70C88" w:rsidRPr="00C70C88" w:rsidRDefault="00C70C88" w:rsidP="00C70C88">
      <w:pPr>
        <w:spacing w:after="0" w:line="360" w:lineRule="auto"/>
        <w:ind w:left="1429"/>
        <w:jc w:val="both"/>
        <w:rPr>
          <w:rFonts w:ascii="Times New Roman" w:eastAsia="Times New Roman" w:hAnsi="Times New Roman" w:cs="Times New Roman"/>
          <w:kern w:val="0"/>
          <w:sz w:val="28"/>
          <w:szCs w:val="28"/>
          <w:lang w:eastAsia="uk-UA"/>
          <w14:ligatures w14:val="none"/>
        </w:rPr>
      </w:pPr>
    </w:p>
    <w:p w14:paraId="2026FEF2" w14:textId="7576E7BC" w:rsidR="00C70C88" w:rsidRPr="00C70C88" w:rsidRDefault="00C70C88" w:rsidP="00C70C88">
      <w:pPr>
        <w:spacing w:after="0" w:line="360" w:lineRule="auto"/>
        <w:ind w:firstLine="709"/>
        <w:jc w:val="both"/>
        <w:rPr>
          <w:rFonts w:ascii="Times New Roman" w:eastAsia="Times New Roman" w:hAnsi="Times New Roman" w:cs="Times New Roman"/>
          <w:b/>
          <w:kern w:val="0"/>
          <w:sz w:val="28"/>
          <w:szCs w:val="28"/>
          <w:lang w:eastAsia="uk-UA"/>
          <w14:ligatures w14:val="none"/>
        </w:rPr>
      </w:pPr>
      <w:r w:rsidRPr="00C70C88">
        <w:rPr>
          <w:rFonts w:ascii="Times New Roman" w:eastAsia="Times New Roman" w:hAnsi="Times New Roman" w:cs="Times New Roman"/>
          <w:b/>
          <w:kern w:val="0"/>
          <w:sz w:val="28"/>
          <w:szCs w:val="28"/>
          <w:lang w:eastAsia="uk-UA"/>
          <w14:ligatures w14:val="none"/>
        </w:rPr>
        <w:t xml:space="preserve">2.6 Методика розмелювання </w:t>
      </w:r>
      <w:r w:rsidR="00D731B7">
        <w:rPr>
          <w:rFonts w:ascii="Times New Roman" w:eastAsia="Times New Roman" w:hAnsi="Times New Roman" w:cs="Times New Roman"/>
          <w:b/>
          <w:kern w:val="0"/>
          <w:sz w:val="28"/>
          <w:szCs w:val="28"/>
          <w:lang w:eastAsia="uk-UA"/>
          <w14:ligatures w14:val="none"/>
        </w:rPr>
        <w:t xml:space="preserve">ВНФ </w:t>
      </w:r>
      <w:r w:rsidR="00701BE0">
        <w:rPr>
          <w:rFonts w:ascii="Times New Roman" w:eastAsia="Times New Roman" w:hAnsi="Times New Roman" w:cs="Times New Roman"/>
          <w:b/>
          <w:kern w:val="0"/>
          <w:sz w:val="28"/>
          <w:szCs w:val="28"/>
          <w:lang w:eastAsia="uk-UA"/>
          <w14:ligatures w14:val="none"/>
        </w:rPr>
        <w:t xml:space="preserve">для отримання </w:t>
      </w:r>
      <w:r w:rsidRPr="00C70C88">
        <w:rPr>
          <w:rFonts w:ascii="Times New Roman" w:eastAsia="Times New Roman" w:hAnsi="Times New Roman" w:cs="Times New Roman"/>
          <w:b/>
          <w:kern w:val="0"/>
          <w:sz w:val="28"/>
          <w:szCs w:val="28"/>
          <w:lang w:eastAsia="uk-UA"/>
          <w14:ligatures w14:val="none"/>
        </w:rPr>
        <w:t>паперу для гофрування</w:t>
      </w:r>
    </w:p>
    <w:p w14:paraId="130F4C74" w14:textId="7286DB4B"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Для виготовлення пап</w:t>
      </w:r>
      <w:r w:rsidR="000A5361">
        <w:rPr>
          <w:rFonts w:ascii="Times New Roman" w:eastAsia="Times New Roman" w:hAnsi="Times New Roman" w:cs="Times New Roman"/>
          <w:kern w:val="0"/>
          <w:sz w:val="28"/>
          <w:szCs w:val="28"/>
          <w:lang w:eastAsia="uk-UA"/>
          <w14:ligatures w14:val="none"/>
        </w:rPr>
        <w:t xml:space="preserve">еру для гофрування використано </w:t>
      </w:r>
      <w:r w:rsidR="00D731B7" w:rsidRPr="00C70C88">
        <w:rPr>
          <w:rFonts w:ascii="Times New Roman" w:eastAsia="Times New Roman" w:hAnsi="Times New Roman" w:cs="Times New Roman"/>
          <w:kern w:val="0"/>
          <w:sz w:val="28"/>
          <w:szCs w:val="28"/>
          <w:lang w:eastAsia="uk-UA"/>
          <w14:ligatures w14:val="none"/>
        </w:rPr>
        <w:t>ВНФ</w:t>
      </w:r>
      <w:r w:rsidRPr="00C70C88">
        <w:rPr>
          <w:rFonts w:ascii="Times New Roman" w:eastAsia="Times New Roman" w:hAnsi="Times New Roman" w:cs="Times New Roman"/>
          <w:kern w:val="0"/>
          <w:sz w:val="28"/>
          <w:szCs w:val="28"/>
          <w:lang w:eastAsia="uk-UA"/>
          <w14:ligatures w14:val="none"/>
        </w:rPr>
        <w:t xml:space="preserve"> у вигляді непровару</w:t>
      </w:r>
      <w:r w:rsidR="000A5361">
        <w:rPr>
          <w:rFonts w:ascii="Times New Roman" w:eastAsia="Times New Roman" w:hAnsi="Times New Roman" w:cs="Times New Roman"/>
          <w:kern w:val="0"/>
          <w:sz w:val="28"/>
          <w:szCs w:val="28"/>
          <w:lang w:eastAsia="uk-UA"/>
          <w14:ligatures w14:val="none"/>
        </w:rPr>
        <w:t xml:space="preserve">, який було отримано натронним </w:t>
      </w:r>
      <w:r w:rsidRPr="00C70C88">
        <w:rPr>
          <w:rFonts w:ascii="Times New Roman" w:eastAsia="Times New Roman" w:hAnsi="Times New Roman" w:cs="Times New Roman"/>
          <w:kern w:val="0"/>
          <w:sz w:val="28"/>
          <w:szCs w:val="28"/>
          <w:lang w:eastAsia="uk-UA"/>
          <w14:ligatures w14:val="none"/>
        </w:rPr>
        <w:t xml:space="preserve">способом за температури 170 </w:t>
      </w:r>
      <w:r w:rsidRPr="00C70C88">
        <w:rPr>
          <w:rFonts w:ascii="Times New Roman" w:eastAsia="Times New Roman" w:hAnsi="Times New Roman" w:cs="Times New Roman"/>
          <w:kern w:val="0"/>
          <w:sz w:val="28"/>
          <w:szCs w:val="28"/>
          <w:vertAlign w:val="superscript"/>
          <w:lang w:eastAsia="uk-UA"/>
          <w14:ligatures w14:val="none"/>
        </w:rPr>
        <w:t>о</w:t>
      </w:r>
      <w:r w:rsidRPr="00C70C88">
        <w:rPr>
          <w:rFonts w:ascii="Times New Roman" w:eastAsia="Times New Roman" w:hAnsi="Times New Roman" w:cs="Times New Roman"/>
          <w:kern w:val="0"/>
          <w:sz w:val="28"/>
          <w:szCs w:val="28"/>
          <w:lang w:eastAsia="uk-UA"/>
          <w14:ligatures w14:val="none"/>
        </w:rPr>
        <w:t>С загальною тривалістю варіння 240 хв, за витрат активного лугу 28 %</w:t>
      </w:r>
      <w:r w:rsidR="000A5361">
        <w:rPr>
          <w:rFonts w:ascii="Times New Roman" w:eastAsia="Times New Roman" w:hAnsi="Times New Roman" w:cs="Times New Roman"/>
          <w:kern w:val="0"/>
          <w:sz w:val="28"/>
          <w:szCs w:val="28"/>
          <w:lang w:eastAsia="uk-UA"/>
          <w14:ligatures w14:val="none"/>
        </w:rPr>
        <w:t>.</w:t>
      </w:r>
    </w:p>
    <w:p w14:paraId="4CF4BD01" w14:textId="1B63E0FC"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Отриману масу з деревини павловнії піддавали розмелюванню у ВРА до досягнення </w:t>
      </w:r>
      <w:r w:rsidR="00701BE0">
        <w:rPr>
          <w:rFonts w:ascii="Times New Roman" w:eastAsia="Times New Roman" w:hAnsi="Times New Roman" w:cs="Times New Roman"/>
          <w:kern w:val="0"/>
          <w:sz w:val="28"/>
          <w:szCs w:val="28"/>
          <w:lang w:eastAsia="uk-UA"/>
          <w14:ligatures w14:val="none"/>
        </w:rPr>
        <w:t>приблизно</w:t>
      </w:r>
      <w:r w:rsidR="003A4650">
        <w:rPr>
          <w:rFonts w:ascii="Times New Roman" w:eastAsia="Times New Roman" w:hAnsi="Times New Roman" w:cs="Times New Roman"/>
          <w:kern w:val="0"/>
          <w:sz w:val="28"/>
          <w:szCs w:val="28"/>
          <w:lang w:eastAsia="uk-UA"/>
          <w14:ligatures w14:val="none"/>
        </w:rPr>
        <w:t xml:space="preserve"> </w:t>
      </w:r>
      <w:r w:rsidRPr="00C70C88">
        <w:rPr>
          <w:rFonts w:ascii="Times New Roman" w:eastAsia="Times New Roman" w:hAnsi="Times New Roman" w:cs="Times New Roman"/>
          <w:kern w:val="0"/>
          <w:sz w:val="28"/>
          <w:szCs w:val="28"/>
          <w:lang w:eastAsia="uk-UA"/>
          <w14:ligatures w14:val="none"/>
        </w:rPr>
        <w:t xml:space="preserve">50 </w:t>
      </w:r>
      <w:r w:rsidRPr="00C70C88">
        <w:rPr>
          <w:rFonts w:ascii="Times New Roman" w:eastAsia="Times New Roman" w:hAnsi="Times New Roman" w:cs="Times New Roman"/>
          <w:kern w:val="0"/>
          <w:sz w:val="28"/>
          <w:szCs w:val="28"/>
          <w:vertAlign w:val="superscript"/>
          <w:lang w:eastAsia="uk-UA"/>
          <w14:ligatures w14:val="none"/>
        </w:rPr>
        <w:t>о</w:t>
      </w:r>
      <w:r w:rsidRPr="00C70C88">
        <w:rPr>
          <w:rFonts w:ascii="Times New Roman" w:eastAsia="Times New Roman" w:hAnsi="Times New Roman" w:cs="Times New Roman"/>
          <w:kern w:val="0"/>
          <w:sz w:val="28"/>
          <w:szCs w:val="28"/>
          <w:lang w:eastAsia="uk-UA"/>
          <w14:ligatures w14:val="none"/>
        </w:rPr>
        <w:t xml:space="preserve">ШР. Визначення ступеня млива під час розмелювання </w:t>
      </w:r>
      <w:r w:rsidR="003A4650">
        <w:rPr>
          <w:rFonts w:ascii="Times New Roman" w:eastAsia="Times New Roman" w:hAnsi="Times New Roman" w:cs="Times New Roman"/>
          <w:kern w:val="0"/>
          <w:sz w:val="28"/>
          <w:szCs w:val="28"/>
          <w:lang w:eastAsia="uk-UA"/>
          <w14:ligatures w14:val="none"/>
        </w:rPr>
        <w:t xml:space="preserve">ВНФ </w:t>
      </w:r>
      <w:r w:rsidR="00701BE0">
        <w:rPr>
          <w:rFonts w:ascii="Times New Roman" w:eastAsia="Times New Roman" w:hAnsi="Times New Roman" w:cs="Times New Roman"/>
          <w:kern w:val="0"/>
          <w:sz w:val="28"/>
          <w:szCs w:val="28"/>
          <w:lang w:eastAsia="uk-UA"/>
          <w14:ligatures w14:val="none"/>
        </w:rPr>
        <w:t>для</w:t>
      </w:r>
      <w:r w:rsidR="003A4650">
        <w:rPr>
          <w:rFonts w:ascii="Times New Roman" w:eastAsia="Times New Roman" w:hAnsi="Times New Roman" w:cs="Times New Roman"/>
          <w:kern w:val="0"/>
          <w:sz w:val="28"/>
          <w:szCs w:val="28"/>
          <w:lang w:eastAsia="uk-UA"/>
          <w14:ligatures w14:val="none"/>
        </w:rPr>
        <w:t xml:space="preserve"> </w:t>
      </w:r>
      <w:r w:rsidRPr="00C70C88">
        <w:rPr>
          <w:rFonts w:ascii="Times New Roman" w:eastAsia="Times New Roman" w:hAnsi="Times New Roman" w:cs="Times New Roman"/>
          <w:kern w:val="0"/>
          <w:sz w:val="28"/>
          <w:szCs w:val="28"/>
          <w:lang w:eastAsia="uk-UA"/>
          <w14:ligatures w14:val="none"/>
        </w:rPr>
        <w:t>паперу для гофрування проводилося з використанням приладу СР-2 типу Шоппера-Ріглера відповідно до методики [2</w:t>
      </w:r>
      <w:r w:rsidRPr="00C70C88">
        <w:rPr>
          <w:rFonts w:ascii="Times New Roman" w:eastAsia="Times New Roman" w:hAnsi="Times New Roman" w:cs="Times New Roman"/>
          <w:kern w:val="0"/>
          <w:sz w:val="28"/>
          <w:szCs w:val="28"/>
          <w:lang w:val="ru-RU" w:eastAsia="uk-UA"/>
          <w14:ligatures w14:val="none"/>
        </w:rPr>
        <w:t>7</w:t>
      </w:r>
      <w:r w:rsidRPr="00C70C88">
        <w:rPr>
          <w:rFonts w:ascii="Times New Roman" w:eastAsia="Times New Roman" w:hAnsi="Times New Roman" w:cs="Times New Roman"/>
          <w:kern w:val="0"/>
          <w:sz w:val="28"/>
          <w:szCs w:val="28"/>
          <w:lang w:eastAsia="uk-UA"/>
          <w14:ligatures w14:val="none"/>
        </w:rPr>
        <w:t xml:space="preserve">]. Із розмелених волокнистих напівфабрикатів виготовляли лабораторні зразки відливків на ЛА-1 масою </w:t>
      </w:r>
      <w:bookmarkStart w:id="23" w:name="_Hlk166055210"/>
      <w:r w:rsidRPr="00C70C88">
        <w:rPr>
          <w:rFonts w:ascii="Times New Roman" w:eastAsia="Times New Roman" w:hAnsi="Times New Roman" w:cs="Times New Roman"/>
          <w:kern w:val="0"/>
          <w:sz w:val="28"/>
          <w:szCs w:val="28"/>
          <w:lang w:eastAsia="uk-UA"/>
          <w14:ligatures w14:val="none"/>
        </w:rPr>
        <w:t>90 г/м</w:t>
      </w:r>
      <w:r w:rsidRPr="00C70C88">
        <w:rPr>
          <w:rFonts w:ascii="Times New Roman" w:eastAsia="Times New Roman" w:hAnsi="Times New Roman" w:cs="Times New Roman"/>
          <w:kern w:val="0"/>
          <w:sz w:val="28"/>
          <w:szCs w:val="28"/>
          <w:vertAlign w:val="superscript"/>
          <w:lang w:eastAsia="uk-UA"/>
          <w14:ligatures w14:val="none"/>
        </w:rPr>
        <w:t>2</w:t>
      </w:r>
      <w:r w:rsidRPr="00C70C88">
        <w:rPr>
          <w:rFonts w:ascii="Times New Roman" w:eastAsia="Times New Roman" w:hAnsi="Times New Roman" w:cs="Times New Roman"/>
          <w:kern w:val="0"/>
          <w:sz w:val="28"/>
          <w:szCs w:val="28"/>
          <w:lang w:eastAsia="uk-UA"/>
          <w14:ligatures w14:val="none"/>
        </w:rPr>
        <w:t xml:space="preserve"> </w:t>
      </w:r>
      <w:bookmarkEnd w:id="23"/>
      <w:r w:rsidRPr="00C70C88">
        <w:rPr>
          <w:rFonts w:ascii="Times New Roman" w:eastAsia="Times New Roman" w:hAnsi="Times New Roman" w:cs="Times New Roman"/>
          <w:kern w:val="0"/>
          <w:sz w:val="28"/>
          <w:szCs w:val="28"/>
          <w:lang w:eastAsia="uk-UA"/>
          <w14:ligatures w14:val="none"/>
        </w:rPr>
        <w:lastRenderedPageBreak/>
        <w:t>з подальшим визначенням їх фізико-механічних показників за стандартними методиками [2</w:t>
      </w:r>
      <w:r w:rsidRPr="00C70C88">
        <w:rPr>
          <w:rFonts w:ascii="Times New Roman" w:eastAsia="Times New Roman" w:hAnsi="Times New Roman" w:cs="Times New Roman"/>
          <w:kern w:val="0"/>
          <w:sz w:val="28"/>
          <w:szCs w:val="28"/>
          <w:lang w:val="ru-RU" w:eastAsia="uk-UA"/>
          <w14:ligatures w14:val="none"/>
        </w:rPr>
        <w:t>5</w:t>
      </w:r>
      <w:r w:rsidRPr="00C70C88">
        <w:rPr>
          <w:rFonts w:ascii="Times New Roman" w:eastAsia="Times New Roman" w:hAnsi="Times New Roman" w:cs="Times New Roman"/>
          <w:kern w:val="0"/>
          <w:sz w:val="28"/>
          <w:szCs w:val="28"/>
          <w:lang w:eastAsia="uk-UA"/>
          <w14:ligatures w14:val="none"/>
        </w:rPr>
        <w:t>].</w:t>
      </w:r>
    </w:p>
    <w:p w14:paraId="6403B869"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Загальна тривалість розмелювання для кожного виду ВНФ для виготовлення паперу становила 7 хв з отриманням наступних значень ступеня млива:</w:t>
      </w:r>
    </w:p>
    <w:p w14:paraId="7DC6874E" w14:textId="77777777" w:rsidR="00C70C88" w:rsidRPr="00C70C88" w:rsidRDefault="00C70C88" w:rsidP="00C70C88">
      <w:pPr>
        <w:numPr>
          <w:ilvl w:val="0"/>
          <w:numId w:val="11"/>
        </w:numPr>
        <w:spacing w:after="0" w:line="360" w:lineRule="auto"/>
        <w:contextualSpacing/>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Чисто натронне – 55 </w:t>
      </w:r>
      <w:r w:rsidRPr="00C70C88">
        <w:rPr>
          <w:rFonts w:ascii="Times New Roman" w:eastAsia="Times New Roman" w:hAnsi="Times New Roman" w:cs="Times New Roman"/>
          <w:kern w:val="0"/>
          <w:sz w:val="28"/>
          <w:szCs w:val="28"/>
          <w:vertAlign w:val="superscript"/>
          <w:lang w:eastAsia="uk-UA"/>
          <w14:ligatures w14:val="none"/>
        </w:rPr>
        <w:t>о</w:t>
      </w:r>
      <w:r w:rsidRPr="00C70C88">
        <w:rPr>
          <w:rFonts w:ascii="Times New Roman" w:eastAsia="Times New Roman" w:hAnsi="Times New Roman" w:cs="Times New Roman"/>
          <w:kern w:val="0"/>
          <w:sz w:val="28"/>
          <w:szCs w:val="28"/>
          <w:lang w:eastAsia="uk-UA"/>
          <w14:ligatures w14:val="none"/>
        </w:rPr>
        <w:t>ШР;</w:t>
      </w:r>
    </w:p>
    <w:p w14:paraId="4441C282" w14:textId="61250E28" w:rsidR="00C70C88" w:rsidRPr="00C70C88" w:rsidRDefault="00C70C88" w:rsidP="00C70C88">
      <w:pPr>
        <w:numPr>
          <w:ilvl w:val="0"/>
          <w:numId w:val="11"/>
        </w:numPr>
        <w:spacing w:after="0" w:line="360" w:lineRule="auto"/>
        <w:contextualSpacing/>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Натронне + 0,1% АХ – 5</w:t>
      </w:r>
      <w:r w:rsidR="00AD4398">
        <w:rPr>
          <w:rFonts w:ascii="Times New Roman" w:eastAsia="Times New Roman" w:hAnsi="Times New Roman" w:cs="Times New Roman"/>
          <w:kern w:val="0"/>
          <w:sz w:val="28"/>
          <w:szCs w:val="28"/>
          <w:lang w:eastAsia="uk-UA"/>
          <w14:ligatures w14:val="none"/>
        </w:rPr>
        <w:t>2</w:t>
      </w:r>
      <w:r w:rsidRPr="00C70C88">
        <w:rPr>
          <w:rFonts w:ascii="Times New Roman" w:eastAsia="Times New Roman" w:hAnsi="Times New Roman" w:cs="Times New Roman"/>
          <w:kern w:val="0"/>
          <w:sz w:val="28"/>
          <w:szCs w:val="28"/>
          <w:lang w:eastAsia="uk-UA"/>
          <w14:ligatures w14:val="none"/>
        </w:rPr>
        <w:t xml:space="preserve"> </w:t>
      </w:r>
      <w:r w:rsidRPr="00C70C88">
        <w:rPr>
          <w:rFonts w:ascii="Times New Roman" w:eastAsia="Times New Roman" w:hAnsi="Times New Roman" w:cs="Times New Roman"/>
          <w:kern w:val="0"/>
          <w:sz w:val="28"/>
          <w:szCs w:val="28"/>
          <w:vertAlign w:val="superscript"/>
          <w:lang w:eastAsia="uk-UA"/>
          <w14:ligatures w14:val="none"/>
        </w:rPr>
        <w:t>о</w:t>
      </w:r>
      <w:r w:rsidRPr="00C70C88">
        <w:rPr>
          <w:rFonts w:ascii="Times New Roman" w:eastAsia="Times New Roman" w:hAnsi="Times New Roman" w:cs="Times New Roman"/>
          <w:kern w:val="0"/>
          <w:sz w:val="28"/>
          <w:szCs w:val="28"/>
          <w:lang w:eastAsia="uk-UA"/>
          <w14:ligatures w14:val="none"/>
        </w:rPr>
        <w:t>ШР;</w:t>
      </w:r>
    </w:p>
    <w:p w14:paraId="29CFC2C7" w14:textId="51127CF1" w:rsidR="00C70C88" w:rsidRPr="00C70C88" w:rsidRDefault="00C70C88" w:rsidP="00C70C88">
      <w:pPr>
        <w:numPr>
          <w:ilvl w:val="0"/>
          <w:numId w:val="11"/>
        </w:numPr>
        <w:spacing w:after="0" w:line="360" w:lineRule="auto"/>
        <w:contextualSpacing/>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Натронне + 20% спирту – 5</w:t>
      </w:r>
      <w:r w:rsidR="00AD4398">
        <w:rPr>
          <w:rFonts w:ascii="Times New Roman" w:eastAsia="Times New Roman" w:hAnsi="Times New Roman" w:cs="Times New Roman"/>
          <w:kern w:val="0"/>
          <w:sz w:val="28"/>
          <w:szCs w:val="28"/>
          <w:lang w:eastAsia="uk-UA"/>
          <w14:ligatures w14:val="none"/>
        </w:rPr>
        <w:t>4</w:t>
      </w:r>
      <w:r w:rsidRPr="00C70C88">
        <w:rPr>
          <w:rFonts w:ascii="Times New Roman" w:eastAsia="Times New Roman" w:hAnsi="Times New Roman" w:cs="Times New Roman"/>
          <w:kern w:val="0"/>
          <w:sz w:val="28"/>
          <w:szCs w:val="28"/>
          <w:lang w:eastAsia="uk-UA"/>
          <w14:ligatures w14:val="none"/>
        </w:rPr>
        <w:t xml:space="preserve"> </w:t>
      </w:r>
      <w:r w:rsidRPr="00C70C88">
        <w:rPr>
          <w:rFonts w:ascii="Times New Roman" w:eastAsia="Times New Roman" w:hAnsi="Times New Roman" w:cs="Times New Roman"/>
          <w:kern w:val="0"/>
          <w:sz w:val="28"/>
          <w:szCs w:val="28"/>
          <w:vertAlign w:val="superscript"/>
          <w:lang w:eastAsia="uk-UA"/>
          <w14:ligatures w14:val="none"/>
        </w:rPr>
        <w:t>о</w:t>
      </w:r>
      <w:r w:rsidRPr="00C70C88">
        <w:rPr>
          <w:rFonts w:ascii="Times New Roman" w:eastAsia="Times New Roman" w:hAnsi="Times New Roman" w:cs="Times New Roman"/>
          <w:kern w:val="0"/>
          <w:sz w:val="28"/>
          <w:szCs w:val="28"/>
          <w:lang w:eastAsia="uk-UA"/>
          <w14:ligatures w14:val="none"/>
        </w:rPr>
        <w:t>ШР;</w:t>
      </w:r>
    </w:p>
    <w:p w14:paraId="2270260F" w14:textId="77777777" w:rsidR="00C70C88" w:rsidRPr="00C70C88" w:rsidRDefault="00C70C88" w:rsidP="00C70C88">
      <w:pPr>
        <w:numPr>
          <w:ilvl w:val="0"/>
          <w:numId w:val="11"/>
        </w:numPr>
        <w:spacing w:after="0" w:line="360" w:lineRule="auto"/>
        <w:contextualSpacing/>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Натронне + 0,1% АХ+ 20% спирту – 56 </w:t>
      </w:r>
      <w:r w:rsidRPr="00C70C88">
        <w:rPr>
          <w:rFonts w:ascii="Times New Roman" w:eastAsia="Times New Roman" w:hAnsi="Times New Roman" w:cs="Times New Roman"/>
          <w:kern w:val="0"/>
          <w:sz w:val="28"/>
          <w:szCs w:val="28"/>
          <w:vertAlign w:val="superscript"/>
          <w:lang w:eastAsia="uk-UA"/>
          <w14:ligatures w14:val="none"/>
        </w:rPr>
        <w:t>о</w:t>
      </w:r>
      <w:r w:rsidRPr="00C70C88">
        <w:rPr>
          <w:rFonts w:ascii="Times New Roman" w:eastAsia="Times New Roman" w:hAnsi="Times New Roman" w:cs="Times New Roman"/>
          <w:kern w:val="0"/>
          <w:sz w:val="28"/>
          <w:szCs w:val="28"/>
          <w:lang w:eastAsia="uk-UA"/>
          <w14:ligatures w14:val="none"/>
        </w:rPr>
        <w:t xml:space="preserve">ШР. </w:t>
      </w:r>
    </w:p>
    <w:p w14:paraId="4370D827" w14:textId="77777777" w:rsidR="00C70C88" w:rsidRPr="00C70C88" w:rsidRDefault="00C70C88" w:rsidP="00C70C88">
      <w:pPr>
        <w:spacing w:after="0" w:line="360" w:lineRule="auto"/>
        <w:jc w:val="both"/>
        <w:rPr>
          <w:rFonts w:ascii="Times New Roman" w:eastAsia="Times New Roman" w:hAnsi="Times New Roman" w:cs="Times New Roman"/>
          <w:kern w:val="0"/>
          <w:sz w:val="28"/>
          <w:szCs w:val="28"/>
          <w:lang w:eastAsia="uk-UA"/>
          <w14:ligatures w14:val="none"/>
        </w:rPr>
      </w:pPr>
    </w:p>
    <w:p w14:paraId="5B212DAD" w14:textId="77777777" w:rsidR="00C70C88" w:rsidRPr="00C70C88" w:rsidRDefault="00C70C88" w:rsidP="00C70C88">
      <w:pPr>
        <w:spacing w:after="0" w:line="360" w:lineRule="auto"/>
        <w:ind w:firstLine="709"/>
        <w:jc w:val="both"/>
        <w:rPr>
          <w:rFonts w:ascii="Times New Roman" w:eastAsia="Times New Roman" w:hAnsi="Times New Roman" w:cs="Times New Roman"/>
          <w:b/>
          <w:kern w:val="0"/>
          <w:sz w:val="28"/>
          <w:szCs w:val="28"/>
          <w:lang w:eastAsia="uk-UA"/>
          <w14:ligatures w14:val="none"/>
        </w:rPr>
      </w:pPr>
      <w:r w:rsidRPr="00C70C88">
        <w:rPr>
          <w:rFonts w:ascii="Times New Roman" w:eastAsia="Times New Roman" w:hAnsi="Times New Roman" w:cs="Times New Roman"/>
          <w:b/>
          <w:kern w:val="0"/>
          <w:sz w:val="28"/>
          <w:szCs w:val="28"/>
          <w:lang w:eastAsia="uk-UA"/>
          <w14:ligatures w14:val="none"/>
        </w:rPr>
        <w:t xml:space="preserve">2.7 Методика визначення фізико-механічних показників волокнистих напівфабрикатів та паперу для гофрування </w:t>
      </w:r>
    </w:p>
    <w:p w14:paraId="22E23A10" w14:textId="0818C066"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Наступни</w:t>
      </w:r>
      <w:r w:rsidR="00701BE0">
        <w:rPr>
          <w:rFonts w:ascii="Times New Roman" w:eastAsia="Times New Roman" w:hAnsi="Times New Roman" w:cs="Times New Roman"/>
          <w:kern w:val="0"/>
          <w:sz w:val="28"/>
          <w:szCs w:val="28"/>
          <w:lang w:eastAsia="uk-UA"/>
          <w14:ligatures w14:val="none"/>
        </w:rPr>
        <w:t>м</w:t>
      </w:r>
      <w:r w:rsidR="00701BE0" w:rsidRPr="00C70C88">
        <w:rPr>
          <w:rFonts w:ascii="Times New Roman" w:eastAsia="Times New Roman" w:hAnsi="Times New Roman" w:cs="Times New Roman"/>
          <w:kern w:val="0"/>
          <w:sz w:val="28"/>
          <w:szCs w:val="28"/>
          <w:lang w:eastAsia="uk-UA"/>
          <w14:ligatures w14:val="none"/>
        </w:rPr>
        <w:t xml:space="preserve"> етап</w:t>
      </w:r>
      <w:r w:rsidR="00701BE0">
        <w:rPr>
          <w:rFonts w:ascii="Times New Roman" w:eastAsia="Times New Roman" w:hAnsi="Times New Roman" w:cs="Times New Roman"/>
          <w:kern w:val="0"/>
          <w:sz w:val="28"/>
          <w:szCs w:val="28"/>
          <w:lang w:eastAsia="uk-UA"/>
          <w14:ligatures w14:val="none"/>
        </w:rPr>
        <w:t>ом</w:t>
      </w:r>
      <w:r w:rsidR="00701BE0" w:rsidRPr="00C70C88">
        <w:rPr>
          <w:rFonts w:ascii="Times New Roman" w:eastAsia="Times New Roman" w:hAnsi="Times New Roman" w:cs="Times New Roman"/>
          <w:kern w:val="0"/>
          <w:sz w:val="28"/>
          <w:szCs w:val="28"/>
          <w:lang w:eastAsia="uk-UA"/>
          <w14:ligatures w14:val="none"/>
        </w:rPr>
        <w:t xml:space="preserve"> наукової роботи передбача</w:t>
      </w:r>
      <w:r w:rsidR="00701BE0">
        <w:rPr>
          <w:rFonts w:ascii="Times New Roman" w:eastAsia="Times New Roman" w:hAnsi="Times New Roman" w:cs="Times New Roman"/>
          <w:kern w:val="0"/>
          <w:sz w:val="28"/>
          <w:szCs w:val="28"/>
          <w:lang w:eastAsia="uk-UA"/>
          <w14:ligatures w14:val="none"/>
        </w:rPr>
        <w:t>лося</w:t>
      </w:r>
      <w:r w:rsidR="00701BE0" w:rsidRPr="00C70C88">
        <w:rPr>
          <w:rFonts w:ascii="Times New Roman" w:eastAsia="Times New Roman" w:hAnsi="Times New Roman" w:cs="Times New Roman"/>
          <w:kern w:val="0"/>
          <w:sz w:val="28"/>
          <w:szCs w:val="28"/>
          <w:lang w:eastAsia="uk-UA"/>
          <w14:ligatures w14:val="none"/>
        </w:rPr>
        <w:t xml:space="preserve"> </w:t>
      </w:r>
      <w:r w:rsidRPr="00C70C88">
        <w:rPr>
          <w:rFonts w:ascii="Times New Roman" w:eastAsia="Times New Roman" w:hAnsi="Times New Roman" w:cs="Times New Roman"/>
          <w:kern w:val="0"/>
          <w:sz w:val="28"/>
          <w:szCs w:val="28"/>
          <w:lang w:eastAsia="uk-UA"/>
          <w14:ligatures w14:val="none"/>
        </w:rPr>
        <w:t xml:space="preserve">визначення фізико-механічних показників отриманих ВНФ та паперу для гофврування, яке проводили в лабораторії кафедри Е та ТРП, а також </w:t>
      </w:r>
      <w:r w:rsidR="00DA359C">
        <w:rPr>
          <w:rFonts w:ascii="Times New Roman" w:eastAsia="Times New Roman" w:hAnsi="Times New Roman" w:cs="Times New Roman"/>
          <w:kern w:val="0"/>
          <w:sz w:val="28"/>
          <w:szCs w:val="28"/>
          <w:lang w:eastAsia="uk-UA"/>
          <w14:ligatures w14:val="none"/>
        </w:rPr>
        <w:t xml:space="preserve">на виробництві, що знаходиться </w:t>
      </w:r>
      <w:r w:rsidRPr="00C70C88">
        <w:rPr>
          <w:rFonts w:ascii="Times New Roman" w:eastAsia="Times New Roman" w:hAnsi="Times New Roman" w:cs="Times New Roman"/>
          <w:kern w:val="0"/>
          <w:sz w:val="28"/>
          <w:szCs w:val="28"/>
          <w:lang w:eastAsia="uk-UA"/>
          <w14:ligatures w14:val="none"/>
        </w:rPr>
        <w:t xml:space="preserve">в місті Житомир – </w:t>
      </w:r>
      <w:r w:rsidR="00435A79">
        <w:rPr>
          <w:rFonts w:ascii="Times New Roman" w:eastAsia="Times New Roman" w:hAnsi="Times New Roman" w:cs="Times New Roman"/>
          <w:kern w:val="0"/>
          <w:sz w:val="28"/>
          <w:szCs w:val="28"/>
          <w:lang w:eastAsia="uk-UA"/>
          <w14:ligatures w14:val="none"/>
        </w:rPr>
        <w:t>П</w:t>
      </w:r>
      <w:r w:rsidR="00435A79" w:rsidRPr="00C70C88">
        <w:rPr>
          <w:rFonts w:ascii="Times New Roman" w:eastAsia="Times New Roman" w:hAnsi="Times New Roman" w:cs="Times New Roman"/>
          <w:kern w:val="0"/>
          <w:sz w:val="28"/>
          <w:szCs w:val="28"/>
          <w:lang w:eastAsia="uk-UA"/>
          <w14:ligatures w14:val="none"/>
        </w:rPr>
        <w:t>ідприємство укоопспілки "</w:t>
      </w:r>
      <w:r w:rsidR="00435A79">
        <w:rPr>
          <w:rFonts w:ascii="Times New Roman" w:eastAsia="Times New Roman" w:hAnsi="Times New Roman" w:cs="Times New Roman"/>
          <w:kern w:val="0"/>
          <w:sz w:val="28"/>
          <w:szCs w:val="28"/>
          <w:lang w:eastAsia="uk-UA"/>
          <w14:ligatures w14:val="none"/>
        </w:rPr>
        <w:t>Ж</w:t>
      </w:r>
      <w:r w:rsidR="00435A79" w:rsidRPr="00C70C88">
        <w:rPr>
          <w:rFonts w:ascii="Times New Roman" w:eastAsia="Times New Roman" w:hAnsi="Times New Roman" w:cs="Times New Roman"/>
          <w:kern w:val="0"/>
          <w:sz w:val="28"/>
          <w:szCs w:val="28"/>
          <w:lang w:eastAsia="uk-UA"/>
          <w14:ligatures w14:val="none"/>
        </w:rPr>
        <w:t xml:space="preserve">итомирська паперова фабрика". </w:t>
      </w:r>
    </w:p>
    <w:p w14:paraId="5BDA4716" w14:textId="7AEA03E1"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Для волокнистих напівфабрикатів визначали наступні фізико-механічні показники згідно стандартни</w:t>
      </w:r>
      <w:r w:rsidR="006D2627">
        <w:rPr>
          <w:rFonts w:ascii="Times New Roman" w:eastAsia="Times New Roman" w:hAnsi="Times New Roman" w:cs="Times New Roman"/>
          <w:kern w:val="0"/>
          <w:sz w:val="28"/>
          <w:szCs w:val="28"/>
          <w:lang w:eastAsia="uk-UA"/>
          <w14:ligatures w14:val="none"/>
        </w:rPr>
        <w:t>х</w:t>
      </w:r>
      <w:r w:rsidR="00DA359C">
        <w:rPr>
          <w:rFonts w:ascii="Times New Roman" w:eastAsia="Times New Roman" w:hAnsi="Times New Roman" w:cs="Times New Roman"/>
          <w:kern w:val="0"/>
          <w:sz w:val="28"/>
          <w:szCs w:val="28"/>
          <w:lang w:eastAsia="uk-UA"/>
          <w14:ligatures w14:val="none"/>
        </w:rPr>
        <w:t xml:space="preserve"> </w:t>
      </w:r>
      <w:r w:rsidRPr="00C70C88">
        <w:rPr>
          <w:rFonts w:ascii="Times New Roman" w:eastAsia="Times New Roman" w:hAnsi="Times New Roman" w:cs="Times New Roman"/>
          <w:kern w:val="0"/>
          <w:sz w:val="28"/>
          <w:szCs w:val="28"/>
          <w:lang w:eastAsia="uk-UA"/>
          <w14:ligatures w14:val="none"/>
        </w:rPr>
        <w:t>методик [2</w:t>
      </w:r>
      <w:r w:rsidRPr="00C70C88">
        <w:rPr>
          <w:rFonts w:ascii="Times New Roman" w:eastAsia="Times New Roman" w:hAnsi="Times New Roman" w:cs="Times New Roman"/>
          <w:kern w:val="0"/>
          <w:sz w:val="28"/>
          <w:szCs w:val="28"/>
          <w:lang w:val="ru-RU" w:eastAsia="uk-UA"/>
          <w14:ligatures w14:val="none"/>
        </w:rPr>
        <w:t>5</w:t>
      </w:r>
      <w:r w:rsidRPr="00C70C88">
        <w:rPr>
          <w:rFonts w:ascii="Times New Roman" w:eastAsia="Times New Roman" w:hAnsi="Times New Roman" w:cs="Times New Roman"/>
          <w:kern w:val="0"/>
          <w:sz w:val="28"/>
          <w:szCs w:val="28"/>
          <w:lang w:eastAsia="uk-UA"/>
          <w14:ligatures w14:val="none"/>
        </w:rPr>
        <w:t>]:</w:t>
      </w:r>
    </w:p>
    <w:p w14:paraId="5FE5F793" w14:textId="77777777" w:rsidR="00C70C88" w:rsidRPr="00C70C88" w:rsidRDefault="00C70C88" w:rsidP="00C70C88">
      <w:pPr>
        <w:numPr>
          <w:ilvl w:val="0"/>
          <w:numId w:val="10"/>
        </w:numPr>
        <w:spacing w:after="0" w:line="360" w:lineRule="auto"/>
        <w:contextualSpacing/>
        <w:jc w:val="both"/>
        <w:rPr>
          <w:rFonts w:ascii="Times New Roman" w:eastAsia="Times New Roman" w:hAnsi="Times New Roman" w:cs="Times New Roman"/>
          <w:kern w:val="0"/>
          <w:sz w:val="28"/>
          <w:szCs w:val="28"/>
          <w:lang w:eastAsia="uk-UA"/>
          <w14:ligatures w14:val="none"/>
        </w:rPr>
      </w:pPr>
      <w:bookmarkStart w:id="24" w:name="_Hlk165972532"/>
      <w:r w:rsidRPr="00C70C88">
        <w:rPr>
          <w:rFonts w:ascii="Times New Roman" w:eastAsia="Times New Roman" w:hAnsi="Times New Roman" w:cs="Times New Roman"/>
          <w:kern w:val="0"/>
          <w:sz w:val="28"/>
          <w:szCs w:val="28"/>
          <w:lang w:eastAsia="uk-UA"/>
          <w14:ligatures w14:val="none"/>
        </w:rPr>
        <w:t xml:space="preserve">розривну довжину, м; </w:t>
      </w:r>
    </w:p>
    <w:p w14:paraId="1457A16A" w14:textId="77777777" w:rsidR="00C70C88" w:rsidRPr="00C70C88" w:rsidRDefault="00C70C88" w:rsidP="00C70C88">
      <w:pPr>
        <w:numPr>
          <w:ilvl w:val="0"/>
          <w:numId w:val="10"/>
        </w:numPr>
        <w:spacing w:after="0" w:line="360" w:lineRule="auto"/>
        <w:contextualSpacing/>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опір продавлюванню, кПа; </w:t>
      </w:r>
    </w:p>
    <w:p w14:paraId="00D81F47" w14:textId="77777777" w:rsidR="00C70C88" w:rsidRPr="00C70C88" w:rsidRDefault="00C70C88" w:rsidP="00C70C88">
      <w:pPr>
        <w:numPr>
          <w:ilvl w:val="0"/>
          <w:numId w:val="10"/>
        </w:numPr>
        <w:spacing w:after="0" w:line="360" w:lineRule="auto"/>
        <w:contextualSpacing/>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опір роздиранню, кН; </w:t>
      </w:r>
    </w:p>
    <w:p w14:paraId="7E348A01" w14:textId="77777777" w:rsidR="00C70C88" w:rsidRPr="00C70C88" w:rsidRDefault="00C70C88" w:rsidP="00C70C88">
      <w:pPr>
        <w:numPr>
          <w:ilvl w:val="0"/>
          <w:numId w:val="10"/>
        </w:numPr>
        <w:spacing w:after="0" w:line="360" w:lineRule="auto"/>
        <w:contextualSpacing/>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міцність на злом під час багаторазових перегинів, к.п.п..</w:t>
      </w:r>
    </w:p>
    <w:bookmarkEnd w:id="24"/>
    <w:p w14:paraId="409F56CE" w14:textId="4AA4E427" w:rsidR="00C70C88" w:rsidRPr="00C70C88" w:rsidRDefault="00C95D5F"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Показники</w:t>
      </w:r>
      <w:r w:rsidR="00C70C88" w:rsidRPr="00C70C88">
        <w:rPr>
          <w:rFonts w:ascii="Times New Roman" w:eastAsia="Times New Roman" w:hAnsi="Times New Roman" w:cs="Times New Roman"/>
          <w:kern w:val="0"/>
          <w:sz w:val="28"/>
          <w:szCs w:val="28"/>
          <w:lang w:eastAsia="uk-UA"/>
          <w14:ligatures w14:val="none"/>
        </w:rPr>
        <w:t xml:space="preserve"> паперу для гофрування визначали</w:t>
      </w:r>
      <w:r>
        <w:rPr>
          <w:rFonts w:ascii="Times New Roman" w:eastAsia="Times New Roman" w:hAnsi="Times New Roman" w:cs="Times New Roman"/>
          <w:kern w:val="0"/>
          <w:sz w:val="28"/>
          <w:szCs w:val="28"/>
          <w:lang w:eastAsia="uk-UA"/>
          <w14:ligatures w14:val="none"/>
        </w:rPr>
        <w:t>:</w:t>
      </w:r>
      <w:r w:rsidR="00C70C88" w:rsidRPr="00C70C88">
        <w:rPr>
          <w:rFonts w:ascii="Times New Roman" w:eastAsia="Times New Roman" w:hAnsi="Times New Roman" w:cs="Times New Roman"/>
          <w:kern w:val="0"/>
          <w:sz w:val="28"/>
          <w:szCs w:val="28"/>
          <w:lang w:eastAsia="uk-UA"/>
          <w14:ligatures w14:val="none"/>
        </w:rPr>
        <w:t xml:space="preserve"> [28]:</w:t>
      </w:r>
    </w:p>
    <w:p w14:paraId="3BD1E764" w14:textId="77777777" w:rsidR="00C70C88" w:rsidRPr="00C70C88" w:rsidRDefault="00C70C88" w:rsidP="00C70C88">
      <w:pPr>
        <w:numPr>
          <w:ilvl w:val="0"/>
          <w:numId w:val="3"/>
        </w:numPr>
        <w:spacing w:after="0" w:line="360" w:lineRule="auto"/>
        <w:contextualSpacing/>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опір площинному стисненню, Н;</w:t>
      </w:r>
    </w:p>
    <w:p w14:paraId="7EA6B6E6" w14:textId="77777777" w:rsidR="00C70C88" w:rsidRPr="00C70C88" w:rsidRDefault="00C70C88" w:rsidP="00C70C88">
      <w:pPr>
        <w:numPr>
          <w:ilvl w:val="0"/>
          <w:numId w:val="3"/>
        </w:numPr>
        <w:spacing w:after="0" w:line="360" w:lineRule="auto"/>
        <w:contextualSpacing/>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абсолютний опір продавлюванню, кПа;</w:t>
      </w:r>
    </w:p>
    <w:p w14:paraId="5CC39202" w14:textId="77777777" w:rsidR="00C70C88" w:rsidRPr="00C70C88" w:rsidRDefault="00C70C88" w:rsidP="00C70C88">
      <w:pPr>
        <w:numPr>
          <w:ilvl w:val="0"/>
          <w:numId w:val="3"/>
        </w:numPr>
        <w:spacing w:after="0" w:line="360" w:lineRule="auto"/>
        <w:contextualSpacing/>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опір торцевому стисненню, </w:t>
      </w:r>
      <w:r w:rsidRPr="00C70C88">
        <w:rPr>
          <w:rFonts w:ascii="Times New Roman" w:eastAsia="Times New Roman" w:hAnsi="Times New Roman" w:cs="Times New Roman"/>
          <w:kern w:val="0"/>
          <w:lang w:val="ru-RU" w:eastAsia="uk-UA"/>
          <w14:ligatures w14:val="none"/>
        </w:rPr>
        <w:t>кН/м</w:t>
      </w:r>
      <w:r w:rsidRPr="00C70C88">
        <w:rPr>
          <w:rFonts w:ascii="Times New Roman" w:eastAsia="Times New Roman" w:hAnsi="Times New Roman" w:cs="Times New Roman"/>
          <w:kern w:val="0"/>
          <w:lang w:eastAsia="uk-UA"/>
          <w14:ligatures w14:val="none"/>
        </w:rPr>
        <w:t>;</w:t>
      </w:r>
    </w:p>
    <w:p w14:paraId="55C54BB0" w14:textId="77777777" w:rsidR="00C70C88" w:rsidRPr="00C70C88" w:rsidRDefault="00C70C88" w:rsidP="00C70C88">
      <w:pPr>
        <w:numPr>
          <w:ilvl w:val="0"/>
          <w:numId w:val="3"/>
        </w:numPr>
        <w:spacing w:after="0" w:line="360" w:lineRule="auto"/>
        <w:contextualSpacing/>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поверхневе всмоктування, Кобб</w:t>
      </w:r>
      <w:r w:rsidRPr="00C70C88">
        <w:rPr>
          <w:rFonts w:ascii="Times New Roman" w:eastAsia="Times New Roman" w:hAnsi="Times New Roman" w:cs="Times New Roman"/>
          <w:kern w:val="0"/>
          <w:sz w:val="28"/>
          <w:szCs w:val="28"/>
          <w:vertAlign w:val="subscript"/>
          <w:lang w:eastAsia="uk-UA"/>
          <w14:ligatures w14:val="none"/>
        </w:rPr>
        <w:t>30</w:t>
      </w:r>
      <w:r w:rsidRPr="00C70C88">
        <w:rPr>
          <w:rFonts w:ascii="Times New Roman" w:eastAsia="Times New Roman" w:hAnsi="Times New Roman" w:cs="Times New Roman"/>
          <w:kern w:val="0"/>
          <w:sz w:val="28"/>
          <w:szCs w:val="28"/>
          <w:lang w:eastAsia="uk-UA"/>
          <w14:ligatures w14:val="none"/>
        </w:rPr>
        <w:t>;</w:t>
      </w:r>
    </w:p>
    <w:p w14:paraId="0CF58D89" w14:textId="77777777" w:rsidR="00C70C88" w:rsidRPr="00895DA5" w:rsidRDefault="00C70C88" w:rsidP="00C70C88">
      <w:pPr>
        <w:numPr>
          <w:ilvl w:val="0"/>
          <w:numId w:val="3"/>
        </w:numPr>
        <w:spacing w:after="0" w:line="360" w:lineRule="auto"/>
        <w:contextualSpacing/>
        <w:jc w:val="both"/>
        <w:rPr>
          <w:rFonts w:ascii="Times New Roman" w:eastAsia="Times New Roman" w:hAnsi="Times New Roman" w:cs="Times New Roman"/>
          <w:color w:val="FF0000"/>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опір стисненню зразка на короткій відстані у поперечному напрямку,</w:t>
      </w:r>
      <w:r w:rsidRPr="00C70C88">
        <w:rPr>
          <w:rFonts w:ascii="Times New Roman" w:eastAsia="Times New Roman" w:hAnsi="Times New Roman" w:cs="Times New Roman"/>
          <w:kern w:val="0"/>
          <w:lang w:eastAsia="uk-UA"/>
          <w14:ligatures w14:val="none"/>
        </w:rPr>
        <w:t xml:space="preserve"> </w:t>
      </w:r>
      <w:r w:rsidRPr="00C70C88">
        <w:rPr>
          <w:rFonts w:ascii="Times New Roman" w:eastAsia="Times New Roman" w:hAnsi="Times New Roman" w:cs="Times New Roman"/>
          <w:kern w:val="0"/>
          <w:sz w:val="28"/>
          <w:szCs w:val="28"/>
          <w:lang w:eastAsia="uk-UA"/>
          <w14:ligatures w14:val="none"/>
        </w:rPr>
        <w:t>кН/м.</w:t>
      </w:r>
    </w:p>
    <w:p w14:paraId="6C8F003C" w14:textId="77777777" w:rsidR="00895DA5" w:rsidRDefault="00895DA5" w:rsidP="00895DA5">
      <w:pPr>
        <w:spacing w:after="0" w:line="360" w:lineRule="auto"/>
        <w:ind w:left="785"/>
        <w:contextualSpacing/>
        <w:jc w:val="both"/>
        <w:rPr>
          <w:rFonts w:ascii="Times New Roman" w:eastAsia="Times New Roman" w:hAnsi="Times New Roman" w:cs="Times New Roman"/>
          <w:kern w:val="0"/>
          <w:sz w:val="28"/>
          <w:szCs w:val="28"/>
          <w:lang w:eastAsia="uk-UA"/>
          <w14:ligatures w14:val="none"/>
        </w:rPr>
      </w:pPr>
    </w:p>
    <w:p w14:paraId="001FD023" w14:textId="77777777" w:rsidR="00895DA5" w:rsidRPr="00C70C88" w:rsidRDefault="00895DA5" w:rsidP="00895DA5">
      <w:pPr>
        <w:spacing w:after="0" w:line="360" w:lineRule="auto"/>
        <w:ind w:left="785"/>
        <w:contextualSpacing/>
        <w:jc w:val="both"/>
        <w:rPr>
          <w:rFonts w:ascii="Times New Roman" w:eastAsia="Times New Roman" w:hAnsi="Times New Roman" w:cs="Times New Roman"/>
          <w:color w:val="FF0000"/>
          <w:kern w:val="0"/>
          <w:sz w:val="28"/>
          <w:szCs w:val="28"/>
          <w:lang w:eastAsia="uk-UA"/>
          <w14:ligatures w14:val="none"/>
        </w:rPr>
      </w:pPr>
    </w:p>
    <w:p w14:paraId="43437824" w14:textId="77777777" w:rsidR="00C70C88" w:rsidRPr="00C70C88" w:rsidRDefault="00C70C88" w:rsidP="00C70C88">
      <w:pPr>
        <w:spacing w:after="0" w:line="360" w:lineRule="auto"/>
        <w:ind w:firstLine="709"/>
        <w:jc w:val="both"/>
        <w:outlineLvl w:val="1"/>
        <w:rPr>
          <w:rFonts w:ascii="Times New Roman" w:eastAsia="Calibri" w:hAnsi="Times New Roman" w:cs="Times New Roman"/>
          <w:b/>
          <w:bCs/>
          <w:color w:val="000000"/>
          <w:sz w:val="28"/>
          <w:szCs w:val="28"/>
          <w:lang w:eastAsia="uk-UA"/>
          <w14:ligatures w14:val="none"/>
        </w:rPr>
      </w:pPr>
      <w:r w:rsidRPr="00C70C88">
        <w:rPr>
          <w:rFonts w:ascii="Times New Roman" w:eastAsia="Calibri" w:hAnsi="Times New Roman" w:cs="Times New Roman"/>
          <w:b/>
          <w:bCs/>
          <w:color w:val="000000"/>
          <w:sz w:val="28"/>
          <w:szCs w:val="28"/>
          <w:lang w:eastAsia="uk-UA"/>
          <w14:ligatures w14:val="none"/>
        </w:rPr>
        <w:lastRenderedPageBreak/>
        <w:t>2.8 Методика проведення вибілювання волокнистих напівфабрикатів</w:t>
      </w:r>
    </w:p>
    <w:p w14:paraId="0E64DFD6" w14:textId="77777777"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 xml:space="preserve">Підготовка до вибілювання волокнистого напівфабрикату. </w:t>
      </w:r>
    </w:p>
    <w:p w14:paraId="4EEBD7A7" w14:textId="60424AC6"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 xml:space="preserve">Вибілюванню піддавали ВНФ, отримані за режимами варіння за витрат активного лугу 28 % в од. </w:t>
      </w:r>
      <w:r w:rsidRPr="00C70C88">
        <w:rPr>
          <w:rFonts w:ascii="Times New Roman" w:eastAsia="Calibri" w:hAnsi="Times New Roman" w:cs="Times New Roman"/>
          <w:color w:val="000000"/>
          <w:sz w:val="28"/>
          <w:szCs w:val="28"/>
          <w:lang w:val="en-US" w:eastAsia="uk-UA"/>
          <w14:ligatures w14:val="none"/>
        </w:rPr>
        <w:t>Na</w:t>
      </w:r>
      <w:r w:rsidRPr="00C70C88">
        <w:rPr>
          <w:rFonts w:ascii="Times New Roman" w:eastAsia="Calibri" w:hAnsi="Times New Roman" w:cs="Times New Roman"/>
          <w:color w:val="000000"/>
          <w:sz w:val="28"/>
          <w:szCs w:val="28"/>
          <w:vertAlign w:val="subscript"/>
          <w:lang w:val="ru-RU" w:eastAsia="uk-UA"/>
          <w14:ligatures w14:val="none"/>
        </w:rPr>
        <w:t>2</w:t>
      </w:r>
      <w:r w:rsidRPr="00C70C88">
        <w:rPr>
          <w:rFonts w:ascii="Times New Roman" w:eastAsia="Calibri" w:hAnsi="Times New Roman" w:cs="Times New Roman"/>
          <w:color w:val="000000"/>
          <w:sz w:val="28"/>
          <w:szCs w:val="28"/>
          <w:lang w:val="en-US" w:eastAsia="uk-UA"/>
          <w14:ligatures w14:val="none"/>
        </w:rPr>
        <w:t>O</w:t>
      </w:r>
      <w:r w:rsidRPr="00C70C88">
        <w:rPr>
          <w:rFonts w:ascii="Times New Roman" w:eastAsia="Calibri" w:hAnsi="Times New Roman" w:cs="Times New Roman"/>
          <w:color w:val="000000"/>
          <w:sz w:val="28"/>
          <w:szCs w:val="28"/>
          <w:lang w:eastAsia="uk-UA"/>
          <w14:ligatures w14:val="none"/>
        </w:rPr>
        <w:t xml:space="preserve"> від маси абс. сух сировини та температури 170 </w:t>
      </w:r>
      <w:r w:rsidRPr="00C70C88">
        <w:rPr>
          <w:rFonts w:ascii="Times New Roman" w:eastAsia="Calibri" w:hAnsi="Times New Roman" w:cs="Times New Roman"/>
          <w:color w:val="000000"/>
          <w:sz w:val="28"/>
          <w:szCs w:val="28"/>
          <w:vertAlign w:val="superscript"/>
          <w:lang w:eastAsia="uk-UA"/>
          <w14:ligatures w14:val="none"/>
        </w:rPr>
        <w:t>о</w:t>
      </w:r>
      <w:r w:rsidRPr="00C70C88">
        <w:rPr>
          <w:rFonts w:ascii="Times New Roman" w:eastAsia="Calibri" w:hAnsi="Times New Roman" w:cs="Times New Roman"/>
          <w:color w:val="000000"/>
          <w:sz w:val="28"/>
          <w:szCs w:val="28"/>
          <w:lang w:eastAsia="uk-UA"/>
          <w14:ligatures w14:val="none"/>
        </w:rPr>
        <w:t xml:space="preserve">С: чисто натронне; з додаванням 0,1 % АХ; з додаванням 0,1 % АХ + 20 % спирту; з додаванням 20 % </w:t>
      </w:r>
      <w:r w:rsidR="00B55FF3">
        <w:rPr>
          <w:rFonts w:ascii="Times New Roman" w:eastAsia="Calibri" w:hAnsi="Times New Roman" w:cs="Times New Roman"/>
          <w:color w:val="000000"/>
          <w:sz w:val="28"/>
          <w:szCs w:val="28"/>
          <w:lang w:eastAsia="uk-UA"/>
          <w14:ligatures w14:val="none"/>
        </w:rPr>
        <w:t>О</w:t>
      </w:r>
      <w:r w:rsidR="00701BE0">
        <w:rPr>
          <w:rFonts w:ascii="Times New Roman" w:eastAsia="Calibri" w:hAnsi="Times New Roman" w:cs="Times New Roman"/>
          <w:color w:val="000000"/>
          <w:sz w:val="28"/>
          <w:szCs w:val="28"/>
          <w:lang w:eastAsia="uk-UA"/>
          <w14:ligatures w14:val="none"/>
        </w:rPr>
        <w:t xml:space="preserve">б’ємних </w:t>
      </w:r>
      <w:r w:rsidRPr="00C70C88">
        <w:rPr>
          <w:rFonts w:ascii="Times New Roman" w:eastAsia="Calibri" w:hAnsi="Times New Roman" w:cs="Times New Roman"/>
          <w:color w:val="000000"/>
          <w:sz w:val="28"/>
          <w:szCs w:val="28"/>
          <w:lang w:eastAsia="uk-UA"/>
          <w14:ligatures w14:val="none"/>
        </w:rPr>
        <w:t>спирту.</w:t>
      </w:r>
    </w:p>
    <w:p w14:paraId="48BD0360" w14:textId="04C399D6"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Процес вибілювання проводи</w:t>
      </w:r>
      <w:r w:rsidR="00701BE0" w:rsidRPr="00701BE0">
        <w:rPr>
          <w:rFonts w:ascii="Times New Roman" w:eastAsia="Calibri" w:hAnsi="Times New Roman" w:cs="Times New Roman"/>
          <w:color w:val="000000"/>
          <w:sz w:val="28"/>
          <w:szCs w:val="28"/>
          <w:lang w:eastAsia="uk-UA"/>
          <w14:ligatures w14:val="none"/>
        </w:rPr>
        <w:t>ли</w:t>
      </w:r>
      <w:r w:rsidRPr="00C70C88">
        <w:rPr>
          <w:rFonts w:ascii="Times New Roman" w:eastAsia="Calibri" w:hAnsi="Times New Roman" w:cs="Times New Roman"/>
          <w:color w:val="000000"/>
          <w:sz w:val="28"/>
          <w:szCs w:val="28"/>
          <w:lang w:eastAsia="uk-UA"/>
          <w14:ligatures w14:val="none"/>
        </w:rPr>
        <w:t xml:space="preserve"> в розрахунку на наважку 6 г абс. сух. сировини.</w:t>
      </w:r>
    </w:p>
    <w:p w14:paraId="62C46E76" w14:textId="3E5668F0" w:rsidR="00C70C88" w:rsidRPr="00C70C88" w:rsidRDefault="00C70C88" w:rsidP="00701BE0">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Схема проведення вибілювання волокн</w:t>
      </w:r>
      <w:r w:rsidR="00701BE0" w:rsidRPr="00C70C88">
        <w:rPr>
          <w:rFonts w:ascii="Times New Roman" w:eastAsia="Calibri" w:hAnsi="Times New Roman" w:cs="Times New Roman"/>
          <w:color w:val="000000"/>
          <w:sz w:val="28"/>
          <w:szCs w:val="28"/>
          <w:lang w:eastAsia="uk-UA"/>
          <w14:ligatures w14:val="none"/>
        </w:rPr>
        <w:t>ист</w:t>
      </w:r>
      <w:r w:rsidR="00701BE0">
        <w:rPr>
          <w:rFonts w:ascii="Times New Roman" w:eastAsia="Calibri" w:hAnsi="Times New Roman" w:cs="Times New Roman"/>
          <w:color w:val="000000"/>
          <w:sz w:val="28"/>
          <w:szCs w:val="28"/>
          <w:lang w:eastAsia="uk-UA"/>
          <w14:ligatures w14:val="none"/>
        </w:rPr>
        <w:t>их</w:t>
      </w:r>
      <w:r w:rsidR="00701BE0" w:rsidRPr="00C70C88">
        <w:rPr>
          <w:rFonts w:ascii="Times New Roman" w:eastAsia="Calibri" w:hAnsi="Times New Roman" w:cs="Times New Roman"/>
          <w:color w:val="000000"/>
          <w:sz w:val="28"/>
          <w:szCs w:val="28"/>
          <w:lang w:eastAsia="uk-UA"/>
          <w14:ligatures w14:val="none"/>
        </w:rPr>
        <w:t xml:space="preserve"> напівфабрикат</w:t>
      </w:r>
      <w:r w:rsidR="00701BE0">
        <w:rPr>
          <w:rFonts w:ascii="Times New Roman" w:eastAsia="Calibri" w:hAnsi="Times New Roman" w:cs="Times New Roman"/>
          <w:color w:val="000000"/>
          <w:sz w:val="28"/>
          <w:szCs w:val="28"/>
          <w:lang w:eastAsia="uk-UA"/>
          <w14:ligatures w14:val="none"/>
        </w:rPr>
        <w:t>ів</w:t>
      </w:r>
      <w:r w:rsidR="00701BE0" w:rsidRPr="00C70C88">
        <w:rPr>
          <w:rFonts w:ascii="Times New Roman" w:eastAsia="Calibri" w:hAnsi="Times New Roman" w:cs="Times New Roman"/>
          <w:color w:val="000000"/>
          <w:sz w:val="28"/>
          <w:szCs w:val="28"/>
          <w:lang w:eastAsia="uk-UA"/>
          <w14:ligatures w14:val="none"/>
        </w:rPr>
        <w:t>.</w:t>
      </w:r>
      <w:r w:rsidR="00701BE0">
        <w:rPr>
          <w:rFonts w:ascii="Times New Roman" w:eastAsia="Calibri" w:hAnsi="Times New Roman" w:cs="Times New Roman"/>
          <w:color w:val="000000"/>
          <w:sz w:val="28"/>
          <w:szCs w:val="28"/>
          <w:lang w:eastAsia="uk-UA"/>
          <w14:ligatures w14:val="none"/>
        </w:rPr>
        <w:t xml:space="preserve"> для </w:t>
      </w:r>
      <w:r w:rsidR="00701BE0" w:rsidRPr="00C70C88">
        <w:rPr>
          <w:rFonts w:ascii="Times New Roman" w:eastAsia="Calibri" w:hAnsi="Times New Roman" w:cs="Times New Roman"/>
          <w:color w:val="000000"/>
          <w:sz w:val="28"/>
          <w:szCs w:val="28"/>
          <w:lang w:eastAsia="uk-UA"/>
          <w14:ligatures w14:val="none"/>
        </w:rPr>
        <w:t xml:space="preserve">вибілювання </w:t>
      </w:r>
      <w:r w:rsidR="00701BE0">
        <w:rPr>
          <w:rFonts w:ascii="Times New Roman" w:eastAsia="Calibri" w:hAnsi="Times New Roman" w:cs="Times New Roman"/>
          <w:color w:val="000000"/>
          <w:sz w:val="28"/>
          <w:szCs w:val="28"/>
          <w:lang w:eastAsia="uk-UA"/>
          <w14:ligatures w14:val="none"/>
        </w:rPr>
        <w:t>використовували</w:t>
      </w:r>
      <w:r w:rsidR="00701BE0" w:rsidRPr="00C70C88">
        <w:rPr>
          <w:rFonts w:ascii="Times New Roman" w:eastAsia="Calibri" w:hAnsi="Times New Roman" w:cs="Times New Roman"/>
          <w:color w:val="000000"/>
          <w:sz w:val="28"/>
          <w:szCs w:val="28"/>
          <w:lang w:eastAsia="uk-UA"/>
          <w14:ligatures w14:val="none"/>
        </w:rPr>
        <w:t xml:space="preserve"> два ступеня.</w:t>
      </w:r>
    </w:p>
    <w:p w14:paraId="24CE9A6F" w14:textId="2AF8B4B6"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 xml:space="preserve">Перший ступінь ‒ хелатування маси Трилоном Б за </w:t>
      </w:r>
      <w:r w:rsidR="004E5A83">
        <w:rPr>
          <w:rFonts w:ascii="Times New Roman" w:eastAsia="Calibri" w:hAnsi="Times New Roman" w:cs="Times New Roman"/>
          <w:color w:val="000000"/>
          <w:sz w:val="28"/>
          <w:szCs w:val="28"/>
          <w:lang w:eastAsia="uk-UA"/>
          <w14:ligatures w14:val="none"/>
        </w:rPr>
        <w:t xml:space="preserve">його </w:t>
      </w:r>
      <w:r w:rsidRPr="00C70C88">
        <w:rPr>
          <w:rFonts w:ascii="Times New Roman" w:eastAsia="Calibri" w:hAnsi="Times New Roman" w:cs="Times New Roman"/>
          <w:color w:val="000000"/>
          <w:sz w:val="28"/>
          <w:szCs w:val="28"/>
          <w:lang w:eastAsia="uk-UA"/>
          <w14:ligatures w14:val="none"/>
        </w:rPr>
        <w:t xml:space="preserve">витрат 0,2 % від маси абс. сух. сировини та концентрації 6 %, тривалістю 1 год за температури 85 </w:t>
      </w:r>
      <w:r w:rsidRPr="00C70C88">
        <w:rPr>
          <w:rFonts w:ascii="Times New Roman" w:eastAsia="Calibri" w:hAnsi="Times New Roman" w:cs="Times New Roman"/>
          <w:color w:val="000000"/>
          <w:sz w:val="28"/>
          <w:szCs w:val="28"/>
          <w:vertAlign w:val="superscript"/>
          <w:lang w:eastAsia="uk-UA"/>
          <w14:ligatures w14:val="none"/>
        </w:rPr>
        <w:t>о</w:t>
      </w:r>
      <w:r w:rsidRPr="00C70C88">
        <w:rPr>
          <w:rFonts w:ascii="Times New Roman" w:eastAsia="Calibri" w:hAnsi="Times New Roman" w:cs="Times New Roman"/>
          <w:color w:val="000000"/>
          <w:sz w:val="28"/>
          <w:szCs w:val="28"/>
          <w:lang w:eastAsia="uk-UA"/>
          <w14:ligatures w14:val="none"/>
        </w:rPr>
        <w:t>С.</w:t>
      </w:r>
    </w:p>
    <w:p w14:paraId="25074794" w14:textId="1DFAC4D9"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 xml:space="preserve">На другому ступені </w:t>
      </w:r>
      <w:r w:rsidR="00701BE0">
        <w:rPr>
          <w:rFonts w:ascii="Times New Roman" w:eastAsia="Calibri" w:hAnsi="Times New Roman" w:cs="Times New Roman"/>
          <w:color w:val="000000"/>
          <w:sz w:val="28"/>
          <w:szCs w:val="28"/>
          <w:lang w:eastAsia="uk-UA"/>
          <w14:ligatures w14:val="none"/>
        </w:rPr>
        <w:t xml:space="preserve">проводили пероксидне вибілювання у такому порядку та відповідними </w:t>
      </w:r>
      <w:r w:rsidR="00701BE0" w:rsidRPr="00C70C88">
        <w:rPr>
          <w:rFonts w:ascii="Times New Roman" w:eastAsia="Calibri" w:hAnsi="Times New Roman" w:cs="Times New Roman"/>
          <w:color w:val="000000"/>
          <w:sz w:val="28"/>
          <w:szCs w:val="28"/>
          <w:lang w:eastAsia="uk-UA"/>
          <w14:ligatures w14:val="none"/>
        </w:rPr>
        <w:t>витрат</w:t>
      </w:r>
      <w:r w:rsidR="00701BE0">
        <w:rPr>
          <w:rFonts w:ascii="Times New Roman" w:eastAsia="Calibri" w:hAnsi="Times New Roman" w:cs="Times New Roman"/>
          <w:color w:val="000000"/>
          <w:sz w:val="28"/>
          <w:szCs w:val="28"/>
          <w:lang w:eastAsia="uk-UA"/>
          <w14:ligatures w14:val="none"/>
        </w:rPr>
        <w:t>ами, як наведено нижче</w:t>
      </w:r>
      <w:r w:rsidRPr="00C70C88">
        <w:rPr>
          <w:rFonts w:ascii="Times New Roman" w:eastAsia="Calibri" w:hAnsi="Times New Roman" w:cs="Times New Roman"/>
          <w:color w:val="000000"/>
          <w:sz w:val="28"/>
          <w:szCs w:val="28"/>
          <w:lang w:eastAsia="uk-UA"/>
          <w14:ligatures w14:val="none"/>
        </w:rPr>
        <w:t>:</w:t>
      </w:r>
    </w:p>
    <w:p w14:paraId="2351B589" w14:textId="77777777" w:rsidR="00C70C88" w:rsidRPr="00C70C88" w:rsidRDefault="00C70C88" w:rsidP="00C70C88">
      <w:pPr>
        <w:numPr>
          <w:ilvl w:val="0"/>
          <w:numId w:val="13"/>
        </w:numPr>
        <w:spacing w:after="0" w:line="360" w:lineRule="auto"/>
        <w:contextualSpacing/>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val="en-US" w:eastAsia="uk-UA"/>
          <w14:ligatures w14:val="none"/>
        </w:rPr>
        <w:t>NaOH</w:t>
      </w:r>
      <w:r w:rsidRPr="00C70C88">
        <w:rPr>
          <w:rFonts w:ascii="Times New Roman" w:eastAsia="Calibri" w:hAnsi="Times New Roman" w:cs="Times New Roman"/>
          <w:color w:val="000000"/>
          <w:sz w:val="28"/>
          <w:szCs w:val="28"/>
          <w:lang w:val="ru-RU" w:eastAsia="uk-UA"/>
          <w14:ligatures w14:val="none"/>
        </w:rPr>
        <w:t xml:space="preserve"> – </w:t>
      </w:r>
      <w:r w:rsidRPr="00C70C88">
        <w:rPr>
          <w:rFonts w:ascii="Times New Roman" w:eastAsia="Calibri" w:hAnsi="Times New Roman" w:cs="Times New Roman"/>
          <w:color w:val="000000"/>
          <w:sz w:val="28"/>
          <w:szCs w:val="28"/>
          <w:lang w:eastAsia="uk-UA"/>
          <w14:ligatures w14:val="none"/>
        </w:rPr>
        <w:t xml:space="preserve">за витрат </w:t>
      </w:r>
      <w:r w:rsidRPr="00C70C88">
        <w:rPr>
          <w:rFonts w:ascii="Times New Roman" w:eastAsia="Calibri" w:hAnsi="Times New Roman" w:cs="Times New Roman"/>
          <w:color w:val="000000"/>
          <w:sz w:val="28"/>
          <w:szCs w:val="28"/>
          <w:lang w:val="ru-RU" w:eastAsia="uk-UA"/>
          <w14:ligatures w14:val="none"/>
        </w:rPr>
        <w:t>1,5</w:t>
      </w:r>
      <w:r w:rsidRPr="00C70C88">
        <w:rPr>
          <w:rFonts w:ascii="Times New Roman" w:eastAsia="Calibri" w:hAnsi="Times New Roman" w:cs="Times New Roman"/>
          <w:color w:val="000000"/>
          <w:sz w:val="28"/>
          <w:szCs w:val="28"/>
          <w:lang w:eastAsia="uk-UA"/>
          <w14:ligatures w14:val="none"/>
        </w:rPr>
        <w:t xml:space="preserve"> </w:t>
      </w:r>
      <w:r w:rsidRPr="00C70C88">
        <w:rPr>
          <w:rFonts w:ascii="Times New Roman" w:eastAsia="Calibri" w:hAnsi="Times New Roman" w:cs="Times New Roman"/>
          <w:color w:val="000000"/>
          <w:sz w:val="28"/>
          <w:szCs w:val="28"/>
          <w:lang w:val="ru-RU" w:eastAsia="uk-UA"/>
          <w14:ligatures w14:val="none"/>
        </w:rPr>
        <w:t xml:space="preserve">% </w:t>
      </w:r>
      <w:r w:rsidRPr="00C70C88">
        <w:rPr>
          <w:rFonts w:ascii="Times New Roman" w:eastAsia="Calibri" w:hAnsi="Times New Roman" w:cs="Times New Roman"/>
          <w:color w:val="000000"/>
          <w:sz w:val="28"/>
          <w:szCs w:val="28"/>
          <w:lang w:eastAsia="uk-UA"/>
          <w14:ligatures w14:val="none"/>
        </w:rPr>
        <w:t>від маси абс. сух. сировини;</w:t>
      </w:r>
    </w:p>
    <w:p w14:paraId="10AE0829" w14:textId="0F94BD45" w:rsidR="00C70C88" w:rsidRPr="00C70C88" w:rsidRDefault="001C2507" w:rsidP="00C70C88">
      <w:pPr>
        <w:numPr>
          <w:ilvl w:val="0"/>
          <w:numId w:val="13"/>
        </w:numPr>
        <w:spacing w:after="0" w:line="360" w:lineRule="auto"/>
        <w:contextualSpacing/>
        <w:jc w:val="both"/>
        <w:rPr>
          <w:rFonts w:ascii="Times New Roman" w:eastAsia="Calibri" w:hAnsi="Times New Roman" w:cs="Times New Roman"/>
          <w:color w:val="000000"/>
          <w:sz w:val="28"/>
          <w:szCs w:val="28"/>
          <w:lang w:eastAsia="uk-UA"/>
          <w14:ligatures w14:val="none"/>
        </w:rPr>
      </w:pPr>
      <w:r w:rsidRPr="001C2507">
        <w:rPr>
          <w:rFonts w:ascii="Times New Roman" w:eastAsia="Calibri" w:hAnsi="Times New Roman" w:cs="Times New Roman"/>
          <w:color w:val="000000"/>
          <w:sz w:val="28"/>
          <w:szCs w:val="28"/>
          <w:lang w:val="en-US" w:eastAsia="uk-UA"/>
          <w14:ligatures w14:val="none"/>
        </w:rPr>
        <w:t>Na</w:t>
      </w:r>
      <w:r w:rsidRPr="001C2507">
        <w:rPr>
          <w:rFonts w:ascii="Times New Roman" w:eastAsia="Calibri" w:hAnsi="Times New Roman" w:cs="Times New Roman"/>
          <w:color w:val="000000"/>
          <w:sz w:val="28"/>
          <w:szCs w:val="28"/>
          <w:vertAlign w:val="subscript"/>
          <w:lang w:val="ru-RU" w:eastAsia="uk-UA"/>
          <w14:ligatures w14:val="none"/>
        </w:rPr>
        <w:t>2</w:t>
      </w:r>
      <w:r w:rsidRPr="001C2507">
        <w:rPr>
          <w:rFonts w:ascii="Times New Roman" w:eastAsia="Calibri" w:hAnsi="Times New Roman" w:cs="Times New Roman"/>
          <w:color w:val="000000"/>
          <w:sz w:val="28"/>
          <w:szCs w:val="28"/>
          <w:lang w:val="en-US" w:eastAsia="uk-UA"/>
          <w14:ligatures w14:val="none"/>
        </w:rPr>
        <w:t>SiO</w:t>
      </w:r>
      <w:r w:rsidRPr="001C2507">
        <w:rPr>
          <w:rFonts w:ascii="Times New Roman" w:eastAsia="Calibri" w:hAnsi="Times New Roman" w:cs="Times New Roman"/>
          <w:color w:val="000000"/>
          <w:sz w:val="28"/>
          <w:szCs w:val="28"/>
          <w:vertAlign w:val="subscript"/>
          <w:lang w:val="ru-RU" w:eastAsia="uk-UA"/>
          <w14:ligatures w14:val="none"/>
        </w:rPr>
        <w:t>3</w:t>
      </w:r>
      <w:r w:rsidRPr="001C2507">
        <w:rPr>
          <w:rFonts w:ascii="Times New Roman" w:eastAsia="Calibri" w:hAnsi="Times New Roman" w:cs="Times New Roman"/>
          <w:color w:val="000000"/>
          <w:sz w:val="28"/>
          <w:szCs w:val="28"/>
          <w:lang w:val="ru-RU" w:eastAsia="uk-UA"/>
          <w14:ligatures w14:val="none"/>
        </w:rPr>
        <w:t xml:space="preserve"> </w:t>
      </w:r>
      <w:r w:rsidR="00C70C88" w:rsidRPr="00C70C88">
        <w:rPr>
          <w:rFonts w:ascii="Times New Roman" w:eastAsia="Calibri" w:hAnsi="Times New Roman" w:cs="Times New Roman"/>
          <w:color w:val="000000"/>
          <w:sz w:val="28"/>
          <w:szCs w:val="28"/>
          <w:lang w:eastAsia="uk-UA"/>
          <w14:ligatures w14:val="none"/>
        </w:rPr>
        <w:t>– за витрат 3,5 % від абс. сух. сировини;</w:t>
      </w:r>
    </w:p>
    <w:p w14:paraId="7F7BD9FE" w14:textId="77777777" w:rsidR="00C70C88" w:rsidRPr="00C70C88" w:rsidRDefault="00C70C88" w:rsidP="00C70C88">
      <w:pPr>
        <w:numPr>
          <w:ilvl w:val="0"/>
          <w:numId w:val="13"/>
        </w:numPr>
        <w:spacing w:after="0" w:line="360" w:lineRule="auto"/>
        <w:contextualSpacing/>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val="en-US" w:eastAsia="uk-UA"/>
          <w14:ligatures w14:val="none"/>
        </w:rPr>
        <w:t>MgSO</w:t>
      </w:r>
      <w:r w:rsidRPr="00C70C88">
        <w:rPr>
          <w:rFonts w:ascii="Times New Roman" w:eastAsia="Calibri" w:hAnsi="Times New Roman" w:cs="Times New Roman"/>
          <w:color w:val="000000"/>
          <w:sz w:val="28"/>
          <w:szCs w:val="28"/>
          <w:vertAlign w:val="subscript"/>
          <w:lang w:val="ru-RU" w:eastAsia="uk-UA"/>
          <w14:ligatures w14:val="none"/>
        </w:rPr>
        <w:t>4</w:t>
      </w:r>
      <w:r w:rsidRPr="00C70C88">
        <w:rPr>
          <w:rFonts w:ascii="Times New Roman" w:eastAsia="Calibri" w:hAnsi="Times New Roman" w:cs="Times New Roman"/>
          <w:color w:val="000000"/>
          <w:sz w:val="28"/>
          <w:szCs w:val="28"/>
          <w:lang w:val="ru-RU" w:eastAsia="uk-UA"/>
          <w14:ligatures w14:val="none"/>
        </w:rPr>
        <w:t xml:space="preserve"> –</w:t>
      </w:r>
      <w:r w:rsidRPr="00C70C88">
        <w:rPr>
          <w:rFonts w:ascii="Times New Roman" w:eastAsia="Calibri" w:hAnsi="Times New Roman" w:cs="Times New Roman"/>
          <w:color w:val="000000"/>
          <w:sz w:val="28"/>
          <w:szCs w:val="28"/>
          <w:lang w:eastAsia="uk-UA"/>
          <w14:ligatures w14:val="none"/>
        </w:rPr>
        <w:t xml:space="preserve"> за витрат</w:t>
      </w:r>
      <w:r w:rsidRPr="00C70C88">
        <w:rPr>
          <w:rFonts w:ascii="Times New Roman" w:eastAsia="Calibri" w:hAnsi="Times New Roman" w:cs="Times New Roman"/>
          <w:color w:val="000000"/>
          <w:sz w:val="28"/>
          <w:szCs w:val="28"/>
          <w:lang w:val="ru-RU" w:eastAsia="uk-UA"/>
          <w14:ligatures w14:val="none"/>
        </w:rPr>
        <w:t xml:space="preserve"> 0</w:t>
      </w:r>
      <w:r w:rsidRPr="00C70C88">
        <w:rPr>
          <w:rFonts w:ascii="Times New Roman" w:eastAsia="Calibri" w:hAnsi="Times New Roman" w:cs="Times New Roman"/>
          <w:color w:val="000000"/>
          <w:sz w:val="28"/>
          <w:szCs w:val="28"/>
          <w:lang w:eastAsia="uk-UA"/>
          <w14:ligatures w14:val="none"/>
        </w:rPr>
        <w:t>,05 % від маси абс. сух. сировини;</w:t>
      </w:r>
    </w:p>
    <w:p w14:paraId="4D66E1F4" w14:textId="77777777" w:rsidR="00C70C88" w:rsidRPr="00C70C88" w:rsidRDefault="00C70C88" w:rsidP="00C70C88">
      <w:pPr>
        <w:numPr>
          <w:ilvl w:val="0"/>
          <w:numId w:val="13"/>
        </w:numPr>
        <w:spacing w:after="0" w:line="360" w:lineRule="auto"/>
        <w:contextualSpacing/>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val="en-US" w:eastAsia="uk-UA"/>
          <w14:ligatures w14:val="none"/>
        </w:rPr>
        <w:t>H</w:t>
      </w:r>
      <w:r w:rsidRPr="00C70C88">
        <w:rPr>
          <w:rFonts w:ascii="Times New Roman" w:eastAsia="Calibri" w:hAnsi="Times New Roman" w:cs="Times New Roman"/>
          <w:color w:val="000000"/>
          <w:sz w:val="28"/>
          <w:szCs w:val="28"/>
          <w:vertAlign w:val="subscript"/>
          <w:lang w:val="ru-RU" w:eastAsia="uk-UA"/>
          <w14:ligatures w14:val="none"/>
        </w:rPr>
        <w:t>2</w:t>
      </w:r>
      <w:r w:rsidRPr="00C70C88">
        <w:rPr>
          <w:rFonts w:ascii="Times New Roman" w:eastAsia="Calibri" w:hAnsi="Times New Roman" w:cs="Times New Roman"/>
          <w:color w:val="000000"/>
          <w:sz w:val="28"/>
          <w:szCs w:val="28"/>
          <w:lang w:val="en-US" w:eastAsia="uk-UA"/>
          <w14:ligatures w14:val="none"/>
        </w:rPr>
        <w:t>O</w:t>
      </w:r>
      <w:r w:rsidRPr="00C70C88">
        <w:rPr>
          <w:rFonts w:ascii="Times New Roman" w:eastAsia="Calibri" w:hAnsi="Times New Roman" w:cs="Times New Roman"/>
          <w:color w:val="000000"/>
          <w:sz w:val="28"/>
          <w:szCs w:val="28"/>
          <w:vertAlign w:val="subscript"/>
          <w:lang w:val="ru-RU" w:eastAsia="uk-UA"/>
          <w14:ligatures w14:val="none"/>
        </w:rPr>
        <w:t>2</w:t>
      </w:r>
      <w:r w:rsidRPr="00C70C88">
        <w:rPr>
          <w:rFonts w:ascii="Times New Roman" w:eastAsia="Calibri" w:hAnsi="Times New Roman" w:cs="Times New Roman"/>
          <w:color w:val="000000"/>
          <w:sz w:val="28"/>
          <w:szCs w:val="28"/>
          <w:lang w:val="ru-RU" w:eastAsia="uk-UA"/>
          <w14:ligatures w14:val="none"/>
        </w:rPr>
        <w:t xml:space="preserve"> – </w:t>
      </w:r>
      <w:r w:rsidRPr="00C70C88">
        <w:rPr>
          <w:rFonts w:ascii="Times New Roman" w:eastAsia="Calibri" w:hAnsi="Times New Roman" w:cs="Times New Roman"/>
          <w:color w:val="000000"/>
          <w:sz w:val="28"/>
          <w:szCs w:val="28"/>
          <w:lang w:eastAsia="uk-UA"/>
          <w14:ligatures w14:val="none"/>
        </w:rPr>
        <w:t>за витрат 3 % від маси абс. сух. сировини;</w:t>
      </w:r>
    </w:p>
    <w:p w14:paraId="7EF73111" w14:textId="77777777"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 xml:space="preserve">Умови проведення другого ступеня: концентрація маси – 8,5 %; температуру підтримували приблизно 85 °С, тривалість процесу визначали візуально – 2 – 3 год. </w:t>
      </w:r>
    </w:p>
    <w:p w14:paraId="6C225ACD" w14:textId="3732504E"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Проби вибілювання проводили у порцелянових стаканах, які накривали часовим склом з періодичним перемішуванням. Почерговість введення хімікатів проводили згідно умов другого ступеня вибілювання.</w:t>
      </w:r>
    </w:p>
    <w:p w14:paraId="7D024D99" w14:textId="1F0CA7FB"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sz w:val="28"/>
          <w:szCs w:val="28"/>
          <w:lang w:eastAsia="uk-UA"/>
          <w14:ligatures w14:val="none"/>
        </w:rPr>
        <w:t>Після першого етапу вибілювання помічено достатньо високий ступінь білості ВНФ</w:t>
      </w:r>
      <w:r w:rsidRPr="00C70C88">
        <w:rPr>
          <w:rFonts w:ascii="Times New Roman" w:eastAsia="Calibri" w:hAnsi="Times New Roman" w:cs="Times New Roman"/>
          <w:color w:val="000000"/>
          <w:sz w:val="28"/>
          <w:szCs w:val="28"/>
          <w:lang w:eastAsia="uk-UA"/>
          <w14:ligatures w14:val="none"/>
        </w:rPr>
        <w:t>, отже можна було не проводити третій ступінь вибілювання. Після вибілювання масу пр</w:t>
      </w:r>
      <w:r w:rsidR="00701BE0" w:rsidRPr="00C70C88">
        <w:rPr>
          <w:rFonts w:ascii="Times New Roman" w:eastAsia="Calibri" w:hAnsi="Times New Roman" w:cs="Times New Roman"/>
          <w:color w:val="000000"/>
          <w:sz w:val="28"/>
          <w:szCs w:val="28"/>
          <w:lang w:eastAsia="uk-UA"/>
          <w14:ligatures w14:val="none"/>
        </w:rPr>
        <w:t>о</w:t>
      </w:r>
      <w:r w:rsidR="008636CE">
        <w:rPr>
          <w:rFonts w:ascii="Times New Roman" w:eastAsia="Calibri" w:hAnsi="Times New Roman" w:cs="Times New Roman"/>
          <w:color w:val="000000"/>
          <w:sz w:val="28"/>
          <w:szCs w:val="28"/>
          <w:lang w:eastAsia="uk-UA"/>
          <w14:ligatures w14:val="none"/>
        </w:rPr>
        <w:t>ми</w:t>
      </w:r>
      <w:r w:rsidR="00701BE0">
        <w:rPr>
          <w:rFonts w:ascii="Times New Roman" w:eastAsia="Calibri" w:hAnsi="Times New Roman" w:cs="Times New Roman"/>
          <w:color w:val="000000"/>
          <w:sz w:val="28"/>
          <w:szCs w:val="28"/>
          <w:lang w:eastAsia="uk-UA"/>
          <w14:ligatures w14:val="none"/>
        </w:rPr>
        <w:t>ва</w:t>
      </w:r>
      <w:r w:rsidRPr="00C70C88">
        <w:rPr>
          <w:rFonts w:ascii="Times New Roman" w:eastAsia="Calibri" w:hAnsi="Times New Roman" w:cs="Times New Roman"/>
          <w:color w:val="000000"/>
          <w:sz w:val="28"/>
          <w:szCs w:val="28"/>
          <w:lang w:eastAsia="uk-UA"/>
          <w14:ligatures w14:val="none"/>
        </w:rPr>
        <w:t>ли, віджимали та зберігали у поліетиленових пакетах для подальшого дослідження. Потім визначали Ксух, лігнін, зольність та вихід вибіленого ВНФ від невибіленого.</w:t>
      </w:r>
    </w:p>
    <w:p w14:paraId="5C67F2C5" w14:textId="07A8FE0B" w:rsid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p>
    <w:p w14:paraId="1AD96A14" w14:textId="77777777" w:rsidR="00C70C88" w:rsidRPr="00C70C88" w:rsidRDefault="00C70C88" w:rsidP="00EB1A0E">
      <w:pPr>
        <w:spacing w:after="0" w:line="360" w:lineRule="auto"/>
        <w:jc w:val="both"/>
        <w:rPr>
          <w:rFonts w:ascii="Times New Roman" w:eastAsia="Calibri" w:hAnsi="Times New Roman" w:cs="Times New Roman"/>
          <w:b/>
          <w:bCs/>
          <w:color w:val="000000"/>
          <w:sz w:val="28"/>
          <w:szCs w:val="28"/>
          <w:lang w:eastAsia="uk-UA"/>
          <w14:ligatures w14:val="none"/>
        </w:rPr>
      </w:pPr>
    </w:p>
    <w:p w14:paraId="72254FDB" w14:textId="77777777" w:rsidR="00C70C88" w:rsidRPr="00C70C88" w:rsidRDefault="00C70C88" w:rsidP="00C70C88">
      <w:pPr>
        <w:spacing w:after="0" w:line="360" w:lineRule="auto"/>
        <w:ind w:firstLine="709"/>
        <w:jc w:val="both"/>
        <w:rPr>
          <w:rFonts w:ascii="Times New Roman" w:eastAsia="Calibri" w:hAnsi="Times New Roman" w:cs="Times New Roman"/>
          <w:b/>
          <w:bCs/>
          <w:color w:val="000000"/>
          <w:sz w:val="28"/>
          <w:szCs w:val="28"/>
          <w:lang w:eastAsia="uk-UA"/>
          <w14:ligatures w14:val="none"/>
        </w:rPr>
      </w:pPr>
      <w:r w:rsidRPr="00C70C88">
        <w:rPr>
          <w:rFonts w:ascii="Times New Roman" w:eastAsia="Calibri" w:hAnsi="Times New Roman" w:cs="Times New Roman"/>
          <w:b/>
          <w:bCs/>
          <w:color w:val="000000"/>
          <w:sz w:val="28"/>
          <w:szCs w:val="28"/>
          <w:lang w:eastAsia="uk-UA"/>
          <w14:ligatures w14:val="none"/>
        </w:rPr>
        <w:lastRenderedPageBreak/>
        <w:t xml:space="preserve">2.9 Методика проведення старіння волокнистих напівфабрикатів </w:t>
      </w:r>
    </w:p>
    <w:p w14:paraId="1C75830A" w14:textId="77777777"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 xml:space="preserve">Старіння волокнистих напівфабрикатів проводилося для вибілених зразків, які були отримані шляхом натронного способу варіння за витрат активного лугу </w:t>
      </w:r>
      <w:r w:rsidRPr="00C70C88">
        <w:rPr>
          <w:rFonts w:ascii="Times New Roman" w:eastAsia="Calibri" w:hAnsi="Times New Roman" w:cs="Times New Roman"/>
          <w:color w:val="000000"/>
          <w:sz w:val="28"/>
          <w:szCs w:val="28"/>
          <w:lang w:eastAsia="uk-UA"/>
          <w14:ligatures w14:val="none"/>
        </w:rPr>
        <w:br/>
        <w:t>28 % в од. Na</w:t>
      </w:r>
      <w:r w:rsidRPr="00C70C88">
        <w:rPr>
          <w:rFonts w:ascii="Times New Roman" w:eastAsia="Calibri" w:hAnsi="Times New Roman" w:cs="Times New Roman"/>
          <w:color w:val="000000"/>
          <w:sz w:val="28"/>
          <w:szCs w:val="28"/>
          <w:vertAlign w:val="subscript"/>
          <w:lang w:eastAsia="uk-UA"/>
          <w14:ligatures w14:val="none"/>
        </w:rPr>
        <w:t>2</w:t>
      </w:r>
      <w:r w:rsidRPr="00C70C88">
        <w:rPr>
          <w:rFonts w:ascii="Times New Roman" w:eastAsia="Calibri" w:hAnsi="Times New Roman" w:cs="Times New Roman"/>
          <w:color w:val="000000"/>
          <w:sz w:val="28"/>
          <w:szCs w:val="28"/>
          <w:lang w:eastAsia="uk-UA"/>
          <w14:ligatures w14:val="none"/>
        </w:rPr>
        <w:t xml:space="preserve">O від маси абс. сух. сировини та з додаванням каталізатора антрахінону (АХ) в кількості 0,1 % від маси абс. сух. сировини, або в автоклав заливали натронний варильний розчин з додаванням 0,1 % АХ від маси абс. сух. сировини та 20 % об’ємних етилового спирту, або в автоклав заливали натронний варильний розчин з додаванням 20 % об’ємних етилового спирту. </w:t>
      </w:r>
    </w:p>
    <w:p w14:paraId="6330E17C" w14:textId="331C9EC2"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Процес штучного старіння проводився за стандартною методикою Т</w:t>
      </w:r>
      <w:r w:rsidR="00492981">
        <w:rPr>
          <w:rFonts w:ascii="Times New Roman" w:eastAsia="Calibri" w:hAnsi="Times New Roman" w:cs="Times New Roman"/>
          <w:color w:val="000000"/>
          <w:sz w:val="28"/>
          <w:szCs w:val="28"/>
          <w:lang w:eastAsia="uk-UA"/>
          <w14:ligatures w14:val="none"/>
        </w:rPr>
        <w:t>Α</w:t>
      </w:r>
      <w:r w:rsidRPr="00C70C88">
        <w:rPr>
          <w:rFonts w:ascii="Times New Roman" w:eastAsia="Calibri" w:hAnsi="Times New Roman" w:cs="Times New Roman"/>
          <w:color w:val="000000"/>
          <w:sz w:val="28"/>
          <w:szCs w:val="28"/>
          <w:lang w:eastAsia="uk-UA"/>
          <w14:ligatures w14:val="none"/>
        </w:rPr>
        <w:t xml:space="preserve">РРІ ISO 5630-1 (TAPPI 453): суха термообробка за температури 105 </w:t>
      </w:r>
      <w:r w:rsidRPr="00C70C88">
        <w:rPr>
          <w:rFonts w:ascii="Times New Roman" w:eastAsia="Calibri" w:hAnsi="Times New Roman" w:cs="Times New Roman"/>
          <w:color w:val="000000"/>
          <w:sz w:val="28"/>
          <w:szCs w:val="28"/>
          <w:vertAlign w:val="superscript"/>
          <w:lang w:eastAsia="uk-UA"/>
          <w14:ligatures w14:val="none"/>
        </w:rPr>
        <w:t>о</w:t>
      </w:r>
      <w:r w:rsidR="002819F2">
        <w:rPr>
          <w:rFonts w:ascii="Times New Roman" w:eastAsia="Calibri" w:hAnsi="Times New Roman" w:cs="Times New Roman"/>
          <w:color w:val="000000"/>
          <w:sz w:val="28"/>
          <w:szCs w:val="28"/>
          <w:lang w:eastAsia="uk-UA"/>
          <w14:ligatures w14:val="none"/>
        </w:rPr>
        <w:t>C</w:t>
      </w:r>
      <w:r w:rsidRPr="00C70C88">
        <w:rPr>
          <w:rFonts w:ascii="Times New Roman" w:eastAsia="Calibri" w:hAnsi="Times New Roman" w:cs="Times New Roman"/>
          <w:color w:val="000000"/>
          <w:sz w:val="28"/>
          <w:szCs w:val="28"/>
          <w:lang w:eastAsia="uk-UA"/>
          <w14:ligatures w14:val="none"/>
        </w:rPr>
        <w:t xml:space="preserve"> [</w:t>
      </w:r>
      <w:r w:rsidRPr="00C70C88">
        <w:rPr>
          <w:rFonts w:ascii="Times New Roman" w:eastAsia="Calibri" w:hAnsi="Times New Roman" w:cs="Times New Roman"/>
          <w:color w:val="000000"/>
          <w:sz w:val="28"/>
          <w:szCs w:val="28"/>
          <w:lang w:val="ru-RU" w:eastAsia="uk-UA"/>
          <w14:ligatures w14:val="none"/>
        </w:rPr>
        <w:t>7</w:t>
      </w:r>
      <w:r w:rsidRPr="00C70C88">
        <w:rPr>
          <w:rFonts w:ascii="Times New Roman" w:eastAsia="Calibri" w:hAnsi="Times New Roman" w:cs="Times New Roman"/>
          <w:color w:val="000000"/>
          <w:sz w:val="28"/>
          <w:szCs w:val="28"/>
          <w:lang w:eastAsia="uk-UA"/>
          <w14:ligatures w14:val="none"/>
        </w:rPr>
        <w:t xml:space="preserve">]. </w:t>
      </w:r>
    </w:p>
    <w:p w14:paraId="65473D7E" w14:textId="1C0D5082" w:rsidR="00C70C88" w:rsidRPr="00C70C88" w:rsidRDefault="002819F2"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Pr>
          <w:rFonts w:ascii="Times New Roman" w:eastAsia="Calibri" w:hAnsi="Times New Roman" w:cs="Times New Roman"/>
          <w:color w:val="000000"/>
          <w:sz w:val="28"/>
          <w:szCs w:val="28"/>
          <w:lang w:eastAsia="uk-UA"/>
          <w14:ligatures w14:val="none"/>
        </w:rPr>
        <w:t xml:space="preserve">Згідно методики </w:t>
      </w:r>
      <w:r w:rsidR="00C70C88" w:rsidRPr="00C70C88">
        <w:rPr>
          <w:rFonts w:ascii="Times New Roman" w:eastAsia="Calibri" w:hAnsi="Times New Roman" w:cs="Times New Roman"/>
          <w:color w:val="000000"/>
          <w:sz w:val="28"/>
          <w:szCs w:val="28"/>
          <w:lang w:eastAsia="uk-UA"/>
          <w14:ligatures w14:val="none"/>
        </w:rPr>
        <w:t>вважається, що у випадку прискореного старіння 3 доби старіння відповідають 25-ти рокам; 6 діб старіння – 50-ти рокам.</w:t>
      </w:r>
    </w:p>
    <w:p w14:paraId="790EF6BE" w14:textId="59082E89"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Отримані зразк</w:t>
      </w:r>
      <w:r w:rsidR="002819F2">
        <w:rPr>
          <w:rFonts w:ascii="Times New Roman" w:eastAsia="Calibri" w:hAnsi="Times New Roman" w:cs="Times New Roman"/>
          <w:color w:val="000000"/>
          <w:sz w:val="28"/>
          <w:szCs w:val="28"/>
          <w:lang w:eastAsia="uk-UA"/>
          <w14:ligatures w14:val="none"/>
        </w:rPr>
        <w:t xml:space="preserve">и після варіння за різних умов, </w:t>
      </w:r>
      <w:r w:rsidR="00701BE0">
        <w:rPr>
          <w:rFonts w:ascii="Times New Roman" w:eastAsia="Calibri" w:hAnsi="Times New Roman" w:cs="Times New Roman"/>
          <w:color w:val="000000"/>
          <w:sz w:val="28"/>
          <w:szCs w:val="28"/>
          <w:lang w:eastAsia="uk-UA"/>
          <w14:ligatures w14:val="none"/>
        </w:rPr>
        <w:t xml:space="preserve">а саме </w:t>
      </w:r>
      <w:r w:rsidRPr="00C70C88">
        <w:rPr>
          <w:rFonts w:ascii="Times New Roman" w:eastAsia="Calibri" w:hAnsi="Times New Roman" w:cs="Times New Roman"/>
          <w:color w:val="000000"/>
          <w:sz w:val="28"/>
          <w:szCs w:val="28"/>
          <w:lang w:eastAsia="uk-UA"/>
          <w14:ligatures w14:val="none"/>
        </w:rPr>
        <w:t>чисто натронне; натронне + 0,1 % АХ; натронне + 20 % спирту; н</w:t>
      </w:r>
      <w:r w:rsidR="002819F2">
        <w:rPr>
          <w:rFonts w:ascii="Times New Roman" w:eastAsia="Calibri" w:hAnsi="Times New Roman" w:cs="Times New Roman"/>
          <w:color w:val="000000"/>
          <w:sz w:val="28"/>
          <w:szCs w:val="28"/>
          <w:lang w:eastAsia="uk-UA"/>
          <w14:ligatures w14:val="none"/>
        </w:rPr>
        <w:t>атронне + 0,1 % АХ+ 20 % спирту</w:t>
      </w:r>
      <w:r w:rsidRPr="00C70C88">
        <w:rPr>
          <w:rFonts w:ascii="Times New Roman" w:eastAsia="Calibri" w:hAnsi="Times New Roman" w:cs="Times New Roman"/>
          <w:color w:val="000000"/>
          <w:sz w:val="28"/>
          <w:szCs w:val="28"/>
          <w:lang w:eastAsia="uk-UA"/>
          <w14:ligatures w14:val="none"/>
        </w:rPr>
        <w:t xml:space="preserve"> зістарювали протягом 3-ох та 6-ти діб. Для дослідження використовували сушильну шафу. Зразки поміщали у шафу таким чином, щоб вони не торкалися металевих частин шафи, а саме підвішували за допомогою скріпок та встановлювали температуру 105 °С, яка була постійною під час всієї тривалості старіння. Основною задачею було дотримуватися температурного режиму та відслідков</w:t>
      </w:r>
      <w:r w:rsidR="00933DE8">
        <w:rPr>
          <w:rFonts w:ascii="Times New Roman" w:eastAsia="Calibri" w:hAnsi="Times New Roman" w:cs="Times New Roman"/>
          <w:color w:val="000000"/>
          <w:sz w:val="28"/>
          <w:szCs w:val="28"/>
          <w:lang w:eastAsia="uk-UA"/>
          <w14:ligatures w14:val="none"/>
        </w:rPr>
        <w:t>увати за кількістю годин процес</w:t>
      </w:r>
      <w:r w:rsidRPr="00C70C88">
        <w:rPr>
          <w:rFonts w:ascii="Times New Roman" w:eastAsia="Calibri" w:hAnsi="Times New Roman" w:cs="Times New Roman"/>
          <w:color w:val="000000"/>
          <w:sz w:val="28"/>
          <w:szCs w:val="28"/>
          <w:lang w:eastAsia="uk-UA"/>
          <w14:ligatures w14:val="none"/>
        </w:rPr>
        <w:t xml:space="preserve"> старіння, що для 3-ох </w:t>
      </w:r>
      <w:r w:rsidR="00701BE0" w:rsidRPr="00C70C88">
        <w:rPr>
          <w:rFonts w:ascii="Times New Roman" w:eastAsia="Calibri" w:hAnsi="Times New Roman" w:cs="Times New Roman"/>
          <w:color w:val="000000"/>
          <w:sz w:val="28"/>
          <w:szCs w:val="28"/>
          <w:lang w:eastAsia="uk-UA"/>
          <w14:ligatures w14:val="none"/>
        </w:rPr>
        <w:t xml:space="preserve">діб </w:t>
      </w:r>
      <w:r w:rsidR="00701BE0">
        <w:rPr>
          <w:rFonts w:ascii="Times New Roman" w:eastAsia="Times New Roman" w:hAnsi="Times New Roman" w:cs="Times New Roman"/>
          <w:kern w:val="0"/>
          <w:sz w:val="28"/>
          <w:szCs w:val="28"/>
          <w:lang w:eastAsia="uk-UA"/>
          <w14:ligatures w14:val="none"/>
        </w:rPr>
        <w:t xml:space="preserve">відповідає </w:t>
      </w:r>
      <w:r w:rsidRPr="00C70C88">
        <w:rPr>
          <w:rFonts w:ascii="Times New Roman" w:eastAsia="Calibri" w:hAnsi="Times New Roman" w:cs="Times New Roman"/>
          <w:color w:val="000000"/>
          <w:sz w:val="28"/>
          <w:szCs w:val="28"/>
          <w:lang w:eastAsia="uk-UA"/>
          <w14:ligatures w14:val="none"/>
        </w:rPr>
        <w:t xml:space="preserve">72 години, а для 6-ти діб </w:t>
      </w:r>
      <w:r w:rsidR="00933DE8">
        <w:rPr>
          <w:rFonts w:ascii="Times New Roman" w:eastAsia="Calibri" w:hAnsi="Times New Roman" w:cs="Times New Roman"/>
          <w:color w:val="000000"/>
          <w:sz w:val="28"/>
          <w:szCs w:val="28"/>
          <w:lang w:eastAsia="uk-UA"/>
          <w14:ligatures w14:val="none"/>
        </w:rPr>
        <w:t>‒</w:t>
      </w:r>
      <w:r w:rsidR="00EB1A0E">
        <w:rPr>
          <w:rFonts w:ascii="Times New Roman" w:eastAsia="Calibri" w:hAnsi="Times New Roman" w:cs="Times New Roman"/>
          <w:color w:val="000000"/>
          <w:sz w:val="28"/>
          <w:szCs w:val="28"/>
          <w:lang w:eastAsia="uk-UA"/>
          <w14:ligatures w14:val="none"/>
        </w:rPr>
        <w:t xml:space="preserve"> </w:t>
      </w:r>
      <w:r w:rsidRPr="00C70C88">
        <w:rPr>
          <w:rFonts w:ascii="Times New Roman" w:eastAsia="Calibri" w:hAnsi="Times New Roman" w:cs="Times New Roman"/>
          <w:color w:val="000000"/>
          <w:sz w:val="28"/>
          <w:szCs w:val="28"/>
          <w:lang w:eastAsia="uk-UA"/>
          <w14:ligatures w14:val="none"/>
        </w:rPr>
        <w:t>144 години. Після закінчення обов’язково зразки термостатували, вкладавши їх у поліетиленовий пакет та зберігали в сухому і темному місці, для уникнення попадання на зразки ультрафіолетового проміння.</w:t>
      </w:r>
    </w:p>
    <w:p w14:paraId="4E1CCD69" w14:textId="77777777"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 xml:space="preserve">Після завершення процесу старіння проводили перевірку на фізико-механічні показники, такі як: </w:t>
      </w:r>
    </w:p>
    <w:p w14:paraId="42010EAF" w14:textId="77777777" w:rsidR="00C70C88" w:rsidRPr="00C70C88" w:rsidRDefault="00C70C88" w:rsidP="00C70C88">
      <w:pPr>
        <w:numPr>
          <w:ilvl w:val="0"/>
          <w:numId w:val="4"/>
        </w:numPr>
        <w:spacing w:after="0" w:line="360" w:lineRule="auto"/>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 xml:space="preserve">розривну довжину, м; </w:t>
      </w:r>
    </w:p>
    <w:p w14:paraId="3D9D2BBD" w14:textId="77777777" w:rsidR="00C70C88" w:rsidRPr="00C70C88" w:rsidRDefault="00C70C88" w:rsidP="00C70C88">
      <w:pPr>
        <w:numPr>
          <w:ilvl w:val="0"/>
          <w:numId w:val="4"/>
        </w:numPr>
        <w:spacing w:after="0" w:line="360" w:lineRule="auto"/>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 xml:space="preserve">опір продавлюванню, кПа; </w:t>
      </w:r>
    </w:p>
    <w:p w14:paraId="51A3B52B" w14:textId="77777777" w:rsidR="00C70C88" w:rsidRPr="00C70C88" w:rsidRDefault="00C70C88" w:rsidP="00C70C88">
      <w:pPr>
        <w:numPr>
          <w:ilvl w:val="0"/>
          <w:numId w:val="4"/>
        </w:numPr>
        <w:spacing w:after="0" w:line="360" w:lineRule="auto"/>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 xml:space="preserve">опір роздиранню, кН; </w:t>
      </w:r>
    </w:p>
    <w:p w14:paraId="106A25B7" w14:textId="77777777" w:rsidR="00C70C88" w:rsidRPr="00C70C88" w:rsidRDefault="00C70C88" w:rsidP="00C70C88">
      <w:pPr>
        <w:numPr>
          <w:ilvl w:val="0"/>
          <w:numId w:val="4"/>
        </w:numPr>
        <w:spacing w:after="0" w:line="360" w:lineRule="auto"/>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міцність на злом під час багаторазових перегинів, к.п.п..</w:t>
      </w:r>
    </w:p>
    <w:p w14:paraId="533590F5" w14:textId="42046B7D" w:rsidR="00C70C88" w:rsidRPr="00C70C88" w:rsidRDefault="00C70C88" w:rsidP="00C70C88">
      <w:pPr>
        <w:spacing w:after="20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lastRenderedPageBreak/>
        <w:t>Отримані значення піддавались аналізу та порівнянню з фізико-механічними показниками отриманих відливків, що не піддавалися старінню. Всі отриманні значення перераховано на масу стандартного відливка та інтерпретовані у вигляді таблиць та</w:t>
      </w:r>
      <w:r w:rsidR="00B40DEB">
        <w:rPr>
          <w:rFonts w:ascii="Times New Roman" w:eastAsia="Calibri" w:hAnsi="Times New Roman" w:cs="Times New Roman"/>
          <w:color w:val="000000"/>
          <w:sz w:val="28"/>
          <w:szCs w:val="28"/>
          <w:lang w:eastAsia="uk-UA"/>
          <w14:ligatures w14:val="none"/>
        </w:rPr>
        <w:t xml:space="preserve"> </w:t>
      </w:r>
      <w:r w:rsidR="00701BE0">
        <w:rPr>
          <w:rFonts w:ascii="Times New Roman" w:eastAsia="Calibri" w:hAnsi="Times New Roman" w:cs="Times New Roman"/>
          <w:color w:val="000000"/>
          <w:sz w:val="28"/>
          <w:szCs w:val="28"/>
          <w:lang w:eastAsia="uk-UA"/>
          <w14:ligatures w14:val="none"/>
        </w:rPr>
        <w:t>діаграм</w:t>
      </w:r>
      <w:r w:rsidRPr="00C70C88">
        <w:rPr>
          <w:rFonts w:ascii="Times New Roman" w:eastAsia="Calibri" w:hAnsi="Times New Roman" w:cs="Times New Roman"/>
          <w:color w:val="000000"/>
          <w:sz w:val="28"/>
          <w:szCs w:val="28"/>
          <w:lang w:eastAsia="uk-UA"/>
          <w14:ligatures w14:val="none"/>
        </w:rPr>
        <w:t>.</w:t>
      </w:r>
    </w:p>
    <w:p w14:paraId="4906D8AD" w14:textId="77777777" w:rsidR="00C70C88" w:rsidRPr="00C70C88" w:rsidRDefault="00C70C88" w:rsidP="00C70C88">
      <w:pPr>
        <w:spacing w:after="200" w:line="360" w:lineRule="auto"/>
        <w:ind w:firstLine="709"/>
        <w:jc w:val="both"/>
        <w:rPr>
          <w:rFonts w:ascii="Times New Roman" w:eastAsia="Calibri" w:hAnsi="Times New Roman" w:cs="Times New Roman"/>
          <w:color w:val="000000"/>
          <w:sz w:val="28"/>
          <w:szCs w:val="28"/>
          <w:lang w:eastAsia="uk-UA"/>
          <w14:ligatures w14:val="none"/>
        </w:rPr>
      </w:pPr>
    </w:p>
    <w:p w14:paraId="26B33E3D" w14:textId="77777777" w:rsidR="00C70C88" w:rsidRPr="00C70C88" w:rsidRDefault="00C70C88" w:rsidP="00C70C88">
      <w:pPr>
        <w:spacing w:after="200" w:line="360" w:lineRule="auto"/>
        <w:ind w:firstLine="709"/>
        <w:jc w:val="both"/>
        <w:rPr>
          <w:rFonts w:ascii="Times New Roman" w:eastAsia="Calibri" w:hAnsi="Times New Roman" w:cs="Times New Roman"/>
          <w:b/>
          <w:bCs/>
          <w:color w:val="000000"/>
          <w:sz w:val="28"/>
          <w:szCs w:val="28"/>
          <w:lang w:val="ru-RU" w:eastAsia="uk-UA"/>
          <w14:ligatures w14:val="none"/>
        </w:rPr>
      </w:pPr>
      <w:r w:rsidRPr="00C70C88">
        <w:rPr>
          <w:rFonts w:ascii="Times New Roman" w:eastAsia="Calibri" w:hAnsi="Times New Roman" w:cs="Times New Roman"/>
          <w:b/>
          <w:bCs/>
          <w:color w:val="000000"/>
          <w:sz w:val="28"/>
          <w:szCs w:val="28"/>
          <w:lang w:eastAsia="uk-UA"/>
          <w14:ligatures w14:val="none"/>
        </w:rPr>
        <w:t xml:space="preserve">2.10 Методика визначення рН водної витяжки методом холодного екстрагування волокнистих напівфабрикатів з павловнії </w:t>
      </w:r>
      <w:r w:rsidRPr="00C70C88">
        <w:rPr>
          <w:rFonts w:ascii="Times New Roman" w:eastAsia="Calibri" w:hAnsi="Times New Roman" w:cs="Times New Roman"/>
          <w:b/>
          <w:bCs/>
          <w:color w:val="000000"/>
          <w:sz w:val="28"/>
          <w:szCs w:val="28"/>
          <w:lang w:val="ru-RU" w:eastAsia="uk-UA"/>
          <w14:ligatures w14:val="none"/>
        </w:rPr>
        <w:t>[29]</w:t>
      </w:r>
    </w:p>
    <w:p w14:paraId="45677863" w14:textId="152715C7" w:rsidR="00C70C88" w:rsidRPr="00C70C88" w:rsidRDefault="00C70C88" w:rsidP="00D1697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 xml:space="preserve">Дана </w:t>
      </w:r>
      <w:r w:rsidRPr="00701BE0">
        <w:rPr>
          <w:rFonts w:ascii="Times New Roman" w:eastAsia="Calibri" w:hAnsi="Times New Roman" w:cs="Times New Roman"/>
          <w:color w:val="000000"/>
          <w:sz w:val="28"/>
          <w:szCs w:val="28"/>
          <w:lang w:eastAsia="uk-UA"/>
          <w14:ligatures w14:val="none"/>
        </w:rPr>
        <w:t xml:space="preserve">методика </w:t>
      </w:r>
      <w:r w:rsidR="004B0F95" w:rsidRPr="00701BE0">
        <w:rPr>
          <w:rFonts w:ascii="Times New Roman" w:eastAsia="Calibri" w:hAnsi="Times New Roman" w:cs="Times New Roman"/>
          <w:color w:val="000000"/>
          <w:sz w:val="28"/>
          <w:szCs w:val="28"/>
          <w:lang w:eastAsia="uk-UA"/>
          <w14:ligatures w14:val="none"/>
        </w:rPr>
        <w:t xml:space="preserve">визначення рН водної витяжки методом холодного екстрагування </w:t>
      </w:r>
      <w:r w:rsidRPr="00C70C88">
        <w:rPr>
          <w:rFonts w:ascii="Times New Roman" w:eastAsia="Calibri" w:hAnsi="Times New Roman" w:cs="Times New Roman"/>
          <w:color w:val="000000"/>
          <w:sz w:val="28"/>
          <w:szCs w:val="28"/>
          <w:lang w:eastAsia="uk-UA"/>
          <w14:ligatures w14:val="none"/>
        </w:rPr>
        <w:t>використовувала</w:t>
      </w:r>
      <w:r w:rsidR="00701BE0">
        <w:rPr>
          <w:rFonts w:ascii="Times New Roman" w:eastAsia="Calibri" w:hAnsi="Times New Roman" w:cs="Times New Roman"/>
          <w:color w:val="000000"/>
          <w:sz w:val="28"/>
          <w:szCs w:val="28"/>
          <w:lang w:eastAsia="uk-UA"/>
          <w14:ligatures w14:val="none"/>
        </w:rPr>
        <w:t>ся</w:t>
      </w:r>
      <w:r w:rsidRPr="00C70C88">
        <w:rPr>
          <w:rFonts w:ascii="Times New Roman" w:eastAsia="Calibri" w:hAnsi="Times New Roman" w:cs="Times New Roman"/>
          <w:color w:val="000000"/>
          <w:sz w:val="28"/>
          <w:szCs w:val="28"/>
          <w:lang w:eastAsia="uk-UA"/>
          <w14:ligatures w14:val="none"/>
        </w:rPr>
        <w:t xml:space="preserve"> для зразків вибілених та невибілених до та після ст</w:t>
      </w:r>
      <w:r w:rsidR="004B0F95">
        <w:rPr>
          <w:rFonts w:ascii="Times New Roman" w:eastAsia="Calibri" w:hAnsi="Times New Roman" w:cs="Times New Roman"/>
          <w:color w:val="000000"/>
          <w:sz w:val="28"/>
          <w:szCs w:val="28"/>
          <w:lang w:eastAsia="uk-UA"/>
          <w14:ligatures w14:val="none"/>
        </w:rPr>
        <w:t xml:space="preserve">аріння отриманих натронним </w:t>
      </w:r>
      <w:r w:rsidRPr="00C70C88">
        <w:rPr>
          <w:rFonts w:ascii="Times New Roman" w:eastAsia="Calibri" w:hAnsi="Times New Roman" w:cs="Times New Roman"/>
          <w:color w:val="000000"/>
          <w:sz w:val="28"/>
          <w:szCs w:val="28"/>
          <w:lang w:eastAsia="uk-UA"/>
          <w14:ligatures w14:val="none"/>
        </w:rPr>
        <w:t xml:space="preserve">способом за температури 170 </w:t>
      </w:r>
      <w:r w:rsidRPr="00C70C88">
        <w:rPr>
          <w:rFonts w:ascii="Times New Roman" w:eastAsia="Calibri" w:hAnsi="Times New Roman" w:cs="Times New Roman"/>
          <w:color w:val="000000"/>
          <w:sz w:val="28"/>
          <w:szCs w:val="28"/>
          <w:vertAlign w:val="superscript"/>
          <w:lang w:eastAsia="uk-UA"/>
          <w14:ligatures w14:val="none"/>
        </w:rPr>
        <w:t>о</w:t>
      </w:r>
      <w:r w:rsidRPr="00C70C88">
        <w:rPr>
          <w:rFonts w:ascii="Times New Roman" w:eastAsia="Calibri" w:hAnsi="Times New Roman" w:cs="Times New Roman"/>
          <w:color w:val="000000"/>
          <w:sz w:val="28"/>
          <w:szCs w:val="28"/>
          <w:lang w:eastAsia="uk-UA"/>
          <w14:ligatures w14:val="none"/>
        </w:rPr>
        <w:t>С тривалістю варіння 240 хв, за витрат активного лугу 28 %.</w:t>
      </w:r>
    </w:p>
    <w:p w14:paraId="2D8239B8" w14:textId="653A3129" w:rsidR="00C70C88" w:rsidRPr="00C70C88" w:rsidRDefault="00C70C88" w:rsidP="00D16978">
      <w:pPr>
        <w:spacing w:after="0" w:line="360" w:lineRule="auto"/>
        <w:ind w:firstLine="709"/>
        <w:jc w:val="both"/>
        <w:rPr>
          <w:rFonts w:ascii="Times New Roman" w:eastAsia="Calibri" w:hAnsi="Times New Roman" w:cs="Times New Roman"/>
          <w:color w:val="000000"/>
          <w:sz w:val="28"/>
          <w:szCs w:val="28"/>
          <w:lang w:eastAsia="uk-UA"/>
          <w14:ligatures w14:val="none"/>
        </w:rPr>
      </w:pPr>
      <w:r w:rsidRPr="00C70C88">
        <w:rPr>
          <w:rFonts w:ascii="Times New Roman" w:eastAsia="Calibri" w:hAnsi="Times New Roman" w:cs="Times New Roman"/>
          <w:color w:val="000000"/>
          <w:sz w:val="28"/>
          <w:szCs w:val="28"/>
          <w:lang w:eastAsia="uk-UA"/>
          <w14:ligatures w14:val="none"/>
        </w:rPr>
        <w:t xml:space="preserve">Для визначення рН водної витяжки методом холодного екстрагування </w:t>
      </w:r>
      <w:r w:rsidR="00D16978">
        <w:rPr>
          <w:rFonts w:ascii="Times New Roman" w:eastAsia="Calibri" w:hAnsi="Times New Roman" w:cs="Times New Roman"/>
          <w:color w:val="000000"/>
          <w:sz w:val="28"/>
          <w:szCs w:val="28"/>
          <w:lang w:eastAsia="uk-UA"/>
          <w14:ligatures w14:val="none"/>
        </w:rPr>
        <w:t>зважували</w:t>
      </w:r>
      <w:r w:rsidRPr="00C70C88">
        <w:rPr>
          <w:rFonts w:ascii="Times New Roman" w:eastAsia="Calibri" w:hAnsi="Times New Roman" w:cs="Times New Roman"/>
          <w:color w:val="000000"/>
          <w:sz w:val="28"/>
          <w:szCs w:val="28"/>
          <w:lang w:eastAsia="uk-UA"/>
          <w14:ligatures w14:val="none"/>
        </w:rPr>
        <w:t xml:space="preserve"> приблизно 2 г повітряно-сухої сировини, яку нарізали розміром 1 см</w:t>
      </w:r>
      <w:r w:rsidRPr="00C70C88">
        <w:rPr>
          <w:rFonts w:ascii="Times New Roman" w:eastAsia="Calibri" w:hAnsi="Times New Roman" w:cs="Times New Roman"/>
          <w:color w:val="000000"/>
          <w:sz w:val="28"/>
          <w:szCs w:val="28"/>
          <w:vertAlign w:val="superscript"/>
          <w:lang w:eastAsia="uk-UA"/>
          <w14:ligatures w14:val="none"/>
        </w:rPr>
        <w:t>2</w:t>
      </w:r>
      <w:r w:rsidRPr="00C70C88">
        <w:rPr>
          <w:rFonts w:ascii="Times New Roman" w:eastAsia="Calibri" w:hAnsi="Times New Roman" w:cs="Times New Roman"/>
          <w:color w:val="000000"/>
          <w:sz w:val="28"/>
          <w:szCs w:val="28"/>
          <w:lang w:eastAsia="uk-UA"/>
          <w14:ligatures w14:val="none"/>
        </w:rPr>
        <w:t>, потім поміщали у стакан, заливали 100 мл дистильованої води та закривали щільною притертою кришкою. Зразки залишали стояти на 1 годину з періодичним (кожні 15 хв) перемішуванням за кімнатної температури. Визначен</w:t>
      </w:r>
      <w:r w:rsidR="005B5189">
        <w:rPr>
          <w:rFonts w:ascii="Times New Roman" w:eastAsia="Calibri" w:hAnsi="Times New Roman" w:cs="Times New Roman"/>
          <w:color w:val="000000"/>
          <w:sz w:val="28"/>
          <w:szCs w:val="28"/>
          <w:lang w:eastAsia="uk-UA"/>
          <w14:ligatures w14:val="none"/>
        </w:rPr>
        <w:t>ня проводили з використанням рН</w:t>
      </w:r>
      <w:r w:rsidRPr="00C70C88">
        <w:rPr>
          <w:rFonts w:ascii="Times New Roman" w:eastAsia="Calibri" w:hAnsi="Times New Roman" w:cs="Times New Roman"/>
          <w:color w:val="000000"/>
          <w:sz w:val="28"/>
          <w:szCs w:val="28"/>
          <w:lang w:eastAsia="uk-UA"/>
          <w14:ligatures w14:val="none"/>
        </w:rPr>
        <w:t>-</w:t>
      </w:r>
      <w:r w:rsidR="005B5189">
        <w:rPr>
          <w:rFonts w:ascii="Times New Roman" w:eastAsia="Calibri" w:hAnsi="Times New Roman" w:cs="Times New Roman"/>
          <w:color w:val="000000"/>
          <w:sz w:val="28"/>
          <w:szCs w:val="28"/>
          <w:lang w:eastAsia="uk-UA"/>
          <w14:ligatures w14:val="none"/>
        </w:rPr>
        <w:t xml:space="preserve">метра марки рН-150МИ згідно методики, що описана в </w:t>
      </w:r>
      <w:r w:rsidRPr="00C70C88">
        <w:rPr>
          <w:rFonts w:ascii="Times New Roman" w:eastAsia="Calibri" w:hAnsi="Times New Roman" w:cs="Times New Roman"/>
          <w:color w:val="000000"/>
          <w:sz w:val="28"/>
          <w:szCs w:val="28"/>
          <w:lang w:eastAsia="uk-UA"/>
          <w14:ligatures w14:val="none"/>
        </w:rPr>
        <w:t>ДСТУ ІSO 6588-1:2008 Папір, картон і волокнисті напівфабрикати. Визначення рН водної витяжки</w:t>
      </w:r>
      <w:r w:rsidR="005B5189">
        <w:rPr>
          <w:rFonts w:ascii="Times New Roman" w:eastAsia="Calibri" w:hAnsi="Times New Roman" w:cs="Times New Roman"/>
          <w:color w:val="000000"/>
          <w:sz w:val="28"/>
          <w:szCs w:val="28"/>
          <w:lang w:eastAsia="uk-UA"/>
          <w14:ligatures w14:val="none"/>
        </w:rPr>
        <w:t xml:space="preserve"> </w:t>
      </w:r>
      <w:r w:rsidR="005B5189" w:rsidRPr="00701BE0">
        <w:rPr>
          <w:rFonts w:ascii="Times New Roman" w:eastAsia="Calibri" w:hAnsi="Times New Roman" w:cs="Times New Roman"/>
          <w:color w:val="000000"/>
          <w:sz w:val="28"/>
          <w:szCs w:val="28"/>
          <w:lang w:val="ru-RU" w:eastAsia="uk-UA"/>
          <w14:ligatures w14:val="none"/>
        </w:rPr>
        <w:t>[29]</w:t>
      </w:r>
      <w:r w:rsidRPr="00701BE0">
        <w:rPr>
          <w:rFonts w:ascii="Times New Roman" w:eastAsia="Calibri" w:hAnsi="Times New Roman" w:cs="Times New Roman"/>
          <w:color w:val="000000"/>
          <w:sz w:val="28"/>
          <w:szCs w:val="28"/>
          <w:lang w:eastAsia="uk-UA"/>
          <w14:ligatures w14:val="none"/>
        </w:rPr>
        <w:t>.</w:t>
      </w:r>
      <w:r w:rsidRPr="00C70C88">
        <w:rPr>
          <w:rFonts w:ascii="Times New Roman" w:eastAsia="Calibri" w:hAnsi="Times New Roman" w:cs="Times New Roman"/>
          <w:color w:val="000000"/>
          <w:sz w:val="28"/>
          <w:szCs w:val="28"/>
          <w:lang w:eastAsia="uk-UA"/>
          <w14:ligatures w14:val="none"/>
        </w:rPr>
        <w:t xml:space="preserve"> </w:t>
      </w:r>
    </w:p>
    <w:p w14:paraId="77ED13D1" w14:textId="77777777" w:rsidR="00C70C88" w:rsidRPr="00C70C88" w:rsidRDefault="00C70C88" w:rsidP="00C70C88">
      <w:pPr>
        <w:spacing w:after="200" w:line="360" w:lineRule="auto"/>
        <w:ind w:firstLine="709"/>
        <w:jc w:val="both"/>
        <w:rPr>
          <w:rFonts w:ascii="Times New Roman" w:eastAsia="Calibri" w:hAnsi="Times New Roman" w:cs="Times New Roman"/>
          <w:color w:val="000000"/>
          <w:sz w:val="28"/>
          <w:szCs w:val="28"/>
          <w:lang w:eastAsia="uk-UA"/>
          <w14:ligatures w14:val="none"/>
        </w:rPr>
      </w:pPr>
    </w:p>
    <w:p w14:paraId="5D1E402B" w14:textId="77777777" w:rsidR="00C70C88" w:rsidRPr="00C70C88" w:rsidRDefault="00C70C88" w:rsidP="00C70C88">
      <w:pPr>
        <w:spacing w:after="0" w:line="360" w:lineRule="auto"/>
        <w:ind w:firstLine="709"/>
        <w:jc w:val="both"/>
        <w:rPr>
          <w:rFonts w:ascii="Times New Roman" w:eastAsia="Calibri" w:hAnsi="Times New Roman" w:cs="Times New Roman"/>
          <w:color w:val="000000"/>
          <w:sz w:val="28"/>
          <w:szCs w:val="28"/>
          <w14:ligatures w14:val="none"/>
        </w:rPr>
      </w:pPr>
    </w:p>
    <w:p w14:paraId="6C90AC93" w14:textId="77777777" w:rsidR="00C70C88" w:rsidRPr="00C70C88" w:rsidRDefault="00C70C88" w:rsidP="00C70C88">
      <w:pPr>
        <w:spacing w:line="259" w:lineRule="auto"/>
        <w:rPr>
          <w:rFonts w:ascii="Times New Roman" w:eastAsia="Times New Roman" w:hAnsi="Times New Roman" w:cs="Times New Roman"/>
          <w:kern w:val="0"/>
          <w:sz w:val="28"/>
          <w:szCs w:val="28"/>
          <w14:ligatures w14:val="none"/>
        </w:rPr>
      </w:pPr>
    </w:p>
    <w:p w14:paraId="05398662" w14:textId="77777777" w:rsidR="00C70C88" w:rsidRPr="00C70C88" w:rsidRDefault="00C70C88" w:rsidP="00C70C88">
      <w:pPr>
        <w:suppressAutoHyphens/>
        <w:spacing w:after="0" w:line="360" w:lineRule="auto"/>
        <w:rPr>
          <w:rFonts w:ascii="Times New Roman" w:eastAsia="Times New Roman" w:hAnsi="Times New Roman" w:cs="Times New Roman"/>
          <w:b/>
          <w:kern w:val="0"/>
          <w:sz w:val="28"/>
          <w:szCs w:val="28"/>
          <w14:ligatures w14:val="none"/>
        </w:rPr>
      </w:pPr>
    </w:p>
    <w:p w14:paraId="0AE4FE33" w14:textId="77777777" w:rsidR="00C70C88" w:rsidRPr="00C70C88" w:rsidRDefault="00C70C88" w:rsidP="00C70C88">
      <w:pPr>
        <w:suppressAutoHyphens/>
        <w:spacing w:after="0" w:line="360" w:lineRule="auto"/>
        <w:rPr>
          <w:rFonts w:ascii="Times New Roman" w:eastAsia="Times New Roman" w:hAnsi="Times New Roman" w:cs="Times New Roman"/>
          <w:b/>
          <w:kern w:val="0"/>
          <w:sz w:val="28"/>
          <w:szCs w:val="28"/>
          <w14:ligatures w14:val="none"/>
        </w:rPr>
      </w:pPr>
    </w:p>
    <w:p w14:paraId="0DF89E88" w14:textId="77777777" w:rsidR="00C70C88" w:rsidRPr="00C70C88" w:rsidRDefault="00C70C88" w:rsidP="00C70C88">
      <w:pPr>
        <w:suppressAutoHyphens/>
        <w:spacing w:after="0" w:line="360" w:lineRule="auto"/>
        <w:rPr>
          <w:rFonts w:ascii="Times New Roman" w:eastAsia="Times New Roman" w:hAnsi="Times New Roman" w:cs="Times New Roman"/>
          <w:b/>
          <w:kern w:val="0"/>
          <w:sz w:val="28"/>
          <w:szCs w:val="28"/>
          <w14:ligatures w14:val="none"/>
        </w:rPr>
      </w:pPr>
    </w:p>
    <w:p w14:paraId="15E67D22" w14:textId="77777777" w:rsidR="00C70C88" w:rsidRPr="00C70C88" w:rsidRDefault="00C70C88" w:rsidP="00C70C88">
      <w:pPr>
        <w:suppressAutoHyphens/>
        <w:spacing w:after="0" w:line="360" w:lineRule="auto"/>
        <w:rPr>
          <w:rFonts w:ascii="Times New Roman" w:eastAsia="Times New Roman" w:hAnsi="Times New Roman" w:cs="Times New Roman"/>
          <w:b/>
          <w:kern w:val="0"/>
          <w:sz w:val="28"/>
          <w:szCs w:val="28"/>
          <w14:ligatures w14:val="none"/>
        </w:rPr>
      </w:pPr>
    </w:p>
    <w:p w14:paraId="465B3DE5" w14:textId="77777777" w:rsidR="00C70C88" w:rsidRPr="00C70C88" w:rsidRDefault="00C70C88" w:rsidP="00C70C88">
      <w:pPr>
        <w:suppressAutoHyphens/>
        <w:spacing w:after="0" w:line="360" w:lineRule="auto"/>
        <w:rPr>
          <w:rFonts w:ascii="Times New Roman" w:eastAsia="Times New Roman" w:hAnsi="Times New Roman" w:cs="Times New Roman"/>
          <w:b/>
          <w:kern w:val="0"/>
          <w:sz w:val="28"/>
          <w:szCs w:val="28"/>
          <w14:ligatures w14:val="none"/>
        </w:rPr>
      </w:pPr>
    </w:p>
    <w:p w14:paraId="35624B0A" w14:textId="77777777" w:rsidR="00C70C88" w:rsidRPr="00C70C88" w:rsidRDefault="00C70C88" w:rsidP="00C70C88">
      <w:pPr>
        <w:suppressAutoHyphens/>
        <w:spacing w:after="0" w:line="360" w:lineRule="auto"/>
        <w:rPr>
          <w:rFonts w:ascii="Times New Roman" w:eastAsia="Times New Roman" w:hAnsi="Times New Roman" w:cs="Times New Roman"/>
          <w:b/>
          <w:kern w:val="0"/>
          <w:sz w:val="28"/>
          <w:szCs w:val="28"/>
          <w14:ligatures w14:val="none"/>
        </w:rPr>
      </w:pPr>
    </w:p>
    <w:p w14:paraId="16E5981A" w14:textId="16370352" w:rsidR="00C70C88" w:rsidRPr="00C70C88" w:rsidRDefault="00C70C88"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bookmarkStart w:id="25" w:name="_Hlk167981258"/>
      <w:bookmarkStart w:id="26" w:name="_Hlk165617037"/>
      <w:bookmarkEnd w:id="25"/>
      <w:r w:rsidRPr="00C70C88">
        <w:rPr>
          <w:rFonts w:ascii="Times New Roman" w:eastAsia="Times New Roman" w:hAnsi="Times New Roman" w:cs="Times New Roman"/>
          <w:b/>
          <w:kern w:val="0"/>
          <w:sz w:val="28"/>
          <w:szCs w:val="28"/>
          <w:lang w:eastAsia="uk-UA"/>
          <w14:ligatures w14:val="none"/>
        </w:rPr>
        <w:lastRenderedPageBreak/>
        <w:t>3 ЕКСПЕРИМЕНТАЛЬНА Ч</w:t>
      </w:r>
      <w:r w:rsidR="00EA1917">
        <w:rPr>
          <w:rFonts w:ascii="Times New Roman" w:eastAsia="Times New Roman" w:hAnsi="Times New Roman" w:cs="Times New Roman"/>
          <w:b/>
          <w:kern w:val="0"/>
          <w:sz w:val="28"/>
          <w:szCs w:val="28"/>
          <w:lang w:eastAsia="uk-UA"/>
          <w14:ligatures w14:val="none"/>
        </w:rPr>
        <w:t>Α</w:t>
      </w:r>
      <w:r w:rsidRPr="00C70C88">
        <w:rPr>
          <w:rFonts w:ascii="Times New Roman" w:eastAsia="Times New Roman" w:hAnsi="Times New Roman" w:cs="Times New Roman"/>
          <w:b/>
          <w:kern w:val="0"/>
          <w:sz w:val="28"/>
          <w:szCs w:val="28"/>
          <w:lang w:eastAsia="uk-UA"/>
          <w14:ligatures w14:val="none"/>
        </w:rPr>
        <w:t>СТИНА</w:t>
      </w:r>
    </w:p>
    <w:p w14:paraId="0108CC48" w14:textId="77777777" w:rsidR="00C70C88" w:rsidRPr="00C70C88" w:rsidRDefault="00C70C88"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p>
    <w:p w14:paraId="4991876D" w14:textId="77777777" w:rsidR="00C70C88" w:rsidRPr="00C70C88" w:rsidRDefault="00C70C88" w:rsidP="00C70C88">
      <w:pPr>
        <w:spacing w:after="0" w:line="360" w:lineRule="auto"/>
        <w:ind w:firstLine="709"/>
        <w:jc w:val="both"/>
        <w:rPr>
          <w:rFonts w:ascii="Times New Roman" w:eastAsia="Times New Roman" w:hAnsi="Times New Roman" w:cs="Times New Roman"/>
          <w:b/>
          <w:kern w:val="0"/>
          <w:sz w:val="28"/>
          <w:szCs w:val="28"/>
          <w:lang w:eastAsia="uk-UA"/>
          <w14:ligatures w14:val="none"/>
        </w:rPr>
      </w:pPr>
      <w:r w:rsidRPr="00C70C88">
        <w:rPr>
          <w:rFonts w:ascii="Times New Roman" w:eastAsia="Times New Roman" w:hAnsi="Times New Roman" w:cs="Times New Roman"/>
          <w:b/>
          <w:kern w:val="0"/>
          <w:sz w:val="28"/>
          <w:szCs w:val="28"/>
          <w:lang w:eastAsia="uk-UA"/>
          <w14:ligatures w14:val="none"/>
        </w:rPr>
        <w:t>3.1 Дослідження хімічного складу деревини павловнії</w:t>
      </w:r>
    </w:p>
    <w:p w14:paraId="6F052CF3" w14:textId="77777777" w:rsidR="00C70C88" w:rsidRPr="00C70C88" w:rsidRDefault="00C70C88" w:rsidP="00C70C88">
      <w:pPr>
        <w:spacing w:after="0" w:line="360" w:lineRule="auto"/>
        <w:ind w:firstLine="709"/>
        <w:jc w:val="both"/>
        <w:rPr>
          <w:rFonts w:ascii="Times New Roman" w:eastAsia="Times New Roman" w:hAnsi="Times New Roman" w:cs="Times New Roman"/>
          <w:bCs/>
          <w:kern w:val="0"/>
          <w:sz w:val="28"/>
          <w:szCs w:val="28"/>
          <w:lang w:eastAsia="uk-UA"/>
          <w14:ligatures w14:val="none"/>
        </w:rPr>
      </w:pPr>
      <w:r w:rsidRPr="00C70C88">
        <w:rPr>
          <w:rFonts w:ascii="Times New Roman" w:eastAsia="Times New Roman" w:hAnsi="Times New Roman" w:cs="Times New Roman"/>
          <w:bCs/>
          <w:kern w:val="0"/>
          <w:sz w:val="28"/>
          <w:szCs w:val="28"/>
          <w:lang w:eastAsia="uk-UA"/>
          <w14:ligatures w14:val="none"/>
        </w:rPr>
        <w:t>У табл. 3.1 наведено хімічний склад деревини павловнії, який проведено в лабораторних умовах на кафедрі Е таТРП КПІ ім. Ігоря Сікорського.</w:t>
      </w:r>
    </w:p>
    <w:p w14:paraId="349A4F1A" w14:textId="77777777" w:rsidR="00C70C88" w:rsidRPr="00C70C88" w:rsidRDefault="00C70C88" w:rsidP="00C70C88">
      <w:pPr>
        <w:spacing w:after="0" w:line="360" w:lineRule="auto"/>
        <w:ind w:firstLine="709"/>
        <w:jc w:val="both"/>
        <w:rPr>
          <w:rFonts w:ascii="Times New Roman" w:eastAsia="Times New Roman" w:hAnsi="Times New Roman" w:cs="Times New Roman"/>
          <w:b/>
          <w:kern w:val="0"/>
          <w:sz w:val="28"/>
          <w:szCs w:val="28"/>
          <w:lang w:eastAsia="uk-UA"/>
          <w14:ligatures w14:val="none"/>
        </w:rPr>
      </w:pPr>
    </w:p>
    <w:p w14:paraId="1ED976C8" w14:textId="77777777" w:rsidR="00C70C88" w:rsidRPr="00C70C88" w:rsidRDefault="00C70C88" w:rsidP="00C70C88">
      <w:pPr>
        <w:suppressAutoHyphens/>
        <w:spacing w:after="0" w:line="360" w:lineRule="auto"/>
        <w:ind w:firstLine="709"/>
        <w:jc w:val="both"/>
        <w:rPr>
          <w:rFonts w:ascii="Liberation Serif" w:eastAsia="Noto Serif CJK SC" w:hAnsi="Liberation Serif" w:cs="Lohit Devanagari"/>
          <w:kern w:val="0"/>
          <w:sz w:val="28"/>
          <w:szCs w:val="28"/>
          <w:lang w:eastAsia="zh-CN" w:bidi="hi-IN"/>
          <w14:ligatures w14:val="none"/>
        </w:rPr>
      </w:pPr>
      <w:r w:rsidRPr="00C70C88">
        <w:rPr>
          <w:rFonts w:ascii="Liberation Serif" w:eastAsia="Noto Serif CJK SC" w:hAnsi="Liberation Serif" w:cs="Lohit Devanagari"/>
          <w:kern w:val="0"/>
          <w:sz w:val="28"/>
          <w:szCs w:val="28"/>
          <w:lang w:eastAsia="zh-CN" w:bidi="hi-IN"/>
          <w14:ligatures w14:val="none"/>
        </w:rPr>
        <w:t>Таблиця 3.1 – Хімічний склад деревини павловнії</w:t>
      </w:r>
    </w:p>
    <w:tbl>
      <w:tblPr>
        <w:tblStyle w:val="110"/>
        <w:tblW w:w="0" w:type="auto"/>
        <w:jc w:val="center"/>
        <w:tblLook w:val="04A0" w:firstRow="1" w:lastRow="0" w:firstColumn="1" w:lastColumn="0" w:noHBand="0" w:noVBand="1"/>
      </w:tblPr>
      <w:tblGrid>
        <w:gridCol w:w="5098"/>
        <w:gridCol w:w="3918"/>
      </w:tblGrid>
      <w:tr w:rsidR="00C70C88" w:rsidRPr="00C70C88" w14:paraId="35C34B31" w14:textId="77777777" w:rsidTr="00D44127">
        <w:trPr>
          <w:jc w:val="center"/>
        </w:trPr>
        <w:tc>
          <w:tcPr>
            <w:tcW w:w="5098" w:type="dxa"/>
          </w:tcPr>
          <w:p w14:paraId="17AEA46F" w14:textId="77777777" w:rsidR="00C70C88" w:rsidRPr="0000673E" w:rsidRDefault="00C70C88" w:rsidP="0000673E">
            <w:pPr>
              <w:jc w:val="center"/>
              <w:rPr>
                <w:rFonts w:ascii="Times New Roman" w:hAnsi="Times New Roman" w:cs="Times New Roman"/>
                <w:sz w:val="28"/>
                <w:szCs w:val="28"/>
              </w:rPr>
            </w:pPr>
            <w:r w:rsidRPr="0000673E">
              <w:rPr>
                <w:rFonts w:ascii="Times New Roman" w:hAnsi="Times New Roman" w:cs="Times New Roman"/>
                <w:sz w:val="28"/>
                <w:szCs w:val="28"/>
              </w:rPr>
              <w:t>Показник</w:t>
            </w:r>
          </w:p>
        </w:tc>
        <w:tc>
          <w:tcPr>
            <w:tcW w:w="3918" w:type="dxa"/>
          </w:tcPr>
          <w:p w14:paraId="21E6FEA2" w14:textId="77777777" w:rsidR="00C70C88" w:rsidRPr="0000673E" w:rsidRDefault="00C70C88" w:rsidP="0000673E">
            <w:pPr>
              <w:jc w:val="center"/>
              <w:rPr>
                <w:rFonts w:ascii="Times New Roman" w:hAnsi="Times New Roman" w:cs="Times New Roman"/>
                <w:sz w:val="28"/>
                <w:szCs w:val="28"/>
              </w:rPr>
            </w:pPr>
            <w:r w:rsidRPr="0000673E">
              <w:rPr>
                <w:rFonts w:ascii="Times New Roman" w:hAnsi="Times New Roman" w:cs="Times New Roman"/>
                <w:sz w:val="28"/>
                <w:szCs w:val="28"/>
              </w:rPr>
              <w:t>Значення, %</w:t>
            </w:r>
          </w:p>
        </w:tc>
      </w:tr>
      <w:tr w:rsidR="00C70C88" w:rsidRPr="00C70C88" w14:paraId="228D66D9" w14:textId="77777777" w:rsidTr="00D44127">
        <w:trPr>
          <w:jc w:val="center"/>
        </w:trPr>
        <w:tc>
          <w:tcPr>
            <w:tcW w:w="5098" w:type="dxa"/>
          </w:tcPr>
          <w:p w14:paraId="69379BC7" w14:textId="523D15DE" w:rsidR="00C70C88" w:rsidRPr="0000673E" w:rsidRDefault="000F22FE" w:rsidP="00D44127">
            <w:pPr>
              <w:rPr>
                <w:rFonts w:ascii="Times New Roman" w:hAnsi="Times New Roman" w:cs="Times New Roman"/>
                <w:sz w:val="28"/>
                <w:szCs w:val="28"/>
              </w:rPr>
            </w:pPr>
            <w:r>
              <w:rPr>
                <w:rFonts w:ascii="Times New Roman" w:hAnsi="Times New Roman" w:cs="Times New Roman"/>
                <w:sz w:val="28"/>
                <w:szCs w:val="28"/>
              </w:rPr>
              <w:t>С</w:t>
            </w:r>
            <w:r w:rsidRPr="0000673E">
              <w:rPr>
                <w:rFonts w:ascii="Times New Roman" w:hAnsi="Times New Roman" w:cs="Times New Roman"/>
                <w:sz w:val="28"/>
                <w:szCs w:val="28"/>
              </w:rPr>
              <w:t xml:space="preserve">моли, жири воски </w:t>
            </w:r>
            <w:r w:rsidR="00E85BA4" w:rsidRPr="0000673E">
              <w:rPr>
                <w:rFonts w:ascii="Times New Roman" w:hAnsi="Times New Roman" w:cs="Times New Roman"/>
                <w:sz w:val="28"/>
                <w:szCs w:val="28"/>
              </w:rPr>
              <w:t>(</w:t>
            </w:r>
            <w:r w:rsidR="00C70C88" w:rsidRPr="0000673E">
              <w:rPr>
                <w:rFonts w:ascii="Times New Roman" w:hAnsi="Times New Roman" w:cs="Times New Roman"/>
                <w:sz w:val="28"/>
                <w:szCs w:val="28"/>
              </w:rPr>
              <w:t>СЖВ</w:t>
            </w:r>
            <w:r w:rsidR="00E85BA4" w:rsidRPr="0000673E">
              <w:rPr>
                <w:rFonts w:ascii="Times New Roman" w:hAnsi="Times New Roman" w:cs="Times New Roman"/>
                <w:sz w:val="28"/>
                <w:szCs w:val="28"/>
              </w:rPr>
              <w:t>)</w:t>
            </w:r>
          </w:p>
        </w:tc>
        <w:tc>
          <w:tcPr>
            <w:tcW w:w="3918" w:type="dxa"/>
          </w:tcPr>
          <w:p w14:paraId="15601835" w14:textId="77777777" w:rsidR="00C70C88" w:rsidRPr="0000673E" w:rsidRDefault="00C70C88" w:rsidP="0000673E">
            <w:pPr>
              <w:jc w:val="center"/>
              <w:rPr>
                <w:rFonts w:ascii="Times New Roman" w:hAnsi="Times New Roman" w:cs="Times New Roman"/>
                <w:sz w:val="28"/>
                <w:szCs w:val="28"/>
              </w:rPr>
            </w:pPr>
            <w:r w:rsidRPr="0000673E">
              <w:rPr>
                <w:rFonts w:ascii="Times New Roman" w:hAnsi="Times New Roman" w:cs="Times New Roman"/>
                <w:sz w:val="28"/>
                <w:szCs w:val="28"/>
              </w:rPr>
              <w:t xml:space="preserve">3,8 </w:t>
            </w:r>
          </w:p>
        </w:tc>
      </w:tr>
      <w:tr w:rsidR="00C70C88" w:rsidRPr="00C70C88" w14:paraId="62C16EA0" w14:textId="77777777" w:rsidTr="00D44127">
        <w:trPr>
          <w:jc w:val="center"/>
        </w:trPr>
        <w:tc>
          <w:tcPr>
            <w:tcW w:w="5098" w:type="dxa"/>
          </w:tcPr>
          <w:p w14:paraId="25AF5226" w14:textId="77777777" w:rsidR="00C70C88" w:rsidRPr="0000673E" w:rsidRDefault="00C70C88" w:rsidP="00D44127">
            <w:pPr>
              <w:rPr>
                <w:rFonts w:ascii="Times New Roman" w:hAnsi="Times New Roman" w:cs="Times New Roman"/>
                <w:sz w:val="28"/>
                <w:szCs w:val="28"/>
              </w:rPr>
            </w:pPr>
            <w:r w:rsidRPr="0000673E">
              <w:rPr>
                <w:rFonts w:ascii="Times New Roman" w:hAnsi="Times New Roman" w:cs="Times New Roman"/>
                <w:sz w:val="28"/>
                <w:szCs w:val="28"/>
              </w:rPr>
              <w:t>Зольність</w:t>
            </w:r>
          </w:p>
        </w:tc>
        <w:tc>
          <w:tcPr>
            <w:tcW w:w="3918" w:type="dxa"/>
          </w:tcPr>
          <w:p w14:paraId="51EF41F0" w14:textId="77777777" w:rsidR="00C70C88" w:rsidRPr="0000673E" w:rsidRDefault="00C70C88" w:rsidP="0000673E">
            <w:pPr>
              <w:jc w:val="center"/>
              <w:rPr>
                <w:rFonts w:ascii="Times New Roman" w:hAnsi="Times New Roman" w:cs="Times New Roman"/>
                <w:sz w:val="28"/>
                <w:szCs w:val="28"/>
              </w:rPr>
            </w:pPr>
            <w:r w:rsidRPr="0000673E">
              <w:rPr>
                <w:rFonts w:ascii="Times New Roman" w:hAnsi="Times New Roman" w:cs="Times New Roman"/>
                <w:sz w:val="28"/>
                <w:szCs w:val="28"/>
              </w:rPr>
              <w:t>0,7</w:t>
            </w:r>
          </w:p>
        </w:tc>
      </w:tr>
      <w:tr w:rsidR="00C70C88" w:rsidRPr="00C70C88" w14:paraId="00115B5D" w14:textId="77777777" w:rsidTr="00D44127">
        <w:trPr>
          <w:jc w:val="center"/>
        </w:trPr>
        <w:tc>
          <w:tcPr>
            <w:tcW w:w="5098" w:type="dxa"/>
          </w:tcPr>
          <w:p w14:paraId="31BDD32E" w14:textId="77777777" w:rsidR="00C70C88" w:rsidRPr="0000673E" w:rsidRDefault="00C70C88" w:rsidP="00D44127">
            <w:pPr>
              <w:rPr>
                <w:rFonts w:ascii="Times New Roman" w:hAnsi="Times New Roman" w:cs="Times New Roman"/>
                <w:sz w:val="28"/>
                <w:szCs w:val="28"/>
              </w:rPr>
            </w:pPr>
            <w:r w:rsidRPr="0000673E">
              <w:rPr>
                <w:rFonts w:ascii="Times New Roman" w:hAnsi="Times New Roman" w:cs="Times New Roman"/>
                <w:sz w:val="28"/>
                <w:szCs w:val="28"/>
              </w:rPr>
              <w:t>Лігнін</w:t>
            </w:r>
          </w:p>
        </w:tc>
        <w:tc>
          <w:tcPr>
            <w:tcW w:w="3918" w:type="dxa"/>
          </w:tcPr>
          <w:p w14:paraId="5A5B6A7E" w14:textId="77777777" w:rsidR="00C70C88" w:rsidRPr="0000673E" w:rsidRDefault="00C70C88" w:rsidP="0000673E">
            <w:pPr>
              <w:jc w:val="center"/>
              <w:rPr>
                <w:rFonts w:ascii="Times New Roman" w:hAnsi="Times New Roman" w:cs="Times New Roman"/>
                <w:sz w:val="28"/>
                <w:szCs w:val="28"/>
              </w:rPr>
            </w:pPr>
            <w:r w:rsidRPr="0000673E">
              <w:rPr>
                <w:rFonts w:ascii="Times New Roman" w:hAnsi="Times New Roman" w:cs="Times New Roman"/>
                <w:sz w:val="28"/>
                <w:szCs w:val="28"/>
              </w:rPr>
              <w:t>24, 0</w:t>
            </w:r>
          </w:p>
        </w:tc>
      </w:tr>
      <w:tr w:rsidR="00C70C88" w:rsidRPr="00C70C88" w14:paraId="106585CE" w14:textId="77777777" w:rsidTr="00D44127">
        <w:trPr>
          <w:jc w:val="center"/>
        </w:trPr>
        <w:tc>
          <w:tcPr>
            <w:tcW w:w="5098" w:type="dxa"/>
          </w:tcPr>
          <w:p w14:paraId="34EAAE5E" w14:textId="77777777" w:rsidR="00C70C88" w:rsidRPr="0000673E" w:rsidRDefault="00C70C88" w:rsidP="00D44127">
            <w:pPr>
              <w:rPr>
                <w:rFonts w:ascii="Times New Roman" w:hAnsi="Times New Roman" w:cs="Times New Roman"/>
                <w:sz w:val="28"/>
                <w:szCs w:val="28"/>
              </w:rPr>
            </w:pPr>
            <w:r w:rsidRPr="0000673E">
              <w:rPr>
                <w:rFonts w:ascii="Times New Roman" w:hAnsi="Times New Roman" w:cs="Times New Roman"/>
                <w:sz w:val="28"/>
                <w:szCs w:val="28"/>
              </w:rPr>
              <w:t>Холоцелюлоза</w:t>
            </w:r>
          </w:p>
        </w:tc>
        <w:tc>
          <w:tcPr>
            <w:tcW w:w="3918" w:type="dxa"/>
          </w:tcPr>
          <w:p w14:paraId="2A300CBD" w14:textId="77777777" w:rsidR="00C70C88" w:rsidRPr="0000673E" w:rsidRDefault="00C70C88" w:rsidP="0000673E">
            <w:pPr>
              <w:jc w:val="center"/>
              <w:rPr>
                <w:rFonts w:ascii="Times New Roman" w:hAnsi="Times New Roman" w:cs="Times New Roman"/>
                <w:sz w:val="28"/>
                <w:szCs w:val="28"/>
              </w:rPr>
            </w:pPr>
            <w:r w:rsidRPr="0000673E">
              <w:rPr>
                <w:rFonts w:ascii="Times New Roman" w:hAnsi="Times New Roman" w:cs="Times New Roman"/>
                <w:sz w:val="28"/>
                <w:szCs w:val="28"/>
              </w:rPr>
              <w:t>60,0</w:t>
            </w:r>
          </w:p>
        </w:tc>
      </w:tr>
      <w:tr w:rsidR="00C70C88" w:rsidRPr="00C70C88" w14:paraId="05919ECE" w14:textId="77777777" w:rsidTr="00D44127">
        <w:trPr>
          <w:jc w:val="center"/>
        </w:trPr>
        <w:tc>
          <w:tcPr>
            <w:tcW w:w="5098" w:type="dxa"/>
          </w:tcPr>
          <w:p w14:paraId="21CAECD4" w14:textId="77777777" w:rsidR="00C70C88" w:rsidRPr="0000673E" w:rsidRDefault="00C70C88" w:rsidP="00D44127">
            <w:pPr>
              <w:rPr>
                <w:rFonts w:ascii="Times New Roman" w:hAnsi="Times New Roman" w:cs="Times New Roman"/>
                <w:sz w:val="28"/>
                <w:szCs w:val="28"/>
              </w:rPr>
            </w:pPr>
            <w:r w:rsidRPr="0000673E">
              <w:rPr>
                <w:rFonts w:ascii="Times New Roman" w:hAnsi="Times New Roman" w:cs="Times New Roman"/>
                <w:sz w:val="28"/>
                <w:szCs w:val="28"/>
              </w:rPr>
              <w:t>Полісахариди, які важко гідролізуються</w:t>
            </w:r>
          </w:p>
        </w:tc>
        <w:tc>
          <w:tcPr>
            <w:tcW w:w="3918" w:type="dxa"/>
          </w:tcPr>
          <w:p w14:paraId="00EC5550" w14:textId="77777777" w:rsidR="00C70C88" w:rsidRPr="0000673E" w:rsidRDefault="00C70C88" w:rsidP="0000673E">
            <w:pPr>
              <w:jc w:val="center"/>
              <w:rPr>
                <w:rFonts w:ascii="Times New Roman" w:hAnsi="Times New Roman" w:cs="Times New Roman"/>
                <w:sz w:val="28"/>
                <w:szCs w:val="28"/>
              </w:rPr>
            </w:pPr>
            <w:r w:rsidRPr="0000673E">
              <w:rPr>
                <w:rFonts w:ascii="Times New Roman" w:hAnsi="Times New Roman" w:cs="Times New Roman"/>
                <w:sz w:val="28"/>
                <w:szCs w:val="28"/>
              </w:rPr>
              <w:t>48,9</w:t>
            </w:r>
          </w:p>
        </w:tc>
      </w:tr>
      <w:tr w:rsidR="00C70C88" w:rsidRPr="00C70C88" w14:paraId="61F3655D" w14:textId="77777777" w:rsidTr="00D44127">
        <w:trPr>
          <w:jc w:val="center"/>
        </w:trPr>
        <w:tc>
          <w:tcPr>
            <w:tcW w:w="5098" w:type="dxa"/>
          </w:tcPr>
          <w:p w14:paraId="3E85F5EA" w14:textId="77777777" w:rsidR="00C70C88" w:rsidRPr="0000673E" w:rsidRDefault="00C70C88" w:rsidP="00D44127">
            <w:pPr>
              <w:rPr>
                <w:rFonts w:ascii="Times New Roman" w:hAnsi="Times New Roman" w:cs="Times New Roman"/>
                <w:sz w:val="28"/>
                <w:szCs w:val="28"/>
              </w:rPr>
            </w:pPr>
            <w:r w:rsidRPr="0000673E">
              <w:rPr>
                <w:rFonts w:ascii="Times New Roman" w:hAnsi="Times New Roman" w:cs="Times New Roman"/>
                <w:sz w:val="28"/>
                <w:szCs w:val="28"/>
              </w:rPr>
              <w:t>Полісахариди, які легко гідролізуються</w:t>
            </w:r>
          </w:p>
        </w:tc>
        <w:tc>
          <w:tcPr>
            <w:tcW w:w="3918" w:type="dxa"/>
          </w:tcPr>
          <w:p w14:paraId="3437F65F" w14:textId="77777777" w:rsidR="00C70C88" w:rsidRPr="0000673E" w:rsidRDefault="00C70C88" w:rsidP="0000673E">
            <w:pPr>
              <w:jc w:val="center"/>
              <w:rPr>
                <w:rFonts w:ascii="Times New Roman" w:hAnsi="Times New Roman" w:cs="Times New Roman"/>
                <w:sz w:val="28"/>
                <w:szCs w:val="28"/>
              </w:rPr>
            </w:pPr>
            <w:r w:rsidRPr="0000673E">
              <w:rPr>
                <w:rFonts w:ascii="Times New Roman" w:hAnsi="Times New Roman" w:cs="Times New Roman"/>
                <w:sz w:val="28"/>
                <w:szCs w:val="28"/>
              </w:rPr>
              <w:t>25,7</w:t>
            </w:r>
          </w:p>
        </w:tc>
      </w:tr>
      <w:tr w:rsidR="00C70C88" w:rsidRPr="00C70C88" w14:paraId="7D6428CD" w14:textId="77777777" w:rsidTr="00D44127">
        <w:trPr>
          <w:jc w:val="center"/>
        </w:trPr>
        <w:tc>
          <w:tcPr>
            <w:tcW w:w="5098" w:type="dxa"/>
          </w:tcPr>
          <w:p w14:paraId="51848C3B" w14:textId="77777777" w:rsidR="00C70C88" w:rsidRPr="0000673E" w:rsidRDefault="00C70C88" w:rsidP="00D44127">
            <w:pPr>
              <w:rPr>
                <w:rFonts w:ascii="Times New Roman" w:hAnsi="Times New Roman" w:cs="Times New Roman"/>
                <w:sz w:val="28"/>
                <w:szCs w:val="28"/>
              </w:rPr>
            </w:pPr>
            <w:r w:rsidRPr="0000673E">
              <w:rPr>
                <w:rFonts w:ascii="Times New Roman" w:hAnsi="Times New Roman" w:cs="Times New Roman"/>
                <w:sz w:val="28"/>
                <w:szCs w:val="28"/>
              </w:rPr>
              <w:t>Екстракція Н</w:t>
            </w:r>
            <w:r w:rsidRPr="0000673E">
              <w:rPr>
                <w:rFonts w:ascii="Times New Roman" w:hAnsi="Times New Roman" w:cs="Times New Roman"/>
                <w:sz w:val="28"/>
                <w:szCs w:val="28"/>
                <w:vertAlign w:val="subscript"/>
              </w:rPr>
              <w:t>2</w:t>
            </w:r>
            <w:r w:rsidRPr="0000673E">
              <w:rPr>
                <w:rFonts w:ascii="Times New Roman" w:hAnsi="Times New Roman" w:cs="Times New Roman"/>
                <w:sz w:val="28"/>
                <w:szCs w:val="28"/>
              </w:rPr>
              <w:t>О</w:t>
            </w:r>
          </w:p>
        </w:tc>
        <w:tc>
          <w:tcPr>
            <w:tcW w:w="3918" w:type="dxa"/>
          </w:tcPr>
          <w:p w14:paraId="65049F67" w14:textId="77777777" w:rsidR="00C70C88" w:rsidRPr="0000673E" w:rsidRDefault="00C70C88" w:rsidP="0000673E">
            <w:pPr>
              <w:jc w:val="center"/>
              <w:rPr>
                <w:rFonts w:ascii="Times New Roman" w:hAnsi="Times New Roman" w:cs="Times New Roman"/>
                <w:sz w:val="28"/>
                <w:szCs w:val="28"/>
              </w:rPr>
            </w:pPr>
            <w:r w:rsidRPr="0000673E">
              <w:rPr>
                <w:rFonts w:ascii="Times New Roman" w:hAnsi="Times New Roman" w:cs="Times New Roman"/>
                <w:sz w:val="28"/>
                <w:szCs w:val="28"/>
              </w:rPr>
              <w:t>2,1</w:t>
            </w:r>
          </w:p>
        </w:tc>
      </w:tr>
      <w:tr w:rsidR="00C70C88" w:rsidRPr="00C70C88" w14:paraId="0DB14604" w14:textId="77777777" w:rsidTr="00D44127">
        <w:trPr>
          <w:jc w:val="center"/>
        </w:trPr>
        <w:tc>
          <w:tcPr>
            <w:tcW w:w="5098" w:type="dxa"/>
          </w:tcPr>
          <w:p w14:paraId="067E4061" w14:textId="02B5E926" w:rsidR="00C70C88" w:rsidRPr="0000673E" w:rsidRDefault="00C70C88" w:rsidP="00D44127">
            <w:pPr>
              <w:rPr>
                <w:rFonts w:ascii="Times New Roman" w:hAnsi="Times New Roman" w:cs="Times New Roman"/>
                <w:sz w:val="28"/>
                <w:szCs w:val="28"/>
              </w:rPr>
            </w:pPr>
            <w:r w:rsidRPr="0000673E">
              <w:rPr>
                <w:rFonts w:ascii="Times New Roman" w:hAnsi="Times New Roman" w:cs="Times New Roman"/>
                <w:sz w:val="28"/>
                <w:szCs w:val="28"/>
              </w:rPr>
              <w:t xml:space="preserve">Екстракція </w:t>
            </w:r>
            <w:r w:rsidR="0000673E" w:rsidRPr="0000673E">
              <w:rPr>
                <w:rFonts w:ascii="Times New Roman" w:hAnsi="Times New Roman" w:cs="Times New Roman"/>
                <w:sz w:val="28"/>
                <w:szCs w:val="28"/>
              </w:rPr>
              <w:t xml:space="preserve">1-им </w:t>
            </w:r>
            <w:r w:rsidRPr="0000673E">
              <w:rPr>
                <w:rFonts w:ascii="Times New Roman" w:hAnsi="Times New Roman" w:cs="Times New Roman"/>
                <w:sz w:val="28"/>
                <w:szCs w:val="28"/>
              </w:rPr>
              <w:t>NaOH</w:t>
            </w:r>
          </w:p>
        </w:tc>
        <w:tc>
          <w:tcPr>
            <w:tcW w:w="3918" w:type="dxa"/>
          </w:tcPr>
          <w:p w14:paraId="34787F1D" w14:textId="77777777" w:rsidR="00C70C88" w:rsidRPr="0000673E" w:rsidRDefault="00C70C88" w:rsidP="0000673E">
            <w:pPr>
              <w:jc w:val="center"/>
              <w:rPr>
                <w:rFonts w:ascii="Times New Roman" w:hAnsi="Times New Roman" w:cs="Times New Roman"/>
                <w:sz w:val="28"/>
                <w:szCs w:val="28"/>
              </w:rPr>
            </w:pPr>
            <w:r w:rsidRPr="0000673E">
              <w:rPr>
                <w:rFonts w:ascii="Times New Roman" w:hAnsi="Times New Roman" w:cs="Times New Roman"/>
                <w:sz w:val="28"/>
                <w:szCs w:val="28"/>
              </w:rPr>
              <w:t>26,6</w:t>
            </w:r>
          </w:p>
        </w:tc>
      </w:tr>
    </w:tbl>
    <w:p w14:paraId="64D7D00F" w14:textId="77777777" w:rsidR="00C70C88" w:rsidRPr="00C70C88" w:rsidRDefault="00C70C88" w:rsidP="00C70C88">
      <w:pPr>
        <w:spacing w:after="0" w:line="360" w:lineRule="auto"/>
        <w:ind w:firstLine="709"/>
        <w:jc w:val="both"/>
        <w:rPr>
          <w:rFonts w:ascii="Times New Roman" w:eastAsia="Times New Roman" w:hAnsi="Times New Roman" w:cs="Times New Roman"/>
          <w:b/>
          <w:kern w:val="0"/>
          <w:sz w:val="28"/>
          <w:szCs w:val="28"/>
          <w:lang w:eastAsia="uk-UA"/>
          <w14:ligatures w14:val="none"/>
        </w:rPr>
      </w:pPr>
    </w:p>
    <w:p w14:paraId="4655A9AA" w14:textId="2E8B055E" w:rsidR="00C70C88" w:rsidRPr="008D1CBB" w:rsidRDefault="00C70C88" w:rsidP="00C70C88">
      <w:pPr>
        <w:spacing w:after="0" w:line="360" w:lineRule="auto"/>
        <w:ind w:firstLine="709"/>
        <w:jc w:val="both"/>
        <w:rPr>
          <w:rFonts w:ascii="Times New Roman" w:eastAsia="Times New Roman" w:hAnsi="Times New Roman" w:cs="Times New Roman"/>
          <w:bCs/>
          <w:kern w:val="0"/>
          <w:sz w:val="28"/>
          <w:szCs w:val="28"/>
          <w:lang w:eastAsia="uk-UA"/>
          <w14:ligatures w14:val="none"/>
        </w:rPr>
      </w:pPr>
      <w:r w:rsidRPr="00C70C88">
        <w:rPr>
          <w:rFonts w:ascii="Times New Roman" w:eastAsia="Times New Roman" w:hAnsi="Times New Roman" w:cs="Times New Roman"/>
          <w:bCs/>
          <w:kern w:val="0"/>
          <w:sz w:val="28"/>
          <w:szCs w:val="28"/>
          <w:lang w:eastAsia="uk-UA"/>
          <w14:ligatures w14:val="none"/>
        </w:rPr>
        <w:t xml:space="preserve">З отриманих даних (табл.1) видно, що вміст СЖВ у однорічній деревині павловнії є трохи завищеним у порівнянні з іншими листяними породами деревини (1,2 – 2,7 %), що буде особливо впливати на вибір хімікатів для делігніфікації. Щодо вмісту лігніну, то його значення досягає 24 % і знаходиться на рівні більшості листяних порід. Основним компонентом рослинної сировини придатної для перероблення на волокнисті напівфабрикати є вуглеводи, які називають холоцелюлозою. До складу холоцелюлози входять целюлоза та геміцелюлози, які за ступенем полімеризації складаються з пентозанів, гексозанів та уронових кислот. Після визначення вміст холоцелюлози у павловнії досягав 60 %, за середнього значення для листяних порід 72 ‒ 79 %. </w:t>
      </w:r>
      <w:r w:rsidR="00B4130A">
        <w:rPr>
          <w:rFonts w:ascii="Times New Roman" w:eastAsia="Times New Roman" w:hAnsi="Times New Roman" w:cs="Times New Roman"/>
          <w:bCs/>
          <w:kern w:val="0"/>
          <w:sz w:val="28"/>
          <w:szCs w:val="28"/>
          <w:lang w:eastAsia="uk-UA"/>
          <w14:ligatures w14:val="none"/>
        </w:rPr>
        <w:t>О</w:t>
      </w:r>
      <w:r w:rsidRPr="00C70C88">
        <w:rPr>
          <w:rFonts w:ascii="Times New Roman" w:eastAsia="Times New Roman" w:hAnsi="Times New Roman" w:cs="Times New Roman"/>
          <w:bCs/>
          <w:kern w:val="0"/>
          <w:sz w:val="28"/>
          <w:szCs w:val="28"/>
          <w:lang w:eastAsia="uk-UA"/>
          <w14:ligatures w14:val="none"/>
        </w:rPr>
        <w:t xml:space="preserve">днак з метою уточнення отриманих даних щодо вуглеводної частини, було проведено гідроліз </w:t>
      </w:r>
      <w:r w:rsidR="00DE2B0F">
        <w:rPr>
          <w:rFonts w:ascii="Times New Roman" w:eastAsia="Times New Roman" w:hAnsi="Times New Roman" w:cs="Times New Roman"/>
          <w:bCs/>
          <w:kern w:val="0"/>
          <w:sz w:val="28"/>
          <w:szCs w:val="28"/>
          <w:lang w:eastAsia="uk-UA"/>
          <w14:ligatures w14:val="none"/>
        </w:rPr>
        <w:t xml:space="preserve">сировини </w:t>
      </w:r>
      <w:r w:rsidRPr="00C70C88">
        <w:rPr>
          <w:rFonts w:ascii="Times New Roman" w:eastAsia="Times New Roman" w:hAnsi="Times New Roman" w:cs="Times New Roman"/>
          <w:bCs/>
          <w:kern w:val="0"/>
          <w:sz w:val="28"/>
          <w:szCs w:val="28"/>
          <w:lang w:eastAsia="uk-UA"/>
          <w14:ligatures w14:val="none"/>
        </w:rPr>
        <w:t>розбавленою та концентрованою кислотами. Із наведених у табл. 1 даних видно, що полісахариди, які легко гідролізуються, до яких відносять в основному геміцелюлози, складають біля 26 %, а полісахариди, які важко гі</w:t>
      </w:r>
      <w:r w:rsidR="00B4130A">
        <w:rPr>
          <w:rFonts w:ascii="Times New Roman" w:eastAsia="Times New Roman" w:hAnsi="Times New Roman" w:cs="Times New Roman"/>
          <w:bCs/>
          <w:kern w:val="0"/>
          <w:sz w:val="28"/>
          <w:szCs w:val="28"/>
          <w:lang w:eastAsia="uk-UA"/>
          <w14:ligatures w14:val="none"/>
        </w:rPr>
        <w:t xml:space="preserve">дролізуються, до яких відносять, </w:t>
      </w:r>
      <w:r w:rsidRPr="00C70C88">
        <w:rPr>
          <w:rFonts w:ascii="Times New Roman" w:eastAsia="Times New Roman" w:hAnsi="Times New Roman" w:cs="Times New Roman"/>
          <w:bCs/>
          <w:kern w:val="0"/>
          <w:sz w:val="28"/>
          <w:szCs w:val="28"/>
          <w:lang w:eastAsia="uk-UA"/>
          <w14:ligatures w14:val="none"/>
        </w:rPr>
        <w:t>в основному</w:t>
      </w:r>
      <w:r w:rsidR="00B4130A">
        <w:rPr>
          <w:rFonts w:ascii="Times New Roman" w:eastAsia="Times New Roman" w:hAnsi="Times New Roman" w:cs="Times New Roman"/>
          <w:bCs/>
          <w:kern w:val="0"/>
          <w:sz w:val="28"/>
          <w:szCs w:val="28"/>
          <w:lang w:eastAsia="uk-UA"/>
          <w14:ligatures w14:val="none"/>
        </w:rPr>
        <w:t>,</w:t>
      </w:r>
      <w:r w:rsidRPr="00C70C88">
        <w:rPr>
          <w:rFonts w:ascii="Times New Roman" w:eastAsia="Times New Roman" w:hAnsi="Times New Roman" w:cs="Times New Roman"/>
          <w:bCs/>
          <w:kern w:val="0"/>
          <w:sz w:val="28"/>
          <w:szCs w:val="28"/>
          <w:lang w:eastAsia="uk-UA"/>
          <w14:ligatures w14:val="none"/>
        </w:rPr>
        <w:t xml:space="preserve"> целюлозу, складають біля 49 %, що у сумі дорівнює приблизно 75 %. отримані дані співставні з літературними дан</w:t>
      </w:r>
      <w:r w:rsidR="00B4130A">
        <w:rPr>
          <w:rFonts w:ascii="Times New Roman" w:eastAsia="Times New Roman" w:hAnsi="Times New Roman" w:cs="Times New Roman"/>
          <w:bCs/>
          <w:kern w:val="0"/>
          <w:sz w:val="28"/>
          <w:szCs w:val="28"/>
          <w:lang w:eastAsia="uk-UA"/>
          <w14:ligatures w14:val="none"/>
        </w:rPr>
        <w:t>ими для деревини берези, тополі</w:t>
      </w:r>
      <w:r w:rsidRPr="00C70C88">
        <w:rPr>
          <w:rFonts w:ascii="Times New Roman" w:eastAsia="Times New Roman" w:hAnsi="Times New Roman" w:cs="Times New Roman"/>
          <w:bCs/>
          <w:kern w:val="0"/>
          <w:sz w:val="28"/>
          <w:szCs w:val="28"/>
          <w:lang w:eastAsia="uk-UA"/>
          <w14:ligatures w14:val="none"/>
        </w:rPr>
        <w:t xml:space="preserve"> [7,8</w:t>
      </w:r>
      <w:r w:rsidRPr="00C70C88">
        <w:rPr>
          <w:rFonts w:ascii="Times New Roman" w:eastAsia="Times New Roman" w:hAnsi="Times New Roman" w:cs="Times New Roman"/>
          <w:bCs/>
          <w:kern w:val="0"/>
          <w:sz w:val="30"/>
          <w:szCs w:val="30"/>
          <w:lang w:eastAsia="uk-UA"/>
          <w14:ligatures w14:val="none"/>
        </w:rPr>
        <w:t>]</w:t>
      </w:r>
      <w:r w:rsidR="00B4130A">
        <w:rPr>
          <w:rFonts w:ascii="Times New Roman" w:eastAsia="Times New Roman" w:hAnsi="Times New Roman" w:cs="Times New Roman"/>
          <w:bCs/>
          <w:kern w:val="0"/>
          <w:sz w:val="30"/>
          <w:szCs w:val="30"/>
          <w:lang w:eastAsia="uk-UA"/>
          <w14:ligatures w14:val="none"/>
        </w:rPr>
        <w:t>.</w:t>
      </w:r>
      <w:r w:rsidRPr="00C70C88">
        <w:rPr>
          <w:rFonts w:ascii="Times New Roman" w:eastAsia="Times New Roman" w:hAnsi="Times New Roman" w:cs="Times New Roman"/>
          <w:bCs/>
          <w:kern w:val="0"/>
          <w:sz w:val="28"/>
          <w:szCs w:val="28"/>
          <w:lang w:eastAsia="uk-UA"/>
          <w14:ligatures w14:val="none"/>
        </w:rPr>
        <w:t xml:space="preserve"> </w:t>
      </w:r>
    </w:p>
    <w:p w14:paraId="34A82B6E" w14:textId="77777777" w:rsidR="00C70C88" w:rsidRPr="00C70C88" w:rsidRDefault="00C70C88" w:rsidP="00C70C88">
      <w:pPr>
        <w:spacing w:after="0" w:line="360" w:lineRule="auto"/>
        <w:ind w:firstLine="709"/>
        <w:jc w:val="both"/>
        <w:rPr>
          <w:rFonts w:ascii="Times New Roman" w:eastAsia="Times New Roman" w:hAnsi="Times New Roman" w:cs="Times New Roman"/>
          <w:b/>
          <w:kern w:val="0"/>
          <w:sz w:val="28"/>
          <w:szCs w:val="28"/>
          <w:lang w:eastAsia="uk-UA"/>
          <w14:ligatures w14:val="none"/>
        </w:rPr>
      </w:pPr>
      <w:r w:rsidRPr="00C70C88">
        <w:rPr>
          <w:rFonts w:ascii="Times New Roman" w:eastAsia="Times New Roman" w:hAnsi="Times New Roman" w:cs="Times New Roman"/>
          <w:b/>
          <w:kern w:val="0"/>
          <w:sz w:val="28"/>
          <w:szCs w:val="28"/>
          <w:lang w:eastAsia="uk-UA"/>
          <w14:ligatures w14:val="none"/>
        </w:rPr>
        <w:lastRenderedPageBreak/>
        <w:t xml:space="preserve">3.2 </w:t>
      </w:r>
      <w:bookmarkStart w:id="27" w:name="_Hlk168453659"/>
      <w:r w:rsidRPr="00C70C88">
        <w:rPr>
          <w:rFonts w:ascii="Times New Roman" w:eastAsia="Times New Roman" w:hAnsi="Times New Roman" w:cs="Times New Roman"/>
          <w:b/>
          <w:kern w:val="0"/>
          <w:sz w:val="28"/>
          <w:szCs w:val="28"/>
          <w:lang w:eastAsia="uk-UA"/>
          <w14:ligatures w14:val="none"/>
        </w:rPr>
        <w:t xml:space="preserve">Отримання волокнистих напівфабрикатів з деревини павловнії натронним способом за кінцевої температури 170 </w:t>
      </w:r>
      <w:r w:rsidRPr="00C70C88">
        <w:rPr>
          <w:rFonts w:ascii="Times New Roman" w:eastAsia="Times New Roman" w:hAnsi="Times New Roman" w:cs="Times New Roman"/>
          <w:b/>
          <w:kern w:val="0"/>
          <w:sz w:val="28"/>
          <w:szCs w:val="28"/>
          <w:vertAlign w:val="superscript"/>
          <w:lang w:eastAsia="uk-UA"/>
          <w14:ligatures w14:val="none"/>
        </w:rPr>
        <w:t>о</w:t>
      </w:r>
      <w:r w:rsidRPr="00C70C88">
        <w:rPr>
          <w:rFonts w:ascii="Times New Roman" w:eastAsia="Times New Roman" w:hAnsi="Times New Roman" w:cs="Times New Roman"/>
          <w:b/>
          <w:kern w:val="0"/>
          <w:sz w:val="28"/>
          <w:szCs w:val="28"/>
          <w:lang w:eastAsia="uk-UA"/>
          <w14:ligatures w14:val="none"/>
        </w:rPr>
        <w:t xml:space="preserve">С загальною тривалістю варіння 240 хв, за витрат активного лугу 26 % в од. </w:t>
      </w:r>
      <w:r w:rsidRPr="00C70C88">
        <w:rPr>
          <w:rFonts w:ascii="Times New Roman" w:eastAsia="Times New Roman" w:hAnsi="Times New Roman" w:cs="Times New Roman"/>
          <w:b/>
          <w:kern w:val="0"/>
          <w:sz w:val="28"/>
          <w:szCs w:val="28"/>
          <w:lang w:val="en-US" w:eastAsia="uk-UA"/>
          <w14:ligatures w14:val="none"/>
        </w:rPr>
        <w:t>Na</w:t>
      </w:r>
      <w:r w:rsidRPr="00C70C88">
        <w:rPr>
          <w:rFonts w:ascii="Times New Roman" w:eastAsia="Times New Roman" w:hAnsi="Times New Roman" w:cs="Times New Roman"/>
          <w:b/>
          <w:kern w:val="0"/>
          <w:sz w:val="28"/>
          <w:szCs w:val="28"/>
          <w:vertAlign w:val="subscript"/>
          <w:lang w:val="ru-RU" w:eastAsia="uk-UA"/>
          <w14:ligatures w14:val="none"/>
        </w:rPr>
        <w:t>2</w:t>
      </w:r>
      <w:r w:rsidRPr="00C70C88">
        <w:rPr>
          <w:rFonts w:ascii="Times New Roman" w:eastAsia="Times New Roman" w:hAnsi="Times New Roman" w:cs="Times New Roman"/>
          <w:b/>
          <w:kern w:val="0"/>
          <w:sz w:val="28"/>
          <w:szCs w:val="28"/>
          <w:lang w:val="en-US" w:eastAsia="uk-UA"/>
          <w14:ligatures w14:val="none"/>
        </w:rPr>
        <w:t>O</w:t>
      </w:r>
      <w:bookmarkEnd w:id="27"/>
    </w:p>
    <w:p w14:paraId="3296EB0F" w14:textId="22EBDB46" w:rsidR="00C70C88" w:rsidRDefault="00C70C88" w:rsidP="00C70C88">
      <w:pPr>
        <w:spacing w:after="0" w:line="360" w:lineRule="auto"/>
        <w:ind w:firstLine="709"/>
        <w:jc w:val="both"/>
        <w:rPr>
          <w:rFonts w:ascii="Times New Roman" w:eastAsia="Times New Roman" w:hAnsi="Times New Roman" w:cs="Times New Roman"/>
          <w:bCs/>
          <w:kern w:val="0"/>
          <w:sz w:val="28"/>
          <w:szCs w:val="28"/>
          <w:lang w:eastAsia="uk-UA"/>
          <w14:ligatures w14:val="none"/>
        </w:rPr>
      </w:pPr>
      <w:r w:rsidRPr="00C70C88">
        <w:rPr>
          <w:rFonts w:ascii="Times New Roman" w:eastAsia="Times New Roman" w:hAnsi="Times New Roman" w:cs="Times New Roman"/>
          <w:bCs/>
          <w:kern w:val="0"/>
          <w:sz w:val="28"/>
          <w:szCs w:val="28"/>
          <w:lang w:eastAsia="uk-UA"/>
          <w14:ligatures w14:val="none"/>
        </w:rPr>
        <w:t xml:space="preserve">Методика проведення варіння деревини павловнії натронним способом наведена в п. 2.2. У табл. 3.2 та 3.3 наведено основні показники якості волокнистих напівфабриткатів після варіння натронним способом за витрат активного лугу </w:t>
      </w:r>
      <w:r w:rsidRPr="00C70C88">
        <w:rPr>
          <w:rFonts w:ascii="Times New Roman" w:eastAsia="Times New Roman" w:hAnsi="Times New Roman" w:cs="Times New Roman"/>
          <w:bCs/>
          <w:kern w:val="0"/>
          <w:sz w:val="28"/>
          <w:szCs w:val="28"/>
          <w:lang w:eastAsia="uk-UA"/>
          <w14:ligatures w14:val="none"/>
        </w:rPr>
        <w:br/>
        <w:t xml:space="preserve">26 % в од. </w:t>
      </w:r>
      <w:r w:rsidRPr="00C70C88">
        <w:rPr>
          <w:rFonts w:ascii="Times New Roman" w:eastAsia="Times New Roman" w:hAnsi="Times New Roman" w:cs="Times New Roman"/>
          <w:bCs/>
          <w:kern w:val="0"/>
          <w:sz w:val="28"/>
          <w:szCs w:val="28"/>
          <w:lang w:val="en-US" w:eastAsia="uk-UA"/>
          <w14:ligatures w14:val="none"/>
        </w:rPr>
        <w:t>Na</w:t>
      </w:r>
      <w:r w:rsidRPr="00C70C88">
        <w:rPr>
          <w:rFonts w:ascii="Times New Roman" w:eastAsia="Times New Roman" w:hAnsi="Times New Roman" w:cs="Times New Roman"/>
          <w:bCs/>
          <w:kern w:val="0"/>
          <w:sz w:val="28"/>
          <w:szCs w:val="28"/>
          <w:vertAlign w:val="subscript"/>
          <w:lang w:val="ru-RU" w:eastAsia="uk-UA"/>
          <w14:ligatures w14:val="none"/>
        </w:rPr>
        <w:t>2</w:t>
      </w:r>
      <w:r w:rsidRPr="00C70C88">
        <w:rPr>
          <w:rFonts w:ascii="Times New Roman" w:eastAsia="Times New Roman" w:hAnsi="Times New Roman" w:cs="Times New Roman"/>
          <w:bCs/>
          <w:kern w:val="0"/>
          <w:sz w:val="28"/>
          <w:szCs w:val="28"/>
          <w:lang w:val="en-US" w:eastAsia="uk-UA"/>
          <w14:ligatures w14:val="none"/>
        </w:rPr>
        <w:t>O</w:t>
      </w:r>
      <w:r w:rsidRPr="00C70C88">
        <w:rPr>
          <w:rFonts w:ascii="Times New Roman" w:eastAsia="Times New Roman" w:hAnsi="Times New Roman" w:cs="Times New Roman"/>
          <w:bCs/>
          <w:kern w:val="0"/>
          <w:sz w:val="28"/>
          <w:szCs w:val="28"/>
          <w:lang w:eastAsia="uk-UA"/>
          <w14:ligatures w14:val="none"/>
        </w:rPr>
        <w:t xml:space="preserve"> від маси абс. сух сировини.</w:t>
      </w:r>
    </w:p>
    <w:p w14:paraId="62C47EF4" w14:textId="73921B65" w:rsidR="00C70C88" w:rsidRPr="00C70C88" w:rsidRDefault="001E2DE1" w:rsidP="00C70C88">
      <w:pPr>
        <w:spacing w:after="0" w:line="360" w:lineRule="auto"/>
        <w:ind w:firstLine="709"/>
        <w:jc w:val="both"/>
        <w:rPr>
          <w:rFonts w:ascii="Times New Roman" w:eastAsia="Times New Roman" w:hAnsi="Times New Roman" w:cs="Times New Roman"/>
          <w:bCs/>
          <w:kern w:val="0"/>
          <w:sz w:val="28"/>
          <w:szCs w:val="28"/>
          <w:lang w:eastAsia="uk-UA"/>
          <w14:ligatures w14:val="none"/>
        </w:rPr>
      </w:pPr>
      <w:r>
        <w:rPr>
          <w:rFonts w:ascii="Times New Roman" w:eastAsia="Times New Roman" w:hAnsi="Times New Roman" w:cs="Times New Roman"/>
          <w:bCs/>
          <w:kern w:val="0"/>
          <w:sz w:val="28"/>
          <w:szCs w:val="28"/>
          <w:lang w:eastAsia="uk-UA"/>
          <w14:ligatures w14:val="none"/>
        </w:rPr>
        <w:t xml:space="preserve"> </w:t>
      </w:r>
    </w:p>
    <w:p w14:paraId="2747550C" w14:textId="7CA16843" w:rsidR="00C70C88" w:rsidRPr="00C70C88" w:rsidRDefault="00C70C88" w:rsidP="00C70C88">
      <w:pPr>
        <w:spacing w:after="0" w:line="360" w:lineRule="auto"/>
        <w:ind w:firstLine="709"/>
        <w:jc w:val="both"/>
        <w:rPr>
          <w:rFonts w:ascii="Times New Roman" w:eastAsia="Times New Roman" w:hAnsi="Times New Roman" w:cs="Times New Roman"/>
          <w:bCs/>
          <w:kern w:val="0"/>
          <w:sz w:val="28"/>
          <w:szCs w:val="28"/>
          <w:lang w:eastAsia="uk-UA"/>
          <w14:ligatures w14:val="none"/>
        </w:rPr>
      </w:pPr>
      <w:bookmarkStart w:id="28" w:name="_Hlk165183727"/>
      <w:bookmarkStart w:id="29" w:name="_Hlk168568239"/>
      <w:r w:rsidRPr="00C70C88">
        <w:rPr>
          <w:rFonts w:ascii="Times New Roman" w:eastAsia="Times New Roman" w:hAnsi="Times New Roman" w:cs="Times New Roman"/>
          <w:bCs/>
          <w:kern w:val="0"/>
          <w:sz w:val="28"/>
          <w:szCs w:val="28"/>
          <w:lang w:eastAsia="uk-UA"/>
          <w14:ligatures w14:val="none"/>
        </w:rPr>
        <w:t xml:space="preserve">Таблиця 3.2 – Показники якості волокнистих напівфабрикатів після варіння за витрат активного лугу 26 % </w:t>
      </w:r>
      <w:bookmarkStart w:id="30" w:name="_Hlk166711695"/>
      <w:r w:rsidRPr="00C70C88">
        <w:rPr>
          <w:rFonts w:ascii="Times New Roman" w:eastAsia="Times New Roman" w:hAnsi="Times New Roman" w:cs="Times New Roman"/>
          <w:bCs/>
          <w:kern w:val="0"/>
          <w:sz w:val="28"/>
          <w:szCs w:val="28"/>
          <w:lang w:eastAsia="uk-UA"/>
          <w14:ligatures w14:val="none"/>
        </w:rPr>
        <w:t xml:space="preserve">в од. </w:t>
      </w:r>
      <w:r w:rsidRPr="00C70C88">
        <w:rPr>
          <w:rFonts w:ascii="Times New Roman" w:eastAsia="Times New Roman" w:hAnsi="Times New Roman" w:cs="Times New Roman"/>
          <w:bCs/>
          <w:kern w:val="0"/>
          <w:sz w:val="28"/>
          <w:szCs w:val="28"/>
          <w:lang w:val="en-US" w:eastAsia="uk-UA"/>
          <w14:ligatures w14:val="none"/>
        </w:rPr>
        <w:t>Na</w:t>
      </w:r>
      <w:r w:rsidRPr="00954D11">
        <w:rPr>
          <w:rFonts w:ascii="Times New Roman" w:eastAsia="Times New Roman" w:hAnsi="Times New Roman" w:cs="Times New Roman"/>
          <w:bCs/>
          <w:kern w:val="0"/>
          <w:sz w:val="28"/>
          <w:szCs w:val="28"/>
          <w:vertAlign w:val="subscript"/>
          <w:lang w:val="ru-RU" w:eastAsia="uk-UA"/>
          <w14:ligatures w14:val="none"/>
        </w:rPr>
        <w:t>2</w:t>
      </w:r>
      <w:r w:rsidRPr="00C70C88">
        <w:rPr>
          <w:rFonts w:ascii="Times New Roman" w:eastAsia="Times New Roman" w:hAnsi="Times New Roman" w:cs="Times New Roman"/>
          <w:bCs/>
          <w:kern w:val="0"/>
          <w:sz w:val="28"/>
          <w:szCs w:val="28"/>
          <w:lang w:val="en-US" w:eastAsia="uk-UA"/>
          <w14:ligatures w14:val="none"/>
        </w:rPr>
        <w:t>O</w:t>
      </w:r>
      <w:r w:rsidRPr="00C70C88">
        <w:rPr>
          <w:rFonts w:ascii="Times New Roman" w:eastAsia="Times New Roman" w:hAnsi="Times New Roman" w:cs="Times New Roman"/>
          <w:bCs/>
          <w:kern w:val="0"/>
          <w:sz w:val="28"/>
          <w:szCs w:val="28"/>
          <w:lang w:eastAsia="uk-UA"/>
          <w14:ligatures w14:val="none"/>
        </w:rPr>
        <w:t xml:space="preserve"> та кінцевої температури 170 </w:t>
      </w:r>
      <w:r w:rsidRPr="00C70C88">
        <w:rPr>
          <w:rFonts w:ascii="Times New Roman" w:eastAsia="Times New Roman" w:hAnsi="Times New Roman" w:cs="Times New Roman"/>
          <w:bCs/>
          <w:kern w:val="0"/>
          <w:sz w:val="28"/>
          <w:szCs w:val="28"/>
          <w:vertAlign w:val="superscript"/>
          <w:lang w:eastAsia="uk-UA"/>
          <w14:ligatures w14:val="none"/>
        </w:rPr>
        <w:t>о</w:t>
      </w:r>
      <w:r w:rsidRPr="00C70C88">
        <w:rPr>
          <w:rFonts w:ascii="Times New Roman" w:eastAsia="Times New Roman" w:hAnsi="Times New Roman" w:cs="Times New Roman"/>
          <w:bCs/>
          <w:kern w:val="0"/>
          <w:sz w:val="28"/>
          <w:szCs w:val="28"/>
          <w:lang w:eastAsia="uk-UA"/>
          <w14:ligatures w14:val="none"/>
        </w:rPr>
        <w:t>С</w:t>
      </w:r>
      <w:bookmarkEnd w:id="30"/>
    </w:p>
    <w:tbl>
      <w:tblPr>
        <w:tblStyle w:val="210"/>
        <w:tblW w:w="0" w:type="auto"/>
        <w:jc w:val="center"/>
        <w:tblLook w:val="04A0" w:firstRow="1" w:lastRow="0" w:firstColumn="1" w:lastColumn="0" w:noHBand="0" w:noVBand="1"/>
      </w:tblPr>
      <w:tblGrid>
        <w:gridCol w:w="3574"/>
        <w:gridCol w:w="1885"/>
        <w:gridCol w:w="2239"/>
        <w:gridCol w:w="2213"/>
      </w:tblGrid>
      <w:tr w:rsidR="00C70C88" w:rsidRPr="00C61951" w14:paraId="17BF9658" w14:textId="77777777" w:rsidTr="00C61951">
        <w:trPr>
          <w:trHeight w:val="489"/>
          <w:jc w:val="center"/>
        </w:trPr>
        <w:tc>
          <w:tcPr>
            <w:tcW w:w="3576" w:type="dxa"/>
          </w:tcPr>
          <w:bookmarkEnd w:id="28"/>
          <w:p w14:paraId="7696713E" w14:textId="77777777" w:rsidR="00C70C88" w:rsidRPr="00C61951" w:rsidRDefault="00C70C88" w:rsidP="00C61951">
            <w:pPr>
              <w:jc w:val="center"/>
              <w:rPr>
                <w:rFonts w:ascii="Times New Roman" w:eastAsia="Times New Roman" w:hAnsi="Times New Roman" w:cs="Times New Roman"/>
                <w:bCs/>
                <w:color w:val="000000"/>
                <w:sz w:val="24"/>
                <w:szCs w:val="24"/>
                <w:lang w:eastAsia="uk-UA"/>
              </w:rPr>
            </w:pPr>
            <w:r w:rsidRPr="00C61951">
              <w:rPr>
                <w:rFonts w:ascii="Times New Roman" w:eastAsia="Times New Roman" w:hAnsi="Times New Roman" w:cs="Times New Roman"/>
                <w:bCs/>
                <w:color w:val="000000"/>
                <w:sz w:val="24"/>
                <w:szCs w:val="24"/>
                <w:lang w:eastAsia="uk-UA"/>
              </w:rPr>
              <w:t>Умови варіння</w:t>
            </w:r>
          </w:p>
        </w:tc>
        <w:tc>
          <w:tcPr>
            <w:tcW w:w="1886" w:type="dxa"/>
          </w:tcPr>
          <w:p w14:paraId="04834718" w14:textId="77777777" w:rsidR="00C70C88" w:rsidRPr="00C61951" w:rsidRDefault="00C70C88" w:rsidP="00C61951">
            <w:pPr>
              <w:jc w:val="center"/>
              <w:rPr>
                <w:rFonts w:ascii="Times New Roman" w:eastAsia="Times New Roman" w:hAnsi="Times New Roman" w:cs="Times New Roman"/>
                <w:bCs/>
                <w:color w:val="000000"/>
                <w:sz w:val="24"/>
                <w:szCs w:val="24"/>
                <w:lang w:eastAsia="uk-UA"/>
              </w:rPr>
            </w:pPr>
            <w:r w:rsidRPr="00C61951">
              <w:rPr>
                <w:rFonts w:ascii="Times New Roman" w:eastAsia="Times New Roman" w:hAnsi="Times New Roman" w:cs="Times New Roman"/>
                <w:bCs/>
                <w:color w:val="000000"/>
                <w:sz w:val="24"/>
                <w:szCs w:val="24"/>
                <w:lang w:eastAsia="uk-UA"/>
              </w:rPr>
              <w:t>Вихід, %</w:t>
            </w:r>
          </w:p>
          <w:p w14:paraId="3B4B2907" w14:textId="77777777" w:rsidR="00C70C88" w:rsidRPr="00C61951" w:rsidRDefault="00C70C88" w:rsidP="00C61951">
            <w:pPr>
              <w:jc w:val="center"/>
              <w:rPr>
                <w:rFonts w:ascii="Times New Roman" w:eastAsia="Times New Roman" w:hAnsi="Times New Roman" w:cs="Times New Roman"/>
                <w:bCs/>
                <w:color w:val="000000"/>
                <w:sz w:val="24"/>
                <w:szCs w:val="24"/>
                <w:lang w:eastAsia="uk-UA"/>
              </w:rPr>
            </w:pPr>
          </w:p>
        </w:tc>
        <w:tc>
          <w:tcPr>
            <w:tcW w:w="2240" w:type="dxa"/>
          </w:tcPr>
          <w:p w14:paraId="4D71CC0E" w14:textId="77777777" w:rsidR="00C70C88" w:rsidRPr="00C61951" w:rsidRDefault="00C70C88" w:rsidP="00C61951">
            <w:pPr>
              <w:jc w:val="center"/>
              <w:rPr>
                <w:rFonts w:ascii="Times New Roman" w:eastAsia="Times New Roman" w:hAnsi="Times New Roman" w:cs="Times New Roman"/>
                <w:bCs/>
                <w:color w:val="000000"/>
                <w:sz w:val="24"/>
                <w:szCs w:val="24"/>
                <w:lang w:eastAsia="uk-UA"/>
              </w:rPr>
            </w:pPr>
            <w:r w:rsidRPr="00C61951">
              <w:rPr>
                <w:rFonts w:ascii="Times New Roman" w:eastAsia="Times New Roman" w:hAnsi="Times New Roman" w:cs="Times New Roman"/>
                <w:bCs/>
                <w:color w:val="000000"/>
                <w:sz w:val="24"/>
                <w:szCs w:val="24"/>
                <w:lang w:eastAsia="uk-UA"/>
              </w:rPr>
              <w:t>Лігнін, % (зольний)</w:t>
            </w:r>
          </w:p>
        </w:tc>
        <w:tc>
          <w:tcPr>
            <w:tcW w:w="2214" w:type="dxa"/>
          </w:tcPr>
          <w:p w14:paraId="21AE1F1D" w14:textId="77777777" w:rsidR="00C70C88" w:rsidRPr="00C61951" w:rsidRDefault="00C70C88" w:rsidP="00C61951">
            <w:pPr>
              <w:jc w:val="center"/>
              <w:rPr>
                <w:rFonts w:ascii="Times New Roman" w:eastAsia="Times New Roman" w:hAnsi="Times New Roman" w:cs="Times New Roman"/>
                <w:bCs/>
                <w:color w:val="000000"/>
                <w:sz w:val="24"/>
                <w:szCs w:val="24"/>
                <w:lang w:eastAsia="uk-UA"/>
              </w:rPr>
            </w:pPr>
            <w:r w:rsidRPr="00C61951">
              <w:rPr>
                <w:rFonts w:ascii="Times New Roman" w:eastAsia="Times New Roman" w:hAnsi="Times New Roman" w:cs="Times New Roman"/>
                <w:bCs/>
                <w:color w:val="000000"/>
                <w:sz w:val="24"/>
                <w:szCs w:val="24"/>
                <w:lang w:eastAsia="uk-UA"/>
              </w:rPr>
              <w:t>Зольність, %</w:t>
            </w:r>
          </w:p>
          <w:p w14:paraId="2FEC4FD6" w14:textId="77777777" w:rsidR="00C70C88" w:rsidRPr="00C61951" w:rsidRDefault="00C70C88" w:rsidP="00C61951">
            <w:pPr>
              <w:jc w:val="center"/>
              <w:rPr>
                <w:rFonts w:ascii="Times New Roman" w:eastAsia="Times New Roman" w:hAnsi="Times New Roman" w:cs="Times New Roman"/>
                <w:bCs/>
                <w:color w:val="000000"/>
                <w:sz w:val="24"/>
                <w:szCs w:val="24"/>
                <w:lang w:eastAsia="uk-UA"/>
              </w:rPr>
            </w:pPr>
            <w:r w:rsidRPr="00C61951">
              <w:rPr>
                <w:rFonts w:ascii="Times New Roman" w:eastAsia="Times New Roman" w:hAnsi="Times New Roman" w:cs="Times New Roman"/>
                <w:bCs/>
                <w:color w:val="000000"/>
                <w:sz w:val="24"/>
                <w:szCs w:val="24"/>
                <w:lang w:eastAsia="uk-UA"/>
              </w:rPr>
              <w:t>(лігніну)</w:t>
            </w:r>
          </w:p>
        </w:tc>
      </w:tr>
      <w:tr w:rsidR="00C70C88" w:rsidRPr="00C61951" w14:paraId="148C713E" w14:textId="77777777" w:rsidTr="00C61951">
        <w:trPr>
          <w:trHeight w:val="356"/>
          <w:jc w:val="center"/>
        </w:trPr>
        <w:tc>
          <w:tcPr>
            <w:tcW w:w="3576" w:type="dxa"/>
          </w:tcPr>
          <w:p w14:paraId="2BF75A07" w14:textId="77777777" w:rsidR="00C70C88" w:rsidRPr="00C61951" w:rsidRDefault="00C70C88" w:rsidP="00C61951">
            <w:pPr>
              <w:jc w:val="both"/>
              <w:rPr>
                <w:rFonts w:ascii="Times New Roman" w:eastAsia="Times New Roman" w:hAnsi="Times New Roman" w:cs="Times New Roman"/>
                <w:bCs/>
                <w:color w:val="000000"/>
                <w:sz w:val="24"/>
                <w:szCs w:val="24"/>
                <w:lang w:eastAsia="uk-UA"/>
              </w:rPr>
            </w:pPr>
            <w:r w:rsidRPr="00C61951">
              <w:rPr>
                <w:rFonts w:ascii="Times New Roman" w:eastAsia="Times New Roman" w:hAnsi="Times New Roman" w:cs="Times New Roman"/>
                <w:bCs/>
                <w:color w:val="000000"/>
                <w:sz w:val="24"/>
                <w:szCs w:val="24"/>
                <w:lang w:eastAsia="uk-UA"/>
              </w:rPr>
              <w:t>Чисто натронне</w:t>
            </w:r>
          </w:p>
        </w:tc>
        <w:tc>
          <w:tcPr>
            <w:tcW w:w="1886" w:type="dxa"/>
            <w:shd w:val="clear" w:color="auto" w:fill="auto"/>
          </w:tcPr>
          <w:p w14:paraId="4B4590E4" w14:textId="1F961D05" w:rsidR="00C70C88" w:rsidRPr="00C61951" w:rsidRDefault="00B16874" w:rsidP="00C61951">
            <w:pPr>
              <w:jc w:val="center"/>
              <w:rPr>
                <w:rFonts w:ascii="Times New Roman" w:eastAsia="Times New Roman" w:hAnsi="Times New Roman" w:cs="Times New Roman"/>
                <w:bCs/>
                <w:color w:val="000000"/>
                <w:sz w:val="24"/>
                <w:szCs w:val="24"/>
                <w:lang w:eastAsia="uk-UA"/>
              </w:rPr>
            </w:pPr>
            <w:r w:rsidRPr="00C61951">
              <w:rPr>
                <w:rFonts w:ascii="Times New Roman" w:hAnsi="Times New Roman" w:cs="Times New Roman"/>
                <w:color w:val="000000"/>
                <w:sz w:val="24"/>
                <w:szCs w:val="24"/>
              </w:rPr>
              <w:t>39</w:t>
            </w:r>
            <w:r w:rsidR="00C70C88" w:rsidRPr="00C61951">
              <w:rPr>
                <w:rFonts w:ascii="Times New Roman" w:hAnsi="Times New Roman" w:cs="Times New Roman"/>
                <w:color w:val="000000"/>
                <w:sz w:val="24"/>
                <w:szCs w:val="24"/>
              </w:rPr>
              <w:t>,</w:t>
            </w:r>
            <w:r w:rsidRPr="00C61951">
              <w:rPr>
                <w:rFonts w:ascii="Times New Roman" w:hAnsi="Times New Roman" w:cs="Times New Roman"/>
                <w:color w:val="000000"/>
                <w:sz w:val="24"/>
                <w:szCs w:val="24"/>
              </w:rPr>
              <w:t>2</w:t>
            </w:r>
            <w:r w:rsidR="00C70C88" w:rsidRPr="00C61951">
              <w:rPr>
                <w:rFonts w:ascii="Times New Roman" w:hAnsi="Times New Roman" w:cs="Times New Roman"/>
                <w:color w:val="000000"/>
                <w:sz w:val="24"/>
                <w:szCs w:val="24"/>
              </w:rPr>
              <w:t xml:space="preserve"> </w:t>
            </w:r>
          </w:p>
        </w:tc>
        <w:tc>
          <w:tcPr>
            <w:tcW w:w="2240" w:type="dxa"/>
          </w:tcPr>
          <w:p w14:paraId="46D44635" w14:textId="67D4354D" w:rsidR="00C70C88" w:rsidRPr="00C61951" w:rsidRDefault="00B16874" w:rsidP="00C61951">
            <w:pPr>
              <w:jc w:val="center"/>
              <w:rPr>
                <w:rFonts w:ascii="Times New Roman" w:eastAsia="Times New Roman" w:hAnsi="Times New Roman" w:cs="Times New Roman"/>
                <w:bCs/>
                <w:sz w:val="24"/>
                <w:szCs w:val="24"/>
                <w:lang w:eastAsia="uk-UA"/>
              </w:rPr>
            </w:pPr>
            <w:r w:rsidRPr="00C61951">
              <w:rPr>
                <w:rFonts w:ascii="Times New Roman" w:eastAsia="Times New Roman" w:hAnsi="Times New Roman" w:cs="Times New Roman"/>
                <w:bCs/>
                <w:sz w:val="24"/>
                <w:szCs w:val="24"/>
                <w:lang w:eastAsia="uk-UA"/>
              </w:rPr>
              <w:t>6</w:t>
            </w:r>
            <w:r w:rsidR="00C70C88" w:rsidRPr="00C61951">
              <w:rPr>
                <w:rFonts w:ascii="Times New Roman" w:eastAsia="Times New Roman" w:hAnsi="Times New Roman" w:cs="Times New Roman"/>
                <w:bCs/>
                <w:sz w:val="24"/>
                <w:szCs w:val="24"/>
                <w:lang w:eastAsia="uk-UA"/>
              </w:rPr>
              <w:t>,</w:t>
            </w:r>
            <w:r w:rsidRPr="00C61951">
              <w:rPr>
                <w:rFonts w:ascii="Times New Roman" w:eastAsia="Times New Roman" w:hAnsi="Times New Roman" w:cs="Times New Roman"/>
                <w:bCs/>
                <w:sz w:val="24"/>
                <w:szCs w:val="24"/>
                <w:lang w:eastAsia="uk-UA"/>
              </w:rPr>
              <w:t>2</w:t>
            </w:r>
          </w:p>
        </w:tc>
        <w:tc>
          <w:tcPr>
            <w:tcW w:w="2214" w:type="dxa"/>
          </w:tcPr>
          <w:p w14:paraId="58962EC0" w14:textId="77777777" w:rsidR="00C70C88" w:rsidRPr="00C61951" w:rsidRDefault="00C70C88" w:rsidP="00C61951">
            <w:pPr>
              <w:jc w:val="center"/>
              <w:rPr>
                <w:rFonts w:ascii="Times New Roman" w:eastAsia="Times New Roman" w:hAnsi="Times New Roman" w:cs="Times New Roman"/>
                <w:bCs/>
                <w:color w:val="000000"/>
                <w:sz w:val="24"/>
                <w:szCs w:val="24"/>
                <w:lang w:eastAsia="uk-UA"/>
              </w:rPr>
            </w:pPr>
            <w:r w:rsidRPr="00C61951">
              <w:rPr>
                <w:rFonts w:ascii="Times New Roman" w:eastAsia="Times New Roman" w:hAnsi="Times New Roman" w:cs="Times New Roman"/>
                <w:bCs/>
                <w:color w:val="000000"/>
                <w:sz w:val="24"/>
                <w:szCs w:val="24"/>
                <w:lang w:eastAsia="uk-UA"/>
              </w:rPr>
              <w:t>0,85</w:t>
            </w:r>
          </w:p>
        </w:tc>
      </w:tr>
      <w:tr w:rsidR="00C70C88" w:rsidRPr="00C61951" w14:paraId="2DB75A0F" w14:textId="77777777" w:rsidTr="00C61951">
        <w:trPr>
          <w:trHeight w:val="276"/>
          <w:jc w:val="center"/>
        </w:trPr>
        <w:tc>
          <w:tcPr>
            <w:tcW w:w="3576" w:type="dxa"/>
          </w:tcPr>
          <w:p w14:paraId="6AE103CE" w14:textId="77777777" w:rsidR="00C70C88" w:rsidRPr="00C61951" w:rsidRDefault="00C70C88" w:rsidP="00C61951">
            <w:pPr>
              <w:jc w:val="both"/>
              <w:rPr>
                <w:rFonts w:ascii="Times New Roman" w:eastAsia="Times New Roman" w:hAnsi="Times New Roman" w:cs="Times New Roman"/>
                <w:bCs/>
                <w:color w:val="000000"/>
                <w:sz w:val="24"/>
                <w:szCs w:val="24"/>
                <w:lang w:eastAsia="uk-UA"/>
              </w:rPr>
            </w:pPr>
            <w:r w:rsidRPr="00C61951">
              <w:rPr>
                <w:rFonts w:ascii="Times New Roman" w:eastAsia="Times New Roman" w:hAnsi="Times New Roman" w:cs="Times New Roman"/>
                <w:bCs/>
                <w:color w:val="000000"/>
                <w:sz w:val="24"/>
                <w:szCs w:val="24"/>
                <w:lang w:eastAsia="uk-UA"/>
              </w:rPr>
              <w:t>Натронне + 0,1% АХ</w:t>
            </w:r>
          </w:p>
        </w:tc>
        <w:tc>
          <w:tcPr>
            <w:tcW w:w="1886" w:type="dxa"/>
            <w:shd w:val="clear" w:color="auto" w:fill="auto"/>
          </w:tcPr>
          <w:p w14:paraId="555BDD16" w14:textId="77777777" w:rsidR="00C70C88" w:rsidRPr="00C61951" w:rsidRDefault="00C70C88" w:rsidP="00C61951">
            <w:pPr>
              <w:jc w:val="center"/>
              <w:rPr>
                <w:rFonts w:ascii="Times New Roman" w:eastAsia="Times New Roman" w:hAnsi="Times New Roman" w:cs="Times New Roman"/>
                <w:bCs/>
                <w:color w:val="000000"/>
                <w:sz w:val="24"/>
                <w:szCs w:val="24"/>
                <w:lang w:eastAsia="uk-UA"/>
              </w:rPr>
            </w:pPr>
            <w:r w:rsidRPr="00C61951">
              <w:rPr>
                <w:rFonts w:ascii="Times New Roman" w:hAnsi="Times New Roman" w:cs="Times New Roman"/>
                <w:color w:val="000000"/>
                <w:sz w:val="24"/>
                <w:szCs w:val="24"/>
              </w:rPr>
              <w:t xml:space="preserve">44,0 </w:t>
            </w:r>
          </w:p>
        </w:tc>
        <w:tc>
          <w:tcPr>
            <w:tcW w:w="2240" w:type="dxa"/>
          </w:tcPr>
          <w:p w14:paraId="403D7A85" w14:textId="75342B4B" w:rsidR="00C70C88" w:rsidRPr="00C61951" w:rsidRDefault="00B16874" w:rsidP="00C61951">
            <w:pPr>
              <w:jc w:val="center"/>
              <w:rPr>
                <w:rFonts w:ascii="Times New Roman" w:eastAsia="Times New Roman" w:hAnsi="Times New Roman" w:cs="Times New Roman"/>
                <w:bCs/>
                <w:sz w:val="24"/>
                <w:szCs w:val="24"/>
                <w:lang w:eastAsia="uk-UA"/>
              </w:rPr>
            </w:pPr>
            <w:r w:rsidRPr="00C61951">
              <w:rPr>
                <w:rFonts w:ascii="Times New Roman" w:eastAsia="Times New Roman" w:hAnsi="Times New Roman" w:cs="Times New Roman"/>
                <w:bCs/>
                <w:sz w:val="24"/>
                <w:szCs w:val="24"/>
                <w:lang w:eastAsia="uk-UA"/>
              </w:rPr>
              <w:t>3</w:t>
            </w:r>
            <w:r w:rsidR="00C70C88" w:rsidRPr="00C61951">
              <w:rPr>
                <w:rFonts w:ascii="Times New Roman" w:eastAsia="Times New Roman" w:hAnsi="Times New Roman" w:cs="Times New Roman"/>
                <w:bCs/>
                <w:sz w:val="24"/>
                <w:szCs w:val="24"/>
                <w:lang w:eastAsia="uk-UA"/>
              </w:rPr>
              <w:t>,</w:t>
            </w:r>
            <w:r w:rsidRPr="00C61951">
              <w:rPr>
                <w:rFonts w:ascii="Times New Roman" w:eastAsia="Times New Roman" w:hAnsi="Times New Roman" w:cs="Times New Roman"/>
                <w:bCs/>
                <w:sz w:val="24"/>
                <w:szCs w:val="24"/>
                <w:lang w:eastAsia="uk-UA"/>
              </w:rPr>
              <w:t>9</w:t>
            </w:r>
          </w:p>
        </w:tc>
        <w:tc>
          <w:tcPr>
            <w:tcW w:w="2214" w:type="dxa"/>
          </w:tcPr>
          <w:p w14:paraId="11921EE1" w14:textId="77777777" w:rsidR="00C70C88" w:rsidRPr="00C61951" w:rsidRDefault="00C70C88" w:rsidP="00C61951">
            <w:pPr>
              <w:jc w:val="center"/>
              <w:rPr>
                <w:rFonts w:ascii="Times New Roman" w:eastAsia="Times New Roman" w:hAnsi="Times New Roman" w:cs="Times New Roman"/>
                <w:bCs/>
                <w:color w:val="000000"/>
                <w:sz w:val="24"/>
                <w:szCs w:val="24"/>
                <w:lang w:eastAsia="uk-UA"/>
              </w:rPr>
            </w:pPr>
            <w:r w:rsidRPr="00C61951">
              <w:rPr>
                <w:rFonts w:ascii="Times New Roman" w:eastAsia="Times New Roman" w:hAnsi="Times New Roman" w:cs="Times New Roman"/>
                <w:bCs/>
                <w:color w:val="000000"/>
                <w:sz w:val="24"/>
                <w:szCs w:val="24"/>
                <w:lang w:eastAsia="uk-UA"/>
              </w:rPr>
              <w:t>0,97</w:t>
            </w:r>
          </w:p>
        </w:tc>
      </w:tr>
      <w:tr w:rsidR="00C70C88" w:rsidRPr="00C61951" w14:paraId="4781C9EC" w14:textId="77777777" w:rsidTr="00E23D9B">
        <w:trPr>
          <w:trHeight w:val="436"/>
          <w:jc w:val="center"/>
        </w:trPr>
        <w:tc>
          <w:tcPr>
            <w:tcW w:w="3576" w:type="dxa"/>
          </w:tcPr>
          <w:p w14:paraId="6E06AD64" w14:textId="77777777" w:rsidR="00C70C88" w:rsidRPr="00C61951" w:rsidRDefault="00C70C88" w:rsidP="00C61951">
            <w:pPr>
              <w:jc w:val="both"/>
              <w:rPr>
                <w:rFonts w:ascii="Times New Roman" w:eastAsia="Times New Roman" w:hAnsi="Times New Roman" w:cs="Times New Roman"/>
                <w:bCs/>
                <w:color w:val="000000"/>
                <w:sz w:val="24"/>
                <w:szCs w:val="24"/>
                <w:lang w:eastAsia="uk-UA"/>
              </w:rPr>
            </w:pPr>
            <w:r w:rsidRPr="00C61951">
              <w:rPr>
                <w:rFonts w:ascii="Times New Roman" w:eastAsia="Times New Roman" w:hAnsi="Times New Roman" w:cs="Times New Roman"/>
                <w:bCs/>
                <w:color w:val="000000"/>
                <w:sz w:val="24"/>
                <w:szCs w:val="24"/>
                <w:lang w:eastAsia="uk-UA"/>
              </w:rPr>
              <w:t>Натронне + 0,1% АХ+ 20% спирту</w:t>
            </w:r>
          </w:p>
        </w:tc>
        <w:tc>
          <w:tcPr>
            <w:tcW w:w="1886" w:type="dxa"/>
            <w:shd w:val="clear" w:color="auto" w:fill="auto"/>
          </w:tcPr>
          <w:p w14:paraId="554B147A" w14:textId="77777777" w:rsidR="00C31A07" w:rsidRPr="00C61951" w:rsidRDefault="00C70C88" w:rsidP="00C61951">
            <w:pPr>
              <w:jc w:val="center"/>
              <w:rPr>
                <w:rFonts w:ascii="Times New Roman" w:hAnsi="Times New Roman" w:cs="Times New Roman"/>
                <w:color w:val="000000"/>
                <w:sz w:val="24"/>
                <w:szCs w:val="24"/>
              </w:rPr>
            </w:pPr>
            <w:r w:rsidRPr="00C61951">
              <w:rPr>
                <w:rFonts w:ascii="Times New Roman" w:hAnsi="Times New Roman" w:cs="Times New Roman"/>
                <w:color w:val="000000"/>
                <w:sz w:val="24"/>
                <w:szCs w:val="24"/>
              </w:rPr>
              <w:t>56,</w:t>
            </w:r>
            <w:r w:rsidRPr="00C61951">
              <w:rPr>
                <w:rFonts w:ascii="Times New Roman" w:hAnsi="Times New Roman" w:cs="Times New Roman"/>
                <w:color w:val="000000"/>
                <w:sz w:val="24"/>
                <w:szCs w:val="24"/>
                <w:lang w:val="en-US"/>
              </w:rPr>
              <w:t>0</w:t>
            </w:r>
            <w:r w:rsidRPr="00C61951">
              <w:rPr>
                <w:rFonts w:ascii="Times New Roman" w:hAnsi="Times New Roman" w:cs="Times New Roman"/>
                <w:color w:val="000000"/>
                <w:sz w:val="24"/>
                <w:szCs w:val="24"/>
              </w:rPr>
              <w:t xml:space="preserve"> </w:t>
            </w:r>
          </w:p>
          <w:p w14:paraId="1136BB29" w14:textId="3C5D82C8" w:rsidR="00C70C88" w:rsidRPr="00C61951" w:rsidRDefault="00C70C88" w:rsidP="00C61951">
            <w:pPr>
              <w:jc w:val="center"/>
              <w:rPr>
                <w:rFonts w:ascii="Times New Roman" w:eastAsia="Times New Roman" w:hAnsi="Times New Roman" w:cs="Times New Roman"/>
                <w:bCs/>
                <w:color w:val="000000"/>
                <w:sz w:val="24"/>
                <w:szCs w:val="24"/>
                <w:lang w:eastAsia="uk-UA"/>
              </w:rPr>
            </w:pPr>
            <w:r w:rsidRPr="00C61951">
              <w:rPr>
                <w:rFonts w:ascii="Times New Roman" w:hAnsi="Times New Roman" w:cs="Times New Roman"/>
                <w:color w:val="000000"/>
                <w:sz w:val="24"/>
                <w:szCs w:val="24"/>
              </w:rPr>
              <w:t>(є непровар)</w:t>
            </w:r>
          </w:p>
        </w:tc>
        <w:tc>
          <w:tcPr>
            <w:tcW w:w="2240" w:type="dxa"/>
          </w:tcPr>
          <w:p w14:paraId="7BB6C1AC" w14:textId="77777777" w:rsidR="00C70C88" w:rsidRPr="00C61951" w:rsidRDefault="00C70C88" w:rsidP="00C61951">
            <w:pPr>
              <w:jc w:val="center"/>
              <w:rPr>
                <w:rFonts w:ascii="Times New Roman" w:eastAsia="Times New Roman" w:hAnsi="Times New Roman" w:cs="Times New Roman"/>
                <w:bCs/>
                <w:color w:val="000000"/>
                <w:sz w:val="24"/>
                <w:szCs w:val="24"/>
                <w:lang w:eastAsia="uk-UA"/>
              </w:rPr>
            </w:pPr>
            <w:r w:rsidRPr="00C61951">
              <w:rPr>
                <w:rFonts w:ascii="Times New Roman" w:eastAsia="Times New Roman" w:hAnsi="Times New Roman" w:cs="Times New Roman"/>
                <w:bCs/>
                <w:color w:val="000000"/>
                <w:sz w:val="24"/>
                <w:szCs w:val="24"/>
                <w:lang w:eastAsia="uk-UA"/>
              </w:rPr>
              <w:t>5,0</w:t>
            </w:r>
          </w:p>
        </w:tc>
        <w:tc>
          <w:tcPr>
            <w:tcW w:w="2214" w:type="dxa"/>
          </w:tcPr>
          <w:p w14:paraId="2D30E304" w14:textId="77777777" w:rsidR="00C70C88" w:rsidRPr="00C61951" w:rsidRDefault="00C70C88" w:rsidP="00C61951">
            <w:pPr>
              <w:jc w:val="center"/>
              <w:rPr>
                <w:rFonts w:ascii="Times New Roman" w:eastAsia="Times New Roman" w:hAnsi="Times New Roman" w:cs="Times New Roman"/>
                <w:bCs/>
                <w:color w:val="000000"/>
                <w:sz w:val="24"/>
                <w:szCs w:val="24"/>
                <w:lang w:eastAsia="uk-UA"/>
              </w:rPr>
            </w:pPr>
            <w:r w:rsidRPr="00C61951">
              <w:rPr>
                <w:rFonts w:ascii="Times New Roman" w:eastAsia="Times New Roman" w:hAnsi="Times New Roman" w:cs="Times New Roman"/>
                <w:bCs/>
                <w:color w:val="000000"/>
                <w:sz w:val="24"/>
                <w:szCs w:val="24"/>
                <w:lang w:eastAsia="uk-UA"/>
              </w:rPr>
              <w:t>0,47</w:t>
            </w:r>
          </w:p>
        </w:tc>
      </w:tr>
      <w:tr w:rsidR="00C70C88" w:rsidRPr="00C61951" w14:paraId="161A08DC" w14:textId="77777777" w:rsidTr="00E23D9B">
        <w:trPr>
          <w:trHeight w:val="501"/>
          <w:jc w:val="center"/>
        </w:trPr>
        <w:tc>
          <w:tcPr>
            <w:tcW w:w="3576" w:type="dxa"/>
          </w:tcPr>
          <w:p w14:paraId="592C48C9" w14:textId="77777777" w:rsidR="00C70C88" w:rsidRPr="00C61951" w:rsidRDefault="00C70C88" w:rsidP="00C61951">
            <w:pPr>
              <w:jc w:val="both"/>
              <w:rPr>
                <w:rFonts w:ascii="Times New Roman" w:eastAsia="Times New Roman" w:hAnsi="Times New Roman" w:cs="Times New Roman"/>
                <w:bCs/>
                <w:color w:val="000000"/>
                <w:sz w:val="24"/>
                <w:szCs w:val="24"/>
                <w:lang w:eastAsia="uk-UA"/>
              </w:rPr>
            </w:pPr>
            <w:r w:rsidRPr="00C61951">
              <w:rPr>
                <w:rFonts w:ascii="Times New Roman" w:eastAsia="Times New Roman" w:hAnsi="Times New Roman" w:cs="Times New Roman"/>
                <w:bCs/>
                <w:color w:val="000000"/>
                <w:sz w:val="24"/>
                <w:szCs w:val="24"/>
                <w:lang w:eastAsia="uk-UA"/>
              </w:rPr>
              <w:t>Натронне + 20% спирту</w:t>
            </w:r>
          </w:p>
        </w:tc>
        <w:tc>
          <w:tcPr>
            <w:tcW w:w="1886" w:type="dxa"/>
            <w:shd w:val="clear" w:color="auto" w:fill="auto"/>
          </w:tcPr>
          <w:p w14:paraId="287FCCCF" w14:textId="77777777" w:rsidR="00C31A07" w:rsidRPr="00C61951" w:rsidRDefault="00C70C88" w:rsidP="00C61951">
            <w:pPr>
              <w:jc w:val="center"/>
              <w:rPr>
                <w:rFonts w:ascii="Times New Roman" w:hAnsi="Times New Roman" w:cs="Times New Roman"/>
                <w:color w:val="000000"/>
                <w:sz w:val="24"/>
                <w:szCs w:val="24"/>
              </w:rPr>
            </w:pPr>
            <w:r w:rsidRPr="00C61951">
              <w:rPr>
                <w:rFonts w:ascii="Times New Roman" w:hAnsi="Times New Roman" w:cs="Times New Roman"/>
                <w:color w:val="000000"/>
                <w:sz w:val="24"/>
                <w:szCs w:val="24"/>
              </w:rPr>
              <w:t xml:space="preserve">51,0 </w:t>
            </w:r>
          </w:p>
          <w:p w14:paraId="12F12FFF" w14:textId="49E0EF59" w:rsidR="00C70C88" w:rsidRPr="00C61951" w:rsidRDefault="00C70C88" w:rsidP="00C61951">
            <w:pPr>
              <w:jc w:val="center"/>
              <w:rPr>
                <w:rFonts w:ascii="Times New Roman" w:eastAsia="Times New Roman" w:hAnsi="Times New Roman" w:cs="Times New Roman"/>
                <w:bCs/>
                <w:color w:val="000000"/>
                <w:sz w:val="24"/>
                <w:szCs w:val="24"/>
                <w:lang w:eastAsia="uk-UA"/>
              </w:rPr>
            </w:pPr>
            <w:r w:rsidRPr="00C61951">
              <w:rPr>
                <w:rFonts w:ascii="Times New Roman" w:hAnsi="Times New Roman" w:cs="Times New Roman"/>
                <w:color w:val="000000"/>
                <w:sz w:val="24"/>
                <w:szCs w:val="24"/>
              </w:rPr>
              <w:t>(є непровар)</w:t>
            </w:r>
          </w:p>
        </w:tc>
        <w:tc>
          <w:tcPr>
            <w:tcW w:w="2240" w:type="dxa"/>
          </w:tcPr>
          <w:p w14:paraId="49CB0F78" w14:textId="4F4E8624" w:rsidR="00C70C88" w:rsidRPr="00C61951" w:rsidRDefault="007D2B74" w:rsidP="00C61951">
            <w:pPr>
              <w:jc w:val="center"/>
              <w:rPr>
                <w:rFonts w:ascii="Times New Roman" w:eastAsia="Times New Roman" w:hAnsi="Times New Roman" w:cs="Times New Roman"/>
                <w:bCs/>
                <w:color w:val="000000"/>
                <w:sz w:val="24"/>
                <w:szCs w:val="24"/>
                <w:lang w:eastAsia="uk-UA"/>
              </w:rPr>
            </w:pPr>
            <w:r w:rsidRPr="00C61951">
              <w:rPr>
                <w:rFonts w:ascii="Times New Roman" w:eastAsia="Times New Roman" w:hAnsi="Times New Roman" w:cs="Times New Roman"/>
                <w:bCs/>
                <w:color w:val="000000"/>
                <w:sz w:val="24"/>
                <w:szCs w:val="24"/>
                <w:lang w:eastAsia="uk-UA"/>
              </w:rPr>
              <w:t>5</w:t>
            </w:r>
            <w:r w:rsidR="00C70C88" w:rsidRPr="00C61951">
              <w:rPr>
                <w:rFonts w:ascii="Times New Roman" w:eastAsia="Times New Roman" w:hAnsi="Times New Roman" w:cs="Times New Roman"/>
                <w:bCs/>
                <w:color w:val="000000"/>
                <w:sz w:val="24"/>
                <w:szCs w:val="24"/>
                <w:lang w:eastAsia="uk-UA"/>
              </w:rPr>
              <w:t>,8</w:t>
            </w:r>
          </w:p>
        </w:tc>
        <w:tc>
          <w:tcPr>
            <w:tcW w:w="2214" w:type="dxa"/>
          </w:tcPr>
          <w:p w14:paraId="0E1D5387" w14:textId="77777777" w:rsidR="00C70C88" w:rsidRPr="00C61951" w:rsidRDefault="00C70C88" w:rsidP="00C61951">
            <w:pPr>
              <w:jc w:val="center"/>
              <w:rPr>
                <w:rFonts w:ascii="Times New Roman" w:eastAsia="Times New Roman" w:hAnsi="Times New Roman" w:cs="Times New Roman"/>
                <w:bCs/>
                <w:color w:val="000000"/>
                <w:sz w:val="24"/>
                <w:szCs w:val="24"/>
                <w:lang w:eastAsia="uk-UA"/>
              </w:rPr>
            </w:pPr>
            <w:r w:rsidRPr="00C61951">
              <w:rPr>
                <w:rFonts w:ascii="Times New Roman" w:eastAsia="Times New Roman" w:hAnsi="Times New Roman" w:cs="Times New Roman"/>
                <w:bCs/>
                <w:color w:val="000000"/>
                <w:sz w:val="24"/>
                <w:szCs w:val="24"/>
                <w:lang w:eastAsia="uk-UA"/>
              </w:rPr>
              <w:t>0,27</w:t>
            </w:r>
          </w:p>
        </w:tc>
      </w:tr>
      <w:bookmarkEnd w:id="29"/>
    </w:tbl>
    <w:p w14:paraId="7FD296D7" w14:textId="77777777" w:rsidR="00C70C88" w:rsidRPr="00C70C88" w:rsidRDefault="00C70C88" w:rsidP="00C70C88">
      <w:pPr>
        <w:spacing w:after="0" w:line="240" w:lineRule="auto"/>
        <w:ind w:firstLine="709"/>
        <w:jc w:val="both"/>
        <w:rPr>
          <w:rFonts w:ascii="Times New Roman" w:eastAsia="Times New Roman" w:hAnsi="Times New Roman" w:cs="Times New Roman"/>
          <w:b/>
          <w:kern w:val="0"/>
          <w:sz w:val="22"/>
          <w:szCs w:val="22"/>
          <w:lang w:eastAsia="uk-UA"/>
          <w14:ligatures w14:val="none"/>
        </w:rPr>
      </w:pPr>
    </w:p>
    <w:p w14:paraId="060A838E" w14:textId="48B24DFE" w:rsidR="002A0E9E" w:rsidRPr="00A20EB4" w:rsidRDefault="00790663" w:rsidP="00143E43">
      <w:pPr>
        <w:pStyle w:val="NoSpacing"/>
        <w:spacing w:line="360" w:lineRule="auto"/>
        <w:ind w:firstLine="709"/>
        <w:jc w:val="both"/>
        <w:rPr>
          <w:rFonts w:ascii="Times New Roman" w:hAnsi="Times New Roman" w:cs="Times New Roman"/>
          <w:sz w:val="28"/>
          <w:szCs w:val="28"/>
          <w:lang w:val="uk-UA"/>
        </w:rPr>
      </w:pPr>
      <w:r w:rsidRPr="00A20EB4">
        <w:rPr>
          <w:rFonts w:ascii="Times New Roman" w:hAnsi="Times New Roman" w:cs="Times New Roman"/>
          <w:sz w:val="28"/>
          <w:szCs w:val="28"/>
          <w:lang w:val="uk-UA"/>
        </w:rPr>
        <w:t>Я</w:t>
      </w:r>
      <w:r w:rsidR="006D2627" w:rsidRPr="00A20EB4">
        <w:rPr>
          <w:rFonts w:ascii="Times New Roman" w:hAnsi="Times New Roman" w:cs="Times New Roman"/>
          <w:sz w:val="28"/>
          <w:szCs w:val="28"/>
          <w:lang w:val="uk-UA"/>
        </w:rPr>
        <w:t>к</w:t>
      </w:r>
      <w:r w:rsidR="00143E43" w:rsidRPr="00A20EB4">
        <w:rPr>
          <w:rFonts w:ascii="Times New Roman" w:hAnsi="Times New Roman" w:cs="Times New Roman"/>
          <w:sz w:val="28"/>
          <w:szCs w:val="28"/>
          <w:lang w:val="uk-UA"/>
        </w:rPr>
        <w:t xml:space="preserve"> </w:t>
      </w:r>
      <w:r w:rsidR="006D2627" w:rsidRPr="00A20EB4">
        <w:rPr>
          <w:rFonts w:ascii="Times New Roman" w:hAnsi="Times New Roman" w:cs="Times New Roman"/>
          <w:sz w:val="28"/>
          <w:szCs w:val="28"/>
          <w:lang w:val="uk-UA"/>
        </w:rPr>
        <w:t xml:space="preserve">видно із даних табл. 3.2, після чисто натронного варіння отримано </w:t>
      </w:r>
      <w:r w:rsidR="00143E43" w:rsidRPr="00A20EB4">
        <w:rPr>
          <w:rFonts w:ascii="Times New Roman" w:hAnsi="Times New Roman" w:cs="Times New Roman"/>
          <w:sz w:val="28"/>
          <w:szCs w:val="28"/>
          <w:lang w:val="uk-UA"/>
        </w:rPr>
        <w:t xml:space="preserve">ВНФ </w:t>
      </w:r>
      <w:r w:rsidR="006D2627" w:rsidRPr="00A20EB4">
        <w:rPr>
          <w:rFonts w:ascii="Times New Roman" w:hAnsi="Times New Roman" w:cs="Times New Roman"/>
          <w:sz w:val="28"/>
          <w:szCs w:val="28"/>
          <w:lang w:val="uk-UA"/>
        </w:rPr>
        <w:t>низького виходу 39,2 %, що можна пояснити жорскими умовами проведення процесу</w:t>
      </w:r>
      <w:r w:rsidRPr="00A20EB4">
        <w:rPr>
          <w:rFonts w:ascii="Times New Roman" w:hAnsi="Times New Roman" w:cs="Times New Roman"/>
          <w:sz w:val="28"/>
          <w:szCs w:val="28"/>
          <w:lang w:val="uk-UA"/>
        </w:rPr>
        <w:t xml:space="preserve">. У результаті </w:t>
      </w:r>
      <w:r w:rsidR="006D2627" w:rsidRPr="00A20EB4">
        <w:rPr>
          <w:rFonts w:ascii="Times New Roman" w:hAnsi="Times New Roman" w:cs="Times New Roman"/>
          <w:sz w:val="28"/>
          <w:szCs w:val="28"/>
          <w:lang w:val="uk-UA"/>
        </w:rPr>
        <w:t>ймовірно це призвело до часткового розчинення вуглеводів,</w:t>
      </w:r>
      <w:r w:rsidRPr="00A20EB4">
        <w:rPr>
          <w:rFonts w:ascii="Times New Roman" w:hAnsi="Times New Roman" w:cs="Times New Roman"/>
          <w:sz w:val="28"/>
          <w:szCs w:val="28"/>
          <w:lang w:val="uk-UA"/>
        </w:rPr>
        <w:t xml:space="preserve"> </w:t>
      </w:r>
      <w:r w:rsidR="00C70C88" w:rsidRPr="00A20EB4">
        <w:rPr>
          <w:rFonts w:ascii="Times New Roman" w:hAnsi="Times New Roman" w:cs="Times New Roman"/>
          <w:sz w:val="28"/>
          <w:szCs w:val="28"/>
          <w:lang w:val="uk-UA"/>
        </w:rPr>
        <w:t xml:space="preserve">а вміст лігніну становить </w:t>
      </w:r>
      <w:r w:rsidR="008D1CBB" w:rsidRPr="00A20EB4">
        <w:rPr>
          <w:rFonts w:ascii="Times New Roman" w:hAnsi="Times New Roman" w:cs="Times New Roman"/>
          <w:sz w:val="28"/>
          <w:szCs w:val="28"/>
          <w:lang w:val="uk-UA"/>
        </w:rPr>
        <w:t>6,2</w:t>
      </w:r>
      <w:r w:rsidR="00C70C88" w:rsidRPr="00A20EB4">
        <w:rPr>
          <w:rFonts w:ascii="Times New Roman" w:hAnsi="Times New Roman" w:cs="Times New Roman"/>
          <w:sz w:val="28"/>
          <w:szCs w:val="28"/>
          <w:lang w:val="uk-UA"/>
        </w:rPr>
        <w:t xml:space="preserve"> %. </w:t>
      </w:r>
      <w:r w:rsidRPr="00A20EB4">
        <w:rPr>
          <w:rFonts w:ascii="Times New Roman" w:hAnsi="Times New Roman" w:cs="Times New Roman"/>
          <w:sz w:val="28"/>
          <w:szCs w:val="28"/>
          <w:lang w:val="uk-UA"/>
        </w:rPr>
        <w:t xml:space="preserve">У </w:t>
      </w:r>
      <w:r w:rsidR="006D2627" w:rsidRPr="00A20EB4">
        <w:rPr>
          <w:rFonts w:ascii="Times New Roman" w:hAnsi="Times New Roman" w:cs="Times New Roman"/>
          <w:sz w:val="28"/>
          <w:szCs w:val="28"/>
          <w:lang w:val="uk-UA"/>
        </w:rPr>
        <w:t xml:space="preserve">випадку </w:t>
      </w:r>
      <w:r w:rsidR="00C70C88" w:rsidRPr="00A20EB4">
        <w:rPr>
          <w:rFonts w:ascii="Times New Roman" w:hAnsi="Times New Roman" w:cs="Times New Roman"/>
          <w:sz w:val="28"/>
          <w:szCs w:val="28"/>
          <w:lang w:val="uk-UA"/>
        </w:rPr>
        <w:t xml:space="preserve">додавання до натронного </w:t>
      </w:r>
      <w:r w:rsidR="006D2627" w:rsidRPr="00A20EB4">
        <w:rPr>
          <w:rFonts w:ascii="Times New Roman" w:hAnsi="Times New Roman" w:cs="Times New Roman"/>
          <w:sz w:val="28"/>
          <w:szCs w:val="28"/>
          <w:lang w:val="uk-UA"/>
        </w:rPr>
        <w:t xml:space="preserve">розчину 0,1 % антрахінону, вихід </w:t>
      </w:r>
      <w:r w:rsidRPr="00A20EB4">
        <w:rPr>
          <w:rFonts w:ascii="Times New Roman" w:hAnsi="Times New Roman" w:cs="Times New Roman"/>
          <w:sz w:val="28"/>
          <w:szCs w:val="28"/>
          <w:lang w:val="uk-UA"/>
        </w:rPr>
        <w:t xml:space="preserve">ВНФ </w:t>
      </w:r>
      <w:r w:rsidR="006D2627" w:rsidRPr="00A20EB4">
        <w:rPr>
          <w:rFonts w:ascii="Times New Roman" w:hAnsi="Times New Roman" w:cs="Times New Roman"/>
          <w:sz w:val="28"/>
          <w:szCs w:val="28"/>
          <w:lang w:val="uk-UA"/>
        </w:rPr>
        <w:t>дещо підвищується до 44,0 %, але з нижчим вмістом залишкового лігніну 3,9 %</w:t>
      </w:r>
      <w:r w:rsidR="00C70C88" w:rsidRPr="00A20EB4">
        <w:rPr>
          <w:rFonts w:ascii="Times New Roman" w:hAnsi="Times New Roman" w:cs="Times New Roman"/>
          <w:sz w:val="28"/>
          <w:szCs w:val="28"/>
          <w:lang w:val="uk-UA"/>
        </w:rPr>
        <w:t xml:space="preserve">. </w:t>
      </w:r>
      <w:r w:rsidR="00326E86" w:rsidRPr="00A20EB4">
        <w:rPr>
          <w:rFonts w:ascii="Times New Roman" w:hAnsi="Times New Roman" w:cs="Times New Roman"/>
          <w:sz w:val="28"/>
          <w:szCs w:val="28"/>
          <w:lang w:val="uk-UA"/>
        </w:rPr>
        <w:t>О</w:t>
      </w:r>
      <w:r w:rsidR="006D2627" w:rsidRPr="00A20EB4">
        <w:rPr>
          <w:rFonts w:ascii="Times New Roman" w:hAnsi="Times New Roman" w:cs="Times New Roman"/>
          <w:sz w:val="28"/>
          <w:szCs w:val="28"/>
          <w:lang w:val="uk-UA"/>
        </w:rPr>
        <w:t>чевидно</w:t>
      </w:r>
      <w:r w:rsidR="00326E86" w:rsidRPr="00A20EB4">
        <w:rPr>
          <w:rFonts w:ascii="Times New Roman" w:hAnsi="Times New Roman" w:cs="Times New Roman"/>
          <w:sz w:val="28"/>
          <w:szCs w:val="28"/>
          <w:lang w:val="uk-UA"/>
        </w:rPr>
        <w:t xml:space="preserve"> </w:t>
      </w:r>
      <w:r w:rsidR="006D2627" w:rsidRPr="00A20EB4">
        <w:rPr>
          <w:rFonts w:ascii="Times New Roman" w:hAnsi="Times New Roman" w:cs="Times New Roman"/>
          <w:sz w:val="28"/>
          <w:szCs w:val="28"/>
          <w:lang w:val="uk-UA"/>
        </w:rPr>
        <w:t xml:space="preserve">отримані дані узгоджуються з теоретичними відомостями щодо збереження геміцелюлоз під впливом каталізатора </w:t>
      </w:r>
      <w:r w:rsidR="00326E86" w:rsidRPr="00A20EB4">
        <w:rPr>
          <w:rFonts w:ascii="Times New Roman" w:hAnsi="Times New Roman" w:cs="Times New Roman"/>
          <w:sz w:val="28"/>
          <w:szCs w:val="28"/>
          <w:lang w:val="uk-UA"/>
        </w:rPr>
        <w:t xml:space="preserve">АХ. </w:t>
      </w:r>
    </w:p>
    <w:p w14:paraId="415ECD70" w14:textId="7E80C8D1" w:rsidR="002A0E9E" w:rsidRPr="00143E43" w:rsidRDefault="002A0E9E" w:rsidP="00143E43">
      <w:pPr>
        <w:pStyle w:val="NoSpacing"/>
        <w:spacing w:line="360" w:lineRule="auto"/>
        <w:ind w:firstLine="709"/>
        <w:jc w:val="both"/>
        <w:rPr>
          <w:rFonts w:ascii="Times New Roman" w:hAnsi="Times New Roman" w:cs="Times New Roman"/>
          <w:sz w:val="28"/>
          <w:szCs w:val="28"/>
        </w:rPr>
      </w:pPr>
      <w:r w:rsidRPr="00A20EB4">
        <w:rPr>
          <w:rFonts w:ascii="Times New Roman" w:hAnsi="Times New Roman" w:cs="Times New Roman"/>
          <w:sz w:val="28"/>
          <w:szCs w:val="28"/>
          <w:lang w:val="uk-UA"/>
        </w:rPr>
        <w:t>О</w:t>
      </w:r>
      <w:r w:rsidR="006D2627" w:rsidRPr="00A20EB4">
        <w:rPr>
          <w:rFonts w:ascii="Times New Roman" w:hAnsi="Times New Roman" w:cs="Times New Roman"/>
          <w:sz w:val="28"/>
          <w:szCs w:val="28"/>
          <w:lang w:val="uk-UA"/>
        </w:rPr>
        <w:t>собливістю</w:t>
      </w:r>
      <w:r w:rsidRPr="00A20EB4">
        <w:rPr>
          <w:rFonts w:ascii="Times New Roman" w:hAnsi="Times New Roman" w:cs="Times New Roman"/>
          <w:sz w:val="28"/>
          <w:szCs w:val="28"/>
          <w:lang w:val="uk-UA"/>
        </w:rPr>
        <w:t xml:space="preserve"> </w:t>
      </w:r>
      <w:r w:rsidR="006D2627" w:rsidRPr="00A20EB4">
        <w:rPr>
          <w:rFonts w:ascii="Times New Roman" w:hAnsi="Times New Roman" w:cs="Times New Roman"/>
          <w:sz w:val="28"/>
          <w:szCs w:val="28"/>
          <w:lang w:val="uk-UA"/>
        </w:rPr>
        <w:t>використання у натронному розчині спирту є підвищені виходи</w:t>
      </w:r>
      <w:r w:rsidRPr="00A20EB4">
        <w:rPr>
          <w:rFonts w:ascii="Times New Roman" w:hAnsi="Times New Roman" w:cs="Times New Roman"/>
          <w:sz w:val="28"/>
          <w:szCs w:val="28"/>
          <w:lang w:val="uk-UA"/>
        </w:rPr>
        <w:t xml:space="preserve"> ВНФ </w:t>
      </w:r>
      <w:r w:rsidR="006D2627" w:rsidRPr="00A20EB4">
        <w:rPr>
          <w:rFonts w:ascii="Times New Roman" w:hAnsi="Times New Roman" w:cs="Times New Roman"/>
          <w:sz w:val="28"/>
          <w:szCs w:val="28"/>
          <w:lang w:val="uk-UA"/>
        </w:rPr>
        <w:t>та наявність деякої кількості «непровару»</w:t>
      </w:r>
      <w:r w:rsidRPr="00A20EB4">
        <w:rPr>
          <w:rFonts w:ascii="Times New Roman" w:hAnsi="Times New Roman" w:cs="Times New Roman"/>
          <w:sz w:val="28"/>
          <w:szCs w:val="28"/>
          <w:lang w:val="uk-UA"/>
        </w:rPr>
        <w:t>. П</w:t>
      </w:r>
      <w:r w:rsidR="006D2627" w:rsidRPr="00A20EB4">
        <w:rPr>
          <w:rFonts w:ascii="Times New Roman" w:hAnsi="Times New Roman" w:cs="Times New Roman"/>
          <w:sz w:val="28"/>
          <w:szCs w:val="28"/>
          <w:lang w:val="uk-UA"/>
        </w:rPr>
        <w:t>ід</w:t>
      </w:r>
      <w:r w:rsidRPr="00A20EB4">
        <w:rPr>
          <w:rFonts w:ascii="Times New Roman" w:hAnsi="Times New Roman" w:cs="Times New Roman"/>
          <w:sz w:val="28"/>
          <w:szCs w:val="28"/>
          <w:lang w:val="uk-UA"/>
        </w:rPr>
        <w:t xml:space="preserve"> </w:t>
      </w:r>
      <w:r w:rsidR="006D2627" w:rsidRPr="00A20EB4">
        <w:rPr>
          <w:rFonts w:ascii="Times New Roman" w:hAnsi="Times New Roman" w:cs="Times New Roman"/>
          <w:sz w:val="28"/>
          <w:szCs w:val="28"/>
          <w:lang w:val="uk-UA"/>
        </w:rPr>
        <w:t xml:space="preserve">«непроваром» ми розуміємо ту частину </w:t>
      </w:r>
      <w:r w:rsidR="00644491">
        <w:rPr>
          <w:rFonts w:ascii="Times New Roman" w:hAnsi="Times New Roman" w:cs="Times New Roman"/>
          <w:sz w:val="28"/>
          <w:szCs w:val="28"/>
          <w:lang w:val="uk-UA"/>
        </w:rPr>
        <w:t>твердої фази</w:t>
      </w:r>
      <w:r w:rsidR="006D2627" w:rsidRPr="00A20EB4">
        <w:rPr>
          <w:rFonts w:ascii="Times New Roman" w:hAnsi="Times New Roman" w:cs="Times New Roman"/>
          <w:sz w:val="28"/>
          <w:szCs w:val="28"/>
          <w:lang w:val="uk-UA"/>
        </w:rPr>
        <w:t>, як</w:t>
      </w:r>
      <w:r w:rsidR="00644491">
        <w:rPr>
          <w:rFonts w:ascii="Times New Roman" w:hAnsi="Times New Roman" w:cs="Times New Roman"/>
          <w:sz w:val="28"/>
          <w:szCs w:val="28"/>
          <w:lang w:val="uk-UA"/>
        </w:rPr>
        <w:t>а</w:t>
      </w:r>
      <w:r w:rsidR="006D2627" w:rsidRPr="00A20EB4">
        <w:rPr>
          <w:rFonts w:ascii="Times New Roman" w:hAnsi="Times New Roman" w:cs="Times New Roman"/>
          <w:sz w:val="28"/>
          <w:szCs w:val="28"/>
          <w:lang w:val="uk-UA"/>
        </w:rPr>
        <w:t xml:space="preserve"> після промивання водою не повністю розпадал</w:t>
      </w:r>
      <w:r w:rsidR="00A92C89">
        <w:rPr>
          <w:rFonts w:ascii="Times New Roman" w:hAnsi="Times New Roman" w:cs="Times New Roman"/>
          <w:sz w:val="28"/>
          <w:szCs w:val="28"/>
          <w:lang w:val="uk-UA"/>
        </w:rPr>
        <w:t>а</w:t>
      </w:r>
      <w:r w:rsidR="006D2627" w:rsidRPr="00A20EB4">
        <w:rPr>
          <w:rFonts w:ascii="Times New Roman" w:hAnsi="Times New Roman" w:cs="Times New Roman"/>
          <w:sz w:val="28"/>
          <w:szCs w:val="28"/>
          <w:lang w:val="uk-UA"/>
        </w:rPr>
        <w:t>ся на окремі</w:t>
      </w:r>
      <w:r w:rsidR="006D2627" w:rsidRPr="00143E43">
        <w:rPr>
          <w:rFonts w:ascii="Times New Roman" w:hAnsi="Times New Roman" w:cs="Times New Roman"/>
          <w:sz w:val="28"/>
          <w:szCs w:val="28"/>
        </w:rPr>
        <w:t xml:space="preserve"> волокна</w:t>
      </w:r>
      <w:r w:rsidR="00DA35C8" w:rsidRPr="00143E43">
        <w:rPr>
          <w:rFonts w:ascii="Times New Roman" w:hAnsi="Times New Roman" w:cs="Times New Roman"/>
          <w:sz w:val="28"/>
          <w:szCs w:val="28"/>
        </w:rPr>
        <w:t>. О</w:t>
      </w:r>
      <w:r w:rsidR="006D2627" w:rsidRPr="00143E43">
        <w:rPr>
          <w:rFonts w:ascii="Times New Roman" w:hAnsi="Times New Roman" w:cs="Times New Roman"/>
          <w:sz w:val="28"/>
          <w:szCs w:val="28"/>
        </w:rPr>
        <w:t>дним</w:t>
      </w:r>
      <w:r w:rsidR="00DA35C8" w:rsidRPr="00143E43">
        <w:rPr>
          <w:rFonts w:ascii="Times New Roman" w:hAnsi="Times New Roman" w:cs="Times New Roman"/>
          <w:sz w:val="28"/>
          <w:szCs w:val="28"/>
        </w:rPr>
        <w:t xml:space="preserve"> </w:t>
      </w:r>
      <w:r w:rsidR="006D2627" w:rsidRPr="00143E43">
        <w:rPr>
          <w:rFonts w:ascii="Times New Roman" w:hAnsi="Times New Roman" w:cs="Times New Roman"/>
          <w:sz w:val="28"/>
          <w:szCs w:val="28"/>
        </w:rPr>
        <w:t>із пояснень збереження форми волокон можна вважати наявність жорткого лігнінного залишку в області первинної оболонки</w:t>
      </w:r>
      <w:r w:rsidR="00697F39">
        <w:rPr>
          <w:rFonts w:ascii="Times New Roman" w:hAnsi="Times New Roman" w:cs="Times New Roman"/>
          <w:sz w:val="28"/>
          <w:szCs w:val="28"/>
          <w:lang w:val="uk-UA"/>
        </w:rPr>
        <w:t xml:space="preserve"> клітини</w:t>
      </w:r>
      <w:r w:rsidR="00D20C9D" w:rsidRPr="00143E43">
        <w:rPr>
          <w:rFonts w:ascii="Times New Roman" w:hAnsi="Times New Roman" w:cs="Times New Roman"/>
          <w:sz w:val="28"/>
          <w:szCs w:val="28"/>
        </w:rPr>
        <w:t>.</w:t>
      </w:r>
      <w:r w:rsidR="00B8776E" w:rsidRPr="00143E43">
        <w:rPr>
          <w:rFonts w:ascii="Times New Roman" w:hAnsi="Times New Roman" w:cs="Times New Roman"/>
          <w:sz w:val="28"/>
          <w:szCs w:val="28"/>
        </w:rPr>
        <w:t xml:space="preserve"> </w:t>
      </w:r>
      <w:r w:rsidRPr="00143E43">
        <w:rPr>
          <w:rFonts w:ascii="Times New Roman" w:hAnsi="Times New Roman" w:cs="Times New Roman"/>
          <w:sz w:val="28"/>
          <w:szCs w:val="28"/>
        </w:rPr>
        <w:t xml:space="preserve"> </w:t>
      </w:r>
    </w:p>
    <w:p w14:paraId="4CF1BBC7" w14:textId="00B5414F" w:rsidR="00C70C88" w:rsidRPr="007B0827" w:rsidRDefault="00C70C88" w:rsidP="00C61951">
      <w:pPr>
        <w:spacing w:after="200" w:line="360" w:lineRule="auto"/>
        <w:ind w:firstLine="709"/>
        <w:jc w:val="both"/>
        <w:rPr>
          <w:rFonts w:ascii="Times New Roman" w:eastAsia="Times New Roman" w:hAnsi="Times New Roman" w:cs="Times New Roman"/>
          <w:bCs/>
          <w:kern w:val="0"/>
          <w:sz w:val="28"/>
          <w:szCs w:val="28"/>
          <w:lang w:eastAsia="uk-UA"/>
          <w14:ligatures w14:val="none"/>
        </w:rPr>
      </w:pPr>
      <w:r w:rsidRPr="007B0827">
        <w:rPr>
          <w:rFonts w:ascii="Times New Roman" w:eastAsia="Times New Roman" w:hAnsi="Times New Roman" w:cs="Times New Roman"/>
          <w:bCs/>
          <w:kern w:val="0"/>
          <w:sz w:val="28"/>
          <w:szCs w:val="28"/>
          <w:lang w:eastAsia="uk-UA"/>
          <w14:ligatures w14:val="none"/>
        </w:rPr>
        <w:t xml:space="preserve">Можна зробити висновок, що </w:t>
      </w:r>
      <w:r w:rsidR="006D2627" w:rsidRPr="007B0827">
        <w:rPr>
          <w:rFonts w:ascii="Times New Roman" w:eastAsia="Times New Roman" w:hAnsi="Times New Roman" w:cs="Times New Roman"/>
          <w:bCs/>
          <w:kern w:val="0"/>
          <w:sz w:val="28"/>
          <w:szCs w:val="28"/>
          <w:lang w:eastAsia="uk-UA"/>
          <w14:ligatures w14:val="none"/>
        </w:rPr>
        <w:t xml:space="preserve">у всіх випадках було </w:t>
      </w:r>
      <w:r w:rsidRPr="007B0827">
        <w:rPr>
          <w:rFonts w:ascii="Times New Roman" w:eastAsia="Times New Roman" w:hAnsi="Times New Roman" w:cs="Times New Roman"/>
          <w:bCs/>
          <w:kern w:val="0"/>
          <w:sz w:val="28"/>
          <w:szCs w:val="28"/>
          <w:lang w:eastAsia="uk-UA"/>
          <w14:ligatures w14:val="none"/>
        </w:rPr>
        <w:t>отримано до</w:t>
      </w:r>
      <w:r w:rsidR="00D81011" w:rsidRPr="007B0827">
        <w:rPr>
          <w:rFonts w:ascii="Times New Roman" w:eastAsia="Times New Roman" w:hAnsi="Times New Roman" w:cs="Times New Roman"/>
          <w:bCs/>
          <w:kern w:val="0"/>
          <w:sz w:val="28"/>
          <w:szCs w:val="28"/>
          <w:lang w:eastAsia="uk-UA"/>
          <w14:ligatures w14:val="none"/>
        </w:rPr>
        <w:t xml:space="preserve">статньо добре </w:t>
      </w:r>
      <w:r w:rsidR="006D2627" w:rsidRPr="007B0827">
        <w:rPr>
          <w:rFonts w:ascii="Times New Roman" w:eastAsia="Times New Roman" w:hAnsi="Times New Roman" w:cs="Times New Roman"/>
          <w:bCs/>
          <w:kern w:val="0"/>
          <w:sz w:val="28"/>
          <w:szCs w:val="28"/>
          <w:lang w:eastAsia="uk-UA"/>
          <w14:ligatures w14:val="none"/>
        </w:rPr>
        <w:t xml:space="preserve">делігніфіковані волокнисті напівфабрикати у вигляді целюлози нормального </w:t>
      </w:r>
      <w:r w:rsidR="006D2627" w:rsidRPr="007B0827">
        <w:rPr>
          <w:rFonts w:ascii="Times New Roman" w:eastAsia="Times New Roman" w:hAnsi="Times New Roman" w:cs="Times New Roman"/>
          <w:bCs/>
          <w:kern w:val="0"/>
          <w:sz w:val="28"/>
          <w:szCs w:val="28"/>
          <w:lang w:eastAsia="uk-UA"/>
          <w14:ligatures w14:val="none"/>
        </w:rPr>
        <w:lastRenderedPageBreak/>
        <w:t xml:space="preserve">виходу, однак у суміші </w:t>
      </w:r>
      <w:r w:rsidR="00405F41">
        <w:rPr>
          <w:rFonts w:ascii="Times New Roman" w:eastAsia="Times New Roman" w:hAnsi="Times New Roman" w:cs="Times New Roman"/>
          <w:bCs/>
          <w:kern w:val="0"/>
          <w:sz w:val="28"/>
          <w:szCs w:val="28"/>
          <w:lang w:eastAsia="uk-UA"/>
          <w14:ligatures w14:val="none"/>
        </w:rPr>
        <w:t>АХ</w:t>
      </w:r>
      <w:r w:rsidR="006D2627" w:rsidRPr="007B0827">
        <w:rPr>
          <w:rFonts w:ascii="Times New Roman" w:eastAsia="Times New Roman" w:hAnsi="Times New Roman" w:cs="Times New Roman"/>
          <w:bCs/>
          <w:kern w:val="0"/>
          <w:sz w:val="28"/>
          <w:szCs w:val="28"/>
          <w:lang w:eastAsia="uk-UA"/>
          <w14:ligatures w14:val="none"/>
        </w:rPr>
        <w:t xml:space="preserve"> та спирту за виходом отримано целюлозу підвищеного виходу</w:t>
      </w:r>
      <w:r w:rsidR="00D81011" w:rsidRPr="007B0827">
        <w:rPr>
          <w:rFonts w:ascii="Times New Roman" w:eastAsia="Times New Roman" w:hAnsi="Times New Roman" w:cs="Times New Roman"/>
          <w:bCs/>
          <w:kern w:val="0"/>
          <w:sz w:val="28"/>
          <w:szCs w:val="28"/>
          <w:lang w:eastAsia="uk-UA"/>
          <w14:ligatures w14:val="none"/>
        </w:rPr>
        <w:t>.</w:t>
      </w:r>
    </w:p>
    <w:p w14:paraId="345CEB9A" w14:textId="44971651" w:rsidR="00907248" w:rsidRDefault="006D2627" w:rsidP="00C61951">
      <w:pPr>
        <w:spacing w:after="0" w:line="360" w:lineRule="auto"/>
        <w:ind w:firstLine="709"/>
        <w:jc w:val="both"/>
        <w:rPr>
          <w:rFonts w:ascii="Times New Roman" w:eastAsia="Times New Roman" w:hAnsi="Times New Roman" w:cs="Times New Roman"/>
          <w:bCs/>
          <w:kern w:val="0"/>
          <w:sz w:val="28"/>
          <w:szCs w:val="28"/>
          <w:lang w:eastAsia="uk-UA"/>
          <w14:ligatures w14:val="none"/>
        </w:rPr>
      </w:pPr>
      <w:bookmarkStart w:id="31" w:name="_Hlk168568268"/>
      <w:r>
        <w:rPr>
          <w:rFonts w:ascii="Times New Roman" w:eastAsia="Times New Roman" w:hAnsi="Times New Roman" w:cs="Times New Roman"/>
          <w:bCs/>
          <w:kern w:val="0"/>
          <w:sz w:val="28"/>
          <w:szCs w:val="28"/>
          <w:lang w:eastAsia="uk-UA"/>
          <w14:ligatures w14:val="none"/>
        </w:rPr>
        <w:t>Д</w:t>
      </w:r>
      <w:r w:rsidRPr="00907248">
        <w:rPr>
          <w:rFonts w:ascii="Times New Roman" w:eastAsia="Times New Roman" w:hAnsi="Times New Roman" w:cs="Times New Roman"/>
          <w:bCs/>
          <w:kern w:val="0"/>
          <w:sz w:val="28"/>
          <w:szCs w:val="28"/>
          <w:lang w:eastAsia="uk-UA"/>
          <w14:ligatures w14:val="none"/>
        </w:rPr>
        <w:t xml:space="preserve">ля </w:t>
      </w:r>
      <w:r>
        <w:rPr>
          <w:rFonts w:ascii="Times New Roman" w:eastAsia="Times New Roman" w:hAnsi="Times New Roman" w:cs="Times New Roman"/>
          <w:bCs/>
          <w:kern w:val="0"/>
          <w:sz w:val="28"/>
          <w:szCs w:val="28"/>
          <w:lang w:eastAsia="uk-UA"/>
          <w14:ligatures w14:val="none"/>
        </w:rPr>
        <w:t>характеристики отриманих ВНФ у табл. 3.3 наведено показник</w:t>
      </w:r>
      <w:r w:rsidR="00405F41">
        <w:rPr>
          <w:rFonts w:ascii="Times New Roman" w:eastAsia="Times New Roman" w:hAnsi="Times New Roman" w:cs="Times New Roman"/>
          <w:bCs/>
          <w:kern w:val="0"/>
          <w:sz w:val="28"/>
          <w:szCs w:val="28"/>
          <w:lang w:eastAsia="uk-UA"/>
          <w14:ligatures w14:val="none"/>
        </w:rPr>
        <w:t>и</w:t>
      </w:r>
      <w:r>
        <w:rPr>
          <w:rFonts w:ascii="Times New Roman" w:eastAsia="Times New Roman" w:hAnsi="Times New Roman" w:cs="Times New Roman"/>
          <w:bCs/>
          <w:kern w:val="0"/>
          <w:sz w:val="28"/>
          <w:szCs w:val="28"/>
          <w:lang w:eastAsia="uk-UA"/>
          <w14:ligatures w14:val="none"/>
        </w:rPr>
        <w:t xml:space="preserve"> міцності.</w:t>
      </w:r>
    </w:p>
    <w:p w14:paraId="3D032ED9" w14:textId="77777777" w:rsidR="006D2627" w:rsidRPr="00907248" w:rsidRDefault="006D2627" w:rsidP="00C70C88">
      <w:pPr>
        <w:spacing w:after="0" w:line="360" w:lineRule="auto"/>
        <w:ind w:firstLine="709"/>
        <w:jc w:val="both"/>
        <w:rPr>
          <w:rFonts w:ascii="Times New Roman" w:eastAsia="Times New Roman" w:hAnsi="Times New Roman" w:cs="Times New Roman"/>
          <w:bCs/>
          <w:kern w:val="0"/>
          <w:sz w:val="28"/>
          <w:szCs w:val="28"/>
          <w:lang w:eastAsia="uk-UA"/>
          <w14:ligatures w14:val="none"/>
        </w:rPr>
      </w:pPr>
    </w:p>
    <w:p w14:paraId="70BD9CED" w14:textId="6BC7497C" w:rsidR="00C70C88" w:rsidRDefault="00C70C88" w:rsidP="00C70C88">
      <w:pPr>
        <w:spacing w:after="0" w:line="360" w:lineRule="auto"/>
        <w:ind w:firstLine="709"/>
        <w:jc w:val="both"/>
        <w:rPr>
          <w:rFonts w:ascii="Times New Roman" w:eastAsia="Times New Roman" w:hAnsi="Times New Roman" w:cs="Times New Roman"/>
          <w:bCs/>
          <w:color w:val="000000"/>
          <w:kern w:val="0"/>
          <w:sz w:val="28"/>
          <w:szCs w:val="28"/>
          <w:lang w:eastAsia="uk-UA"/>
          <w14:ligatures w14:val="none"/>
        </w:rPr>
      </w:pPr>
      <w:r w:rsidRPr="00C70C88">
        <w:rPr>
          <w:rFonts w:ascii="Times New Roman" w:eastAsia="Times New Roman" w:hAnsi="Times New Roman" w:cs="Times New Roman"/>
          <w:bCs/>
          <w:color w:val="000000"/>
          <w:kern w:val="0"/>
          <w:sz w:val="28"/>
          <w:szCs w:val="28"/>
          <w:lang w:eastAsia="uk-UA"/>
          <w14:ligatures w14:val="none"/>
        </w:rPr>
        <w:t xml:space="preserve">Таблиця 3.3 – Фізико-механічні показники невибілених волокнистих напівфабрикатів за витрат активного лугу 26 % в од. </w:t>
      </w:r>
      <w:r w:rsidRPr="00C70C88">
        <w:rPr>
          <w:rFonts w:ascii="Times New Roman" w:eastAsia="Times New Roman" w:hAnsi="Times New Roman" w:cs="Times New Roman"/>
          <w:bCs/>
          <w:color w:val="000000"/>
          <w:kern w:val="0"/>
          <w:sz w:val="28"/>
          <w:szCs w:val="28"/>
          <w:lang w:val="en-US" w:eastAsia="uk-UA"/>
          <w14:ligatures w14:val="none"/>
        </w:rPr>
        <w:t>Na</w:t>
      </w:r>
      <w:r w:rsidRPr="00C70C88">
        <w:rPr>
          <w:rFonts w:ascii="Times New Roman" w:eastAsia="Times New Roman" w:hAnsi="Times New Roman" w:cs="Times New Roman"/>
          <w:bCs/>
          <w:color w:val="000000"/>
          <w:kern w:val="0"/>
          <w:sz w:val="28"/>
          <w:szCs w:val="28"/>
          <w:vertAlign w:val="subscript"/>
          <w:lang w:val="ru-RU" w:eastAsia="uk-UA"/>
          <w14:ligatures w14:val="none"/>
        </w:rPr>
        <w:t>2</w:t>
      </w:r>
      <w:r w:rsidRPr="00C70C88">
        <w:rPr>
          <w:rFonts w:ascii="Times New Roman" w:eastAsia="Times New Roman" w:hAnsi="Times New Roman" w:cs="Times New Roman"/>
          <w:bCs/>
          <w:color w:val="000000"/>
          <w:kern w:val="0"/>
          <w:sz w:val="28"/>
          <w:szCs w:val="28"/>
          <w:lang w:val="en-US" w:eastAsia="uk-UA"/>
          <w14:ligatures w14:val="none"/>
        </w:rPr>
        <w:t>O</w:t>
      </w:r>
      <w:r w:rsidRPr="00C70C88">
        <w:rPr>
          <w:rFonts w:ascii="Times New Roman" w:eastAsia="Times New Roman" w:hAnsi="Times New Roman" w:cs="Times New Roman"/>
          <w:bCs/>
          <w:color w:val="000000"/>
          <w:kern w:val="0"/>
          <w:sz w:val="28"/>
          <w:szCs w:val="28"/>
          <w:lang w:eastAsia="uk-UA"/>
          <w14:ligatures w14:val="none"/>
        </w:rPr>
        <w:t xml:space="preserve"> та за кінцевої температури 170 </w:t>
      </w:r>
      <w:r w:rsidRPr="00C70C88">
        <w:rPr>
          <w:rFonts w:ascii="Times New Roman" w:eastAsia="Times New Roman" w:hAnsi="Times New Roman" w:cs="Times New Roman"/>
          <w:bCs/>
          <w:color w:val="000000"/>
          <w:kern w:val="0"/>
          <w:sz w:val="28"/>
          <w:szCs w:val="28"/>
          <w:vertAlign w:val="superscript"/>
          <w:lang w:eastAsia="uk-UA"/>
          <w14:ligatures w14:val="none"/>
        </w:rPr>
        <w:t>о</w:t>
      </w:r>
      <w:r w:rsidRPr="00C70C88">
        <w:rPr>
          <w:rFonts w:ascii="Times New Roman" w:eastAsia="Times New Roman" w:hAnsi="Times New Roman" w:cs="Times New Roman"/>
          <w:bCs/>
          <w:color w:val="000000"/>
          <w:kern w:val="0"/>
          <w:sz w:val="28"/>
          <w:szCs w:val="28"/>
          <w:lang w:eastAsia="uk-UA"/>
          <w14:ligatures w14:val="none"/>
        </w:rPr>
        <w:t xml:space="preserve">С </w:t>
      </w:r>
    </w:p>
    <w:tbl>
      <w:tblPr>
        <w:tblStyle w:val="411"/>
        <w:tblW w:w="9507" w:type="dxa"/>
        <w:tblInd w:w="137" w:type="dxa"/>
        <w:tblLayout w:type="fixed"/>
        <w:tblLook w:val="04A0" w:firstRow="1" w:lastRow="0" w:firstColumn="1" w:lastColumn="0" w:noHBand="0" w:noVBand="1"/>
      </w:tblPr>
      <w:tblGrid>
        <w:gridCol w:w="2365"/>
        <w:gridCol w:w="1631"/>
        <w:gridCol w:w="1958"/>
        <w:gridCol w:w="2235"/>
        <w:gridCol w:w="1318"/>
      </w:tblGrid>
      <w:tr w:rsidR="00B7661A" w:rsidRPr="00743F0D" w14:paraId="2902C96D" w14:textId="77777777" w:rsidTr="00790663">
        <w:trPr>
          <w:trHeight w:val="259"/>
        </w:trPr>
        <w:tc>
          <w:tcPr>
            <w:tcW w:w="2365" w:type="dxa"/>
            <w:vMerge w:val="restart"/>
            <w:shd w:val="clear" w:color="auto" w:fill="auto"/>
          </w:tcPr>
          <w:p w14:paraId="43D41B51" w14:textId="77777777" w:rsidR="00B7661A" w:rsidRPr="00743F0D" w:rsidRDefault="00B7661A" w:rsidP="00743F0D">
            <w:pPr>
              <w:jc w:val="center"/>
              <w:rPr>
                <w:rFonts w:ascii="Times New Roman" w:eastAsia="Calibri" w:hAnsi="Times New Roman" w:cs="Times New Roman"/>
                <w:color w:val="000000"/>
                <w:sz w:val="24"/>
                <w:szCs w:val="24"/>
                <w:lang w:val="uk-UA"/>
              </w:rPr>
            </w:pPr>
            <w:r w:rsidRPr="00743F0D">
              <w:rPr>
                <w:rFonts w:ascii="Times New Roman" w:eastAsia="Calibri" w:hAnsi="Times New Roman" w:cs="Times New Roman"/>
                <w:color w:val="000000"/>
                <w:sz w:val="24"/>
                <w:szCs w:val="24"/>
                <w:lang w:val="uk-UA"/>
              </w:rPr>
              <w:t>Умови варіння</w:t>
            </w:r>
          </w:p>
        </w:tc>
        <w:tc>
          <w:tcPr>
            <w:tcW w:w="7142" w:type="dxa"/>
            <w:gridSpan w:val="4"/>
            <w:shd w:val="clear" w:color="auto" w:fill="auto"/>
          </w:tcPr>
          <w:p w14:paraId="3B28D867" w14:textId="77777777" w:rsidR="00B7661A" w:rsidRPr="00743F0D" w:rsidRDefault="00B7661A" w:rsidP="00743F0D">
            <w:pPr>
              <w:jc w:val="center"/>
              <w:rPr>
                <w:rFonts w:ascii="Times New Roman" w:eastAsia="Calibri" w:hAnsi="Times New Roman" w:cs="Times New Roman"/>
                <w:color w:val="000000"/>
                <w:sz w:val="24"/>
                <w:szCs w:val="24"/>
                <w:lang w:val="uk-UA"/>
              </w:rPr>
            </w:pPr>
            <w:r w:rsidRPr="00743F0D">
              <w:rPr>
                <w:rFonts w:ascii="Times New Roman" w:eastAsia="Calibri" w:hAnsi="Times New Roman" w:cs="Times New Roman"/>
                <w:color w:val="000000"/>
                <w:sz w:val="24"/>
                <w:szCs w:val="24"/>
                <w:lang w:val="uk-UA"/>
              </w:rPr>
              <w:t>Фізико-механічні показники вихідних ВНФ</w:t>
            </w:r>
          </w:p>
        </w:tc>
      </w:tr>
      <w:tr w:rsidR="00B7661A" w:rsidRPr="00743F0D" w14:paraId="461C62D3" w14:textId="77777777" w:rsidTr="00790663">
        <w:trPr>
          <w:trHeight w:val="142"/>
        </w:trPr>
        <w:tc>
          <w:tcPr>
            <w:tcW w:w="2365" w:type="dxa"/>
            <w:vMerge/>
            <w:shd w:val="clear" w:color="auto" w:fill="auto"/>
          </w:tcPr>
          <w:p w14:paraId="6AF6248D" w14:textId="77777777" w:rsidR="00B7661A" w:rsidRPr="00743F0D" w:rsidRDefault="00B7661A" w:rsidP="00743F0D">
            <w:pPr>
              <w:jc w:val="center"/>
              <w:rPr>
                <w:rFonts w:ascii="Times New Roman" w:eastAsia="Calibri" w:hAnsi="Times New Roman" w:cs="Times New Roman"/>
                <w:color w:val="000000"/>
                <w:sz w:val="24"/>
                <w:szCs w:val="24"/>
                <w:lang w:val="uk-UA"/>
              </w:rPr>
            </w:pPr>
          </w:p>
        </w:tc>
        <w:tc>
          <w:tcPr>
            <w:tcW w:w="1631" w:type="dxa"/>
            <w:shd w:val="clear" w:color="auto" w:fill="auto"/>
          </w:tcPr>
          <w:p w14:paraId="7FE519C6" w14:textId="77777777" w:rsidR="00B7661A" w:rsidRPr="00743F0D" w:rsidRDefault="00B7661A" w:rsidP="00743F0D">
            <w:pPr>
              <w:jc w:val="center"/>
              <w:rPr>
                <w:rFonts w:ascii="Times New Roman" w:eastAsia="Calibri" w:hAnsi="Times New Roman" w:cs="Times New Roman"/>
                <w:color w:val="000000"/>
                <w:sz w:val="24"/>
                <w:szCs w:val="24"/>
                <w:lang w:val="uk-UA"/>
              </w:rPr>
            </w:pPr>
            <w:r w:rsidRPr="00743F0D">
              <w:rPr>
                <w:rFonts w:ascii="Times New Roman" w:eastAsia="Calibri" w:hAnsi="Times New Roman" w:cs="Times New Roman"/>
                <w:color w:val="000000"/>
                <w:sz w:val="24"/>
                <w:szCs w:val="24"/>
                <w:lang w:val="uk-UA"/>
              </w:rPr>
              <w:t>Розривна довжина, м</w:t>
            </w:r>
          </w:p>
        </w:tc>
        <w:tc>
          <w:tcPr>
            <w:tcW w:w="1958" w:type="dxa"/>
            <w:shd w:val="clear" w:color="auto" w:fill="auto"/>
          </w:tcPr>
          <w:p w14:paraId="131AB825" w14:textId="77777777" w:rsidR="00B7661A" w:rsidRPr="00743F0D" w:rsidRDefault="00B7661A" w:rsidP="00743F0D">
            <w:pPr>
              <w:jc w:val="center"/>
              <w:rPr>
                <w:rFonts w:ascii="Times New Roman" w:eastAsia="Calibri" w:hAnsi="Times New Roman" w:cs="Times New Roman"/>
                <w:color w:val="000000"/>
                <w:sz w:val="24"/>
                <w:szCs w:val="24"/>
                <w:lang w:val="uk-UA"/>
              </w:rPr>
            </w:pPr>
            <w:r w:rsidRPr="00743F0D">
              <w:rPr>
                <w:rFonts w:ascii="Times New Roman" w:eastAsia="Calibri" w:hAnsi="Times New Roman" w:cs="Times New Roman"/>
                <w:color w:val="000000"/>
                <w:sz w:val="24"/>
                <w:szCs w:val="24"/>
                <w:lang w:val="uk-UA"/>
              </w:rPr>
              <w:t>Міцність на злом під час багаторазових перегинів, к.п.п.</w:t>
            </w:r>
          </w:p>
        </w:tc>
        <w:tc>
          <w:tcPr>
            <w:tcW w:w="2235" w:type="dxa"/>
            <w:shd w:val="clear" w:color="auto" w:fill="auto"/>
          </w:tcPr>
          <w:p w14:paraId="0317169F" w14:textId="77777777" w:rsidR="00B7661A" w:rsidRPr="00743F0D" w:rsidRDefault="00B7661A" w:rsidP="00743F0D">
            <w:pPr>
              <w:jc w:val="center"/>
              <w:rPr>
                <w:rFonts w:ascii="Times New Roman" w:eastAsia="Calibri" w:hAnsi="Times New Roman" w:cs="Times New Roman"/>
                <w:color w:val="000000"/>
                <w:sz w:val="24"/>
                <w:szCs w:val="24"/>
                <w:lang w:val="uk-UA"/>
              </w:rPr>
            </w:pPr>
            <w:r w:rsidRPr="00743F0D">
              <w:rPr>
                <w:rFonts w:ascii="Times New Roman" w:eastAsia="Calibri" w:hAnsi="Times New Roman" w:cs="Times New Roman"/>
                <w:color w:val="000000"/>
                <w:sz w:val="24"/>
                <w:szCs w:val="24"/>
                <w:lang w:val="uk-UA"/>
              </w:rPr>
              <w:t>Опір продавлю-ванню, кПа</w:t>
            </w:r>
          </w:p>
        </w:tc>
        <w:tc>
          <w:tcPr>
            <w:tcW w:w="1318" w:type="dxa"/>
            <w:shd w:val="clear" w:color="auto" w:fill="auto"/>
          </w:tcPr>
          <w:p w14:paraId="27CB8790" w14:textId="77777777" w:rsidR="00B7661A" w:rsidRPr="00743F0D" w:rsidRDefault="00B7661A" w:rsidP="00743F0D">
            <w:pPr>
              <w:jc w:val="center"/>
              <w:rPr>
                <w:rFonts w:ascii="Times New Roman" w:eastAsia="Calibri" w:hAnsi="Times New Roman" w:cs="Times New Roman"/>
                <w:color w:val="000000"/>
                <w:sz w:val="24"/>
                <w:szCs w:val="24"/>
                <w:lang w:val="uk-UA"/>
              </w:rPr>
            </w:pPr>
            <w:r w:rsidRPr="00743F0D">
              <w:rPr>
                <w:rFonts w:ascii="Times New Roman" w:eastAsia="Calibri" w:hAnsi="Times New Roman" w:cs="Times New Roman"/>
                <w:color w:val="000000"/>
                <w:sz w:val="24"/>
                <w:szCs w:val="24"/>
                <w:lang w:val="uk-UA"/>
              </w:rPr>
              <w:t>Опір розди-ранню, мН</w:t>
            </w:r>
          </w:p>
        </w:tc>
      </w:tr>
      <w:tr w:rsidR="00B7661A" w:rsidRPr="00743F0D" w14:paraId="38C81B61" w14:textId="77777777" w:rsidTr="00790663">
        <w:trPr>
          <w:trHeight w:val="259"/>
        </w:trPr>
        <w:tc>
          <w:tcPr>
            <w:tcW w:w="2365" w:type="dxa"/>
            <w:shd w:val="clear" w:color="auto" w:fill="auto"/>
          </w:tcPr>
          <w:p w14:paraId="4A081C62" w14:textId="77777777" w:rsidR="00B7661A" w:rsidRPr="00743F0D" w:rsidRDefault="00B7661A" w:rsidP="00743F0D">
            <w:pPr>
              <w:jc w:val="both"/>
              <w:rPr>
                <w:rFonts w:ascii="Times New Roman" w:eastAsia="Calibri" w:hAnsi="Times New Roman" w:cs="Times New Roman"/>
                <w:color w:val="000000"/>
                <w:sz w:val="24"/>
                <w:szCs w:val="24"/>
                <w:lang w:val="uk-UA"/>
              </w:rPr>
            </w:pPr>
            <w:r w:rsidRPr="00743F0D">
              <w:rPr>
                <w:rFonts w:ascii="Times New Roman" w:eastAsia="Calibri" w:hAnsi="Times New Roman" w:cs="Times New Roman"/>
                <w:color w:val="000000"/>
                <w:sz w:val="24"/>
                <w:szCs w:val="24"/>
                <w:lang w:val="uk-UA"/>
              </w:rPr>
              <w:t>Чисто натронне</w:t>
            </w:r>
          </w:p>
        </w:tc>
        <w:tc>
          <w:tcPr>
            <w:tcW w:w="1631" w:type="dxa"/>
            <w:shd w:val="clear" w:color="auto" w:fill="auto"/>
          </w:tcPr>
          <w:p w14:paraId="3435AC60" w14:textId="77777777" w:rsidR="00B7661A" w:rsidRPr="00743F0D" w:rsidRDefault="00B7661A" w:rsidP="00743F0D">
            <w:pPr>
              <w:jc w:val="center"/>
              <w:rPr>
                <w:rFonts w:ascii="Times New Roman" w:eastAsia="Calibri" w:hAnsi="Times New Roman" w:cs="Times New Roman"/>
                <w:sz w:val="24"/>
                <w:szCs w:val="24"/>
                <w:lang w:val="uk-UA"/>
              </w:rPr>
            </w:pPr>
            <w:r w:rsidRPr="00743F0D">
              <w:rPr>
                <w:rFonts w:ascii="Times New Roman" w:eastAsia="Calibri" w:hAnsi="Times New Roman" w:cs="Times New Roman"/>
                <w:sz w:val="24"/>
                <w:szCs w:val="24"/>
                <w:lang w:val="uk-UA"/>
              </w:rPr>
              <w:t>6200</w:t>
            </w:r>
          </w:p>
        </w:tc>
        <w:tc>
          <w:tcPr>
            <w:tcW w:w="1958" w:type="dxa"/>
            <w:shd w:val="clear" w:color="auto" w:fill="auto"/>
          </w:tcPr>
          <w:p w14:paraId="0A22B160" w14:textId="77777777" w:rsidR="00B7661A" w:rsidRPr="00743F0D" w:rsidRDefault="00B7661A" w:rsidP="00743F0D">
            <w:pPr>
              <w:jc w:val="center"/>
              <w:rPr>
                <w:rFonts w:ascii="Times New Roman" w:eastAsia="Calibri" w:hAnsi="Times New Roman" w:cs="Times New Roman"/>
                <w:sz w:val="24"/>
                <w:szCs w:val="24"/>
                <w:lang w:val="uk-UA"/>
              </w:rPr>
            </w:pPr>
            <w:r w:rsidRPr="00743F0D">
              <w:rPr>
                <w:rFonts w:ascii="Times New Roman" w:eastAsia="Calibri" w:hAnsi="Times New Roman" w:cs="Times New Roman"/>
                <w:sz w:val="24"/>
                <w:szCs w:val="24"/>
                <w:lang w:val="uk-UA"/>
              </w:rPr>
              <w:t xml:space="preserve">940 </w:t>
            </w:r>
          </w:p>
        </w:tc>
        <w:tc>
          <w:tcPr>
            <w:tcW w:w="2235" w:type="dxa"/>
            <w:shd w:val="clear" w:color="auto" w:fill="auto"/>
          </w:tcPr>
          <w:p w14:paraId="6FFB62D3" w14:textId="77777777" w:rsidR="00B7661A" w:rsidRPr="00743F0D" w:rsidRDefault="00B7661A" w:rsidP="00743F0D">
            <w:pPr>
              <w:jc w:val="center"/>
              <w:rPr>
                <w:rFonts w:ascii="Times New Roman" w:eastAsia="Calibri" w:hAnsi="Times New Roman" w:cs="Times New Roman"/>
                <w:color w:val="000000"/>
                <w:sz w:val="24"/>
                <w:szCs w:val="24"/>
                <w:lang w:val="uk-UA"/>
              </w:rPr>
            </w:pPr>
            <w:r w:rsidRPr="00743F0D">
              <w:rPr>
                <w:rFonts w:ascii="Times New Roman" w:eastAsia="Times New Roman" w:hAnsi="Times New Roman" w:cs="Times New Roman"/>
                <w:bCs/>
                <w:color w:val="000000"/>
                <w:sz w:val="24"/>
                <w:szCs w:val="24"/>
                <w:lang w:val="uk-UA" w:eastAsia="uk-UA"/>
              </w:rPr>
              <w:t>–</w:t>
            </w:r>
          </w:p>
        </w:tc>
        <w:tc>
          <w:tcPr>
            <w:tcW w:w="1318" w:type="dxa"/>
            <w:shd w:val="clear" w:color="auto" w:fill="auto"/>
          </w:tcPr>
          <w:p w14:paraId="1A0B2646" w14:textId="77777777" w:rsidR="00B7661A" w:rsidRPr="00743F0D" w:rsidRDefault="00B7661A" w:rsidP="00743F0D">
            <w:pPr>
              <w:jc w:val="center"/>
              <w:rPr>
                <w:rFonts w:ascii="Times New Roman" w:eastAsia="Calibri" w:hAnsi="Times New Roman" w:cs="Times New Roman"/>
                <w:color w:val="000000"/>
                <w:sz w:val="24"/>
                <w:szCs w:val="24"/>
                <w:lang w:val="uk-UA"/>
              </w:rPr>
            </w:pPr>
            <w:r w:rsidRPr="00743F0D">
              <w:rPr>
                <w:rFonts w:ascii="Times New Roman" w:eastAsia="Calibri" w:hAnsi="Times New Roman" w:cs="Times New Roman"/>
                <w:color w:val="000000"/>
                <w:sz w:val="24"/>
                <w:szCs w:val="24"/>
                <w:lang w:val="uk-UA"/>
              </w:rPr>
              <w:t>440</w:t>
            </w:r>
          </w:p>
        </w:tc>
      </w:tr>
      <w:tr w:rsidR="00B7661A" w:rsidRPr="00743F0D" w14:paraId="295F61B1" w14:textId="77777777" w:rsidTr="00790663">
        <w:trPr>
          <w:trHeight w:val="386"/>
        </w:trPr>
        <w:tc>
          <w:tcPr>
            <w:tcW w:w="2365" w:type="dxa"/>
            <w:shd w:val="clear" w:color="auto" w:fill="auto"/>
          </w:tcPr>
          <w:p w14:paraId="6FCF2ACF" w14:textId="77777777" w:rsidR="00B7661A" w:rsidRPr="00743F0D" w:rsidRDefault="00B7661A" w:rsidP="00743F0D">
            <w:pPr>
              <w:jc w:val="both"/>
              <w:rPr>
                <w:rFonts w:ascii="Times New Roman" w:eastAsia="Calibri" w:hAnsi="Times New Roman" w:cs="Times New Roman"/>
                <w:color w:val="000000"/>
                <w:sz w:val="24"/>
                <w:szCs w:val="24"/>
                <w:lang w:val="uk-UA"/>
              </w:rPr>
            </w:pPr>
            <w:r w:rsidRPr="00743F0D">
              <w:rPr>
                <w:rFonts w:ascii="Times New Roman" w:eastAsia="Calibri" w:hAnsi="Times New Roman" w:cs="Times New Roman"/>
                <w:color w:val="000000"/>
                <w:sz w:val="24"/>
                <w:szCs w:val="24"/>
                <w:lang w:val="uk-UA"/>
              </w:rPr>
              <w:t>Натронне + 0,1 % АХ</w:t>
            </w:r>
          </w:p>
        </w:tc>
        <w:tc>
          <w:tcPr>
            <w:tcW w:w="1631" w:type="dxa"/>
            <w:shd w:val="clear" w:color="auto" w:fill="auto"/>
          </w:tcPr>
          <w:p w14:paraId="79AA277B" w14:textId="6FED0B71" w:rsidR="00B7661A" w:rsidRPr="00743F0D" w:rsidRDefault="00B7661A" w:rsidP="00743F0D">
            <w:pPr>
              <w:jc w:val="center"/>
              <w:rPr>
                <w:rFonts w:ascii="Times New Roman" w:eastAsia="Calibri" w:hAnsi="Times New Roman" w:cs="Times New Roman"/>
                <w:sz w:val="24"/>
                <w:szCs w:val="24"/>
                <w:lang w:val="uk-UA"/>
              </w:rPr>
            </w:pPr>
            <w:r w:rsidRPr="00743F0D">
              <w:rPr>
                <w:rFonts w:ascii="Times New Roman" w:eastAsia="Calibri" w:hAnsi="Times New Roman" w:cs="Times New Roman"/>
                <w:sz w:val="24"/>
                <w:szCs w:val="24"/>
                <w:lang w:val="uk-UA"/>
              </w:rPr>
              <w:t>7</w:t>
            </w:r>
            <w:r w:rsidR="00606AEA" w:rsidRPr="00743F0D">
              <w:rPr>
                <w:rFonts w:ascii="Times New Roman" w:eastAsia="Calibri" w:hAnsi="Times New Roman" w:cs="Times New Roman"/>
                <w:sz w:val="24"/>
                <w:szCs w:val="24"/>
                <w:lang w:val="uk-UA"/>
              </w:rPr>
              <w:t>9</w:t>
            </w:r>
            <w:r w:rsidRPr="00743F0D">
              <w:rPr>
                <w:rFonts w:ascii="Times New Roman" w:eastAsia="Calibri" w:hAnsi="Times New Roman" w:cs="Times New Roman"/>
                <w:sz w:val="24"/>
                <w:szCs w:val="24"/>
                <w:lang w:val="uk-UA"/>
              </w:rPr>
              <w:t>00</w:t>
            </w:r>
          </w:p>
        </w:tc>
        <w:tc>
          <w:tcPr>
            <w:tcW w:w="1958" w:type="dxa"/>
            <w:shd w:val="clear" w:color="auto" w:fill="auto"/>
          </w:tcPr>
          <w:p w14:paraId="0FB98343" w14:textId="77777777" w:rsidR="00B7661A" w:rsidRPr="00743F0D" w:rsidRDefault="00B7661A" w:rsidP="00743F0D">
            <w:pPr>
              <w:jc w:val="center"/>
              <w:rPr>
                <w:rFonts w:ascii="Times New Roman" w:eastAsia="Calibri" w:hAnsi="Times New Roman" w:cs="Times New Roman"/>
                <w:sz w:val="24"/>
                <w:szCs w:val="24"/>
                <w:lang w:val="uk-UA"/>
              </w:rPr>
            </w:pPr>
            <w:r w:rsidRPr="00743F0D">
              <w:rPr>
                <w:rFonts w:ascii="Times New Roman" w:eastAsia="Calibri" w:hAnsi="Times New Roman" w:cs="Times New Roman"/>
                <w:sz w:val="24"/>
                <w:szCs w:val="24"/>
                <w:lang w:val="uk-UA"/>
              </w:rPr>
              <w:t>2370</w:t>
            </w:r>
          </w:p>
        </w:tc>
        <w:tc>
          <w:tcPr>
            <w:tcW w:w="2235" w:type="dxa"/>
            <w:shd w:val="clear" w:color="auto" w:fill="auto"/>
          </w:tcPr>
          <w:p w14:paraId="5AED5244" w14:textId="77777777" w:rsidR="00B7661A" w:rsidRPr="00743F0D" w:rsidRDefault="00B7661A" w:rsidP="00743F0D">
            <w:pPr>
              <w:jc w:val="center"/>
              <w:rPr>
                <w:rFonts w:ascii="Times New Roman" w:eastAsia="Calibri" w:hAnsi="Times New Roman" w:cs="Times New Roman"/>
                <w:color w:val="000000"/>
                <w:sz w:val="24"/>
                <w:szCs w:val="24"/>
                <w:lang w:val="uk-UA"/>
              </w:rPr>
            </w:pPr>
            <w:r w:rsidRPr="00743F0D">
              <w:rPr>
                <w:rFonts w:ascii="Times New Roman" w:eastAsia="Times New Roman" w:hAnsi="Times New Roman" w:cs="Times New Roman"/>
                <w:bCs/>
                <w:color w:val="000000"/>
                <w:sz w:val="24"/>
                <w:szCs w:val="24"/>
                <w:lang w:val="uk-UA" w:eastAsia="uk-UA"/>
              </w:rPr>
              <w:t>–</w:t>
            </w:r>
          </w:p>
        </w:tc>
        <w:tc>
          <w:tcPr>
            <w:tcW w:w="1318" w:type="dxa"/>
            <w:shd w:val="clear" w:color="auto" w:fill="auto"/>
          </w:tcPr>
          <w:p w14:paraId="5D79EBFE" w14:textId="77777777" w:rsidR="00B7661A" w:rsidRPr="00743F0D" w:rsidRDefault="00B7661A" w:rsidP="00743F0D">
            <w:pPr>
              <w:jc w:val="center"/>
              <w:rPr>
                <w:rFonts w:ascii="Times New Roman" w:eastAsia="Calibri" w:hAnsi="Times New Roman" w:cs="Times New Roman"/>
                <w:color w:val="000000"/>
                <w:sz w:val="24"/>
                <w:szCs w:val="24"/>
                <w:lang w:val="uk-UA"/>
              </w:rPr>
            </w:pPr>
            <w:r w:rsidRPr="00743F0D">
              <w:rPr>
                <w:rFonts w:ascii="Times New Roman" w:eastAsia="Calibri" w:hAnsi="Times New Roman" w:cs="Times New Roman"/>
                <w:color w:val="000000"/>
                <w:sz w:val="24"/>
                <w:szCs w:val="24"/>
                <w:lang w:val="uk-UA"/>
              </w:rPr>
              <w:t>465</w:t>
            </w:r>
          </w:p>
        </w:tc>
      </w:tr>
      <w:tr w:rsidR="00B7661A" w:rsidRPr="00743F0D" w14:paraId="6C32CE9C" w14:textId="77777777" w:rsidTr="00790663">
        <w:trPr>
          <w:trHeight w:val="549"/>
        </w:trPr>
        <w:tc>
          <w:tcPr>
            <w:tcW w:w="2365" w:type="dxa"/>
            <w:shd w:val="clear" w:color="auto" w:fill="auto"/>
          </w:tcPr>
          <w:p w14:paraId="4B3384CA" w14:textId="77777777" w:rsidR="00B7661A" w:rsidRPr="00743F0D" w:rsidRDefault="00B7661A" w:rsidP="00743F0D">
            <w:pPr>
              <w:jc w:val="both"/>
              <w:rPr>
                <w:rFonts w:ascii="Times New Roman" w:eastAsia="Calibri" w:hAnsi="Times New Roman" w:cs="Times New Roman"/>
                <w:color w:val="000000"/>
                <w:sz w:val="24"/>
                <w:szCs w:val="24"/>
                <w:lang w:val="uk-UA"/>
              </w:rPr>
            </w:pPr>
            <w:r w:rsidRPr="00743F0D">
              <w:rPr>
                <w:rFonts w:ascii="Times New Roman" w:eastAsia="Calibri" w:hAnsi="Times New Roman" w:cs="Times New Roman"/>
                <w:color w:val="000000"/>
                <w:sz w:val="24"/>
                <w:szCs w:val="24"/>
                <w:lang w:val="uk-UA"/>
              </w:rPr>
              <w:t>Натронне + 0,1 % АХ + 20 % спирту</w:t>
            </w:r>
          </w:p>
        </w:tc>
        <w:tc>
          <w:tcPr>
            <w:tcW w:w="1631" w:type="dxa"/>
            <w:shd w:val="clear" w:color="auto" w:fill="auto"/>
          </w:tcPr>
          <w:p w14:paraId="127A09C9" w14:textId="7E92FB03" w:rsidR="00B7661A" w:rsidRPr="00743F0D" w:rsidRDefault="00B7661A" w:rsidP="00743F0D">
            <w:pPr>
              <w:jc w:val="center"/>
              <w:rPr>
                <w:rFonts w:ascii="Times New Roman" w:eastAsia="Calibri" w:hAnsi="Times New Roman" w:cs="Times New Roman"/>
                <w:sz w:val="24"/>
                <w:szCs w:val="24"/>
                <w:lang w:val="uk-UA"/>
              </w:rPr>
            </w:pPr>
            <w:r w:rsidRPr="00743F0D">
              <w:rPr>
                <w:rFonts w:ascii="Times New Roman" w:eastAsia="Calibri" w:hAnsi="Times New Roman" w:cs="Times New Roman"/>
                <w:sz w:val="24"/>
                <w:szCs w:val="24"/>
                <w:lang w:val="uk-UA"/>
              </w:rPr>
              <w:t>7</w:t>
            </w:r>
            <w:r w:rsidR="00606AEA" w:rsidRPr="00743F0D">
              <w:rPr>
                <w:rFonts w:ascii="Times New Roman" w:eastAsia="Calibri" w:hAnsi="Times New Roman" w:cs="Times New Roman"/>
                <w:sz w:val="24"/>
                <w:szCs w:val="24"/>
                <w:lang w:val="uk-UA"/>
              </w:rPr>
              <w:t>1</w:t>
            </w:r>
            <w:r w:rsidRPr="00743F0D">
              <w:rPr>
                <w:rFonts w:ascii="Times New Roman" w:eastAsia="Calibri" w:hAnsi="Times New Roman" w:cs="Times New Roman"/>
                <w:sz w:val="24"/>
                <w:szCs w:val="24"/>
                <w:lang w:val="uk-UA"/>
              </w:rPr>
              <w:t>40</w:t>
            </w:r>
          </w:p>
        </w:tc>
        <w:tc>
          <w:tcPr>
            <w:tcW w:w="1958" w:type="dxa"/>
            <w:shd w:val="clear" w:color="auto" w:fill="auto"/>
          </w:tcPr>
          <w:p w14:paraId="6ED613AC" w14:textId="77777777" w:rsidR="00B7661A" w:rsidRPr="00743F0D" w:rsidRDefault="00B7661A" w:rsidP="00743F0D">
            <w:pPr>
              <w:jc w:val="center"/>
              <w:rPr>
                <w:rFonts w:ascii="Times New Roman" w:eastAsia="Calibri" w:hAnsi="Times New Roman" w:cs="Times New Roman"/>
                <w:sz w:val="24"/>
                <w:szCs w:val="24"/>
                <w:lang w:val="uk-UA"/>
              </w:rPr>
            </w:pPr>
            <w:r w:rsidRPr="00743F0D">
              <w:rPr>
                <w:rFonts w:ascii="Times New Roman" w:eastAsia="Calibri" w:hAnsi="Times New Roman" w:cs="Times New Roman"/>
                <w:sz w:val="24"/>
                <w:szCs w:val="24"/>
                <w:lang w:val="uk-UA"/>
              </w:rPr>
              <w:t>1830</w:t>
            </w:r>
          </w:p>
        </w:tc>
        <w:tc>
          <w:tcPr>
            <w:tcW w:w="2235" w:type="dxa"/>
            <w:shd w:val="clear" w:color="auto" w:fill="auto"/>
          </w:tcPr>
          <w:p w14:paraId="25BD9B68" w14:textId="77777777" w:rsidR="00B7661A" w:rsidRPr="00743F0D" w:rsidRDefault="00B7661A" w:rsidP="00743F0D">
            <w:pPr>
              <w:jc w:val="center"/>
              <w:rPr>
                <w:rFonts w:ascii="Times New Roman" w:eastAsia="Calibri" w:hAnsi="Times New Roman" w:cs="Times New Roman"/>
                <w:color w:val="000000"/>
                <w:sz w:val="24"/>
                <w:szCs w:val="24"/>
                <w:lang w:val="uk-UA"/>
              </w:rPr>
            </w:pPr>
            <w:r w:rsidRPr="00743F0D">
              <w:rPr>
                <w:rFonts w:ascii="Times New Roman" w:eastAsia="Times New Roman" w:hAnsi="Times New Roman" w:cs="Times New Roman"/>
                <w:bCs/>
                <w:color w:val="000000"/>
                <w:sz w:val="24"/>
                <w:szCs w:val="24"/>
                <w:lang w:val="uk-UA" w:eastAsia="uk-UA"/>
              </w:rPr>
              <w:t>–</w:t>
            </w:r>
          </w:p>
        </w:tc>
        <w:tc>
          <w:tcPr>
            <w:tcW w:w="1318" w:type="dxa"/>
            <w:shd w:val="clear" w:color="auto" w:fill="auto"/>
          </w:tcPr>
          <w:p w14:paraId="75FFAA3D" w14:textId="77777777" w:rsidR="00B7661A" w:rsidRPr="00743F0D" w:rsidRDefault="00B7661A" w:rsidP="00743F0D">
            <w:pPr>
              <w:jc w:val="center"/>
              <w:rPr>
                <w:rFonts w:ascii="Times New Roman" w:eastAsia="Calibri" w:hAnsi="Times New Roman" w:cs="Times New Roman"/>
                <w:color w:val="000000"/>
                <w:sz w:val="24"/>
                <w:szCs w:val="24"/>
                <w:lang w:val="uk-UA"/>
              </w:rPr>
            </w:pPr>
            <w:r w:rsidRPr="00743F0D">
              <w:rPr>
                <w:rFonts w:ascii="Times New Roman" w:eastAsia="Calibri" w:hAnsi="Times New Roman" w:cs="Times New Roman"/>
                <w:color w:val="000000"/>
                <w:sz w:val="24"/>
                <w:szCs w:val="24"/>
                <w:lang w:val="uk-UA"/>
              </w:rPr>
              <w:t>425</w:t>
            </w:r>
          </w:p>
        </w:tc>
      </w:tr>
      <w:tr w:rsidR="00B7661A" w:rsidRPr="00743F0D" w14:paraId="16079FF7" w14:textId="77777777" w:rsidTr="00790663">
        <w:trPr>
          <w:trHeight w:val="537"/>
        </w:trPr>
        <w:tc>
          <w:tcPr>
            <w:tcW w:w="2365" w:type="dxa"/>
            <w:shd w:val="clear" w:color="auto" w:fill="auto"/>
          </w:tcPr>
          <w:p w14:paraId="742D189A" w14:textId="77777777" w:rsidR="00B7661A" w:rsidRPr="00743F0D" w:rsidRDefault="00B7661A" w:rsidP="00743F0D">
            <w:pPr>
              <w:jc w:val="both"/>
              <w:rPr>
                <w:rFonts w:ascii="Times New Roman" w:eastAsia="Calibri" w:hAnsi="Times New Roman" w:cs="Times New Roman"/>
                <w:color w:val="000000"/>
                <w:sz w:val="24"/>
                <w:szCs w:val="24"/>
                <w:lang w:val="uk-UA"/>
              </w:rPr>
            </w:pPr>
            <w:r w:rsidRPr="00743F0D">
              <w:rPr>
                <w:rFonts w:ascii="Times New Roman" w:eastAsia="Calibri" w:hAnsi="Times New Roman" w:cs="Times New Roman"/>
                <w:color w:val="000000"/>
                <w:sz w:val="24"/>
                <w:szCs w:val="24"/>
                <w:lang w:val="uk-UA"/>
              </w:rPr>
              <w:t>Натронне + 20 % спирту</w:t>
            </w:r>
          </w:p>
        </w:tc>
        <w:tc>
          <w:tcPr>
            <w:tcW w:w="1631" w:type="dxa"/>
            <w:shd w:val="clear" w:color="auto" w:fill="auto"/>
          </w:tcPr>
          <w:p w14:paraId="0115B560" w14:textId="77777777" w:rsidR="00B7661A" w:rsidRPr="00743F0D" w:rsidRDefault="00B7661A" w:rsidP="00743F0D">
            <w:pPr>
              <w:jc w:val="center"/>
              <w:rPr>
                <w:rFonts w:ascii="Times New Roman" w:eastAsia="Calibri" w:hAnsi="Times New Roman" w:cs="Times New Roman"/>
                <w:sz w:val="24"/>
                <w:szCs w:val="24"/>
                <w:lang w:val="uk-UA"/>
              </w:rPr>
            </w:pPr>
            <w:r w:rsidRPr="00743F0D">
              <w:rPr>
                <w:rFonts w:ascii="Times New Roman" w:eastAsia="Calibri" w:hAnsi="Times New Roman" w:cs="Times New Roman"/>
                <w:sz w:val="24"/>
                <w:szCs w:val="24"/>
                <w:lang w:val="uk-UA"/>
              </w:rPr>
              <w:t>6630</w:t>
            </w:r>
          </w:p>
        </w:tc>
        <w:tc>
          <w:tcPr>
            <w:tcW w:w="1958" w:type="dxa"/>
            <w:shd w:val="clear" w:color="auto" w:fill="auto"/>
          </w:tcPr>
          <w:p w14:paraId="38DBC6DE" w14:textId="77777777" w:rsidR="00B7661A" w:rsidRPr="00743F0D" w:rsidRDefault="00B7661A" w:rsidP="00743F0D">
            <w:pPr>
              <w:jc w:val="center"/>
              <w:rPr>
                <w:rFonts w:ascii="Times New Roman" w:eastAsia="Calibri" w:hAnsi="Times New Roman" w:cs="Times New Roman"/>
                <w:sz w:val="24"/>
                <w:szCs w:val="24"/>
                <w:lang w:val="uk-UA"/>
              </w:rPr>
            </w:pPr>
            <w:r w:rsidRPr="00743F0D">
              <w:rPr>
                <w:rFonts w:ascii="Times New Roman" w:eastAsia="Calibri" w:hAnsi="Times New Roman" w:cs="Times New Roman"/>
                <w:sz w:val="24"/>
                <w:szCs w:val="24"/>
                <w:lang w:val="uk-UA"/>
              </w:rPr>
              <w:t>1535</w:t>
            </w:r>
          </w:p>
        </w:tc>
        <w:tc>
          <w:tcPr>
            <w:tcW w:w="2235" w:type="dxa"/>
            <w:shd w:val="clear" w:color="auto" w:fill="auto"/>
          </w:tcPr>
          <w:p w14:paraId="626905D1" w14:textId="77777777" w:rsidR="00B7661A" w:rsidRPr="00743F0D" w:rsidRDefault="00B7661A" w:rsidP="00743F0D">
            <w:pPr>
              <w:jc w:val="center"/>
              <w:rPr>
                <w:rFonts w:ascii="Times New Roman" w:eastAsia="Calibri" w:hAnsi="Times New Roman" w:cs="Times New Roman"/>
                <w:color w:val="000000"/>
                <w:sz w:val="24"/>
                <w:szCs w:val="24"/>
                <w:lang w:val="uk-UA"/>
              </w:rPr>
            </w:pPr>
            <w:r w:rsidRPr="00743F0D">
              <w:rPr>
                <w:rFonts w:ascii="Times New Roman" w:eastAsia="Times New Roman" w:hAnsi="Times New Roman" w:cs="Times New Roman"/>
                <w:bCs/>
                <w:color w:val="000000"/>
                <w:sz w:val="24"/>
                <w:szCs w:val="24"/>
                <w:lang w:val="uk-UA" w:eastAsia="uk-UA"/>
              </w:rPr>
              <w:t>–</w:t>
            </w:r>
          </w:p>
        </w:tc>
        <w:tc>
          <w:tcPr>
            <w:tcW w:w="1318" w:type="dxa"/>
            <w:shd w:val="clear" w:color="auto" w:fill="auto"/>
          </w:tcPr>
          <w:p w14:paraId="7211200E" w14:textId="77777777" w:rsidR="00B7661A" w:rsidRPr="00743F0D" w:rsidRDefault="00B7661A" w:rsidP="00743F0D">
            <w:pPr>
              <w:jc w:val="center"/>
              <w:rPr>
                <w:rFonts w:ascii="Times New Roman" w:eastAsia="Calibri" w:hAnsi="Times New Roman" w:cs="Times New Roman"/>
                <w:color w:val="000000"/>
                <w:sz w:val="24"/>
                <w:szCs w:val="24"/>
                <w:lang w:val="uk-UA"/>
              </w:rPr>
            </w:pPr>
            <w:r w:rsidRPr="00743F0D">
              <w:rPr>
                <w:rFonts w:ascii="Times New Roman" w:eastAsia="Calibri" w:hAnsi="Times New Roman" w:cs="Times New Roman"/>
                <w:color w:val="000000"/>
                <w:sz w:val="24"/>
                <w:szCs w:val="24"/>
                <w:lang w:val="uk-UA"/>
              </w:rPr>
              <w:t>400</w:t>
            </w:r>
          </w:p>
        </w:tc>
      </w:tr>
    </w:tbl>
    <w:bookmarkEnd w:id="31"/>
    <w:p w14:paraId="7B4B8DFF" w14:textId="77777777" w:rsidR="00701BE0" w:rsidRDefault="00701BE0" w:rsidP="00C70C88">
      <w:pPr>
        <w:spacing w:after="0" w:line="360" w:lineRule="auto"/>
        <w:ind w:firstLine="709"/>
        <w:jc w:val="both"/>
        <w:rPr>
          <w:rFonts w:ascii="Times New Roman" w:eastAsia="Times New Roman" w:hAnsi="Times New Roman" w:cs="Times New Roman"/>
          <w:bCs/>
          <w:color w:val="FF0000"/>
          <w:kern w:val="0"/>
          <w:sz w:val="28"/>
          <w:szCs w:val="28"/>
          <w:lang w:eastAsia="uk-UA"/>
          <w14:ligatures w14:val="none"/>
        </w:rPr>
      </w:pPr>
      <w:r>
        <w:rPr>
          <w:rFonts w:ascii="Times New Roman" w:eastAsia="Times New Roman" w:hAnsi="Times New Roman" w:cs="Times New Roman"/>
          <w:bCs/>
          <w:color w:val="FF0000"/>
          <w:kern w:val="0"/>
          <w:sz w:val="28"/>
          <w:szCs w:val="28"/>
          <w:lang w:eastAsia="uk-UA"/>
          <w14:ligatures w14:val="none"/>
        </w:rPr>
        <w:t xml:space="preserve"> </w:t>
      </w:r>
    </w:p>
    <w:p w14:paraId="7382E200" w14:textId="1F41FA70" w:rsidR="00482635" w:rsidRDefault="00C70C88" w:rsidP="00794BA1">
      <w:pPr>
        <w:spacing w:after="0" w:line="360" w:lineRule="auto"/>
        <w:ind w:firstLine="709"/>
        <w:jc w:val="both"/>
        <w:rPr>
          <w:rFonts w:ascii="Times New Roman" w:eastAsia="Times New Roman" w:hAnsi="Times New Roman" w:cs="Times New Roman"/>
          <w:bCs/>
          <w:kern w:val="0"/>
          <w:sz w:val="28"/>
          <w:szCs w:val="28"/>
          <w:lang w:eastAsia="uk-UA"/>
          <w14:ligatures w14:val="none"/>
        </w:rPr>
      </w:pPr>
      <w:r w:rsidRPr="00C70C88">
        <w:rPr>
          <w:rFonts w:ascii="Times New Roman" w:eastAsia="Times New Roman" w:hAnsi="Times New Roman" w:cs="Times New Roman"/>
          <w:bCs/>
          <w:kern w:val="0"/>
          <w:sz w:val="28"/>
          <w:szCs w:val="28"/>
          <w:lang w:eastAsia="uk-UA"/>
          <w14:ligatures w14:val="none"/>
        </w:rPr>
        <w:t xml:space="preserve">Фізико-механічні показники невибілених волокнистих напівфабрикатів відображають міцність і якість </w:t>
      </w:r>
      <w:r w:rsidR="006D2627">
        <w:rPr>
          <w:rFonts w:ascii="Times New Roman" w:eastAsia="Times New Roman" w:hAnsi="Times New Roman" w:cs="Times New Roman"/>
          <w:bCs/>
          <w:kern w:val="0"/>
          <w:sz w:val="28"/>
          <w:szCs w:val="28"/>
          <w:lang w:eastAsia="uk-UA"/>
          <w14:ligatures w14:val="none"/>
        </w:rPr>
        <w:t>волокон</w:t>
      </w:r>
      <w:r w:rsidRPr="00C70C88">
        <w:rPr>
          <w:rFonts w:ascii="Times New Roman" w:eastAsia="Times New Roman" w:hAnsi="Times New Roman" w:cs="Times New Roman"/>
          <w:bCs/>
          <w:kern w:val="0"/>
          <w:sz w:val="28"/>
          <w:szCs w:val="28"/>
          <w:lang w:eastAsia="uk-UA"/>
          <w14:ligatures w14:val="none"/>
        </w:rPr>
        <w:t xml:space="preserve">. </w:t>
      </w:r>
      <w:r w:rsidR="00F80BED">
        <w:rPr>
          <w:rFonts w:ascii="Times New Roman" w:eastAsia="Times New Roman" w:hAnsi="Times New Roman" w:cs="Times New Roman"/>
          <w:bCs/>
          <w:kern w:val="0"/>
          <w:sz w:val="28"/>
          <w:szCs w:val="28"/>
          <w:lang w:eastAsia="uk-UA"/>
          <w14:ligatures w14:val="none"/>
        </w:rPr>
        <w:t xml:space="preserve">У </w:t>
      </w:r>
      <w:r w:rsidR="00B7661A">
        <w:rPr>
          <w:rFonts w:ascii="Times New Roman" w:eastAsia="Times New Roman" w:hAnsi="Times New Roman" w:cs="Times New Roman"/>
          <w:bCs/>
          <w:kern w:val="0"/>
          <w:sz w:val="28"/>
          <w:szCs w:val="28"/>
          <w:lang w:eastAsia="uk-UA"/>
          <w14:ligatures w14:val="none"/>
        </w:rPr>
        <w:t>випадку</w:t>
      </w:r>
      <w:r w:rsidRPr="00C70C88">
        <w:rPr>
          <w:rFonts w:ascii="Times New Roman" w:eastAsia="Times New Roman" w:hAnsi="Times New Roman" w:cs="Times New Roman"/>
          <w:bCs/>
          <w:kern w:val="0"/>
          <w:sz w:val="28"/>
          <w:szCs w:val="28"/>
          <w:lang w:eastAsia="uk-UA"/>
          <w14:ligatures w14:val="none"/>
        </w:rPr>
        <w:t xml:space="preserve"> додавання 0,1 % антрахінону </w:t>
      </w:r>
      <w:r w:rsidR="003A2E09">
        <w:rPr>
          <w:rFonts w:ascii="Times New Roman" w:eastAsia="Times New Roman" w:hAnsi="Times New Roman" w:cs="Times New Roman"/>
          <w:bCs/>
          <w:kern w:val="0"/>
          <w:sz w:val="28"/>
          <w:szCs w:val="28"/>
          <w:lang w:eastAsia="uk-UA"/>
          <w14:ligatures w14:val="none"/>
        </w:rPr>
        <w:t xml:space="preserve">дане варіння </w:t>
      </w:r>
      <w:r w:rsidRPr="00C70C88">
        <w:rPr>
          <w:rFonts w:ascii="Times New Roman" w:eastAsia="Times New Roman" w:hAnsi="Times New Roman" w:cs="Times New Roman"/>
          <w:bCs/>
          <w:kern w:val="0"/>
          <w:sz w:val="28"/>
          <w:szCs w:val="28"/>
          <w:lang w:eastAsia="uk-UA"/>
          <w14:ligatures w14:val="none"/>
        </w:rPr>
        <w:t xml:space="preserve">забезпечує </w:t>
      </w:r>
      <w:r w:rsidR="00AD2B44">
        <w:rPr>
          <w:rFonts w:ascii="Times New Roman" w:eastAsia="Times New Roman" w:hAnsi="Times New Roman" w:cs="Times New Roman"/>
          <w:bCs/>
          <w:kern w:val="0"/>
          <w:sz w:val="28"/>
          <w:szCs w:val="28"/>
          <w:lang w:eastAsia="uk-UA"/>
          <w14:ligatures w14:val="none"/>
        </w:rPr>
        <w:t>вище значення</w:t>
      </w:r>
      <w:r w:rsidR="003A2E09">
        <w:rPr>
          <w:rFonts w:ascii="Times New Roman" w:eastAsia="Times New Roman" w:hAnsi="Times New Roman" w:cs="Times New Roman"/>
          <w:bCs/>
          <w:kern w:val="0"/>
          <w:sz w:val="28"/>
          <w:szCs w:val="28"/>
          <w:lang w:eastAsia="uk-UA"/>
          <w14:ligatures w14:val="none"/>
        </w:rPr>
        <w:t xml:space="preserve"> показника розривної довжини</w:t>
      </w:r>
      <w:r w:rsidR="00AD2B44">
        <w:rPr>
          <w:rFonts w:ascii="Times New Roman" w:eastAsia="Times New Roman" w:hAnsi="Times New Roman" w:cs="Times New Roman"/>
          <w:bCs/>
          <w:kern w:val="0"/>
          <w:sz w:val="28"/>
          <w:szCs w:val="28"/>
          <w:lang w:eastAsia="uk-UA"/>
          <w14:ligatures w14:val="none"/>
        </w:rPr>
        <w:t xml:space="preserve">, що </w:t>
      </w:r>
      <w:r w:rsidR="00F01947">
        <w:rPr>
          <w:rFonts w:ascii="Times New Roman" w:eastAsia="Times New Roman" w:hAnsi="Times New Roman" w:cs="Times New Roman"/>
          <w:bCs/>
          <w:kern w:val="0"/>
          <w:sz w:val="28"/>
          <w:szCs w:val="28"/>
          <w:lang w:eastAsia="uk-UA"/>
          <w14:ligatures w14:val="none"/>
        </w:rPr>
        <w:t>є логічним тому</w:t>
      </w:r>
      <w:r w:rsidR="00405F41">
        <w:rPr>
          <w:rFonts w:ascii="Times New Roman" w:eastAsia="Times New Roman" w:hAnsi="Times New Roman" w:cs="Times New Roman"/>
          <w:bCs/>
          <w:kern w:val="0"/>
          <w:sz w:val="28"/>
          <w:szCs w:val="28"/>
          <w:lang w:eastAsia="uk-UA"/>
          <w14:ligatures w14:val="none"/>
        </w:rPr>
        <w:t>,</w:t>
      </w:r>
      <w:r w:rsidR="00F01947">
        <w:rPr>
          <w:rFonts w:ascii="Times New Roman" w:eastAsia="Times New Roman" w:hAnsi="Times New Roman" w:cs="Times New Roman"/>
          <w:bCs/>
          <w:kern w:val="0"/>
          <w:sz w:val="28"/>
          <w:szCs w:val="28"/>
          <w:lang w:eastAsia="uk-UA"/>
          <w14:ligatures w14:val="none"/>
        </w:rPr>
        <w:t xml:space="preserve"> що </w:t>
      </w:r>
      <w:r w:rsidR="00247CF4">
        <w:rPr>
          <w:rFonts w:ascii="Times New Roman" w:eastAsia="Times New Roman" w:hAnsi="Times New Roman" w:cs="Times New Roman"/>
          <w:bCs/>
          <w:kern w:val="0"/>
          <w:sz w:val="28"/>
          <w:szCs w:val="28"/>
          <w:lang w:eastAsia="uk-UA"/>
          <w14:ligatures w14:val="none"/>
        </w:rPr>
        <w:t>збереження вуглеводної частини, особливо геміцелюлоз</w:t>
      </w:r>
      <w:r w:rsidR="00541054">
        <w:rPr>
          <w:rFonts w:ascii="Times New Roman" w:eastAsia="Times New Roman" w:hAnsi="Times New Roman" w:cs="Times New Roman"/>
          <w:bCs/>
          <w:kern w:val="0"/>
          <w:sz w:val="28"/>
          <w:szCs w:val="28"/>
          <w:lang w:eastAsia="uk-UA"/>
          <w14:ligatures w14:val="none"/>
        </w:rPr>
        <w:t xml:space="preserve"> заради чого і добавляється цей каталізатор</w:t>
      </w:r>
      <w:r w:rsidR="0075734D">
        <w:rPr>
          <w:rFonts w:ascii="Times New Roman" w:eastAsia="Times New Roman" w:hAnsi="Times New Roman" w:cs="Times New Roman"/>
          <w:bCs/>
          <w:kern w:val="0"/>
          <w:sz w:val="28"/>
          <w:szCs w:val="28"/>
          <w:lang w:eastAsia="uk-UA"/>
          <w14:ligatures w14:val="none"/>
        </w:rPr>
        <w:t xml:space="preserve"> </w:t>
      </w:r>
      <w:r w:rsidR="0024481D">
        <w:rPr>
          <w:rFonts w:ascii="Times New Roman" w:eastAsia="Times New Roman" w:hAnsi="Times New Roman" w:cs="Times New Roman"/>
          <w:bCs/>
          <w:kern w:val="0"/>
          <w:sz w:val="28"/>
          <w:szCs w:val="28"/>
          <w:lang w:eastAsia="uk-UA"/>
          <w14:ligatures w14:val="none"/>
        </w:rPr>
        <w:t>та</w:t>
      </w:r>
      <w:r w:rsidR="0075734D">
        <w:rPr>
          <w:rFonts w:ascii="Times New Roman" w:eastAsia="Times New Roman" w:hAnsi="Times New Roman" w:cs="Times New Roman"/>
          <w:bCs/>
          <w:kern w:val="0"/>
          <w:sz w:val="28"/>
          <w:szCs w:val="28"/>
          <w:lang w:eastAsia="uk-UA"/>
          <w14:ligatures w14:val="none"/>
        </w:rPr>
        <w:t xml:space="preserve"> поглиблення делігніфікації і повинно призвести до </w:t>
      </w:r>
      <w:r w:rsidR="0098381A">
        <w:rPr>
          <w:rFonts w:ascii="Times New Roman" w:eastAsia="Times New Roman" w:hAnsi="Times New Roman" w:cs="Times New Roman"/>
          <w:bCs/>
          <w:kern w:val="0"/>
          <w:sz w:val="28"/>
          <w:szCs w:val="28"/>
          <w:lang w:eastAsia="uk-UA"/>
          <w14:ligatures w14:val="none"/>
        </w:rPr>
        <w:t>підвищення показників міцності</w:t>
      </w:r>
      <w:r w:rsidR="00F73B86">
        <w:rPr>
          <w:rFonts w:ascii="Times New Roman" w:eastAsia="Times New Roman" w:hAnsi="Times New Roman" w:cs="Times New Roman"/>
          <w:bCs/>
          <w:kern w:val="0"/>
          <w:sz w:val="28"/>
          <w:szCs w:val="28"/>
          <w:lang w:eastAsia="uk-UA"/>
          <w14:ligatures w14:val="none"/>
        </w:rPr>
        <w:t>.</w:t>
      </w:r>
      <w:r w:rsidRPr="00C70C88">
        <w:rPr>
          <w:rFonts w:ascii="Times New Roman" w:eastAsia="Times New Roman" w:hAnsi="Times New Roman" w:cs="Times New Roman"/>
          <w:bCs/>
          <w:kern w:val="0"/>
          <w:sz w:val="28"/>
          <w:szCs w:val="28"/>
          <w:lang w:eastAsia="uk-UA"/>
          <w14:ligatures w14:val="none"/>
        </w:rPr>
        <w:t xml:space="preserve"> </w:t>
      </w:r>
      <w:r w:rsidR="00F73B86">
        <w:rPr>
          <w:rFonts w:ascii="Times New Roman" w:eastAsia="Times New Roman" w:hAnsi="Times New Roman" w:cs="Times New Roman"/>
          <w:bCs/>
          <w:kern w:val="0"/>
          <w:sz w:val="28"/>
          <w:szCs w:val="28"/>
          <w:lang w:eastAsia="uk-UA"/>
          <w14:ligatures w14:val="none"/>
        </w:rPr>
        <w:t>Т</w:t>
      </w:r>
      <w:r w:rsidRPr="00C70C88">
        <w:rPr>
          <w:rFonts w:ascii="Times New Roman" w:eastAsia="Times New Roman" w:hAnsi="Times New Roman" w:cs="Times New Roman"/>
          <w:bCs/>
          <w:kern w:val="0"/>
          <w:sz w:val="28"/>
          <w:szCs w:val="28"/>
          <w:lang w:eastAsia="uk-UA"/>
          <w14:ligatures w14:val="none"/>
        </w:rPr>
        <w:t xml:space="preserve">оді як чисто натронне варіння дає </w:t>
      </w:r>
      <w:r w:rsidR="00F73B86">
        <w:rPr>
          <w:rFonts w:ascii="Times New Roman" w:eastAsia="Times New Roman" w:hAnsi="Times New Roman" w:cs="Times New Roman"/>
          <w:bCs/>
          <w:kern w:val="0"/>
          <w:sz w:val="28"/>
          <w:szCs w:val="28"/>
          <w:lang w:eastAsia="uk-UA"/>
          <w14:ligatures w14:val="none"/>
        </w:rPr>
        <w:t>найменший показник</w:t>
      </w:r>
      <w:r w:rsidRPr="00C70C88">
        <w:rPr>
          <w:rFonts w:ascii="Times New Roman" w:eastAsia="Times New Roman" w:hAnsi="Times New Roman" w:cs="Times New Roman"/>
          <w:bCs/>
          <w:kern w:val="0"/>
          <w:sz w:val="28"/>
          <w:szCs w:val="28"/>
          <w:lang w:eastAsia="uk-UA"/>
          <w14:ligatures w14:val="none"/>
        </w:rPr>
        <w:t xml:space="preserve"> міцн</w:t>
      </w:r>
      <w:r w:rsidR="00F73B86">
        <w:rPr>
          <w:rFonts w:ascii="Times New Roman" w:eastAsia="Times New Roman" w:hAnsi="Times New Roman" w:cs="Times New Roman"/>
          <w:bCs/>
          <w:kern w:val="0"/>
          <w:sz w:val="28"/>
          <w:szCs w:val="28"/>
          <w:lang w:eastAsia="uk-UA"/>
          <w14:ligatures w14:val="none"/>
        </w:rPr>
        <w:t>ості</w:t>
      </w:r>
      <w:r w:rsidRPr="00C70C88">
        <w:rPr>
          <w:rFonts w:ascii="Times New Roman" w:eastAsia="Times New Roman" w:hAnsi="Times New Roman" w:cs="Times New Roman"/>
          <w:bCs/>
          <w:kern w:val="0"/>
          <w:sz w:val="28"/>
          <w:szCs w:val="28"/>
          <w:lang w:eastAsia="uk-UA"/>
          <w14:ligatures w14:val="none"/>
        </w:rPr>
        <w:t>. Додавання спирту або комбінації 0,1 % антрахінону та 20 % спирту також покращує міцність, але не настільки, як використання лише 0,1 % антрахінону.</w:t>
      </w:r>
      <w:r w:rsidR="005878B2">
        <w:rPr>
          <w:rFonts w:ascii="Times New Roman" w:eastAsia="Times New Roman" w:hAnsi="Times New Roman" w:cs="Times New Roman"/>
          <w:bCs/>
          <w:kern w:val="0"/>
          <w:sz w:val="28"/>
          <w:szCs w:val="28"/>
          <w:lang w:eastAsia="uk-UA"/>
          <w14:ligatures w14:val="none"/>
        </w:rPr>
        <w:t xml:space="preserve"> </w:t>
      </w:r>
      <w:r w:rsidR="00911CA9">
        <w:rPr>
          <w:rFonts w:ascii="Times New Roman" w:eastAsia="Times New Roman" w:hAnsi="Times New Roman" w:cs="Times New Roman"/>
          <w:bCs/>
          <w:kern w:val="0"/>
          <w:sz w:val="28"/>
          <w:szCs w:val="28"/>
          <w:lang w:eastAsia="uk-UA"/>
          <w14:ligatures w14:val="none"/>
        </w:rPr>
        <w:t>У</w:t>
      </w:r>
      <w:r w:rsidR="00405F41">
        <w:rPr>
          <w:rFonts w:ascii="Times New Roman" w:eastAsia="Times New Roman" w:hAnsi="Times New Roman" w:cs="Times New Roman"/>
          <w:bCs/>
          <w:kern w:val="0"/>
          <w:sz w:val="28"/>
          <w:szCs w:val="28"/>
          <w:lang w:eastAsia="uk-UA"/>
          <w14:ligatures w14:val="none"/>
        </w:rPr>
        <w:t xml:space="preserve"> випадку додавання 20 % спирту отримано нижче </w:t>
      </w:r>
      <w:r w:rsidR="00911CA9">
        <w:rPr>
          <w:rFonts w:ascii="Times New Roman" w:eastAsia="Times New Roman" w:hAnsi="Times New Roman" w:cs="Times New Roman"/>
          <w:bCs/>
          <w:kern w:val="0"/>
          <w:sz w:val="28"/>
          <w:szCs w:val="28"/>
          <w:lang w:eastAsia="uk-UA"/>
          <w14:ligatures w14:val="none"/>
        </w:rPr>
        <w:t xml:space="preserve">значення показника через </w:t>
      </w:r>
      <w:r w:rsidR="00405F41">
        <w:rPr>
          <w:rFonts w:ascii="Times New Roman" w:eastAsia="Times New Roman" w:hAnsi="Times New Roman" w:cs="Times New Roman"/>
          <w:bCs/>
          <w:kern w:val="0"/>
          <w:sz w:val="28"/>
          <w:szCs w:val="28"/>
          <w:lang w:eastAsia="uk-UA"/>
          <w14:ligatures w14:val="none"/>
        </w:rPr>
        <w:t xml:space="preserve">збільшену </w:t>
      </w:r>
      <w:r w:rsidR="00911CA9">
        <w:rPr>
          <w:rFonts w:ascii="Times New Roman" w:eastAsia="Times New Roman" w:hAnsi="Times New Roman" w:cs="Times New Roman"/>
          <w:bCs/>
          <w:kern w:val="0"/>
          <w:sz w:val="28"/>
          <w:szCs w:val="28"/>
          <w:lang w:eastAsia="uk-UA"/>
          <w14:ligatures w14:val="none"/>
        </w:rPr>
        <w:t>кількість лігніну</w:t>
      </w:r>
      <w:r w:rsidR="00F4425D">
        <w:rPr>
          <w:rFonts w:ascii="Times New Roman" w:eastAsia="Times New Roman" w:hAnsi="Times New Roman" w:cs="Times New Roman"/>
          <w:bCs/>
          <w:kern w:val="0"/>
          <w:sz w:val="28"/>
          <w:szCs w:val="28"/>
          <w:lang w:eastAsia="uk-UA"/>
          <w14:ligatures w14:val="none"/>
        </w:rPr>
        <w:t xml:space="preserve"> (табл. 3,2)</w:t>
      </w:r>
      <w:r w:rsidR="00337F61">
        <w:rPr>
          <w:rFonts w:ascii="Times New Roman" w:eastAsia="Times New Roman" w:hAnsi="Times New Roman" w:cs="Times New Roman"/>
          <w:bCs/>
          <w:kern w:val="0"/>
          <w:sz w:val="28"/>
          <w:szCs w:val="28"/>
          <w:lang w:eastAsia="uk-UA"/>
          <w14:ligatures w14:val="none"/>
        </w:rPr>
        <w:t>, який впливає на показники м</w:t>
      </w:r>
      <w:r w:rsidR="006D2627">
        <w:rPr>
          <w:rFonts w:ascii="Times New Roman" w:eastAsia="Times New Roman" w:hAnsi="Times New Roman" w:cs="Times New Roman"/>
          <w:bCs/>
          <w:kern w:val="0"/>
          <w:sz w:val="28"/>
          <w:szCs w:val="28"/>
          <w:lang w:eastAsia="uk-UA"/>
          <w14:ligatures w14:val="none"/>
        </w:rPr>
        <w:t>іцності</w:t>
      </w:r>
      <w:r w:rsidR="00337F61">
        <w:rPr>
          <w:rFonts w:ascii="Times New Roman" w:eastAsia="Times New Roman" w:hAnsi="Times New Roman" w:cs="Times New Roman"/>
          <w:bCs/>
          <w:kern w:val="0"/>
          <w:sz w:val="28"/>
          <w:szCs w:val="28"/>
          <w:lang w:eastAsia="uk-UA"/>
          <w14:ligatures w14:val="none"/>
        </w:rPr>
        <w:t xml:space="preserve"> знижуючи їх.</w:t>
      </w:r>
      <w:r w:rsidRPr="00C70C88">
        <w:rPr>
          <w:rFonts w:ascii="Times New Roman" w:eastAsia="Times New Roman" w:hAnsi="Times New Roman" w:cs="Times New Roman"/>
          <w:bCs/>
          <w:kern w:val="0"/>
          <w:sz w:val="28"/>
          <w:szCs w:val="28"/>
          <w:lang w:eastAsia="uk-UA"/>
          <w14:ligatures w14:val="none"/>
        </w:rPr>
        <w:t xml:space="preserve"> Щодо міцності на злом під час багаторазових перегинів, то </w:t>
      </w:r>
      <w:r w:rsidR="00993AE5">
        <w:rPr>
          <w:rFonts w:ascii="Times New Roman" w:eastAsia="Times New Roman" w:hAnsi="Times New Roman" w:cs="Times New Roman"/>
          <w:bCs/>
          <w:kern w:val="0"/>
          <w:sz w:val="28"/>
          <w:szCs w:val="28"/>
          <w:lang w:eastAsia="uk-UA"/>
          <w14:ligatures w14:val="none"/>
        </w:rPr>
        <w:t>треба відмітити достатньо високі отримані значення</w:t>
      </w:r>
      <w:r w:rsidR="00993AE5" w:rsidRPr="00794BA1">
        <w:t xml:space="preserve"> </w:t>
      </w:r>
      <w:r w:rsidR="00993AE5" w:rsidRPr="00794BA1">
        <w:rPr>
          <w:rFonts w:ascii="Times New Roman" w:eastAsia="Times New Roman" w:hAnsi="Times New Roman" w:cs="Times New Roman"/>
          <w:bCs/>
          <w:kern w:val="0"/>
          <w:sz w:val="28"/>
          <w:szCs w:val="28"/>
          <w:lang w:eastAsia="uk-UA"/>
          <w14:ligatures w14:val="none"/>
        </w:rPr>
        <w:t>в межах</w:t>
      </w:r>
      <w:r w:rsidR="00993AE5">
        <w:rPr>
          <w:rFonts w:ascii="Times New Roman" w:eastAsia="Times New Roman" w:hAnsi="Times New Roman" w:cs="Times New Roman"/>
          <w:bCs/>
          <w:kern w:val="0"/>
          <w:sz w:val="28"/>
          <w:szCs w:val="28"/>
          <w:lang w:eastAsia="uk-UA"/>
          <w14:ligatures w14:val="none"/>
        </w:rPr>
        <w:t xml:space="preserve"> </w:t>
      </w:r>
      <w:r w:rsidR="00794BA1">
        <w:rPr>
          <w:rFonts w:ascii="Times New Roman" w:eastAsia="Times New Roman" w:hAnsi="Times New Roman" w:cs="Times New Roman"/>
          <w:bCs/>
          <w:kern w:val="0"/>
          <w:sz w:val="28"/>
          <w:szCs w:val="28"/>
          <w:lang w:eastAsia="uk-UA"/>
          <w14:ligatures w14:val="none"/>
        </w:rPr>
        <w:t xml:space="preserve">940 – 2300 </w:t>
      </w:r>
      <w:r w:rsidR="00993AE5">
        <w:rPr>
          <w:rFonts w:ascii="Times New Roman" w:eastAsia="Times New Roman" w:hAnsi="Times New Roman" w:cs="Times New Roman"/>
          <w:bCs/>
          <w:kern w:val="0"/>
          <w:sz w:val="28"/>
          <w:szCs w:val="28"/>
          <w:lang w:eastAsia="uk-UA"/>
          <w14:ligatures w14:val="none"/>
        </w:rPr>
        <w:t>к.п.п., які прирівнюються до целюлози з хвойних порід деревини в межах</w:t>
      </w:r>
      <w:r w:rsidR="00C93B5A">
        <w:rPr>
          <w:rFonts w:ascii="Times New Roman" w:eastAsia="Times New Roman" w:hAnsi="Times New Roman" w:cs="Times New Roman"/>
          <w:bCs/>
          <w:kern w:val="0"/>
          <w:sz w:val="28"/>
          <w:szCs w:val="28"/>
          <w:lang w:eastAsia="uk-UA"/>
          <w14:ligatures w14:val="none"/>
        </w:rPr>
        <w:t xml:space="preserve">. </w:t>
      </w:r>
      <w:r w:rsidR="00794BA1" w:rsidRPr="00794BA1">
        <w:rPr>
          <w:rFonts w:ascii="Times New Roman" w:eastAsia="Times New Roman" w:hAnsi="Times New Roman" w:cs="Times New Roman"/>
          <w:bCs/>
          <w:kern w:val="0"/>
          <w:sz w:val="28"/>
          <w:szCs w:val="28"/>
          <w:lang w:eastAsia="uk-UA"/>
          <w14:ligatures w14:val="none"/>
        </w:rPr>
        <w:t xml:space="preserve">Цей показник </w:t>
      </w:r>
      <w:r w:rsidR="00794BA1" w:rsidRPr="00794BA1">
        <w:rPr>
          <w:rFonts w:ascii="Times New Roman" w:eastAsia="Times New Roman" w:hAnsi="Times New Roman" w:cs="Times New Roman"/>
          <w:bCs/>
          <w:kern w:val="0"/>
          <w:sz w:val="28"/>
          <w:szCs w:val="28"/>
          <w:lang w:eastAsia="uk-UA"/>
          <w14:ligatures w14:val="none"/>
        </w:rPr>
        <w:lastRenderedPageBreak/>
        <w:t>за</w:t>
      </w:r>
      <w:r w:rsidR="00794BA1">
        <w:rPr>
          <w:rFonts w:ascii="Times New Roman" w:eastAsia="Times New Roman" w:hAnsi="Times New Roman" w:cs="Times New Roman"/>
          <w:bCs/>
          <w:kern w:val="0"/>
          <w:sz w:val="28"/>
          <w:szCs w:val="28"/>
          <w:lang w:eastAsia="uk-UA"/>
          <w14:ligatures w14:val="none"/>
        </w:rPr>
        <w:t xml:space="preserve">лежить від розмірів волокон, їх </w:t>
      </w:r>
      <w:r w:rsidR="00794BA1" w:rsidRPr="00794BA1">
        <w:rPr>
          <w:rFonts w:ascii="Times New Roman" w:eastAsia="Times New Roman" w:hAnsi="Times New Roman" w:cs="Times New Roman"/>
          <w:bCs/>
          <w:kern w:val="0"/>
          <w:sz w:val="28"/>
          <w:szCs w:val="28"/>
          <w:lang w:eastAsia="uk-UA"/>
          <w14:ligatures w14:val="none"/>
        </w:rPr>
        <w:t>міцності, гнучкості та сил зв'я</w:t>
      </w:r>
      <w:r w:rsidR="00550509">
        <w:rPr>
          <w:rFonts w:ascii="Times New Roman" w:eastAsia="Times New Roman" w:hAnsi="Times New Roman" w:cs="Times New Roman"/>
          <w:bCs/>
          <w:kern w:val="0"/>
          <w:sz w:val="28"/>
          <w:szCs w:val="28"/>
          <w:lang w:eastAsia="uk-UA"/>
          <w14:ligatures w14:val="none"/>
        </w:rPr>
        <w:t xml:space="preserve">зків між ними. </w:t>
      </w:r>
      <w:r w:rsidR="0010419D">
        <w:rPr>
          <w:rFonts w:ascii="Times New Roman" w:eastAsia="Times New Roman" w:hAnsi="Times New Roman" w:cs="Times New Roman"/>
          <w:bCs/>
          <w:kern w:val="0"/>
          <w:sz w:val="28"/>
          <w:szCs w:val="28"/>
          <w:lang w:eastAsia="uk-UA"/>
          <w14:ligatures w14:val="none"/>
        </w:rPr>
        <w:t>Ч</w:t>
      </w:r>
      <w:r w:rsidR="00993AE5">
        <w:rPr>
          <w:rFonts w:ascii="Times New Roman" w:eastAsia="Times New Roman" w:hAnsi="Times New Roman" w:cs="Times New Roman"/>
          <w:bCs/>
          <w:kern w:val="0"/>
          <w:sz w:val="28"/>
          <w:szCs w:val="28"/>
          <w:lang w:eastAsia="uk-UA"/>
          <w14:ligatures w14:val="none"/>
        </w:rPr>
        <w:t>астково</w:t>
      </w:r>
      <w:r w:rsidR="0010419D">
        <w:rPr>
          <w:rFonts w:ascii="Times New Roman" w:eastAsia="Times New Roman" w:hAnsi="Times New Roman" w:cs="Times New Roman"/>
          <w:bCs/>
          <w:kern w:val="0"/>
          <w:sz w:val="28"/>
          <w:szCs w:val="28"/>
          <w:lang w:eastAsia="uk-UA"/>
          <w14:ligatures w14:val="none"/>
        </w:rPr>
        <w:t xml:space="preserve"> </w:t>
      </w:r>
      <w:r w:rsidR="00993AE5">
        <w:rPr>
          <w:rFonts w:ascii="Times New Roman" w:eastAsia="Times New Roman" w:hAnsi="Times New Roman" w:cs="Times New Roman"/>
          <w:bCs/>
          <w:kern w:val="0"/>
          <w:sz w:val="28"/>
          <w:szCs w:val="28"/>
          <w:lang w:eastAsia="uk-UA"/>
          <w14:ligatures w14:val="none"/>
        </w:rPr>
        <w:t xml:space="preserve">це можна пояснити низьким вмістом лігніну, що покращує гнучкість волокон, їх легке фібрилювання без укорочення та збільшення у результаті кількості внутрішньоволоконних </w:t>
      </w:r>
      <w:r w:rsidR="0010419D" w:rsidRPr="0010419D">
        <w:rPr>
          <w:rFonts w:ascii="Times New Roman" w:eastAsia="Times New Roman" w:hAnsi="Times New Roman" w:cs="Times New Roman"/>
          <w:bCs/>
          <w:kern w:val="0"/>
          <w:sz w:val="28"/>
          <w:szCs w:val="28"/>
          <w:lang w:eastAsia="uk-UA"/>
          <w14:ligatures w14:val="none"/>
        </w:rPr>
        <w:t>зв'язків</w:t>
      </w:r>
      <w:r w:rsidR="001C5BFA">
        <w:rPr>
          <w:rFonts w:ascii="Times New Roman" w:eastAsia="Times New Roman" w:hAnsi="Times New Roman" w:cs="Times New Roman"/>
          <w:bCs/>
          <w:kern w:val="0"/>
          <w:sz w:val="28"/>
          <w:szCs w:val="28"/>
          <w:lang w:eastAsia="uk-UA"/>
          <w14:ligatures w14:val="none"/>
        </w:rPr>
        <w:t>.</w:t>
      </w:r>
    </w:p>
    <w:p w14:paraId="5B5B70ED" w14:textId="5E0809E4" w:rsidR="00FA1B05" w:rsidRDefault="00FA1B05" w:rsidP="00D95A42">
      <w:pPr>
        <w:spacing w:after="0" w:line="360" w:lineRule="auto"/>
        <w:jc w:val="center"/>
        <w:rPr>
          <w:rFonts w:ascii="Times New Roman" w:eastAsia="Times New Roman" w:hAnsi="Times New Roman" w:cs="Times New Roman"/>
          <w:bCs/>
          <w:kern w:val="0"/>
          <w:sz w:val="28"/>
          <w:szCs w:val="28"/>
          <w:lang w:eastAsia="uk-UA"/>
          <w14:ligatures w14:val="none"/>
        </w:rPr>
      </w:pPr>
      <w:r>
        <w:rPr>
          <w:noProof/>
          <w:lang w:val="ru-RU" w:eastAsia="ru-RU"/>
        </w:rPr>
        <w:drawing>
          <wp:inline distT="0" distB="0" distL="0" distR="0" wp14:anchorId="757048D7" wp14:editId="137BB26C">
            <wp:extent cx="4271712" cy="1967755"/>
            <wp:effectExtent l="0" t="0" r="0" b="0"/>
            <wp:docPr id="31500730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530189" cy="2086822"/>
                    </a:xfrm>
                    <a:prstGeom prst="rect">
                      <a:avLst/>
                    </a:prstGeom>
                    <a:noFill/>
                    <a:ln>
                      <a:noFill/>
                    </a:ln>
                  </pic:spPr>
                </pic:pic>
              </a:graphicData>
            </a:graphic>
          </wp:inline>
        </w:drawing>
      </w:r>
    </w:p>
    <w:p w14:paraId="6A5622C1" w14:textId="57CC86A6" w:rsidR="00D3167D" w:rsidRPr="00A86118" w:rsidRDefault="00D3167D" w:rsidP="00D3167D">
      <w:pPr>
        <w:spacing w:line="360" w:lineRule="auto"/>
        <w:ind w:firstLine="709"/>
        <w:jc w:val="both"/>
        <w:rPr>
          <w:rFonts w:ascii="Times New Roman" w:hAnsi="Times New Roman" w:cs="Times New Roman"/>
          <w:sz w:val="28"/>
          <w:szCs w:val="28"/>
        </w:rPr>
      </w:pPr>
      <w:r w:rsidRPr="00A86118">
        <w:rPr>
          <w:rFonts w:ascii="Times New Roman" w:hAnsi="Times New Roman" w:cs="Times New Roman"/>
          <w:sz w:val="28"/>
          <w:szCs w:val="28"/>
        </w:rPr>
        <w:t xml:space="preserve">Рисунок </w:t>
      </w:r>
      <w:r w:rsidR="00C608D6">
        <w:rPr>
          <w:rFonts w:ascii="Times New Roman" w:hAnsi="Times New Roman" w:cs="Times New Roman"/>
          <w:sz w:val="28"/>
          <w:szCs w:val="28"/>
        </w:rPr>
        <w:t>3.1</w:t>
      </w:r>
      <w:r w:rsidRPr="00A86118">
        <w:rPr>
          <w:rFonts w:ascii="Times New Roman" w:hAnsi="Times New Roman" w:cs="Times New Roman"/>
          <w:sz w:val="28"/>
          <w:szCs w:val="28"/>
        </w:rPr>
        <w:t xml:space="preserve"> – Внутрішньо- та міжмолекулярні водневі зв’язки у двох сусідніх молекул целюлози в площині</w:t>
      </w:r>
    </w:p>
    <w:p w14:paraId="69BBF295" w14:textId="77777777" w:rsidR="00D3167D" w:rsidRDefault="00D3167D" w:rsidP="00993AE5">
      <w:pPr>
        <w:spacing w:after="0" w:line="360" w:lineRule="auto"/>
        <w:ind w:firstLine="709"/>
        <w:jc w:val="center"/>
        <w:rPr>
          <w:rFonts w:ascii="Times New Roman" w:eastAsia="Times New Roman" w:hAnsi="Times New Roman" w:cs="Times New Roman"/>
          <w:bCs/>
          <w:kern w:val="0"/>
          <w:sz w:val="28"/>
          <w:szCs w:val="28"/>
          <w:lang w:eastAsia="uk-UA"/>
          <w14:ligatures w14:val="none"/>
        </w:rPr>
      </w:pPr>
    </w:p>
    <w:p w14:paraId="4FBC2003" w14:textId="14E08B49" w:rsidR="00F60318" w:rsidRDefault="00C70C88" w:rsidP="00794BA1">
      <w:pPr>
        <w:spacing w:after="0" w:line="360" w:lineRule="auto"/>
        <w:ind w:firstLine="709"/>
        <w:jc w:val="both"/>
        <w:rPr>
          <w:rFonts w:ascii="Times New Roman" w:eastAsia="Times New Roman" w:hAnsi="Times New Roman" w:cs="Times New Roman"/>
          <w:bCs/>
          <w:kern w:val="0"/>
          <w:sz w:val="28"/>
          <w:szCs w:val="28"/>
          <w:lang w:eastAsia="uk-UA"/>
          <w14:ligatures w14:val="none"/>
        </w:rPr>
      </w:pPr>
      <w:r w:rsidRPr="00C70C88">
        <w:rPr>
          <w:rFonts w:ascii="Times New Roman" w:eastAsia="Times New Roman" w:hAnsi="Times New Roman" w:cs="Times New Roman"/>
          <w:bCs/>
          <w:kern w:val="0"/>
          <w:sz w:val="28"/>
          <w:szCs w:val="28"/>
          <w:lang w:eastAsia="uk-UA"/>
          <w14:ligatures w14:val="none"/>
        </w:rPr>
        <w:t xml:space="preserve">Показники опору роздиранню </w:t>
      </w:r>
      <w:r w:rsidR="00CB0452">
        <w:rPr>
          <w:rFonts w:ascii="Times New Roman" w:eastAsia="Times New Roman" w:hAnsi="Times New Roman" w:cs="Times New Roman"/>
          <w:bCs/>
          <w:kern w:val="0"/>
          <w:sz w:val="28"/>
          <w:szCs w:val="28"/>
          <w:lang w:eastAsia="uk-UA"/>
          <w14:ligatures w14:val="none"/>
        </w:rPr>
        <w:t xml:space="preserve">знаходяться </w:t>
      </w:r>
      <w:r w:rsidR="00B3082A">
        <w:rPr>
          <w:rFonts w:ascii="Times New Roman" w:eastAsia="Times New Roman" w:hAnsi="Times New Roman" w:cs="Times New Roman"/>
          <w:bCs/>
          <w:kern w:val="0"/>
          <w:sz w:val="28"/>
          <w:szCs w:val="28"/>
          <w:lang w:eastAsia="uk-UA"/>
          <w14:ligatures w14:val="none"/>
        </w:rPr>
        <w:t>приблизно на одному рівні 40</w:t>
      </w:r>
      <w:r w:rsidR="00B54D0F">
        <w:rPr>
          <w:rFonts w:ascii="Times New Roman" w:eastAsia="Times New Roman" w:hAnsi="Times New Roman" w:cs="Times New Roman"/>
          <w:bCs/>
          <w:kern w:val="0"/>
          <w:sz w:val="28"/>
          <w:szCs w:val="28"/>
          <w:lang w:eastAsia="uk-UA"/>
          <w14:ligatures w14:val="none"/>
        </w:rPr>
        <w:t xml:space="preserve">0 – 465 мН, що можна вважати </w:t>
      </w:r>
      <w:r w:rsidR="00CB0452">
        <w:rPr>
          <w:rFonts w:ascii="Times New Roman" w:eastAsia="Times New Roman" w:hAnsi="Times New Roman" w:cs="Times New Roman"/>
          <w:bCs/>
          <w:kern w:val="0"/>
          <w:sz w:val="28"/>
          <w:szCs w:val="28"/>
          <w:lang w:eastAsia="uk-UA"/>
          <w14:ligatures w14:val="none"/>
        </w:rPr>
        <w:t>в межах похибки</w:t>
      </w:r>
      <w:r w:rsidRPr="00C70C88">
        <w:rPr>
          <w:rFonts w:ascii="Times New Roman" w:eastAsia="Times New Roman" w:hAnsi="Times New Roman" w:cs="Times New Roman"/>
          <w:bCs/>
          <w:kern w:val="0"/>
          <w:sz w:val="28"/>
          <w:szCs w:val="28"/>
          <w:lang w:eastAsia="uk-UA"/>
          <w14:ligatures w14:val="none"/>
        </w:rPr>
        <w:t xml:space="preserve">. Ці всі показники безперечно залежать від однорідності маси, тобто відносно невеликий розкид значень свідчить про достатньо однорідне розташування волокон ВНФ у відливці. </w:t>
      </w:r>
    </w:p>
    <w:p w14:paraId="2AF9577D" w14:textId="6A282823" w:rsidR="000449CB" w:rsidRPr="00937DD8" w:rsidRDefault="000449CB" w:rsidP="001A0948">
      <w:pPr>
        <w:pStyle w:val="NoSpacing"/>
        <w:spacing w:line="360" w:lineRule="auto"/>
        <w:ind w:firstLine="709"/>
        <w:jc w:val="both"/>
        <w:rPr>
          <w:rFonts w:ascii="Times New Roman" w:hAnsi="Times New Roman" w:cs="Times New Roman"/>
          <w:sz w:val="28"/>
          <w:szCs w:val="28"/>
          <w:lang w:val="uk-UA"/>
        </w:rPr>
      </w:pPr>
      <w:r w:rsidRPr="00961352">
        <w:rPr>
          <w:rFonts w:ascii="Times New Roman" w:hAnsi="Times New Roman" w:cs="Times New Roman"/>
          <w:sz w:val="28"/>
          <w:szCs w:val="28"/>
          <w:lang w:val="uk-UA"/>
        </w:rPr>
        <w:t>Одна з основних характеристик паперу, що визначається п</w:t>
      </w:r>
      <w:r w:rsidR="00405F41">
        <w:rPr>
          <w:rFonts w:ascii="Times New Roman" w:hAnsi="Times New Roman" w:cs="Times New Roman"/>
          <w:sz w:val="28"/>
          <w:szCs w:val="28"/>
          <w:lang w:val="uk-UA"/>
        </w:rPr>
        <w:t>ід час</w:t>
      </w:r>
      <w:r w:rsidRPr="00961352">
        <w:rPr>
          <w:rFonts w:ascii="Times New Roman" w:hAnsi="Times New Roman" w:cs="Times New Roman"/>
          <w:sz w:val="28"/>
          <w:szCs w:val="28"/>
          <w:lang w:val="uk-UA"/>
        </w:rPr>
        <w:t xml:space="preserve"> фізико-механічних випробуваннях</w:t>
      </w:r>
      <w:r w:rsidR="001A0948" w:rsidRPr="00961352">
        <w:rPr>
          <w:rFonts w:ascii="Times New Roman" w:hAnsi="Times New Roman" w:cs="Times New Roman"/>
          <w:sz w:val="28"/>
          <w:szCs w:val="28"/>
          <w:lang w:val="uk-UA"/>
        </w:rPr>
        <w:t xml:space="preserve"> це </w:t>
      </w:r>
      <w:r w:rsidRPr="00961352">
        <w:rPr>
          <w:rFonts w:ascii="Times New Roman" w:hAnsi="Times New Roman" w:cs="Times New Roman"/>
          <w:sz w:val="28"/>
          <w:szCs w:val="28"/>
          <w:lang w:val="uk-UA"/>
        </w:rPr>
        <w:t xml:space="preserve">значення </w:t>
      </w:r>
      <w:r w:rsidR="00E10BBC" w:rsidRPr="00961352">
        <w:rPr>
          <w:rFonts w:ascii="Times New Roman" w:hAnsi="Times New Roman" w:cs="Times New Roman"/>
          <w:sz w:val="28"/>
          <w:szCs w:val="28"/>
          <w:lang w:val="uk-UA"/>
        </w:rPr>
        <w:t>міцності на зл</w:t>
      </w:r>
      <w:r w:rsidR="00D17C6C" w:rsidRPr="00961352">
        <w:rPr>
          <w:rFonts w:ascii="Times New Roman" w:hAnsi="Times New Roman" w:cs="Times New Roman"/>
          <w:sz w:val="28"/>
          <w:szCs w:val="28"/>
          <w:lang w:val="uk-UA"/>
        </w:rPr>
        <w:t xml:space="preserve">ом </w:t>
      </w:r>
      <w:r w:rsidR="00D17C6C" w:rsidRPr="00961352">
        <w:rPr>
          <w:rFonts w:ascii="Times New Roman" w:eastAsia="Calibri" w:hAnsi="Times New Roman" w:cs="Times New Roman"/>
          <w:color w:val="000000"/>
          <w:sz w:val="28"/>
          <w:szCs w:val="28"/>
          <w:lang w:val="uk-UA"/>
        </w:rPr>
        <w:t>під час багаторазових перегинів</w:t>
      </w:r>
      <w:r w:rsidRPr="00961352">
        <w:rPr>
          <w:rFonts w:ascii="Times New Roman" w:hAnsi="Times New Roman" w:cs="Times New Roman"/>
          <w:sz w:val="28"/>
          <w:szCs w:val="28"/>
          <w:lang w:val="uk-UA"/>
        </w:rPr>
        <w:t xml:space="preserve">. Цей показник залежить від </w:t>
      </w:r>
      <w:r w:rsidR="00D17C6C" w:rsidRPr="00961352">
        <w:rPr>
          <w:rFonts w:ascii="Times New Roman" w:hAnsi="Times New Roman" w:cs="Times New Roman"/>
          <w:sz w:val="28"/>
          <w:szCs w:val="28"/>
          <w:lang w:val="uk-UA"/>
        </w:rPr>
        <w:t>таких характеристик</w:t>
      </w:r>
      <w:r w:rsidRPr="00961352">
        <w:rPr>
          <w:rFonts w:ascii="Times New Roman" w:hAnsi="Times New Roman" w:cs="Times New Roman"/>
          <w:sz w:val="28"/>
          <w:szCs w:val="28"/>
          <w:lang w:val="uk-UA"/>
        </w:rPr>
        <w:t xml:space="preserve"> волокон,</w:t>
      </w:r>
      <w:r w:rsidR="00D17C6C" w:rsidRPr="00961352">
        <w:rPr>
          <w:rFonts w:ascii="Times New Roman" w:hAnsi="Times New Roman" w:cs="Times New Roman"/>
          <w:sz w:val="28"/>
          <w:szCs w:val="28"/>
          <w:lang w:val="uk-UA"/>
        </w:rPr>
        <w:t xml:space="preserve"> як </w:t>
      </w:r>
      <w:r w:rsidR="00F56B69" w:rsidRPr="00961352">
        <w:rPr>
          <w:rFonts w:ascii="Times New Roman" w:hAnsi="Times New Roman" w:cs="Times New Roman"/>
          <w:sz w:val="28"/>
          <w:szCs w:val="28"/>
          <w:lang w:val="uk-UA"/>
        </w:rPr>
        <w:t xml:space="preserve">їх </w:t>
      </w:r>
      <w:r w:rsidR="00D17C6C" w:rsidRPr="00961352">
        <w:rPr>
          <w:rFonts w:ascii="Times New Roman" w:hAnsi="Times New Roman" w:cs="Times New Roman"/>
          <w:sz w:val="28"/>
          <w:szCs w:val="28"/>
          <w:lang w:val="uk-UA"/>
        </w:rPr>
        <w:t>розмір</w:t>
      </w:r>
      <w:r w:rsidR="00F56B69" w:rsidRPr="00961352">
        <w:rPr>
          <w:rFonts w:ascii="Times New Roman" w:hAnsi="Times New Roman" w:cs="Times New Roman"/>
          <w:sz w:val="28"/>
          <w:szCs w:val="28"/>
          <w:lang w:val="uk-UA"/>
        </w:rPr>
        <w:t xml:space="preserve">, </w:t>
      </w:r>
      <w:r w:rsidRPr="00961352">
        <w:rPr>
          <w:rFonts w:ascii="Times New Roman" w:hAnsi="Times New Roman" w:cs="Times New Roman"/>
          <w:sz w:val="28"/>
          <w:szCs w:val="28"/>
          <w:lang w:val="uk-UA"/>
        </w:rPr>
        <w:t>міцн</w:t>
      </w:r>
      <w:r w:rsidR="00F56B69" w:rsidRPr="00961352">
        <w:rPr>
          <w:rFonts w:ascii="Times New Roman" w:hAnsi="Times New Roman" w:cs="Times New Roman"/>
          <w:sz w:val="28"/>
          <w:szCs w:val="28"/>
          <w:lang w:val="uk-UA"/>
        </w:rPr>
        <w:t>ість</w:t>
      </w:r>
      <w:r w:rsidRPr="00961352">
        <w:rPr>
          <w:rFonts w:ascii="Times New Roman" w:hAnsi="Times New Roman" w:cs="Times New Roman"/>
          <w:sz w:val="28"/>
          <w:szCs w:val="28"/>
          <w:lang w:val="uk-UA"/>
        </w:rPr>
        <w:t>, гнучк</w:t>
      </w:r>
      <w:r w:rsidR="00F56B69" w:rsidRPr="00961352">
        <w:rPr>
          <w:rFonts w:ascii="Times New Roman" w:hAnsi="Times New Roman" w:cs="Times New Roman"/>
          <w:sz w:val="28"/>
          <w:szCs w:val="28"/>
          <w:lang w:val="uk-UA"/>
        </w:rPr>
        <w:t>ість</w:t>
      </w:r>
      <w:r w:rsidRPr="00961352">
        <w:rPr>
          <w:rFonts w:ascii="Times New Roman" w:hAnsi="Times New Roman" w:cs="Times New Roman"/>
          <w:sz w:val="28"/>
          <w:szCs w:val="28"/>
          <w:lang w:val="uk-UA"/>
        </w:rPr>
        <w:t xml:space="preserve"> та сил зв'язків між ними, має </w:t>
      </w:r>
      <w:r w:rsidR="00F56B69" w:rsidRPr="00961352">
        <w:rPr>
          <w:rFonts w:ascii="Times New Roman" w:hAnsi="Times New Roman" w:cs="Times New Roman"/>
          <w:sz w:val="28"/>
          <w:szCs w:val="28"/>
          <w:lang w:val="uk-UA"/>
        </w:rPr>
        <w:t>велику</w:t>
      </w:r>
      <w:r w:rsidRPr="00961352">
        <w:rPr>
          <w:rFonts w:ascii="Times New Roman" w:hAnsi="Times New Roman" w:cs="Times New Roman"/>
          <w:sz w:val="28"/>
          <w:szCs w:val="28"/>
          <w:lang w:val="uk-UA"/>
        </w:rPr>
        <w:t xml:space="preserve"> чутливість до зміни композиції паперу в</w:t>
      </w:r>
      <w:r w:rsidR="00260CC9" w:rsidRPr="00961352">
        <w:rPr>
          <w:rFonts w:ascii="Times New Roman" w:hAnsi="Times New Roman" w:cs="Times New Roman"/>
          <w:sz w:val="28"/>
          <w:szCs w:val="28"/>
          <w:lang w:val="uk-UA"/>
        </w:rPr>
        <w:t xml:space="preserve"> ході</w:t>
      </w:r>
      <w:r w:rsidRPr="00961352">
        <w:rPr>
          <w:rFonts w:ascii="Times New Roman" w:hAnsi="Times New Roman" w:cs="Times New Roman"/>
          <w:sz w:val="28"/>
          <w:szCs w:val="28"/>
          <w:lang w:val="uk-UA"/>
        </w:rPr>
        <w:t xml:space="preserve"> старіння. </w:t>
      </w:r>
      <w:r w:rsidR="00260CC9" w:rsidRPr="00961352">
        <w:rPr>
          <w:rFonts w:ascii="Times New Roman" w:hAnsi="Times New Roman" w:cs="Times New Roman"/>
          <w:sz w:val="28"/>
          <w:szCs w:val="28"/>
          <w:lang w:val="uk-UA"/>
        </w:rPr>
        <w:t>Переважно</w:t>
      </w:r>
      <w:r w:rsidRPr="00961352">
        <w:rPr>
          <w:rFonts w:ascii="Times New Roman" w:hAnsi="Times New Roman" w:cs="Times New Roman"/>
          <w:sz w:val="28"/>
          <w:szCs w:val="28"/>
          <w:lang w:val="uk-UA"/>
        </w:rPr>
        <w:t xml:space="preserve"> він реагує на зміни,</w:t>
      </w:r>
      <w:r w:rsidR="00B3082A" w:rsidRPr="00961352">
        <w:rPr>
          <w:rFonts w:ascii="Times New Roman" w:hAnsi="Times New Roman" w:cs="Times New Roman"/>
          <w:sz w:val="28"/>
          <w:szCs w:val="28"/>
          <w:lang w:val="uk-UA"/>
        </w:rPr>
        <w:t xml:space="preserve"> </w:t>
      </w:r>
      <w:r w:rsidR="00260CC9" w:rsidRPr="00961352">
        <w:rPr>
          <w:rFonts w:ascii="Times New Roman" w:hAnsi="Times New Roman" w:cs="Times New Roman"/>
          <w:sz w:val="28"/>
          <w:szCs w:val="28"/>
          <w:lang w:val="uk-UA"/>
        </w:rPr>
        <w:t>які</w:t>
      </w:r>
      <w:r w:rsidRPr="00961352">
        <w:rPr>
          <w:rFonts w:ascii="Times New Roman" w:hAnsi="Times New Roman" w:cs="Times New Roman"/>
          <w:sz w:val="28"/>
          <w:szCs w:val="28"/>
          <w:lang w:val="uk-UA"/>
        </w:rPr>
        <w:t xml:space="preserve"> відбуваються</w:t>
      </w:r>
      <w:r w:rsidRPr="00937DD8">
        <w:rPr>
          <w:rFonts w:ascii="Times New Roman" w:hAnsi="Times New Roman" w:cs="Times New Roman"/>
          <w:sz w:val="28"/>
          <w:szCs w:val="28"/>
          <w:lang w:val="uk-UA"/>
        </w:rPr>
        <w:t xml:space="preserve"> </w:t>
      </w:r>
      <w:r w:rsidR="00405F41">
        <w:rPr>
          <w:rFonts w:ascii="Times New Roman" w:hAnsi="Times New Roman" w:cs="Times New Roman"/>
          <w:sz w:val="28"/>
          <w:szCs w:val="28"/>
          <w:lang w:val="uk-UA"/>
        </w:rPr>
        <w:t>у</w:t>
      </w:r>
      <w:r w:rsidR="000A76B1">
        <w:rPr>
          <w:rFonts w:ascii="Times New Roman" w:hAnsi="Times New Roman" w:cs="Times New Roman"/>
          <w:sz w:val="28"/>
          <w:szCs w:val="28"/>
          <w:lang w:val="uk-UA"/>
        </w:rPr>
        <w:t xml:space="preserve"> </w:t>
      </w:r>
      <w:r w:rsidRPr="00937DD8">
        <w:rPr>
          <w:rFonts w:ascii="Times New Roman" w:hAnsi="Times New Roman" w:cs="Times New Roman"/>
          <w:sz w:val="28"/>
          <w:szCs w:val="28"/>
          <w:lang w:val="uk-UA"/>
        </w:rPr>
        <w:t xml:space="preserve">волокнах. </w:t>
      </w:r>
      <w:r w:rsidR="000A76B1">
        <w:rPr>
          <w:rFonts w:ascii="Times New Roman" w:hAnsi="Times New Roman" w:cs="Times New Roman"/>
          <w:sz w:val="28"/>
          <w:szCs w:val="28"/>
          <w:lang w:val="uk-UA"/>
        </w:rPr>
        <w:t>Стрімке</w:t>
      </w:r>
      <w:r w:rsidRPr="00937DD8">
        <w:rPr>
          <w:rFonts w:ascii="Times New Roman" w:hAnsi="Times New Roman" w:cs="Times New Roman"/>
          <w:sz w:val="28"/>
          <w:szCs w:val="28"/>
          <w:lang w:val="uk-UA"/>
        </w:rPr>
        <w:t xml:space="preserve"> зниження</w:t>
      </w:r>
      <w:r w:rsidR="00B3082A" w:rsidRPr="00937DD8">
        <w:rPr>
          <w:rFonts w:ascii="Times New Roman" w:hAnsi="Times New Roman" w:cs="Times New Roman"/>
          <w:sz w:val="28"/>
          <w:szCs w:val="28"/>
          <w:lang w:val="uk-UA"/>
        </w:rPr>
        <w:t xml:space="preserve"> </w:t>
      </w:r>
      <w:r w:rsidRPr="00937DD8">
        <w:rPr>
          <w:rFonts w:ascii="Times New Roman" w:hAnsi="Times New Roman" w:cs="Times New Roman"/>
          <w:sz w:val="28"/>
          <w:szCs w:val="28"/>
          <w:lang w:val="uk-UA"/>
        </w:rPr>
        <w:t xml:space="preserve">значення показника </w:t>
      </w:r>
      <w:r w:rsidR="00864406">
        <w:rPr>
          <w:rFonts w:ascii="Times New Roman" w:hAnsi="Times New Roman" w:cs="Times New Roman"/>
          <w:sz w:val="28"/>
          <w:szCs w:val="28"/>
          <w:lang w:val="uk-UA"/>
        </w:rPr>
        <w:t>в</w:t>
      </w:r>
      <w:r w:rsidRPr="00937DD8">
        <w:rPr>
          <w:rFonts w:ascii="Times New Roman" w:hAnsi="Times New Roman" w:cs="Times New Roman"/>
          <w:sz w:val="28"/>
          <w:szCs w:val="28"/>
          <w:lang w:val="uk-UA"/>
        </w:rPr>
        <w:t xml:space="preserve"> процесі старіння</w:t>
      </w:r>
      <w:r w:rsidR="00B3082A" w:rsidRPr="00937DD8">
        <w:rPr>
          <w:rFonts w:ascii="Times New Roman" w:hAnsi="Times New Roman" w:cs="Times New Roman"/>
          <w:sz w:val="28"/>
          <w:szCs w:val="28"/>
          <w:lang w:val="uk-UA"/>
        </w:rPr>
        <w:t xml:space="preserve"> </w:t>
      </w:r>
      <w:r w:rsidR="002B1DD4">
        <w:rPr>
          <w:rFonts w:ascii="Times New Roman" w:hAnsi="Times New Roman" w:cs="Times New Roman"/>
          <w:sz w:val="28"/>
          <w:szCs w:val="28"/>
          <w:lang w:val="uk-UA"/>
        </w:rPr>
        <w:t>вказує</w:t>
      </w:r>
      <w:r w:rsidRPr="00937DD8">
        <w:rPr>
          <w:rFonts w:ascii="Times New Roman" w:hAnsi="Times New Roman" w:cs="Times New Roman"/>
          <w:sz w:val="28"/>
          <w:szCs w:val="28"/>
          <w:lang w:val="uk-UA"/>
        </w:rPr>
        <w:t xml:space="preserve"> </w:t>
      </w:r>
      <w:r w:rsidR="002B1DD4">
        <w:rPr>
          <w:rFonts w:ascii="Times New Roman" w:hAnsi="Times New Roman" w:cs="Times New Roman"/>
          <w:sz w:val="28"/>
          <w:szCs w:val="28"/>
          <w:lang w:val="uk-UA"/>
        </w:rPr>
        <w:t xml:space="preserve">на </w:t>
      </w:r>
      <w:r w:rsidRPr="00937DD8">
        <w:rPr>
          <w:rFonts w:ascii="Times New Roman" w:hAnsi="Times New Roman" w:cs="Times New Roman"/>
          <w:sz w:val="28"/>
          <w:szCs w:val="28"/>
          <w:lang w:val="uk-UA"/>
        </w:rPr>
        <w:t xml:space="preserve">збільшення крихкості волокон з </w:t>
      </w:r>
      <w:r w:rsidR="002B1DD4">
        <w:rPr>
          <w:rFonts w:ascii="Times New Roman" w:hAnsi="Times New Roman" w:cs="Times New Roman"/>
          <w:sz w:val="28"/>
          <w:szCs w:val="28"/>
          <w:lang w:val="uk-UA"/>
        </w:rPr>
        <w:t>настанням</w:t>
      </w:r>
      <w:r w:rsidRPr="00937DD8">
        <w:rPr>
          <w:rFonts w:ascii="Times New Roman" w:hAnsi="Times New Roman" w:cs="Times New Roman"/>
          <w:sz w:val="28"/>
          <w:szCs w:val="28"/>
          <w:lang w:val="uk-UA"/>
        </w:rPr>
        <w:t xml:space="preserve"> деградації паперу, порушення внутрішньоволоконних зв'язків, </w:t>
      </w:r>
      <w:r w:rsidR="000C1872">
        <w:rPr>
          <w:rFonts w:ascii="Times New Roman" w:hAnsi="Times New Roman" w:cs="Times New Roman"/>
          <w:sz w:val="28"/>
          <w:szCs w:val="28"/>
          <w:lang w:val="uk-UA"/>
        </w:rPr>
        <w:t>в свою чергу</w:t>
      </w:r>
      <w:r w:rsidRPr="00937DD8">
        <w:rPr>
          <w:rFonts w:ascii="Times New Roman" w:hAnsi="Times New Roman" w:cs="Times New Roman"/>
          <w:sz w:val="28"/>
          <w:szCs w:val="28"/>
          <w:lang w:val="uk-UA"/>
        </w:rPr>
        <w:t xml:space="preserve"> як</w:t>
      </w:r>
      <w:r w:rsidR="00B3082A" w:rsidRPr="00937DD8">
        <w:rPr>
          <w:rFonts w:ascii="Times New Roman" w:hAnsi="Times New Roman" w:cs="Times New Roman"/>
          <w:sz w:val="28"/>
          <w:szCs w:val="28"/>
          <w:lang w:val="uk-UA"/>
        </w:rPr>
        <w:t xml:space="preserve"> </w:t>
      </w:r>
      <w:r w:rsidRPr="00937DD8">
        <w:rPr>
          <w:rFonts w:ascii="Times New Roman" w:hAnsi="Times New Roman" w:cs="Times New Roman"/>
          <w:sz w:val="28"/>
          <w:szCs w:val="28"/>
          <w:lang w:val="uk-UA"/>
        </w:rPr>
        <w:t xml:space="preserve">міжволоконні сили зв'язку, що </w:t>
      </w:r>
      <w:r w:rsidR="00205C04">
        <w:rPr>
          <w:rFonts w:ascii="Times New Roman" w:hAnsi="Times New Roman" w:cs="Times New Roman"/>
          <w:sz w:val="28"/>
          <w:szCs w:val="28"/>
          <w:lang w:val="uk-UA"/>
        </w:rPr>
        <w:t>зафі</w:t>
      </w:r>
      <w:r w:rsidR="0027489D">
        <w:rPr>
          <w:rFonts w:ascii="Times New Roman" w:hAnsi="Times New Roman" w:cs="Times New Roman"/>
          <w:sz w:val="28"/>
          <w:szCs w:val="28"/>
          <w:lang w:val="uk-UA"/>
        </w:rPr>
        <w:t>ксовані</w:t>
      </w:r>
      <w:r w:rsidRPr="00937DD8">
        <w:rPr>
          <w:rFonts w:ascii="Times New Roman" w:hAnsi="Times New Roman" w:cs="Times New Roman"/>
          <w:sz w:val="28"/>
          <w:szCs w:val="28"/>
          <w:lang w:val="uk-UA"/>
        </w:rPr>
        <w:t xml:space="preserve"> величиною міцності</w:t>
      </w:r>
      <w:r w:rsidR="00B3082A" w:rsidRPr="00937DD8">
        <w:rPr>
          <w:rFonts w:ascii="Times New Roman" w:hAnsi="Times New Roman" w:cs="Times New Roman"/>
          <w:sz w:val="28"/>
          <w:szCs w:val="28"/>
          <w:lang w:val="uk-UA"/>
        </w:rPr>
        <w:t xml:space="preserve"> </w:t>
      </w:r>
      <w:r w:rsidRPr="00937DD8">
        <w:rPr>
          <w:rFonts w:ascii="Times New Roman" w:hAnsi="Times New Roman" w:cs="Times New Roman"/>
          <w:sz w:val="28"/>
          <w:szCs w:val="28"/>
          <w:lang w:val="uk-UA"/>
        </w:rPr>
        <w:t xml:space="preserve">на розрив, що </w:t>
      </w:r>
      <w:r w:rsidR="00722052">
        <w:rPr>
          <w:rFonts w:ascii="Times New Roman" w:hAnsi="Times New Roman" w:cs="Times New Roman"/>
          <w:sz w:val="28"/>
          <w:szCs w:val="28"/>
          <w:lang w:val="uk-UA"/>
        </w:rPr>
        <w:t>з</w:t>
      </w:r>
      <w:r w:rsidR="0027489D">
        <w:rPr>
          <w:rFonts w:ascii="Times New Roman" w:hAnsi="Times New Roman" w:cs="Times New Roman"/>
          <w:sz w:val="28"/>
          <w:szCs w:val="28"/>
          <w:lang w:val="uk-UA"/>
        </w:rPr>
        <w:t>мін</w:t>
      </w:r>
      <w:r w:rsidR="00722052">
        <w:rPr>
          <w:rFonts w:ascii="Times New Roman" w:hAnsi="Times New Roman" w:cs="Times New Roman"/>
          <w:sz w:val="28"/>
          <w:szCs w:val="28"/>
          <w:lang w:val="uk-UA"/>
        </w:rPr>
        <w:t>ю</w:t>
      </w:r>
      <w:r w:rsidR="0027489D">
        <w:rPr>
          <w:rFonts w:ascii="Times New Roman" w:hAnsi="Times New Roman" w:cs="Times New Roman"/>
          <w:sz w:val="28"/>
          <w:szCs w:val="28"/>
          <w:lang w:val="uk-UA"/>
        </w:rPr>
        <w:t>ються</w:t>
      </w:r>
      <w:r w:rsidRPr="00937DD8">
        <w:rPr>
          <w:rFonts w:ascii="Times New Roman" w:hAnsi="Times New Roman" w:cs="Times New Roman"/>
          <w:sz w:val="28"/>
          <w:szCs w:val="28"/>
          <w:lang w:val="uk-UA"/>
        </w:rPr>
        <w:t xml:space="preserve"> п</w:t>
      </w:r>
      <w:r w:rsidR="00722052">
        <w:rPr>
          <w:rFonts w:ascii="Times New Roman" w:hAnsi="Times New Roman" w:cs="Times New Roman"/>
          <w:sz w:val="28"/>
          <w:szCs w:val="28"/>
          <w:lang w:val="uk-UA"/>
        </w:rPr>
        <w:t>ід час</w:t>
      </w:r>
      <w:r w:rsidRPr="00937DD8">
        <w:rPr>
          <w:rFonts w:ascii="Times New Roman" w:hAnsi="Times New Roman" w:cs="Times New Roman"/>
          <w:sz w:val="28"/>
          <w:szCs w:val="28"/>
          <w:lang w:val="uk-UA"/>
        </w:rPr>
        <w:t xml:space="preserve"> старінн</w:t>
      </w:r>
      <w:r w:rsidR="00722052">
        <w:rPr>
          <w:rFonts w:ascii="Times New Roman" w:hAnsi="Times New Roman" w:cs="Times New Roman"/>
          <w:sz w:val="28"/>
          <w:szCs w:val="28"/>
          <w:lang w:val="uk-UA"/>
        </w:rPr>
        <w:t>я</w:t>
      </w:r>
      <w:r w:rsidRPr="00937DD8">
        <w:rPr>
          <w:rFonts w:ascii="Times New Roman" w:hAnsi="Times New Roman" w:cs="Times New Roman"/>
          <w:sz w:val="28"/>
          <w:szCs w:val="28"/>
          <w:lang w:val="uk-UA"/>
        </w:rPr>
        <w:t xml:space="preserve"> паперу незначно.</w:t>
      </w:r>
    </w:p>
    <w:p w14:paraId="34230B81" w14:textId="77777777" w:rsidR="00C70C88" w:rsidRPr="001A0948" w:rsidRDefault="00C70C88" w:rsidP="001A0948">
      <w:pPr>
        <w:pStyle w:val="NoSpacing"/>
        <w:spacing w:line="360" w:lineRule="auto"/>
        <w:ind w:firstLine="709"/>
        <w:jc w:val="both"/>
        <w:rPr>
          <w:rFonts w:ascii="Times New Roman" w:hAnsi="Times New Roman" w:cs="Times New Roman"/>
          <w:sz w:val="28"/>
          <w:szCs w:val="28"/>
        </w:rPr>
      </w:pPr>
      <w:r w:rsidRPr="001A0948">
        <w:rPr>
          <w:rFonts w:ascii="Times New Roman" w:hAnsi="Times New Roman" w:cs="Times New Roman"/>
          <w:sz w:val="28"/>
          <w:szCs w:val="28"/>
        </w:rPr>
        <w:t xml:space="preserve">Проведено аналіз вихідного та відпрацьованих щолоків після варіння за витрат активного лугу 26 % та кінцевої температури 170 </w:t>
      </w:r>
      <w:r w:rsidRPr="001A0948">
        <w:rPr>
          <w:rFonts w:ascii="Times New Roman" w:hAnsi="Times New Roman" w:cs="Times New Roman"/>
          <w:sz w:val="28"/>
          <w:szCs w:val="28"/>
          <w:vertAlign w:val="superscript"/>
        </w:rPr>
        <w:t>о</w:t>
      </w:r>
      <w:r w:rsidRPr="001A0948">
        <w:rPr>
          <w:rFonts w:ascii="Times New Roman" w:hAnsi="Times New Roman" w:cs="Times New Roman"/>
          <w:sz w:val="28"/>
          <w:szCs w:val="28"/>
        </w:rPr>
        <w:t xml:space="preserve">С. Визначення </w:t>
      </w:r>
      <w:r w:rsidRPr="001A0948">
        <w:rPr>
          <w:rFonts w:ascii="Times New Roman" w:hAnsi="Times New Roman" w:cs="Times New Roman"/>
          <w:sz w:val="28"/>
          <w:szCs w:val="28"/>
        </w:rPr>
        <w:lastRenderedPageBreak/>
        <w:t>проводилося відповідно до стандартних методик, що описані в методичній частині в п. 2.3 та 2.4.</w:t>
      </w:r>
    </w:p>
    <w:p w14:paraId="3F7D2383" w14:textId="77777777" w:rsidR="00C70C88" w:rsidRDefault="00C70C88" w:rsidP="00C70C88">
      <w:pPr>
        <w:spacing w:after="0" w:line="360" w:lineRule="auto"/>
        <w:ind w:firstLine="709"/>
        <w:jc w:val="both"/>
        <w:rPr>
          <w:rFonts w:ascii="Times New Roman" w:eastAsia="Times New Roman" w:hAnsi="Times New Roman" w:cs="Times New Roman"/>
          <w:bCs/>
          <w:kern w:val="0"/>
          <w:sz w:val="28"/>
          <w:szCs w:val="28"/>
          <w:lang w:eastAsia="uk-UA"/>
          <w14:ligatures w14:val="none"/>
        </w:rPr>
      </w:pPr>
      <w:r w:rsidRPr="00C70C88">
        <w:rPr>
          <w:rFonts w:ascii="Times New Roman" w:eastAsia="Times New Roman" w:hAnsi="Times New Roman" w:cs="Times New Roman"/>
          <w:bCs/>
          <w:kern w:val="0"/>
          <w:sz w:val="28"/>
          <w:szCs w:val="28"/>
          <w:lang w:eastAsia="uk-UA"/>
          <w14:ligatures w14:val="none"/>
        </w:rPr>
        <w:t>Результати аналізу вихідного натронного щолоку та відпрацьованих щолоків наведено у табл. 3.4.</w:t>
      </w:r>
    </w:p>
    <w:p w14:paraId="6ED1C28C" w14:textId="77777777" w:rsidR="005C6973" w:rsidRPr="00C70C88" w:rsidRDefault="005C6973" w:rsidP="00C70C88">
      <w:pPr>
        <w:spacing w:after="0" w:line="360" w:lineRule="auto"/>
        <w:ind w:firstLine="709"/>
        <w:jc w:val="both"/>
        <w:rPr>
          <w:rFonts w:ascii="Times New Roman" w:eastAsia="Times New Roman" w:hAnsi="Times New Roman" w:cs="Times New Roman"/>
          <w:bCs/>
          <w:kern w:val="0"/>
          <w:sz w:val="28"/>
          <w:szCs w:val="28"/>
          <w:lang w:eastAsia="uk-UA"/>
          <w14:ligatures w14:val="none"/>
        </w:rPr>
      </w:pPr>
    </w:p>
    <w:p w14:paraId="3EC835A7" w14:textId="77777777" w:rsidR="00C70C88" w:rsidRPr="00C70C88" w:rsidRDefault="00C70C88" w:rsidP="00C70C88">
      <w:pPr>
        <w:spacing w:after="0" w:line="360" w:lineRule="auto"/>
        <w:ind w:firstLine="709"/>
        <w:jc w:val="both"/>
        <w:rPr>
          <w:rFonts w:ascii="Times New Roman" w:eastAsia="Times New Roman" w:hAnsi="Times New Roman" w:cs="Times New Roman"/>
          <w:bCs/>
          <w:kern w:val="0"/>
          <w:sz w:val="28"/>
          <w:szCs w:val="28"/>
          <w:lang w:eastAsia="uk-UA"/>
          <w14:ligatures w14:val="none"/>
        </w:rPr>
      </w:pPr>
      <w:r w:rsidRPr="00C70C88">
        <w:rPr>
          <w:rFonts w:ascii="Times New Roman" w:eastAsia="Times New Roman" w:hAnsi="Times New Roman" w:cs="Times New Roman"/>
          <w:bCs/>
          <w:kern w:val="0"/>
          <w:sz w:val="28"/>
          <w:szCs w:val="28"/>
          <w:lang w:eastAsia="uk-UA"/>
          <w14:ligatures w14:val="none"/>
        </w:rPr>
        <w:t xml:space="preserve">Таблиця 3.4 – Результати аналізу вихідного натронного щолоку та відпрацьованих щолоків </w:t>
      </w:r>
    </w:p>
    <w:tbl>
      <w:tblPr>
        <w:tblStyle w:val="TableGrid"/>
        <w:tblW w:w="9832" w:type="dxa"/>
        <w:tblLook w:val="04A0" w:firstRow="1" w:lastRow="0" w:firstColumn="1" w:lastColumn="0" w:noHBand="0" w:noVBand="1"/>
      </w:tblPr>
      <w:tblGrid>
        <w:gridCol w:w="2416"/>
        <w:gridCol w:w="1548"/>
        <w:gridCol w:w="1701"/>
        <w:gridCol w:w="1560"/>
        <w:gridCol w:w="1701"/>
        <w:gridCol w:w="906"/>
      </w:tblGrid>
      <w:tr w:rsidR="00C70C88" w:rsidRPr="00743F0D" w14:paraId="5FACA9D1" w14:textId="77777777" w:rsidTr="00D65AF1">
        <w:tc>
          <w:tcPr>
            <w:tcW w:w="2416" w:type="dxa"/>
            <w:vMerge w:val="restart"/>
          </w:tcPr>
          <w:p w14:paraId="21BF1213" w14:textId="77777777" w:rsidR="00C70C88" w:rsidRPr="00743F0D" w:rsidRDefault="00C70C88" w:rsidP="00C61951">
            <w:pPr>
              <w:ind w:firstLine="709"/>
              <w:jc w:val="both"/>
              <w:rPr>
                <w:rFonts w:ascii="Times New Roman" w:hAnsi="Times New Roman"/>
                <w:bCs/>
                <w:sz w:val="24"/>
                <w:szCs w:val="24"/>
              </w:rPr>
            </w:pPr>
            <w:r w:rsidRPr="00743F0D">
              <w:rPr>
                <w:rFonts w:ascii="Times New Roman" w:hAnsi="Times New Roman"/>
                <w:bCs/>
                <w:sz w:val="24"/>
                <w:szCs w:val="24"/>
              </w:rPr>
              <w:t>Умови</w:t>
            </w:r>
          </w:p>
        </w:tc>
        <w:tc>
          <w:tcPr>
            <w:tcW w:w="3249" w:type="dxa"/>
            <w:gridSpan w:val="2"/>
          </w:tcPr>
          <w:p w14:paraId="3A25248A" w14:textId="77777777" w:rsidR="00C70C88" w:rsidRPr="00743F0D" w:rsidRDefault="00C70C88" w:rsidP="00C61951">
            <w:pPr>
              <w:jc w:val="center"/>
              <w:rPr>
                <w:rFonts w:ascii="Times New Roman" w:hAnsi="Times New Roman"/>
                <w:bCs/>
                <w:sz w:val="24"/>
                <w:szCs w:val="24"/>
              </w:rPr>
            </w:pPr>
            <w:r w:rsidRPr="00743F0D">
              <w:rPr>
                <w:rFonts w:ascii="Times New Roman" w:hAnsi="Times New Roman"/>
                <w:bCs/>
                <w:sz w:val="24"/>
                <w:szCs w:val="24"/>
              </w:rPr>
              <w:t>Вихідний щолок</w:t>
            </w:r>
          </w:p>
        </w:tc>
        <w:tc>
          <w:tcPr>
            <w:tcW w:w="3261" w:type="dxa"/>
            <w:gridSpan w:val="2"/>
          </w:tcPr>
          <w:p w14:paraId="3DF7A078" w14:textId="77777777" w:rsidR="00C70C88" w:rsidRPr="00743F0D" w:rsidRDefault="00C70C88" w:rsidP="00C61951">
            <w:pPr>
              <w:jc w:val="center"/>
              <w:rPr>
                <w:rFonts w:ascii="Times New Roman" w:hAnsi="Times New Roman"/>
                <w:bCs/>
                <w:sz w:val="24"/>
                <w:szCs w:val="24"/>
              </w:rPr>
            </w:pPr>
            <w:r w:rsidRPr="00743F0D">
              <w:rPr>
                <w:rFonts w:ascii="Times New Roman" w:hAnsi="Times New Roman"/>
                <w:bCs/>
                <w:sz w:val="24"/>
                <w:szCs w:val="24"/>
              </w:rPr>
              <w:t>Відпрацьований щолок</w:t>
            </w:r>
          </w:p>
        </w:tc>
        <w:tc>
          <w:tcPr>
            <w:tcW w:w="906" w:type="dxa"/>
            <w:vMerge w:val="restart"/>
          </w:tcPr>
          <w:p w14:paraId="5FD3E95E" w14:textId="77777777" w:rsidR="00C70C88" w:rsidRPr="00743F0D" w:rsidRDefault="00C70C88" w:rsidP="00C61951">
            <w:pPr>
              <w:jc w:val="center"/>
              <w:rPr>
                <w:rFonts w:ascii="Times New Roman" w:hAnsi="Times New Roman"/>
                <w:bCs/>
                <w:sz w:val="24"/>
                <w:szCs w:val="24"/>
              </w:rPr>
            </w:pPr>
            <w:r w:rsidRPr="00743F0D">
              <w:rPr>
                <w:rFonts w:ascii="Times New Roman" w:hAnsi="Times New Roman"/>
                <w:bCs/>
                <w:sz w:val="24"/>
                <w:szCs w:val="24"/>
              </w:rPr>
              <w:t>рН</w:t>
            </w:r>
          </w:p>
        </w:tc>
      </w:tr>
      <w:tr w:rsidR="00C70C88" w:rsidRPr="00743F0D" w14:paraId="02391928" w14:textId="77777777" w:rsidTr="00D65AF1">
        <w:trPr>
          <w:trHeight w:val="887"/>
        </w:trPr>
        <w:tc>
          <w:tcPr>
            <w:tcW w:w="2416" w:type="dxa"/>
            <w:vMerge/>
          </w:tcPr>
          <w:p w14:paraId="7DFB9BA0" w14:textId="77777777" w:rsidR="00C70C88" w:rsidRPr="00743F0D" w:rsidRDefault="00C70C88" w:rsidP="00C61951">
            <w:pPr>
              <w:ind w:firstLine="709"/>
              <w:jc w:val="both"/>
              <w:rPr>
                <w:rFonts w:ascii="Times New Roman" w:hAnsi="Times New Roman"/>
                <w:bCs/>
                <w:sz w:val="24"/>
                <w:szCs w:val="24"/>
              </w:rPr>
            </w:pPr>
          </w:p>
        </w:tc>
        <w:tc>
          <w:tcPr>
            <w:tcW w:w="1548" w:type="dxa"/>
          </w:tcPr>
          <w:p w14:paraId="388E4E20" w14:textId="77777777" w:rsidR="00C70C88" w:rsidRPr="00743F0D" w:rsidRDefault="00C70C88" w:rsidP="00C61951">
            <w:pPr>
              <w:jc w:val="center"/>
              <w:rPr>
                <w:rFonts w:ascii="Times New Roman" w:hAnsi="Times New Roman"/>
                <w:bCs/>
                <w:sz w:val="24"/>
                <w:szCs w:val="24"/>
              </w:rPr>
            </w:pPr>
            <w:r w:rsidRPr="00743F0D">
              <w:rPr>
                <w:rFonts w:ascii="Times New Roman" w:hAnsi="Times New Roman"/>
                <w:bCs/>
                <w:sz w:val="24"/>
                <w:szCs w:val="24"/>
              </w:rPr>
              <w:t>Загальна лужність, г/л в од. NaOH</w:t>
            </w:r>
          </w:p>
        </w:tc>
        <w:tc>
          <w:tcPr>
            <w:tcW w:w="1701" w:type="dxa"/>
          </w:tcPr>
          <w:p w14:paraId="4657E4FC" w14:textId="77777777" w:rsidR="00C70C88" w:rsidRPr="00743F0D" w:rsidRDefault="00C70C88" w:rsidP="00C61951">
            <w:pPr>
              <w:jc w:val="center"/>
              <w:rPr>
                <w:rFonts w:ascii="Times New Roman" w:hAnsi="Times New Roman"/>
                <w:bCs/>
                <w:sz w:val="24"/>
                <w:szCs w:val="24"/>
              </w:rPr>
            </w:pPr>
            <w:r w:rsidRPr="00743F0D">
              <w:rPr>
                <w:rFonts w:ascii="Times New Roman" w:hAnsi="Times New Roman"/>
                <w:bCs/>
                <w:sz w:val="24"/>
                <w:szCs w:val="24"/>
              </w:rPr>
              <w:t>Активна лужність, г/л в од. Na</w:t>
            </w:r>
            <w:r w:rsidRPr="00743F0D">
              <w:rPr>
                <w:rFonts w:ascii="Times New Roman" w:hAnsi="Times New Roman"/>
                <w:bCs/>
                <w:sz w:val="24"/>
                <w:szCs w:val="24"/>
                <w:vertAlign w:val="subscript"/>
              </w:rPr>
              <w:t>2</w:t>
            </w:r>
            <w:r w:rsidRPr="00743F0D">
              <w:rPr>
                <w:rFonts w:ascii="Times New Roman" w:hAnsi="Times New Roman"/>
                <w:bCs/>
                <w:sz w:val="24"/>
                <w:szCs w:val="24"/>
              </w:rPr>
              <w:t>O</w:t>
            </w:r>
          </w:p>
        </w:tc>
        <w:tc>
          <w:tcPr>
            <w:tcW w:w="1560" w:type="dxa"/>
          </w:tcPr>
          <w:p w14:paraId="34F87CB3" w14:textId="03C37C42" w:rsidR="00C70C88" w:rsidRPr="00743F0D" w:rsidRDefault="00C70C88" w:rsidP="00C61951">
            <w:pPr>
              <w:jc w:val="center"/>
              <w:rPr>
                <w:rFonts w:ascii="Times New Roman" w:hAnsi="Times New Roman"/>
                <w:bCs/>
                <w:sz w:val="24"/>
                <w:szCs w:val="24"/>
              </w:rPr>
            </w:pPr>
            <w:r w:rsidRPr="00743F0D">
              <w:rPr>
                <w:rFonts w:ascii="Times New Roman" w:hAnsi="Times New Roman"/>
                <w:bCs/>
                <w:sz w:val="24"/>
                <w:szCs w:val="24"/>
              </w:rPr>
              <w:t>Загальна лужність, г/л в од. NaOH</w:t>
            </w:r>
            <w:r w:rsidR="00837DE1" w:rsidRPr="00743F0D">
              <w:rPr>
                <w:rFonts w:ascii="Times New Roman" w:hAnsi="Times New Roman"/>
                <w:bCs/>
                <w:sz w:val="24"/>
                <w:szCs w:val="24"/>
                <w:vertAlign w:val="superscript"/>
              </w:rPr>
              <w:t>⁕</w:t>
            </w:r>
          </w:p>
        </w:tc>
        <w:tc>
          <w:tcPr>
            <w:tcW w:w="1701" w:type="dxa"/>
          </w:tcPr>
          <w:p w14:paraId="3BD4C11C" w14:textId="30BB5D2C" w:rsidR="00C70C88" w:rsidRPr="00743F0D" w:rsidRDefault="00C70C88" w:rsidP="00C61951">
            <w:pPr>
              <w:jc w:val="center"/>
              <w:rPr>
                <w:rFonts w:ascii="Times New Roman" w:hAnsi="Times New Roman"/>
                <w:bCs/>
                <w:sz w:val="24"/>
                <w:szCs w:val="24"/>
              </w:rPr>
            </w:pPr>
            <w:r w:rsidRPr="00743F0D">
              <w:rPr>
                <w:rFonts w:ascii="Times New Roman" w:hAnsi="Times New Roman"/>
                <w:bCs/>
                <w:sz w:val="24"/>
                <w:szCs w:val="24"/>
              </w:rPr>
              <w:t>Активна лужність, г/л в од. Na</w:t>
            </w:r>
            <w:r w:rsidRPr="00743F0D">
              <w:rPr>
                <w:rFonts w:ascii="Times New Roman" w:hAnsi="Times New Roman"/>
                <w:bCs/>
                <w:sz w:val="24"/>
                <w:szCs w:val="24"/>
                <w:vertAlign w:val="subscript"/>
              </w:rPr>
              <w:t>2</w:t>
            </w:r>
            <w:r w:rsidRPr="00743F0D">
              <w:rPr>
                <w:rFonts w:ascii="Times New Roman" w:hAnsi="Times New Roman"/>
                <w:bCs/>
                <w:sz w:val="24"/>
                <w:szCs w:val="24"/>
              </w:rPr>
              <w:t>O</w:t>
            </w:r>
            <w:r w:rsidR="00837DE1" w:rsidRPr="00743F0D">
              <w:rPr>
                <w:rFonts w:ascii="Times New Roman" w:hAnsi="Times New Roman"/>
                <w:bCs/>
                <w:sz w:val="24"/>
                <w:szCs w:val="24"/>
                <w:vertAlign w:val="superscript"/>
              </w:rPr>
              <w:t>⁕</w:t>
            </w:r>
          </w:p>
        </w:tc>
        <w:tc>
          <w:tcPr>
            <w:tcW w:w="906" w:type="dxa"/>
            <w:vMerge/>
          </w:tcPr>
          <w:p w14:paraId="6C012018" w14:textId="77777777" w:rsidR="00C70C88" w:rsidRPr="00743F0D" w:rsidRDefault="00C70C88" w:rsidP="00C61951">
            <w:pPr>
              <w:ind w:firstLine="709"/>
              <w:jc w:val="both"/>
              <w:rPr>
                <w:rFonts w:ascii="Times New Roman" w:hAnsi="Times New Roman"/>
                <w:bCs/>
                <w:sz w:val="24"/>
                <w:szCs w:val="24"/>
              </w:rPr>
            </w:pPr>
          </w:p>
        </w:tc>
      </w:tr>
      <w:tr w:rsidR="00C70C88" w:rsidRPr="00743F0D" w14:paraId="0F334BCF" w14:textId="77777777" w:rsidTr="00D65AF1">
        <w:trPr>
          <w:trHeight w:val="417"/>
        </w:trPr>
        <w:tc>
          <w:tcPr>
            <w:tcW w:w="2416" w:type="dxa"/>
          </w:tcPr>
          <w:p w14:paraId="6386BE50" w14:textId="77777777" w:rsidR="00C70C88" w:rsidRPr="00743F0D" w:rsidRDefault="00C70C88" w:rsidP="00C61951">
            <w:pPr>
              <w:jc w:val="both"/>
              <w:rPr>
                <w:rFonts w:ascii="Times New Roman" w:hAnsi="Times New Roman"/>
                <w:bCs/>
                <w:sz w:val="24"/>
                <w:szCs w:val="24"/>
              </w:rPr>
            </w:pPr>
            <w:r w:rsidRPr="00743F0D">
              <w:rPr>
                <w:rFonts w:ascii="Times New Roman" w:hAnsi="Times New Roman"/>
                <w:bCs/>
                <w:sz w:val="24"/>
                <w:szCs w:val="24"/>
              </w:rPr>
              <w:t>Варильний розчин</w:t>
            </w:r>
          </w:p>
        </w:tc>
        <w:tc>
          <w:tcPr>
            <w:tcW w:w="1548" w:type="dxa"/>
          </w:tcPr>
          <w:p w14:paraId="433FF867" w14:textId="77777777" w:rsidR="00C70C88" w:rsidRPr="00743F0D" w:rsidRDefault="00C70C88" w:rsidP="00C61951">
            <w:pPr>
              <w:jc w:val="center"/>
              <w:rPr>
                <w:rFonts w:ascii="Times New Roman" w:hAnsi="Times New Roman"/>
                <w:bCs/>
                <w:sz w:val="24"/>
                <w:szCs w:val="24"/>
              </w:rPr>
            </w:pPr>
            <w:r w:rsidRPr="00743F0D">
              <w:rPr>
                <w:rFonts w:ascii="Times New Roman" w:hAnsi="Times New Roman"/>
                <w:bCs/>
                <w:sz w:val="24"/>
                <w:szCs w:val="24"/>
              </w:rPr>
              <w:t>104</w:t>
            </w:r>
          </w:p>
        </w:tc>
        <w:tc>
          <w:tcPr>
            <w:tcW w:w="1701" w:type="dxa"/>
          </w:tcPr>
          <w:p w14:paraId="08296322" w14:textId="77777777" w:rsidR="00C70C88" w:rsidRPr="00743F0D" w:rsidRDefault="00C70C88" w:rsidP="00C61951">
            <w:pPr>
              <w:jc w:val="center"/>
              <w:rPr>
                <w:rFonts w:ascii="Times New Roman" w:hAnsi="Times New Roman"/>
                <w:bCs/>
                <w:sz w:val="24"/>
                <w:szCs w:val="24"/>
              </w:rPr>
            </w:pPr>
            <w:r w:rsidRPr="00743F0D">
              <w:rPr>
                <w:rFonts w:ascii="Times New Roman" w:hAnsi="Times New Roman"/>
                <w:bCs/>
                <w:sz w:val="24"/>
                <w:szCs w:val="24"/>
              </w:rPr>
              <w:t>87</w:t>
            </w:r>
          </w:p>
        </w:tc>
        <w:tc>
          <w:tcPr>
            <w:tcW w:w="1560" w:type="dxa"/>
          </w:tcPr>
          <w:p w14:paraId="36CCCF6B" w14:textId="77777777" w:rsidR="00C70C88" w:rsidRPr="00743F0D" w:rsidRDefault="00C70C88" w:rsidP="00C61951">
            <w:pPr>
              <w:jc w:val="center"/>
              <w:rPr>
                <w:rFonts w:ascii="Times New Roman" w:hAnsi="Times New Roman"/>
                <w:bCs/>
                <w:sz w:val="24"/>
                <w:szCs w:val="24"/>
              </w:rPr>
            </w:pPr>
            <w:r w:rsidRPr="00743F0D">
              <w:rPr>
                <w:rFonts w:ascii="Times New Roman" w:hAnsi="Times New Roman"/>
                <w:bCs/>
                <w:sz w:val="24"/>
                <w:szCs w:val="24"/>
              </w:rPr>
              <w:t>–</w:t>
            </w:r>
          </w:p>
        </w:tc>
        <w:tc>
          <w:tcPr>
            <w:tcW w:w="1701" w:type="dxa"/>
          </w:tcPr>
          <w:p w14:paraId="6A3DFAF5" w14:textId="77777777" w:rsidR="00C70C88" w:rsidRPr="00743F0D" w:rsidRDefault="00C70C88" w:rsidP="00C61951">
            <w:pPr>
              <w:jc w:val="center"/>
              <w:rPr>
                <w:rFonts w:ascii="Times New Roman" w:hAnsi="Times New Roman"/>
                <w:bCs/>
                <w:sz w:val="24"/>
                <w:szCs w:val="24"/>
              </w:rPr>
            </w:pPr>
            <w:r w:rsidRPr="00743F0D">
              <w:rPr>
                <w:rFonts w:ascii="Times New Roman" w:hAnsi="Times New Roman"/>
                <w:bCs/>
                <w:sz w:val="24"/>
                <w:szCs w:val="24"/>
              </w:rPr>
              <w:t>–</w:t>
            </w:r>
          </w:p>
        </w:tc>
        <w:tc>
          <w:tcPr>
            <w:tcW w:w="906" w:type="dxa"/>
          </w:tcPr>
          <w:p w14:paraId="66D186F5" w14:textId="77777777" w:rsidR="00C70C88" w:rsidRPr="00743F0D" w:rsidRDefault="00C70C88" w:rsidP="00C61951">
            <w:pPr>
              <w:jc w:val="center"/>
              <w:rPr>
                <w:rFonts w:ascii="Times New Roman" w:hAnsi="Times New Roman"/>
                <w:bCs/>
                <w:sz w:val="24"/>
                <w:szCs w:val="24"/>
              </w:rPr>
            </w:pPr>
            <w:r w:rsidRPr="00743F0D">
              <w:rPr>
                <w:rFonts w:ascii="Times New Roman" w:hAnsi="Times New Roman"/>
                <w:bCs/>
                <w:sz w:val="24"/>
                <w:szCs w:val="24"/>
              </w:rPr>
              <w:t>11</w:t>
            </w:r>
          </w:p>
        </w:tc>
      </w:tr>
      <w:tr w:rsidR="002B70DF" w:rsidRPr="00743F0D" w14:paraId="2720D8D3" w14:textId="77777777" w:rsidTr="00D65AF1">
        <w:trPr>
          <w:trHeight w:val="425"/>
        </w:trPr>
        <w:tc>
          <w:tcPr>
            <w:tcW w:w="2416" w:type="dxa"/>
          </w:tcPr>
          <w:p w14:paraId="3DEFFFC5" w14:textId="77777777" w:rsidR="002B70DF" w:rsidRPr="00743F0D" w:rsidRDefault="002B70DF" w:rsidP="00C61951">
            <w:pPr>
              <w:jc w:val="both"/>
              <w:rPr>
                <w:rFonts w:ascii="Times New Roman" w:hAnsi="Times New Roman"/>
                <w:bCs/>
                <w:sz w:val="24"/>
                <w:szCs w:val="24"/>
              </w:rPr>
            </w:pPr>
            <w:r w:rsidRPr="00743F0D">
              <w:rPr>
                <w:rFonts w:ascii="Times New Roman" w:hAnsi="Times New Roman"/>
                <w:bCs/>
                <w:sz w:val="24"/>
                <w:szCs w:val="24"/>
              </w:rPr>
              <w:t>Чисто натронне</w:t>
            </w:r>
          </w:p>
        </w:tc>
        <w:tc>
          <w:tcPr>
            <w:tcW w:w="1548" w:type="dxa"/>
          </w:tcPr>
          <w:p w14:paraId="3B33EB8E" w14:textId="07EA179A" w:rsidR="002B70DF" w:rsidRPr="00743F0D" w:rsidRDefault="002B70DF" w:rsidP="00C61951">
            <w:pPr>
              <w:jc w:val="center"/>
              <w:rPr>
                <w:rFonts w:ascii="Times New Roman" w:hAnsi="Times New Roman"/>
                <w:bCs/>
                <w:sz w:val="24"/>
                <w:szCs w:val="24"/>
              </w:rPr>
            </w:pPr>
            <w:r w:rsidRPr="00743F0D">
              <w:rPr>
                <w:rFonts w:ascii="Times New Roman" w:hAnsi="Times New Roman"/>
                <w:bCs/>
                <w:sz w:val="24"/>
                <w:szCs w:val="24"/>
              </w:rPr>
              <w:t>104</w:t>
            </w:r>
          </w:p>
        </w:tc>
        <w:tc>
          <w:tcPr>
            <w:tcW w:w="1701" w:type="dxa"/>
          </w:tcPr>
          <w:p w14:paraId="51E068E6" w14:textId="78F4A056" w:rsidR="002B70DF" w:rsidRPr="00743F0D" w:rsidRDefault="002B70DF" w:rsidP="00C61951">
            <w:pPr>
              <w:jc w:val="center"/>
              <w:rPr>
                <w:rFonts w:ascii="Times New Roman" w:hAnsi="Times New Roman"/>
                <w:bCs/>
                <w:sz w:val="24"/>
                <w:szCs w:val="24"/>
              </w:rPr>
            </w:pPr>
            <w:r w:rsidRPr="00743F0D">
              <w:rPr>
                <w:rFonts w:ascii="Times New Roman" w:hAnsi="Times New Roman"/>
                <w:bCs/>
                <w:sz w:val="24"/>
                <w:szCs w:val="24"/>
              </w:rPr>
              <w:t>87</w:t>
            </w:r>
          </w:p>
        </w:tc>
        <w:tc>
          <w:tcPr>
            <w:tcW w:w="1560" w:type="dxa"/>
          </w:tcPr>
          <w:p w14:paraId="29250FE1" w14:textId="77777777" w:rsidR="002B70DF" w:rsidRPr="00743F0D" w:rsidRDefault="002B70DF" w:rsidP="00C61951">
            <w:pPr>
              <w:jc w:val="center"/>
              <w:rPr>
                <w:rFonts w:ascii="Times New Roman" w:hAnsi="Times New Roman"/>
                <w:bCs/>
                <w:sz w:val="24"/>
                <w:szCs w:val="24"/>
              </w:rPr>
            </w:pPr>
            <w:r w:rsidRPr="00743F0D">
              <w:rPr>
                <w:rFonts w:ascii="Times New Roman" w:hAnsi="Times New Roman"/>
                <w:bCs/>
                <w:sz w:val="24"/>
                <w:szCs w:val="24"/>
              </w:rPr>
              <w:t>28</w:t>
            </w:r>
          </w:p>
        </w:tc>
        <w:tc>
          <w:tcPr>
            <w:tcW w:w="1701" w:type="dxa"/>
          </w:tcPr>
          <w:p w14:paraId="0DDEF9CB" w14:textId="77777777" w:rsidR="002B70DF" w:rsidRPr="00743F0D" w:rsidRDefault="002B70DF" w:rsidP="00C61951">
            <w:pPr>
              <w:jc w:val="center"/>
              <w:rPr>
                <w:rFonts w:ascii="Times New Roman" w:hAnsi="Times New Roman"/>
                <w:bCs/>
                <w:sz w:val="24"/>
                <w:szCs w:val="24"/>
              </w:rPr>
            </w:pPr>
            <w:r w:rsidRPr="00743F0D">
              <w:rPr>
                <w:rFonts w:ascii="Times New Roman" w:hAnsi="Times New Roman"/>
                <w:bCs/>
                <w:sz w:val="24"/>
                <w:szCs w:val="24"/>
              </w:rPr>
              <w:t>1,1</w:t>
            </w:r>
          </w:p>
        </w:tc>
        <w:tc>
          <w:tcPr>
            <w:tcW w:w="906" w:type="dxa"/>
          </w:tcPr>
          <w:p w14:paraId="3E218610" w14:textId="77777777" w:rsidR="002B70DF" w:rsidRPr="00743F0D" w:rsidRDefault="002B70DF" w:rsidP="00C61951">
            <w:pPr>
              <w:jc w:val="center"/>
              <w:rPr>
                <w:rFonts w:ascii="Times New Roman" w:hAnsi="Times New Roman"/>
                <w:bCs/>
                <w:sz w:val="24"/>
                <w:szCs w:val="24"/>
              </w:rPr>
            </w:pPr>
            <w:r w:rsidRPr="00743F0D">
              <w:rPr>
                <w:rFonts w:ascii="Times New Roman" w:hAnsi="Times New Roman"/>
                <w:bCs/>
                <w:sz w:val="24"/>
                <w:szCs w:val="24"/>
              </w:rPr>
              <w:t>11</w:t>
            </w:r>
          </w:p>
        </w:tc>
      </w:tr>
      <w:tr w:rsidR="002B70DF" w:rsidRPr="00743F0D" w14:paraId="36BAD660" w14:textId="77777777" w:rsidTr="00D65AF1">
        <w:tc>
          <w:tcPr>
            <w:tcW w:w="2416" w:type="dxa"/>
          </w:tcPr>
          <w:p w14:paraId="322AD54B" w14:textId="77777777" w:rsidR="002B70DF" w:rsidRPr="00743F0D" w:rsidRDefault="002B70DF" w:rsidP="00C61951">
            <w:pPr>
              <w:jc w:val="both"/>
              <w:rPr>
                <w:rFonts w:ascii="Times New Roman" w:hAnsi="Times New Roman"/>
                <w:bCs/>
                <w:sz w:val="24"/>
                <w:szCs w:val="24"/>
              </w:rPr>
            </w:pPr>
            <w:r w:rsidRPr="00743F0D">
              <w:rPr>
                <w:rFonts w:ascii="Times New Roman" w:hAnsi="Times New Roman"/>
                <w:bCs/>
                <w:sz w:val="24"/>
                <w:szCs w:val="24"/>
              </w:rPr>
              <w:t>Натронне + 0,1 % АХ</w:t>
            </w:r>
          </w:p>
        </w:tc>
        <w:tc>
          <w:tcPr>
            <w:tcW w:w="1548" w:type="dxa"/>
          </w:tcPr>
          <w:p w14:paraId="30457264" w14:textId="5318CCDD" w:rsidR="002B70DF" w:rsidRPr="00743F0D" w:rsidRDefault="002B70DF" w:rsidP="00C61951">
            <w:pPr>
              <w:jc w:val="center"/>
              <w:rPr>
                <w:rFonts w:ascii="Times New Roman" w:hAnsi="Times New Roman"/>
                <w:bCs/>
                <w:sz w:val="24"/>
                <w:szCs w:val="24"/>
              </w:rPr>
            </w:pPr>
            <w:r w:rsidRPr="00743F0D">
              <w:rPr>
                <w:rFonts w:ascii="Times New Roman" w:hAnsi="Times New Roman"/>
                <w:bCs/>
                <w:sz w:val="24"/>
                <w:szCs w:val="24"/>
              </w:rPr>
              <w:t>104</w:t>
            </w:r>
          </w:p>
        </w:tc>
        <w:tc>
          <w:tcPr>
            <w:tcW w:w="1701" w:type="dxa"/>
          </w:tcPr>
          <w:p w14:paraId="73423F7D" w14:textId="0F80779A" w:rsidR="002B70DF" w:rsidRPr="00743F0D" w:rsidRDefault="002B70DF" w:rsidP="00C61951">
            <w:pPr>
              <w:jc w:val="center"/>
              <w:rPr>
                <w:rFonts w:ascii="Times New Roman" w:hAnsi="Times New Roman"/>
                <w:bCs/>
                <w:sz w:val="24"/>
                <w:szCs w:val="24"/>
              </w:rPr>
            </w:pPr>
            <w:r w:rsidRPr="00743F0D">
              <w:rPr>
                <w:rFonts w:ascii="Times New Roman" w:hAnsi="Times New Roman"/>
                <w:bCs/>
                <w:sz w:val="24"/>
                <w:szCs w:val="24"/>
              </w:rPr>
              <w:t>87</w:t>
            </w:r>
          </w:p>
        </w:tc>
        <w:tc>
          <w:tcPr>
            <w:tcW w:w="1560" w:type="dxa"/>
          </w:tcPr>
          <w:p w14:paraId="4F8AA475" w14:textId="77777777" w:rsidR="002B70DF" w:rsidRPr="00743F0D" w:rsidRDefault="002B70DF" w:rsidP="00C61951">
            <w:pPr>
              <w:jc w:val="center"/>
              <w:rPr>
                <w:rFonts w:ascii="Times New Roman" w:hAnsi="Times New Roman"/>
                <w:bCs/>
                <w:sz w:val="24"/>
                <w:szCs w:val="24"/>
              </w:rPr>
            </w:pPr>
            <w:r w:rsidRPr="00743F0D">
              <w:rPr>
                <w:rFonts w:ascii="Times New Roman" w:hAnsi="Times New Roman"/>
                <w:bCs/>
                <w:sz w:val="24"/>
                <w:szCs w:val="24"/>
              </w:rPr>
              <w:t>18</w:t>
            </w:r>
          </w:p>
        </w:tc>
        <w:tc>
          <w:tcPr>
            <w:tcW w:w="1701" w:type="dxa"/>
          </w:tcPr>
          <w:p w14:paraId="14D3F4B3" w14:textId="77777777" w:rsidR="002B70DF" w:rsidRPr="00743F0D" w:rsidRDefault="002B70DF" w:rsidP="00C61951">
            <w:pPr>
              <w:jc w:val="center"/>
              <w:rPr>
                <w:rFonts w:ascii="Times New Roman" w:hAnsi="Times New Roman"/>
                <w:bCs/>
                <w:sz w:val="24"/>
                <w:szCs w:val="24"/>
              </w:rPr>
            </w:pPr>
            <w:r w:rsidRPr="00743F0D">
              <w:rPr>
                <w:rFonts w:ascii="Times New Roman" w:hAnsi="Times New Roman"/>
                <w:bCs/>
                <w:sz w:val="24"/>
                <w:szCs w:val="24"/>
              </w:rPr>
              <w:t>1,3</w:t>
            </w:r>
          </w:p>
        </w:tc>
        <w:tc>
          <w:tcPr>
            <w:tcW w:w="906" w:type="dxa"/>
          </w:tcPr>
          <w:p w14:paraId="225F227D" w14:textId="77777777" w:rsidR="002B70DF" w:rsidRPr="00743F0D" w:rsidRDefault="002B70DF" w:rsidP="00C61951">
            <w:pPr>
              <w:jc w:val="center"/>
              <w:rPr>
                <w:rFonts w:ascii="Times New Roman" w:hAnsi="Times New Roman"/>
                <w:bCs/>
                <w:sz w:val="24"/>
                <w:szCs w:val="24"/>
              </w:rPr>
            </w:pPr>
            <w:r w:rsidRPr="00743F0D">
              <w:rPr>
                <w:rFonts w:ascii="Times New Roman" w:hAnsi="Times New Roman"/>
                <w:bCs/>
                <w:sz w:val="24"/>
                <w:szCs w:val="24"/>
              </w:rPr>
              <w:t>9</w:t>
            </w:r>
          </w:p>
        </w:tc>
      </w:tr>
      <w:tr w:rsidR="002B70DF" w:rsidRPr="00743F0D" w14:paraId="0ECC0AEE" w14:textId="77777777" w:rsidTr="00D65AF1">
        <w:tc>
          <w:tcPr>
            <w:tcW w:w="2416" w:type="dxa"/>
          </w:tcPr>
          <w:p w14:paraId="38BEE6DC" w14:textId="77777777" w:rsidR="002B70DF" w:rsidRPr="00743F0D" w:rsidRDefault="002B70DF" w:rsidP="00C61951">
            <w:pPr>
              <w:jc w:val="both"/>
              <w:rPr>
                <w:rFonts w:ascii="Times New Roman" w:hAnsi="Times New Roman"/>
                <w:bCs/>
                <w:sz w:val="24"/>
                <w:szCs w:val="24"/>
              </w:rPr>
            </w:pPr>
            <w:r w:rsidRPr="00743F0D">
              <w:rPr>
                <w:rFonts w:ascii="Times New Roman" w:hAnsi="Times New Roman"/>
                <w:bCs/>
                <w:sz w:val="24"/>
                <w:szCs w:val="24"/>
              </w:rPr>
              <w:t>Натронне + 0,1 % АХ + 20 % спирту</w:t>
            </w:r>
          </w:p>
        </w:tc>
        <w:tc>
          <w:tcPr>
            <w:tcW w:w="1548" w:type="dxa"/>
          </w:tcPr>
          <w:p w14:paraId="0EAB526D" w14:textId="54FDA02B" w:rsidR="002B70DF" w:rsidRPr="00743F0D" w:rsidRDefault="002B70DF" w:rsidP="00C61951">
            <w:pPr>
              <w:jc w:val="center"/>
              <w:rPr>
                <w:rFonts w:ascii="Times New Roman" w:hAnsi="Times New Roman"/>
                <w:bCs/>
                <w:sz w:val="24"/>
                <w:szCs w:val="24"/>
              </w:rPr>
            </w:pPr>
            <w:r w:rsidRPr="00743F0D">
              <w:rPr>
                <w:rFonts w:ascii="Times New Roman" w:hAnsi="Times New Roman"/>
                <w:bCs/>
                <w:sz w:val="24"/>
                <w:szCs w:val="24"/>
              </w:rPr>
              <w:t>104</w:t>
            </w:r>
          </w:p>
        </w:tc>
        <w:tc>
          <w:tcPr>
            <w:tcW w:w="1701" w:type="dxa"/>
          </w:tcPr>
          <w:p w14:paraId="5D85E488" w14:textId="2B87BCE2" w:rsidR="002B70DF" w:rsidRPr="00743F0D" w:rsidRDefault="002B70DF" w:rsidP="00C61951">
            <w:pPr>
              <w:jc w:val="center"/>
              <w:rPr>
                <w:rFonts w:ascii="Times New Roman" w:hAnsi="Times New Roman"/>
                <w:bCs/>
                <w:sz w:val="24"/>
                <w:szCs w:val="24"/>
              </w:rPr>
            </w:pPr>
            <w:r w:rsidRPr="00743F0D">
              <w:rPr>
                <w:rFonts w:ascii="Times New Roman" w:hAnsi="Times New Roman"/>
                <w:bCs/>
                <w:sz w:val="24"/>
                <w:szCs w:val="24"/>
              </w:rPr>
              <w:t>87</w:t>
            </w:r>
          </w:p>
        </w:tc>
        <w:tc>
          <w:tcPr>
            <w:tcW w:w="1560" w:type="dxa"/>
          </w:tcPr>
          <w:p w14:paraId="749D1370" w14:textId="77777777" w:rsidR="002B70DF" w:rsidRPr="00743F0D" w:rsidRDefault="002B70DF" w:rsidP="00C61951">
            <w:pPr>
              <w:jc w:val="center"/>
              <w:rPr>
                <w:rFonts w:ascii="Times New Roman" w:hAnsi="Times New Roman"/>
                <w:bCs/>
                <w:sz w:val="24"/>
                <w:szCs w:val="24"/>
              </w:rPr>
            </w:pPr>
            <w:r w:rsidRPr="00743F0D">
              <w:rPr>
                <w:rFonts w:ascii="Times New Roman" w:hAnsi="Times New Roman"/>
                <w:bCs/>
                <w:sz w:val="24"/>
                <w:szCs w:val="24"/>
              </w:rPr>
              <w:t>25</w:t>
            </w:r>
          </w:p>
        </w:tc>
        <w:tc>
          <w:tcPr>
            <w:tcW w:w="1701" w:type="dxa"/>
          </w:tcPr>
          <w:p w14:paraId="48FFAE51" w14:textId="77777777" w:rsidR="002B70DF" w:rsidRPr="00743F0D" w:rsidRDefault="002B70DF" w:rsidP="00C61951">
            <w:pPr>
              <w:jc w:val="center"/>
              <w:rPr>
                <w:rFonts w:ascii="Times New Roman" w:hAnsi="Times New Roman"/>
                <w:bCs/>
                <w:sz w:val="24"/>
                <w:szCs w:val="24"/>
              </w:rPr>
            </w:pPr>
            <w:r w:rsidRPr="00743F0D">
              <w:rPr>
                <w:rFonts w:ascii="Times New Roman" w:hAnsi="Times New Roman"/>
                <w:bCs/>
                <w:sz w:val="24"/>
                <w:szCs w:val="24"/>
              </w:rPr>
              <w:t>2,2</w:t>
            </w:r>
          </w:p>
        </w:tc>
        <w:tc>
          <w:tcPr>
            <w:tcW w:w="906" w:type="dxa"/>
          </w:tcPr>
          <w:p w14:paraId="13CF325E" w14:textId="77777777" w:rsidR="002B70DF" w:rsidRPr="00743F0D" w:rsidRDefault="002B70DF" w:rsidP="00C61951">
            <w:pPr>
              <w:jc w:val="center"/>
              <w:rPr>
                <w:rFonts w:ascii="Times New Roman" w:hAnsi="Times New Roman"/>
                <w:bCs/>
                <w:sz w:val="24"/>
                <w:szCs w:val="24"/>
              </w:rPr>
            </w:pPr>
            <w:r w:rsidRPr="00743F0D">
              <w:rPr>
                <w:rFonts w:ascii="Times New Roman" w:hAnsi="Times New Roman"/>
                <w:bCs/>
                <w:sz w:val="24"/>
                <w:szCs w:val="24"/>
              </w:rPr>
              <w:t>10</w:t>
            </w:r>
          </w:p>
        </w:tc>
      </w:tr>
      <w:tr w:rsidR="002B70DF" w:rsidRPr="00743F0D" w14:paraId="20E49C9F" w14:textId="77777777" w:rsidTr="00D65AF1">
        <w:tc>
          <w:tcPr>
            <w:tcW w:w="2416" w:type="dxa"/>
          </w:tcPr>
          <w:p w14:paraId="44CC0A94" w14:textId="77777777" w:rsidR="002B70DF" w:rsidRPr="00743F0D" w:rsidRDefault="002B70DF" w:rsidP="00C61951">
            <w:pPr>
              <w:jc w:val="both"/>
              <w:rPr>
                <w:rFonts w:ascii="Times New Roman" w:hAnsi="Times New Roman"/>
                <w:bCs/>
                <w:sz w:val="24"/>
                <w:szCs w:val="24"/>
              </w:rPr>
            </w:pPr>
            <w:r w:rsidRPr="00743F0D">
              <w:rPr>
                <w:rFonts w:ascii="Times New Roman" w:hAnsi="Times New Roman"/>
                <w:bCs/>
                <w:sz w:val="24"/>
                <w:szCs w:val="24"/>
              </w:rPr>
              <w:t>Натронне + 20 % спирту</w:t>
            </w:r>
          </w:p>
        </w:tc>
        <w:tc>
          <w:tcPr>
            <w:tcW w:w="1548" w:type="dxa"/>
          </w:tcPr>
          <w:p w14:paraId="62BE997E" w14:textId="4EB96F7A" w:rsidR="002B70DF" w:rsidRPr="00743F0D" w:rsidRDefault="002B70DF" w:rsidP="00C61951">
            <w:pPr>
              <w:jc w:val="center"/>
              <w:rPr>
                <w:rFonts w:ascii="Times New Roman" w:hAnsi="Times New Roman"/>
                <w:bCs/>
                <w:sz w:val="24"/>
                <w:szCs w:val="24"/>
              </w:rPr>
            </w:pPr>
            <w:r w:rsidRPr="00743F0D">
              <w:rPr>
                <w:rFonts w:ascii="Times New Roman" w:hAnsi="Times New Roman"/>
                <w:bCs/>
                <w:sz w:val="24"/>
                <w:szCs w:val="24"/>
              </w:rPr>
              <w:t>104</w:t>
            </w:r>
          </w:p>
        </w:tc>
        <w:tc>
          <w:tcPr>
            <w:tcW w:w="1701" w:type="dxa"/>
          </w:tcPr>
          <w:p w14:paraId="45136CC9" w14:textId="1CEAECB5" w:rsidR="002B70DF" w:rsidRPr="00743F0D" w:rsidRDefault="002B70DF" w:rsidP="00C61951">
            <w:pPr>
              <w:jc w:val="center"/>
              <w:rPr>
                <w:rFonts w:ascii="Times New Roman" w:hAnsi="Times New Roman"/>
                <w:bCs/>
                <w:sz w:val="24"/>
                <w:szCs w:val="24"/>
              </w:rPr>
            </w:pPr>
            <w:r w:rsidRPr="00743F0D">
              <w:rPr>
                <w:rFonts w:ascii="Times New Roman" w:hAnsi="Times New Roman"/>
                <w:bCs/>
                <w:sz w:val="24"/>
                <w:szCs w:val="24"/>
              </w:rPr>
              <w:t>87</w:t>
            </w:r>
          </w:p>
        </w:tc>
        <w:tc>
          <w:tcPr>
            <w:tcW w:w="1560" w:type="dxa"/>
          </w:tcPr>
          <w:p w14:paraId="15413815" w14:textId="77777777" w:rsidR="002B70DF" w:rsidRPr="00743F0D" w:rsidRDefault="002B70DF" w:rsidP="00C61951">
            <w:pPr>
              <w:jc w:val="center"/>
              <w:rPr>
                <w:rFonts w:ascii="Times New Roman" w:hAnsi="Times New Roman"/>
                <w:bCs/>
                <w:sz w:val="24"/>
                <w:szCs w:val="24"/>
              </w:rPr>
            </w:pPr>
            <w:r w:rsidRPr="00743F0D">
              <w:rPr>
                <w:rFonts w:ascii="Times New Roman" w:hAnsi="Times New Roman"/>
                <w:bCs/>
                <w:sz w:val="24"/>
                <w:szCs w:val="24"/>
              </w:rPr>
              <w:t>–</w:t>
            </w:r>
          </w:p>
        </w:tc>
        <w:tc>
          <w:tcPr>
            <w:tcW w:w="1701" w:type="dxa"/>
          </w:tcPr>
          <w:p w14:paraId="02114809" w14:textId="77777777" w:rsidR="002B70DF" w:rsidRPr="00743F0D" w:rsidRDefault="002B70DF" w:rsidP="00C61951">
            <w:pPr>
              <w:jc w:val="center"/>
              <w:rPr>
                <w:rFonts w:ascii="Times New Roman" w:hAnsi="Times New Roman"/>
                <w:bCs/>
                <w:sz w:val="24"/>
                <w:szCs w:val="24"/>
              </w:rPr>
            </w:pPr>
            <w:r w:rsidRPr="00743F0D">
              <w:rPr>
                <w:rFonts w:ascii="Times New Roman" w:hAnsi="Times New Roman"/>
                <w:bCs/>
                <w:sz w:val="24"/>
                <w:szCs w:val="24"/>
              </w:rPr>
              <w:t>–</w:t>
            </w:r>
          </w:p>
        </w:tc>
        <w:tc>
          <w:tcPr>
            <w:tcW w:w="906" w:type="dxa"/>
          </w:tcPr>
          <w:p w14:paraId="6C0542E8" w14:textId="77777777" w:rsidR="002B70DF" w:rsidRPr="00743F0D" w:rsidRDefault="002B70DF" w:rsidP="00C61951">
            <w:pPr>
              <w:jc w:val="center"/>
              <w:rPr>
                <w:rFonts w:ascii="Times New Roman" w:hAnsi="Times New Roman"/>
                <w:bCs/>
                <w:sz w:val="24"/>
                <w:szCs w:val="24"/>
              </w:rPr>
            </w:pPr>
            <w:r w:rsidRPr="00743F0D">
              <w:rPr>
                <w:rFonts w:ascii="Times New Roman" w:hAnsi="Times New Roman"/>
                <w:bCs/>
                <w:sz w:val="24"/>
                <w:szCs w:val="24"/>
              </w:rPr>
              <w:t>10</w:t>
            </w:r>
          </w:p>
        </w:tc>
      </w:tr>
    </w:tbl>
    <w:p w14:paraId="58C9AE85" w14:textId="670B53EA" w:rsidR="00EC774A" w:rsidRDefault="00837DE1" w:rsidP="00743F0D">
      <w:pPr>
        <w:spacing w:after="0" w:line="360" w:lineRule="auto"/>
        <w:ind w:firstLine="709"/>
        <w:jc w:val="both"/>
        <w:rPr>
          <w:rFonts w:ascii="Times New Roman" w:hAnsi="Times New Roman"/>
          <w:bCs/>
          <w:sz w:val="28"/>
          <w:szCs w:val="28"/>
        </w:rPr>
      </w:pPr>
      <w:r w:rsidRPr="00837DE1">
        <w:rPr>
          <w:rFonts w:ascii="Times New Roman" w:hAnsi="Times New Roman"/>
          <w:bCs/>
          <w:sz w:val="28"/>
          <w:szCs w:val="28"/>
          <w:vertAlign w:val="superscript"/>
        </w:rPr>
        <w:t>⁕</w:t>
      </w:r>
      <w:r w:rsidR="00EC774A">
        <w:rPr>
          <w:rFonts w:ascii="Times New Roman" w:hAnsi="Times New Roman"/>
          <w:bCs/>
          <w:sz w:val="28"/>
          <w:szCs w:val="28"/>
        </w:rPr>
        <w:t xml:space="preserve"> - значення отримані після тривалого часу зберігання, що пояснюється не можливістю роботи у лабораторії</w:t>
      </w:r>
      <w:r w:rsidR="0045458E">
        <w:rPr>
          <w:rFonts w:ascii="Times New Roman" w:hAnsi="Times New Roman"/>
          <w:bCs/>
          <w:sz w:val="28"/>
          <w:szCs w:val="28"/>
        </w:rPr>
        <w:t>.</w:t>
      </w:r>
    </w:p>
    <w:p w14:paraId="28051BE1" w14:textId="77777777" w:rsidR="0045458E" w:rsidRPr="00743F0D" w:rsidRDefault="0045458E" w:rsidP="00743F0D">
      <w:pPr>
        <w:spacing w:after="0" w:line="360" w:lineRule="auto"/>
        <w:ind w:firstLine="709"/>
        <w:jc w:val="both"/>
        <w:rPr>
          <w:rFonts w:ascii="Times New Roman" w:hAnsi="Times New Roman"/>
          <w:bCs/>
          <w:sz w:val="28"/>
          <w:szCs w:val="28"/>
        </w:rPr>
      </w:pPr>
    </w:p>
    <w:p w14:paraId="6B5D34CE" w14:textId="691ABBD4" w:rsidR="00C70C88" w:rsidRDefault="00C70C88" w:rsidP="007F1174">
      <w:pPr>
        <w:spacing w:after="0" w:line="360" w:lineRule="auto"/>
        <w:ind w:firstLine="709"/>
        <w:jc w:val="both"/>
        <w:rPr>
          <w:rFonts w:ascii="Times New Roman" w:eastAsia="Times New Roman" w:hAnsi="Times New Roman" w:cs="Times New Roman"/>
          <w:bCs/>
          <w:kern w:val="0"/>
          <w:sz w:val="28"/>
          <w:szCs w:val="28"/>
          <w:lang w:eastAsia="uk-UA"/>
          <w14:ligatures w14:val="none"/>
        </w:rPr>
      </w:pPr>
      <w:r w:rsidRPr="00C70C88">
        <w:rPr>
          <w:rFonts w:ascii="Times New Roman" w:eastAsia="Times New Roman" w:hAnsi="Times New Roman" w:cs="Times New Roman"/>
          <w:bCs/>
          <w:kern w:val="0"/>
          <w:sz w:val="28"/>
          <w:szCs w:val="28"/>
          <w:lang w:eastAsia="uk-UA"/>
          <w14:ligatures w14:val="none"/>
        </w:rPr>
        <w:t xml:space="preserve">Із </w:t>
      </w:r>
      <w:r w:rsidR="0045458E">
        <w:rPr>
          <w:rFonts w:ascii="Times New Roman" w:eastAsia="Times New Roman" w:hAnsi="Times New Roman" w:cs="Times New Roman"/>
          <w:bCs/>
          <w:kern w:val="0"/>
          <w:sz w:val="28"/>
          <w:szCs w:val="28"/>
          <w:lang w:eastAsia="uk-UA"/>
          <w14:ligatures w14:val="none"/>
        </w:rPr>
        <w:t xml:space="preserve">даних </w:t>
      </w:r>
      <w:r w:rsidRPr="00C70C88">
        <w:rPr>
          <w:rFonts w:ascii="Times New Roman" w:eastAsia="Times New Roman" w:hAnsi="Times New Roman" w:cs="Times New Roman"/>
          <w:bCs/>
          <w:kern w:val="0"/>
          <w:sz w:val="28"/>
          <w:szCs w:val="28"/>
          <w:lang w:eastAsia="uk-UA"/>
          <w14:ligatures w14:val="none"/>
        </w:rPr>
        <w:t xml:space="preserve">табл. 3.4 </w:t>
      </w:r>
      <w:r w:rsidR="0045458E">
        <w:rPr>
          <w:rFonts w:ascii="Times New Roman" w:eastAsia="Times New Roman" w:hAnsi="Times New Roman" w:cs="Times New Roman"/>
          <w:bCs/>
          <w:kern w:val="0"/>
          <w:sz w:val="28"/>
          <w:szCs w:val="28"/>
          <w:lang w:eastAsia="uk-UA"/>
          <w14:ligatures w14:val="none"/>
        </w:rPr>
        <w:t>видн</w:t>
      </w:r>
      <w:r w:rsidRPr="00C70C88">
        <w:rPr>
          <w:rFonts w:ascii="Times New Roman" w:eastAsia="Times New Roman" w:hAnsi="Times New Roman" w:cs="Times New Roman"/>
          <w:bCs/>
          <w:kern w:val="0"/>
          <w:sz w:val="28"/>
          <w:szCs w:val="28"/>
          <w:lang w:eastAsia="uk-UA"/>
          <w14:ligatures w14:val="none"/>
        </w:rPr>
        <w:t xml:space="preserve">о, що значення активної лужності відпрацьованих щолоків для всіх умов варіння є </w:t>
      </w:r>
      <w:r w:rsidR="0045458E">
        <w:rPr>
          <w:rFonts w:ascii="Times New Roman" w:eastAsia="Times New Roman" w:hAnsi="Times New Roman" w:cs="Times New Roman"/>
          <w:bCs/>
          <w:kern w:val="0"/>
          <w:sz w:val="28"/>
          <w:szCs w:val="28"/>
          <w:lang w:eastAsia="uk-UA"/>
          <w14:ligatures w14:val="none"/>
        </w:rPr>
        <w:t>низькими. На отримане значення вплинуло давність аналізу щолоків, через відсутність умов проведення дослідження спричинене відсутністю електроенергії. У результаті в щолоці відбулися різні хімічн</w:t>
      </w:r>
      <w:r w:rsidR="00E00B76">
        <w:rPr>
          <w:rFonts w:ascii="Times New Roman" w:eastAsia="Times New Roman" w:hAnsi="Times New Roman" w:cs="Times New Roman"/>
          <w:bCs/>
          <w:kern w:val="0"/>
          <w:sz w:val="28"/>
          <w:szCs w:val="28"/>
          <w:lang w:eastAsia="uk-UA"/>
          <w14:ligatures w14:val="none"/>
        </w:rPr>
        <w:t>і реакції, наприклад, окиснення, що негативно впливає на точність визначення.</w:t>
      </w:r>
      <w:r w:rsidRPr="00C70C88">
        <w:rPr>
          <w:rFonts w:ascii="Times New Roman" w:eastAsia="Times New Roman" w:hAnsi="Times New Roman" w:cs="Times New Roman"/>
          <w:bCs/>
          <w:kern w:val="0"/>
          <w:sz w:val="28"/>
          <w:szCs w:val="28"/>
          <w:lang w:eastAsia="uk-UA"/>
          <w14:ligatures w14:val="none"/>
        </w:rPr>
        <w:t xml:space="preserve"> </w:t>
      </w:r>
      <w:r w:rsidR="00E00B76">
        <w:rPr>
          <w:rFonts w:ascii="Times New Roman" w:eastAsia="Times New Roman" w:hAnsi="Times New Roman" w:cs="Times New Roman"/>
          <w:bCs/>
          <w:kern w:val="0"/>
          <w:sz w:val="28"/>
          <w:szCs w:val="28"/>
          <w:lang w:eastAsia="uk-UA"/>
          <w14:ligatures w14:val="none"/>
        </w:rPr>
        <w:t xml:space="preserve">Очевидно </w:t>
      </w:r>
      <w:r w:rsidRPr="00C70C88">
        <w:rPr>
          <w:rFonts w:ascii="Times New Roman" w:eastAsia="Times New Roman" w:hAnsi="Times New Roman" w:cs="Times New Roman"/>
          <w:bCs/>
          <w:kern w:val="0"/>
          <w:sz w:val="28"/>
          <w:szCs w:val="28"/>
          <w:lang w:eastAsia="uk-UA"/>
          <w14:ligatures w14:val="none"/>
        </w:rPr>
        <w:t xml:space="preserve">це означає, що майже весь активний луг витрачено на основні та побічні реакції, які неминуче супроводжують процес варіння. </w:t>
      </w:r>
    </w:p>
    <w:p w14:paraId="1DEE0010" w14:textId="77777777" w:rsidR="005C6973" w:rsidRDefault="005C6973" w:rsidP="00515F39">
      <w:pPr>
        <w:spacing w:after="0" w:line="360" w:lineRule="auto"/>
        <w:jc w:val="both"/>
        <w:rPr>
          <w:rFonts w:ascii="Times New Roman" w:eastAsia="Times New Roman" w:hAnsi="Times New Roman" w:cs="Times New Roman"/>
          <w:b/>
          <w:kern w:val="0"/>
          <w:sz w:val="28"/>
          <w:szCs w:val="28"/>
          <w:lang w:eastAsia="uk-UA"/>
          <w14:ligatures w14:val="none"/>
        </w:rPr>
      </w:pPr>
    </w:p>
    <w:p w14:paraId="24876C04" w14:textId="002170B8" w:rsidR="00743F0D" w:rsidRPr="00004590" w:rsidRDefault="00C70C88" w:rsidP="00743F0D">
      <w:pPr>
        <w:spacing w:after="0" w:line="360" w:lineRule="auto"/>
        <w:ind w:firstLine="709"/>
        <w:jc w:val="both"/>
        <w:rPr>
          <w:rFonts w:ascii="Times New Roman" w:eastAsia="Times New Roman" w:hAnsi="Times New Roman" w:cs="Times New Roman"/>
          <w:b/>
          <w:kern w:val="0"/>
          <w:sz w:val="28"/>
          <w:szCs w:val="28"/>
          <w:lang w:val="ru-RU" w:eastAsia="uk-UA"/>
          <w14:ligatures w14:val="none"/>
        </w:rPr>
      </w:pPr>
      <w:r w:rsidRPr="00C70C88">
        <w:rPr>
          <w:rFonts w:ascii="Times New Roman" w:eastAsia="Times New Roman" w:hAnsi="Times New Roman" w:cs="Times New Roman"/>
          <w:b/>
          <w:kern w:val="0"/>
          <w:sz w:val="28"/>
          <w:szCs w:val="28"/>
          <w:lang w:eastAsia="uk-UA"/>
          <w14:ligatures w14:val="none"/>
        </w:rPr>
        <w:t xml:space="preserve">3.3 Отримання волокнистих напівфабрикатів з деревини павловнії натронним способом за кінцевої температури 150 </w:t>
      </w:r>
      <w:r w:rsidRPr="00C70C88">
        <w:rPr>
          <w:rFonts w:ascii="Times New Roman" w:eastAsia="Times New Roman" w:hAnsi="Times New Roman" w:cs="Times New Roman"/>
          <w:b/>
          <w:kern w:val="0"/>
          <w:sz w:val="28"/>
          <w:szCs w:val="28"/>
          <w:vertAlign w:val="superscript"/>
          <w:lang w:eastAsia="uk-UA"/>
          <w14:ligatures w14:val="none"/>
        </w:rPr>
        <w:t>о</w:t>
      </w:r>
      <w:r w:rsidRPr="00C70C88">
        <w:rPr>
          <w:rFonts w:ascii="Times New Roman" w:eastAsia="Times New Roman" w:hAnsi="Times New Roman" w:cs="Times New Roman"/>
          <w:b/>
          <w:kern w:val="0"/>
          <w:sz w:val="28"/>
          <w:szCs w:val="28"/>
          <w:lang w:eastAsia="uk-UA"/>
          <w14:ligatures w14:val="none"/>
        </w:rPr>
        <w:t xml:space="preserve">С загальною тривалістю варіння 240 хв, за витрат активного лугу 28 % в од. </w:t>
      </w:r>
      <w:r w:rsidRPr="00C70C88">
        <w:rPr>
          <w:rFonts w:ascii="Times New Roman" w:eastAsia="Times New Roman" w:hAnsi="Times New Roman" w:cs="Times New Roman"/>
          <w:b/>
          <w:kern w:val="0"/>
          <w:sz w:val="28"/>
          <w:szCs w:val="28"/>
          <w:lang w:val="en-US" w:eastAsia="uk-UA"/>
          <w14:ligatures w14:val="none"/>
        </w:rPr>
        <w:t>Na</w:t>
      </w:r>
      <w:r w:rsidRPr="00C70C88">
        <w:rPr>
          <w:rFonts w:ascii="Times New Roman" w:eastAsia="Times New Roman" w:hAnsi="Times New Roman" w:cs="Times New Roman"/>
          <w:b/>
          <w:kern w:val="0"/>
          <w:sz w:val="28"/>
          <w:szCs w:val="28"/>
          <w:vertAlign w:val="subscript"/>
          <w:lang w:val="ru-RU" w:eastAsia="uk-UA"/>
          <w14:ligatures w14:val="none"/>
        </w:rPr>
        <w:t>2</w:t>
      </w:r>
      <w:r w:rsidRPr="00C70C88">
        <w:rPr>
          <w:rFonts w:ascii="Times New Roman" w:eastAsia="Times New Roman" w:hAnsi="Times New Roman" w:cs="Times New Roman"/>
          <w:b/>
          <w:kern w:val="0"/>
          <w:sz w:val="28"/>
          <w:szCs w:val="28"/>
          <w:lang w:val="en-US" w:eastAsia="uk-UA"/>
          <w14:ligatures w14:val="none"/>
        </w:rPr>
        <w:t>O</w:t>
      </w:r>
    </w:p>
    <w:p w14:paraId="5F9F8285" w14:textId="4B01ED62" w:rsidR="00C70C88" w:rsidRPr="00C70C88" w:rsidRDefault="00C70C88" w:rsidP="00C70C88">
      <w:pPr>
        <w:spacing w:after="0" w:line="360" w:lineRule="auto"/>
        <w:ind w:firstLine="709"/>
        <w:jc w:val="both"/>
        <w:rPr>
          <w:rFonts w:ascii="Times New Roman" w:eastAsia="Times New Roman" w:hAnsi="Times New Roman" w:cs="Times New Roman"/>
          <w:bCs/>
          <w:kern w:val="0"/>
          <w:sz w:val="28"/>
          <w:szCs w:val="28"/>
          <w:lang w:eastAsia="uk-UA"/>
          <w14:ligatures w14:val="none"/>
        </w:rPr>
      </w:pPr>
      <w:bookmarkStart w:id="32" w:name="_Hlk168356947"/>
      <w:r w:rsidRPr="00C70C88">
        <w:rPr>
          <w:rFonts w:ascii="Times New Roman" w:eastAsia="Times New Roman" w:hAnsi="Times New Roman" w:cs="Times New Roman"/>
          <w:bCs/>
          <w:kern w:val="0"/>
          <w:sz w:val="28"/>
          <w:szCs w:val="28"/>
          <w:lang w:eastAsia="uk-UA"/>
          <w14:ligatures w14:val="none"/>
        </w:rPr>
        <w:t xml:space="preserve">Делігніфікацію деревини павловнії проводили за витрат активного лугу 28 % в од. </w:t>
      </w:r>
      <w:r w:rsidRPr="00C70C88">
        <w:rPr>
          <w:rFonts w:ascii="Times New Roman" w:eastAsia="Times New Roman" w:hAnsi="Times New Roman" w:cs="Times New Roman"/>
          <w:bCs/>
          <w:kern w:val="0"/>
          <w:sz w:val="28"/>
          <w:szCs w:val="28"/>
          <w:lang w:val="en-US" w:eastAsia="uk-UA"/>
          <w14:ligatures w14:val="none"/>
        </w:rPr>
        <w:t>Na</w:t>
      </w:r>
      <w:r w:rsidRPr="00C70C88">
        <w:rPr>
          <w:rFonts w:ascii="Times New Roman" w:eastAsia="Times New Roman" w:hAnsi="Times New Roman" w:cs="Times New Roman"/>
          <w:bCs/>
          <w:kern w:val="0"/>
          <w:sz w:val="28"/>
          <w:szCs w:val="28"/>
          <w:vertAlign w:val="subscript"/>
          <w:lang w:val="ru-RU" w:eastAsia="uk-UA"/>
          <w14:ligatures w14:val="none"/>
        </w:rPr>
        <w:t>2</w:t>
      </w:r>
      <w:r w:rsidRPr="00C70C88">
        <w:rPr>
          <w:rFonts w:ascii="Times New Roman" w:eastAsia="Times New Roman" w:hAnsi="Times New Roman" w:cs="Times New Roman"/>
          <w:bCs/>
          <w:kern w:val="0"/>
          <w:sz w:val="28"/>
          <w:szCs w:val="28"/>
          <w:lang w:val="en-US" w:eastAsia="uk-UA"/>
          <w14:ligatures w14:val="none"/>
        </w:rPr>
        <w:t>O</w:t>
      </w:r>
      <w:r w:rsidRPr="00C70C88">
        <w:rPr>
          <w:rFonts w:ascii="Times New Roman" w:eastAsia="Times New Roman" w:hAnsi="Times New Roman" w:cs="Times New Roman"/>
          <w:bCs/>
          <w:kern w:val="0"/>
          <w:sz w:val="28"/>
          <w:szCs w:val="28"/>
          <w:lang w:eastAsia="uk-UA"/>
          <w14:ligatures w14:val="none"/>
        </w:rPr>
        <w:t xml:space="preserve"> та</w:t>
      </w:r>
      <w:r w:rsidRPr="00C70C88">
        <w:rPr>
          <w:rFonts w:ascii="Times New Roman" w:eastAsia="Times New Roman" w:hAnsi="Times New Roman" w:cs="Times New Roman"/>
          <w:b/>
          <w:kern w:val="0"/>
          <w:sz w:val="28"/>
          <w:szCs w:val="28"/>
          <w:lang w:eastAsia="uk-UA"/>
          <w14:ligatures w14:val="none"/>
        </w:rPr>
        <w:t xml:space="preserve"> </w:t>
      </w:r>
      <w:r w:rsidRPr="00C70C88">
        <w:rPr>
          <w:rFonts w:ascii="Times New Roman" w:eastAsia="Times New Roman" w:hAnsi="Times New Roman" w:cs="Times New Roman"/>
          <w:bCs/>
          <w:kern w:val="0"/>
          <w:sz w:val="28"/>
          <w:szCs w:val="28"/>
          <w:lang w:eastAsia="uk-UA"/>
          <w14:ligatures w14:val="none"/>
        </w:rPr>
        <w:t xml:space="preserve">температури 150 </w:t>
      </w:r>
      <w:r w:rsidRPr="00C70C88">
        <w:rPr>
          <w:rFonts w:ascii="Times New Roman" w:eastAsia="Times New Roman" w:hAnsi="Times New Roman" w:cs="Times New Roman"/>
          <w:bCs/>
          <w:kern w:val="0"/>
          <w:sz w:val="28"/>
          <w:szCs w:val="28"/>
          <w:vertAlign w:val="superscript"/>
          <w:lang w:eastAsia="uk-UA"/>
          <w14:ligatures w14:val="none"/>
        </w:rPr>
        <w:t>о</w:t>
      </w:r>
      <w:r w:rsidRPr="00C70C88">
        <w:rPr>
          <w:rFonts w:ascii="Times New Roman" w:eastAsia="Times New Roman" w:hAnsi="Times New Roman" w:cs="Times New Roman"/>
          <w:bCs/>
          <w:kern w:val="0"/>
          <w:sz w:val="28"/>
          <w:szCs w:val="28"/>
          <w:lang w:eastAsia="uk-UA"/>
          <w14:ligatures w14:val="none"/>
        </w:rPr>
        <w:t xml:space="preserve">С. У результаті було отримано ВНФ з великою </w:t>
      </w:r>
      <w:r w:rsidRPr="00C70C88">
        <w:rPr>
          <w:rFonts w:ascii="Times New Roman" w:eastAsia="Times New Roman" w:hAnsi="Times New Roman" w:cs="Times New Roman"/>
          <w:bCs/>
          <w:kern w:val="0"/>
          <w:sz w:val="28"/>
          <w:szCs w:val="28"/>
          <w:lang w:eastAsia="uk-UA"/>
          <w14:ligatures w14:val="none"/>
        </w:rPr>
        <w:lastRenderedPageBreak/>
        <w:t xml:space="preserve">кількістю непровару. Непровар </w:t>
      </w:r>
      <w:r w:rsidR="00A330E5">
        <w:rPr>
          <w:rFonts w:ascii="Times New Roman" w:eastAsia="Times New Roman" w:hAnsi="Times New Roman" w:cs="Times New Roman"/>
          <w:bCs/>
          <w:kern w:val="0"/>
          <w:sz w:val="28"/>
          <w:szCs w:val="28"/>
          <w:lang w:eastAsia="uk-UA"/>
          <w14:ligatures w14:val="none"/>
        </w:rPr>
        <w:t xml:space="preserve">умовно поділили на дві частини </w:t>
      </w:r>
      <w:r w:rsidR="002431A2">
        <w:rPr>
          <w:rFonts w:ascii="Times New Roman" w:eastAsia="Times New Roman" w:hAnsi="Times New Roman" w:cs="Times New Roman"/>
          <w:bCs/>
          <w:kern w:val="0"/>
          <w:sz w:val="28"/>
          <w:szCs w:val="28"/>
          <w:lang w:eastAsia="uk-UA"/>
          <w14:ligatures w14:val="none"/>
        </w:rPr>
        <w:t>–</w:t>
      </w:r>
      <w:r w:rsidRPr="00C70C88">
        <w:rPr>
          <w:rFonts w:ascii="Times New Roman" w:eastAsia="Times New Roman" w:hAnsi="Times New Roman" w:cs="Times New Roman"/>
          <w:bCs/>
          <w:kern w:val="0"/>
          <w:sz w:val="28"/>
          <w:szCs w:val="28"/>
          <w:lang w:eastAsia="uk-UA"/>
          <w14:ligatures w14:val="none"/>
        </w:rPr>
        <w:t xml:space="preserve"> одну частину </w:t>
      </w:r>
      <w:r w:rsidR="00A330E5">
        <w:rPr>
          <w:rFonts w:ascii="Times New Roman" w:eastAsia="Times New Roman" w:hAnsi="Times New Roman" w:cs="Times New Roman"/>
          <w:bCs/>
          <w:kern w:val="0"/>
          <w:sz w:val="28"/>
          <w:szCs w:val="28"/>
          <w:lang w:eastAsia="uk-UA"/>
          <w14:ligatures w14:val="none"/>
        </w:rPr>
        <w:t xml:space="preserve">піддавали розмелюванню до 60 </w:t>
      </w:r>
      <w:r w:rsidR="00A330E5">
        <w:rPr>
          <w:rFonts w:ascii="Times New Roman" w:eastAsia="Times New Roman" w:hAnsi="Times New Roman" w:cs="Times New Roman"/>
          <w:bCs/>
          <w:kern w:val="0"/>
          <w:sz w:val="28"/>
          <w:szCs w:val="28"/>
          <w:vertAlign w:val="superscript"/>
          <w:lang w:eastAsia="uk-UA"/>
          <w14:ligatures w14:val="none"/>
        </w:rPr>
        <w:t>о</w:t>
      </w:r>
      <w:r w:rsidR="00A330E5">
        <w:rPr>
          <w:rFonts w:ascii="Times New Roman" w:eastAsia="Times New Roman" w:hAnsi="Times New Roman" w:cs="Times New Roman"/>
          <w:bCs/>
          <w:kern w:val="0"/>
          <w:sz w:val="28"/>
          <w:szCs w:val="28"/>
          <w:lang w:eastAsia="uk-UA"/>
          <w14:ligatures w14:val="none"/>
        </w:rPr>
        <w:t>ШР</w:t>
      </w:r>
      <w:r w:rsidRPr="00C70C88">
        <w:rPr>
          <w:rFonts w:ascii="Times New Roman" w:eastAsia="Times New Roman" w:hAnsi="Times New Roman" w:cs="Times New Roman"/>
          <w:bCs/>
          <w:kern w:val="0"/>
          <w:sz w:val="28"/>
          <w:szCs w:val="28"/>
          <w:lang w:eastAsia="uk-UA"/>
          <w14:ligatures w14:val="none"/>
        </w:rPr>
        <w:t xml:space="preserve"> та виготовили зразки ВНФ, а з іншої </w:t>
      </w:r>
      <w:r w:rsidR="000F26BE">
        <w:rPr>
          <w:rFonts w:ascii="Times New Roman" w:eastAsia="Times New Roman" w:hAnsi="Times New Roman" w:cs="Times New Roman"/>
          <w:bCs/>
          <w:kern w:val="0"/>
          <w:sz w:val="28"/>
          <w:szCs w:val="28"/>
          <w:lang w:eastAsia="uk-UA"/>
          <w14:ligatures w14:val="none"/>
        </w:rPr>
        <w:t>частини</w:t>
      </w:r>
      <w:r w:rsidR="00A330E5">
        <w:rPr>
          <w:rFonts w:ascii="Times New Roman" w:eastAsia="Times New Roman" w:hAnsi="Times New Roman" w:cs="Times New Roman"/>
          <w:bCs/>
          <w:kern w:val="0"/>
          <w:sz w:val="28"/>
          <w:szCs w:val="28"/>
          <w:lang w:eastAsia="uk-UA"/>
          <w14:ligatures w14:val="none"/>
        </w:rPr>
        <w:t xml:space="preserve"> непровару</w:t>
      </w:r>
      <w:r w:rsidR="009A298A">
        <w:rPr>
          <w:rFonts w:ascii="Times New Roman" w:eastAsia="Times New Roman" w:hAnsi="Times New Roman" w:cs="Times New Roman"/>
          <w:bCs/>
          <w:kern w:val="0"/>
          <w:sz w:val="28"/>
          <w:szCs w:val="28"/>
          <w:lang w:eastAsia="uk-UA"/>
          <w14:ligatures w14:val="none"/>
        </w:rPr>
        <w:t xml:space="preserve">(за ступеня мливу 52 </w:t>
      </w:r>
      <w:r w:rsidR="009A298A">
        <w:rPr>
          <w:rFonts w:ascii="Times New Roman" w:eastAsia="Times New Roman" w:hAnsi="Times New Roman" w:cs="Times New Roman"/>
          <w:bCs/>
          <w:kern w:val="0"/>
          <w:sz w:val="28"/>
          <w:szCs w:val="28"/>
          <w:vertAlign w:val="superscript"/>
          <w:lang w:eastAsia="uk-UA"/>
          <w14:ligatures w14:val="none"/>
        </w:rPr>
        <w:t>о</w:t>
      </w:r>
      <w:r w:rsidR="009A298A">
        <w:rPr>
          <w:rFonts w:ascii="Times New Roman" w:eastAsia="Times New Roman" w:hAnsi="Times New Roman" w:cs="Times New Roman"/>
          <w:bCs/>
          <w:kern w:val="0"/>
          <w:sz w:val="28"/>
          <w:szCs w:val="28"/>
          <w:lang w:eastAsia="uk-UA"/>
          <w14:ligatures w14:val="none"/>
        </w:rPr>
        <w:t>ШР)</w:t>
      </w:r>
      <w:r w:rsidR="00A330E5">
        <w:rPr>
          <w:rFonts w:ascii="Times New Roman" w:eastAsia="Times New Roman" w:hAnsi="Times New Roman" w:cs="Times New Roman"/>
          <w:bCs/>
          <w:kern w:val="0"/>
          <w:sz w:val="28"/>
          <w:szCs w:val="28"/>
          <w:lang w:eastAsia="uk-UA"/>
          <w14:ligatures w14:val="none"/>
        </w:rPr>
        <w:t xml:space="preserve"> </w:t>
      </w:r>
      <w:r w:rsidRPr="00C70C88">
        <w:rPr>
          <w:rFonts w:ascii="Times New Roman" w:eastAsia="Times New Roman" w:hAnsi="Times New Roman" w:cs="Times New Roman"/>
          <w:bCs/>
          <w:kern w:val="0"/>
          <w:sz w:val="28"/>
          <w:szCs w:val="28"/>
          <w:lang w:eastAsia="uk-UA"/>
          <w14:ligatures w14:val="none"/>
        </w:rPr>
        <w:t xml:space="preserve">отримали зразки паперу для гофрування. </w:t>
      </w:r>
    </w:p>
    <w:p w14:paraId="055F18A3" w14:textId="77777777" w:rsidR="00C70C88" w:rsidRPr="00C70C88" w:rsidRDefault="00C70C88" w:rsidP="00C70C88">
      <w:pPr>
        <w:spacing w:after="0" w:line="360" w:lineRule="auto"/>
        <w:ind w:firstLine="709"/>
        <w:jc w:val="both"/>
        <w:rPr>
          <w:rFonts w:ascii="Times New Roman" w:eastAsia="Times New Roman" w:hAnsi="Times New Roman" w:cs="Times New Roman"/>
          <w:bCs/>
          <w:kern w:val="0"/>
          <w:sz w:val="28"/>
          <w:szCs w:val="28"/>
          <w:lang w:eastAsia="uk-UA"/>
          <w14:ligatures w14:val="none"/>
        </w:rPr>
      </w:pPr>
      <w:r w:rsidRPr="00C70C88">
        <w:rPr>
          <w:rFonts w:ascii="Times New Roman" w:eastAsia="Times New Roman" w:hAnsi="Times New Roman" w:cs="Times New Roman"/>
          <w:bCs/>
          <w:kern w:val="0"/>
          <w:sz w:val="28"/>
          <w:szCs w:val="28"/>
          <w:lang w:eastAsia="uk-UA"/>
          <w14:ligatures w14:val="none"/>
        </w:rPr>
        <w:t xml:space="preserve">Методика проведення варіння деревини павловнії натронним способом наведена в п. 2.2. </w:t>
      </w:r>
    </w:p>
    <w:p w14:paraId="2C40E368" w14:textId="77777777" w:rsidR="00C70C88" w:rsidRPr="00C70C88" w:rsidRDefault="00C70C88" w:rsidP="00C70C88">
      <w:pPr>
        <w:spacing w:after="0" w:line="360" w:lineRule="auto"/>
        <w:ind w:firstLine="709"/>
        <w:jc w:val="both"/>
        <w:rPr>
          <w:rFonts w:ascii="Times New Roman" w:eastAsia="Times New Roman" w:hAnsi="Times New Roman" w:cs="Times New Roman"/>
          <w:bCs/>
          <w:kern w:val="0"/>
          <w:sz w:val="28"/>
          <w:szCs w:val="28"/>
          <w:lang w:eastAsia="uk-UA"/>
          <w14:ligatures w14:val="none"/>
        </w:rPr>
      </w:pPr>
      <w:r w:rsidRPr="00C70C88">
        <w:rPr>
          <w:rFonts w:ascii="Times New Roman" w:eastAsia="Times New Roman" w:hAnsi="Times New Roman" w:cs="Times New Roman"/>
          <w:bCs/>
          <w:kern w:val="0"/>
          <w:sz w:val="28"/>
          <w:szCs w:val="28"/>
          <w:lang w:eastAsia="uk-UA"/>
          <w14:ligatures w14:val="none"/>
        </w:rPr>
        <w:t>Результати визначення виходу та вмісту залишкового лігніну в отриманих ВНФ наведено у табл. 3.5.</w:t>
      </w:r>
    </w:p>
    <w:p w14:paraId="5060DD7A" w14:textId="77777777" w:rsidR="00C70C88" w:rsidRPr="00C70C88" w:rsidRDefault="00C70C88" w:rsidP="00C70C88">
      <w:pPr>
        <w:spacing w:after="0" w:line="360" w:lineRule="auto"/>
        <w:jc w:val="both"/>
        <w:rPr>
          <w:rFonts w:ascii="Times New Roman" w:eastAsia="Times New Roman" w:hAnsi="Times New Roman" w:cs="Times New Roman"/>
          <w:bCs/>
          <w:kern w:val="0"/>
          <w:sz w:val="28"/>
          <w:szCs w:val="28"/>
          <w:lang w:eastAsia="uk-UA"/>
          <w14:ligatures w14:val="none"/>
        </w:rPr>
      </w:pPr>
    </w:p>
    <w:p w14:paraId="2F1D8336" w14:textId="77777777" w:rsidR="00C70C88" w:rsidRPr="00C70C88" w:rsidRDefault="00C70C88" w:rsidP="00C70C88">
      <w:pPr>
        <w:spacing w:after="0" w:line="360" w:lineRule="auto"/>
        <w:ind w:firstLine="709"/>
        <w:jc w:val="both"/>
        <w:rPr>
          <w:rFonts w:ascii="Times New Roman" w:eastAsia="Times New Roman" w:hAnsi="Times New Roman" w:cs="Times New Roman"/>
          <w:bCs/>
          <w:kern w:val="0"/>
          <w:sz w:val="28"/>
          <w:szCs w:val="28"/>
          <w:lang w:eastAsia="uk-UA"/>
          <w14:ligatures w14:val="none"/>
        </w:rPr>
      </w:pPr>
      <w:bookmarkStart w:id="33" w:name="_Hlk168568292"/>
      <w:r w:rsidRPr="00C70C88">
        <w:rPr>
          <w:rFonts w:ascii="Times New Roman" w:eastAsia="Times New Roman" w:hAnsi="Times New Roman" w:cs="Times New Roman"/>
          <w:bCs/>
          <w:kern w:val="0"/>
          <w:sz w:val="28"/>
          <w:szCs w:val="28"/>
          <w:lang w:eastAsia="uk-UA"/>
          <w14:ligatures w14:val="none"/>
        </w:rPr>
        <w:t xml:space="preserve">Таблиця 3.5 – Показники якості волокнистих напівфабрикатів після варіння </w:t>
      </w:r>
      <w:bookmarkStart w:id="34" w:name="_Hlk166625012"/>
      <w:r w:rsidRPr="00C70C88">
        <w:rPr>
          <w:rFonts w:ascii="Times New Roman" w:eastAsia="Times New Roman" w:hAnsi="Times New Roman" w:cs="Times New Roman"/>
          <w:bCs/>
          <w:kern w:val="0"/>
          <w:sz w:val="28"/>
          <w:szCs w:val="28"/>
          <w:lang w:eastAsia="uk-UA"/>
          <w14:ligatures w14:val="none"/>
        </w:rPr>
        <w:t>за витрат активного лугу 28 %</w:t>
      </w:r>
      <w:bookmarkEnd w:id="34"/>
      <w:r w:rsidRPr="00C70C88">
        <w:rPr>
          <w:rFonts w:ascii="Times New Roman" w:eastAsia="Times New Roman" w:hAnsi="Times New Roman" w:cs="Times New Roman"/>
          <w:bCs/>
          <w:kern w:val="0"/>
          <w:sz w:val="28"/>
          <w:szCs w:val="28"/>
          <w:lang w:eastAsia="uk-UA"/>
          <w14:ligatures w14:val="none"/>
        </w:rPr>
        <w:t xml:space="preserve"> в од. </w:t>
      </w:r>
      <w:r w:rsidRPr="00C70C88">
        <w:rPr>
          <w:rFonts w:ascii="Times New Roman" w:eastAsia="Times New Roman" w:hAnsi="Times New Roman" w:cs="Times New Roman"/>
          <w:bCs/>
          <w:kern w:val="0"/>
          <w:sz w:val="28"/>
          <w:szCs w:val="28"/>
          <w:lang w:val="en-US" w:eastAsia="uk-UA"/>
          <w14:ligatures w14:val="none"/>
        </w:rPr>
        <w:t>Na</w:t>
      </w:r>
      <w:r w:rsidRPr="00C70C88">
        <w:rPr>
          <w:rFonts w:ascii="Times New Roman" w:eastAsia="Times New Roman" w:hAnsi="Times New Roman" w:cs="Times New Roman"/>
          <w:bCs/>
          <w:kern w:val="0"/>
          <w:sz w:val="28"/>
          <w:szCs w:val="28"/>
          <w:vertAlign w:val="subscript"/>
          <w:lang w:val="ru-RU" w:eastAsia="uk-UA"/>
          <w14:ligatures w14:val="none"/>
        </w:rPr>
        <w:t>2</w:t>
      </w:r>
      <w:r w:rsidRPr="00C70C88">
        <w:rPr>
          <w:rFonts w:ascii="Times New Roman" w:eastAsia="Times New Roman" w:hAnsi="Times New Roman" w:cs="Times New Roman"/>
          <w:bCs/>
          <w:kern w:val="0"/>
          <w:sz w:val="28"/>
          <w:szCs w:val="28"/>
          <w:lang w:val="en-US" w:eastAsia="uk-UA"/>
          <w14:ligatures w14:val="none"/>
        </w:rPr>
        <w:t>O</w:t>
      </w:r>
      <w:r w:rsidRPr="00C70C88">
        <w:rPr>
          <w:rFonts w:ascii="Times New Roman" w:eastAsia="Times New Roman" w:hAnsi="Times New Roman" w:cs="Times New Roman"/>
          <w:bCs/>
          <w:kern w:val="0"/>
          <w:sz w:val="28"/>
          <w:szCs w:val="28"/>
          <w:lang w:eastAsia="uk-UA"/>
          <w14:ligatures w14:val="none"/>
        </w:rPr>
        <w:t xml:space="preserve"> за кінцевої температури 150 </w:t>
      </w:r>
      <w:r w:rsidRPr="00C70C88">
        <w:rPr>
          <w:rFonts w:ascii="Times New Roman" w:eastAsia="Times New Roman" w:hAnsi="Times New Roman" w:cs="Times New Roman"/>
          <w:bCs/>
          <w:kern w:val="0"/>
          <w:sz w:val="28"/>
          <w:szCs w:val="28"/>
          <w:vertAlign w:val="superscript"/>
          <w:lang w:eastAsia="uk-UA"/>
          <w14:ligatures w14:val="none"/>
        </w:rPr>
        <w:t>о</w:t>
      </w:r>
      <w:r w:rsidRPr="00C70C88">
        <w:rPr>
          <w:rFonts w:ascii="Times New Roman" w:eastAsia="Times New Roman" w:hAnsi="Times New Roman" w:cs="Times New Roman"/>
          <w:bCs/>
          <w:kern w:val="0"/>
          <w:sz w:val="28"/>
          <w:szCs w:val="28"/>
          <w:lang w:eastAsia="uk-UA"/>
          <w14:ligatures w14:val="none"/>
        </w:rPr>
        <w:t>С</w:t>
      </w:r>
    </w:p>
    <w:tbl>
      <w:tblPr>
        <w:tblStyle w:val="2"/>
        <w:tblW w:w="0" w:type="auto"/>
        <w:jc w:val="center"/>
        <w:tblLook w:val="04A0" w:firstRow="1" w:lastRow="0" w:firstColumn="1" w:lastColumn="0" w:noHBand="0" w:noVBand="1"/>
      </w:tblPr>
      <w:tblGrid>
        <w:gridCol w:w="3539"/>
        <w:gridCol w:w="1985"/>
        <w:gridCol w:w="1984"/>
        <w:gridCol w:w="1948"/>
      </w:tblGrid>
      <w:tr w:rsidR="00C70C88" w:rsidRPr="00E1413A" w14:paraId="5A15C0D4" w14:textId="77777777" w:rsidTr="00E1413A">
        <w:trPr>
          <w:trHeight w:val="828"/>
          <w:jc w:val="center"/>
        </w:trPr>
        <w:tc>
          <w:tcPr>
            <w:tcW w:w="3539" w:type="dxa"/>
          </w:tcPr>
          <w:bookmarkEnd w:id="32"/>
          <w:p w14:paraId="1A3F8C0E"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Умови варіння</w:t>
            </w:r>
          </w:p>
        </w:tc>
        <w:tc>
          <w:tcPr>
            <w:tcW w:w="1985" w:type="dxa"/>
          </w:tcPr>
          <w:p w14:paraId="12ECBBF9"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Вихід, %</w:t>
            </w:r>
          </w:p>
        </w:tc>
        <w:tc>
          <w:tcPr>
            <w:tcW w:w="1984" w:type="dxa"/>
          </w:tcPr>
          <w:p w14:paraId="1EF3EC7E"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Лігнін, % (зольний)</w:t>
            </w:r>
          </w:p>
        </w:tc>
        <w:tc>
          <w:tcPr>
            <w:tcW w:w="1948" w:type="dxa"/>
          </w:tcPr>
          <w:p w14:paraId="0EC4579F"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Зольність, %</w:t>
            </w:r>
          </w:p>
          <w:p w14:paraId="1D622AEE"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лігніну</w:t>
            </w:r>
          </w:p>
        </w:tc>
      </w:tr>
      <w:tr w:rsidR="00C70C88" w:rsidRPr="00E1413A" w14:paraId="5D9B4385" w14:textId="77777777" w:rsidTr="00E1413A">
        <w:trPr>
          <w:trHeight w:val="1268"/>
          <w:jc w:val="center"/>
        </w:trPr>
        <w:tc>
          <w:tcPr>
            <w:tcW w:w="3539" w:type="dxa"/>
          </w:tcPr>
          <w:p w14:paraId="0F937317" w14:textId="77777777" w:rsidR="00C70C88" w:rsidRPr="00E1413A" w:rsidRDefault="00C70C88" w:rsidP="00E1413A">
            <w:pPr>
              <w:spacing w:line="360" w:lineRule="auto"/>
              <w:jc w:val="both"/>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Чисто натронне</w:t>
            </w:r>
          </w:p>
          <w:p w14:paraId="26B2E650" w14:textId="77777777" w:rsidR="00C70C88" w:rsidRPr="00E1413A" w:rsidRDefault="00C70C88" w:rsidP="00E1413A">
            <w:pPr>
              <w:spacing w:line="360" w:lineRule="auto"/>
              <w:jc w:val="both"/>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Загальний</w:t>
            </w:r>
          </w:p>
          <w:p w14:paraId="383A644E" w14:textId="3754B2D4" w:rsidR="00C70C88" w:rsidRPr="00E1413A" w:rsidRDefault="00137248" w:rsidP="00E1413A">
            <w:pPr>
              <w:spacing w:line="360" w:lineRule="auto"/>
              <w:jc w:val="both"/>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у</w:t>
            </w:r>
            <w:r w:rsidR="00C70C88" w:rsidRPr="00E1413A">
              <w:rPr>
                <w:rFonts w:ascii="Times New Roman" w:eastAsia="Times New Roman" w:hAnsi="Times New Roman" w:cs="Times New Roman"/>
                <w:bCs/>
                <w:sz w:val="24"/>
                <w:szCs w:val="24"/>
                <w:lang w:eastAsia="uk-UA"/>
              </w:rPr>
              <w:t xml:space="preserve"> тому числі непровар</w:t>
            </w:r>
          </w:p>
        </w:tc>
        <w:tc>
          <w:tcPr>
            <w:tcW w:w="1985" w:type="dxa"/>
          </w:tcPr>
          <w:p w14:paraId="3326C4A0"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p>
          <w:p w14:paraId="7152021E"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47,6</w:t>
            </w:r>
          </w:p>
          <w:p w14:paraId="72282A7D" w14:textId="77777777" w:rsidR="00C70C88" w:rsidRPr="00E1413A" w:rsidRDefault="00C70C88" w:rsidP="00E1413A">
            <w:pPr>
              <w:spacing w:line="360" w:lineRule="auto"/>
              <w:jc w:val="center"/>
              <w:rPr>
                <w:rFonts w:ascii="Times New Roman" w:eastAsia="Times New Roman" w:hAnsi="Times New Roman" w:cs="Times New Roman"/>
                <w:bCs/>
                <w:sz w:val="24"/>
                <w:szCs w:val="24"/>
                <w:lang w:val="en-US" w:eastAsia="uk-UA"/>
              </w:rPr>
            </w:pPr>
            <w:r w:rsidRPr="00E1413A">
              <w:rPr>
                <w:rFonts w:ascii="Times New Roman" w:eastAsia="Times New Roman" w:hAnsi="Times New Roman" w:cs="Times New Roman"/>
                <w:bCs/>
                <w:sz w:val="24"/>
                <w:szCs w:val="24"/>
                <w:lang w:eastAsia="uk-UA"/>
              </w:rPr>
              <w:t>4</w:t>
            </w:r>
            <w:r w:rsidRPr="00E1413A">
              <w:rPr>
                <w:rFonts w:ascii="Times New Roman" w:eastAsia="Times New Roman" w:hAnsi="Times New Roman" w:cs="Times New Roman"/>
                <w:bCs/>
                <w:sz w:val="24"/>
                <w:szCs w:val="24"/>
                <w:lang w:val="en-US" w:eastAsia="uk-UA"/>
              </w:rPr>
              <w:t>2</w:t>
            </w:r>
            <w:r w:rsidRPr="00E1413A">
              <w:rPr>
                <w:rFonts w:ascii="Times New Roman" w:eastAsia="Times New Roman" w:hAnsi="Times New Roman" w:cs="Times New Roman"/>
                <w:bCs/>
                <w:sz w:val="24"/>
                <w:szCs w:val="24"/>
                <w:lang w:eastAsia="uk-UA"/>
              </w:rPr>
              <w:t>,</w:t>
            </w:r>
            <w:r w:rsidRPr="00E1413A">
              <w:rPr>
                <w:rFonts w:ascii="Times New Roman" w:eastAsia="Times New Roman" w:hAnsi="Times New Roman" w:cs="Times New Roman"/>
                <w:bCs/>
                <w:sz w:val="24"/>
                <w:szCs w:val="24"/>
                <w:lang w:val="en-US" w:eastAsia="uk-UA"/>
              </w:rPr>
              <w:t>2</w:t>
            </w:r>
          </w:p>
        </w:tc>
        <w:tc>
          <w:tcPr>
            <w:tcW w:w="1984" w:type="dxa"/>
          </w:tcPr>
          <w:p w14:paraId="09F2E557"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p>
          <w:p w14:paraId="4654EBAF" w14:textId="43543F6E" w:rsidR="00C70C88" w:rsidRPr="00E1413A" w:rsidRDefault="00CF658F" w:rsidP="00E1413A">
            <w:pPr>
              <w:spacing w:line="360" w:lineRule="auto"/>
              <w:jc w:val="center"/>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20</w:t>
            </w:r>
            <w:r w:rsidR="00C70C88" w:rsidRPr="00E1413A">
              <w:rPr>
                <w:rFonts w:ascii="Times New Roman" w:eastAsia="Times New Roman" w:hAnsi="Times New Roman" w:cs="Times New Roman"/>
                <w:bCs/>
                <w:sz w:val="24"/>
                <w:szCs w:val="24"/>
                <w:lang w:eastAsia="uk-UA"/>
              </w:rPr>
              <w:t>,4</w:t>
            </w:r>
          </w:p>
        </w:tc>
        <w:tc>
          <w:tcPr>
            <w:tcW w:w="1948" w:type="dxa"/>
          </w:tcPr>
          <w:p w14:paraId="42E27170"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p>
          <w:p w14:paraId="0426BFDD"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0,3</w:t>
            </w:r>
          </w:p>
        </w:tc>
      </w:tr>
      <w:tr w:rsidR="00C70C88" w:rsidRPr="00E1413A" w14:paraId="7BAE3CF5" w14:textId="77777777" w:rsidTr="00D65AF1">
        <w:trPr>
          <w:trHeight w:val="438"/>
          <w:jc w:val="center"/>
        </w:trPr>
        <w:tc>
          <w:tcPr>
            <w:tcW w:w="3539" w:type="dxa"/>
          </w:tcPr>
          <w:p w14:paraId="287A3509" w14:textId="77777777" w:rsidR="00C70C88" w:rsidRPr="00E1413A" w:rsidRDefault="00C70C88" w:rsidP="00E1413A">
            <w:pPr>
              <w:spacing w:line="360" w:lineRule="auto"/>
              <w:jc w:val="both"/>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Натронне + 0,1% АХ</w:t>
            </w:r>
          </w:p>
          <w:p w14:paraId="73516D70" w14:textId="77777777" w:rsidR="00C70C88" w:rsidRPr="00E1413A" w:rsidRDefault="00C70C88" w:rsidP="00E1413A">
            <w:pPr>
              <w:spacing w:line="360" w:lineRule="auto"/>
              <w:jc w:val="both"/>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Загальний</w:t>
            </w:r>
          </w:p>
          <w:p w14:paraId="15E0535B" w14:textId="601FD279" w:rsidR="00C70C88" w:rsidRPr="00E1413A" w:rsidRDefault="00137248" w:rsidP="00E1413A">
            <w:pPr>
              <w:spacing w:line="360" w:lineRule="auto"/>
              <w:jc w:val="both"/>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у</w:t>
            </w:r>
            <w:r w:rsidR="00C70C88" w:rsidRPr="00E1413A">
              <w:rPr>
                <w:rFonts w:ascii="Times New Roman" w:eastAsia="Times New Roman" w:hAnsi="Times New Roman" w:cs="Times New Roman"/>
                <w:bCs/>
                <w:sz w:val="24"/>
                <w:szCs w:val="24"/>
                <w:lang w:eastAsia="uk-UA"/>
              </w:rPr>
              <w:t xml:space="preserve"> тому числі непровар</w:t>
            </w:r>
          </w:p>
        </w:tc>
        <w:tc>
          <w:tcPr>
            <w:tcW w:w="1985" w:type="dxa"/>
          </w:tcPr>
          <w:p w14:paraId="59EA92AA"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p>
          <w:p w14:paraId="17095DF9"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46,2</w:t>
            </w:r>
          </w:p>
          <w:p w14:paraId="5D66E79B"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35,2</w:t>
            </w:r>
          </w:p>
        </w:tc>
        <w:tc>
          <w:tcPr>
            <w:tcW w:w="1984" w:type="dxa"/>
          </w:tcPr>
          <w:p w14:paraId="4FD01075"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p>
          <w:p w14:paraId="7C142899" w14:textId="503ECF20" w:rsidR="00C70C88" w:rsidRPr="00E1413A" w:rsidRDefault="00CF658F" w:rsidP="00E1413A">
            <w:pPr>
              <w:spacing w:line="360" w:lineRule="auto"/>
              <w:jc w:val="center"/>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15</w:t>
            </w:r>
            <w:r w:rsidR="00C70C88" w:rsidRPr="00E1413A">
              <w:rPr>
                <w:rFonts w:ascii="Times New Roman" w:eastAsia="Times New Roman" w:hAnsi="Times New Roman" w:cs="Times New Roman"/>
                <w:bCs/>
                <w:sz w:val="24"/>
                <w:szCs w:val="24"/>
                <w:lang w:eastAsia="uk-UA"/>
              </w:rPr>
              <w:t>,5</w:t>
            </w:r>
          </w:p>
        </w:tc>
        <w:tc>
          <w:tcPr>
            <w:tcW w:w="1948" w:type="dxa"/>
          </w:tcPr>
          <w:p w14:paraId="2C667C74"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p>
          <w:p w14:paraId="72C1462E"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0,5</w:t>
            </w:r>
          </w:p>
        </w:tc>
      </w:tr>
      <w:tr w:rsidR="00C70C88" w:rsidRPr="00E1413A" w14:paraId="2E54E038" w14:textId="77777777" w:rsidTr="00D65AF1">
        <w:trPr>
          <w:trHeight w:val="983"/>
          <w:jc w:val="center"/>
        </w:trPr>
        <w:tc>
          <w:tcPr>
            <w:tcW w:w="3539" w:type="dxa"/>
          </w:tcPr>
          <w:p w14:paraId="666572B8" w14:textId="77777777" w:rsidR="00C70C88" w:rsidRPr="00E1413A" w:rsidRDefault="00C70C88" w:rsidP="00E1413A">
            <w:pPr>
              <w:spacing w:line="360" w:lineRule="auto"/>
              <w:jc w:val="both"/>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Натронне + 0,1% АХ+ 20% спирту</w:t>
            </w:r>
          </w:p>
          <w:p w14:paraId="5CEEF673" w14:textId="77777777" w:rsidR="00C70C88" w:rsidRPr="00E1413A" w:rsidRDefault="00C70C88" w:rsidP="00E1413A">
            <w:pPr>
              <w:spacing w:line="360" w:lineRule="auto"/>
              <w:jc w:val="both"/>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Загальний</w:t>
            </w:r>
          </w:p>
          <w:p w14:paraId="56719269" w14:textId="33BA3486" w:rsidR="00C70C88" w:rsidRPr="00E1413A" w:rsidRDefault="00137248" w:rsidP="00E1413A">
            <w:pPr>
              <w:spacing w:line="360" w:lineRule="auto"/>
              <w:jc w:val="both"/>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у</w:t>
            </w:r>
            <w:r w:rsidR="00C70C88" w:rsidRPr="00E1413A">
              <w:rPr>
                <w:rFonts w:ascii="Times New Roman" w:eastAsia="Times New Roman" w:hAnsi="Times New Roman" w:cs="Times New Roman"/>
                <w:bCs/>
                <w:sz w:val="24"/>
                <w:szCs w:val="24"/>
                <w:lang w:eastAsia="uk-UA"/>
              </w:rPr>
              <w:t xml:space="preserve"> тому числі непровар</w:t>
            </w:r>
          </w:p>
        </w:tc>
        <w:tc>
          <w:tcPr>
            <w:tcW w:w="1985" w:type="dxa"/>
          </w:tcPr>
          <w:p w14:paraId="5E0AB0EA"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p>
          <w:p w14:paraId="5B31FAFD"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p>
          <w:p w14:paraId="2776B106"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44,7</w:t>
            </w:r>
          </w:p>
          <w:p w14:paraId="0F72095A"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26,3</w:t>
            </w:r>
          </w:p>
        </w:tc>
        <w:tc>
          <w:tcPr>
            <w:tcW w:w="1984" w:type="dxa"/>
          </w:tcPr>
          <w:p w14:paraId="24DD70D4"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p>
          <w:p w14:paraId="5E3E3228" w14:textId="111BE47D" w:rsidR="00C70C88" w:rsidRPr="00E1413A" w:rsidRDefault="00CF658F" w:rsidP="00E1413A">
            <w:pPr>
              <w:spacing w:line="360" w:lineRule="auto"/>
              <w:jc w:val="center"/>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1</w:t>
            </w:r>
            <w:r w:rsidR="00C008FD" w:rsidRPr="00E1413A">
              <w:rPr>
                <w:rFonts w:ascii="Times New Roman" w:eastAsia="Times New Roman" w:hAnsi="Times New Roman" w:cs="Times New Roman"/>
                <w:bCs/>
                <w:sz w:val="24"/>
                <w:szCs w:val="24"/>
                <w:lang w:eastAsia="uk-UA"/>
              </w:rPr>
              <w:t>7</w:t>
            </w:r>
            <w:r w:rsidR="00C70C88" w:rsidRPr="00E1413A">
              <w:rPr>
                <w:rFonts w:ascii="Times New Roman" w:eastAsia="Times New Roman" w:hAnsi="Times New Roman" w:cs="Times New Roman"/>
                <w:bCs/>
                <w:sz w:val="24"/>
                <w:szCs w:val="24"/>
                <w:lang w:eastAsia="uk-UA"/>
              </w:rPr>
              <w:t>,1</w:t>
            </w:r>
          </w:p>
        </w:tc>
        <w:tc>
          <w:tcPr>
            <w:tcW w:w="1948" w:type="dxa"/>
          </w:tcPr>
          <w:p w14:paraId="13170AC4"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p>
          <w:p w14:paraId="7604B9B2"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0,2</w:t>
            </w:r>
          </w:p>
        </w:tc>
      </w:tr>
      <w:tr w:rsidR="00C70C88" w:rsidRPr="00E1413A" w14:paraId="031BCF3C" w14:textId="77777777" w:rsidTr="00515F39">
        <w:trPr>
          <w:trHeight w:val="895"/>
          <w:jc w:val="center"/>
        </w:trPr>
        <w:tc>
          <w:tcPr>
            <w:tcW w:w="3539" w:type="dxa"/>
          </w:tcPr>
          <w:p w14:paraId="092A963E" w14:textId="77777777" w:rsidR="00C70C88" w:rsidRPr="00E1413A" w:rsidRDefault="00C70C88" w:rsidP="00E1413A">
            <w:pPr>
              <w:spacing w:line="360" w:lineRule="auto"/>
              <w:jc w:val="both"/>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 xml:space="preserve">Натронне + 20% спирту </w:t>
            </w:r>
          </w:p>
          <w:p w14:paraId="41D29074" w14:textId="77777777" w:rsidR="00C70C88" w:rsidRPr="00E1413A" w:rsidRDefault="00C70C88" w:rsidP="00E1413A">
            <w:pPr>
              <w:spacing w:line="360" w:lineRule="auto"/>
              <w:jc w:val="both"/>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Загальний</w:t>
            </w:r>
          </w:p>
          <w:p w14:paraId="45FC9A5E" w14:textId="39B498FE" w:rsidR="00C70C88" w:rsidRPr="00E1413A" w:rsidRDefault="00137248" w:rsidP="00E1413A">
            <w:pPr>
              <w:spacing w:line="360" w:lineRule="auto"/>
              <w:jc w:val="both"/>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у</w:t>
            </w:r>
            <w:r w:rsidR="00C70C88" w:rsidRPr="00E1413A">
              <w:rPr>
                <w:rFonts w:ascii="Times New Roman" w:eastAsia="Times New Roman" w:hAnsi="Times New Roman" w:cs="Times New Roman"/>
                <w:bCs/>
                <w:sz w:val="24"/>
                <w:szCs w:val="24"/>
                <w:lang w:eastAsia="uk-UA"/>
              </w:rPr>
              <w:t xml:space="preserve"> тому числі непровар</w:t>
            </w:r>
          </w:p>
        </w:tc>
        <w:tc>
          <w:tcPr>
            <w:tcW w:w="1985" w:type="dxa"/>
          </w:tcPr>
          <w:p w14:paraId="06BAD507"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45,9</w:t>
            </w:r>
          </w:p>
          <w:p w14:paraId="488B2EF5"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18,6</w:t>
            </w:r>
          </w:p>
        </w:tc>
        <w:tc>
          <w:tcPr>
            <w:tcW w:w="1984" w:type="dxa"/>
          </w:tcPr>
          <w:p w14:paraId="1E953670"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p>
          <w:p w14:paraId="5D561A76"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18, 2</w:t>
            </w:r>
          </w:p>
        </w:tc>
        <w:tc>
          <w:tcPr>
            <w:tcW w:w="1948" w:type="dxa"/>
          </w:tcPr>
          <w:p w14:paraId="4B420E69"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p>
          <w:p w14:paraId="402FC16A" w14:textId="77777777" w:rsidR="00C70C88" w:rsidRPr="00E1413A" w:rsidRDefault="00C70C88" w:rsidP="00E1413A">
            <w:pPr>
              <w:spacing w:line="360" w:lineRule="auto"/>
              <w:jc w:val="center"/>
              <w:rPr>
                <w:rFonts w:ascii="Times New Roman" w:eastAsia="Times New Roman" w:hAnsi="Times New Roman" w:cs="Times New Roman"/>
                <w:bCs/>
                <w:sz w:val="24"/>
                <w:szCs w:val="24"/>
                <w:lang w:eastAsia="uk-UA"/>
              </w:rPr>
            </w:pPr>
            <w:r w:rsidRPr="00E1413A">
              <w:rPr>
                <w:rFonts w:ascii="Times New Roman" w:eastAsia="Times New Roman" w:hAnsi="Times New Roman" w:cs="Times New Roman"/>
                <w:bCs/>
                <w:sz w:val="24"/>
                <w:szCs w:val="24"/>
                <w:lang w:eastAsia="uk-UA"/>
              </w:rPr>
              <w:t>0,3</w:t>
            </w:r>
          </w:p>
        </w:tc>
      </w:tr>
    </w:tbl>
    <w:p w14:paraId="3D76710D" w14:textId="77777777" w:rsidR="00515F39" w:rsidRDefault="00515F39" w:rsidP="00926B44">
      <w:pPr>
        <w:spacing w:after="0" w:line="360" w:lineRule="auto"/>
        <w:ind w:firstLine="709"/>
        <w:jc w:val="both"/>
        <w:rPr>
          <w:rFonts w:ascii="Times New Roman" w:eastAsia="Times New Roman" w:hAnsi="Times New Roman" w:cs="Times New Roman"/>
          <w:bCs/>
          <w:kern w:val="0"/>
          <w:sz w:val="28"/>
          <w:szCs w:val="28"/>
          <w:lang w:eastAsia="uk-UA"/>
          <w14:ligatures w14:val="none"/>
        </w:rPr>
      </w:pPr>
      <w:bookmarkStart w:id="35" w:name="_Hlk165185801"/>
      <w:bookmarkEnd w:id="33"/>
    </w:p>
    <w:p w14:paraId="2EBDA24C" w14:textId="061A63E1" w:rsidR="00926B44" w:rsidRPr="00C70C88" w:rsidRDefault="00E222CB" w:rsidP="00926B44">
      <w:pPr>
        <w:spacing w:after="0" w:line="360" w:lineRule="auto"/>
        <w:ind w:firstLine="709"/>
        <w:jc w:val="both"/>
        <w:rPr>
          <w:rFonts w:ascii="Times New Roman" w:eastAsia="Times New Roman" w:hAnsi="Times New Roman" w:cs="Times New Roman"/>
          <w:bCs/>
          <w:kern w:val="0"/>
          <w:sz w:val="28"/>
          <w:szCs w:val="28"/>
          <w:lang w:eastAsia="uk-UA"/>
          <w14:ligatures w14:val="none"/>
        </w:rPr>
      </w:pPr>
      <w:r>
        <w:rPr>
          <w:rFonts w:ascii="Times New Roman" w:eastAsia="Times New Roman" w:hAnsi="Times New Roman" w:cs="Times New Roman"/>
          <w:bCs/>
          <w:kern w:val="0"/>
          <w:sz w:val="28"/>
          <w:szCs w:val="28"/>
          <w:lang w:eastAsia="uk-UA"/>
          <w14:ligatures w14:val="none"/>
        </w:rPr>
        <w:t>У</w:t>
      </w:r>
      <w:r w:rsidR="002A5F34">
        <w:rPr>
          <w:rFonts w:ascii="Times New Roman" w:eastAsia="Times New Roman" w:hAnsi="Times New Roman" w:cs="Times New Roman"/>
          <w:bCs/>
          <w:kern w:val="0"/>
          <w:sz w:val="28"/>
          <w:szCs w:val="28"/>
          <w:lang w:eastAsia="uk-UA"/>
          <w14:ligatures w14:val="none"/>
        </w:rPr>
        <w:t xml:space="preserve"> ході варіння </w:t>
      </w:r>
      <w:r>
        <w:rPr>
          <w:rFonts w:ascii="Times New Roman" w:eastAsia="Times New Roman" w:hAnsi="Times New Roman" w:cs="Times New Roman"/>
          <w:bCs/>
          <w:kern w:val="0"/>
          <w:sz w:val="28"/>
          <w:szCs w:val="28"/>
          <w:lang w:eastAsia="uk-UA"/>
          <w14:ligatures w14:val="none"/>
        </w:rPr>
        <w:t xml:space="preserve">трісок </w:t>
      </w:r>
      <w:r w:rsidR="002A5F34">
        <w:rPr>
          <w:rFonts w:ascii="Times New Roman" w:eastAsia="Times New Roman" w:hAnsi="Times New Roman" w:cs="Times New Roman"/>
          <w:bCs/>
          <w:kern w:val="0"/>
          <w:sz w:val="28"/>
          <w:szCs w:val="28"/>
          <w:lang w:eastAsia="uk-UA"/>
          <w14:ligatures w14:val="none"/>
        </w:rPr>
        <w:t xml:space="preserve">отримали </w:t>
      </w:r>
      <w:r>
        <w:rPr>
          <w:rFonts w:ascii="Times New Roman" w:eastAsia="Times New Roman" w:hAnsi="Times New Roman" w:cs="Times New Roman"/>
          <w:bCs/>
          <w:kern w:val="0"/>
          <w:sz w:val="28"/>
          <w:szCs w:val="28"/>
          <w:lang w:eastAsia="uk-UA"/>
          <w14:ligatures w14:val="none"/>
        </w:rPr>
        <w:t>значну</w:t>
      </w:r>
      <w:r w:rsidR="002A5F34">
        <w:rPr>
          <w:rFonts w:ascii="Times New Roman" w:eastAsia="Times New Roman" w:hAnsi="Times New Roman" w:cs="Times New Roman"/>
          <w:bCs/>
          <w:kern w:val="0"/>
          <w:sz w:val="28"/>
          <w:szCs w:val="28"/>
          <w:lang w:eastAsia="uk-UA"/>
          <w14:ligatures w14:val="none"/>
        </w:rPr>
        <w:t xml:space="preserve"> </w:t>
      </w:r>
      <w:r w:rsidR="007A1C6A">
        <w:rPr>
          <w:rFonts w:ascii="Times New Roman" w:eastAsia="Times New Roman" w:hAnsi="Times New Roman" w:cs="Times New Roman"/>
          <w:bCs/>
          <w:kern w:val="0"/>
          <w:sz w:val="28"/>
          <w:szCs w:val="28"/>
          <w:lang w:eastAsia="uk-UA"/>
          <w14:ligatures w14:val="none"/>
        </w:rPr>
        <w:t xml:space="preserve">кількість непровару, тобто </w:t>
      </w:r>
      <w:r w:rsidR="00930820">
        <w:rPr>
          <w:rFonts w:ascii="Times New Roman" w:eastAsia="Times New Roman" w:hAnsi="Times New Roman" w:cs="Times New Roman"/>
          <w:bCs/>
          <w:kern w:val="0"/>
          <w:sz w:val="28"/>
          <w:szCs w:val="28"/>
          <w:lang w:eastAsia="uk-UA"/>
          <w14:ligatures w14:val="none"/>
        </w:rPr>
        <w:t>частина напівфабрикату</w:t>
      </w:r>
      <w:r w:rsidR="00751FFE">
        <w:rPr>
          <w:rFonts w:ascii="Times New Roman" w:eastAsia="Times New Roman" w:hAnsi="Times New Roman" w:cs="Times New Roman"/>
          <w:bCs/>
          <w:kern w:val="0"/>
          <w:sz w:val="28"/>
          <w:szCs w:val="28"/>
          <w:lang w:eastAsia="uk-UA"/>
          <w14:ligatures w14:val="none"/>
        </w:rPr>
        <w:t>,</w:t>
      </w:r>
      <w:r w:rsidR="00930820">
        <w:rPr>
          <w:rFonts w:ascii="Times New Roman" w:eastAsia="Times New Roman" w:hAnsi="Times New Roman" w:cs="Times New Roman"/>
          <w:bCs/>
          <w:kern w:val="0"/>
          <w:sz w:val="28"/>
          <w:szCs w:val="28"/>
          <w:lang w:eastAsia="uk-UA"/>
          <w14:ligatures w14:val="none"/>
        </w:rPr>
        <w:t xml:space="preserve"> яка після варіння під тиском води </w:t>
      </w:r>
      <w:r w:rsidR="00751FFE">
        <w:rPr>
          <w:rFonts w:ascii="Times New Roman" w:eastAsia="Times New Roman" w:hAnsi="Times New Roman" w:cs="Times New Roman"/>
          <w:bCs/>
          <w:kern w:val="0"/>
          <w:sz w:val="28"/>
          <w:szCs w:val="28"/>
          <w:lang w:eastAsia="uk-UA"/>
          <w14:ligatures w14:val="none"/>
        </w:rPr>
        <w:t xml:space="preserve">під час промивання </w:t>
      </w:r>
      <w:r w:rsidR="00930820">
        <w:rPr>
          <w:rFonts w:ascii="Times New Roman" w:eastAsia="Times New Roman" w:hAnsi="Times New Roman" w:cs="Times New Roman"/>
          <w:bCs/>
          <w:kern w:val="0"/>
          <w:sz w:val="28"/>
          <w:szCs w:val="28"/>
          <w:lang w:eastAsia="uk-UA"/>
          <w14:ligatures w14:val="none"/>
        </w:rPr>
        <w:t>не ро</w:t>
      </w:r>
      <w:r w:rsidR="00BB13CF">
        <w:rPr>
          <w:rFonts w:ascii="Times New Roman" w:eastAsia="Times New Roman" w:hAnsi="Times New Roman" w:cs="Times New Roman"/>
          <w:bCs/>
          <w:kern w:val="0"/>
          <w:sz w:val="28"/>
          <w:szCs w:val="28"/>
          <w:lang w:eastAsia="uk-UA"/>
          <w14:ligatures w14:val="none"/>
        </w:rPr>
        <w:t xml:space="preserve">зділилася на окремі волокна. У </w:t>
      </w:r>
      <w:r w:rsidR="00BB1410">
        <w:rPr>
          <w:rFonts w:ascii="Times New Roman" w:eastAsia="Times New Roman" w:hAnsi="Times New Roman" w:cs="Times New Roman"/>
          <w:bCs/>
          <w:kern w:val="0"/>
          <w:sz w:val="28"/>
          <w:szCs w:val="28"/>
          <w:lang w:eastAsia="uk-UA"/>
          <w14:ligatures w14:val="none"/>
        </w:rPr>
        <w:t xml:space="preserve">залежності від умов варіння </w:t>
      </w:r>
      <w:r w:rsidR="00BB13CF">
        <w:rPr>
          <w:rFonts w:ascii="Times New Roman" w:eastAsia="Times New Roman" w:hAnsi="Times New Roman" w:cs="Times New Roman"/>
          <w:bCs/>
          <w:kern w:val="0"/>
          <w:sz w:val="28"/>
          <w:szCs w:val="28"/>
          <w:lang w:eastAsia="uk-UA"/>
          <w14:ligatures w14:val="none"/>
        </w:rPr>
        <w:t xml:space="preserve">непровар, </w:t>
      </w:r>
      <w:r w:rsidR="00BB1410">
        <w:rPr>
          <w:rFonts w:ascii="Times New Roman" w:eastAsia="Times New Roman" w:hAnsi="Times New Roman" w:cs="Times New Roman"/>
          <w:bCs/>
          <w:kern w:val="0"/>
          <w:sz w:val="28"/>
          <w:szCs w:val="28"/>
          <w:lang w:eastAsia="uk-UA"/>
          <w14:ligatures w14:val="none"/>
        </w:rPr>
        <w:t>по відношенню до розмелювання буде поводити себе по різному</w:t>
      </w:r>
      <w:r w:rsidR="00BB13CF">
        <w:rPr>
          <w:rFonts w:ascii="Times New Roman" w:eastAsia="Times New Roman" w:hAnsi="Times New Roman" w:cs="Times New Roman"/>
          <w:bCs/>
          <w:kern w:val="0"/>
          <w:sz w:val="28"/>
          <w:szCs w:val="28"/>
          <w:lang w:eastAsia="uk-UA"/>
          <w14:ligatures w14:val="none"/>
        </w:rPr>
        <w:t>. Н</w:t>
      </w:r>
      <w:r w:rsidR="00385BD9">
        <w:rPr>
          <w:rFonts w:ascii="Times New Roman" w:eastAsia="Times New Roman" w:hAnsi="Times New Roman" w:cs="Times New Roman"/>
          <w:bCs/>
          <w:kern w:val="0"/>
          <w:sz w:val="28"/>
          <w:szCs w:val="28"/>
          <w:lang w:eastAsia="uk-UA"/>
          <w14:ligatures w14:val="none"/>
        </w:rPr>
        <w:t xml:space="preserve">априклад, </w:t>
      </w:r>
      <w:r w:rsidR="00121A40">
        <w:rPr>
          <w:rFonts w:ascii="Times New Roman" w:eastAsia="Times New Roman" w:hAnsi="Times New Roman" w:cs="Times New Roman"/>
          <w:bCs/>
          <w:kern w:val="0"/>
          <w:sz w:val="28"/>
          <w:szCs w:val="28"/>
          <w:lang w:eastAsia="uk-UA"/>
          <w14:ligatures w14:val="none"/>
        </w:rPr>
        <w:t xml:space="preserve">непровар </w:t>
      </w:r>
      <w:r w:rsidR="001804B9">
        <w:rPr>
          <w:rFonts w:ascii="Times New Roman" w:eastAsia="Times New Roman" w:hAnsi="Times New Roman" w:cs="Times New Roman"/>
          <w:bCs/>
          <w:kern w:val="0"/>
          <w:sz w:val="28"/>
          <w:szCs w:val="28"/>
          <w:lang w:eastAsia="uk-UA"/>
          <w14:ligatures w14:val="none"/>
        </w:rPr>
        <w:t xml:space="preserve">з </w:t>
      </w:r>
      <w:r w:rsidR="00BB1410">
        <w:rPr>
          <w:rFonts w:ascii="Times New Roman" w:eastAsia="Times New Roman" w:hAnsi="Times New Roman" w:cs="Times New Roman"/>
          <w:bCs/>
          <w:kern w:val="0"/>
          <w:sz w:val="28"/>
          <w:szCs w:val="28"/>
          <w:lang w:eastAsia="uk-UA"/>
          <w14:ligatures w14:val="none"/>
        </w:rPr>
        <w:t xml:space="preserve">антрахіноном буде </w:t>
      </w:r>
      <w:r w:rsidR="001804B9">
        <w:rPr>
          <w:rFonts w:ascii="Times New Roman" w:eastAsia="Times New Roman" w:hAnsi="Times New Roman" w:cs="Times New Roman"/>
          <w:bCs/>
          <w:kern w:val="0"/>
          <w:sz w:val="28"/>
          <w:szCs w:val="28"/>
          <w:lang w:eastAsia="uk-UA"/>
          <w14:ligatures w14:val="none"/>
        </w:rPr>
        <w:t>шви</w:t>
      </w:r>
      <w:r w:rsidR="00BB13CF">
        <w:rPr>
          <w:rFonts w:ascii="Times New Roman" w:eastAsia="Times New Roman" w:hAnsi="Times New Roman" w:cs="Times New Roman"/>
          <w:bCs/>
          <w:kern w:val="0"/>
          <w:sz w:val="28"/>
          <w:szCs w:val="28"/>
          <w:lang w:eastAsia="uk-UA"/>
          <w14:ligatures w14:val="none"/>
        </w:rPr>
        <w:t>дше розмелюватися</w:t>
      </w:r>
      <w:r w:rsidR="004D1F52">
        <w:rPr>
          <w:rFonts w:ascii="Times New Roman" w:eastAsia="Times New Roman" w:hAnsi="Times New Roman" w:cs="Times New Roman"/>
          <w:bCs/>
          <w:kern w:val="0"/>
          <w:sz w:val="28"/>
          <w:szCs w:val="28"/>
          <w:lang w:eastAsia="uk-UA"/>
          <w14:ligatures w14:val="none"/>
        </w:rPr>
        <w:t xml:space="preserve"> </w:t>
      </w:r>
      <w:r w:rsidR="00F66B53">
        <w:rPr>
          <w:rFonts w:ascii="Times New Roman" w:eastAsia="Times New Roman" w:hAnsi="Times New Roman" w:cs="Times New Roman"/>
          <w:bCs/>
          <w:kern w:val="0"/>
          <w:sz w:val="28"/>
          <w:szCs w:val="28"/>
          <w:lang w:eastAsia="uk-UA"/>
          <w14:ligatures w14:val="none"/>
        </w:rPr>
        <w:t xml:space="preserve">у порівнянні з </w:t>
      </w:r>
      <w:r w:rsidR="00BB13CF">
        <w:rPr>
          <w:rFonts w:ascii="Times New Roman" w:eastAsia="Times New Roman" w:hAnsi="Times New Roman" w:cs="Times New Roman"/>
          <w:bCs/>
          <w:kern w:val="0"/>
          <w:sz w:val="28"/>
          <w:szCs w:val="28"/>
          <w:lang w:eastAsia="uk-UA"/>
          <w14:ligatures w14:val="none"/>
        </w:rPr>
        <w:t xml:space="preserve">ВНФ </w:t>
      </w:r>
      <w:r w:rsidR="00BB1410">
        <w:rPr>
          <w:rFonts w:ascii="Times New Roman" w:eastAsia="Times New Roman" w:hAnsi="Times New Roman" w:cs="Times New Roman"/>
          <w:bCs/>
          <w:kern w:val="0"/>
          <w:sz w:val="28"/>
          <w:szCs w:val="28"/>
          <w:lang w:eastAsia="uk-UA"/>
          <w14:ligatures w14:val="none"/>
        </w:rPr>
        <w:t>після спиртового варіння, що пояснюється ступе</w:t>
      </w:r>
      <w:r w:rsidR="00751FFE">
        <w:rPr>
          <w:rFonts w:ascii="Times New Roman" w:eastAsia="Times New Roman" w:hAnsi="Times New Roman" w:cs="Times New Roman"/>
          <w:bCs/>
          <w:kern w:val="0"/>
          <w:sz w:val="28"/>
          <w:szCs w:val="28"/>
          <w:lang w:eastAsia="uk-UA"/>
          <w14:ligatures w14:val="none"/>
        </w:rPr>
        <w:t>не</w:t>
      </w:r>
      <w:r w:rsidR="00BB1410">
        <w:rPr>
          <w:rFonts w:ascii="Times New Roman" w:eastAsia="Times New Roman" w:hAnsi="Times New Roman" w:cs="Times New Roman"/>
          <w:bCs/>
          <w:kern w:val="0"/>
          <w:sz w:val="28"/>
          <w:szCs w:val="28"/>
          <w:lang w:eastAsia="uk-UA"/>
          <w14:ligatures w14:val="none"/>
        </w:rPr>
        <w:t>м делігніфікації</w:t>
      </w:r>
      <w:r w:rsidR="00BB13CF">
        <w:rPr>
          <w:rFonts w:ascii="Times New Roman" w:eastAsia="Times New Roman" w:hAnsi="Times New Roman" w:cs="Times New Roman"/>
          <w:bCs/>
          <w:kern w:val="0"/>
          <w:sz w:val="28"/>
          <w:szCs w:val="28"/>
          <w:lang w:eastAsia="uk-UA"/>
          <w14:ligatures w14:val="none"/>
        </w:rPr>
        <w:t>.</w:t>
      </w:r>
      <w:r w:rsidR="00033201">
        <w:rPr>
          <w:rFonts w:ascii="Times New Roman" w:eastAsia="Times New Roman" w:hAnsi="Times New Roman" w:cs="Times New Roman"/>
          <w:bCs/>
          <w:kern w:val="0"/>
          <w:sz w:val="28"/>
          <w:szCs w:val="28"/>
          <w:lang w:eastAsia="uk-UA"/>
          <w14:ligatures w14:val="none"/>
        </w:rPr>
        <w:t xml:space="preserve"> </w:t>
      </w:r>
      <w:r w:rsidR="00BB13CF">
        <w:rPr>
          <w:rFonts w:ascii="Times New Roman" w:eastAsia="Times New Roman" w:hAnsi="Times New Roman" w:cs="Times New Roman"/>
          <w:bCs/>
          <w:kern w:val="0"/>
          <w:sz w:val="28"/>
          <w:szCs w:val="28"/>
          <w:lang w:eastAsia="uk-UA"/>
          <w14:ligatures w14:val="none"/>
        </w:rPr>
        <w:t>У</w:t>
      </w:r>
      <w:r w:rsidR="00C70C88" w:rsidRPr="00C70C88">
        <w:rPr>
          <w:rFonts w:ascii="Times New Roman" w:eastAsia="Times New Roman" w:hAnsi="Times New Roman" w:cs="Times New Roman"/>
          <w:bCs/>
          <w:kern w:val="0"/>
          <w:sz w:val="28"/>
          <w:szCs w:val="28"/>
          <w:lang w:eastAsia="uk-UA"/>
          <w14:ligatures w14:val="none"/>
        </w:rPr>
        <w:t xml:space="preserve"> результаті чисто </w:t>
      </w:r>
      <w:r w:rsidR="00C70C88" w:rsidRPr="00C70C88">
        <w:rPr>
          <w:rFonts w:ascii="Times New Roman" w:eastAsia="Times New Roman" w:hAnsi="Times New Roman" w:cs="Times New Roman"/>
          <w:bCs/>
          <w:kern w:val="0"/>
          <w:sz w:val="28"/>
          <w:szCs w:val="28"/>
          <w:lang w:eastAsia="uk-UA"/>
          <w14:ligatures w14:val="none"/>
        </w:rPr>
        <w:lastRenderedPageBreak/>
        <w:t xml:space="preserve">натронного варіння загальний вихід склав 47,6 % з них непровару отримали </w:t>
      </w:r>
      <w:r w:rsidR="00751FFE">
        <w:rPr>
          <w:rFonts w:ascii="Times New Roman" w:eastAsia="Times New Roman" w:hAnsi="Times New Roman" w:cs="Times New Roman"/>
          <w:bCs/>
          <w:kern w:val="0"/>
          <w:sz w:val="28"/>
          <w:szCs w:val="28"/>
          <w:lang w:eastAsia="uk-UA"/>
          <w14:ligatures w14:val="none"/>
        </w:rPr>
        <w:br/>
      </w:r>
      <w:r w:rsidR="00C70C88" w:rsidRPr="00C70C88">
        <w:rPr>
          <w:rFonts w:ascii="Times New Roman" w:eastAsia="Times New Roman" w:hAnsi="Times New Roman" w:cs="Times New Roman"/>
          <w:bCs/>
          <w:kern w:val="0"/>
          <w:sz w:val="28"/>
          <w:szCs w:val="28"/>
          <w:lang w:eastAsia="uk-UA"/>
          <w14:ligatures w14:val="none"/>
        </w:rPr>
        <w:t>42,2 %, також було визначено вміст лігніну у провар</w:t>
      </w:r>
      <w:r w:rsidR="00751FFE">
        <w:rPr>
          <w:rFonts w:ascii="Times New Roman" w:eastAsia="Times New Roman" w:hAnsi="Times New Roman" w:cs="Times New Roman"/>
          <w:bCs/>
          <w:kern w:val="0"/>
          <w:sz w:val="28"/>
          <w:szCs w:val="28"/>
          <w:lang w:eastAsia="uk-UA"/>
          <w14:ligatures w14:val="none"/>
        </w:rPr>
        <w:t>еній чстині ВНФ</w:t>
      </w:r>
      <w:r w:rsidR="00C70C88" w:rsidRPr="00C70C88">
        <w:rPr>
          <w:rFonts w:ascii="Times New Roman" w:eastAsia="Times New Roman" w:hAnsi="Times New Roman" w:cs="Times New Roman"/>
          <w:bCs/>
          <w:kern w:val="0"/>
          <w:sz w:val="28"/>
          <w:szCs w:val="28"/>
          <w:lang w:eastAsia="uk-UA"/>
          <w14:ligatures w14:val="none"/>
        </w:rPr>
        <w:t xml:space="preserve">, який становить </w:t>
      </w:r>
      <w:r w:rsidR="00C34AE7">
        <w:rPr>
          <w:rFonts w:ascii="Times New Roman" w:eastAsia="Times New Roman" w:hAnsi="Times New Roman" w:cs="Times New Roman"/>
          <w:bCs/>
          <w:kern w:val="0"/>
          <w:sz w:val="28"/>
          <w:szCs w:val="28"/>
          <w:lang w:eastAsia="uk-UA"/>
          <w14:ligatures w14:val="none"/>
        </w:rPr>
        <w:t>20</w:t>
      </w:r>
      <w:r w:rsidR="00C70C88" w:rsidRPr="00C70C88">
        <w:rPr>
          <w:rFonts w:ascii="Times New Roman" w:eastAsia="Times New Roman" w:hAnsi="Times New Roman" w:cs="Times New Roman"/>
          <w:bCs/>
          <w:kern w:val="0"/>
          <w:sz w:val="28"/>
          <w:szCs w:val="28"/>
          <w:lang w:eastAsia="uk-UA"/>
          <w14:ligatures w14:val="none"/>
        </w:rPr>
        <w:t xml:space="preserve">,4 %. Це може говорити про те, що ми отримали за виходом целюлозу нормального виходу, а за лігніном напівцелюлозу. Під час додавання </w:t>
      </w:r>
      <w:r w:rsidR="00BB13CF">
        <w:rPr>
          <w:rFonts w:ascii="Times New Roman" w:eastAsia="Times New Roman" w:hAnsi="Times New Roman" w:cs="Times New Roman"/>
          <w:bCs/>
          <w:kern w:val="0"/>
          <w:sz w:val="28"/>
          <w:szCs w:val="28"/>
          <w:lang w:eastAsia="uk-UA"/>
          <w14:ligatures w14:val="none"/>
        </w:rPr>
        <w:t>АХ</w:t>
      </w:r>
      <w:r w:rsidR="00C70C88" w:rsidRPr="00C70C88">
        <w:rPr>
          <w:rFonts w:ascii="Times New Roman" w:eastAsia="Times New Roman" w:hAnsi="Times New Roman" w:cs="Times New Roman"/>
          <w:bCs/>
          <w:kern w:val="0"/>
          <w:sz w:val="28"/>
          <w:szCs w:val="28"/>
          <w:lang w:eastAsia="uk-UA"/>
          <w14:ligatures w14:val="none"/>
        </w:rPr>
        <w:t xml:space="preserve"> загальний вихід </w:t>
      </w:r>
      <w:r w:rsidR="000B11C1">
        <w:rPr>
          <w:rFonts w:ascii="Times New Roman" w:eastAsia="Times New Roman" w:hAnsi="Times New Roman" w:cs="Times New Roman"/>
          <w:bCs/>
          <w:kern w:val="0"/>
          <w:sz w:val="28"/>
          <w:szCs w:val="28"/>
          <w:lang w:eastAsia="uk-UA"/>
          <w14:ligatures w14:val="none"/>
        </w:rPr>
        <w:t>підвищується на</w:t>
      </w:r>
      <w:r w:rsidR="00BD32BA">
        <w:rPr>
          <w:rFonts w:ascii="Times New Roman" w:eastAsia="Times New Roman" w:hAnsi="Times New Roman" w:cs="Times New Roman"/>
          <w:bCs/>
          <w:kern w:val="0"/>
          <w:sz w:val="28"/>
          <w:szCs w:val="28"/>
          <w:lang w:eastAsia="uk-UA"/>
          <w14:ligatures w14:val="none"/>
        </w:rPr>
        <w:t xml:space="preserve"> </w:t>
      </w:r>
      <w:r w:rsidR="00BB13CF">
        <w:rPr>
          <w:rFonts w:ascii="Times New Roman" w:eastAsia="Times New Roman" w:hAnsi="Times New Roman" w:cs="Times New Roman"/>
          <w:bCs/>
          <w:kern w:val="0"/>
          <w:sz w:val="28"/>
          <w:szCs w:val="28"/>
          <w:lang w:eastAsia="uk-UA"/>
          <w14:ligatures w14:val="none"/>
        </w:rPr>
        <w:t xml:space="preserve">4 % </w:t>
      </w:r>
      <w:r w:rsidR="00EE47F7">
        <w:rPr>
          <w:rFonts w:ascii="Times New Roman" w:eastAsia="Times New Roman" w:hAnsi="Times New Roman" w:cs="Times New Roman"/>
          <w:bCs/>
          <w:kern w:val="0"/>
          <w:sz w:val="28"/>
          <w:szCs w:val="28"/>
          <w:lang w:eastAsia="uk-UA"/>
          <w14:ligatures w14:val="none"/>
        </w:rPr>
        <w:t>до</w:t>
      </w:r>
      <w:r w:rsidR="00C34AE7">
        <w:rPr>
          <w:rFonts w:ascii="Times New Roman" w:eastAsia="Times New Roman" w:hAnsi="Times New Roman" w:cs="Times New Roman"/>
          <w:bCs/>
          <w:kern w:val="0"/>
          <w:sz w:val="28"/>
          <w:szCs w:val="28"/>
          <w:lang w:eastAsia="uk-UA"/>
          <w14:ligatures w14:val="none"/>
        </w:rPr>
        <w:t xml:space="preserve"> 46,2 %, але</w:t>
      </w:r>
      <w:r w:rsidR="00BD32BA">
        <w:rPr>
          <w:rFonts w:ascii="Times New Roman" w:eastAsia="Times New Roman" w:hAnsi="Times New Roman" w:cs="Times New Roman"/>
          <w:bCs/>
          <w:kern w:val="0"/>
          <w:sz w:val="28"/>
          <w:szCs w:val="28"/>
          <w:lang w:eastAsia="uk-UA"/>
          <w14:ligatures w14:val="none"/>
        </w:rPr>
        <w:t xml:space="preserve"> </w:t>
      </w:r>
      <w:r w:rsidR="00EE47F7">
        <w:rPr>
          <w:rFonts w:ascii="Times New Roman" w:eastAsia="Times New Roman" w:hAnsi="Times New Roman" w:cs="Times New Roman"/>
          <w:bCs/>
          <w:kern w:val="0"/>
          <w:sz w:val="28"/>
          <w:szCs w:val="28"/>
          <w:lang w:eastAsia="uk-UA"/>
          <w14:ligatures w14:val="none"/>
        </w:rPr>
        <w:t xml:space="preserve">відсоток непровару знижується на 7 % до </w:t>
      </w:r>
      <w:r w:rsidR="00EE47F7" w:rsidRPr="00C70C88">
        <w:rPr>
          <w:rFonts w:ascii="Times New Roman" w:eastAsia="Times New Roman" w:hAnsi="Times New Roman" w:cs="Times New Roman"/>
          <w:bCs/>
          <w:kern w:val="0"/>
          <w:sz w:val="28"/>
          <w:szCs w:val="28"/>
          <w:lang w:eastAsia="uk-UA"/>
          <w14:ligatures w14:val="none"/>
        </w:rPr>
        <w:t xml:space="preserve">35,2 </w:t>
      </w:r>
      <w:r w:rsidR="00C70C88" w:rsidRPr="00C70C88">
        <w:rPr>
          <w:rFonts w:ascii="Times New Roman" w:eastAsia="Times New Roman" w:hAnsi="Times New Roman" w:cs="Times New Roman"/>
          <w:bCs/>
          <w:kern w:val="0"/>
          <w:sz w:val="28"/>
          <w:szCs w:val="28"/>
          <w:lang w:eastAsia="uk-UA"/>
          <w14:ligatures w14:val="none"/>
        </w:rPr>
        <w:t xml:space="preserve">%, </w:t>
      </w:r>
      <w:r w:rsidR="00EE47F7">
        <w:rPr>
          <w:rFonts w:ascii="Times New Roman" w:eastAsia="Times New Roman" w:hAnsi="Times New Roman" w:cs="Times New Roman"/>
          <w:bCs/>
          <w:kern w:val="0"/>
          <w:sz w:val="28"/>
          <w:szCs w:val="28"/>
          <w:lang w:eastAsia="uk-UA"/>
          <w14:ligatures w14:val="none"/>
        </w:rPr>
        <w:t>зі зниження</w:t>
      </w:r>
      <w:r w:rsidR="00751FFE">
        <w:rPr>
          <w:rFonts w:ascii="Times New Roman" w:eastAsia="Times New Roman" w:hAnsi="Times New Roman" w:cs="Times New Roman"/>
          <w:bCs/>
          <w:kern w:val="0"/>
          <w:sz w:val="28"/>
          <w:szCs w:val="28"/>
          <w:lang w:eastAsia="uk-UA"/>
          <w14:ligatures w14:val="none"/>
        </w:rPr>
        <w:t>м</w:t>
      </w:r>
      <w:r w:rsidR="00EE47F7">
        <w:rPr>
          <w:rFonts w:ascii="Times New Roman" w:eastAsia="Times New Roman" w:hAnsi="Times New Roman" w:cs="Times New Roman"/>
          <w:bCs/>
          <w:kern w:val="0"/>
          <w:sz w:val="28"/>
          <w:szCs w:val="28"/>
          <w:lang w:eastAsia="uk-UA"/>
          <w14:ligatures w14:val="none"/>
        </w:rPr>
        <w:t xml:space="preserve"> залишкового лігніну</w:t>
      </w:r>
      <w:r w:rsidR="00EE47F7" w:rsidRPr="00C70C88">
        <w:rPr>
          <w:rFonts w:ascii="Times New Roman" w:eastAsia="Times New Roman" w:hAnsi="Times New Roman" w:cs="Times New Roman"/>
          <w:bCs/>
          <w:kern w:val="0"/>
          <w:sz w:val="28"/>
          <w:szCs w:val="28"/>
          <w:lang w:eastAsia="uk-UA"/>
          <w14:ligatures w14:val="none"/>
        </w:rPr>
        <w:t xml:space="preserve"> до </w:t>
      </w:r>
      <w:r w:rsidR="00EE47F7">
        <w:rPr>
          <w:rFonts w:ascii="Times New Roman" w:eastAsia="Times New Roman" w:hAnsi="Times New Roman" w:cs="Times New Roman"/>
          <w:bCs/>
          <w:kern w:val="0"/>
          <w:sz w:val="28"/>
          <w:szCs w:val="28"/>
          <w:lang w:eastAsia="uk-UA"/>
          <w14:ligatures w14:val="none"/>
        </w:rPr>
        <w:t>15,5 %.</w:t>
      </w:r>
      <w:r w:rsidR="00EE47F7" w:rsidRPr="00C70C88">
        <w:rPr>
          <w:rFonts w:ascii="Times New Roman" w:eastAsia="Times New Roman" w:hAnsi="Times New Roman" w:cs="Times New Roman"/>
          <w:bCs/>
          <w:kern w:val="0"/>
          <w:sz w:val="28"/>
          <w:szCs w:val="28"/>
          <w:lang w:eastAsia="uk-UA"/>
          <w14:ligatures w14:val="none"/>
        </w:rPr>
        <w:t xml:space="preserve"> </w:t>
      </w:r>
      <w:r w:rsidR="00C70C88" w:rsidRPr="00C70C88">
        <w:rPr>
          <w:rFonts w:ascii="Times New Roman" w:eastAsia="Times New Roman" w:hAnsi="Times New Roman" w:cs="Times New Roman"/>
          <w:bCs/>
          <w:kern w:val="0"/>
          <w:sz w:val="28"/>
          <w:szCs w:val="28"/>
          <w:lang w:eastAsia="uk-UA"/>
          <w14:ligatures w14:val="none"/>
        </w:rPr>
        <w:t xml:space="preserve">За натронного варіння з додаванням </w:t>
      </w:r>
      <w:r w:rsidR="00EE47F7">
        <w:rPr>
          <w:rFonts w:ascii="Times New Roman" w:eastAsia="Times New Roman" w:hAnsi="Times New Roman" w:cs="Times New Roman"/>
          <w:bCs/>
          <w:kern w:val="0"/>
          <w:sz w:val="28"/>
          <w:szCs w:val="28"/>
          <w:lang w:eastAsia="uk-UA"/>
          <w14:ligatures w14:val="none"/>
        </w:rPr>
        <w:t>суміш</w:t>
      </w:r>
      <w:r w:rsidR="00751FFE">
        <w:rPr>
          <w:rFonts w:ascii="Times New Roman" w:eastAsia="Times New Roman" w:hAnsi="Times New Roman" w:cs="Times New Roman"/>
          <w:bCs/>
          <w:kern w:val="0"/>
          <w:sz w:val="28"/>
          <w:szCs w:val="28"/>
          <w:lang w:eastAsia="uk-UA"/>
          <w14:ligatures w14:val="none"/>
        </w:rPr>
        <w:t>і</w:t>
      </w:r>
      <w:r w:rsidR="00C34AE7">
        <w:rPr>
          <w:rFonts w:ascii="Times New Roman" w:eastAsia="Times New Roman" w:hAnsi="Times New Roman" w:cs="Times New Roman"/>
          <w:bCs/>
          <w:kern w:val="0"/>
          <w:sz w:val="28"/>
          <w:szCs w:val="28"/>
          <w:lang w:eastAsia="uk-UA"/>
          <w14:ligatures w14:val="none"/>
        </w:rPr>
        <w:t xml:space="preserve"> </w:t>
      </w:r>
      <w:r w:rsidR="00EE47F7">
        <w:rPr>
          <w:rFonts w:ascii="Times New Roman" w:eastAsia="Times New Roman" w:hAnsi="Times New Roman" w:cs="Times New Roman"/>
          <w:bCs/>
          <w:kern w:val="0"/>
          <w:sz w:val="28"/>
          <w:szCs w:val="28"/>
          <w:lang w:eastAsia="uk-UA"/>
          <w14:ligatures w14:val="none"/>
        </w:rPr>
        <w:t>0,1 % антрахінону та 20 %</w:t>
      </w:r>
      <w:r w:rsidR="00C34AE7">
        <w:rPr>
          <w:rFonts w:ascii="Times New Roman" w:eastAsia="Times New Roman" w:hAnsi="Times New Roman" w:cs="Times New Roman"/>
          <w:bCs/>
          <w:kern w:val="0"/>
          <w:sz w:val="28"/>
          <w:szCs w:val="28"/>
          <w:lang w:eastAsia="uk-UA"/>
          <w14:ligatures w14:val="none"/>
        </w:rPr>
        <w:t xml:space="preserve"> </w:t>
      </w:r>
      <w:r w:rsidR="00C70C88" w:rsidRPr="00C70C88">
        <w:rPr>
          <w:rFonts w:ascii="Times New Roman" w:eastAsia="Times New Roman" w:hAnsi="Times New Roman" w:cs="Times New Roman"/>
          <w:bCs/>
          <w:kern w:val="0"/>
          <w:sz w:val="28"/>
          <w:szCs w:val="28"/>
          <w:lang w:eastAsia="uk-UA"/>
          <w14:ligatures w14:val="none"/>
        </w:rPr>
        <w:t>спирту отрим</w:t>
      </w:r>
      <w:r w:rsidR="00EE47F7" w:rsidRPr="00C70C88">
        <w:rPr>
          <w:rFonts w:ascii="Times New Roman" w:eastAsia="Times New Roman" w:hAnsi="Times New Roman" w:cs="Times New Roman"/>
          <w:bCs/>
          <w:kern w:val="0"/>
          <w:sz w:val="28"/>
          <w:szCs w:val="28"/>
          <w:lang w:eastAsia="uk-UA"/>
          <w14:ligatures w14:val="none"/>
        </w:rPr>
        <w:t>а</w:t>
      </w:r>
      <w:r w:rsidR="00EE47F7">
        <w:rPr>
          <w:rFonts w:ascii="Times New Roman" w:eastAsia="Times New Roman" w:hAnsi="Times New Roman" w:cs="Times New Roman"/>
          <w:bCs/>
          <w:kern w:val="0"/>
          <w:sz w:val="28"/>
          <w:szCs w:val="28"/>
          <w:lang w:eastAsia="uk-UA"/>
          <w14:ligatures w14:val="none"/>
        </w:rPr>
        <w:t>но</w:t>
      </w:r>
      <w:r w:rsidR="00C34AE7">
        <w:rPr>
          <w:rFonts w:ascii="Times New Roman" w:eastAsia="Times New Roman" w:hAnsi="Times New Roman" w:cs="Times New Roman"/>
          <w:bCs/>
          <w:kern w:val="0"/>
          <w:sz w:val="28"/>
          <w:szCs w:val="28"/>
          <w:lang w:eastAsia="uk-UA"/>
          <w14:ligatures w14:val="none"/>
        </w:rPr>
        <w:t xml:space="preserve"> ВНФ </w:t>
      </w:r>
      <w:r w:rsidR="00EE47F7">
        <w:rPr>
          <w:rFonts w:ascii="Times New Roman" w:eastAsia="Times New Roman" w:hAnsi="Times New Roman" w:cs="Times New Roman"/>
          <w:bCs/>
          <w:kern w:val="0"/>
          <w:sz w:val="28"/>
          <w:szCs w:val="28"/>
          <w:lang w:eastAsia="uk-UA"/>
          <w14:ligatures w14:val="none"/>
        </w:rPr>
        <w:t>з виходом</w:t>
      </w:r>
      <w:r w:rsidR="00EE47F7" w:rsidRPr="00C70C88">
        <w:rPr>
          <w:rFonts w:ascii="Times New Roman" w:eastAsia="Times New Roman" w:hAnsi="Times New Roman" w:cs="Times New Roman"/>
          <w:bCs/>
          <w:kern w:val="0"/>
          <w:sz w:val="28"/>
          <w:szCs w:val="28"/>
          <w:lang w:eastAsia="uk-UA"/>
          <w14:ligatures w14:val="none"/>
        </w:rPr>
        <w:t xml:space="preserve"> 44,7 % з якого 26,3 % склав непровар, кількість лігніну </w:t>
      </w:r>
      <w:r w:rsidR="00EE47F7">
        <w:rPr>
          <w:rFonts w:ascii="Times New Roman" w:eastAsia="Times New Roman" w:hAnsi="Times New Roman" w:cs="Times New Roman"/>
          <w:bCs/>
          <w:kern w:val="0"/>
          <w:sz w:val="28"/>
          <w:szCs w:val="28"/>
          <w:lang w:eastAsia="uk-UA"/>
          <w14:ligatures w14:val="none"/>
        </w:rPr>
        <w:t>досягає 17</w:t>
      </w:r>
      <w:r w:rsidR="00EE47F7" w:rsidRPr="00C70C88">
        <w:rPr>
          <w:rFonts w:ascii="Times New Roman" w:eastAsia="Times New Roman" w:hAnsi="Times New Roman" w:cs="Times New Roman"/>
          <w:bCs/>
          <w:kern w:val="0"/>
          <w:sz w:val="28"/>
          <w:szCs w:val="28"/>
          <w:lang w:eastAsia="uk-UA"/>
          <w14:ligatures w14:val="none"/>
        </w:rPr>
        <w:t xml:space="preserve">,1 </w:t>
      </w:r>
      <w:r w:rsidR="00C70C88" w:rsidRPr="00C70C88">
        <w:rPr>
          <w:rFonts w:ascii="Times New Roman" w:eastAsia="Times New Roman" w:hAnsi="Times New Roman" w:cs="Times New Roman"/>
          <w:bCs/>
          <w:kern w:val="0"/>
          <w:sz w:val="28"/>
          <w:szCs w:val="28"/>
          <w:lang w:eastAsia="uk-UA"/>
          <w14:ligatures w14:val="none"/>
        </w:rPr>
        <w:t xml:space="preserve">%. </w:t>
      </w:r>
      <w:r w:rsidR="00751FFE">
        <w:rPr>
          <w:rFonts w:ascii="Times New Roman" w:eastAsia="Times New Roman" w:hAnsi="Times New Roman" w:cs="Times New Roman"/>
          <w:bCs/>
          <w:kern w:val="0"/>
          <w:sz w:val="28"/>
          <w:szCs w:val="28"/>
          <w:lang w:eastAsia="uk-UA"/>
          <w14:ligatures w14:val="none"/>
        </w:rPr>
        <w:t>У</w:t>
      </w:r>
      <w:r w:rsidR="00C70C88" w:rsidRPr="00C70C88">
        <w:rPr>
          <w:rFonts w:ascii="Times New Roman" w:eastAsia="Times New Roman" w:hAnsi="Times New Roman" w:cs="Times New Roman"/>
          <w:bCs/>
          <w:kern w:val="0"/>
          <w:sz w:val="28"/>
          <w:szCs w:val="28"/>
          <w:lang w:eastAsia="uk-UA"/>
          <w14:ligatures w14:val="none"/>
        </w:rPr>
        <w:t xml:space="preserve"> ході натронного варіння з додаванням 20</w:t>
      </w:r>
      <w:r w:rsidR="00926B44">
        <w:rPr>
          <w:rFonts w:ascii="Times New Roman" w:eastAsia="Times New Roman" w:hAnsi="Times New Roman" w:cs="Times New Roman"/>
          <w:bCs/>
          <w:kern w:val="0"/>
          <w:sz w:val="28"/>
          <w:szCs w:val="28"/>
          <w:lang w:eastAsia="uk-UA"/>
          <w14:ligatures w14:val="none"/>
        </w:rPr>
        <w:t xml:space="preserve"> </w:t>
      </w:r>
      <w:r w:rsidR="00C70C88" w:rsidRPr="00C70C88">
        <w:rPr>
          <w:rFonts w:ascii="Times New Roman" w:eastAsia="Times New Roman" w:hAnsi="Times New Roman" w:cs="Times New Roman"/>
          <w:bCs/>
          <w:kern w:val="0"/>
          <w:sz w:val="28"/>
          <w:szCs w:val="28"/>
          <w:lang w:eastAsia="uk-UA"/>
          <w14:ligatures w14:val="none"/>
        </w:rPr>
        <w:t xml:space="preserve">% спирту загальний вихід склав 45,9 %, в тому числі непровару отримали 18,6 %, а лігнін становить 18,2 %. </w:t>
      </w:r>
      <w:r w:rsidR="00926B44">
        <w:rPr>
          <w:rFonts w:ascii="Times New Roman" w:eastAsia="Times New Roman" w:hAnsi="Times New Roman" w:cs="Times New Roman"/>
          <w:bCs/>
          <w:kern w:val="0"/>
          <w:sz w:val="28"/>
          <w:szCs w:val="28"/>
          <w:lang w:eastAsia="uk-UA"/>
          <w14:ligatures w14:val="none"/>
        </w:rPr>
        <w:t>З</w:t>
      </w:r>
      <w:r w:rsidR="00EE47F7">
        <w:rPr>
          <w:rFonts w:ascii="Times New Roman" w:eastAsia="Times New Roman" w:hAnsi="Times New Roman" w:cs="Times New Roman"/>
          <w:bCs/>
          <w:kern w:val="0"/>
          <w:sz w:val="28"/>
          <w:szCs w:val="28"/>
          <w:lang w:eastAsia="uk-UA"/>
          <w14:ligatures w14:val="none"/>
        </w:rPr>
        <w:t>а</w:t>
      </w:r>
      <w:r w:rsidR="00926B44">
        <w:rPr>
          <w:rFonts w:ascii="Times New Roman" w:eastAsia="Times New Roman" w:hAnsi="Times New Roman" w:cs="Times New Roman"/>
          <w:bCs/>
          <w:kern w:val="0"/>
          <w:sz w:val="28"/>
          <w:szCs w:val="28"/>
          <w:lang w:eastAsia="uk-UA"/>
          <w14:ligatures w14:val="none"/>
        </w:rPr>
        <w:t xml:space="preserve"> </w:t>
      </w:r>
      <w:r w:rsidR="00EE47F7">
        <w:rPr>
          <w:rFonts w:ascii="Times New Roman" w:eastAsia="Times New Roman" w:hAnsi="Times New Roman" w:cs="Times New Roman"/>
          <w:bCs/>
          <w:kern w:val="0"/>
          <w:sz w:val="28"/>
          <w:szCs w:val="28"/>
          <w:lang w:eastAsia="uk-UA"/>
          <w14:ligatures w14:val="none"/>
        </w:rPr>
        <w:t>результатами варі</w:t>
      </w:r>
      <w:r w:rsidR="00751FFE">
        <w:rPr>
          <w:rFonts w:ascii="Times New Roman" w:eastAsia="Times New Roman" w:hAnsi="Times New Roman" w:cs="Times New Roman"/>
          <w:bCs/>
          <w:kern w:val="0"/>
          <w:sz w:val="28"/>
          <w:szCs w:val="28"/>
          <w:lang w:eastAsia="uk-UA"/>
          <w14:ligatures w14:val="none"/>
        </w:rPr>
        <w:t xml:space="preserve">ння можна зробити висновок, що </w:t>
      </w:r>
      <w:r w:rsidR="00EE47F7">
        <w:rPr>
          <w:rFonts w:ascii="Times New Roman" w:eastAsia="Times New Roman" w:hAnsi="Times New Roman" w:cs="Times New Roman"/>
          <w:bCs/>
          <w:kern w:val="0"/>
          <w:sz w:val="28"/>
          <w:szCs w:val="28"/>
          <w:lang w:eastAsia="uk-UA"/>
          <w14:ligatures w14:val="none"/>
        </w:rPr>
        <w:t xml:space="preserve">навіть за високих витрат активного лугу до 28 %, але відносно </w:t>
      </w:r>
      <w:r w:rsidR="00EE47F7" w:rsidRPr="009B3369">
        <w:rPr>
          <w:rFonts w:ascii="Times New Roman" w:eastAsia="Times New Roman" w:hAnsi="Times New Roman" w:cs="Times New Roman"/>
          <w:bCs/>
          <w:kern w:val="0"/>
          <w:sz w:val="28"/>
          <w:szCs w:val="28"/>
          <w:lang w:eastAsia="uk-UA"/>
          <w14:ligatures w14:val="none"/>
        </w:rPr>
        <w:t xml:space="preserve">низької температу 150 </w:t>
      </w:r>
      <w:r w:rsidR="00EE47F7" w:rsidRPr="009B3369">
        <w:rPr>
          <w:rFonts w:ascii="Times New Roman" w:eastAsia="Times New Roman" w:hAnsi="Times New Roman" w:cs="Times New Roman"/>
          <w:bCs/>
          <w:kern w:val="0"/>
          <w:sz w:val="28"/>
          <w:szCs w:val="28"/>
          <w:vertAlign w:val="superscript"/>
          <w:lang w:eastAsia="uk-UA"/>
          <w14:ligatures w14:val="none"/>
        </w:rPr>
        <w:t>о</w:t>
      </w:r>
      <w:r w:rsidR="00807A63">
        <w:rPr>
          <w:rFonts w:ascii="Times New Roman" w:eastAsia="Times New Roman" w:hAnsi="Times New Roman" w:cs="Times New Roman"/>
          <w:bCs/>
          <w:kern w:val="0"/>
          <w:sz w:val="28"/>
          <w:szCs w:val="28"/>
          <w:lang w:eastAsia="uk-UA"/>
          <w14:ligatures w14:val="none"/>
        </w:rPr>
        <w:t>С</w:t>
      </w:r>
      <w:r w:rsidR="009B3369" w:rsidRPr="009B3369">
        <w:t xml:space="preserve"> </w:t>
      </w:r>
      <w:r w:rsidR="009B3369" w:rsidRPr="009B3369">
        <w:rPr>
          <w:rFonts w:ascii="Times New Roman" w:eastAsia="Times New Roman" w:hAnsi="Times New Roman" w:cs="Times New Roman"/>
          <w:bCs/>
          <w:kern w:val="0"/>
          <w:sz w:val="28"/>
          <w:szCs w:val="28"/>
          <w:lang w:eastAsia="uk-UA"/>
          <w14:ligatures w14:val="none"/>
        </w:rPr>
        <w:t>о</w:t>
      </w:r>
      <w:r w:rsidR="009B3369">
        <w:rPr>
          <w:rFonts w:ascii="Times New Roman" w:eastAsia="Times New Roman" w:hAnsi="Times New Roman" w:cs="Times New Roman"/>
          <w:bCs/>
          <w:kern w:val="0"/>
          <w:sz w:val="28"/>
          <w:szCs w:val="28"/>
          <w:lang w:eastAsia="uk-UA"/>
          <w14:ligatures w14:val="none"/>
        </w:rPr>
        <w:t xml:space="preserve">тримано слабо делігніфікований </w:t>
      </w:r>
      <w:r w:rsidR="009B3369" w:rsidRPr="009B3369">
        <w:rPr>
          <w:rFonts w:ascii="Times New Roman" w:eastAsia="Times New Roman" w:hAnsi="Times New Roman" w:cs="Times New Roman"/>
          <w:bCs/>
          <w:kern w:val="0"/>
          <w:sz w:val="28"/>
          <w:szCs w:val="28"/>
          <w:lang w:eastAsia="uk-UA"/>
          <w14:ligatures w14:val="none"/>
        </w:rPr>
        <w:t>волокнистий напівфабрикат у вигляді напівцелюлози за ступенем делігніфікації</w:t>
      </w:r>
      <w:r w:rsidR="009B3369">
        <w:rPr>
          <w:rFonts w:ascii="Times New Roman" w:eastAsia="Times New Roman" w:hAnsi="Times New Roman" w:cs="Times New Roman"/>
          <w:bCs/>
          <w:kern w:val="0"/>
          <w:sz w:val="28"/>
          <w:szCs w:val="28"/>
          <w:lang w:eastAsia="uk-UA"/>
          <w14:ligatures w14:val="none"/>
        </w:rPr>
        <w:t>.</w:t>
      </w:r>
    </w:p>
    <w:p w14:paraId="3AA2CDF8" w14:textId="77777777" w:rsidR="00C70C88" w:rsidRPr="00C70C88" w:rsidRDefault="00C70C88" w:rsidP="005D3629">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bCs/>
          <w:kern w:val="0"/>
          <w:sz w:val="28"/>
          <w:szCs w:val="28"/>
          <w:lang w:eastAsia="uk-UA"/>
          <w14:ligatures w14:val="none"/>
        </w:rPr>
        <w:t>Проведено аналіз вихідного натронного щолоку та відпрацьованих щолоків після варіння за витрат активного лугу 28 %</w:t>
      </w:r>
      <w:bookmarkEnd w:id="35"/>
      <w:r w:rsidRPr="00C70C88">
        <w:rPr>
          <w:rFonts w:ascii="Times New Roman" w:eastAsia="Times New Roman" w:hAnsi="Times New Roman" w:cs="Times New Roman"/>
          <w:bCs/>
          <w:kern w:val="0"/>
          <w:sz w:val="28"/>
          <w:szCs w:val="28"/>
          <w:lang w:eastAsia="uk-UA"/>
          <w14:ligatures w14:val="none"/>
        </w:rPr>
        <w:t xml:space="preserve"> </w:t>
      </w:r>
      <w:r w:rsidRPr="00C70C88">
        <w:rPr>
          <w:rFonts w:ascii="Times New Roman" w:eastAsia="Aptos" w:hAnsi="Times New Roman" w:cs="Times New Roman"/>
          <w:bCs/>
          <w:kern w:val="0"/>
          <w:sz w:val="28"/>
          <w:szCs w:val="28"/>
          <w:lang w:eastAsia="uk-UA"/>
          <w14:ligatures w14:val="none"/>
        </w:rPr>
        <w:t xml:space="preserve">та кінцевої температури 150 </w:t>
      </w:r>
      <w:r w:rsidRPr="00C70C88">
        <w:rPr>
          <w:rFonts w:ascii="Times New Roman" w:eastAsia="Aptos" w:hAnsi="Times New Roman" w:cs="Times New Roman"/>
          <w:bCs/>
          <w:kern w:val="0"/>
          <w:sz w:val="28"/>
          <w:szCs w:val="28"/>
          <w:vertAlign w:val="superscript"/>
          <w:lang w:eastAsia="uk-UA"/>
          <w14:ligatures w14:val="none"/>
        </w:rPr>
        <w:t>о</w:t>
      </w:r>
      <w:r w:rsidRPr="00C70C88">
        <w:rPr>
          <w:rFonts w:ascii="Times New Roman" w:eastAsia="Aptos" w:hAnsi="Times New Roman" w:cs="Times New Roman"/>
          <w:bCs/>
          <w:kern w:val="0"/>
          <w:sz w:val="28"/>
          <w:szCs w:val="28"/>
          <w:lang w:eastAsia="uk-UA"/>
          <w14:ligatures w14:val="none"/>
        </w:rPr>
        <w:t xml:space="preserve">С. </w:t>
      </w:r>
      <w:r w:rsidRPr="00C70C88">
        <w:rPr>
          <w:rFonts w:ascii="Times New Roman" w:eastAsia="Times New Roman" w:hAnsi="Times New Roman" w:cs="Times New Roman"/>
          <w:bCs/>
          <w:kern w:val="0"/>
          <w:sz w:val="28"/>
          <w:szCs w:val="28"/>
          <w:lang w:eastAsia="uk-UA"/>
          <w14:ligatures w14:val="none"/>
        </w:rPr>
        <w:t>Визначення загальної та активної лужності проводилося відповідно до стандартних методик</w:t>
      </w:r>
      <w:r w:rsidRPr="00C70C88">
        <w:rPr>
          <w:rFonts w:ascii="Times New Roman" w:eastAsia="Times New Roman" w:hAnsi="Times New Roman" w:cs="Times New Roman"/>
          <w:kern w:val="0"/>
          <w:sz w:val="28"/>
          <w:szCs w:val="28"/>
          <w:lang w:eastAsia="uk-UA"/>
          <w14:ligatures w14:val="none"/>
        </w:rPr>
        <w:t>, які наведено у методичній частині в п. 2.3 та 2.4.</w:t>
      </w:r>
    </w:p>
    <w:p w14:paraId="44705A20" w14:textId="57C260BA" w:rsidR="00E1413A" w:rsidRDefault="00C70C88" w:rsidP="00515F39">
      <w:pPr>
        <w:spacing w:after="0" w:line="360" w:lineRule="auto"/>
        <w:ind w:firstLine="709"/>
        <w:jc w:val="both"/>
        <w:rPr>
          <w:rFonts w:ascii="Times New Roman" w:eastAsia="Times New Roman" w:hAnsi="Times New Roman" w:cs="Times New Roman"/>
          <w:bCs/>
          <w:kern w:val="0"/>
          <w:sz w:val="28"/>
          <w:szCs w:val="28"/>
          <w:lang w:eastAsia="uk-UA"/>
          <w14:ligatures w14:val="none"/>
        </w:rPr>
      </w:pPr>
      <w:r w:rsidRPr="00C70C88">
        <w:rPr>
          <w:rFonts w:ascii="Times New Roman" w:eastAsia="Times New Roman" w:hAnsi="Times New Roman" w:cs="Times New Roman"/>
          <w:bCs/>
          <w:kern w:val="0"/>
          <w:sz w:val="28"/>
          <w:szCs w:val="28"/>
          <w:lang w:eastAsia="uk-UA"/>
          <w14:ligatures w14:val="none"/>
        </w:rPr>
        <w:t xml:space="preserve">Результати </w:t>
      </w:r>
      <w:r w:rsidRPr="00C70C88">
        <w:rPr>
          <w:rFonts w:ascii="Times New Roman" w:eastAsia="Times New Roman" w:hAnsi="Times New Roman" w:cs="Times New Roman"/>
          <w:kern w:val="0"/>
          <w:sz w:val="28"/>
          <w:szCs w:val="28"/>
          <w:lang w:eastAsia="uk-UA"/>
          <w14:ligatures w14:val="none"/>
        </w:rPr>
        <w:t>аналізу вихідного натронного щолоку та відпрацьованих щолоків</w:t>
      </w:r>
      <w:r w:rsidRPr="00C70C88">
        <w:rPr>
          <w:rFonts w:ascii="Times New Roman" w:eastAsia="Times New Roman" w:hAnsi="Times New Roman" w:cs="Times New Roman"/>
          <w:bCs/>
          <w:kern w:val="0"/>
          <w:sz w:val="28"/>
          <w:szCs w:val="28"/>
          <w:lang w:eastAsia="uk-UA"/>
          <w14:ligatures w14:val="none"/>
        </w:rPr>
        <w:t xml:space="preserve"> наведено у табл. 3.6.</w:t>
      </w:r>
    </w:p>
    <w:p w14:paraId="113C3BD9" w14:textId="77777777" w:rsidR="00515F39" w:rsidRPr="00515F39" w:rsidRDefault="00515F39" w:rsidP="00515F39">
      <w:pPr>
        <w:spacing w:after="0" w:line="360" w:lineRule="auto"/>
        <w:ind w:firstLine="709"/>
        <w:jc w:val="both"/>
        <w:rPr>
          <w:rFonts w:ascii="Times New Roman" w:eastAsia="Times New Roman" w:hAnsi="Times New Roman" w:cs="Times New Roman"/>
          <w:bCs/>
          <w:kern w:val="0"/>
          <w:sz w:val="28"/>
          <w:szCs w:val="28"/>
          <w:lang w:eastAsia="uk-UA"/>
          <w14:ligatures w14:val="none"/>
        </w:rPr>
      </w:pPr>
    </w:p>
    <w:p w14:paraId="7DF36B55" w14:textId="3D67713F"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Таблиця 3.6 – Результати аналізу</w:t>
      </w:r>
      <w:r w:rsidRPr="00C70C88">
        <w:rPr>
          <w:rFonts w:ascii="Calibri" w:eastAsia="Times New Roman" w:hAnsi="Calibri" w:cs="Times New Roman"/>
          <w:kern w:val="0"/>
          <w:sz w:val="22"/>
          <w:szCs w:val="22"/>
          <w:lang w:eastAsia="uk-UA"/>
          <w14:ligatures w14:val="none"/>
        </w:rPr>
        <w:t xml:space="preserve"> </w:t>
      </w:r>
      <w:r w:rsidRPr="00C70C88">
        <w:rPr>
          <w:rFonts w:ascii="Times New Roman" w:eastAsia="Times New Roman" w:hAnsi="Times New Roman" w:cs="Times New Roman"/>
          <w:kern w:val="0"/>
          <w:sz w:val="28"/>
          <w:szCs w:val="28"/>
          <w:lang w:eastAsia="uk-UA"/>
          <w14:ligatures w14:val="none"/>
        </w:rPr>
        <w:t xml:space="preserve">вихідного натронного щолоку та відпрацьованих щолоків </w:t>
      </w:r>
      <w:r w:rsidR="007C7D58" w:rsidRPr="00C70C88">
        <w:rPr>
          <w:rFonts w:ascii="Times New Roman" w:eastAsia="Times New Roman" w:hAnsi="Times New Roman" w:cs="Times New Roman"/>
          <w:bCs/>
          <w:kern w:val="0"/>
          <w:sz w:val="28"/>
          <w:szCs w:val="28"/>
          <w:lang w:eastAsia="uk-UA"/>
          <w14:ligatures w14:val="none"/>
        </w:rPr>
        <w:t xml:space="preserve">за витрат активного лугу 28 % </w:t>
      </w:r>
      <w:r w:rsidR="007C7D58" w:rsidRPr="00C70C88">
        <w:rPr>
          <w:rFonts w:ascii="Times New Roman" w:eastAsia="Aptos" w:hAnsi="Times New Roman" w:cs="Times New Roman"/>
          <w:bCs/>
          <w:kern w:val="0"/>
          <w:sz w:val="28"/>
          <w:szCs w:val="28"/>
          <w:lang w:eastAsia="uk-UA"/>
          <w14:ligatures w14:val="none"/>
        </w:rPr>
        <w:t xml:space="preserve">та температури 150 </w:t>
      </w:r>
      <w:r w:rsidR="007C7D58" w:rsidRPr="00C70C88">
        <w:rPr>
          <w:rFonts w:ascii="Times New Roman" w:eastAsia="Aptos" w:hAnsi="Times New Roman" w:cs="Times New Roman"/>
          <w:bCs/>
          <w:kern w:val="0"/>
          <w:sz w:val="28"/>
          <w:szCs w:val="28"/>
          <w:vertAlign w:val="superscript"/>
          <w:lang w:eastAsia="uk-UA"/>
          <w14:ligatures w14:val="none"/>
        </w:rPr>
        <w:t>о</w:t>
      </w:r>
      <w:r w:rsidR="007C7D58" w:rsidRPr="00C70C88">
        <w:rPr>
          <w:rFonts w:ascii="Times New Roman" w:eastAsia="Aptos" w:hAnsi="Times New Roman" w:cs="Times New Roman"/>
          <w:bCs/>
          <w:kern w:val="0"/>
          <w:sz w:val="28"/>
          <w:szCs w:val="28"/>
          <w:lang w:eastAsia="uk-UA"/>
          <w14:ligatures w14:val="none"/>
        </w:rPr>
        <w:t>С</w:t>
      </w:r>
    </w:p>
    <w:tbl>
      <w:tblPr>
        <w:tblStyle w:val="TableGrid"/>
        <w:tblW w:w="9832" w:type="dxa"/>
        <w:tblLook w:val="04A0" w:firstRow="1" w:lastRow="0" w:firstColumn="1" w:lastColumn="0" w:noHBand="0" w:noVBand="1"/>
      </w:tblPr>
      <w:tblGrid>
        <w:gridCol w:w="2547"/>
        <w:gridCol w:w="1701"/>
        <w:gridCol w:w="1559"/>
        <w:gridCol w:w="1701"/>
        <w:gridCol w:w="1701"/>
        <w:gridCol w:w="623"/>
      </w:tblGrid>
      <w:tr w:rsidR="00C70C88" w:rsidRPr="00515F39" w14:paraId="08C5A436" w14:textId="77777777" w:rsidTr="00D65AF1">
        <w:tc>
          <w:tcPr>
            <w:tcW w:w="2547" w:type="dxa"/>
            <w:vMerge w:val="restart"/>
          </w:tcPr>
          <w:p w14:paraId="7E698E5E" w14:textId="77777777" w:rsidR="00C70C88" w:rsidRPr="00515F39" w:rsidRDefault="00C70C88" w:rsidP="00743F0D">
            <w:pPr>
              <w:jc w:val="center"/>
              <w:rPr>
                <w:rFonts w:ascii="Times New Roman" w:eastAsia="Calibri" w:hAnsi="Times New Roman"/>
                <w:color w:val="FF0000"/>
                <w:sz w:val="24"/>
                <w:szCs w:val="24"/>
              </w:rPr>
            </w:pPr>
            <w:r w:rsidRPr="00515F39">
              <w:rPr>
                <w:rFonts w:ascii="Times New Roman" w:hAnsi="Times New Roman"/>
                <w:sz w:val="24"/>
                <w:szCs w:val="24"/>
              </w:rPr>
              <w:t>Умови</w:t>
            </w:r>
          </w:p>
        </w:tc>
        <w:tc>
          <w:tcPr>
            <w:tcW w:w="3260" w:type="dxa"/>
            <w:gridSpan w:val="2"/>
          </w:tcPr>
          <w:p w14:paraId="32879AF8" w14:textId="77777777" w:rsidR="00C70C88" w:rsidRPr="00515F39" w:rsidRDefault="00C70C88" w:rsidP="00743F0D">
            <w:pPr>
              <w:jc w:val="center"/>
              <w:rPr>
                <w:rFonts w:ascii="Times New Roman" w:eastAsia="Calibri" w:hAnsi="Times New Roman"/>
                <w:color w:val="FF0000"/>
                <w:sz w:val="24"/>
                <w:szCs w:val="24"/>
              </w:rPr>
            </w:pPr>
            <w:r w:rsidRPr="00515F39">
              <w:rPr>
                <w:rFonts w:ascii="Times New Roman" w:hAnsi="Times New Roman"/>
                <w:sz w:val="24"/>
                <w:szCs w:val="24"/>
              </w:rPr>
              <w:t>Вихідний щолок</w:t>
            </w:r>
          </w:p>
        </w:tc>
        <w:tc>
          <w:tcPr>
            <w:tcW w:w="3402" w:type="dxa"/>
            <w:gridSpan w:val="2"/>
          </w:tcPr>
          <w:p w14:paraId="1750E873" w14:textId="77777777" w:rsidR="00C70C88" w:rsidRPr="00515F39" w:rsidRDefault="00C70C88" w:rsidP="00743F0D">
            <w:pPr>
              <w:jc w:val="center"/>
              <w:rPr>
                <w:rFonts w:ascii="Times New Roman" w:eastAsia="Calibri" w:hAnsi="Times New Roman"/>
                <w:color w:val="FF0000"/>
                <w:sz w:val="24"/>
                <w:szCs w:val="24"/>
              </w:rPr>
            </w:pPr>
            <w:r w:rsidRPr="00515F39">
              <w:rPr>
                <w:rFonts w:ascii="Times New Roman" w:hAnsi="Times New Roman"/>
                <w:sz w:val="24"/>
                <w:szCs w:val="24"/>
              </w:rPr>
              <w:t>Відпрацьований щолок</w:t>
            </w:r>
          </w:p>
        </w:tc>
        <w:tc>
          <w:tcPr>
            <w:tcW w:w="623" w:type="dxa"/>
            <w:vMerge w:val="restart"/>
          </w:tcPr>
          <w:p w14:paraId="15F23AC7" w14:textId="77777777" w:rsidR="00C70C88" w:rsidRPr="00515F39" w:rsidRDefault="00C70C88" w:rsidP="00743F0D">
            <w:pPr>
              <w:jc w:val="center"/>
              <w:rPr>
                <w:rFonts w:ascii="Times New Roman" w:eastAsia="Calibri" w:hAnsi="Times New Roman"/>
                <w:color w:val="FF0000"/>
                <w:sz w:val="24"/>
                <w:szCs w:val="24"/>
              </w:rPr>
            </w:pPr>
            <w:r w:rsidRPr="00515F39">
              <w:rPr>
                <w:rFonts w:ascii="Times New Roman" w:hAnsi="Times New Roman"/>
                <w:sz w:val="24"/>
                <w:szCs w:val="24"/>
              </w:rPr>
              <w:t>рН</w:t>
            </w:r>
          </w:p>
        </w:tc>
      </w:tr>
      <w:tr w:rsidR="00C70C88" w:rsidRPr="00515F39" w14:paraId="27A58CCE" w14:textId="77777777" w:rsidTr="00D65AF1">
        <w:trPr>
          <w:trHeight w:val="887"/>
        </w:trPr>
        <w:tc>
          <w:tcPr>
            <w:tcW w:w="2547" w:type="dxa"/>
            <w:vMerge/>
          </w:tcPr>
          <w:p w14:paraId="21395CC6" w14:textId="77777777" w:rsidR="00C70C88" w:rsidRPr="00515F39" w:rsidRDefault="00C70C88" w:rsidP="00743F0D">
            <w:pPr>
              <w:jc w:val="both"/>
              <w:rPr>
                <w:rFonts w:ascii="Times New Roman" w:eastAsia="Calibri" w:hAnsi="Times New Roman"/>
                <w:color w:val="FF0000"/>
                <w:sz w:val="24"/>
                <w:szCs w:val="24"/>
              </w:rPr>
            </w:pPr>
          </w:p>
        </w:tc>
        <w:tc>
          <w:tcPr>
            <w:tcW w:w="1701" w:type="dxa"/>
          </w:tcPr>
          <w:p w14:paraId="30A8D167" w14:textId="77777777" w:rsidR="00C70C88" w:rsidRPr="00515F39" w:rsidRDefault="00C70C88" w:rsidP="00743F0D">
            <w:pPr>
              <w:jc w:val="center"/>
              <w:rPr>
                <w:rFonts w:ascii="Times New Roman" w:eastAsia="Calibri" w:hAnsi="Times New Roman"/>
                <w:color w:val="FF0000"/>
                <w:sz w:val="24"/>
                <w:szCs w:val="24"/>
              </w:rPr>
            </w:pPr>
            <w:r w:rsidRPr="00515F39">
              <w:rPr>
                <w:rFonts w:ascii="Times New Roman" w:hAnsi="Times New Roman"/>
                <w:sz w:val="24"/>
                <w:szCs w:val="24"/>
              </w:rPr>
              <w:t>Загальна лужність, г/л в од. NaOH</w:t>
            </w:r>
          </w:p>
        </w:tc>
        <w:tc>
          <w:tcPr>
            <w:tcW w:w="1559" w:type="dxa"/>
          </w:tcPr>
          <w:p w14:paraId="57761C1B" w14:textId="77777777" w:rsidR="00C70C88" w:rsidRPr="00515F39" w:rsidRDefault="00C70C88" w:rsidP="00743F0D">
            <w:pPr>
              <w:jc w:val="center"/>
              <w:rPr>
                <w:rFonts w:ascii="Times New Roman" w:eastAsia="Calibri" w:hAnsi="Times New Roman"/>
                <w:color w:val="FF0000"/>
                <w:sz w:val="24"/>
                <w:szCs w:val="24"/>
              </w:rPr>
            </w:pPr>
            <w:r w:rsidRPr="00515F39">
              <w:rPr>
                <w:rFonts w:ascii="Times New Roman" w:hAnsi="Times New Roman"/>
                <w:sz w:val="24"/>
                <w:szCs w:val="24"/>
              </w:rPr>
              <w:t>Активна лужність, г/л в од. Na</w:t>
            </w:r>
            <w:r w:rsidRPr="00515F39">
              <w:rPr>
                <w:rFonts w:ascii="Times New Roman" w:hAnsi="Times New Roman"/>
                <w:sz w:val="24"/>
                <w:szCs w:val="24"/>
                <w:vertAlign w:val="subscript"/>
              </w:rPr>
              <w:t>2</w:t>
            </w:r>
            <w:r w:rsidRPr="00515F39">
              <w:rPr>
                <w:rFonts w:ascii="Times New Roman" w:hAnsi="Times New Roman"/>
                <w:sz w:val="24"/>
                <w:szCs w:val="24"/>
              </w:rPr>
              <w:t>O</w:t>
            </w:r>
          </w:p>
        </w:tc>
        <w:tc>
          <w:tcPr>
            <w:tcW w:w="1701" w:type="dxa"/>
          </w:tcPr>
          <w:p w14:paraId="692120C8" w14:textId="5D32D0F3" w:rsidR="00C70C88" w:rsidRPr="00515F39" w:rsidRDefault="00C70C88" w:rsidP="00743F0D">
            <w:pPr>
              <w:jc w:val="center"/>
              <w:rPr>
                <w:rFonts w:ascii="Times New Roman" w:eastAsia="Calibri" w:hAnsi="Times New Roman"/>
                <w:color w:val="FF0000"/>
                <w:sz w:val="24"/>
                <w:szCs w:val="24"/>
              </w:rPr>
            </w:pPr>
            <w:r w:rsidRPr="00515F39">
              <w:rPr>
                <w:rFonts w:ascii="Times New Roman" w:hAnsi="Times New Roman"/>
                <w:sz w:val="24"/>
                <w:szCs w:val="24"/>
              </w:rPr>
              <w:t>Загальна лужність, г/л в од. NaOH</w:t>
            </w:r>
            <w:r w:rsidR="008B7025" w:rsidRPr="00515F39">
              <w:rPr>
                <w:rFonts w:ascii="Times New Roman" w:hAnsi="Times New Roman"/>
                <w:bCs/>
                <w:sz w:val="24"/>
                <w:szCs w:val="24"/>
                <w:vertAlign w:val="superscript"/>
              </w:rPr>
              <w:t>⁕</w:t>
            </w:r>
          </w:p>
        </w:tc>
        <w:tc>
          <w:tcPr>
            <w:tcW w:w="1701" w:type="dxa"/>
          </w:tcPr>
          <w:p w14:paraId="36F384DB" w14:textId="79FDED67" w:rsidR="00C70C88" w:rsidRPr="00515F39" w:rsidRDefault="00C70C88" w:rsidP="00743F0D">
            <w:pPr>
              <w:jc w:val="center"/>
              <w:rPr>
                <w:rFonts w:ascii="Times New Roman" w:eastAsia="Calibri" w:hAnsi="Times New Roman"/>
                <w:color w:val="FF0000"/>
                <w:sz w:val="24"/>
                <w:szCs w:val="24"/>
              </w:rPr>
            </w:pPr>
            <w:r w:rsidRPr="00515F39">
              <w:rPr>
                <w:rFonts w:ascii="Times New Roman" w:hAnsi="Times New Roman"/>
                <w:sz w:val="24"/>
                <w:szCs w:val="24"/>
              </w:rPr>
              <w:t>Активна лужність, г/л в од. Na</w:t>
            </w:r>
            <w:r w:rsidRPr="00515F39">
              <w:rPr>
                <w:rFonts w:ascii="Times New Roman" w:hAnsi="Times New Roman"/>
                <w:sz w:val="24"/>
                <w:szCs w:val="24"/>
                <w:vertAlign w:val="subscript"/>
              </w:rPr>
              <w:t>2</w:t>
            </w:r>
            <w:r w:rsidRPr="00515F39">
              <w:rPr>
                <w:rFonts w:ascii="Times New Roman" w:hAnsi="Times New Roman"/>
                <w:sz w:val="24"/>
                <w:szCs w:val="24"/>
              </w:rPr>
              <w:t>O</w:t>
            </w:r>
            <w:r w:rsidR="008B7025" w:rsidRPr="00515F39">
              <w:rPr>
                <w:rFonts w:ascii="Times New Roman" w:hAnsi="Times New Roman"/>
                <w:bCs/>
                <w:sz w:val="24"/>
                <w:szCs w:val="24"/>
                <w:vertAlign w:val="superscript"/>
              </w:rPr>
              <w:t>⁕</w:t>
            </w:r>
          </w:p>
        </w:tc>
        <w:tc>
          <w:tcPr>
            <w:tcW w:w="623" w:type="dxa"/>
            <w:vMerge/>
          </w:tcPr>
          <w:p w14:paraId="373C8420" w14:textId="77777777" w:rsidR="00C70C88" w:rsidRPr="00515F39" w:rsidRDefault="00C70C88" w:rsidP="00743F0D">
            <w:pPr>
              <w:jc w:val="center"/>
              <w:rPr>
                <w:rFonts w:ascii="Times New Roman" w:eastAsia="Calibri" w:hAnsi="Times New Roman"/>
                <w:color w:val="FF0000"/>
                <w:sz w:val="24"/>
                <w:szCs w:val="24"/>
              </w:rPr>
            </w:pPr>
          </w:p>
        </w:tc>
      </w:tr>
      <w:tr w:rsidR="00C70C88" w:rsidRPr="00515F39" w14:paraId="72085529" w14:textId="77777777" w:rsidTr="00D65AF1">
        <w:trPr>
          <w:trHeight w:val="417"/>
        </w:trPr>
        <w:tc>
          <w:tcPr>
            <w:tcW w:w="2547" w:type="dxa"/>
          </w:tcPr>
          <w:p w14:paraId="151771C3" w14:textId="77777777" w:rsidR="00C70C88" w:rsidRPr="00515F39" w:rsidRDefault="00C70C88" w:rsidP="00743F0D">
            <w:pPr>
              <w:jc w:val="both"/>
              <w:rPr>
                <w:rFonts w:ascii="Times New Roman" w:eastAsia="Calibri" w:hAnsi="Times New Roman"/>
                <w:color w:val="FF0000"/>
                <w:sz w:val="24"/>
                <w:szCs w:val="24"/>
              </w:rPr>
            </w:pPr>
            <w:r w:rsidRPr="00515F39">
              <w:rPr>
                <w:rFonts w:ascii="Times New Roman" w:hAnsi="Times New Roman"/>
                <w:sz w:val="24"/>
                <w:szCs w:val="24"/>
              </w:rPr>
              <w:t>Варильний розчин</w:t>
            </w:r>
          </w:p>
        </w:tc>
        <w:tc>
          <w:tcPr>
            <w:tcW w:w="1701" w:type="dxa"/>
          </w:tcPr>
          <w:p w14:paraId="3F73FEC9" w14:textId="77777777" w:rsidR="00C70C88" w:rsidRPr="00515F39" w:rsidRDefault="00C70C88" w:rsidP="00743F0D">
            <w:pPr>
              <w:jc w:val="center"/>
              <w:rPr>
                <w:rFonts w:ascii="Times New Roman" w:eastAsia="Calibri" w:hAnsi="Times New Roman"/>
                <w:color w:val="FF0000"/>
                <w:sz w:val="24"/>
                <w:szCs w:val="24"/>
              </w:rPr>
            </w:pPr>
            <w:r w:rsidRPr="00515F39">
              <w:rPr>
                <w:rFonts w:ascii="Times New Roman" w:hAnsi="Times New Roman"/>
                <w:sz w:val="24"/>
                <w:szCs w:val="24"/>
              </w:rPr>
              <w:t>106</w:t>
            </w:r>
          </w:p>
        </w:tc>
        <w:tc>
          <w:tcPr>
            <w:tcW w:w="1559" w:type="dxa"/>
          </w:tcPr>
          <w:p w14:paraId="600240A8" w14:textId="77777777" w:rsidR="00C70C88" w:rsidRPr="00515F39" w:rsidRDefault="00C70C88" w:rsidP="00743F0D">
            <w:pPr>
              <w:jc w:val="center"/>
              <w:rPr>
                <w:rFonts w:ascii="Times New Roman" w:eastAsia="Calibri" w:hAnsi="Times New Roman"/>
                <w:color w:val="FF0000"/>
                <w:sz w:val="24"/>
                <w:szCs w:val="24"/>
              </w:rPr>
            </w:pPr>
            <w:r w:rsidRPr="00515F39">
              <w:rPr>
                <w:rFonts w:ascii="Times New Roman" w:eastAsia="Calibri" w:hAnsi="Times New Roman"/>
                <w:sz w:val="24"/>
                <w:szCs w:val="24"/>
              </w:rPr>
              <w:t>90</w:t>
            </w:r>
          </w:p>
        </w:tc>
        <w:tc>
          <w:tcPr>
            <w:tcW w:w="1701" w:type="dxa"/>
          </w:tcPr>
          <w:p w14:paraId="51774C7D" w14:textId="77777777" w:rsidR="00C70C88" w:rsidRPr="00515F39" w:rsidRDefault="00C70C88" w:rsidP="00743F0D">
            <w:pPr>
              <w:jc w:val="center"/>
              <w:rPr>
                <w:rFonts w:ascii="Times New Roman" w:eastAsia="Calibri" w:hAnsi="Times New Roman"/>
                <w:color w:val="FF0000"/>
                <w:sz w:val="24"/>
                <w:szCs w:val="24"/>
              </w:rPr>
            </w:pPr>
            <w:r w:rsidRPr="00515F39">
              <w:rPr>
                <w:rFonts w:ascii="Times New Roman" w:hAnsi="Times New Roman"/>
                <w:sz w:val="24"/>
                <w:szCs w:val="24"/>
              </w:rPr>
              <w:t>–</w:t>
            </w:r>
          </w:p>
        </w:tc>
        <w:tc>
          <w:tcPr>
            <w:tcW w:w="1701" w:type="dxa"/>
          </w:tcPr>
          <w:p w14:paraId="68BE40FB" w14:textId="77777777" w:rsidR="00C70C88" w:rsidRPr="00515F39" w:rsidRDefault="00C70C88" w:rsidP="00743F0D">
            <w:pPr>
              <w:jc w:val="center"/>
              <w:rPr>
                <w:rFonts w:ascii="Times New Roman" w:eastAsia="Calibri" w:hAnsi="Times New Roman"/>
                <w:color w:val="FF0000"/>
                <w:sz w:val="24"/>
                <w:szCs w:val="24"/>
              </w:rPr>
            </w:pPr>
            <w:r w:rsidRPr="00515F39">
              <w:rPr>
                <w:rFonts w:ascii="Times New Roman" w:hAnsi="Times New Roman"/>
                <w:sz w:val="24"/>
                <w:szCs w:val="24"/>
              </w:rPr>
              <w:t>–</w:t>
            </w:r>
          </w:p>
        </w:tc>
        <w:tc>
          <w:tcPr>
            <w:tcW w:w="623" w:type="dxa"/>
          </w:tcPr>
          <w:p w14:paraId="65CFDAC3" w14:textId="77777777" w:rsidR="00C70C88" w:rsidRPr="00515F39" w:rsidRDefault="00C70C88" w:rsidP="00743F0D">
            <w:pPr>
              <w:jc w:val="center"/>
              <w:rPr>
                <w:rFonts w:ascii="Times New Roman" w:eastAsia="Calibri" w:hAnsi="Times New Roman"/>
                <w:color w:val="FF0000"/>
                <w:sz w:val="24"/>
                <w:szCs w:val="24"/>
              </w:rPr>
            </w:pPr>
            <w:r w:rsidRPr="00515F39">
              <w:rPr>
                <w:rFonts w:ascii="Times New Roman" w:hAnsi="Times New Roman"/>
                <w:sz w:val="24"/>
                <w:szCs w:val="24"/>
              </w:rPr>
              <w:t>11</w:t>
            </w:r>
          </w:p>
        </w:tc>
      </w:tr>
      <w:tr w:rsidR="00206058" w:rsidRPr="00515F39" w14:paraId="0914A294" w14:textId="77777777" w:rsidTr="00D65AF1">
        <w:trPr>
          <w:trHeight w:val="425"/>
        </w:trPr>
        <w:tc>
          <w:tcPr>
            <w:tcW w:w="2547" w:type="dxa"/>
          </w:tcPr>
          <w:p w14:paraId="44B7FC6E" w14:textId="77777777" w:rsidR="00206058" w:rsidRPr="00515F39" w:rsidRDefault="00206058" w:rsidP="00743F0D">
            <w:pPr>
              <w:jc w:val="both"/>
              <w:rPr>
                <w:rFonts w:ascii="Times New Roman" w:eastAsia="Calibri" w:hAnsi="Times New Roman"/>
                <w:color w:val="FF0000"/>
                <w:sz w:val="24"/>
                <w:szCs w:val="24"/>
              </w:rPr>
            </w:pPr>
            <w:r w:rsidRPr="00515F39">
              <w:rPr>
                <w:rFonts w:ascii="Times New Roman" w:hAnsi="Times New Roman"/>
                <w:color w:val="000000"/>
                <w:sz w:val="24"/>
                <w:szCs w:val="24"/>
              </w:rPr>
              <w:t>Чисто натронне</w:t>
            </w:r>
          </w:p>
        </w:tc>
        <w:tc>
          <w:tcPr>
            <w:tcW w:w="1701" w:type="dxa"/>
          </w:tcPr>
          <w:p w14:paraId="615BEF96" w14:textId="7AA72774" w:rsidR="00206058" w:rsidRPr="00515F39" w:rsidRDefault="00206058" w:rsidP="00743F0D">
            <w:pPr>
              <w:jc w:val="center"/>
              <w:rPr>
                <w:rFonts w:ascii="Times New Roman" w:eastAsia="Calibri" w:hAnsi="Times New Roman"/>
                <w:color w:val="FF0000"/>
                <w:sz w:val="24"/>
                <w:szCs w:val="24"/>
              </w:rPr>
            </w:pPr>
            <w:r w:rsidRPr="00515F39">
              <w:rPr>
                <w:rFonts w:ascii="Times New Roman" w:hAnsi="Times New Roman"/>
                <w:sz w:val="24"/>
                <w:szCs w:val="24"/>
              </w:rPr>
              <w:t>106</w:t>
            </w:r>
          </w:p>
        </w:tc>
        <w:tc>
          <w:tcPr>
            <w:tcW w:w="1559" w:type="dxa"/>
          </w:tcPr>
          <w:p w14:paraId="1F032F5A" w14:textId="465093C9" w:rsidR="00206058" w:rsidRPr="00515F39" w:rsidRDefault="00206058" w:rsidP="00743F0D">
            <w:pPr>
              <w:jc w:val="center"/>
              <w:rPr>
                <w:rFonts w:ascii="Times New Roman" w:eastAsia="Calibri" w:hAnsi="Times New Roman"/>
                <w:color w:val="FF0000"/>
                <w:sz w:val="24"/>
                <w:szCs w:val="24"/>
              </w:rPr>
            </w:pPr>
            <w:r w:rsidRPr="00515F39">
              <w:rPr>
                <w:rFonts w:ascii="Times New Roman" w:eastAsia="Calibri" w:hAnsi="Times New Roman"/>
                <w:sz w:val="24"/>
                <w:szCs w:val="24"/>
              </w:rPr>
              <w:t>90</w:t>
            </w:r>
          </w:p>
        </w:tc>
        <w:tc>
          <w:tcPr>
            <w:tcW w:w="1701" w:type="dxa"/>
          </w:tcPr>
          <w:p w14:paraId="583C4BB6" w14:textId="77777777" w:rsidR="00206058" w:rsidRPr="00515F39" w:rsidRDefault="00206058" w:rsidP="00743F0D">
            <w:pPr>
              <w:jc w:val="center"/>
              <w:rPr>
                <w:rFonts w:ascii="Times New Roman" w:eastAsia="Calibri" w:hAnsi="Times New Roman"/>
                <w:color w:val="FF0000"/>
                <w:sz w:val="24"/>
                <w:szCs w:val="24"/>
              </w:rPr>
            </w:pPr>
            <w:r w:rsidRPr="00515F39">
              <w:rPr>
                <w:rFonts w:ascii="Times New Roman" w:hAnsi="Times New Roman"/>
                <w:sz w:val="24"/>
                <w:szCs w:val="24"/>
              </w:rPr>
              <w:t>37</w:t>
            </w:r>
          </w:p>
        </w:tc>
        <w:tc>
          <w:tcPr>
            <w:tcW w:w="1701" w:type="dxa"/>
          </w:tcPr>
          <w:p w14:paraId="1C3171EA" w14:textId="77777777" w:rsidR="00206058" w:rsidRPr="00515F39" w:rsidRDefault="00206058" w:rsidP="00743F0D">
            <w:pPr>
              <w:jc w:val="center"/>
              <w:rPr>
                <w:rFonts w:ascii="Times New Roman" w:eastAsia="Calibri" w:hAnsi="Times New Roman"/>
                <w:color w:val="FF0000"/>
                <w:sz w:val="24"/>
                <w:szCs w:val="24"/>
              </w:rPr>
            </w:pPr>
            <w:r w:rsidRPr="00515F39">
              <w:rPr>
                <w:rFonts w:ascii="Times New Roman" w:hAnsi="Times New Roman"/>
                <w:sz w:val="24"/>
                <w:szCs w:val="24"/>
              </w:rPr>
              <w:t>0,93</w:t>
            </w:r>
          </w:p>
        </w:tc>
        <w:tc>
          <w:tcPr>
            <w:tcW w:w="623" w:type="dxa"/>
          </w:tcPr>
          <w:p w14:paraId="2FEBEDF5" w14:textId="77777777" w:rsidR="00206058" w:rsidRPr="00515F39" w:rsidRDefault="00206058" w:rsidP="00743F0D">
            <w:pPr>
              <w:jc w:val="center"/>
              <w:rPr>
                <w:rFonts w:ascii="Times New Roman" w:eastAsia="Calibri" w:hAnsi="Times New Roman"/>
                <w:color w:val="FF0000"/>
                <w:sz w:val="24"/>
                <w:szCs w:val="24"/>
              </w:rPr>
            </w:pPr>
            <w:r w:rsidRPr="00515F39">
              <w:rPr>
                <w:rFonts w:ascii="Times New Roman" w:hAnsi="Times New Roman"/>
                <w:sz w:val="24"/>
                <w:szCs w:val="24"/>
              </w:rPr>
              <w:t>11</w:t>
            </w:r>
          </w:p>
        </w:tc>
      </w:tr>
      <w:tr w:rsidR="00206058" w:rsidRPr="00515F39" w14:paraId="0C1B3E96" w14:textId="77777777" w:rsidTr="00D65AF1">
        <w:tc>
          <w:tcPr>
            <w:tcW w:w="2547" w:type="dxa"/>
          </w:tcPr>
          <w:p w14:paraId="77ADC1AF" w14:textId="77777777" w:rsidR="00206058" w:rsidRPr="00515F39" w:rsidRDefault="00206058" w:rsidP="00743F0D">
            <w:pPr>
              <w:jc w:val="both"/>
              <w:rPr>
                <w:rFonts w:ascii="Times New Roman" w:hAnsi="Times New Roman"/>
                <w:color w:val="000000"/>
                <w:sz w:val="24"/>
                <w:szCs w:val="24"/>
              </w:rPr>
            </w:pPr>
            <w:r w:rsidRPr="00515F39">
              <w:rPr>
                <w:rFonts w:ascii="Times New Roman" w:hAnsi="Times New Roman"/>
                <w:color w:val="000000"/>
                <w:sz w:val="24"/>
                <w:szCs w:val="24"/>
              </w:rPr>
              <w:t>Натронне + 0,1 % АХ</w:t>
            </w:r>
          </w:p>
        </w:tc>
        <w:tc>
          <w:tcPr>
            <w:tcW w:w="1701" w:type="dxa"/>
          </w:tcPr>
          <w:p w14:paraId="5FEC4012" w14:textId="4573FD75" w:rsidR="00206058" w:rsidRPr="00515F39" w:rsidRDefault="00206058" w:rsidP="00743F0D">
            <w:pPr>
              <w:jc w:val="center"/>
              <w:rPr>
                <w:rFonts w:ascii="Times New Roman" w:eastAsia="Calibri" w:hAnsi="Times New Roman"/>
                <w:color w:val="FF0000"/>
                <w:sz w:val="24"/>
                <w:szCs w:val="24"/>
              </w:rPr>
            </w:pPr>
            <w:r w:rsidRPr="00515F39">
              <w:rPr>
                <w:rFonts w:ascii="Times New Roman" w:hAnsi="Times New Roman"/>
                <w:sz w:val="24"/>
                <w:szCs w:val="24"/>
              </w:rPr>
              <w:t>106</w:t>
            </w:r>
          </w:p>
        </w:tc>
        <w:tc>
          <w:tcPr>
            <w:tcW w:w="1559" w:type="dxa"/>
          </w:tcPr>
          <w:p w14:paraId="0562E928" w14:textId="62459AC3" w:rsidR="00206058" w:rsidRPr="00515F39" w:rsidRDefault="00206058" w:rsidP="00743F0D">
            <w:pPr>
              <w:jc w:val="center"/>
              <w:rPr>
                <w:rFonts w:ascii="Times New Roman" w:eastAsia="Calibri" w:hAnsi="Times New Roman"/>
                <w:color w:val="FF0000"/>
                <w:sz w:val="24"/>
                <w:szCs w:val="24"/>
              </w:rPr>
            </w:pPr>
            <w:r w:rsidRPr="00515F39">
              <w:rPr>
                <w:rFonts w:ascii="Times New Roman" w:eastAsia="Calibri" w:hAnsi="Times New Roman"/>
                <w:sz w:val="24"/>
                <w:szCs w:val="24"/>
              </w:rPr>
              <w:t>90</w:t>
            </w:r>
          </w:p>
        </w:tc>
        <w:tc>
          <w:tcPr>
            <w:tcW w:w="1701" w:type="dxa"/>
          </w:tcPr>
          <w:p w14:paraId="3E974540" w14:textId="77777777" w:rsidR="00206058" w:rsidRPr="00515F39" w:rsidRDefault="00206058" w:rsidP="00743F0D">
            <w:pPr>
              <w:jc w:val="center"/>
              <w:rPr>
                <w:rFonts w:ascii="Times New Roman" w:eastAsia="Calibri" w:hAnsi="Times New Roman"/>
                <w:color w:val="FF0000"/>
                <w:sz w:val="24"/>
                <w:szCs w:val="24"/>
              </w:rPr>
            </w:pPr>
            <w:r w:rsidRPr="00515F39">
              <w:rPr>
                <w:rFonts w:ascii="Times New Roman" w:hAnsi="Times New Roman"/>
                <w:sz w:val="24"/>
                <w:szCs w:val="24"/>
              </w:rPr>
              <w:t>29</w:t>
            </w:r>
          </w:p>
        </w:tc>
        <w:tc>
          <w:tcPr>
            <w:tcW w:w="1701" w:type="dxa"/>
          </w:tcPr>
          <w:p w14:paraId="4C48780C" w14:textId="77777777" w:rsidR="00206058" w:rsidRPr="00515F39" w:rsidRDefault="00206058" w:rsidP="00743F0D">
            <w:pPr>
              <w:jc w:val="center"/>
              <w:rPr>
                <w:rFonts w:ascii="Times New Roman" w:eastAsia="Calibri" w:hAnsi="Times New Roman"/>
                <w:color w:val="FF0000"/>
                <w:sz w:val="24"/>
                <w:szCs w:val="24"/>
              </w:rPr>
            </w:pPr>
            <w:r w:rsidRPr="00515F39">
              <w:rPr>
                <w:rFonts w:ascii="Times New Roman" w:hAnsi="Times New Roman"/>
                <w:sz w:val="24"/>
                <w:szCs w:val="24"/>
              </w:rPr>
              <w:t>1,24</w:t>
            </w:r>
          </w:p>
        </w:tc>
        <w:tc>
          <w:tcPr>
            <w:tcW w:w="623" w:type="dxa"/>
          </w:tcPr>
          <w:p w14:paraId="13324F5C" w14:textId="77777777" w:rsidR="00206058" w:rsidRPr="00515F39" w:rsidRDefault="00206058" w:rsidP="00743F0D">
            <w:pPr>
              <w:jc w:val="center"/>
              <w:rPr>
                <w:rFonts w:ascii="Times New Roman" w:eastAsia="Calibri" w:hAnsi="Times New Roman"/>
                <w:color w:val="FF0000"/>
                <w:sz w:val="24"/>
                <w:szCs w:val="24"/>
              </w:rPr>
            </w:pPr>
            <w:r w:rsidRPr="00515F39">
              <w:rPr>
                <w:rFonts w:ascii="Times New Roman" w:hAnsi="Times New Roman"/>
                <w:sz w:val="24"/>
                <w:szCs w:val="24"/>
              </w:rPr>
              <w:t>9</w:t>
            </w:r>
          </w:p>
        </w:tc>
      </w:tr>
      <w:tr w:rsidR="00206058" w:rsidRPr="00515F39" w14:paraId="7CF37A46" w14:textId="77777777" w:rsidTr="00D65AF1">
        <w:tc>
          <w:tcPr>
            <w:tcW w:w="2547" w:type="dxa"/>
          </w:tcPr>
          <w:p w14:paraId="0C3CC2E2" w14:textId="77777777" w:rsidR="00206058" w:rsidRPr="00515F39" w:rsidRDefault="00206058" w:rsidP="00743F0D">
            <w:pPr>
              <w:jc w:val="both"/>
              <w:rPr>
                <w:rFonts w:ascii="Times New Roman" w:hAnsi="Times New Roman"/>
                <w:color w:val="000000"/>
                <w:sz w:val="24"/>
                <w:szCs w:val="24"/>
              </w:rPr>
            </w:pPr>
            <w:r w:rsidRPr="00515F39">
              <w:rPr>
                <w:rFonts w:ascii="Times New Roman" w:hAnsi="Times New Roman"/>
                <w:color w:val="000000"/>
                <w:sz w:val="24"/>
                <w:szCs w:val="24"/>
              </w:rPr>
              <w:t>Натронне + 0,1 % АХ + 20 % спирту</w:t>
            </w:r>
          </w:p>
        </w:tc>
        <w:tc>
          <w:tcPr>
            <w:tcW w:w="1701" w:type="dxa"/>
          </w:tcPr>
          <w:p w14:paraId="120D0908" w14:textId="7DD31127" w:rsidR="00206058" w:rsidRPr="00515F39" w:rsidRDefault="00206058" w:rsidP="00743F0D">
            <w:pPr>
              <w:jc w:val="center"/>
              <w:rPr>
                <w:rFonts w:ascii="Times New Roman" w:eastAsia="Calibri" w:hAnsi="Times New Roman"/>
                <w:color w:val="FF0000"/>
                <w:sz w:val="24"/>
                <w:szCs w:val="24"/>
              </w:rPr>
            </w:pPr>
            <w:r w:rsidRPr="00515F39">
              <w:rPr>
                <w:rFonts w:ascii="Times New Roman" w:hAnsi="Times New Roman"/>
                <w:sz w:val="24"/>
                <w:szCs w:val="24"/>
              </w:rPr>
              <w:t>106</w:t>
            </w:r>
          </w:p>
        </w:tc>
        <w:tc>
          <w:tcPr>
            <w:tcW w:w="1559" w:type="dxa"/>
          </w:tcPr>
          <w:p w14:paraId="192042D6" w14:textId="0C6B06B1" w:rsidR="00206058" w:rsidRPr="00515F39" w:rsidRDefault="00206058" w:rsidP="00743F0D">
            <w:pPr>
              <w:jc w:val="center"/>
              <w:rPr>
                <w:rFonts w:ascii="Times New Roman" w:eastAsia="Calibri" w:hAnsi="Times New Roman"/>
                <w:color w:val="FF0000"/>
                <w:sz w:val="24"/>
                <w:szCs w:val="24"/>
              </w:rPr>
            </w:pPr>
            <w:r w:rsidRPr="00515F39">
              <w:rPr>
                <w:rFonts w:ascii="Times New Roman" w:eastAsia="Calibri" w:hAnsi="Times New Roman"/>
                <w:sz w:val="24"/>
                <w:szCs w:val="24"/>
              </w:rPr>
              <w:t>90</w:t>
            </w:r>
          </w:p>
        </w:tc>
        <w:tc>
          <w:tcPr>
            <w:tcW w:w="1701" w:type="dxa"/>
          </w:tcPr>
          <w:p w14:paraId="05B0D7CC" w14:textId="77777777" w:rsidR="00206058" w:rsidRPr="00515F39" w:rsidRDefault="00206058" w:rsidP="00743F0D">
            <w:pPr>
              <w:jc w:val="center"/>
              <w:rPr>
                <w:rFonts w:ascii="Times New Roman" w:eastAsia="Calibri" w:hAnsi="Times New Roman"/>
                <w:color w:val="FF0000"/>
                <w:sz w:val="24"/>
                <w:szCs w:val="24"/>
              </w:rPr>
            </w:pPr>
            <w:r w:rsidRPr="00515F39">
              <w:rPr>
                <w:rFonts w:ascii="Times New Roman" w:hAnsi="Times New Roman"/>
                <w:sz w:val="24"/>
                <w:szCs w:val="24"/>
              </w:rPr>
              <w:t>31</w:t>
            </w:r>
          </w:p>
        </w:tc>
        <w:tc>
          <w:tcPr>
            <w:tcW w:w="1701" w:type="dxa"/>
          </w:tcPr>
          <w:p w14:paraId="6C536E98" w14:textId="77777777" w:rsidR="00206058" w:rsidRPr="00515F39" w:rsidRDefault="00206058" w:rsidP="00743F0D">
            <w:pPr>
              <w:jc w:val="center"/>
              <w:rPr>
                <w:rFonts w:ascii="Times New Roman" w:eastAsia="Calibri" w:hAnsi="Times New Roman"/>
                <w:color w:val="FF0000"/>
                <w:sz w:val="24"/>
                <w:szCs w:val="24"/>
              </w:rPr>
            </w:pPr>
            <w:r w:rsidRPr="00515F39">
              <w:rPr>
                <w:rFonts w:ascii="Times New Roman" w:hAnsi="Times New Roman"/>
                <w:sz w:val="24"/>
                <w:szCs w:val="24"/>
              </w:rPr>
              <w:t>1,24</w:t>
            </w:r>
          </w:p>
        </w:tc>
        <w:tc>
          <w:tcPr>
            <w:tcW w:w="623" w:type="dxa"/>
          </w:tcPr>
          <w:p w14:paraId="57C6B3FB" w14:textId="77777777" w:rsidR="00206058" w:rsidRPr="00515F39" w:rsidRDefault="00206058" w:rsidP="00743F0D">
            <w:pPr>
              <w:jc w:val="center"/>
              <w:rPr>
                <w:rFonts w:ascii="Times New Roman" w:eastAsia="Calibri" w:hAnsi="Times New Roman"/>
                <w:color w:val="FF0000"/>
                <w:sz w:val="24"/>
                <w:szCs w:val="24"/>
              </w:rPr>
            </w:pPr>
            <w:r w:rsidRPr="00515F39">
              <w:rPr>
                <w:rFonts w:ascii="Times New Roman" w:hAnsi="Times New Roman"/>
                <w:sz w:val="24"/>
                <w:szCs w:val="24"/>
              </w:rPr>
              <w:t>10</w:t>
            </w:r>
          </w:p>
        </w:tc>
      </w:tr>
      <w:tr w:rsidR="00206058" w:rsidRPr="00515F39" w14:paraId="0DBD97BF" w14:textId="77777777" w:rsidTr="00D65AF1">
        <w:tc>
          <w:tcPr>
            <w:tcW w:w="2547" w:type="dxa"/>
          </w:tcPr>
          <w:p w14:paraId="23A6C452" w14:textId="77777777" w:rsidR="00206058" w:rsidRPr="00515F39" w:rsidRDefault="00206058" w:rsidP="00743F0D">
            <w:pPr>
              <w:jc w:val="both"/>
              <w:rPr>
                <w:rFonts w:ascii="Times New Roman" w:hAnsi="Times New Roman"/>
                <w:color w:val="000000"/>
                <w:sz w:val="24"/>
                <w:szCs w:val="24"/>
              </w:rPr>
            </w:pPr>
            <w:r w:rsidRPr="00515F39">
              <w:rPr>
                <w:rFonts w:ascii="Times New Roman" w:hAnsi="Times New Roman"/>
                <w:color w:val="000000"/>
                <w:sz w:val="24"/>
                <w:szCs w:val="24"/>
              </w:rPr>
              <w:t>Натронне + 20 % спирту</w:t>
            </w:r>
          </w:p>
        </w:tc>
        <w:tc>
          <w:tcPr>
            <w:tcW w:w="1701" w:type="dxa"/>
          </w:tcPr>
          <w:p w14:paraId="4FC63F0D" w14:textId="3ACAD4C4" w:rsidR="00206058" w:rsidRPr="00515F39" w:rsidRDefault="00206058" w:rsidP="00743F0D">
            <w:pPr>
              <w:jc w:val="center"/>
              <w:rPr>
                <w:rFonts w:ascii="Times New Roman" w:eastAsia="Calibri" w:hAnsi="Times New Roman"/>
                <w:color w:val="FF0000"/>
                <w:sz w:val="24"/>
                <w:szCs w:val="24"/>
              </w:rPr>
            </w:pPr>
            <w:r w:rsidRPr="00515F39">
              <w:rPr>
                <w:rFonts w:ascii="Times New Roman" w:hAnsi="Times New Roman"/>
                <w:sz w:val="24"/>
                <w:szCs w:val="24"/>
              </w:rPr>
              <w:t>106</w:t>
            </w:r>
          </w:p>
        </w:tc>
        <w:tc>
          <w:tcPr>
            <w:tcW w:w="1559" w:type="dxa"/>
          </w:tcPr>
          <w:p w14:paraId="036DB795" w14:textId="51B69FA2" w:rsidR="00206058" w:rsidRPr="00515F39" w:rsidRDefault="00206058" w:rsidP="00743F0D">
            <w:pPr>
              <w:jc w:val="center"/>
              <w:rPr>
                <w:rFonts w:ascii="Times New Roman" w:eastAsia="Calibri" w:hAnsi="Times New Roman"/>
                <w:color w:val="FF0000"/>
                <w:sz w:val="24"/>
                <w:szCs w:val="24"/>
              </w:rPr>
            </w:pPr>
            <w:r w:rsidRPr="00515F39">
              <w:rPr>
                <w:rFonts w:ascii="Times New Roman" w:eastAsia="Calibri" w:hAnsi="Times New Roman"/>
                <w:sz w:val="24"/>
                <w:szCs w:val="24"/>
              </w:rPr>
              <w:t>90</w:t>
            </w:r>
          </w:p>
        </w:tc>
        <w:tc>
          <w:tcPr>
            <w:tcW w:w="1701" w:type="dxa"/>
          </w:tcPr>
          <w:p w14:paraId="23288B26" w14:textId="77777777" w:rsidR="00206058" w:rsidRPr="00515F39" w:rsidRDefault="00206058" w:rsidP="00743F0D">
            <w:pPr>
              <w:jc w:val="center"/>
              <w:rPr>
                <w:rFonts w:ascii="Times New Roman" w:eastAsia="Calibri" w:hAnsi="Times New Roman"/>
                <w:color w:val="FF0000"/>
                <w:sz w:val="24"/>
                <w:szCs w:val="24"/>
              </w:rPr>
            </w:pPr>
            <w:r w:rsidRPr="00515F39">
              <w:rPr>
                <w:rFonts w:ascii="Times New Roman" w:hAnsi="Times New Roman"/>
                <w:sz w:val="24"/>
                <w:szCs w:val="24"/>
              </w:rPr>
              <w:t>–</w:t>
            </w:r>
          </w:p>
        </w:tc>
        <w:tc>
          <w:tcPr>
            <w:tcW w:w="1701" w:type="dxa"/>
          </w:tcPr>
          <w:p w14:paraId="656EF73C" w14:textId="77777777" w:rsidR="00206058" w:rsidRPr="00515F39" w:rsidRDefault="00206058" w:rsidP="00743F0D">
            <w:pPr>
              <w:jc w:val="center"/>
              <w:rPr>
                <w:rFonts w:ascii="Times New Roman" w:eastAsia="Calibri" w:hAnsi="Times New Roman"/>
                <w:color w:val="FF0000"/>
                <w:sz w:val="24"/>
                <w:szCs w:val="24"/>
              </w:rPr>
            </w:pPr>
            <w:r w:rsidRPr="00515F39">
              <w:rPr>
                <w:rFonts w:ascii="Times New Roman" w:eastAsia="Calibri" w:hAnsi="Times New Roman"/>
                <w:sz w:val="24"/>
                <w:szCs w:val="24"/>
              </w:rPr>
              <w:t>–</w:t>
            </w:r>
          </w:p>
        </w:tc>
        <w:tc>
          <w:tcPr>
            <w:tcW w:w="623" w:type="dxa"/>
          </w:tcPr>
          <w:p w14:paraId="6D0FAF1B" w14:textId="77777777" w:rsidR="00206058" w:rsidRPr="00515F39" w:rsidRDefault="00206058" w:rsidP="00743F0D">
            <w:pPr>
              <w:jc w:val="center"/>
              <w:rPr>
                <w:rFonts w:ascii="Times New Roman" w:eastAsia="Calibri" w:hAnsi="Times New Roman"/>
                <w:color w:val="FF0000"/>
                <w:sz w:val="24"/>
                <w:szCs w:val="24"/>
              </w:rPr>
            </w:pPr>
            <w:r w:rsidRPr="00515F39">
              <w:rPr>
                <w:rFonts w:ascii="Times New Roman" w:hAnsi="Times New Roman"/>
                <w:sz w:val="24"/>
                <w:szCs w:val="24"/>
              </w:rPr>
              <w:t>10</w:t>
            </w:r>
          </w:p>
        </w:tc>
      </w:tr>
    </w:tbl>
    <w:p w14:paraId="4D61398B" w14:textId="77777777" w:rsidR="008B7025" w:rsidRDefault="008B7025" w:rsidP="008B7025">
      <w:pPr>
        <w:spacing w:after="0" w:line="360" w:lineRule="auto"/>
        <w:ind w:firstLine="709"/>
        <w:jc w:val="both"/>
        <w:rPr>
          <w:rFonts w:ascii="Times New Roman" w:hAnsi="Times New Roman"/>
          <w:bCs/>
          <w:sz w:val="28"/>
          <w:szCs w:val="28"/>
        </w:rPr>
      </w:pPr>
      <w:r w:rsidRPr="00837DE1">
        <w:rPr>
          <w:rFonts w:ascii="Times New Roman" w:hAnsi="Times New Roman"/>
          <w:bCs/>
          <w:sz w:val="28"/>
          <w:szCs w:val="28"/>
          <w:vertAlign w:val="superscript"/>
        </w:rPr>
        <w:lastRenderedPageBreak/>
        <w:t>⁕</w:t>
      </w:r>
      <w:r>
        <w:rPr>
          <w:rFonts w:ascii="Times New Roman" w:hAnsi="Times New Roman"/>
          <w:bCs/>
          <w:sz w:val="28"/>
          <w:szCs w:val="28"/>
        </w:rPr>
        <w:t xml:space="preserve"> - значення отримані після тривалого часу зберігання, що пояснюється не можливістю роботи у лабораторії</w:t>
      </w:r>
    </w:p>
    <w:p w14:paraId="4AB7EF8E" w14:textId="77777777" w:rsidR="00206058" w:rsidRDefault="00206058" w:rsidP="00C70C88">
      <w:pPr>
        <w:spacing w:after="0" w:line="360" w:lineRule="auto"/>
        <w:ind w:firstLine="709"/>
        <w:jc w:val="both"/>
        <w:rPr>
          <w:rFonts w:ascii="Times New Roman" w:eastAsia="Calibri" w:hAnsi="Times New Roman" w:cs="Times New Roman"/>
          <w:kern w:val="0"/>
          <w:sz w:val="28"/>
          <w:szCs w:val="28"/>
          <w:lang w:eastAsia="uk-UA"/>
          <w14:ligatures w14:val="none"/>
        </w:rPr>
      </w:pPr>
    </w:p>
    <w:p w14:paraId="07B03D95" w14:textId="0711A372" w:rsidR="00C70C88" w:rsidRPr="00C70C88" w:rsidRDefault="00C70C88" w:rsidP="00C70C88">
      <w:pPr>
        <w:spacing w:after="0" w:line="360" w:lineRule="auto"/>
        <w:ind w:firstLine="709"/>
        <w:jc w:val="both"/>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kern w:val="0"/>
          <w:sz w:val="28"/>
          <w:szCs w:val="28"/>
          <w:lang w:eastAsia="uk-UA"/>
          <w14:ligatures w14:val="none"/>
        </w:rPr>
        <w:t xml:space="preserve">Із табл. 3.6 можна прослідкувати, що значення активної лужності відпрацьованих щолоків для всіх умов варіння є низькими, </w:t>
      </w:r>
      <w:r w:rsidR="00206058">
        <w:rPr>
          <w:rFonts w:ascii="Times New Roman" w:eastAsia="Calibri" w:hAnsi="Times New Roman" w:cs="Times New Roman"/>
          <w:kern w:val="0"/>
          <w:sz w:val="28"/>
          <w:szCs w:val="28"/>
          <w:lang w:eastAsia="uk-UA"/>
          <w14:ligatures w14:val="none"/>
        </w:rPr>
        <w:t xml:space="preserve"> це означає, що більша частина </w:t>
      </w:r>
      <w:r w:rsidRPr="00C70C88">
        <w:rPr>
          <w:rFonts w:ascii="Times New Roman" w:eastAsia="Calibri" w:hAnsi="Times New Roman" w:cs="Times New Roman"/>
          <w:kern w:val="0"/>
          <w:sz w:val="28"/>
          <w:szCs w:val="28"/>
          <w:lang w:eastAsia="uk-UA"/>
          <w14:ligatures w14:val="none"/>
        </w:rPr>
        <w:t xml:space="preserve">активного лугу була використана на </w:t>
      </w:r>
      <w:r w:rsidR="00206058">
        <w:rPr>
          <w:rFonts w:ascii="Times New Roman" w:eastAsia="Calibri" w:hAnsi="Times New Roman" w:cs="Times New Roman"/>
          <w:kern w:val="0"/>
          <w:sz w:val="28"/>
          <w:szCs w:val="28"/>
          <w:lang w:eastAsia="uk-UA"/>
          <w14:ligatures w14:val="none"/>
        </w:rPr>
        <w:t xml:space="preserve">основні та побічні реакції, що </w:t>
      </w:r>
      <w:r w:rsidRPr="00C70C88">
        <w:rPr>
          <w:rFonts w:ascii="Times New Roman" w:eastAsia="Calibri" w:hAnsi="Times New Roman" w:cs="Times New Roman"/>
          <w:kern w:val="0"/>
          <w:sz w:val="28"/>
          <w:szCs w:val="28"/>
          <w:lang w:eastAsia="uk-UA"/>
          <w14:ligatures w14:val="none"/>
        </w:rPr>
        <w:t xml:space="preserve">відбуваються в процесі варіння. </w:t>
      </w:r>
    </w:p>
    <w:p w14:paraId="0F371EC6" w14:textId="77777777" w:rsidR="00C70C88" w:rsidRPr="00C70C88" w:rsidRDefault="00C70C88" w:rsidP="00C70C88">
      <w:pPr>
        <w:spacing w:after="0" w:line="360" w:lineRule="auto"/>
        <w:ind w:firstLine="709"/>
        <w:jc w:val="both"/>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bCs/>
          <w:i/>
          <w:iCs/>
          <w:kern w:val="0"/>
          <w:sz w:val="28"/>
          <w:szCs w:val="28"/>
          <w:lang w:eastAsia="uk-UA"/>
          <w14:ligatures w14:val="none"/>
        </w:rPr>
        <w:t>3.3.1 Показники якості та фізико-механічні властивості невибілених волокнистих напівфабрикатів</w:t>
      </w:r>
    </w:p>
    <w:p w14:paraId="50A45AC2" w14:textId="3F8EAAF9" w:rsidR="00C70C88" w:rsidRPr="00C70C88" w:rsidRDefault="00C70C88" w:rsidP="00C70C88">
      <w:pPr>
        <w:spacing w:after="0" w:line="360" w:lineRule="auto"/>
        <w:ind w:firstLine="709"/>
        <w:jc w:val="both"/>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kern w:val="0"/>
          <w:sz w:val="28"/>
          <w:szCs w:val="28"/>
          <w:lang w:eastAsia="uk-UA"/>
          <w14:ligatures w14:val="none"/>
        </w:rPr>
        <w:t xml:space="preserve">Для </w:t>
      </w:r>
      <w:r w:rsidR="003D541F">
        <w:rPr>
          <w:rFonts w:ascii="Times New Roman" w:eastAsia="Calibri" w:hAnsi="Times New Roman" w:cs="Times New Roman"/>
          <w:kern w:val="0"/>
          <w:sz w:val="28"/>
          <w:szCs w:val="28"/>
          <w:lang w:eastAsia="uk-UA"/>
          <w14:ligatures w14:val="none"/>
        </w:rPr>
        <w:t>отрима</w:t>
      </w:r>
      <w:r w:rsidR="003D541F" w:rsidRPr="00C70C88">
        <w:rPr>
          <w:rFonts w:ascii="Times New Roman" w:eastAsia="Calibri" w:hAnsi="Times New Roman" w:cs="Times New Roman"/>
          <w:kern w:val="0"/>
          <w:sz w:val="28"/>
          <w:szCs w:val="28"/>
          <w:lang w:eastAsia="uk-UA"/>
          <w14:ligatures w14:val="none"/>
        </w:rPr>
        <w:t>н</w:t>
      </w:r>
      <w:r w:rsidRPr="00C70C88">
        <w:rPr>
          <w:rFonts w:ascii="Times New Roman" w:eastAsia="Calibri" w:hAnsi="Times New Roman" w:cs="Times New Roman"/>
          <w:kern w:val="0"/>
          <w:sz w:val="28"/>
          <w:szCs w:val="28"/>
          <w:lang w:eastAsia="uk-UA"/>
          <w14:ligatures w14:val="none"/>
        </w:rPr>
        <w:t xml:space="preserve">ня лабораторних зразків з непровару виготовляли целюлозні відливки, та папір, які окремо розмелювали у центробіжно розмелювальному апараті (ЦРА) до визначеного ступеня млива. З метою зменшення нерозмелених пучків волокон розмелювання продовжували до приблизно 52 </w:t>
      </w:r>
      <w:r w:rsidRPr="00C70C88">
        <w:rPr>
          <w:rFonts w:ascii="Times New Roman" w:eastAsia="Calibri" w:hAnsi="Times New Roman" w:cs="Times New Roman"/>
          <w:bCs/>
          <w:kern w:val="0"/>
          <w:sz w:val="28"/>
          <w:szCs w:val="28"/>
          <w:lang w:eastAsia="uk-UA"/>
          <w14:ligatures w14:val="none"/>
        </w:rPr>
        <w:t>–</w:t>
      </w:r>
      <w:r w:rsidRPr="00C70C88">
        <w:rPr>
          <w:rFonts w:ascii="Times New Roman" w:eastAsia="Calibri" w:hAnsi="Times New Roman" w:cs="Times New Roman"/>
          <w:kern w:val="0"/>
          <w:sz w:val="28"/>
          <w:szCs w:val="28"/>
          <w:lang w:eastAsia="uk-UA"/>
          <w14:ligatures w14:val="none"/>
        </w:rPr>
        <w:t xml:space="preserve"> 55 </w:t>
      </w:r>
      <w:r w:rsidRPr="00C70C88">
        <w:rPr>
          <w:rFonts w:ascii="Symbol" w:eastAsia="Symbol" w:hAnsi="Symbol" w:cs="Symbol"/>
          <w:kern w:val="0"/>
          <w:sz w:val="28"/>
          <w:szCs w:val="28"/>
          <w:lang w:eastAsia="uk-UA"/>
          <w14:ligatures w14:val="none"/>
        </w:rPr>
        <w:sym w:font="Symbol" w:char="F0B0"/>
      </w:r>
      <w:r w:rsidRPr="00C70C88">
        <w:rPr>
          <w:rFonts w:ascii="Times New Roman" w:eastAsia="Aptos" w:hAnsi="Times New Roman" w:cs="Times New Roman"/>
          <w:kern w:val="0"/>
          <w:sz w:val="28"/>
          <w:szCs w:val="28"/>
          <w:lang w:eastAsia="uk-UA"/>
          <w14:ligatures w14:val="none"/>
        </w:rPr>
        <w:t>ШР</w:t>
      </w:r>
      <w:r w:rsidRPr="00C70C88">
        <w:rPr>
          <w:rFonts w:ascii="Aptos" w:eastAsia="Aptos" w:hAnsi="Aptos" w:cs="Times New Roman"/>
          <w:kern w:val="0"/>
          <w:sz w:val="22"/>
          <w:szCs w:val="22"/>
          <w:lang w:eastAsia="uk-UA"/>
          <w14:ligatures w14:val="none"/>
        </w:rPr>
        <w:t xml:space="preserve"> </w:t>
      </w:r>
      <w:r w:rsidRPr="00C70C88">
        <w:rPr>
          <w:rFonts w:ascii="Times New Roman" w:eastAsia="Aptos" w:hAnsi="Times New Roman" w:cs="Times New Roman"/>
          <w:kern w:val="0"/>
          <w:sz w:val="28"/>
          <w:szCs w:val="28"/>
          <w:lang w:eastAsia="uk-UA"/>
          <w14:ligatures w14:val="none"/>
        </w:rPr>
        <w:t>відповідно до стандартної методики [26].</w:t>
      </w:r>
    </w:p>
    <w:p w14:paraId="4C3AB398" w14:textId="77777777" w:rsidR="00C70C88" w:rsidRPr="00C70C88" w:rsidRDefault="00C70C88" w:rsidP="00C70C88">
      <w:pPr>
        <w:spacing w:after="0" w:line="360" w:lineRule="auto"/>
        <w:ind w:firstLine="709"/>
        <w:jc w:val="both"/>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kern w:val="0"/>
          <w:sz w:val="28"/>
          <w:szCs w:val="28"/>
          <w:lang w:eastAsia="uk-UA"/>
          <w14:ligatures w14:val="none"/>
        </w:rPr>
        <w:t>Результати досягнення ступеня млива від тривалості розмелювання викладені у вигляді табл. 3.7.</w:t>
      </w:r>
    </w:p>
    <w:p w14:paraId="3C65DEBA" w14:textId="77777777" w:rsidR="0078687C" w:rsidRDefault="0078687C" w:rsidP="0078687C">
      <w:pPr>
        <w:spacing w:after="0" w:line="360" w:lineRule="auto"/>
        <w:jc w:val="both"/>
        <w:rPr>
          <w:rFonts w:ascii="Times New Roman" w:eastAsia="Calibri" w:hAnsi="Times New Roman" w:cs="Times New Roman"/>
          <w:kern w:val="0"/>
          <w:sz w:val="28"/>
          <w:szCs w:val="28"/>
          <w:lang w:eastAsia="uk-UA"/>
          <w14:ligatures w14:val="none"/>
        </w:rPr>
      </w:pPr>
    </w:p>
    <w:p w14:paraId="0049206D" w14:textId="39571E0C" w:rsidR="00C70C88" w:rsidRPr="00C70C88" w:rsidRDefault="00C70C88" w:rsidP="00C70C88">
      <w:pPr>
        <w:spacing w:after="0" w:line="360" w:lineRule="auto"/>
        <w:ind w:firstLine="709"/>
        <w:jc w:val="both"/>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kern w:val="0"/>
          <w:sz w:val="28"/>
          <w:szCs w:val="28"/>
          <w:lang w:eastAsia="uk-UA"/>
          <w14:ligatures w14:val="none"/>
        </w:rPr>
        <w:t>Таблиця 3.7 – Тривалість розмелювання непровару</w:t>
      </w:r>
    </w:p>
    <w:tbl>
      <w:tblPr>
        <w:tblStyle w:val="3"/>
        <w:tblW w:w="0" w:type="auto"/>
        <w:jc w:val="center"/>
        <w:tblLook w:val="04A0" w:firstRow="1" w:lastRow="0" w:firstColumn="1" w:lastColumn="0" w:noHBand="0" w:noVBand="1"/>
      </w:tblPr>
      <w:tblGrid>
        <w:gridCol w:w="3964"/>
        <w:gridCol w:w="3119"/>
        <w:gridCol w:w="2693"/>
      </w:tblGrid>
      <w:tr w:rsidR="00C70C88" w:rsidRPr="00743F0D" w14:paraId="43495E49" w14:textId="77777777" w:rsidTr="00393ECF">
        <w:trPr>
          <w:trHeight w:val="931"/>
          <w:jc w:val="center"/>
        </w:trPr>
        <w:tc>
          <w:tcPr>
            <w:tcW w:w="3964" w:type="dxa"/>
          </w:tcPr>
          <w:p w14:paraId="106D94C6" w14:textId="77777777" w:rsidR="00C70C88" w:rsidRPr="00743F0D" w:rsidRDefault="00C70C88" w:rsidP="00725D86">
            <w:pPr>
              <w:jc w:val="center"/>
              <w:rPr>
                <w:rFonts w:ascii="Times New Roman" w:hAnsi="Times New Roman" w:cs="Times New Roman"/>
                <w:sz w:val="24"/>
                <w:szCs w:val="24"/>
              </w:rPr>
            </w:pPr>
            <w:r w:rsidRPr="00743F0D">
              <w:rPr>
                <w:rFonts w:ascii="Times New Roman" w:hAnsi="Times New Roman" w:cs="Times New Roman"/>
                <w:sz w:val="24"/>
                <w:szCs w:val="24"/>
              </w:rPr>
              <w:t>Умови варіння (витрати активного лугу 28%), непровар</w:t>
            </w:r>
          </w:p>
        </w:tc>
        <w:tc>
          <w:tcPr>
            <w:tcW w:w="3119" w:type="dxa"/>
          </w:tcPr>
          <w:p w14:paraId="56F1299E" w14:textId="77777777" w:rsidR="00C70C88" w:rsidRPr="00743F0D" w:rsidRDefault="00C70C88" w:rsidP="00725D86">
            <w:pPr>
              <w:jc w:val="center"/>
              <w:rPr>
                <w:rFonts w:ascii="Times New Roman" w:hAnsi="Times New Roman" w:cs="Times New Roman"/>
                <w:sz w:val="24"/>
                <w:szCs w:val="24"/>
              </w:rPr>
            </w:pPr>
            <w:r w:rsidRPr="00743F0D">
              <w:rPr>
                <w:rFonts w:ascii="Times New Roman" w:hAnsi="Times New Roman" w:cs="Times New Roman"/>
                <w:sz w:val="24"/>
                <w:szCs w:val="24"/>
              </w:rPr>
              <w:t>Розмелювання ВНФ для паперу для гофрування</w:t>
            </w:r>
          </w:p>
          <w:p w14:paraId="7CD67D18" w14:textId="77777777" w:rsidR="00C70C88" w:rsidRPr="00743F0D" w:rsidRDefault="00C70C88" w:rsidP="00725D86">
            <w:pPr>
              <w:ind w:firstLine="709"/>
              <w:rPr>
                <w:rFonts w:ascii="Times New Roman" w:hAnsi="Times New Roman" w:cs="Times New Roman"/>
                <w:sz w:val="24"/>
                <w:szCs w:val="24"/>
              </w:rPr>
            </w:pPr>
            <w:r w:rsidRPr="00743F0D">
              <w:rPr>
                <w:rFonts w:ascii="Times New Roman" w:hAnsi="Times New Roman" w:cs="Times New Roman"/>
                <w:sz w:val="24"/>
                <w:szCs w:val="24"/>
              </w:rPr>
              <w:t xml:space="preserve">7 хв, </w:t>
            </w:r>
            <w:r w:rsidRPr="00743F0D">
              <w:rPr>
                <w:rFonts w:ascii="Symbol" w:eastAsia="Symbol" w:hAnsi="Symbol" w:cs="Symbol"/>
                <w:sz w:val="24"/>
                <w:szCs w:val="24"/>
              </w:rPr>
              <w:sym w:font="Symbol" w:char="F0B0"/>
            </w:r>
            <w:r w:rsidRPr="00743F0D">
              <w:rPr>
                <w:rFonts w:ascii="Times New Roman" w:hAnsi="Times New Roman" w:cs="Times New Roman"/>
                <w:sz w:val="24"/>
                <w:szCs w:val="24"/>
              </w:rPr>
              <w:t>ШР</w:t>
            </w:r>
          </w:p>
        </w:tc>
        <w:tc>
          <w:tcPr>
            <w:tcW w:w="2693" w:type="dxa"/>
          </w:tcPr>
          <w:p w14:paraId="4B89F4BC" w14:textId="77777777" w:rsidR="00C70C88" w:rsidRPr="00743F0D" w:rsidRDefault="00C70C88" w:rsidP="00725D86">
            <w:pPr>
              <w:jc w:val="center"/>
              <w:rPr>
                <w:rFonts w:ascii="Times New Roman" w:hAnsi="Times New Roman" w:cs="Times New Roman"/>
                <w:sz w:val="24"/>
                <w:szCs w:val="24"/>
              </w:rPr>
            </w:pPr>
            <w:r w:rsidRPr="00743F0D">
              <w:rPr>
                <w:rFonts w:ascii="Times New Roman" w:hAnsi="Times New Roman" w:cs="Times New Roman"/>
                <w:sz w:val="24"/>
                <w:szCs w:val="24"/>
              </w:rPr>
              <w:t>Розмелювання ВНФ</w:t>
            </w:r>
          </w:p>
          <w:p w14:paraId="067EA33F" w14:textId="77777777" w:rsidR="00C70C88" w:rsidRPr="00743F0D" w:rsidRDefault="00C70C88" w:rsidP="00725D86">
            <w:pPr>
              <w:jc w:val="center"/>
              <w:rPr>
                <w:rFonts w:ascii="Times New Roman" w:hAnsi="Times New Roman" w:cs="Times New Roman"/>
                <w:sz w:val="24"/>
                <w:szCs w:val="24"/>
              </w:rPr>
            </w:pPr>
            <w:r w:rsidRPr="00743F0D">
              <w:rPr>
                <w:rFonts w:ascii="Times New Roman" w:hAnsi="Times New Roman" w:cs="Times New Roman"/>
                <w:sz w:val="24"/>
                <w:szCs w:val="24"/>
              </w:rPr>
              <w:t xml:space="preserve">12 хв, </w:t>
            </w:r>
            <w:r w:rsidRPr="00743F0D">
              <w:rPr>
                <w:rFonts w:ascii="Symbol" w:eastAsia="Symbol" w:hAnsi="Symbol" w:cs="Symbol"/>
                <w:sz w:val="24"/>
                <w:szCs w:val="24"/>
              </w:rPr>
              <w:sym w:font="Symbol" w:char="F0B0"/>
            </w:r>
            <w:r w:rsidRPr="00743F0D">
              <w:rPr>
                <w:rFonts w:ascii="Times New Roman" w:hAnsi="Times New Roman" w:cs="Times New Roman"/>
                <w:sz w:val="24"/>
                <w:szCs w:val="24"/>
              </w:rPr>
              <w:t>ШР</w:t>
            </w:r>
          </w:p>
        </w:tc>
      </w:tr>
      <w:tr w:rsidR="00C70C88" w:rsidRPr="00743F0D" w14:paraId="679B2003" w14:textId="77777777" w:rsidTr="00393ECF">
        <w:trPr>
          <w:trHeight w:val="275"/>
          <w:jc w:val="center"/>
        </w:trPr>
        <w:tc>
          <w:tcPr>
            <w:tcW w:w="3964" w:type="dxa"/>
          </w:tcPr>
          <w:p w14:paraId="70B2EB69" w14:textId="77777777" w:rsidR="00C70C88" w:rsidRPr="00743F0D" w:rsidRDefault="00C70C88" w:rsidP="00725D86">
            <w:pPr>
              <w:jc w:val="both"/>
              <w:rPr>
                <w:rFonts w:ascii="Times New Roman" w:hAnsi="Times New Roman" w:cs="Times New Roman"/>
                <w:sz w:val="24"/>
                <w:szCs w:val="24"/>
              </w:rPr>
            </w:pPr>
            <w:r w:rsidRPr="00743F0D">
              <w:rPr>
                <w:rFonts w:ascii="Times New Roman" w:hAnsi="Times New Roman" w:cs="Times New Roman"/>
                <w:sz w:val="24"/>
                <w:szCs w:val="24"/>
              </w:rPr>
              <w:t>Чисто натронне</w:t>
            </w:r>
          </w:p>
        </w:tc>
        <w:tc>
          <w:tcPr>
            <w:tcW w:w="3119" w:type="dxa"/>
          </w:tcPr>
          <w:p w14:paraId="1AFE13A2" w14:textId="77777777" w:rsidR="00C70C88" w:rsidRPr="00743F0D" w:rsidRDefault="00C70C88" w:rsidP="00725D86">
            <w:pPr>
              <w:jc w:val="center"/>
              <w:rPr>
                <w:rFonts w:ascii="Times New Roman" w:hAnsi="Times New Roman" w:cs="Times New Roman"/>
                <w:sz w:val="24"/>
                <w:szCs w:val="24"/>
              </w:rPr>
            </w:pPr>
            <w:r w:rsidRPr="00743F0D">
              <w:rPr>
                <w:rFonts w:ascii="Times New Roman" w:hAnsi="Times New Roman" w:cs="Times New Roman"/>
                <w:sz w:val="24"/>
                <w:szCs w:val="24"/>
              </w:rPr>
              <w:t>52</w:t>
            </w:r>
          </w:p>
        </w:tc>
        <w:tc>
          <w:tcPr>
            <w:tcW w:w="2693" w:type="dxa"/>
          </w:tcPr>
          <w:p w14:paraId="2043E454" w14:textId="77777777" w:rsidR="00C70C88" w:rsidRPr="00743F0D" w:rsidRDefault="00C70C88" w:rsidP="00725D86">
            <w:pPr>
              <w:jc w:val="center"/>
              <w:rPr>
                <w:rFonts w:ascii="Times New Roman" w:hAnsi="Times New Roman" w:cs="Times New Roman"/>
                <w:sz w:val="24"/>
                <w:szCs w:val="24"/>
              </w:rPr>
            </w:pPr>
            <w:r w:rsidRPr="00743F0D">
              <w:rPr>
                <w:rFonts w:ascii="Times New Roman" w:hAnsi="Times New Roman" w:cs="Times New Roman"/>
                <w:sz w:val="24"/>
                <w:szCs w:val="24"/>
              </w:rPr>
              <w:t>60</w:t>
            </w:r>
          </w:p>
        </w:tc>
      </w:tr>
      <w:tr w:rsidR="00C70C88" w:rsidRPr="00743F0D" w14:paraId="60BFB407" w14:textId="77777777" w:rsidTr="00393ECF">
        <w:trPr>
          <w:trHeight w:val="266"/>
          <w:jc w:val="center"/>
        </w:trPr>
        <w:tc>
          <w:tcPr>
            <w:tcW w:w="3964" w:type="dxa"/>
          </w:tcPr>
          <w:p w14:paraId="45280774" w14:textId="77777777" w:rsidR="00C70C88" w:rsidRPr="00743F0D" w:rsidRDefault="00C70C88" w:rsidP="00725D86">
            <w:pPr>
              <w:jc w:val="both"/>
              <w:rPr>
                <w:rFonts w:ascii="Times New Roman" w:hAnsi="Times New Roman" w:cs="Times New Roman"/>
                <w:sz w:val="24"/>
                <w:szCs w:val="24"/>
              </w:rPr>
            </w:pPr>
            <w:r w:rsidRPr="00743F0D">
              <w:rPr>
                <w:rFonts w:ascii="Times New Roman" w:hAnsi="Times New Roman" w:cs="Times New Roman"/>
                <w:sz w:val="24"/>
                <w:szCs w:val="24"/>
              </w:rPr>
              <w:t>Натронне + 0,1% АХ</w:t>
            </w:r>
          </w:p>
        </w:tc>
        <w:tc>
          <w:tcPr>
            <w:tcW w:w="3119" w:type="dxa"/>
          </w:tcPr>
          <w:p w14:paraId="2BB2CA5A" w14:textId="77777777" w:rsidR="00C70C88" w:rsidRPr="00743F0D" w:rsidRDefault="00C70C88" w:rsidP="00725D86">
            <w:pPr>
              <w:jc w:val="center"/>
              <w:rPr>
                <w:rFonts w:ascii="Times New Roman" w:hAnsi="Times New Roman" w:cs="Times New Roman"/>
                <w:sz w:val="24"/>
                <w:szCs w:val="24"/>
              </w:rPr>
            </w:pPr>
            <w:r w:rsidRPr="00743F0D">
              <w:rPr>
                <w:rFonts w:ascii="Times New Roman" w:hAnsi="Times New Roman" w:cs="Times New Roman"/>
                <w:sz w:val="24"/>
                <w:szCs w:val="24"/>
              </w:rPr>
              <w:t>52</w:t>
            </w:r>
          </w:p>
        </w:tc>
        <w:tc>
          <w:tcPr>
            <w:tcW w:w="2693" w:type="dxa"/>
          </w:tcPr>
          <w:p w14:paraId="0509B70A" w14:textId="77777777" w:rsidR="00C70C88" w:rsidRPr="00743F0D" w:rsidRDefault="00C70C88" w:rsidP="00725D86">
            <w:pPr>
              <w:jc w:val="center"/>
              <w:rPr>
                <w:rFonts w:ascii="Times New Roman" w:hAnsi="Times New Roman" w:cs="Times New Roman"/>
                <w:sz w:val="24"/>
                <w:szCs w:val="24"/>
              </w:rPr>
            </w:pPr>
            <w:r w:rsidRPr="00743F0D">
              <w:rPr>
                <w:rFonts w:ascii="Times New Roman" w:hAnsi="Times New Roman" w:cs="Times New Roman"/>
                <w:sz w:val="24"/>
                <w:szCs w:val="24"/>
              </w:rPr>
              <w:t>62</w:t>
            </w:r>
          </w:p>
        </w:tc>
      </w:tr>
      <w:tr w:rsidR="00C70C88" w:rsidRPr="00743F0D" w14:paraId="39012DB5" w14:textId="77777777" w:rsidTr="00393ECF">
        <w:trPr>
          <w:trHeight w:val="385"/>
          <w:jc w:val="center"/>
        </w:trPr>
        <w:tc>
          <w:tcPr>
            <w:tcW w:w="3964" w:type="dxa"/>
          </w:tcPr>
          <w:p w14:paraId="356A4FA1" w14:textId="77777777" w:rsidR="00C70C88" w:rsidRPr="00743F0D" w:rsidRDefault="00C70C88" w:rsidP="00725D86">
            <w:pPr>
              <w:jc w:val="both"/>
              <w:rPr>
                <w:rFonts w:ascii="Times New Roman" w:hAnsi="Times New Roman" w:cs="Times New Roman"/>
                <w:sz w:val="24"/>
                <w:szCs w:val="24"/>
              </w:rPr>
            </w:pPr>
            <w:r w:rsidRPr="00743F0D">
              <w:rPr>
                <w:rFonts w:ascii="Times New Roman" w:hAnsi="Times New Roman" w:cs="Times New Roman"/>
                <w:sz w:val="24"/>
                <w:szCs w:val="24"/>
              </w:rPr>
              <w:t>Натронне + 20% спирту</w:t>
            </w:r>
          </w:p>
        </w:tc>
        <w:tc>
          <w:tcPr>
            <w:tcW w:w="3119" w:type="dxa"/>
          </w:tcPr>
          <w:p w14:paraId="4A7D9A38" w14:textId="77777777" w:rsidR="00C70C88" w:rsidRPr="00743F0D" w:rsidRDefault="00C70C88" w:rsidP="00725D86">
            <w:pPr>
              <w:jc w:val="center"/>
              <w:rPr>
                <w:rFonts w:ascii="Times New Roman" w:hAnsi="Times New Roman" w:cs="Times New Roman"/>
                <w:sz w:val="24"/>
                <w:szCs w:val="24"/>
              </w:rPr>
            </w:pPr>
            <w:r w:rsidRPr="00743F0D">
              <w:rPr>
                <w:rFonts w:ascii="Times New Roman" w:hAnsi="Times New Roman" w:cs="Times New Roman"/>
                <w:sz w:val="24"/>
                <w:szCs w:val="24"/>
              </w:rPr>
              <w:t>58</w:t>
            </w:r>
          </w:p>
        </w:tc>
        <w:tc>
          <w:tcPr>
            <w:tcW w:w="2693" w:type="dxa"/>
          </w:tcPr>
          <w:p w14:paraId="4F92422A" w14:textId="77777777" w:rsidR="00C70C88" w:rsidRPr="00743F0D" w:rsidRDefault="00C70C88" w:rsidP="00725D86">
            <w:pPr>
              <w:jc w:val="center"/>
              <w:rPr>
                <w:rFonts w:ascii="Times New Roman" w:hAnsi="Times New Roman" w:cs="Times New Roman"/>
                <w:sz w:val="24"/>
                <w:szCs w:val="24"/>
              </w:rPr>
            </w:pPr>
            <w:r w:rsidRPr="00743F0D">
              <w:rPr>
                <w:rFonts w:ascii="Times New Roman" w:hAnsi="Times New Roman" w:cs="Times New Roman"/>
                <w:sz w:val="24"/>
                <w:szCs w:val="24"/>
              </w:rPr>
              <w:t>60</w:t>
            </w:r>
          </w:p>
        </w:tc>
      </w:tr>
      <w:tr w:rsidR="00C70C88" w:rsidRPr="00743F0D" w14:paraId="71E5CE0F" w14:textId="77777777" w:rsidTr="00393ECF">
        <w:trPr>
          <w:trHeight w:val="409"/>
          <w:jc w:val="center"/>
        </w:trPr>
        <w:tc>
          <w:tcPr>
            <w:tcW w:w="3964" w:type="dxa"/>
          </w:tcPr>
          <w:p w14:paraId="7D435A88" w14:textId="77777777" w:rsidR="00C70C88" w:rsidRPr="00743F0D" w:rsidRDefault="00C70C88" w:rsidP="00725D86">
            <w:pPr>
              <w:jc w:val="both"/>
              <w:rPr>
                <w:rFonts w:ascii="Times New Roman" w:hAnsi="Times New Roman" w:cs="Times New Roman"/>
                <w:sz w:val="24"/>
                <w:szCs w:val="24"/>
              </w:rPr>
            </w:pPr>
            <w:r w:rsidRPr="00743F0D">
              <w:rPr>
                <w:rFonts w:ascii="Times New Roman" w:hAnsi="Times New Roman" w:cs="Times New Roman"/>
                <w:sz w:val="24"/>
                <w:szCs w:val="24"/>
              </w:rPr>
              <w:t>Натронне + 0,1% АХ+ 20% спирту</w:t>
            </w:r>
          </w:p>
        </w:tc>
        <w:tc>
          <w:tcPr>
            <w:tcW w:w="3119" w:type="dxa"/>
          </w:tcPr>
          <w:p w14:paraId="1BF5152F" w14:textId="77777777" w:rsidR="00C70C88" w:rsidRPr="00743F0D" w:rsidRDefault="00C70C88" w:rsidP="00725D86">
            <w:pPr>
              <w:jc w:val="center"/>
              <w:rPr>
                <w:rFonts w:ascii="Times New Roman" w:hAnsi="Times New Roman" w:cs="Times New Roman"/>
                <w:sz w:val="24"/>
                <w:szCs w:val="24"/>
              </w:rPr>
            </w:pPr>
            <w:r w:rsidRPr="00743F0D">
              <w:rPr>
                <w:rFonts w:ascii="Times New Roman" w:hAnsi="Times New Roman" w:cs="Times New Roman"/>
                <w:sz w:val="24"/>
                <w:szCs w:val="24"/>
              </w:rPr>
              <w:t>54</w:t>
            </w:r>
          </w:p>
        </w:tc>
        <w:tc>
          <w:tcPr>
            <w:tcW w:w="2693" w:type="dxa"/>
          </w:tcPr>
          <w:p w14:paraId="243A76A1" w14:textId="77777777" w:rsidR="00C70C88" w:rsidRPr="00743F0D" w:rsidRDefault="00C70C88" w:rsidP="00725D86">
            <w:pPr>
              <w:jc w:val="center"/>
              <w:rPr>
                <w:rFonts w:ascii="Times New Roman" w:hAnsi="Times New Roman" w:cs="Times New Roman"/>
                <w:sz w:val="24"/>
                <w:szCs w:val="24"/>
              </w:rPr>
            </w:pPr>
            <w:r w:rsidRPr="00743F0D">
              <w:rPr>
                <w:rFonts w:ascii="Times New Roman" w:hAnsi="Times New Roman" w:cs="Times New Roman"/>
                <w:sz w:val="24"/>
                <w:szCs w:val="24"/>
              </w:rPr>
              <w:t>61</w:t>
            </w:r>
          </w:p>
        </w:tc>
      </w:tr>
    </w:tbl>
    <w:p w14:paraId="181F11E8" w14:textId="77777777" w:rsidR="00C70C88" w:rsidRPr="00C70C88" w:rsidRDefault="00C70C88" w:rsidP="00C70C88">
      <w:pPr>
        <w:spacing w:after="0" w:line="360" w:lineRule="auto"/>
        <w:ind w:firstLine="709"/>
        <w:jc w:val="both"/>
        <w:rPr>
          <w:rFonts w:ascii="Times New Roman" w:eastAsia="Times New Roman" w:hAnsi="Times New Roman" w:cs="Times New Roman"/>
          <w:bCs/>
          <w:iCs/>
          <w:kern w:val="0"/>
          <w:sz w:val="28"/>
          <w:szCs w:val="28"/>
          <w:lang w:eastAsia="uk-UA"/>
          <w14:ligatures w14:val="none"/>
        </w:rPr>
      </w:pPr>
    </w:p>
    <w:p w14:paraId="7AFEBFE1" w14:textId="77777777" w:rsidR="00C70C88" w:rsidRPr="00C70C88" w:rsidRDefault="00C70C88" w:rsidP="00C70C88">
      <w:pPr>
        <w:spacing w:after="0" w:line="360" w:lineRule="auto"/>
        <w:ind w:firstLine="709"/>
        <w:jc w:val="both"/>
        <w:rPr>
          <w:rFonts w:ascii="Times New Roman" w:eastAsia="Aptos" w:hAnsi="Times New Roman" w:cs="Times New Roman"/>
          <w:bCs/>
          <w:kern w:val="0"/>
          <w:sz w:val="28"/>
          <w:szCs w:val="28"/>
          <w:lang w:eastAsia="uk-UA"/>
          <w14:ligatures w14:val="none"/>
        </w:rPr>
      </w:pPr>
      <w:r w:rsidRPr="00C70C88">
        <w:rPr>
          <w:rFonts w:ascii="Times New Roman" w:eastAsia="Times New Roman" w:hAnsi="Times New Roman" w:cs="Times New Roman"/>
          <w:bCs/>
          <w:iCs/>
          <w:kern w:val="0"/>
          <w:sz w:val="28"/>
          <w:szCs w:val="28"/>
          <w:lang w:eastAsia="uk-UA"/>
          <w14:ligatures w14:val="none"/>
        </w:rPr>
        <w:t xml:space="preserve">Як видно із даних табл. 3.7, розмелювання непровару, отриманого в результаті варіння </w:t>
      </w:r>
      <w:r w:rsidRPr="00C70C88">
        <w:rPr>
          <w:rFonts w:ascii="Times New Roman" w:eastAsia="Times New Roman" w:hAnsi="Times New Roman" w:cs="Times New Roman"/>
          <w:bCs/>
          <w:kern w:val="0"/>
          <w:sz w:val="28"/>
          <w:szCs w:val="28"/>
          <w:lang w:eastAsia="uk-UA"/>
          <w14:ligatures w14:val="none"/>
        </w:rPr>
        <w:t xml:space="preserve">за витрат активного лугу 28 % </w:t>
      </w:r>
      <w:r w:rsidRPr="00C70C88">
        <w:rPr>
          <w:rFonts w:ascii="Times New Roman" w:eastAsia="Aptos" w:hAnsi="Times New Roman" w:cs="Times New Roman"/>
          <w:bCs/>
          <w:kern w:val="0"/>
          <w:sz w:val="28"/>
          <w:szCs w:val="28"/>
          <w:lang w:eastAsia="uk-UA"/>
          <w14:ligatures w14:val="none"/>
        </w:rPr>
        <w:t xml:space="preserve">та кінцевої температури 150 </w:t>
      </w:r>
      <w:r w:rsidRPr="00C70C88">
        <w:rPr>
          <w:rFonts w:ascii="Times New Roman" w:eastAsia="Aptos" w:hAnsi="Times New Roman" w:cs="Times New Roman"/>
          <w:bCs/>
          <w:kern w:val="0"/>
          <w:sz w:val="28"/>
          <w:szCs w:val="28"/>
          <w:vertAlign w:val="superscript"/>
          <w:lang w:eastAsia="uk-UA"/>
          <w14:ligatures w14:val="none"/>
        </w:rPr>
        <w:t>о</w:t>
      </w:r>
      <w:r w:rsidRPr="00C70C88">
        <w:rPr>
          <w:rFonts w:ascii="Times New Roman" w:eastAsia="Aptos" w:hAnsi="Times New Roman" w:cs="Times New Roman"/>
          <w:bCs/>
          <w:kern w:val="0"/>
          <w:sz w:val="28"/>
          <w:szCs w:val="28"/>
          <w:lang w:eastAsia="uk-UA"/>
          <w14:ligatures w14:val="none"/>
        </w:rPr>
        <w:t xml:space="preserve">С складає лише 7 – 12 хв. Це дозволяє зробити висновок про легкість фібрилювання волокнистих напівфабрикатів, отриманих з деревини павловнії натронним способом, що цілком узгоджується з теоретичними відомостями щодо листяної целюлози. </w:t>
      </w:r>
    </w:p>
    <w:p w14:paraId="1A140956" w14:textId="5315AE64" w:rsidR="00C70C88" w:rsidRPr="00C70C88" w:rsidRDefault="00C70C88" w:rsidP="00C70C88">
      <w:pPr>
        <w:spacing w:after="0" w:line="360" w:lineRule="auto"/>
        <w:ind w:firstLine="709"/>
        <w:jc w:val="both"/>
        <w:rPr>
          <w:rFonts w:ascii="Times New Roman" w:eastAsia="Times New Roman" w:hAnsi="Times New Roman" w:cs="Times New Roman"/>
          <w:bCs/>
          <w:kern w:val="0"/>
          <w:sz w:val="28"/>
          <w:szCs w:val="28"/>
          <w:lang w:eastAsia="uk-UA"/>
          <w14:ligatures w14:val="none"/>
        </w:rPr>
      </w:pPr>
      <w:r w:rsidRPr="00C70C88">
        <w:rPr>
          <w:rFonts w:ascii="Times New Roman" w:eastAsia="Times New Roman" w:hAnsi="Times New Roman" w:cs="Times New Roman"/>
          <w:bCs/>
          <w:kern w:val="0"/>
          <w:sz w:val="28"/>
          <w:szCs w:val="28"/>
          <w:lang w:eastAsia="uk-UA"/>
          <w14:ligatures w14:val="none"/>
        </w:rPr>
        <w:lastRenderedPageBreak/>
        <w:t xml:space="preserve">Результати якості та фізико-механічних властивостей </w:t>
      </w:r>
      <w:r w:rsidR="00751FFE">
        <w:rPr>
          <w:rFonts w:ascii="Times New Roman" w:eastAsia="Times New Roman" w:hAnsi="Times New Roman" w:cs="Times New Roman"/>
          <w:bCs/>
          <w:kern w:val="0"/>
          <w:sz w:val="28"/>
          <w:szCs w:val="28"/>
          <w:lang w:eastAsia="uk-UA"/>
          <w14:ligatures w14:val="none"/>
        </w:rPr>
        <w:t>не</w:t>
      </w:r>
      <w:r w:rsidRPr="00C70C88">
        <w:rPr>
          <w:rFonts w:ascii="Times New Roman" w:eastAsia="Times New Roman" w:hAnsi="Times New Roman" w:cs="Times New Roman"/>
          <w:bCs/>
          <w:kern w:val="0"/>
          <w:sz w:val="28"/>
          <w:szCs w:val="28"/>
          <w:lang w:eastAsia="uk-UA"/>
          <w14:ligatures w14:val="none"/>
        </w:rPr>
        <w:t>вибілених волокнистих напівфабрикатів наведено в табл. 3.8.</w:t>
      </w:r>
    </w:p>
    <w:p w14:paraId="0DB6DF9E" w14:textId="77777777" w:rsidR="00C70C88" w:rsidRPr="00C70C88" w:rsidRDefault="00C70C88" w:rsidP="00C70C88">
      <w:pPr>
        <w:spacing w:after="0" w:line="360" w:lineRule="auto"/>
        <w:ind w:firstLine="709"/>
        <w:jc w:val="both"/>
        <w:rPr>
          <w:rFonts w:ascii="Times New Roman" w:eastAsia="Times New Roman" w:hAnsi="Times New Roman" w:cs="Times New Roman"/>
          <w:bCs/>
          <w:kern w:val="0"/>
          <w:sz w:val="28"/>
          <w:szCs w:val="28"/>
          <w:lang w:eastAsia="uk-UA"/>
          <w14:ligatures w14:val="none"/>
        </w:rPr>
      </w:pPr>
    </w:p>
    <w:p w14:paraId="3BAD6CCB" w14:textId="0B50485F" w:rsidR="00C70C88" w:rsidRDefault="00C70C88" w:rsidP="00C70C88">
      <w:pPr>
        <w:spacing w:after="0" w:line="360" w:lineRule="auto"/>
        <w:ind w:firstLine="709"/>
        <w:jc w:val="both"/>
        <w:rPr>
          <w:rFonts w:ascii="Times New Roman" w:eastAsia="Calibri" w:hAnsi="Times New Roman" w:cs="Times New Roman"/>
          <w:kern w:val="0"/>
          <w:sz w:val="28"/>
          <w:szCs w:val="28"/>
          <w:lang w:eastAsia="uk-UA"/>
          <w14:ligatures w14:val="none"/>
        </w:rPr>
      </w:pPr>
      <w:bookmarkStart w:id="36" w:name="_Hlk165402098"/>
      <w:bookmarkStart w:id="37" w:name="_Hlk168568309"/>
      <w:r w:rsidRPr="00C70C88">
        <w:rPr>
          <w:rFonts w:ascii="Times New Roman" w:eastAsia="Calibri" w:hAnsi="Times New Roman" w:cs="Times New Roman"/>
          <w:kern w:val="0"/>
          <w:sz w:val="28"/>
          <w:szCs w:val="28"/>
          <w:lang w:eastAsia="uk-UA"/>
          <w14:ligatures w14:val="none"/>
        </w:rPr>
        <w:t>Таблиця 3.8 – Умови варіння та показники якості невибілених волокнистих напівфабрикатів за витрат 28 % в од. Na</w:t>
      </w:r>
      <w:r w:rsidRPr="00C70C88">
        <w:rPr>
          <w:rFonts w:ascii="Times New Roman" w:eastAsia="Calibri" w:hAnsi="Times New Roman" w:cs="Times New Roman"/>
          <w:kern w:val="0"/>
          <w:sz w:val="28"/>
          <w:szCs w:val="28"/>
          <w:vertAlign w:val="subscript"/>
          <w:lang w:eastAsia="uk-UA"/>
          <w14:ligatures w14:val="none"/>
        </w:rPr>
        <w:t>2</w:t>
      </w:r>
      <w:r w:rsidRPr="00C70C88">
        <w:rPr>
          <w:rFonts w:ascii="Times New Roman" w:eastAsia="Calibri" w:hAnsi="Times New Roman" w:cs="Times New Roman"/>
          <w:kern w:val="0"/>
          <w:sz w:val="28"/>
          <w:szCs w:val="28"/>
          <w:lang w:eastAsia="uk-UA"/>
          <w14:ligatures w14:val="none"/>
        </w:rPr>
        <w:t xml:space="preserve">O, температури 150 </w:t>
      </w:r>
      <w:r w:rsidRPr="00C70C88">
        <w:rPr>
          <w:rFonts w:ascii="Times New Roman" w:eastAsia="Calibri" w:hAnsi="Times New Roman" w:cs="Times New Roman"/>
          <w:kern w:val="0"/>
          <w:sz w:val="28"/>
          <w:szCs w:val="28"/>
          <w:vertAlign w:val="superscript"/>
          <w:lang w:eastAsia="uk-UA"/>
          <w14:ligatures w14:val="none"/>
        </w:rPr>
        <w:t>о</w:t>
      </w:r>
      <w:r w:rsidRPr="00C70C88">
        <w:rPr>
          <w:rFonts w:ascii="Times New Roman" w:eastAsia="Calibri" w:hAnsi="Times New Roman" w:cs="Times New Roman"/>
          <w:kern w:val="0"/>
          <w:sz w:val="28"/>
          <w:szCs w:val="28"/>
          <w:lang w:eastAsia="uk-UA"/>
          <w14:ligatures w14:val="none"/>
        </w:rPr>
        <w:t xml:space="preserve">С та загальної тривалості варіння 240 хв (непровар) </w:t>
      </w:r>
    </w:p>
    <w:tbl>
      <w:tblPr>
        <w:tblStyle w:val="61"/>
        <w:tblW w:w="10016" w:type="dxa"/>
        <w:tblLayout w:type="fixed"/>
        <w:tblLook w:val="04A0" w:firstRow="1" w:lastRow="0" w:firstColumn="1" w:lastColumn="0" w:noHBand="0" w:noVBand="1"/>
      </w:tblPr>
      <w:tblGrid>
        <w:gridCol w:w="1912"/>
        <w:gridCol w:w="885"/>
        <w:gridCol w:w="963"/>
        <w:gridCol w:w="797"/>
        <w:gridCol w:w="1246"/>
        <w:gridCol w:w="1804"/>
        <w:gridCol w:w="1401"/>
        <w:gridCol w:w="1008"/>
      </w:tblGrid>
      <w:tr w:rsidR="00701BE0" w:rsidRPr="00725D86" w14:paraId="2FDA297A" w14:textId="77777777" w:rsidTr="00DF094A">
        <w:trPr>
          <w:trHeight w:val="675"/>
        </w:trPr>
        <w:tc>
          <w:tcPr>
            <w:tcW w:w="1912" w:type="dxa"/>
            <w:vMerge w:val="restart"/>
            <w:shd w:val="clear" w:color="auto" w:fill="auto"/>
          </w:tcPr>
          <w:p w14:paraId="00988AE2"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Умови варіння</w:t>
            </w:r>
          </w:p>
        </w:tc>
        <w:tc>
          <w:tcPr>
            <w:tcW w:w="885" w:type="dxa"/>
            <w:vMerge w:val="restart"/>
            <w:shd w:val="clear" w:color="auto" w:fill="auto"/>
          </w:tcPr>
          <w:p w14:paraId="7714A82F"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Вихід %</w:t>
            </w:r>
          </w:p>
        </w:tc>
        <w:tc>
          <w:tcPr>
            <w:tcW w:w="963" w:type="dxa"/>
            <w:vMerge w:val="restart"/>
          </w:tcPr>
          <w:p w14:paraId="6E851A18"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Лігнін %</w:t>
            </w:r>
          </w:p>
        </w:tc>
        <w:tc>
          <w:tcPr>
            <w:tcW w:w="797" w:type="dxa"/>
            <w:vMerge w:val="restart"/>
            <w:shd w:val="clear" w:color="auto" w:fill="auto"/>
          </w:tcPr>
          <w:p w14:paraId="0346FC3D"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Золь-ність лігніну</w:t>
            </w:r>
          </w:p>
        </w:tc>
        <w:tc>
          <w:tcPr>
            <w:tcW w:w="5459" w:type="dxa"/>
            <w:gridSpan w:val="4"/>
            <w:shd w:val="clear" w:color="auto" w:fill="auto"/>
          </w:tcPr>
          <w:p w14:paraId="55476AD4" w14:textId="77777777" w:rsidR="00B7661A" w:rsidRPr="00725D86" w:rsidRDefault="00B7661A" w:rsidP="00725D86">
            <w:pPr>
              <w:jc w:val="center"/>
              <w:rPr>
                <w:rFonts w:ascii="Times New Roman" w:hAnsi="Times New Roman" w:cs="Times New Roman"/>
                <w:sz w:val="24"/>
                <w:szCs w:val="24"/>
                <w:lang w:val="ru-RU"/>
              </w:rPr>
            </w:pPr>
            <w:r w:rsidRPr="00725D86">
              <w:rPr>
                <w:rFonts w:ascii="Times New Roman" w:hAnsi="Times New Roman" w:cs="Times New Roman"/>
                <w:sz w:val="24"/>
                <w:szCs w:val="24"/>
                <w:lang w:val="ru-RU"/>
              </w:rPr>
              <w:t>Фізико-механічні показники вихідних ВНФ</w:t>
            </w:r>
          </w:p>
        </w:tc>
      </w:tr>
      <w:tr w:rsidR="00701BE0" w:rsidRPr="00725D86" w14:paraId="32EFD637" w14:textId="77777777" w:rsidTr="00790663">
        <w:trPr>
          <w:trHeight w:val="1052"/>
        </w:trPr>
        <w:tc>
          <w:tcPr>
            <w:tcW w:w="1912" w:type="dxa"/>
            <w:vMerge/>
            <w:shd w:val="clear" w:color="auto" w:fill="auto"/>
          </w:tcPr>
          <w:p w14:paraId="5F75EB5C" w14:textId="77777777" w:rsidR="00B7661A" w:rsidRPr="00725D86" w:rsidRDefault="00B7661A" w:rsidP="00725D86">
            <w:pPr>
              <w:jc w:val="center"/>
              <w:rPr>
                <w:rFonts w:ascii="Times New Roman" w:hAnsi="Times New Roman" w:cs="Times New Roman"/>
                <w:sz w:val="24"/>
                <w:szCs w:val="24"/>
                <w:lang w:val="ru-RU"/>
              </w:rPr>
            </w:pPr>
          </w:p>
        </w:tc>
        <w:tc>
          <w:tcPr>
            <w:tcW w:w="885" w:type="dxa"/>
            <w:vMerge/>
            <w:shd w:val="clear" w:color="auto" w:fill="auto"/>
          </w:tcPr>
          <w:p w14:paraId="49D3118C" w14:textId="77777777" w:rsidR="00B7661A" w:rsidRPr="00725D86" w:rsidRDefault="00B7661A" w:rsidP="00725D86">
            <w:pPr>
              <w:jc w:val="center"/>
              <w:rPr>
                <w:rFonts w:ascii="Times New Roman" w:hAnsi="Times New Roman" w:cs="Times New Roman"/>
                <w:sz w:val="24"/>
                <w:szCs w:val="24"/>
                <w:lang w:val="ru-RU"/>
              </w:rPr>
            </w:pPr>
          </w:p>
        </w:tc>
        <w:tc>
          <w:tcPr>
            <w:tcW w:w="963" w:type="dxa"/>
            <w:vMerge/>
          </w:tcPr>
          <w:p w14:paraId="4154FBA1" w14:textId="77777777" w:rsidR="00B7661A" w:rsidRPr="00725D86" w:rsidRDefault="00B7661A" w:rsidP="00725D86">
            <w:pPr>
              <w:jc w:val="center"/>
              <w:rPr>
                <w:rFonts w:ascii="Times New Roman" w:hAnsi="Times New Roman" w:cs="Times New Roman"/>
                <w:sz w:val="24"/>
                <w:szCs w:val="24"/>
                <w:lang w:val="ru-RU"/>
              </w:rPr>
            </w:pPr>
          </w:p>
        </w:tc>
        <w:tc>
          <w:tcPr>
            <w:tcW w:w="797" w:type="dxa"/>
            <w:vMerge/>
            <w:shd w:val="clear" w:color="auto" w:fill="auto"/>
          </w:tcPr>
          <w:p w14:paraId="74462C2C" w14:textId="77777777" w:rsidR="00B7661A" w:rsidRPr="00725D86" w:rsidRDefault="00B7661A" w:rsidP="00725D86">
            <w:pPr>
              <w:jc w:val="center"/>
              <w:rPr>
                <w:rFonts w:ascii="Times New Roman" w:hAnsi="Times New Roman" w:cs="Times New Roman"/>
                <w:sz w:val="24"/>
                <w:szCs w:val="24"/>
                <w:lang w:val="ru-RU"/>
              </w:rPr>
            </w:pPr>
          </w:p>
        </w:tc>
        <w:tc>
          <w:tcPr>
            <w:tcW w:w="1246" w:type="dxa"/>
            <w:shd w:val="clear" w:color="auto" w:fill="auto"/>
          </w:tcPr>
          <w:p w14:paraId="43198846"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Розривна довжина, м</w:t>
            </w:r>
          </w:p>
        </w:tc>
        <w:tc>
          <w:tcPr>
            <w:tcW w:w="1804" w:type="dxa"/>
            <w:shd w:val="clear" w:color="auto" w:fill="auto"/>
          </w:tcPr>
          <w:p w14:paraId="458DBBAC" w14:textId="77777777" w:rsidR="00B7661A" w:rsidRPr="00725D86" w:rsidRDefault="00B7661A" w:rsidP="00725D86">
            <w:pPr>
              <w:jc w:val="center"/>
              <w:rPr>
                <w:rFonts w:ascii="Times New Roman" w:hAnsi="Times New Roman" w:cs="Times New Roman"/>
                <w:sz w:val="24"/>
                <w:szCs w:val="24"/>
                <w:lang w:val="ru-RU"/>
              </w:rPr>
            </w:pPr>
            <w:r w:rsidRPr="00725D86">
              <w:rPr>
                <w:rFonts w:ascii="Times New Roman" w:hAnsi="Times New Roman" w:cs="Times New Roman"/>
                <w:sz w:val="24"/>
                <w:szCs w:val="24"/>
                <w:lang w:val="ru-RU"/>
              </w:rPr>
              <w:t>Міцність на злом під час багаторазових перегинів, к.п.п.</w:t>
            </w:r>
          </w:p>
        </w:tc>
        <w:tc>
          <w:tcPr>
            <w:tcW w:w="1401" w:type="dxa"/>
            <w:shd w:val="clear" w:color="auto" w:fill="auto"/>
          </w:tcPr>
          <w:p w14:paraId="696591F2"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Опір продавлю-ванню, кПа</w:t>
            </w:r>
          </w:p>
        </w:tc>
        <w:tc>
          <w:tcPr>
            <w:tcW w:w="1008" w:type="dxa"/>
            <w:shd w:val="clear" w:color="auto" w:fill="auto"/>
          </w:tcPr>
          <w:p w14:paraId="789CD04B"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Опір розди-ранню, мН</w:t>
            </w:r>
          </w:p>
        </w:tc>
      </w:tr>
      <w:tr w:rsidR="00701BE0" w:rsidRPr="00725D86" w14:paraId="4CC62860" w14:textId="77777777" w:rsidTr="00790663">
        <w:trPr>
          <w:trHeight w:val="347"/>
        </w:trPr>
        <w:tc>
          <w:tcPr>
            <w:tcW w:w="10016" w:type="dxa"/>
            <w:gridSpan w:val="8"/>
          </w:tcPr>
          <w:p w14:paraId="35F9D752" w14:textId="77777777" w:rsidR="00B7661A" w:rsidRPr="00725D86" w:rsidRDefault="00B7661A" w:rsidP="00725D86">
            <w:pPr>
              <w:tabs>
                <w:tab w:val="left" w:pos="1353"/>
                <w:tab w:val="center" w:pos="4553"/>
              </w:tabs>
              <w:jc w:val="center"/>
              <w:rPr>
                <w:rFonts w:ascii="Times New Roman" w:hAnsi="Times New Roman" w:cs="Times New Roman"/>
                <w:sz w:val="24"/>
                <w:szCs w:val="24"/>
                <w:lang w:val="ru-RU"/>
              </w:rPr>
            </w:pPr>
            <w:r w:rsidRPr="00725D86">
              <w:rPr>
                <w:rFonts w:ascii="Times New Roman" w:hAnsi="Times New Roman" w:cs="Times New Roman"/>
                <w:sz w:val="24"/>
                <w:szCs w:val="24"/>
                <w:lang w:val="ru-RU"/>
              </w:rPr>
              <w:t xml:space="preserve">28 % в од. </w:t>
            </w:r>
            <w:r w:rsidRPr="00725D86">
              <w:rPr>
                <w:rFonts w:ascii="Times New Roman" w:hAnsi="Times New Roman" w:cs="Times New Roman"/>
                <w:sz w:val="24"/>
                <w:szCs w:val="24"/>
              </w:rPr>
              <w:t>Na</w:t>
            </w:r>
            <w:r w:rsidRPr="00725D86">
              <w:rPr>
                <w:rFonts w:ascii="Times New Roman" w:hAnsi="Times New Roman" w:cs="Times New Roman"/>
                <w:sz w:val="24"/>
                <w:szCs w:val="24"/>
                <w:vertAlign w:val="subscript"/>
                <w:lang w:val="ru-RU"/>
              </w:rPr>
              <w:t>2</w:t>
            </w:r>
            <w:r w:rsidRPr="00725D86">
              <w:rPr>
                <w:rFonts w:ascii="Times New Roman" w:hAnsi="Times New Roman" w:cs="Times New Roman"/>
                <w:sz w:val="24"/>
                <w:szCs w:val="24"/>
              </w:rPr>
              <w:t>O</w:t>
            </w:r>
            <w:r w:rsidRPr="00725D86">
              <w:rPr>
                <w:rFonts w:ascii="Times New Roman" w:hAnsi="Times New Roman" w:cs="Times New Roman"/>
                <w:sz w:val="24"/>
                <w:szCs w:val="24"/>
                <w:lang w:val="ru-RU"/>
              </w:rPr>
              <w:t xml:space="preserve"> від маси абс. сух. сировини невибілених ВНФ (непровар)</w:t>
            </w:r>
          </w:p>
        </w:tc>
      </w:tr>
      <w:tr w:rsidR="00701BE0" w:rsidRPr="00725D86" w14:paraId="48C54818" w14:textId="77777777" w:rsidTr="00DF094A">
        <w:trPr>
          <w:trHeight w:val="593"/>
        </w:trPr>
        <w:tc>
          <w:tcPr>
            <w:tcW w:w="1912" w:type="dxa"/>
            <w:shd w:val="clear" w:color="auto" w:fill="auto"/>
          </w:tcPr>
          <w:p w14:paraId="6907BE91" w14:textId="77777777" w:rsidR="00B7661A" w:rsidRPr="00725D86" w:rsidRDefault="00B7661A" w:rsidP="00725D86">
            <w:pPr>
              <w:jc w:val="both"/>
              <w:rPr>
                <w:rFonts w:ascii="Times New Roman" w:hAnsi="Times New Roman" w:cs="Times New Roman"/>
                <w:sz w:val="24"/>
                <w:szCs w:val="24"/>
              </w:rPr>
            </w:pPr>
            <w:r w:rsidRPr="00725D86">
              <w:rPr>
                <w:rFonts w:ascii="Times New Roman" w:hAnsi="Times New Roman" w:cs="Times New Roman"/>
                <w:sz w:val="24"/>
                <w:szCs w:val="24"/>
              </w:rPr>
              <w:t>Чисто натронне</w:t>
            </w:r>
          </w:p>
        </w:tc>
        <w:tc>
          <w:tcPr>
            <w:tcW w:w="885" w:type="dxa"/>
            <w:shd w:val="clear" w:color="auto" w:fill="auto"/>
          </w:tcPr>
          <w:p w14:paraId="6926BCC1"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42,2</w:t>
            </w:r>
          </w:p>
        </w:tc>
        <w:tc>
          <w:tcPr>
            <w:tcW w:w="963" w:type="dxa"/>
          </w:tcPr>
          <w:p w14:paraId="0E243087" w14:textId="77777777" w:rsidR="00B7661A" w:rsidRPr="00725D86" w:rsidRDefault="00B7661A" w:rsidP="00725D86">
            <w:pPr>
              <w:jc w:val="center"/>
              <w:rPr>
                <w:rFonts w:ascii="Times New Roman" w:hAnsi="Times New Roman" w:cs="Times New Roman"/>
                <w:sz w:val="24"/>
                <w:szCs w:val="24"/>
              </w:rPr>
            </w:pPr>
            <w:r w:rsidRPr="00725D86">
              <w:rPr>
                <w:rFonts w:ascii="Times New Roman" w:eastAsia="Times New Roman" w:hAnsi="Times New Roman" w:cs="Times New Roman"/>
                <w:bCs/>
                <w:sz w:val="24"/>
                <w:szCs w:val="24"/>
                <w:lang w:eastAsia="uk-UA"/>
              </w:rPr>
              <w:t>15,4</w:t>
            </w:r>
          </w:p>
        </w:tc>
        <w:tc>
          <w:tcPr>
            <w:tcW w:w="797" w:type="dxa"/>
            <w:shd w:val="clear" w:color="auto" w:fill="auto"/>
          </w:tcPr>
          <w:p w14:paraId="1D665A8D"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0,3</w:t>
            </w:r>
          </w:p>
        </w:tc>
        <w:tc>
          <w:tcPr>
            <w:tcW w:w="1246" w:type="dxa"/>
            <w:shd w:val="clear" w:color="auto" w:fill="auto"/>
          </w:tcPr>
          <w:p w14:paraId="7AAC8CD7" w14:textId="2A45613B"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6600</w:t>
            </w:r>
          </w:p>
        </w:tc>
        <w:tc>
          <w:tcPr>
            <w:tcW w:w="1804" w:type="dxa"/>
            <w:shd w:val="clear" w:color="auto" w:fill="auto"/>
          </w:tcPr>
          <w:p w14:paraId="48A40818"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23</w:t>
            </w:r>
          </w:p>
        </w:tc>
        <w:tc>
          <w:tcPr>
            <w:tcW w:w="1401" w:type="dxa"/>
            <w:shd w:val="clear" w:color="auto" w:fill="auto"/>
          </w:tcPr>
          <w:p w14:paraId="57D76173" w14:textId="45E4CBED"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250</w:t>
            </w:r>
          </w:p>
        </w:tc>
        <w:tc>
          <w:tcPr>
            <w:tcW w:w="1008" w:type="dxa"/>
            <w:shd w:val="clear" w:color="auto" w:fill="auto"/>
          </w:tcPr>
          <w:p w14:paraId="7CC265B8"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28</w:t>
            </w:r>
          </w:p>
        </w:tc>
      </w:tr>
      <w:tr w:rsidR="00701BE0" w:rsidRPr="00725D86" w14:paraId="24620649" w14:textId="77777777" w:rsidTr="00790663">
        <w:trPr>
          <w:trHeight w:val="556"/>
        </w:trPr>
        <w:tc>
          <w:tcPr>
            <w:tcW w:w="1912" w:type="dxa"/>
            <w:shd w:val="clear" w:color="auto" w:fill="auto"/>
          </w:tcPr>
          <w:p w14:paraId="536B8B1F" w14:textId="77777777" w:rsidR="00B7661A" w:rsidRPr="00725D86" w:rsidRDefault="00B7661A" w:rsidP="00725D86">
            <w:pPr>
              <w:jc w:val="both"/>
              <w:rPr>
                <w:rFonts w:ascii="Times New Roman" w:hAnsi="Times New Roman" w:cs="Times New Roman"/>
                <w:sz w:val="24"/>
                <w:szCs w:val="24"/>
              </w:rPr>
            </w:pPr>
            <w:r w:rsidRPr="00725D86">
              <w:rPr>
                <w:rFonts w:ascii="Times New Roman" w:hAnsi="Times New Roman" w:cs="Times New Roman"/>
                <w:sz w:val="24"/>
                <w:szCs w:val="24"/>
              </w:rPr>
              <w:t>Натронне + 0,1 % АХ</w:t>
            </w:r>
          </w:p>
        </w:tc>
        <w:tc>
          <w:tcPr>
            <w:tcW w:w="885" w:type="dxa"/>
            <w:shd w:val="clear" w:color="auto" w:fill="auto"/>
          </w:tcPr>
          <w:p w14:paraId="5FC50C43"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35,2</w:t>
            </w:r>
          </w:p>
        </w:tc>
        <w:tc>
          <w:tcPr>
            <w:tcW w:w="963" w:type="dxa"/>
          </w:tcPr>
          <w:p w14:paraId="257444AD" w14:textId="77777777" w:rsidR="00B7661A" w:rsidRPr="00725D86" w:rsidRDefault="00B7661A" w:rsidP="00725D86">
            <w:pPr>
              <w:jc w:val="center"/>
              <w:rPr>
                <w:rFonts w:ascii="Times New Roman" w:hAnsi="Times New Roman" w:cs="Times New Roman"/>
                <w:sz w:val="24"/>
                <w:szCs w:val="24"/>
              </w:rPr>
            </w:pPr>
            <w:r w:rsidRPr="00725D86">
              <w:rPr>
                <w:rFonts w:ascii="Times New Roman" w:eastAsia="Times New Roman" w:hAnsi="Times New Roman" w:cs="Times New Roman"/>
                <w:bCs/>
                <w:sz w:val="24"/>
                <w:szCs w:val="24"/>
                <w:lang w:eastAsia="uk-UA"/>
              </w:rPr>
              <w:t>20,5</w:t>
            </w:r>
          </w:p>
        </w:tc>
        <w:tc>
          <w:tcPr>
            <w:tcW w:w="797" w:type="dxa"/>
            <w:shd w:val="clear" w:color="auto" w:fill="auto"/>
          </w:tcPr>
          <w:p w14:paraId="787B6E9F"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0,5</w:t>
            </w:r>
          </w:p>
        </w:tc>
        <w:tc>
          <w:tcPr>
            <w:tcW w:w="1246" w:type="dxa"/>
            <w:shd w:val="clear" w:color="auto" w:fill="auto"/>
          </w:tcPr>
          <w:p w14:paraId="324FB86F" w14:textId="3D1DFA68"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8350</w:t>
            </w:r>
          </w:p>
        </w:tc>
        <w:tc>
          <w:tcPr>
            <w:tcW w:w="1804" w:type="dxa"/>
            <w:shd w:val="clear" w:color="auto" w:fill="auto"/>
          </w:tcPr>
          <w:p w14:paraId="376338BE"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73</w:t>
            </w:r>
          </w:p>
        </w:tc>
        <w:tc>
          <w:tcPr>
            <w:tcW w:w="1401" w:type="dxa"/>
            <w:shd w:val="clear" w:color="auto" w:fill="auto"/>
          </w:tcPr>
          <w:p w14:paraId="74849043" w14:textId="39ED6A0A"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375</w:t>
            </w:r>
          </w:p>
        </w:tc>
        <w:tc>
          <w:tcPr>
            <w:tcW w:w="1008" w:type="dxa"/>
            <w:shd w:val="clear" w:color="auto" w:fill="auto"/>
          </w:tcPr>
          <w:p w14:paraId="1C9F3FDF"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36</w:t>
            </w:r>
          </w:p>
        </w:tc>
      </w:tr>
      <w:tr w:rsidR="00701BE0" w:rsidRPr="00725D86" w14:paraId="1CED7C25" w14:textId="77777777" w:rsidTr="00790663">
        <w:trPr>
          <w:trHeight w:val="583"/>
        </w:trPr>
        <w:tc>
          <w:tcPr>
            <w:tcW w:w="1912" w:type="dxa"/>
            <w:shd w:val="clear" w:color="auto" w:fill="auto"/>
          </w:tcPr>
          <w:p w14:paraId="5F97E1CE" w14:textId="77777777" w:rsidR="00B7661A" w:rsidRPr="00725D86" w:rsidRDefault="00B7661A" w:rsidP="00725D86">
            <w:pPr>
              <w:jc w:val="both"/>
              <w:rPr>
                <w:rFonts w:ascii="Times New Roman" w:hAnsi="Times New Roman" w:cs="Times New Roman"/>
                <w:sz w:val="24"/>
                <w:szCs w:val="24"/>
              </w:rPr>
            </w:pPr>
            <w:r w:rsidRPr="00725D86">
              <w:rPr>
                <w:rFonts w:ascii="Times New Roman" w:hAnsi="Times New Roman" w:cs="Times New Roman"/>
                <w:sz w:val="24"/>
                <w:szCs w:val="24"/>
              </w:rPr>
              <w:t>Натронне + 0,1 % АХ + 20 % спирту</w:t>
            </w:r>
          </w:p>
        </w:tc>
        <w:tc>
          <w:tcPr>
            <w:tcW w:w="885" w:type="dxa"/>
            <w:shd w:val="clear" w:color="auto" w:fill="auto"/>
          </w:tcPr>
          <w:p w14:paraId="60BE7A05"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26,3</w:t>
            </w:r>
          </w:p>
        </w:tc>
        <w:tc>
          <w:tcPr>
            <w:tcW w:w="963" w:type="dxa"/>
          </w:tcPr>
          <w:p w14:paraId="065BF806" w14:textId="77777777" w:rsidR="00B7661A" w:rsidRPr="00725D86" w:rsidRDefault="00B7661A" w:rsidP="00725D86">
            <w:pPr>
              <w:jc w:val="center"/>
              <w:rPr>
                <w:rFonts w:ascii="Times New Roman" w:hAnsi="Times New Roman" w:cs="Times New Roman"/>
                <w:sz w:val="24"/>
                <w:szCs w:val="24"/>
              </w:rPr>
            </w:pPr>
            <w:r w:rsidRPr="00725D86">
              <w:rPr>
                <w:rFonts w:ascii="Times New Roman" w:eastAsia="Times New Roman" w:hAnsi="Times New Roman" w:cs="Times New Roman"/>
                <w:bCs/>
                <w:sz w:val="24"/>
                <w:szCs w:val="24"/>
                <w:lang w:eastAsia="uk-UA"/>
              </w:rPr>
              <w:t>22,1</w:t>
            </w:r>
          </w:p>
        </w:tc>
        <w:tc>
          <w:tcPr>
            <w:tcW w:w="797" w:type="dxa"/>
            <w:shd w:val="clear" w:color="auto" w:fill="auto"/>
          </w:tcPr>
          <w:p w14:paraId="1146A85E"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0,15</w:t>
            </w:r>
          </w:p>
        </w:tc>
        <w:tc>
          <w:tcPr>
            <w:tcW w:w="1246" w:type="dxa"/>
            <w:shd w:val="clear" w:color="auto" w:fill="auto"/>
          </w:tcPr>
          <w:p w14:paraId="5EB5DBBD" w14:textId="2C0646A9"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7400</w:t>
            </w:r>
          </w:p>
        </w:tc>
        <w:tc>
          <w:tcPr>
            <w:tcW w:w="1804" w:type="dxa"/>
            <w:shd w:val="clear" w:color="auto" w:fill="auto"/>
          </w:tcPr>
          <w:p w14:paraId="01BBC758"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47</w:t>
            </w:r>
          </w:p>
        </w:tc>
        <w:tc>
          <w:tcPr>
            <w:tcW w:w="1401" w:type="dxa"/>
            <w:shd w:val="clear" w:color="auto" w:fill="auto"/>
          </w:tcPr>
          <w:p w14:paraId="1BDB1ABE" w14:textId="15426B96"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350</w:t>
            </w:r>
          </w:p>
        </w:tc>
        <w:tc>
          <w:tcPr>
            <w:tcW w:w="1008" w:type="dxa"/>
            <w:shd w:val="clear" w:color="auto" w:fill="auto"/>
          </w:tcPr>
          <w:p w14:paraId="3F9D9F1A"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24</w:t>
            </w:r>
          </w:p>
        </w:tc>
      </w:tr>
      <w:tr w:rsidR="00701BE0" w:rsidRPr="00725D86" w14:paraId="5634353A" w14:textId="77777777" w:rsidTr="00790663">
        <w:trPr>
          <w:trHeight w:val="366"/>
        </w:trPr>
        <w:tc>
          <w:tcPr>
            <w:tcW w:w="1912" w:type="dxa"/>
            <w:shd w:val="clear" w:color="auto" w:fill="auto"/>
          </w:tcPr>
          <w:p w14:paraId="5DC046CB" w14:textId="77777777" w:rsidR="00B7661A" w:rsidRPr="00725D86" w:rsidRDefault="00B7661A" w:rsidP="00725D86">
            <w:pPr>
              <w:jc w:val="both"/>
              <w:rPr>
                <w:rFonts w:ascii="Times New Roman" w:hAnsi="Times New Roman" w:cs="Times New Roman"/>
                <w:sz w:val="24"/>
                <w:szCs w:val="24"/>
              </w:rPr>
            </w:pPr>
            <w:r w:rsidRPr="00725D86">
              <w:rPr>
                <w:rFonts w:ascii="Times New Roman" w:hAnsi="Times New Roman" w:cs="Times New Roman"/>
                <w:sz w:val="24"/>
                <w:szCs w:val="24"/>
              </w:rPr>
              <w:t>Натронне + 20 % спирту</w:t>
            </w:r>
          </w:p>
        </w:tc>
        <w:tc>
          <w:tcPr>
            <w:tcW w:w="885" w:type="dxa"/>
            <w:shd w:val="clear" w:color="auto" w:fill="auto"/>
          </w:tcPr>
          <w:p w14:paraId="3468D228"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18,6</w:t>
            </w:r>
          </w:p>
        </w:tc>
        <w:tc>
          <w:tcPr>
            <w:tcW w:w="963" w:type="dxa"/>
          </w:tcPr>
          <w:p w14:paraId="34531E66" w14:textId="77777777" w:rsidR="00B7661A" w:rsidRPr="00725D86" w:rsidRDefault="00B7661A" w:rsidP="00725D86">
            <w:pPr>
              <w:jc w:val="center"/>
              <w:rPr>
                <w:rFonts w:ascii="Times New Roman" w:hAnsi="Times New Roman" w:cs="Times New Roman"/>
                <w:sz w:val="24"/>
                <w:szCs w:val="24"/>
              </w:rPr>
            </w:pPr>
            <w:r w:rsidRPr="00725D86">
              <w:rPr>
                <w:rFonts w:ascii="Times New Roman" w:eastAsia="Times New Roman" w:hAnsi="Times New Roman" w:cs="Times New Roman"/>
                <w:bCs/>
                <w:sz w:val="24"/>
                <w:szCs w:val="24"/>
                <w:lang w:eastAsia="uk-UA"/>
              </w:rPr>
              <w:t>18, 2</w:t>
            </w:r>
          </w:p>
        </w:tc>
        <w:tc>
          <w:tcPr>
            <w:tcW w:w="797" w:type="dxa"/>
            <w:shd w:val="clear" w:color="auto" w:fill="auto"/>
          </w:tcPr>
          <w:p w14:paraId="73C20F09"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0,3</w:t>
            </w:r>
          </w:p>
        </w:tc>
        <w:tc>
          <w:tcPr>
            <w:tcW w:w="1246" w:type="dxa"/>
            <w:shd w:val="clear" w:color="auto" w:fill="auto"/>
          </w:tcPr>
          <w:p w14:paraId="76C7C041" w14:textId="57B42688"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7090</w:t>
            </w:r>
          </w:p>
        </w:tc>
        <w:tc>
          <w:tcPr>
            <w:tcW w:w="1804" w:type="dxa"/>
            <w:shd w:val="clear" w:color="auto" w:fill="auto"/>
          </w:tcPr>
          <w:p w14:paraId="682784B5"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44</w:t>
            </w:r>
          </w:p>
        </w:tc>
        <w:tc>
          <w:tcPr>
            <w:tcW w:w="1401" w:type="dxa"/>
            <w:shd w:val="clear" w:color="auto" w:fill="auto"/>
          </w:tcPr>
          <w:p w14:paraId="4F1B00C6" w14:textId="269529CF"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240</w:t>
            </w:r>
          </w:p>
        </w:tc>
        <w:tc>
          <w:tcPr>
            <w:tcW w:w="1008" w:type="dxa"/>
            <w:shd w:val="clear" w:color="auto" w:fill="auto"/>
          </w:tcPr>
          <w:p w14:paraId="59F990C8" w14:textId="77777777" w:rsidR="00B7661A" w:rsidRPr="00725D86" w:rsidRDefault="00B7661A" w:rsidP="00725D86">
            <w:pPr>
              <w:jc w:val="center"/>
              <w:rPr>
                <w:rFonts w:ascii="Times New Roman" w:hAnsi="Times New Roman" w:cs="Times New Roman"/>
                <w:sz w:val="24"/>
                <w:szCs w:val="24"/>
              </w:rPr>
            </w:pPr>
            <w:r w:rsidRPr="00725D86">
              <w:rPr>
                <w:rFonts w:ascii="Times New Roman" w:hAnsi="Times New Roman" w:cs="Times New Roman"/>
                <w:sz w:val="24"/>
                <w:szCs w:val="24"/>
              </w:rPr>
              <w:t>24</w:t>
            </w:r>
          </w:p>
        </w:tc>
      </w:tr>
      <w:bookmarkEnd w:id="36"/>
      <w:bookmarkEnd w:id="37"/>
    </w:tbl>
    <w:p w14:paraId="0E1A64A5" w14:textId="77777777" w:rsidR="00C70C88" w:rsidRPr="00C70C88" w:rsidRDefault="00C70C88" w:rsidP="00C70C88">
      <w:pPr>
        <w:spacing w:after="200" w:line="276" w:lineRule="auto"/>
        <w:rPr>
          <w:rFonts w:ascii="Calibri" w:eastAsia="Times New Roman" w:hAnsi="Calibri" w:cs="Times New Roman"/>
          <w:kern w:val="0"/>
          <w:sz w:val="22"/>
          <w:szCs w:val="22"/>
          <w:lang w:eastAsia="uk-UA"/>
          <w14:ligatures w14:val="none"/>
        </w:rPr>
      </w:pPr>
    </w:p>
    <w:p w14:paraId="2593D9B2" w14:textId="3C8510D0" w:rsidR="00C70C88" w:rsidRPr="00C70C88" w:rsidRDefault="00AA51FC" w:rsidP="00C70C88">
      <w:pPr>
        <w:spacing w:after="0" w:line="360" w:lineRule="auto"/>
        <w:ind w:firstLine="709"/>
        <w:jc w:val="both"/>
        <w:rPr>
          <w:rFonts w:ascii="Times New Roman" w:eastAsia="Times New Roman" w:hAnsi="Times New Roman" w:cs="Times New Roman"/>
          <w:bCs/>
          <w:kern w:val="0"/>
          <w:sz w:val="28"/>
          <w:szCs w:val="28"/>
          <w:lang w:eastAsia="uk-UA"/>
          <w14:ligatures w14:val="none"/>
        </w:rPr>
      </w:pPr>
      <w:r>
        <w:rPr>
          <w:rFonts w:ascii="Times New Roman" w:eastAsia="Times New Roman" w:hAnsi="Times New Roman" w:cs="Times New Roman"/>
          <w:bCs/>
          <w:kern w:val="0"/>
          <w:sz w:val="28"/>
          <w:szCs w:val="28"/>
          <w:lang w:eastAsia="uk-UA"/>
          <w14:ligatures w14:val="none"/>
        </w:rPr>
        <w:t xml:space="preserve">Із табл. 3.8 ми бачимо, що </w:t>
      </w:r>
      <w:r w:rsidR="00651B5D">
        <w:rPr>
          <w:rFonts w:ascii="Times New Roman" w:eastAsia="Times New Roman" w:hAnsi="Times New Roman" w:cs="Times New Roman"/>
          <w:bCs/>
          <w:kern w:val="0"/>
          <w:sz w:val="28"/>
          <w:szCs w:val="28"/>
          <w:lang w:eastAsia="uk-UA"/>
          <w14:ligatures w14:val="none"/>
        </w:rPr>
        <w:t xml:space="preserve">значення </w:t>
      </w:r>
      <w:r w:rsidR="00C70C88" w:rsidRPr="00C70C88">
        <w:rPr>
          <w:rFonts w:ascii="Times New Roman" w:eastAsia="Times New Roman" w:hAnsi="Times New Roman" w:cs="Times New Roman"/>
          <w:bCs/>
          <w:kern w:val="0"/>
          <w:sz w:val="28"/>
          <w:szCs w:val="28"/>
          <w:lang w:eastAsia="uk-UA"/>
          <w14:ligatures w14:val="none"/>
        </w:rPr>
        <w:t>показник</w:t>
      </w:r>
      <w:r w:rsidR="00651B5D">
        <w:rPr>
          <w:rFonts w:ascii="Times New Roman" w:eastAsia="Times New Roman" w:hAnsi="Times New Roman" w:cs="Times New Roman"/>
          <w:bCs/>
          <w:kern w:val="0"/>
          <w:sz w:val="28"/>
          <w:szCs w:val="28"/>
          <w:lang w:eastAsia="uk-UA"/>
          <w14:ligatures w14:val="none"/>
        </w:rPr>
        <w:t>а</w:t>
      </w:r>
      <w:r w:rsidR="00C70C88" w:rsidRPr="00C70C88">
        <w:rPr>
          <w:rFonts w:ascii="Times New Roman" w:eastAsia="Times New Roman" w:hAnsi="Times New Roman" w:cs="Times New Roman"/>
          <w:bCs/>
          <w:kern w:val="0"/>
          <w:sz w:val="28"/>
          <w:szCs w:val="28"/>
          <w:lang w:eastAsia="uk-UA"/>
          <w14:ligatures w14:val="none"/>
        </w:rPr>
        <w:t xml:space="preserve"> розривної довжини є найвищим у випадку додавання 0,1 % антрахінону, тоді як </w:t>
      </w:r>
      <w:r w:rsidR="00282BD4">
        <w:rPr>
          <w:rFonts w:ascii="Times New Roman" w:eastAsia="Times New Roman" w:hAnsi="Times New Roman" w:cs="Times New Roman"/>
          <w:bCs/>
          <w:kern w:val="0"/>
          <w:sz w:val="28"/>
          <w:szCs w:val="28"/>
          <w:lang w:eastAsia="uk-UA"/>
          <w14:ligatures w14:val="none"/>
        </w:rPr>
        <w:t xml:space="preserve">при </w:t>
      </w:r>
      <w:r w:rsidR="00C70C88" w:rsidRPr="00C70C88">
        <w:rPr>
          <w:rFonts w:ascii="Times New Roman" w:eastAsia="Times New Roman" w:hAnsi="Times New Roman" w:cs="Times New Roman"/>
          <w:bCs/>
          <w:kern w:val="0"/>
          <w:sz w:val="28"/>
          <w:szCs w:val="28"/>
          <w:lang w:eastAsia="uk-UA"/>
          <w14:ligatures w14:val="none"/>
        </w:rPr>
        <w:t>чисто натронн</w:t>
      </w:r>
      <w:r w:rsidR="00282BD4">
        <w:rPr>
          <w:rFonts w:ascii="Times New Roman" w:eastAsia="Times New Roman" w:hAnsi="Times New Roman" w:cs="Times New Roman"/>
          <w:bCs/>
          <w:kern w:val="0"/>
          <w:sz w:val="28"/>
          <w:szCs w:val="28"/>
          <w:lang w:eastAsia="uk-UA"/>
          <w14:ligatures w14:val="none"/>
        </w:rPr>
        <w:t>ому спостерігається найнижче значення показника</w:t>
      </w:r>
      <w:r w:rsidR="00C70C88" w:rsidRPr="00C70C88">
        <w:rPr>
          <w:rFonts w:ascii="Times New Roman" w:eastAsia="Times New Roman" w:hAnsi="Times New Roman" w:cs="Times New Roman"/>
          <w:bCs/>
          <w:kern w:val="0"/>
          <w:sz w:val="28"/>
          <w:szCs w:val="28"/>
          <w:lang w:eastAsia="uk-UA"/>
          <w14:ligatures w14:val="none"/>
        </w:rPr>
        <w:t xml:space="preserve">. Щодо міцності на злом під час багаторазових перегинів, то </w:t>
      </w:r>
      <w:r w:rsidR="00FE1964">
        <w:rPr>
          <w:rFonts w:ascii="Times New Roman" w:eastAsia="Times New Roman" w:hAnsi="Times New Roman" w:cs="Times New Roman"/>
          <w:bCs/>
          <w:kern w:val="0"/>
          <w:sz w:val="28"/>
          <w:szCs w:val="28"/>
          <w:lang w:eastAsia="uk-UA"/>
          <w14:ligatures w14:val="none"/>
        </w:rPr>
        <w:t>з цих значень можна зробити висново</w:t>
      </w:r>
      <w:r w:rsidR="005377E8">
        <w:rPr>
          <w:rFonts w:ascii="Times New Roman" w:eastAsia="Times New Roman" w:hAnsi="Times New Roman" w:cs="Times New Roman"/>
          <w:bCs/>
          <w:kern w:val="0"/>
          <w:sz w:val="28"/>
          <w:szCs w:val="28"/>
          <w:lang w:eastAsia="uk-UA"/>
          <w14:ligatures w14:val="none"/>
        </w:rPr>
        <w:t>к, що після варіння залишилась значна кількість лігніну</w:t>
      </w:r>
      <w:r w:rsidR="008C4358">
        <w:rPr>
          <w:rFonts w:ascii="Times New Roman" w:eastAsia="Times New Roman" w:hAnsi="Times New Roman" w:cs="Times New Roman"/>
          <w:bCs/>
          <w:kern w:val="0"/>
          <w:sz w:val="28"/>
          <w:szCs w:val="28"/>
          <w:lang w:eastAsia="uk-UA"/>
          <w14:ligatures w14:val="none"/>
        </w:rPr>
        <w:t xml:space="preserve">. </w:t>
      </w:r>
      <w:r w:rsidR="00C70C88" w:rsidRPr="00C70C88">
        <w:rPr>
          <w:rFonts w:ascii="Times New Roman" w:eastAsia="Times New Roman" w:hAnsi="Times New Roman" w:cs="Times New Roman"/>
          <w:bCs/>
          <w:kern w:val="0"/>
          <w:sz w:val="28"/>
          <w:szCs w:val="28"/>
          <w:lang w:eastAsia="uk-UA"/>
          <w14:ligatures w14:val="none"/>
        </w:rPr>
        <w:t xml:space="preserve">Показники опору роздиранню </w:t>
      </w:r>
      <w:r w:rsidR="00725D86" w:rsidRPr="00725D86">
        <w:rPr>
          <w:rFonts w:ascii="Times New Roman" w:eastAsia="Times New Roman" w:hAnsi="Times New Roman" w:cs="Times New Roman"/>
          <w:bCs/>
          <w:kern w:val="0"/>
          <w:sz w:val="28"/>
          <w:szCs w:val="28"/>
          <w:lang w:eastAsia="uk-UA"/>
          <w14:ligatures w14:val="none"/>
        </w:rPr>
        <w:t xml:space="preserve">та </w:t>
      </w:r>
      <w:r w:rsidR="00725D86">
        <w:rPr>
          <w:rFonts w:ascii="Times New Roman" w:eastAsia="Times New Roman" w:hAnsi="Times New Roman" w:cs="Times New Roman"/>
          <w:bCs/>
          <w:kern w:val="0"/>
          <w:sz w:val="28"/>
          <w:szCs w:val="28"/>
          <w:lang w:eastAsia="uk-UA"/>
          <w14:ligatures w14:val="none"/>
        </w:rPr>
        <w:t>м</w:t>
      </w:r>
      <w:r w:rsidR="00725D86" w:rsidRPr="00725D86">
        <w:rPr>
          <w:rFonts w:ascii="Times New Roman" w:eastAsia="Times New Roman" w:hAnsi="Times New Roman" w:cs="Times New Roman"/>
          <w:bCs/>
          <w:kern w:val="0"/>
          <w:sz w:val="28"/>
          <w:szCs w:val="28"/>
          <w:lang w:eastAsia="uk-UA"/>
          <w14:ligatures w14:val="none"/>
        </w:rPr>
        <w:t>і</w:t>
      </w:r>
      <w:r w:rsidRPr="00AA51FC">
        <w:rPr>
          <w:rFonts w:ascii="Times New Roman" w:eastAsia="Times New Roman" w:hAnsi="Times New Roman" w:cs="Times New Roman"/>
          <w:bCs/>
          <w:kern w:val="0"/>
          <w:sz w:val="28"/>
          <w:szCs w:val="28"/>
          <w:lang w:eastAsia="uk-UA"/>
          <w14:ligatures w14:val="none"/>
        </w:rPr>
        <w:t>цність на злом п</w:t>
      </w:r>
      <w:r>
        <w:rPr>
          <w:rFonts w:ascii="Times New Roman" w:eastAsia="Times New Roman" w:hAnsi="Times New Roman" w:cs="Times New Roman"/>
          <w:bCs/>
          <w:kern w:val="0"/>
          <w:sz w:val="28"/>
          <w:szCs w:val="28"/>
          <w:lang w:eastAsia="uk-UA"/>
          <w14:ligatures w14:val="none"/>
        </w:rPr>
        <w:t xml:space="preserve">ід час багаторазових перегинів </w:t>
      </w:r>
      <w:r w:rsidR="006866BE">
        <w:rPr>
          <w:rFonts w:ascii="Times New Roman" w:eastAsia="Times New Roman" w:hAnsi="Times New Roman" w:cs="Times New Roman"/>
          <w:bCs/>
          <w:kern w:val="0"/>
          <w:sz w:val="28"/>
          <w:szCs w:val="28"/>
          <w:lang w:eastAsia="uk-UA"/>
          <w14:ligatures w14:val="none"/>
        </w:rPr>
        <w:t>характеризуються низькими значеннями, що пояснюється високим вмістом лігніну у ВНФ та відповідно, слабкими м</w:t>
      </w:r>
      <w:r w:rsidR="001B5A81">
        <w:rPr>
          <w:rFonts w:ascii="Times New Roman" w:eastAsia="Times New Roman" w:hAnsi="Times New Roman" w:cs="Times New Roman"/>
          <w:bCs/>
          <w:kern w:val="0"/>
          <w:sz w:val="28"/>
          <w:szCs w:val="28"/>
          <w:lang w:eastAsia="uk-UA"/>
          <w14:ligatures w14:val="none"/>
        </w:rPr>
        <w:t>і</w:t>
      </w:r>
      <w:r w:rsidR="006866BE">
        <w:rPr>
          <w:rFonts w:ascii="Times New Roman" w:eastAsia="Times New Roman" w:hAnsi="Times New Roman" w:cs="Times New Roman"/>
          <w:bCs/>
          <w:kern w:val="0"/>
          <w:sz w:val="28"/>
          <w:szCs w:val="28"/>
          <w:lang w:eastAsia="uk-UA"/>
          <w14:ligatures w14:val="none"/>
        </w:rPr>
        <w:t>жволоконними зв</w:t>
      </w:r>
      <w:r w:rsidR="001B5A81">
        <w:rPr>
          <w:rFonts w:ascii="Times New Roman" w:eastAsia="Times New Roman" w:hAnsi="Times New Roman" w:cs="Times New Roman"/>
          <w:bCs/>
          <w:kern w:val="0"/>
          <w:sz w:val="28"/>
          <w:szCs w:val="28"/>
          <w:lang w:eastAsia="uk-UA"/>
          <w14:ligatures w14:val="none"/>
        </w:rPr>
        <w:t>’</w:t>
      </w:r>
      <w:r w:rsidR="006866BE">
        <w:rPr>
          <w:rFonts w:ascii="Times New Roman" w:eastAsia="Times New Roman" w:hAnsi="Times New Roman" w:cs="Times New Roman"/>
          <w:bCs/>
          <w:kern w:val="0"/>
          <w:sz w:val="28"/>
          <w:szCs w:val="28"/>
          <w:lang w:eastAsia="uk-UA"/>
          <w14:ligatures w14:val="none"/>
        </w:rPr>
        <w:t>язками</w:t>
      </w:r>
      <w:r>
        <w:rPr>
          <w:rFonts w:ascii="Times New Roman" w:eastAsia="Times New Roman" w:hAnsi="Times New Roman" w:cs="Times New Roman"/>
          <w:bCs/>
          <w:kern w:val="0"/>
          <w:sz w:val="28"/>
          <w:szCs w:val="28"/>
          <w:lang w:eastAsia="uk-UA"/>
          <w14:ligatures w14:val="none"/>
        </w:rPr>
        <w:t xml:space="preserve">. </w:t>
      </w:r>
    </w:p>
    <w:p w14:paraId="63966D75" w14:textId="77777777" w:rsidR="00C70C88" w:rsidRPr="00C70C88" w:rsidRDefault="00C70C88" w:rsidP="00C70C88">
      <w:pPr>
        <w:spacing w:after="0" w:line="360" w:lineRule="auto"/>
        <w:ind w:firstLine="709"/>
        <w:jc w:val="both"/>
        <w:rPr>
          <w:rFonts w:ascii="Times New Roman" w:eastAsia="Times New Roman" w:hAnsi="Times New Roman" w:cs="Times New Roman"/>
          <w:bCs/>
          <w:i/>
          <w:iCs/>
          <w:kern w:val="0"/>
          <w:sz w:val="28"/>
          <w:szCs w:val="28"/>
          <w:lang w:eastAsia="uk-UA"/>
          <w14:ligatures w14:val="none"/>
        </w:rPr>
      </w:pPr>
      <w:r w:rsidRPr="00C70C88">
        <w:rPr>
          <w:rFonts w:ascii="Times New Roman" w:eastAsia="Times New Roman" w:hAnsi="Times New Roman" w:cs="Times New Roman"/>
          <w:bCs/>
          <w:i/>
          <w:iCs/>
          <w:kern w:val="0"/>
          <w:sz w:val="28"/>
          <w:szCs w:val="28"/>
          <w:lang w:eastAsia="uk-UA"/>
          <w14:ligatures w14:val="none"/>
        </w:rPr>
        <w:t xml:space="preserve">3.3.2 </w:t>
      </w:r>
      <w:bookmarkStart w:id="38" w:name="_Hlk168453952"/>
      <w:r w:rsidRPr="00C70C88">
        <w:rPr>
          <w:rFonts w:ascii="Times New Roman" w:eastAsia="Times New Roman" w:hAnsi="Times New Roman" w:cs="Times New Roman"/>
          <w:bCs/>
          <w:i/>
          <w:iCs/>
          <w:kern w:val="0"/>
          <w:sz w:val="28"/>
          <w:szCs w:val="28"/>
          <w:lang w:eastAsia="uk-UA"/>
          <w14:ligatures w14:val="none"/>
        </w:rPr>
        <w:t>Фізико-механічні показники паперу для гофрування отриманого із непровару</w:t>
      </w:r>
    </w:p>
    <w:bookmarkEnd w:id="38"/>
    <w:p w14:paraId="1CF21C64" w14:textId="77777777" w:rsidR="00C70C88" w:rsidRPr="00C70C88" w:rsidRDefault="00C70C88" w:rsidP="00C70C88">
      <w:pPr>
        <w:spacing w:after="0" w:line="360" w:lineRule="auto"/>
        <w:ind w:firstLine="708"/>
        <w:jc w:val="both"/>
        <w:rPr>
          <w:rFonts w:ascii="Times New Roman" w:eastAsia="Aptos" w:hAnsi="Times New Roman" w:cs="Times New Roman"/>
          <w:bCs/>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lastRenderedPageBreak/>
        <w:t xml:space="preserve">Результати дослідження лабораторних зразків паперу для гофрування, отриманих із непровару </w:t>
      </w:r>
      <w:r w:rsidRPr="00C70C88">
        <w:rPr>
          <w:rFonts w:ascii="Times New Roman" w:eastAsia="Aptos" w:hAnsi="Times New Roman" w:cs="Times New Roman"/>
          <w:bCs/>
          <w:kern w:val="0"/>
          <w:sz w:val="28"/>
          <w:szCs w:val="28"/>
          <w:lang w:eastAsia="uk-UA"/>
          <w14:ligatures w14:val="none"/>
        </w:rPr>
        <w:t xml:space="preserve">за витрат активного лугу 28 % та за кінцевої температури 150 </w:t>
      </w:r>
      <w:r w:rsidRPr="00C70C88">
        <w:rPr>
          <w:rFonts w:ascii="Times New Roman" w:eastAsia="Aptos" w:hAnsi="Times New Roman" w:cs="Times New Roman"/>
          <w:bCs/>
          <w:kern w:val="0"/>
          <w:sz w:val="28"/>
          <w:szCs w:val="28"/>
          <w:vertAlign w:val="superscript"/>
          <w:lang w:eastAsia="uk-UA"/>
          <w14:ligatures w14:val="none"/>
        </w:rPr>
        <w:t>о</w:t>
      </w:r>
      <w:r w:rsidRPr="00C70C88">
        <w:rPr>
          <w:rFonts w:ascii="Times New Roman" w:eastAsia="Aptos" w:hAnsi="Times New Roman" w:cs="Times New Roman"/>
          <w:bCs/>
          <w:kern w:val="0"/>
          <w:sz w:val="28"/>
          <w:szCs w:val="28"/>
          <w:lang w:eastAsia="uk-UA"/>
          <w14:ligatures w14:val="none"/>
        </w:rPr>
        <w:t>С, наведено у табл. 3.</w:t>
      </w:r>
      <w:r w:rsidRPr="00C70C88">
        <w:rPr>
          <w:rFonts w:ascii="Times New Roman" w:eastAsia="Aptos" w:hAnsi="Times New Roman" w:cs="Times New Roman"/>
          <w:bCs/>
          <w:kern w:val="0"/>
          <w:sz w:val="28"/>
          <w:szCs w:val="28"/>
          <w:lang w:val="ru-RU" w:eastAsia="uk-UA"/>
          <w14:ligatures w14:val="none"/>
        </w:rPr>
        <w:t>9</w:t>
      </w:r>
      <w:r w:rsidRPr="00C70C88">
        <w:rPr>
          <w:rFonts w:ascii="Times New Roman" w:eastAsia="Aptos" w:hAnsi="Times New Roman" w:cs="Times New Roman"/>
          <w:bCs/>
          <w:kern w:val="0"/>
          <w:sz w:val="28"/>
          <w:szCs w:val="28"/>
          <w:lang w:eastAsia="uk-UA"/>
          <w14:ligatures w14:val="none"/>
        </w:rPr>
        <w:t>.</w:t>
      </w:r>
    </w:p>
    <w:p w14:paraId="0F37D79C" w14:textId="77777777" w:rsidR="00C70C88" w:rsidRPr="00C70C88" w:rsidRDefault="00C70C88" w:rsidP="00C70C88">
      <w:pPr>
        <w:spacing w:after="0" w:line="360" w:lineRule="auto"/>
        <w:ind w:firstLine="708"/>
        <w:jc w:val="both"/>
        <w:rPr>
          <w:rFonts w:ascii="Times New Roman" w:eastAsia="Times New Roman" w:hAnsi="Times New Roman" w:cs="Times New Roman"/>
          <w:b/>
          <w:kern w:val="0"/>
          <w:sz w:val="28"/>
          <w:szCs w:val="28"/>
          <w:lang w:eastAsia="uk-UA"/>
          <w14:ligatures w14:val="none"/>
        </w:rPr>
      </w:pPr>
    </w:p>
    <w:p w14:paraId="6C5746BF" w14:textId="77777777" w:rsidR="00C70C88" w:rsidRPr="00C70C88" w:rsidRDefault="00C70C88" w:rsidP="00C70C88">
      <w:pPr>
        <w:spacing w:after="200" w:line="360" w:lineRule="auto"/>
        <w:ind w:firstLine="709"/>
        <w:jc w:val="both"/>
        <w:rPr>
          <w:rFonts w:ascii="Times New Roman" w:eastAsia="Aptos" w:hAnsi="Times New Roman" w:cs="Times New Roman"/>
          <w:bCs/>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t xml:space="preserve">Таблиця 3.9 – Фізико-механічні показники зразків паперу для гофрування </w:t>
      </w:r>
      <w:r w:rsidRPr="00C70C88">
        <w:rPr>
          <w:rFonts w:ascii="Times New Roman" w:eastAsia="Aptos" w:hAnsi="Times New Roman" w:cs="Times New Roman"/>
          <w:bCs/>
          <w:kern w:val="0"/>
          <w:sz w:val="28"/>
          <w:szCs w:val="28"/>
          <w:lang w:eastAsia="uk-UA"/>
          <w14:ligatures w14:val="none"/>
        </w:rPr>
        <w:t xml:space="preserve">за витрат активного лугу 28 % та за кінцевої температури 150 </w:t>
      </w:r>
      <w:r w:rsidRPr="00C70C88">
        <w:rPr>
          <w:rFonts w:ascii="Times New Roman" w:eastAsia="Aptos" w:hAnsi="Times New Roman" w:cs="Times New Roman"/>
          <w:bCs/>
          <w:kern w:val="0"/>
          <w:sz w:val="28"/>
          <w:szCs w:val="28"/>
          <w:vertAlign w:val="superscript"/>
          <w:lang w:eastAsia="uk-UA"/>
          <w14:ligatures w14:val="none"/>
        </w:rPr>
        <w:t>о</w:t>
      </w:r>
      <w:r w:rsidRPr="00C70C88">
        <w:rPr>
          <w:rFonts w:ascii="Times New Roman" w:eastAsia="Aptos" w:hAnsi="Times New Roman" w:cs="Times New Roman"/>
          <w:bCs/>
          <w:kern w:val="0"/>
          <w:sz w:val="28"/>
          <w:szCs w:val="28"/>
          <w:lang w:eastAsia="uk-UA"/>
          <w14:ligatures w14:val="none"/>
        </w:rPr>
        <w:t xml:space="preserve">С </w:t>
      </w:r>
    </w:p>
    <w:tbl>
      <w:tblPr>
        <w:tblStyle w:val="120"/>
        <w:tblW w:w="9943" w:type="dxa"/>
        <w:tblLayout w:type="fixed"/>
        <w:tblLook w:val="04A0" w:firstRow="1" w:lastRow="0" w:firstColumn="1" w:lastColumn="0" w:noHBand="0" w:noVBand="1"/>
      </w:tblPr>
      <w:tblGrid>
        <w:gridCol w:w="1838"/>
        <w:gridCol w:w="1418"/>
        <w:gridCol w:w="1559"/>
        <w:gridCol w:w="1520"/>
        <w:gridCol w:w="1297"/>
        <w:gridCol w:w="2311"/>
      </w:tblGrid>
      <w:tr w:rsidR="00C70C88" w:rsidRPr="00701BE0" w14:paraId="43F26729" w14:textId="77777777" w:rsidTr="00D65AF1">
        <w:trPr>
          <w:trHeight w:val="288"/>
        </w:trPr>
        <w:tc>
          <w:tcPr>
            <w:tcW w:w="1838" w:type="dxa"/>
            <w:vMerge w:val="restart"/>
          </w:tcPr>
          <w:p w14:paraId="6B420DBD"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Умови варіння</w:t>
            </w:r>
          </w:p>
        </w:tc>
        <w:tc>
          <w:tcPr>
            <w:tcW w:w="8105" w:type="dxa"/>
            <w:gridSpan w:val="5"/>
          </w:tcPr>
          <w:p w14:paraId="6015EB58"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Фізико-механічні показники паперу для гофрування</w:t>
            </w:r>
          </w:p>
        </w:tc>
      </w:tr>
      <w:tr w:rsidR="00C70C88" w:rsidRPr="00701BE0" w14:paraId="5651CB14" w14:textId="77777777" w:rsidTr="00D65AF1">
        <w:trPr>
          <w:trHeight w:val="620"/>
        </w:trPr>
        <w:tc>
          <w:tcPr>
            <w:tcW w:w="1838" w:type="dxa"/>
            <w:vMerge/>
          </w:tcPr>
          <w:p w14:paraId="456C61B7"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p>
        </w:tc>
        <w:tc>
          <w:tcPr>
            <w:tcW w:w="1418" w:type="dxa"/>
          </w:tcPr>
          <w:p w14:paraId="69ED90CE"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Опір площинному стисненню, Н</w:t>
            </w:r>
          </w:p>
        </w:tc>
        <w:tc>
          <w:tcPr>
            <w:tcW w:w="1559" w:type="dxa"/>
          </w:tcPr>
          <w:p w14:paraId="59D91B2E"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Абсолютний опір продавлюванню, кПа</w:t>
            </w:r>
          </w:p>
        </w:tc>
        <w:tc>
          <w:tcPr>
            <w:tcW w:w="1520" w:type="dxa"/>
          </w:tcPr>
          <w:p w14:paraId="78F4A693"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Опір торцевому стисненню, кН/м</w:t>
            </w:r>
          </w:p>
        </w:tc>
        <w:tc>
          <w:tcPr>
            <w:tcW w:w="1297" w:type="dxa"/>
          </w:tcPr>
          <w:p w14:paraId="5CA740B3"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Поверхневе всмоктування, Кобб</w:t>
            </w:r>
            <w:r w:rsidRPr="00E77082">
              <w:rPr>
                <w:rFonts w:ascii="Times New Roman" w:eastAsia="Times New Roman" w:hAnsi="Times New Roman" w:cs="Times New Roman"/>
                <w:sz w:val="28"/>
                <w:szCs w:val="28"/>
                <w:vertAlign w:val="subscript"/>
                <w:lang w:eastAsia="ru-RU"/>
              </w:rPr>
              <w:t>30</w:t>
            </w:r>
          </w:p>
        </w:tc>
        <w:tc>
          <w:tcPr>
            <w:tcW w:w="2311" w:type="dxa"/>
          </w:tcPr>
          <w:p w14:paraId="1769F111"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Опір стисненню зразка на короткій відстані у поперечному напрямку, кН/м</w:t>
            </w:r>
          </w:p>
        </w:tc>
      </w:tr>
      <w:tr w:rsidR="00C70C88" w:rsidRPr="00701BE0" w14:paraId="170450B9" w14:textId="77777777" w:rsidTr="00D65AF1">
        <w:trPr>
          <w:trHeight w:val="351"/>
        </w:trPr>
        <w:tc>
          <w:tcPr>
            <w:tcW w:w="1838" w:type="dxa"/>
            <w:shd w:val="clear" w:color="auto" w:fill="auto"/>
          </w:tcPr>
          <w:p w14:paraId="1AE8970F" w14:textId="77777777" w:rsidR="00C70C88" w:rsidRPr="00E77082" w:rsidRDefault="00C70C88" w:rsidP="00205B41">
            <w:pPr>
              <w:spacing w:line="360" w:lineRule="auto"/>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Чисто натронне</w:t>
            </w:r>
          </w:p>
        </w:tc>
        <w:tc>
          <w:tcPr>
            <w:tcW w:w="1418" w:type="dxa"/>
          </w:tcPr>
          <w:p w14:paraId="67F7D74A"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60</w:t>
            </w:r>
          </w:p>
        </w:tc>
        <w:tc>
          <w:tcPr>
            <w:tcW w:w="1559" w:type="dxa"/>
          </w:tcPr>
          <w:p w14:paraId="2A0B1E9B"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300</w:t>
            </w:r>
          </w:p>
        </w:tc>
        <w:tc>
          <w:tcPr>
            <w:tcW w:w="1520" w:type="dxa"/>
          </w:tcPr>
          <w:p w14:paraId="07A1E94B"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1,36</w:t>
            </w:r>
          </w:p>
        </w:tc>
        <w:tc>
          <w:tcPr>
            <w:tcW w:w="1297" w:type="dxa"/>
          </w:tcPr>
          <w:p w14:paraId="697F9293"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120</w:t>
            </w:r>
          </w:p>
        </w:tc>
        <w:tc>
          <w:tcPr>
            <w:tcW w:w="2311" w:type="dxa"/>
          </w:tcPr>
          <w:p w14:paraId="5E26F14F"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2,5</w:t>
            </w:r>
          </w:p>
        </w:tc>
      </w:tr>
      <w:tr w:rsidR="00C70C88" w:rsidRPr="00701BE0" w14:paraId="7AF3BC0A" w14:textId="77777777" w:rsidTr="00D65AF1">
        <w:trPr>
          <w:trHeight w:val="499"/>
        </w:trPr>
        <w:tc>
          <w:tcPr>
            <w:tcW w:w="1838" w:type="dxa"/>
            <w:shd w:val="clear" w:color="auto" w:fill="auto"/>
          </w:tcPr>
          <w:p w14:paraId="1B9987B3" w14:textId="77777777" w:rsidR="00C70C88" w:rsidRPr="00E77082" w:rsidRDefault="00C70C88" w:rsidP="00205B41">
            <w:pPr>
              <w:spacing w:line="360" w:lineRule="auto"/>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Натронне + 0,1 % АХ</w:t>
            </w:r>
          </w:p>
        </w:tc>
        <w:tc>
          <w:tcPr>
            <w:tcW w:w="1418" w:type="dxa"/>
          </w:tcPr>
          <w:p w14:paraId="6BF7A43C"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175</w:t>
            </w:r>
          </w:p>
        </w:tc>
        <w:tc>
          <w:tcPr>
            <w:tcW w:w="1559" w:type="dxa"/>
          </w:tcPr>
          <w:p w14:paraId="16647335"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455</w:t>
            </w:r>
          </w:p>
        </w:tc>
        <w:tc>
          <w:tcPr>
            <w:tcW w:w="1520" w:type="dxa"/>
          </w:tcPr>
          <w:p w14:paraId="26A470D4"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3,3</w:t>
            </w:r>
          </w:p>
        </w:tc>
        <w:tc>
          <w:tcPr>
            <w:tcW w:w="1297" w:type="dxa"/>
          </w:tcPr>
          <w:p w14:paraId="0D892DD1"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120</w:t>
            </w:r>
          </w:p>
        </w:tc>
        <w:tc>
          <w:tcPr>
            <w:tcW w:w="2311" w:type="dxa"/>
          </w:tcPr>
          <w:p w14:paraId="62AF5243"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4,5</w:t>
            </w:r>
          </w:p>
        </w:tc>
      </w:tr>
      <w:tr w:rsidR="00C70C88" w:rsidRPr="00701BE0" w14:paraId="250B9A2D" w14:textId="77777777" w:rsidTr="00D65AF1">
        <w:trPr>
          <w:trHeight w:val="727"/>
        </w:trPr>
        <w:tc>
          <w:tcPr>
            <w:tcW w:w="1838" w:type="dxa"/>
            <w:shd w:val="clear" w:color="auto" w:fill="auto"/>
          </w:tcPr>
          <w:p w14:paraId="7381B474" w14:textId="77777777" w:rsidR="00C70C88" w:rsidRPr="00E77082" w:rsidRDefault="00C70C88" w:rsidP="00205B41">
            <w:pPr>
              <w:spacing w:line="360" w:lineRule="auto"/>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Натронне + 0,1 % АХ + 20 % спирту</w:t>
            </w:r>
          </w:p>
        </w:tc>
        <w:tc>
          <w:tcPr>
            <w:tcW w:w="1418" w:type="dxa"/>
          </w:tcPr>
          <w:p w14:paraId="51F4CAD6"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170</w:t>
            </w:r>
          </w:p>
        </w:tc>
        <w:tc>
          <w:tcPr>
            <w:tcW w:w="1559" w:type="dxa"/>
          </w:tcPr>
          <w:p w14:paraId="371667F5"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450</w:t>
            </w:r>
          </w:p>
        </w:tc>
        <w:tc>
          <w:tcPr>
            <w:tcW w:w="1520" w:type="dxa"/>
          </w:tcPr>
          <w:p w14:paraId="719EF146"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3,6</w:t>
            </w:r>
          </w:p>
        </w:tc>
        <w:tc>
          <w:tcPr>
            <w:tcW w:w="1297" w:type="dxa"/>
          </w:tcPr>
          <w:p w14:paraId="799B115F"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120</w:t>
            </w:r>
          </w:p>
        </w:tc>
        <w:tc>
          <w:tcPr>
            <w:tcW w:w="2311" w:type="dxa"/>
          </w:tcPr>
          <w:p w14:paraId="4CF66EF5"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4,4</w:t>
            </w:r>
          </w:p>
        </w:tc>
      </w:tr>
      <w:tr w:rsidR="00C70C88" w:rsidRPr="00701BE0" w14:paraId="1C4B2B4A" w14:textId="77777777" w:rsidTr="00D65AF1">
        <w:trPr>
          <w:trHeight w:val="503"/>
        </w:trPr>
        <w:tc>
          <w:tcPr>
            <w:tcW w:w="1838" w:type="dxa"/>
            <w:shd w:val="clear" w:color="auto" w:fill="auto"/>
          </w:tcPr>
          <w:p w14:paraId="49267CC6" w14:textId="77777777" w:rsidR="00C70C88" w:rsidRPr="00E77082" w:rsidRDefault="00C70C88" w:rsidP="00205B41">
            <w:pPr>
              <w:spacing w:line="360" w:lineRule="auto"/>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Натронне + 20 % спирту</w:t>
            </w:r>
          </w:p>
        </w:tc>
        <w:tc>
          <w:tcPr>
            <w:tcW w:w="1418" w:type="dxa"/>
          </w:tcPr>
          <w:p w14:paraId="648D9C42"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55</w:t>
            </w:r>
          </w:p>
        </w:tc>
        <w:tc>
          <w:tcPr>
            <w:tcW w:w="1559" w:type="dxa"/>
          </w:tcPr>
          <w:p w14:paraId="27B07222"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340</w:t>
            </w:r>
          </w:p>
        </w:tc>
        <w:tc>
          <w:tcPr>
            <w:tcW w:w="1520" w:type="dxa"/>
          </w:tcPr>
          <w:p w14:paraId="37175A3E"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1,3</w:t>
            </w:r>
          </w:p>
        </w:tc>
        <w:tc>
          <w:tcPr>
            <w:tcW w:w="1297" w:type="dxa"/>
          </w:tcPr>
          <w:p w14:paraId="15EDD8D7"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100</w:t>
            </w:r>
          </w:p>
        </w:tc>
        <w:tc>
          <w:tcPr>
            <w:tcW w:w="2311" w:type="dxa"/>
          </w:tcPr>
          <w:p w14:paraId="60A45B30" w14:textId="77777777" w:rsidR="00C70C88" w:rsidRPr="00E77082" w:rsidRDefault="00C70C88" w:rsidP="00205B41">
            <w:pPr>
              <w:spacing w:line="360" w:lineRule="auto"/>
              <w:jc w:val="center"/>
              <w:rPr>
                <w:rFonts w:ascii="Times New Roman" w:eastAsia="Times New Roman" w:hAnsi="Times New Roman" w:cs="Times New Roman"/>
                <w:sz w:val="28"/>
                <w:szCs w:val="28"/>
                <w:lang w:eastAsia="ru-RU"/>
              </w:rPr>
            </w:pPr>
            <w:r w:rsidRPr="00E77082">
              <w:rPr>
                <w:rFonts w:ascii="Times New Roman" w:eastAsia="Times New Roman" w:hAnsi="Times New Roman" w:cs="Times New Roman"/>
                <w:sz w:val="28"/>
                <w:szCs w:val="28"/>
                <w:lang w:eastAsia="ru-RU"/>
              </w:rPr>
              <w:t>1,5</w:t>
            </w:r>
          </w:p>
        </w:tc>
      </w:tr>
    </w:tbl>
    <w:p w14:paraId="0AC86A1D" w14:textId="77777777" w:rsidR="00C70C88" w:rsidRPr="00C70C88" w:rsidRDefault="00C70C88" w:rsidP="00C70C88">
      <w:pPr>
        <w:spacing w:after="200" w:line="360" w:lineRule="auto"/>
        <w:ind w:firstLine="709"/>
        <w:jc w:val="both"/>
        <w:rPr>
          <w:rFonts w:ascii="Times New Roman" w:eastAsia="Times New Roman" w:hAnsi="Times New Roman" w:cs="Times New Roman"/>
          <w:kern w:val="0"/>
          <w:sz w:val="28"/>
          <w:szCs w:val="28"/>
          <w:lang w:eastAsia="uk-UA"/>
          <w14:ligatures w14:val="none"/>
        </w:rPr>
      </w:pPr>
    </w:p>
    <w:p w14:paraId="459B7ECD" w14:textId="77777777" w:rsidR="00C70C88" w:rsidRPr="00C70C88" w:rsidRDefault="00C70C88" w:rsidP="00D420B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Для порівняння фізико-механічних показників паперу для гофрування, отриманих за витрат активного лугу 28 % в од. </w:t>
      </w:r>
      <w:r w:rsidRPr="00C70C88">
        <w:rPr>
          <w:rFonts w:ascii="Times New Roman" w:eastAsia="Times New Roman" w:hAnsi="Times New Roman" w:cs="Times New Roman"/>
          <w:kern w:val="0"/>
          <w:sz w:val="28"/>
          <w:szCs w:val="28"/>
          <w:lang w:val="en-US" w:eastAsia="uk-UA"/>
          <w14:ligatures w14:val="none"/>
        </w:rPr>
        <w:t>Na</w:t>
      </w:r>
      <w:r w:rsidRPr="00C70C88">
        <w:rPr>
          <w:rFonts w:ascii="Times New Roman" w:eastAsia="Times New Roman" w:hAnsi="Times New Roman" w:cs="Times New Roman"/>
          <w:kern w:val="0"/>
          <w:sz w:val="28"/>
          <w:szCs w:val="28"/>
          <w:vertAlign w:val="subscript"/>
          <w:lang w:eastAsia="uk-UA"/>
          <w14:ligatures w14:val="none"/>
        </w:rPr>
        <w:t>2</w:t>
      </w:r>
      <w:r w:rsidRPr="00C70C88">
        <w:rPr>
          <w:rFonts w:ascii="Times New Roman" w:eastAsia="Times New Roman" w:hAnsi="Times New Roman" w:cs="Times New Roman"/>
          <w:kern w:val="0"/>
          <w:sz w:val="28"/>
          <w:szCs w:val="28"/>
          <w:lang w:val="en-US" w:eastAsia="uk-UA"/>
          <w14:ligatures w14:val="none"/>
        </w:rPr>
        <w:t>O</w:t>
      </w:r>
      <w:r w:rsidRPr="00C70C88">
        <w:rPr>
          <w:rFonts w:ascii="Times New Roman" w:eastAsia="Times New Roman" w:hAnsi="Times New Roman" w:cs="Times New Roman"/>
          <w:kern w:val="0"/>
          <w:sz w:val="28"/>
          <w:szCs w:val="28"/>
          <w:lang w:eastAsia="uk-UA"/>
          <w14:ligatures w14:val="none"/>
        </w:rPr>
        <w:t xml:space="preserve"> було побудовано діаграми рис. 3.1 </w:t>
      </w:r>
      <w:r w:rsidRPr="00C70C88">
        <w:rPr>
          <w:rFonts w:ascii="Times New Roman" w:eastAsia="Calibri" w:hAnsi="Times New Roman" w:cs="Times New Roman"/>
          <w:color w:val="000000"/>
          <w:kern w:val="0"/>
          <w:sz w:val="28"/>
          <w:szCs w:val="28"/>
          <w:lang w:eastAsia="uk-UA"/>
          <w14:ligatures w14:val="none"/>
        </w:rPr>
        <w:t xml:space="preserve">– </w:t>
      </w:r>
      <w:r w:rsidRPr="00C70C88">
        <w:rPr>
          <w:rFonts w:ascii="Times New Roman" w:eastAsia="Times New Roman" w:hAnsi="Times New Roman" w:cs="Times New Roman"/>
          <w:kern w:val="0"/>
          <w:sz w:val="28"/>
          <w:szCs w:val="28"/>
          <w:lang w:eastAsia="uk-UA"/>
          <w14:ligatures w14:val="none"/>
        </w:rPr>
        <w:t xml:space="preserve">3.4. </w:t>
      </w:r>
    </w:p>
    <w:p w14:paraId="795C5503" w14:textId="63BA600F" w:rsidR="00C70C88" w:rsidRPr="00C70C88" w:rsidRDefault="00C70C88" w:rsidP="00D420B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Норми показників марок Б-0, Б-1, Б-2, Б-3 паперу для гофрування </w:t>
      </w:r>
      <w:r w:rsidR="00E24E0F">
        <w:rPr>
          <w:rFonts w:ascii="Times New Roman" w:eastAsia="Times New Roman" w:hAnsi="Times New Roman" w:cs="Times New Roman"/>
          <w:kern w:val="0"/>
          <w:sz w:val="28"/>
          <w:szCs w:val="28"/>
          <w:lang w:eastAsia="uk-UA"/>
          <w14:ligatures w14:val="none"/>
        </w:rPr>
        <w:t>згідно ДСТУ</w:t>
      </w:r>
      <w:r w:rsidR="00FE1412">
        <w:rPr>
          <w:rFonts w:ascii="Times New Roman" w:eastAsia="Times New Roman" w:hAnsi="Times New Roman" w:cs="Times New Roman"/>
          <w:kern w:val="0"/>
          <w:sz w:val="28"/>
          <w:szCs w:val="28"/>
          <w:lang w:eastAsia="uk-UA"/>
          <w14:ligatures w14:val="none"/>
        </w:rPr>
        <w:t xml:space="preserve"> </w:t>
      </w:r>
      <w:r w:rsidR="00FE1412">
        <w:rPr>
          <w:rFonts w:ascii="Times New Roman" w:eastAsia="Calibri" w:hAnsi="Times New Roman" w:cs="Times New Roman"/>
          <w:color w:val="000000"/>
          <w:kern w:val="0"/>
          <w:sz w:val="28"/>
          <w:szCs w:val="28"/>
          <w:lang w:eastAsia="uk-UA"/>
          <w14:ligatures w14:val="none"/>
        </w:rPr>
        <w:t>7798:2015,</w:t>
      </w:r>
      <w:r w:rsidR="00E24E0F">
        <w:rPr>
          <w:rFonts w:ascii="Times New Roman" w:eastAsia="Times New Roman" w:hAnsi="Times New Roman" w:cs="Times New Roman"/>
          <w:kern w:val="0"/>
          <w:sz w:val="28"/>
          <w:szCs w:val="28"/>
          <w:lang w:eastAsia="uk-UA"/>
          <w14:ligatures w14:val="none"/>
        </w:rPr>
        <w:t xml:space="preserve"> </w:t>
      </w:r>
      <w:r w:rsidRPr="00C70C88">
        <w:rPr>
          <w:rFonts w:ascii="Times New Roman" w:eastAsia="Times New Roman" w:hAnsi="Times New Roman" w:cs="Times New Roman"/>
          <w:kern w:val="0"/>
          <w:sz w:val="28"/>
          <w:szCs w:val="28"/>
          <w:lang w:eastAsia="uk-UA"/>
          <w14:ligatures w14:val="none"/>
        </w:rPr>
        <w:t xml:space="preserve">наведено в табл. 2 (ДОДАТОК Б). </w:t>
      </w:r>
    </w:p>
    <w:p w14:paraId="66364C6C" w14:textId="420D4B95" w:rsidR="00C70C88" w:rsidRPr="00C70C88" w:rsidRDefault="009C25B2" w:rsidP="00C70C88">
      <w:pPr>
        <w:spacing w:after="200" w:line="360" w:lineRule="auto"/>
        <w:jc w:val="center"/>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noProof/>
          <w:kern w:val="0"/>
          <w:sz w:val="28"/>
          <w:szCs w:val="28"/>
          <w:lang w:val="ru-RU" w:eastAsia="ru-RU"/>
          <w14:ligatures w14:val="none"/>
        </w:rPr>
        <w:lastRenderedPageBreak/>
        <mc:AlternateContent>
          <mc:Choice Requires="wps">
            <w:drawing>
              <wp:anchor distT="0" distB="0" distL="114300" distR="114300" simplePos="0" relativeHeight="251688960" behindDoc="0" locked="0" layoutInCell="1" allowOverlap="1" wp14:anchorId="7266430D" wp14:editId="21F5AEE7">
                <wp:simplePos x="0" y="0"/>
                <wp:positionH relativeFrom="column">
                  <wp:posOffset>1126490</wp:posOffset>
                </wp:positionH>
                <wp:positionV relativeFrom="paragraph">
                  <wp:posOffset>1483360</wp:posOffset>
                </wp:positionV>
                <wp:extent cx="476250" cy="317500"/>
                <wp:effectExtent l="0" t="0" r="0" b="6350"/>
                <wp:wrapNone/>
                <wp:docPr id="1886209866" name="Поле 1886209866"/>
                <wp:cNvGraphicFramePr/>
                <a:graphic xmlns:a="http://schemas.openxmlformats.org/drawingml/2006/main">
                  <a:graphicData uri="http://schemas.microsoft.com/office/word/2010/wordprocessingShape">
                    <wps:wsp>
                      <wps:cNvSpPr txBox="1"/>
                      <wps:spPr>
                        <a:xfrm>
                          <a:off x="0" y="0"/>
                          <a:ext cx="476250" cy="317500"/>
                        </a:xfrm>
                        <a:prstGeom prst="rect">
                          <a:avLst/>
                        </a:prstGeom>
                        <a:noFill/>
                        <a:ln>
                          <a:noFill/>
                        </a:ln>
                        <a:effectLst/>
                      </wps:spPr>
                      <wps:txbx>
                        <w:txbxContent>
                          <w:p w14:paraId="2E3AE2B4" w14:textId="77777777" w:rsidR="00790663" w:rsidRDefault="00790663" w:rsidP="00C70C88">
                            <w:r>
                              <w:t>Б-2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266430D" id="_x0000_t202" coordsize="21600,21600" o:spt="202" path="m,l,21600r21600,l21600,xe">
                <v:stroke joinstyle="miter"/>
                <v:path gradientshapeok="t" o:connecttype="rect"/>
              </v:shapetype>
              <v:shape id="Поле 1886209866" o:spid="_x0000_s1026" type="#_x0000_t202" style="position:absolute;left:0;text-align:left;margin-left:88.7pt;margin-top:116.8pt;width:37.5pt;height: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" filled="f" stroked="f">
                <v:textbox>
                  <w:txbxContent>
                    <w:p w14:paraId="2E3AE2B4" w14:textId="77777777" w:rsidR="00790663" w:rsidRDefault="00790663" w:rsidP="00C70C88">
                      <w:r>
                        <w:t>Б-2</w:t>
                      </w:r>
                    </w:p>
                  </w:txbxContent>
                </v:textbox>
              </v:shape>
            </w:pict>
          </mc:Fallback>
        </mc:AlternateContent>
      </w:r>
      <w:r w:rsidRPr="00C70C88">
        <w:rPr>
          <w:rFonts w:ascii="Times New Roman" w:eastAsia="Times New Roman" w:hAnsi="Times New Roman" w:cs="Times New Roman"/>
          <w:noProof/>
          <w:kern w:val="0"/>
          <w:sz w:val="28"/>
          <w:szCs w:val="28"/>
          <w:lang w:val="ru-RU" w:eastAsia="ru-RU"/>
          <w14:ligatures w14:val="none"/>
        </w:rPr>
        <mc:AlternateContent>
          <mc:Choice Requires="wps">
            <w:drawing>
              <wp:anchor distT="0" distB="0" distL="114300" distR="114300" simplePos="0" relativeHeight="251687936" behindDoc="0" locked="0" layoutInCell="1" allowOverlap="1" wp14:anchorId="73801B1E" wp14:editId="5361F9E8">
                <wp:simplePos x="0" y="0"/>
                <wp:positionH relativeFrom="column">
                  <wp:posOffset>1195070</wp:posOffset>
                </wp:positionH>
                <wp:positionV relativeFrom="paragraph">
                  <wp:posOffset>1741170</wp:posOffset>
                </wp:positionV>
                <wp:extent cx="3977640" cy="0"/>
                <wp:effectExtent l="0" t="0" r="0" b="0"/>
                <wp:wrapNone/>
                <wp:docPr id="1886209865" name="Пряма сполучна лінія 1886209865"/>
                <wp:cNvGraphicFramePr/>
                <a:graphic xmlns:a="http://schemas.openxmlformats.org/drawingml/2006/main">
                  <a:graphicData uri="http://schemas.microsoft.com/office/word/2010/wordprocessingShape">
                    <wps:wsp>
                      <wps:cNvCnPr/>
                      <wps:spPr>
                        <a:xfrm flipV="1">
                          <a:off x="0" y="0"/>
                          <a:ext cx="3977640" cy="0"/>
                        </a:xfrm>
                        <a:prstGeom prst="line">
                          <a:avLst/>
                        </a:prstGeom>
                        <a:noFill/>
                        <a:ln w="9525" cap="flat" cmpd="sng" algn="ctr">
                          <a:solidFill>
                            <a:srgbClr val="A02B93"/>
                          </a:solidFill>
                          <a:prstDash val="dash"/>
                          <a:round/>
                          <a:headEnd type="none" w="med" len="med"/>
                          <a:tailEnd type="non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BFA4A5B" id="Пряма сполучна лінія 1886209865" o:spid="_x0000_s1026" style="position:absolute;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4.1pt,137.1pt" to="407.3pt,13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" strokecolor="#a02b93">
                <v:stroke dashstyle="dash"/>
              </v:line>
            </w:pict>
          </mc:Fallback>
        </mc:AlternateContent>
      </w:r>
      <w:r w:rsidR="00C70C88" w:rsidRPr="00C70C88">
        <w:rPr>
          <w:rFonts w:ascii="Times New Roman" w:eastAsia="Times New Roman" w:hAnsi="Times New Roman" w:cs="Times New Roman"/>
          <w:noProof/>
          <w:kern w:val="0"/>
          <w:sz w:val="28"/>
          <w:szCs w:val="28"/>
          <w:lang w:val="ru-RU" w:eastAsia="ru-RU"/>
          <w14:ligatures w14:val="none"/>
        </w:rPr>
        <w:drawing>
          <wp:inline distT="0" distB="0" distL="0" distR="0" wp14:anchorId="725CA6AB" wp14:editId="5BDFD323">
            <wp:extent cx="5159828" cy="2939143"/>
            <wp:effectExtent l="0" t="0" r="3175" b="13970"/>
            <wp:docPr id="1886209864" name="Діаграма 188620986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C1EC0A6" w14:textId="185A8317" w:rsidR="00C70C88" w:rsidRPr="00C70C88" w:rsidRDefault="00C70C88" w:rsidP="00C70C88">
      <w:pPr>
        <w:spacing w:after="0" w:line="360" w:lineRule="auto"/>
        <w:ind w:firstLine="709"/>
        <w:jc w:val="center"/>
        <w:rPr>
          <w:rFonts w:ascii="Times New Roman" w:eastAsia="Calibri" w:hAnsi="Times New Roman" w:cs="Times New Roman"/>
          <w:color w:val="000000"/>
          <w:kern w:val="0"/>
          <w:sz w:val="28"/>
          <w:szCs w:val="28"/>
          <w:lang w:eastAsia="uk-UA"/>
          <w14:ligatures w14:val="none"/>
        </w:rPr>
      </w:pPr>
      <w:r w:rsidRPr="00C70C88">
        <w:rPr>
          <w:rFonts w:ascii="Times New Roman" w:eastAsia="Calibri" w:hAnsi="Times New Roman" w:cs="Times New Roman"/>
          <w:color w:val="000000"/>
          <w:kern w:val="0"/>
          <w:sz w:val="28"/>
          <w:szCs w:val="28"/>
          <w:lang w:eastAsia="uk-UA"/>
          <w14:ligatures w14:val="none"/>
        </w:rPr>
        <w:t>Рисунок 3.</w:t>
      </w:r>
      <w:r w:rsidR="00C75D39">
        <w:rPr>
          <w:rFonts w:ascii="Times New Roman" w:eastAsia="Calibri" w:hAnsi="Times New Roman" w:cs="Times New Roman"/>
          <w:color w:val="000000"/>
          <w:kern w:val="0"/>
          <w:sz w:val="28"/>
          <w:szCs w:val="28"/>
          <w:lang w:eastAsia="uk-UA"/>
          <w14:ligatures w14:val="none"/>
        </w:rPr>
        <w:t>2</w:t>
      </w:r>
      <w:r w:rsidRPr="00C70C88">
        <w:rPr>
          <w:rFonts w:ascii="Times New Roman" w:eastAsia="Calibri" w:hAnsi="Times New Roman" w:cs="Times New Roman"/>
          <w:color w:val="000000"/>
          <w:kern w:val="0"/>
          <w:sz w:val="28"/>
          <w:szCs w:val="28"/>
          <w:lang w:eastAsia="uk-UA"/>
          <w14:ligatures w14:val="none"/>
        </w:rPr>
        <w:t xml:space="preserve"> – Порівняльна </w:t>
      </w:r>
      <w:r w:rsidR="007F1174">
        <w:rPr>
          <w:rFonts w:ascii="Times New Roman" w:eastAsia="Calibri" w:hAnsi="Times New Roman" w:cs="Times New Roman"/>
          <w:color w:val="000000"/>
          <w:kern w:val="0"/>
          <w:sz w:val="28"/>
          <w:szCs w:val="28"/>
          <w:lang w:eastAsia="uk-UA"/>
          <w14:ligatures w14:val="none"/>
        </w:rPr>
        <w:t>діаграма</w:t>
      </w:r>
      <w:r w:rsidR="008807C1">
        <w:rPr>
          <w:rFonts w:ascii="Times New Roman" w:eastAsia="Calibri" w:hAnsi="Times New Roman" w:cs="Times New Roman"/>
          <w:color w:val="000000"/>
          <w:kern w:val="0"/>
          <w:sz w:val="28"/>
          <w:szCs w:val="28"/>
          <w:lang w:eastAsia="uk-UA"/>
          <w14:ligatures w14:val="none"/>
        </w:rPr>
        <w:t xml:space="preserve"> </w:t>
      </w:r>
      <w:r w:rsidRPr="00C70C88">
        <w:rPr>
          <w:rFonts w:ascii="Times New Roman" w:eastAsia="Calibri" w:hAnsi="Times New Roman" w:cs="Times New Roman"/>
          <w:color w:val="000000"/>
          <w:kern w:val="0"/>
          <w:sz w:val="28"/>
          <w:szCs w:val="28"/>
          <w:lang w:eastAsia="uk-UA"/>
          <w14:ligatures w14:val="none"/>
        </w:rPr>
        <w:t>показника опору площинному стисненню для зразків паперу для гофрування з нормами марок ДСТУ</w:t>
      </w:r>
      <w:r w:rsidRPr="00C70C88">
        <w:rPr>
          <w:rFonts w:ascii="Times New Roman" w:eastAsia="Calibri" w:hAnsi="Times New Roman" w:cs="Times New Roman"/>
          <w:color w:val="000000"/>
          <w:kern w:val="0"/>
          <w:sz w:val="28"/>
          <w:szCs w:val="28"/>
          <w:lang w:val="ru-RU" w:eastAsia="uk-UA"/>
          <w14:ligatures w14:val="none"/>
        </w:rPr>
        <w:t xml:space="preserve"> </w:t>
      </w:r>
      <w:r w:rsidRPr="00C70C88">
        <w:rPr>
          <w:rFonts w:ascii="Times New Roman" w:eastAsia="Calibri" w:hAnsi="Times New Roman" w:cs="Times New Roman"/>
          <w:color w:val="000000"/>
          <w:kern w:val="0"/>
          <w:sz w:val="28"/>
          <w:szCs w:val="28"/>
          <w:lang w:eastAsia="uk-UA"/>
          <w14:ligatures w14:val="none"/>
        </w:rPr>
        <w:t>7798:2015, отриманих за витрат активного лугу 2</w:t>
      </w:r>
      <w:r w:rsidRPr="00C70C88">
        <w:rPr>
          <w:rFonts w:ascii="Times New Roman" w:eastAsia="Calibri" w:hAnsi="Times New Roman" w:cs="Times New Roman"/>
          <w:color w:val="000000"/>
          <w:kern w:val="0"/>
          <w:sz w:val="28"/>
          <w:szCs w:val="28"/>
          <w:lang w:val="ru-RU" w:eastAsia="uk-UA"/>
          <w14:ligatures w14:val="none"/>
        </w:rPr>
        <w:t>8</w:t>
      </w:r>
      <w:r w:rsidRPr="00C70C88">
        <w:rPr>
          <w:rFonts w:ascii="Times New Roman" w:eastAsia="Calibri" w:hAnsi="Times New Roman" w:cs="Times New Roman"/>
          <w:color w:val="000000"/>
          <w:kern w:val="0"/>
          <w:sz w:val="28"/>
          <w:szCs w:val="28"/>
          <w:lang w:eastAsia="uk-UA"/>
          <w14:ligatures w14:val="none"/>
        </w:rPr>
        <w:t xml:space="preserve"> % в од. </w:t>
      </w:r>
      <w:r w:rsidRPr="00C70C88">
        <w:rPr>
          <w:rFonts w:ascii="Times New Roman" w:eastAsia="Calibri" w:hAnsi="Times New Roman" w:cs="Times New Roman"/>
          <w:color w:val="000000"/>
          <w:kern w:val="0"/>
          <w:sz w:val="28"/>
          <w:szCs w:val="28"/>
          <w:lang w:val="en-US" w:eastAsia="uk-UA"/>
          <w14:ligatures w14:val="none"/>
        </w:rPr>
        <w:t>Na</w:t>
      </w:r>
      <w:r w:rsidRPr="00C70C88">
        <w:rPr>
          <w:rFonts w:ascii="Times New Roman" w:eastAsia="Calibri" w:hAnsi="Times New Roman" w:cs="Times New Roman"/>
          <w:color w:val="000000"/>
          <w:kern w:val="0"/>
          <w:sz w:val="28"/>
          <w:szCs w:val="28"/>
          <w:vertAlign w:val="subscript"/>
          <w:lang w:eastAsia="uk-UA"/>
          <w14:ligatures w14:val="none"/>
        </w:rPr>
        <w:t>2</w:t>
      </w:r>
      <w:r w:rsidRPr="00C70C88">
        <w:rPr>
          <w:rFonts w:ascii="Times New Roman" w:eastAsia="Calibri" w:hAnsi="Times New Roman" w:cs="Times New Roman"/>
          <w:color w:val="000000"/>
          <w:kern w:val="0"/>
          <w:sz w:val="28"/>
          <w:szCs w:val="28"/>
          <w:lang w:val="en-US" w:eastAsia="uk-UA"/>
          <w14:ligatures w14:val="none"/>
        </w:rPr>
        <w:t>O</w:t>
      </w:r>
    </w:p>
    <w:p w14:paraId="52D16BFB" w14:textId="77777777" w:rsidR="00C70C88" w:rsidRPr="00C70C88" w:rsidRDefault="00C70C88" w:rsidP="00C70C88">
      <w:pPr>
        <w:spacing w:after="200" w:line="360" w:lineRule="auto"/>
        <w:jc w:val="center"/>
        <w:rPr>
          <w:rFonts w:ascii="Times New Roman" w:eastAsia="Times New Roman" w:hAnsi="Times New Roman" w:cs="Times New Roman"/>
          <w:kern w:val="0"/>
          <w:sz w:val="28"/>
          <w:szCs w:val="28"/>
          <w:lang w:eastAsia="uk-UA"/>
          <w14:ligatures w14:val="none"/>
        </w:rPr>
      </w:pPr>
    </w:p>
    <w:p w14:paraId="4728678E" w14:textId="77777777" w:rsidR="00C70C88" w:rsidRPr="00C70C88" w:rsidRDefault="00C70C88" w:rsidP="00C70C88">
      <w:pPr>
        <w:spacing w:after="200" w:line="360" w:lineRule="auto"/>
        <w:jc w:val="center"/>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noProof/>
          <w:kern w:val="0"/>
          <w:sz w:val="28"/>
          <w:szCs w:val="28"/>
          <w:lang w:val="ru-RU" w:eastAsia="ru-RU"/>
          <w14:ligatures w14:val="none"/>
        </w:rPr>
        <mc:AlternateContent>
          <mc:Choice Requires="wps">
            <w:drawing>
              <wp:anchor distT="0" distB="0" distL="114300" distR="114300" simplePos="0" relativeHeight="251689984" behindDoc="0" locked="0" layoutInCell="1" allowOverlap="1" wp14:anchorId="3E72E061" wp14:editId="5816CFE4">
                <wp:simplePos x="0" y="0"/>
                <wp:positionH relativeFrom="column">
                  <wp:posOffset>5132705</wp:posOffset>
                </wp:positionH>
                <wp:positionV relativeFrom="paragraph">
                  <wp:posOffset>889371</wp:posOffset>
                </wp:positionV>
                <wp:extent cx="476250" cy="317500"/>
                <wp:effectExtent l="0" t="0" r="0" b="6350"/>
                <wp:wrapNone/>
                <wp:docPr id="1886209868" name="Поле 1886209868"/>
                <wp:cNvGraphicFramePr/>
                <a:graphic xmlns:a="http://schemas.openxmlformats.org/drawingml/2006/main">
                  <a:graphicData uri="http://schemas.microsoft.com/office/word/2010/wordprocessingShape">
                    <wps:wsp>
                      <wps:cNvSpPr txBox="1"/>
                      <wps:spPr>
                        <a:xfrm>
                          <a:off x="0" y="0"/>
                          <a:ext cx="476250" cy="317500"/>
                        </a:xfrm>
                        <a:prstGeom prst="rect">
                          <a:avLst/>
                        </a:prstGeom>
                        <a:noFill/>
                        <a:ln>
                          <a:noFill/>
                        </a:ln>
                        <a:effectLst/>
                      </wps:spPr>
                      <wps:txbx>
                        <w:txbxContent>
                          <w:p w14:paraId="441D2BCE" w14:textId="77777777" w:rsidR="00790663" w:rsidRDefault="00790663" w:rsidP="00C70C88">
                            <w:r>
                              <w:t>Б-0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72E061" id="Поле 1886209868" o:spid="_x0000_s1027" type="#_x0000_t202" style="position:absolute;left:0;text-align:left;margin-left:404.15pt;margin-top:70.05pt;width:37.5pt;height: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" filled="f" stroked="f">
                <v:textbox>
                  <w:txbxContent>
                    <w:p w14:paraId="441D2BCE" w14:textId="77777777" w:rsidR="00790663" w:rsidRDefault="00790663" w:rsidP="00C70C88">
                      <w:r>
                        <w:t>Б-0</w:t>
                      </w:r>
                    </w:p>
                  </w:txbxContent>
                </v:textbox>
              </v:shape>
            </w:pict>
          </mc:Fallback>
        </mc:AlternateContent>
      </w:r>
      <w:r w:rsidRPr="00C70C88">
        <w:rPr>
          <w:rFonts w:ascii="Times New Roman" w:eastAsia="Times New Roman" w:hAnsi="Times New Roman" w:cs="Times New Roman"/>
          <w:noProof/>
          <w:kern w:val="0"/>
          <w:sz w:val="28"/>
          <w:szCs w:val="28"/>
          <w:lang w:val="ru-RU" w:eastAsia="ru-RU"/>
          <w14:ligatures w14:val="none"/>
        </w:rPr>
        <w:drawing>
          <wp:inline distT="0" distB="0" distL="0" distR="0" wp14:anchorId="7E3231D2" wp14:editId="66AE36E1">
            <wp:extent cx="5191125" cy="2809875"/>
            <wp:effectExtent l="0" t="0" r="9525" b="9525"/>
            <wp:docPr id="1886209867" name="Діаграма 188620986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4199796" w14:textId="1FE8F832" w:rsidR="00C70C88" w:rsidRPr="00C70C88" w:rsidRDefault="00C70C88" w:rsidP="00C70C88">
      <w:pPr>
        <w:spacing w:after="0" w:line="360" w:lineRule="auto"/>
        <w:ind w:firstLine="709"/>
        <w:jc w:val="center"/>
        <w:rPr>
          <w:rFonts w:ascii="Times New Roman" w:eastAsia="Calibri" w:hAnsi="Times New Roman" w:cs="Times New Roman"/>
          <w:color w:val="000000"/>
          <w:kern w:val="0"/>
          <w:sz w:val="28"/>
          <w:szCs w:val="28"/>
          <w:lang w:eastAsia="uk-UA"/>
          <w14:ligatures w14:val="none"/>
        </w:rPr>
      </w:pPr>
      <w:r w:rsidRPr="00C70C88">
        <w:rPr>
          <w:rFonts w:ascii="Times New Roman" w:eastAsia="Calibri" w:hAnsi="Times New Roman" w:cs="Times New Roman"/>
          <w:color w:val="000000"/>
          <w:kern w:val="0"/>
          <w:sz w:val="28"/>
          <w:szCs w:val="28"/>
          <w:lang w:eastAsia="uk-UA"/>
          <w14:ligatures w14:val="none"/>
        </w:rPr>
        <w:t>Рисунок 3.</w:t>
      </w:r>
      <w:r w:rsidR="00C75D39">
        <w:rPr>
          <w:rFonts w:ascii="Times New Roman" w:eastAsia="Calibri" w:hAnsi="Times New Roman" w:cs="Times New Roman"/>
          <w:color w:val="000000"/>
          <w:kern w:val="0"/>
          <w:sz w:val="28"/>
          <w:szCs w:val="28"/>
          <w:lang w:eastAsia="uk-UA"/>
          <w14:ligatures w14:val="none"/>
        </w:rPr>
        <w:t>3</w:t>
      </w:r>
      <w:r w:rsidRPr="00C70C88">
        <w:rPr>
          <w:rFonts w:ascii="Times New Roman" w:eastAsia="Calibri" w:hAnsi="Times New Roman" w:cs="Times New Roman"/>
          <w:color w:val="000000"/>
          <w:kern w:val="0"/>
          <w:sz w:val="28"/>
          <w:szCs w:val="28"/>
          <w:lang w:eastAsia="uk-UA"/>
          <w14:ligatures w14:val="none"/>
        </w:rPr>
        <w:t xml:space="preserve"> – Порівняльна </w:t>
      </w:r>
      <w:r w:rsidR="007F1174">
        <w:rPr>
          <w:rFonts w:ascii="Times New Roman" w:eastAsia="Calibri" w:hAnsi="Times New Roman" w:cs="Times New Roman"/>
          <w:color w:val="000000"/>
          <w:kern w:val="0"/>
          <w:sz w:val="28"/>
          <w:szCs w:val="28"/>
          <w:lang w:eastAsia="uk-UA"/>
          <w14:ligatures w14:val="none"/>
        </w:rPr>
        <w:t>діаграма</w:t>
      </w:r>
      <w:r w:rsidRPr="00C70C88">
        <w:rPr>
          <w:rFonts w:ascii="Times New Roman" w:eastAsia="Calibri" w:hAnsi="Times New Roman" w:cs="Times New Roman"/>
          <w:color w:val="000000"/>
          <w:kern w:val="0"/>
          <w:sz w:val="28"/>
          <w:szCs w:val="28"/>
          <w:lang w:eastAsia="uk-UA"/>
          <w14:ligatures w14:val="none"/>
        </w:rPr>
        <w:t xml:space="preserve"> показника </w:t>
      </w:r>
      <w:r w:rsidRPr="00C70C88">
        <w:rPr>
          <w:rFonts w:ascii="Times New Roman" w:eastAsia="Times New Roman" w:hAnsi="Times New Roman" w:cs="Times New Roman"/>
          <w:kern w:val="0"/>
          <w:sz w:val="28"/>
          <w:szCs w:val="28"/>
          <w:lang w:eastAsia="uk-UA"/>
          <w14:ligatures w14:val="none"/>
        </w:rPr>
        <w:t>абсолютного опору продавлюванню</w:t>
      </w:r>
      <w:r w:rsidRPr="00C70C88">
        <w:rPr>
          <w:rFonts w:ascii="Times New Roman" w:eastAsia="Calibri" w:hAnsi="Times New Roman" w:cs="Times New Roman"/>
          <w:color w:val="000000"/>
          <w:kern w:val="0"/>
          <w:sz w:val="32"/>
          <w:szCs w:val="32"/>
          <w:lang w:eastAsia="uk-UA"/>
          <w14:ligatures w14:val="none"/>
        </w:rPr>
        <w:t xml:space="preserve"> </w:t>
      </w:r>
      <w:r w:rsidRPr="00C70C88">
        <w:rPr>
          <w:rFonts w:ascii="Times New Roman" w:eastAsia="Calibri" w:hAnsi="Times New Roman" w:cs="Times New Roman"/>
          <w:color w:val="000000"/>
          <w:kern w:val="0"/>
          <w:sz w:val="28"/>
          <w:szCs w:val="28"/>
          <w:lang w:eastAsia="uk-UA"/>
          <w14:ligatures w14:val="none"/>
        </w:rPr>
        <w:t>для зразків паперу для гофрування з нормами марок ДСТУ</w:t>
      </w:r>
      <w:r w:rsidRPr="00C70C88">
        <w:rPr>
          <w:rFonts w:ascii="Times New Roman" w:eastAsia="Calibri" w:hAnsi="Times New Roman" w:cs="Times New Roman"/>
          <w:color w:val="000000"/>
          <w:kern w:val="0"/>
          <w:sz w:val="28"/>
          <w:szCs w:val="28"/>
          <w:lang w:val="ru-RU" w:eastAsia="uk-UA"/>
          <w14:ligatures w14:val="none"/>
        </w:rPr>
        <w:t xml:space="preserve"> </w:t>
      </w:r>
      <w:r w:rsidRPr="00C70C88">
        <w:rPr>
          <w:rFonts w:ascii="Times New Roman" w:eastAsia="Calibri" w:hAnsi="Times New Roman" w:cs="Times New Roman"/>
          <w:color w:val="000000"/>
          <w:kern w:val="0"/>
          <w:sz w:val="28"/>
          <w:szCs w:val="28"/>
          <w:lang w:eastAsia="uk-UA"/>
          <w14:ligatures w14:val="none"/>
        </w:rPr>
        <w:t xml:space="preserve">№ 7798:2015, </w:t>
      </w:r>
      <w:bookmarkStart w:id="39" w:name="_Hlk168265310"/>
      <w:r w:rsidRPr="00C70C88">
        <w:rPr>
          <w:rFonts w:ascii="Times New Roman" w:eastAsia="Calibri" w:hAnsi="Times New Roman" w:cs="Times New Roman"/>
          <w:color w:val="000000"/>
          <w:kern w:val="0"/>
          <w:sz w:val="28"/>
          <w:szCs w:val="28"/>
          <w:lang w:eastAsia="uk-UA"/>
          <w14:ligatures w14:val="none"/>
        </w:rPr>
        <w:t>отриманих за витрат активного лугу 2</w:t>
      </w:r>
      <w:r w:rsidRPr="00C70C88">
        <w:rPr>
          <w:rFonts w:ascii="Times New Roman" w:eastAsia="Calibri" w:hAnsi="Times New Roman" w:cs="Times New Roman"/>
          <w:color w:val="000000"/>
          <w:kern w:val="0"/>
          <w:sz w:val="28"/>
          <w:szCs w:val="28"/>
          <w:lang w:val="ru-RU" w:eastAsia="uk-UA"/>
          <w14:ligatures w14:val="none"/>
        </w:rPr>
        <w:t>8</w:t>
      </w:r>
      <w:r w:rsidRPr="00C70C88">
        <w:rPr>
          <w:rFonts w:ascii="Times New Roman" w:eastAsia="Calibri" w:hAnsi="Times New Roman" w:cs="Times New Roman"/>
          <w:color w:val="000000"/>
          <w:kern w:val="0"/>
          <w:sz w:val="28"/>
          <w:szCs w:val="28"/>
          <w:lang w:eastAsia="uk-UA"/>
          <w14:ligatures w14:val="none"/>
        </w:rPr>
        <w:t xml:space="preserve"> % в од. </w:t>
      </w:r>
      <w:r w:rsidRPr="00C70C88">
        <w:rPr>
          <w:rFonts w:ascii="Times New Roman" w:eastAsia="Calibri" w:hAnsi="Times New Roman" w:cs="Times New Roman"/>
          <w:color w:val="000000"/>
          <w:kern w:val="0"/>
          <w:sz w:val="28"/>
          <w:szCs w:val="28"/>
          <w:lang w:val="en-US" w:eastAsia="uk-UA"/>
          <w14:ligatures w14:val="none"/>
        </w:rPr>
        <w:t>Na</w:t>
      </w:r>
      <w:r w:rsidRPr="00C70C88">
        <w:rPr>
          <w:rFonts w:ascii="Times New Roman" w:eastAsia="Calibri" w:hAnsi="Times New Roman" w:cs="Times New Roman"/>
          <w:color w:val="000000"/>
          <w:kern w:val="0"/>
          <w:sz w:val="28"/>
          <w:szCs w:val="28"/>
          <w:vertAlign w:val="subscript"/>
          <w:lang w:eastAsia="uk-UA"/>
          <w14:ligatures w14:val="none"/>
        </w:rPr>
        <w:t>2</w:t>
      </w:r>
      <w:r w:rsidRPr="00C70C88">
        <w:rPr>
          <w:rFonts w:ascii="Times New Roman" w:eastAsia="Calibri" w:hAnsi="Times New Roman" w:cs="Times New Roman"/>
          <w:color w:val="000000"/>
          <w:kern w:val="0"/>
          <w:sz w:val="28"/>
          <w:szCs w:val="28"/>
          <w:lang w:val="en-US" w:eastAsia="uk-UA"/>
          <w14:ligatures w14:val="none"/>
        </w:rPr>
        <w:t>O</w:t>
      </w:r>
    </w:p>
    <w:bookmarkEnd w:id="39"/>
    <w:p w14:paraId="14D95001" w14:textId="77777777" w:rsidR="00C70C88" w:rsidRPr="00C70C88" w:rsidRDefault="00C70C88" w:rsidP="00C70C88">
      <w:pPr>
        <w:spacing w:after="200" w:line="360" w:lineRule="auto"/>
        <w:jc w:val="center"/>
        <w:rPr>
          <w:rFonts w:ascii="Times New Roman" w:eastAsia="Times New Roman" w:hAnsi="Times New Roman" w:cs="Times New Roman"/>
          <w:kern w:val="0"/>
          <w:sz w:val="28"/>
          <w:szCs w:val="28"/>
          <w:lang w:eastAsia="uk-UA"/>
          <w14:ligatures w14:val="none"/>
        </w:rPr>
      </w:pPr>
    </w:p>
    <w:p w14:paraId="6FDEE93D" w14:textId="46A30FA2" w:rsidR="00C70C88" w:rsidRPr="00C70C88" w:rsidRDefault="005950EE" w:rsidP="00C70C88">
      <w:pPr>
        <w:spacing w:after="200" w:line="360" w:lineRule="auto"/>
        <w:jc w:val="center"/>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noProof/>
          <w:kern w:val="0"/>
          <w:sz w:val="28"/>
          <w:szCs w:val="28"/>
          <w:lang w:val="ru-RU" w:eastAsia="ru-RU"/>
          <w14:ligatures w14:val="none"/>
        </w:rPr>
        <w:lastRenderedPageBreak/>
        <w:drawing>
          <wp:inline distT="0" distB="0" distL="0" distR="0" wp14:anchorId="789B96E9" wp14:editId="03F9596A">
            <wp:extent cx="5070763" cy="2790701"/>
            <wp:effectExtent l="0" t="0" r="15875" b="10160"/>
            <wp:docPr id="1886209869" name="Діаграма 188620986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00C70C88" w:rsidRPr="00C70C88">
        <w:rPr>
          <w:rFonts w:ascii="Times New Roman" w:eastAsia="Times New Roman" w:hAnsi="Times New Roman" w:cs="Times New Roman"/>
          <w:noProof/>
          <w:kern w:val="0"/>
          <w:sz w:val="28"/>
          <w:szCs w:val="28"/>
          <w:lang w:val="ru-RU" w:eastAsia="ru-RU"/>
          <w14:ligatures w14:val="none"/>
        </w:rPr>
        <mc:AlternateContent>
          <mc:Choice Requires="wps">
            <w:drawing>
              <wp:anchor distT="0" distB="0" distL="114300" distR="114300" simplePos="0" relativeHeight="251691008" behindDoc="0" locked="0" layoutInCell="1" allowOverlap="1" wp14:anchorId="447C3DAA" wp14:editId="6506E2F1">
                <wp:simplePos x="0" y="0"/>
                <wp:positionH relativeFrom="column">
                  <wp:posOffset>4947285</wp:posOffset>
                </wp:positionH>
                <wp:positionV relativeFrom="paragraph">
                  <wp:posOffset>1320800</wp:posOffset>
                </wp:positionV>
                <wp:extent cx="476250" cy="317500"/>
                <wp:effectExtent l="0" t="0" r="0" b="6350"/>
                <wp:wrapNone/>
                <wp:docPr id="1886209870" name="Поле 1886209870"/>
                <wp:cNvGraphicFramePr/>
                <a:graphic xmlns:a="http://schemas.openxmlformats.org/drawingml/2006/main">
                  <a:graphicData uri="http://schemas.microsoft.com/office/word/2010/wordprocessingShape">
                    <wps:wsp>
                      <wps:cNvSpPr txBox="1"/>
                      <wps:spPr>
                        <a:xfrm>
                          <a:off x="0" y="0"/>
                          <a:ext cx="476250" cy="317500"/>
                        </a:xfrm>
                        <a:prstGeom prst="rect">
                          <a:avLst/>
                        </a:prstGeom>
                        <a:noFill/>
                        <a:ln>
                          <a:noFill/>
                        </a:ln>
                        <a:effectLst/>
                      </wps:spPr>
                      <wps:txbx>
                        <w:txbxContent>
                          <w:p w14:paraId="1040768C" w14:textId="77777777" w:rsidR="00790663" w:rsidRDefault="00790663" w:rsidP="00C70C88">
                            <w:r>
                              <w:t>Б-0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7C3DAA" id="Поле 1886209870" o:spid="_x0000_s1028" type="#_x0000_t202" style="position:absolute;left:0;text-align:left;margin-left:389.55pt;margin-top:104pt;width:37.5pt;height: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" filled="f" stroked="f">
                <v:textbox>
                  <w:txbxContent>
                    <w:p w14:paraId="1040768C" w14:textId="77777777" w:rsidR="00790663" w:rsidRDefault="00790663" w:rsidP="00C70C88">
                      <w:r>
                        <w:t>Б-0</w:t>
                      </w:r>
                    </w:p>
                  </w:txbxContent>
                </v:textbox>
              </v:shape>
            </w:pict>
          </mc:Fallback>
        </mc:AlternateContent>
      </w:r>
    </w:p>
    <w:p w14:paraId="55A6AFD0" w14:textId="08DA66B0" w:rsidR="00C70C88" w:rsidRPr="00C70C88" w:rsidRDefault="00C70C88" w:rsidP="00C70C88">
      <w:pPr>
        <w:spacing w:after="200" w:line="360" w:lineRule="auto"/>
        <w:jc w:val="center"/>
        <w:rPr>
          <w:rFonts w:ascii="Times New Roman" w:eastAsia="Calibri" w:hAnsi="Times New Roman" w:cs="Times New Roman"/>
          <w:color w:val="000000"/>
          <w:kern w:val="0"/>
          <w:sz w:val="28"/>
          <w:szCs w:val="28"/>
          <w:lang w:eastAsia="uk-UA"/>
          <w14:ligatures w14:val="none"/>
        </w:rPr>
      </w:pPr>
      <w:r w:rsidRPr="00C70C88">
        <w:rPr>
          <w:rFonts w:ascii="Times New Roman" w:eastAsia="Calibri" w:hAnsi="Times New Roman" w:cs="Times New Roman"/>
          <w:color w:val="000000"/>
          <w:kern w:val="0"/>
          <w:sz w:val="28"/>
          <w:szCs w:val="28"/>
          <w:lang w:eastAsia="uk-UA"/>
          <w14:ligatures w14:val="none"/>
        </w:rPr>
        <w:t>Рисунок 3.</w:t>
      </w:r>
      <w:r w:rsidR="00C75D39">
        <w:rPr>
          <w:rFonts w:ascii="Times New Roman" w:eastAsia="Calibri" w:hAnsi="Times New Roman" w:cs="Times New Roman"/>
          <w:color w:val="000000"/>
          <w:kern w:val="0"/>
          <w:sz w:val="28"/>
          <w:szCs w:val="28"/>
          <w:lang w:eastAsia="uk-UA"/>
          <w14:ligatures w14:val="none"/>
        </w:rPr>
        <w:t>4</w:t>
      </w:r>
      <w:r w:rsidRPr="00C70C88">
        <w:rPr>
          <w:rFonts w:ascii="Times New Roman" w:eastAsia="Calibri" w:hAnsi="Times New Roman" w:cs="Times New Roman"/>
          <w:color w:val="000000"/>
          <w:kern w:val="0"/>
          <w:sz w:val="28"/>
          <w:szCs w:val="28"/>
          <w:lang w:eastAsia="uk-UA"/>
          <w14:ligatures w14:val="none"/>
        </w:rPr>
        <w:t xml:space="preserve"> – Порівняльна </w:t>
      </w:r>
      <w:r w:rsidR="007F1174">
        <w:rPr>
          <w:rFonts w:ascii="Times New Roman" w:eastAsia="Calibri" w:hAnsi="Times New Roman" w:cs="Times New Roman"/>
          <w:color w:val="000000"/>
          <w:kern w:val="0"/>
          <w:sz w:val="28"/>
          <w:szCs w:val="28"/>
          <w:lang w:eastAsia="uk-UA"/>
          <w14:ligatures w14:val="none"/>
        </w:rPr>
        <w:t>діаграма</w:t>
      </w:r>
      <w:r w:rsidRPr="00C70C88">
        <w:rPr>
          <w:rFonts w:ascii="Times New Roman" w:eastAsia="Calibri" w:hAnsi="Times New Roman" w:cs="Times New Roman"/>
          <w:color w:val="000000"/>
          <w:kern w:val="0"/>
          <w:sz w:val="28"/>
          <w:szCs w:val="28"/>
          <w:lang w:eastAsia="uk-UA"/>
          <w14:ligatures w14:val="none"/>
        </w:rPr>
        <w:t xml:space="preserve"> показника </w:t>
      </w:r>
      <w:r w:rsidRPr="00C70C88">
        <w:rPr>
          <w:rFonts w:ascii="Times New Roman" w:eastAsia="Times New Roman" w:hAnsi="Times New Roman" w:cs="Times New Roman"/>
          <w:kern w:val="0"/>
          <w:sz w:val="28"/>
          <w:szCs w:val="28"/>
          <w:lang w:eastAsia="uk-UA"/>
          <w14:ligatures w14:val="none"/>
        </w:rPr>
        <w:t>опору торцевому стисненню д</w:t>
      </w:r>
      <w:r w:rsidRPr="00C70C88">
        <w:rPr>
          <w:rFonts w:ascii="Times New Roman" w:eastAsia="Calibri" w:hAnsi="Times New Roman" w:cs="Times New Roman"/>
          <w:color w:val="000000"/>
          <w:kern w:val="0"/>
          <w:sz w:val="28"/>
          <w:szCs w:val="28"/>
          <w:lang w:eastAsia="uk-UA"/>
          <w14:ligatures w14:val="none"/>
        </w:rPr>
        <w:t>ля зразків паперу для гофрування з нормами марок ДСТУ</w:t>
      </w:r>
      <w:r w:rsidRPr="00C70C88">
        <w:rPr>
          <w:rFonts w:ascii="Times New Roman" w:eastAsia="Calibri" w:hAnsi="Times New Roman" w:cs="Times New Roman"/>
          <w:color w:val="000000"/>
          <w:kern w:val="0"/>
          <w:sz w:val="28"/>
          <w:szCs w:val="28"/>
          <w:lang w:val="ru-RU" w:eastAsia="uk-UA"/>
          <w14:ligatures w14:val="none"/>
        </w:rPr>
        <w:t xml:space="preserve"> </w:t>
      </w:r>
      <w:r w:rsidRPr="00C70C88">
        <w:rPr>
          <w:rFonts w:ascii="Times New Roman" w:eastAsia="Calibri" w:hAnsi="Times New Roman" w:cs="Times New Roman"/>
          <w:color w:val="000000"/>
          <w:kern w:val="0"/>
          <w:sz w:val="28"/>
          <w:szCs w:val="28"/>
          <w:lang w:eastAsia="uk-UA"/>
          <w14:ligatures w14:val="none"/>
        </w:rPr>
        <w:t>№ 7798:2015, отриманих за витрат активного лугу 2</w:t>
      </w:r>
      <w:r w:rsidRPr="00C70C88">
        <w:rPr>
          <w:rFonts w:ascii="Times New Roman" w:eastAsia="Calibri" w:hAnsi="Times New Roman" w:cs="Times New Roman"/>
          <w:color w:val="000000"/>
          <w:kern w:val="0"/>
          <w:sz w:val="28"/>
          <w:szCs w:val="28"/>
          <w:lang w:val="ru-RU" w:eastAsia="uk-UA"/>
          <w14:ligatures w14:val="none"/>
        </w:rPr>
        <w:t>8</w:t>
      </w:r>
      <w:r w:rsidRPr="00C70C88">
        <w:rPr>
          <w:rFonts w:ascii="Times New Roman" w:eastAsia="Calibri" w:hAnsi="Times New Roman" w:cs="Times New Roman"/>
          <w:color w:val="000000"/>
          <w:kern w:val="0"/>
          <w:sz w:val="28"/>
          <w:szCs w:val="28"/>
          <w:lang w:eastAsia="uk-UA"/>
          <w14:ligatures w14:val="none"/>
        </w:rPr>
        <w:t xml:space="preserve"> % в од. </w:t>
      </w:r>
      <w:r w:rsidRPr="00C70C88">
        <w:rPr>
          <w:rFonts w:ascii="Times New Roman" w:eastAsia="Calibri" w:hAnsi="Times New Roman" w:cs="Times New Roman"/>
          <w:color w:val="000000"/>
          <w:kern w:val="0"/>
          <w:sz w:val="28"/>
          <w:szCs w:val="28"/>
          <w:lang w:val="en-US" w:eastAsia="uk-UA"/>
          <w14:ligatures w14:val="none"/>
        </w:rPr>
        <w:t>Na</w:t>
      </w:r>
      <w:r w:rsidRPr="00C70C88">
        <w:rPr>
          <w:rFonts w:ascii="Times New Roman" w:eastAsia="Calibri" w:hAnsi="Times New Roman" w:cs="Times New Roman"/>
          <w:color w:val="000000"/>
          <w:kern w:val="0"/>
          <w:sz w:val="28"/>
          <w:szCs w:val="28"/>
          <w:vertAlign w:val="subscript"/>
          <w:lang w:eastAsia="uk-UA"/>
          <w14:ligatures w14:val="none"/>
        </w:rPr>
        <w:t>2</w:t>
      </w:r>
      <w:r w:rsidRPr="00C70C88">
        <w:rPr>
          <w:rFonts w:ascii="Times New Roman" w:eastAsia="Calibri" w:hAnsi="Times New Roman" w:cs="Times New Roman"/>
          <w:color w:val="000000"/>
          <w:kern w:val="0"/>
          <w:sz w:val="28"/>
          <w:szCs w:val="28"/>
          <w:lang w:val="en-US" w:eastAsia="uk-UA"/>
          <w14:ligatures w14:val="none"/>
        </w:rPr>
        <w:t>O</w:t>
      </w:r>
    </w:p>
    <w:p w14:paraId="76B392B4" w14:textId="77777777" w:rsidR="00C70C88" w:rsidRPr="007F1174" w:rsidRDefault="00C70C88" w:rsidP="00C70C88">
      <w:pPr>
        <w:spacing w:after="200" w:line="360" w:lineRule="auto"/>
        <w:jc w:val="center"/>
        <w:rPr>
          <w:rFonts w:ascii="Times New Roman" w:eastAsia="Calibri" w:hAnsi="Times New Roman" w:cs="Times New Roman"/>
          <w:color w:val="000000"/>
          <w:kern w:val="0"/>
          <w:sz w:val="28"/>
          <w:szCs w:val="28"/>
          <w:lang w:val="ru-RU" w:eastAsia="uk-UA"/>
          <w14:ligatures w14:val="none"/>
        </w:rPr>
      </w:pPr>
    </w:p>
    <w:p w14:paraId="621002EB" w14:textId="77777777" w:rsidR="00C70C88" w:rsidRPr="00C70C88" w:rsidRDefault="00C70C88" w:rsidP="00C70C88">
      <w:pPr>
        <w:spacing w:after="200" w:line="360" w:lineRule="auto"/>
        <w:jc w:val="center"/>
        <w:rPr>
          <w:rFonts w:ascii="Times New Roman" w:eastAsia="Calibri" w:hAnsi="Times New Roman" w:cs="Times New Roman"/>
          <w:color w:val="000000"/>
          <w:kern w:val="0"/>
          <w:sz w:val="28"/>
          <w:szCs w:val="28"/>
          <w:lang w:val="en-US" w:eastAsia="uk-UA"/>
          <w14:ligatures w14:val="none"/>
        </w:rPr>
      </w:pPr>
      <w:r w:rsidRPr="00C70C88">
        <w:rPr>
          <w:rFonts w:ascii="Times New Roman" w:eastAsia="Times New Roman" w:hAnsi="Times New Roman" w:cs="Times New Roman"/>
          <w:noProof/>
          <w:kern w:val="0"/>
          <w:sz w:val="28"/>
          <w:szCs w:val="28"/>
          <w:lang w:val="ru-RU" w:eastAsia="ru-RU"/>
          <w14:ligatures w14:val="none"/>
        </w:rPr>
        <mc:AlternateContent>
          <mc:Choice Requires="wps">
            <w:drawing>
              <wp:anchor distT="0" distB="0" distL="114300" distR="114300" simplePos="0" relativeHeight="251692032" behindDoc="0" locked="0" layoutInCell="1" allowOverlap="1" wp14:anchorId="7B7CBBC4" wp14:editId="570F3BD0">
                <wp:simplePos x="0" y="0"/>
                <wp:positionH relativeFrom="column">
                  <wp:posOffset>4982210</wp:posOffset>
                </wp:positionH>
                <wp:positionV relativeFrom="paragraph">
                  <wp:posOffset>1226185</wp:posOffset>
                </wp:positionV>
                <wp:extent cx="476250" cy="317500"/>
                <wp:effectExtent l="0" t="0" r="0" b="6350"/>
                <wp:wrapNone/>
                <wp:docPr id="1886209872" name="Поле 1886209872"/>
                <wp:cNvGraphicFramePr/>
                <a:graphic xmlns:a="http://schemas.openxmlformats.org/drawingml/2006/main">
                  <a:graphicData uri="http://schemas.microsoft.com/office/word/2010/wordprocessingShape">
                    <wps:wsp>
                      <wps:cNvSpPr txBox="1"/>
                      <wps:spPr>
                        <a:xfrm>
                          <a:off x="0" y="0"/>
                          <a:ext cx="476250" cy="317500"/>
                        </a:xfrm>
                        <a:prstGeom prst="rect">
                          <a:avLst/>
                        </a:prstGeom>
                        <a:noFill/>
                        <a:ln>
                          <a:noFill/>
                        </a:ln>
                        <a:effectLst/>
                      </wps:spPr>
                      <wps:txbx>
                        <w:txbxContent>
                          <w:p w14:paraId="5CDE4EA4" w14:textId="77777777" w:rsidR="00790663" w:rsidRDefault="00790663" w:rsidP="00C70C88">
                            <w:r>
                              <w:t>Б-0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7CBBC4" id="Поле 1886209872" o:spid="_x0000_s1029" type="#_x0000_t202" style="position:absolute;left:0;text-align:left;margin-left:392.3pt;margin-top:96.55pt;width:37.5pt;height: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" filled="f" stroked="f">
                <v:textbox>
                  <w:txbxContent>
                    <w:p w14:paraId="5CDE4EA4" w14:textId="77777777" w:rsidR="00790663" w:rsidRDefault="00790663" w:rsidP="00C70C88">
                      <w:r>
                        <w:t>Б-0</w:t>
                      </w:r>
                    </w:p>
                  </w:txbxContent>
                </v:textbox>
              </v:shape>
            </w:pict>
          </mc:Fallback>
        </mc:AlternateContent>
      </w:r>
      <w:r w:rsidRPr="00C70C88">
        <w:rPr>
          <w:rFonts w:ascii="Times New Roman" w:eastAsia="Times New Roman" w:hAnsi="Times New Roman" w:cs="Times New Roman"/>
          <w:noProof/>
          <w:kern w:val="0"/>
          <w:sz w:val="28"/>
          <w:szCs w:val="28"/>
          <w:lang w:val="ru-RU" w:eastAsia="ru-RU"/>
          <w14:ligatures w14:val="none"/>
        </w:rPr>
        <w:drawing>
          <wp:inline distT="0" distB="0" distL="0" distR="0" wp14:anchorId="51095B03" wp14:editId="6EF57567">
            <wp:extent cx="5225143" cy="2802577"/>
            <wp:effectExtent l="0" t="0" r="13970" b="17145"/>
            <wp:docPr id="1886209871" name="Діаграма 188620987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B4CD135" w14:textId="127AF391" w:rsidR="00C70C88" w:rsidRDefault="00C70C88" w:rsidP="00C70C88">
      <w:pPr>
        <w:spacing w:after="200" w:line="360" w:lineRule="auto"/>
        <w:jc w:val="center"/>
        <w:rPr>
          <w:rFonts w:ascii="Times New Roman" w:eastAsia="Calibri" w:hAnsi="Times New Roman" w:cs="Times New Roman"/>
          <w:color w:val="000000"/>
          <w:kern w:val="0"/>
          <w:sz w:val="28"/>
          <w:szCs w:val="28"/>
          <w:lang w:eastAsia="uk-UA"/>
          <w14:ligatures w14:val="none"/>
        </w:rPr>
      </w:pPr>
      <w:r w:rsidRPr="00C70C88">
        <w:rPr>
          <w:rFonts w:ascii="Times New Roman" w:eastAsia="Calibri" w:hAnsi="Times New Roman" w:cs="Times New Roman"/>
          <w:color w:val="000000"/>
          <w:kern w:val="0"/>
          <w:sz w:val="28"/>
          <w:szCs w:val="28"/>
          <w:lang w:eastAsia="uk-UA"/>
          <w14:ligatures w14:val="none"/>
        </w:rPr>
        <w:t>Рисунок 3.</w:t>
      </w:r>
      <w:r w:rsidR="00C75D39">
        <w:rPr>
          <w:rFonts w:ascii="Times New Roman" w:eastAsia="Calibri" w:hAnsi="Times New Roman" w:cs="Times New Roman"/>
          <w:color w:val="000000"/>
          <w:kern w:val="0"/>
          <w:sz w:val="28"/>
          <w:szCs w:val="28"/>
          <w:lang w:eastAsia="uk-UA"/>
          <w14:ligatures w14:val="none"/>
        </w:rPr>
        <w:t>5</w:t>
      </w:r>
      <w:r w:rsidRPr="00C70C88">
        <w:rPr>
          <w:rFonts w:ascii="Times New Roman" w:eastAsia="Calibri" w:hAnsi="Times New Roman" w:cs="Times New Roman"/>
          <w:color w:val="000000"/>
          <w:kern w:val="0"/>
          <w:sz w:val="28"/>
          <w:szCs w:val="28"/>
          <w:lang w:eastAsia="uk-UA"/>
          <w14:ligatures w14:val="none"/>
        </w:rPr>
        <w:t xml:space="preserve"> – Порівняльна </w:t>
      </w:r>
      <w:r w:rsidR="007F1174">
        <w:rPr>
          <w:rFonts w:ascii="Times New Roman" w:eastAsia="Calibri" w:hAnsi="Times New Roman" w:cs="Times New Roman"/>
          <w:color w:val="000000"/>
          <w:kern w:val="0"/>
          <w:sz w:val="28"/>
          <w:szCs w:val="28"/>
          <w:lang w:eastAsia="uk-UA"/>
          <w14:ligatures w14:val="none"/>
        </w:rPr>
        <w:t>діаграма</w:t>
      </w:r>
      <w:r w:rsidRPr="00C70C88">
        <w:rPr>
          <w:rFonts w:ascii="Times New Roman" w:eastAsia="Calibri" w:hAnsi="Times New Roman" w:cs="Times New Roman"/>
          <w:color w:val="000000"/>
          <w:kern w:val="0"/>
          <w:sz w:val="28"/>
          <w:szCs w:val="28"/>
          <w:lang w:eastAsia="uk-UA"/>
          <w14:ligatures w14:val="none"/>
        </w:rPr>
        <w:t xml:space="preserve"> показника </w:t>
      </w:r>
      <w:r w:rsidRPr="00C70C88">
        <w:rPr>
          <w:rFonts w:ascii="Times New Roman" w:eastAsia="Times New Roman" w:hAnsi="Times New Roman" w:cs="Times New Roman"/>
          <w:kern w:val="0"/>
          <w:sz w:val="28"/>
          <w:szCs w:val="28"/>
          <w:lang w:eastAsia="uk-UA"/>
          <w14:ligatures w14:val="none"/>
        </w:rPr>
        <w:t>опору стисненню зразка на короткій відстані у поперечному напрямку д</w:t>
      </w:r>
      <w:r w:rsidRPr="00C70C88">
        <w:rPr>
          <w:rFonts w:ascii="Times New Roman" w:eastAsia="Calibri" w:hAnsi="Times New Roman" w:cs="Times New Roman"/>
          <w:color w:val="000000"/>
          <w:kern w:val="0"/>
          <w:sz w:val="28"/>
          <w:szCs w:val="28"/>
          <w:lang w:eastAsia="uk-UA"/>
          <w14:ligatures w14:val="none"/>
        </w:rPr>
        <w:t>ля зразків паперу для гофрування з нормами марок ДСТУ № 7798:2015, отриманих за витрат активного лугу 2</w:t>
      </w:r>
      <w:r w:rsidRPr="00C70C88">
        <w:rPr>
          <w:rFonts w:ascii="Times New Roman" w:eastAsia="Calibri" w:hAnsi="Times New Roman" w:cs="Times New Roman"/>
          <w:color w:val="000000"/>
          <w:kern w:val="0"/>
          <w:sz w:val="28"/>
          <w:szCs w:val="28"/>
          <w:lang w:val="ru-RU" w:eastAsia="uk-UA"/>
          <w14:ligatures w14:val="none"/>
        </w:rPr>
        <w:t>8</w:t>
      </w:r>
      <w:r w:rsidRPr="00C70C88">
        <w:rPr>
          <w:rFonts w:ascii="Times New Roman" w:eastAsia="Calibri" w:hAnsi="Times New Roman" w:cs="Times New Roman"/>
          <w:color w:val="000000"/>
          <w:kern w:val="0"/>
          <w:sz w:val="28"/>
          <w:szCs w:val="28"/>
          <w:lang w:eastAsia="uk-UA"/>
          <w14:ligatures w14:val="none"/>
        </w:rPr>
        <w:t xml:space="preserve"> % в од. </w:t>
      </w:r>
      <w:r w:rsidRPr="00C70C88">
        <w:rPr>
          <w:rFonts w:ascii="Times New Roman" w:eastAsia="Calibri" w:hAnsi="Times New Roman" w:cs="Times New Roman"/>
          <w:color w:val="000000"/>
          <w:kern w:val="0"/>
          <w:sz w:val="28"/>
          <w:szCs w:val="28"/>
          <w:lang w:val="en-US" w:eastAsia="uk-UA"/>
          <w14:ligatures w14:val="none"/>
        </w:rPr>
        <w:t>Na</w:t>
      </w:r>
      <w:r w:rsidRPr="00C70C88">
        <w:rPr>
          <w:rFonts w:ascii="Times New Roman" w:eastAsia="Calibri" w:hAnsi="Times New Roman" w:cs="Times New Roman"/>
          <w:color w:val="000000"/>
          <w:kern w:val="0"/>
          <w:sz w:val="28"/>
          <w:szCs w:val="28"/>
          <w:vertAlign w:val="subscript"/>
          <w:lang w:eastAsia="uk-UA"/>
          <w14:ligatures w14:val="none"/>
        </w:rPr>
        <w:t>2</w:t>
      </w:r>
      <w:r w:rsidRPr="00C70C88">
        <w:rPr>
          <w:rFonts w:ascii="Times New Roman" w:eastAsia="Calibri" w:hAnsi="Times New Roman" w:cs="Times New Roman"/>
          <w:color w:val="000000"/>
          <w:kern w:val="0"/>
          <w:sz w:val="28"/>
          <w:szCs w:val="28"/>
          <w:lang w:val="en-US" w:eastAsia="uk-UA"/>
          <w14:ligatures w14:val="none"/>
        </w:rPr>
        <w:t>O</w:t>
      </w:r>
    </w:p>
    <w:p w14:paraId="4F8EC2D9" w14:textId="77777777" w:rsidR="00725D86" w:rsidRPr="00725D86" w:rsidRDefault="00725D86" w:rsidP="00C70C88">
      <w:pPr>
        <w:spacing w:after="200" w:line="360" w:lineRule="auto"/>
        <w:jc w:val="center"/>
        <w:rPr>
          <w:rFonts w:ascii="Times New Roman" w:eastAsia="Calibri" w:hAnsi="Times New Roman" w:cs="Times New Roman"/>
          <w:color w:val="000000"/>
          <w:kern w:val="0"/>
          <w:sz w:val="28"/>
          <w:szCs w:val="28"/>
          <w:lang w:eastAsia="uk-UA"/>
          <w14:ligatures w14:val="none"/>
        </w:rPr>
      </w:pPr>
    </w:p>
    <w:p w14:paraId="6D029DF1" w14:textId="18909D37" w:rsidR="00C70C88" w:rsidRPr="00C70C88" w:rsidRDefault="00C70C88" w:rsidP="00C70C88">
      <w:pPr>
        <w:spacing w:after="20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lastRenderedPageBreak/>
        <w:t>Із рис. 3.</w:t>
      </w:r>
      <w:r w:rsidR="00C75D39">
        <w:rPr>
          <w:rFonts w:ascii="Times New Roman" w:eastAsia="Times New Roman" w:hAnsi="Times New Roman" w:cs="Times New Roman"/>
          <w:kern w:val="0"/>
          <w:sz w:val="28"/>
          <w:szCs w:val="28"/>
          <w:lang w:eastAsia="uk-UA"/>
          <w14:ligatures w14:val="none"/>
        </w:rPr>
        <w:t>2</w:t>
      </w:r>
      <w:r w:rsidRPr="00C70C88">
        <w:rPr>
          <w:rFonts w:ascii="Times New Roman" w:eastAsia="Times New Roman" w:hAnsi="Times New Roman" w:cs="Times New Roman"/>
          <w:kern w:val="0"/>
          <w:sz w:val="28"/>
          <w:szCs w:val="28"/>
          <w:lang w:eastAsia="uk-UA"/>
          <w14:ligatures w14:val="none"/>
        </w:rPr>
        <w:t xml:space="preserve"> </w:t>
      </w:r>
      <w:r w:rsidRPr="00C70C88">
        <w:rPr>
          <w:rFonts w:ascii="Times New Roman" w:eastAsia="Calibri" w:hAnsi="Times New Roman" w:cs="Times New Roman"/>
          <w:color w:val="000000"/>
          <w:kern w:val="0"/>
          <w:sz w:val="28"/>
          <w:szCs w:val="28"/>
          <w:lang w:eastAsia="uk-UA"/>
          <w14:ligatures w14:val="none"/>
        </w:rPr>
        <w:t xml:space="preserve">– </w:t>
      </w:r>
      <w:r w:rsidRPr="00C70C88">
        <w:rPr>
          <w:rFonts w:ascii="Times New Roman" w:eastAsia="Times New Roman" w:hAnsi="Times New Roman" w:cs="Times New Roman"/>
          <w:kern w:val="0"/>
          <w:sz w:val="28"/>
          <w:szCs w:val="28"/>
          <w:lang w:eastAsia="uk-UA"/>
          <w14:ligatures w14:val="none"/>
        </w:rPr>
        <w:t>3.</w:t>
      </w:r>
      <w:r w:rsidR="00C75D39">
        <w:rPr>
          <w:rFonts w:ascii="Times New Roman" w:eastAsia="Times New Roman" w:hAnsi="Times New Roman" w:cs="Times New Roman"/>
          <w:kern w:val="0"/>
          <w:sz w:val="28"/>
          <w:szCs w:val="28"/>
          <w:lang w:eastAsia="uk-UA"/>
          <w14:ligatures w14:val="none"/>
        </w:rPr>
        <w:t>5</w:t>
      </w:r>
      <w:r w:rsidRPr="00C70C88">
        <w:rPr>
          <w:rFonts w:ascii="Times New Roman" w:eastAsia="Times New Roman" w:hAnsi="Times New Roman" w:cs="Times New Roman"/>
          <w:kern w:val="0"/>
          <w:sz w:val="28"/>
          <w:szCs w:val="28"/>
          <w:lang w:eastAsia="uk-UA"/>
          <w14:ligatures w14:val="none"/>
        </w:rPr>
        <w:t xml:space="preserve"> видно, що за всіма показниками крім </w:t>
      </w:r>
      <w:r w:rsidRPr="00C70C88">
        <w:rPr>
          <w:rFonts w:ascii="Times New Roman" w:eastAsia="Calibri" w:hAnsi="Times New Roman" w:cs="Times New Roman"/>
          <w:color w:val="000000"/>
          <w:kern w:val="0"/>
          <w:sz w:val="28"/>
          <w:szCs w:val="28"/>
          <w:lang w:eastAsia="uk-UA"/>
          <w14:ligatures w14:val="none"/>
        </w:rPr>
        <w:t xml:space="preserve">показника опору площинному стисненню папір для гофрування, отриманий </w:t>
      </w:r>
      <w:r w:rsidR="008558E2">
        <w:rPr>
          <w:rFonts w:ascii="Times New Roman" w:eastAsia="Calibri" w:hAnsi="Times New Roman" w:cs="Times New Roman"/>
          <w:color w:val="000000"/>
          <w:kern w:val="0"/>
          <w:sz w:val="28"/>
          <w:szCs w:val="28"/>
          <w:lang w:eastAsia="uk-UA"/>
          <w14:ligatures w14:val="none"/>
        </w:rPr>
        <w:t>з</w:t>
      </w:r>
      <w:r w:rsidRPr="00C70C88">
        <w:rPr>
          <w:rFonts w:ascii="Times New Roman" w:eastAsia="Calibri" w:hAnsi="Times New Roman" w:cs="Times New Roman"/>
          <w:color w:val="000000"/>
          <w:kern w:val="0"/>
          <w:sz w:val="28"/>
          <w:szCs w:val="28"/>
          <w:lang w:eastAsia="uk-UA"/>
          <w14:ligatures w14:val="none"/>
        </w:rPr>
        <w:t xml:space="preserve"> ВНФ за витрат активного лугу 2</w:t>
      </w:r>
      <w:r w:rsidRPr="00C70C88">
        <w:rPr>
          <w:rFonts w:ascii="Times New Roman" w:eastAsia="Calibri" w:hAnsi="Times New Roman" w:cs="Times New Roman"/>
          <w:color w:val="000000"/>
          <w:kern w:val="0"/>
          <w:sz w:val="28"/>
          <w:szCs w:val="28"/>
          <w:lang w:val="ru-RU" w:eastAsia="uk-UA"/>
          <w14:ligatures w14:val="none"/>
        </w:rPr>
        <w:t>8</w:t>
      </w:r>
      <w:r w:rsidRPr="00C70C88">
        <w:rPr>
          <w:rFonts w:ascii="Times New Roman" w:eastAsia="Calibri" w:hAnsi="Times New Roman" w:cs="Times New Roman"/>
          <w:color w:val="000000"/>
          <w:kern w:val="0"/>
          <w:sz w:val="28"/>
          <w:szCs w:val="28"/>
          <w:lang w:eastAsia="uk-UA"/>
          <w14:ligatures w14:val="none"/>
        </w:rPr>
        <w:t xml:space="preserve"> % в од. </w:t>
      </w:r>
      <w:r w:rsidRPr="00C70C88">
        <w:rPr>
          <w:rFonts w:ascii="Times New Roman" w:eastAsia="Calibri" w:hAnsi="Times New Roman" w:cs="Times New Roman"/>
          <w:color w:val="000000"/>
          <w:kern w:val="0"/>
          <w:sz w:val="28"/>
          <w:szCs w:val="28"/>
          <w:lang w:val="en-US" w:eastAsia="uk-UA"/>
          <w14:ligatures w14:val="none"/>
        </w:rPr>
        <w:t>Na</w:t>
      </w:r>
      <w:r w:rsidRPr="00C70C88">
        <w:rPr>
          <w:rFonts w:ascii="Times New Roman" w:eastAsia="Calibri" w:hAnsi="Times New Roman" w:cs="Times New Roman"/>
          <w:color w:val="000000"/>
          <w:kern w:val="0"/>
          <w:sz w:val="28"/>
          <w:szCs w:val="28"/>
          <w:vertAlign w:val="subscript"/>
          <w:lang w:eastAsia="uk-UA"/>
          <w14:ligatures w14:val="none"/>
        </w:rPr>
        <w:t>2</w:t>
      </w:r>
      <w:r w:rsidRPr="00C70C88">
        <w:rPr>
          <w:rFonts w:ascii="Times New Roman" w:eastAsia="Calibri" w:hAnsi="Times New Roman" w:cs="Times New Roman"/>
          <w:color w:val="000000"/>
          <w:kern w:val="0"/>
          <w:sz w:val="28"/>
          <w:szCs w:val="28"/>
          <w:lang w:val="en-US" w:eastAsia="uk-UA"/>
          <w14:ligatures w14:val="none"/>
        </w:rPr>
        <w:t>O</w:t>
      </w:r>
      <w:r w:rsidRPr="00C70C88">
        <w:rPr>
          <w:rFonts w:ascii="Times New Roman" w:eastAsia="Calibri" w:hAnsi="Times New Roman" w:cs="Times New Roman"/>
          <w:color w:val="000000"/>
          <w:kern w:val="0"/>
          <w:sz w:val="28"/>
          <w:szCs w:val="28"/>
          <w:lang w:eastAsia="uk-UA"/>
          <w14:ligatures w14:val="none"/>
        </w:rPr>
        <w:t xml:space="preserve"> відповідає найвищ</w:t>
      </w:r>
      <w:r w:rsidR="008558E2">
        <w:rPr>
          <w:rFonts w:ascii="Times New Roman" w:eastAsia="Calibri" w:hAnsi="Times New Roman" w:cs="Times New Roman"/>
          <w:color w:val="000000"/>
          <w:kern w:val="0"/>
          <w:sz w:val="28"/>
          <w:szCs w:val="28"/>
          <w:lang w:eastAsia="uk-UA"/>
          <w14:ligatures w14:val="none"/>
        </w:rPr>
        <w:t xml:space="preserve">ій </w:t>
      </w:r>
      <w:r w:rsidRPr="00C70C88">
        <w:rPr>
          <w:rFonts w:ascii="Times New Roman" w:eastAsia="Calibri" w:hAnsi="Times New Roman" w:cs="Times New Roman"/>
          <w:color w:val="000000"/>
          <w:kern w:val="0"/>
          <w:sz w:val="28"/>
          <w:szCs w:val="28"/>
          <w:lang w:eastAsia="uk-UA"/>
          <w14:ligatures w14:val="none"/>
        </w:rPr>
        <w:t xml:space="preserve">якості для паперу марки Б-0. </w:t>
      </w:r>
      <w:r w:rsidRPr="00C70C88">
        <w:rPr>
          <w:rFonts w:ascii="Times New Roman" w:eastAsia="Times New Roman" w:hAnsi="Times New Roman" w:cs="Times New Roman"/>
          <w:kern w:val="0"/>
          <w:sz w:val="28"/>
          <w:szCs w:val="28"/>
          <w:lang w:eastAsia="uk-UA"/>
          <w14:ligatures w14:val="none"/>
        </w:rPr>
        <w:t xml:space="preserve">Головна мета методу визначення </w:t>
      </w:r>
      <w:r w:rsidRPr="00C70C88">
        <w:rPr>
          <w:rFonts w:ascii="Times New Roman" w:eastAsia="Calibri" w:hAnsi="Times New Roman" w:cs="Times New Roman"/>
          <w:color w:val="000000"/>
          <w:kern w:val="0"/>
          <w:sz w:val="28"/>
          <w:szCs w:val="28"/>
          <w:lang w:eastAsia="uk-UA"/>
          <w14:ligatures w14:val="none"/>
        </w:rPr>
        <w:t>опору площинному стисненню</w:t>
      </w:r>
      <w:r w:rsidRPr="00C70C88">
        <w:rPr>
          <w:rFonts w:ascii="Times New Roman" w:eastAsia="Times New Roman" w:hAnsi="Times New Roman" w:cs="Times New Roman"/>
          <w:color w:val="000000"/>
          <w:kern w:val="0"/>
          <w:sz w:val="28"/>
          <w:szCs w:val="28"/>
          <w:lang w:eastAsia="uk-UA"/>
          <w14:ligatures w14:val="none"/>
        </w:rPr>
        <w:t xml:space="preserve"> </w:t>
      </w:r>
      <w:r w:rsidRPr="00C70C88">
        <w:rPr>
          <w:rFonts w:ascii="Times New Roman" w:eastAsia="Times New Roman" w:hAnsi="Times New Roman" w:cs="Times New Roman"/>
          <w:kern w:val="0"/>
          <w:sz w:val="28"/>
          <w:szCs w:val="28"/>
          <w:lang w:eastAsia="uk-UA"/>
          <w14:ligatures w14:val="none"/>
        </w:rPr>
        <w:t xml:space="preserve">полягає у </w:t>
      </w:r>
      <w:r w:rsidR="006866BE" w:rsidRPr="00C70C88">
        <w:rPr>
          <w:rFonts w:ascii="Times New Roman" w:eastAsia="Times New Roman" w:hAnsi="Times New Roman" w:cs="Times New Roman"/>
          <w:kern w:val="0"/>
          <w:sz w:val="28"/>
          <w:szCs w:val="28"/>
          <w:lang w:eastAsia="uk-UA"/>
          <w14:ligatures w14:val="none"/>
        </w:rPr>
        <w:t>вимірюванні руйн</w:t>
      </w:r>
      <w:r w:rsidR="006866BE">
        <w:rPr>
          <w:rFonts w:ascii="Times New Roman" w:eastAsia="Times New Roman" w:hAnsi="Times New Roman" w:cs="Times New Roman"/>
          <w:kern w:val="0"/>
          <w:sz w:val="28"/>
          <w:szCs w:val="28"/>
          <w:lang w:eastAsia="uk-UA"/>
          <w14:ligatures w14:val="none"/>
        </w:rPr>
        <w:t>івно</w:t>
      </w:r>
      <w:r w:rsidR="006866BE" w:rsidRPr="00C70C88">
        <w:rPr>
          <w:rFonts w:ascii="Times New Roman" w:eastAsia="Times New Roman" w:hAnsi="Times New Roman" w:cs="Times New Roman"/>
          <w:kern w:val="0"/>
          <w:sz w:val="28"/>
          <w:szCs w:val="28"/>
          <w:lang w:eastAsia="uk-UA"/>
          <w14:ligatures w14:val="none"/>
        </w:rPr>
        <w:t xml:space="preserve">го зусилля при стисненні, яке спрямовано перпендикулярно до площини </w:t>
      </w:r>
      <w:r w:rsidRPr="00C70C88">
        <w:rPr>
          <w:rFonts w:ascii="Times New Roman" w:eastAsia="Times New Roman" w:hAnsi="Times New Roman" w:cs="Times New Roman"/>
          <w:kern w:val="0"/>
          <w:sz w:val="28"/>
          <w:szCs w:val="28"/>
          <w:lang w:eastAsia="uk-UA"/>
          <w14:ligatures w14:val="none"/>
        </w:rPr>
        <w:t xml:space="preserve">гофрованого зразка паперу. Низькі показники опору </w:t>
      </w:r>
      <w:r w:rsidRPr="00C70C88">
        <w:rPr>
          <w:rFonts w:ascii="Times New Roman" w:eastAsia="Calibri" w:hAnsi="Times New Roman" w:cs="Times New Roman"/>
          <w:color w:val="000000"/>
          <w:kern w:val="0"/>
          <w:sz w:val="28"/>
          <w:szCs w:val="28"/>
          <w:lang w:eastAsia="uk-UA"/>
          <w14:ligatures w14:val="none"/>
        </w:rPr>
        <w:t>площинному стисненню</w:t>
      </w:r>
      <w:r w:rsidR="008807C1">
        <w:rPr>
          <w:rFonts w:ascii="Times New Roman" w:eastAsia="Times New Roman" w:hAnsi="Times New Roman" w:cs="Times New Roman"/>
          <w:kern w:val="0"/>
          <w:sz w:val="28"/>
          <w:szCs w:val="28"/>
          <w:lang w:eastAsia="uk-UA"/>
          <w14:ligatures w14:val="none"/>
        </w:rPr>
        <w:t xml:space="preserve"> можуть бути отримані в</w:t>
      </w:r>
      <w:r w:rsidRPr="00C70C88">
        <w:rPr>
          <w:rFonts w:ascii="Times New Roman" w:eastAsia="Times New Roman" w:hAnsi="Times New Roman" w:cs="Times New Roman"/>
          <w:kern w:val="0"/>
          <w:sz w:val="28"/>
          <w:szCs w:val="28"/>
          <w:lang w:eastAsia="uk-UA"/>
          <w14:ligatures w14:val="none"/>
        </w:rPr>
        <w:t xml:space="preserve">наслідок </w:t>
      </w:r>
      <w:r w:rsidR="008558E2">
        <w:rPr>
          <w:rFonts w:ascii="Times New Roman" w:eastAsia="Times New Roman" w:hAnsi="Times New Roman" w:cs="Times New Roman"/>
          <w:kern w:val="0"/>
          <w:sz w:val="28"/>
          <w:szCs w:val="28"/>
          <w:lang w:eastAsia="uk-UA"/>
          <w14:ligatures w14:val="none"/>
        </w:rPr>
        <w:t>з</w:t>
      </w:r>
      <w:r w:rsidR="006866BE">
        <w:rPr>
          <w:rFonts w:ascii="Times New Roman" w:eastAsia="Times New Roman" w:hAnsi="Times New Roman" w:cs="Times New Roman"/>
          <w:kern w:val="0"/>
          <w:sz w:val="28"/>
          <w:szCs w:val="28"/>
          <w:lang w:eastAsia="uk-UA"/>
          <w14:ligatures w14:val="none"/>
        </w:rPr>
        <w:t xml:space="preserve">ниження кількості та </w:t>
      </w:r>
      <w:r w:rsidR="006866BE" w:rsidRPr="00C70C88">
        <w:rPr>
          <w:rFonts w:ascii="Times New Roman" w:eastAsia="Times New Roman" w:hAnsi="Times New Roman" w:cs="Times New Roman"/>
          <w:kern w:val="0"/>
          <w:sz w:val="28"/>
          <w:szCs w:val="28"/>
          <w:lang w:eastAsia="uk-UA"/>
          <w14:ligatures w14:val="none"/>
        </w:rPr>
        <w:t>міцност</w:t>
      </w:r>
      <w:r w:rsidRPr="00C70C88">
        <w:rPr>
          <w:rFonts w:ascii="Times New Roman" w:eastAsia="Times New Roman" w:hAnsi="Times New Roman" w:cs="Times New Roman"/>
          <w:kern w:val="0"/>
          <w:sz w:val="28"/>
          <w:szCs w:val="28"/>
          <w:lang w:eastAsia="uk-UA"/>
          <w14:ligatures w14:val="none"/>
        </w:rPr>
        <w:t xml:space="preserve">і міжволоконних зв’язків, </w:t>
      </w:r>
      <w:r w:rsidR="006866BE">
        <w:rPr>
          <w:rFonts w:ascii="Times New Roman" w:eastAsia="Times New Roman" w:hAnsi="Times New Roman" w:cs="Times New Roman"/>
          <w:kern w:val="0"/>
          <w:sz w:val="28"/>
          <w:szCs w:val="28"/>
          <w:lang w:eastAsia="uk-UA"/>
          <w14:ligatures w14:val="none"/>
        </w:rPr>
        <w:t>які залежать від гнучкості волокон, ступеня фібрилювання волокон,</w:t>
      </w:r>
      <w:r w:rsidR="008807C1">
        <w:rPr>
          <w:rFonts w:ascii="Times New Roman" w:eastAsia="Times New Roman" w:hAnsi="Times New Roman" w:cs="Times New Roman"/>
          <w:kern w:val="0"/>
          <w:sz w:val="28"/>
          <w:szCs w:val="28"/>
          <w:lang w:eastAsia="uk-UA"/>
          <w14:ligatures w14:val="none"/>
        </w:rPr>
        <w:t xml:space="preserve"> </w:t>
      </w:r>
      <w:r w:rsidR="006866BE">
        <w:rPr>
          <w:rFonts w:ascii="Times New Roman" w:eastAsia="Times New Roman" w:hAnsi="Times New Roman" w:cs="Times New Roman"/>
          <w:kern w:val="0"/>
          <w:sz w:val="28"/>
          <w:szCs w:val="28"/>
          <w:lang w:eastAsia="uk-UA"/>
          <w14:ligatures w14:val="none"/>
        </w:rPr>
        <w:t>які використано для отримання</w:t>
      </w:r>
      <w:r w:rsidR="006866BE" w:rsidRPr="00C70C88">
        <w:rPr>
          <w:rFonts w:ascii="Times New Roman" w:eastAsia="Times New Roman" w:hAnsi="Times New Roman" w:cs="Times New Roman"/>
          <w:kern w:val="0"/>
          <w:sz w:val="28"/>
          <w:szCs w:val="28"/>
          <w:lang w:eastAsia="uk-UA"/>
          <w14:ligatures w14:val="none"/>
        </w:rPr>
        <w:t xml:space="preserve"> </w:t>
      </w:r>
      <w:r w:rsidRPr="00C70C88">
        <w:rPr>
          <w:rFonts w:ascii="Times New Roman" w:eastAsia="Times New Roman" w:hAnsi="Times New Roman" w:cs="Times New Roman"/>
          <w:kern w:val="0"/>
          <w:sz w:val="28"/>
          <w:szCs w:val="28"/>
          <w:lang w:eastAsia="uk-UA"/>
          <w14:ligatures w14:val="none"/>
        </w:rPr>
        <w:t>паперу для гофрування.</w:t>
      </w:r>
    </w:p>
    <w:p w14:paraId="18720F87" w14:textId="67231D93" w:rsidR="00C70C88" w:rsidRPr="00C70C88" w:rsidRDefault="00C70C88" w:rsidP="00C70C88">
      <w:pPr>
        <w:spacing w:after="200" w:line="360" w:lineRule="auto"/>
        <w:jc w:val="both"/>
        <w:rPr>
          <w:rFonts w:ascii="Calibri" w:eastAsia="Times New Roman" w:hAnsi="Calibri" w:cs="Times New Roman"/>
          <w:kern w:val="0"/>
          <w:sz w:val="22"/>
          <w:szCs w:val="22"/>
          <w:lang w:eastAsia="uk-UA"/>
          <w14:ligatures w14:val="none"/>
        </w:rPr>
      </w:pPr>
    </w:p>
    <w:p w14:paraId="6ACA73F3" w14:textId="2634D38F" w:rsidR="00C70C88" w:rsidRPr="00D30F07" w:rsidRDefault="00C70C88" w:rsidP="00C70C88">
      <w:pPr>
        <w:spacing w:after="0" w:line="360" w:lineRule="auto"/>
        <w:ind w:firstLine="709"/>
        <w:jc w:val="both"/>
        <w:rPr>
          <w:rFonts w:ascii="Times New Roman" w:eastAsia="Times New Roman" w:hAnsi="Times New Roman" w:cs="Times New Roman"/>
          <w:b/>
          <w:kern w:val="0"/>
          <w:sz w:val="28"/>
          <w:szCs w:val="28"/>
          <w:lang w:eastAsia="uk-UA"/>
          <w14:ligatures w14:val="none"/>
        </w:rPr>
      </w:pPr>
      <w:r w:rsidRPr="00C70C88">
        <w:rPr>
          <w:rFonts w:ascii="Times New Roman" w:eastAsia="Times New Roman" w:hAnsi="Times New Roman" w:cs="Times New Roman"/>
          <w:b/>
          <w:kern w:val="0"/>
          <w:sz w:val="28"/>
          <w:szCs w:val="28"/>
          <w:lang w:eastAsia="uk-UA"/>
          <w14:ligatures w14:val="none"/>
        </w:rPr>
        <w:t xml:space="preserve">3.4 Отримання волокнистих напівфабрикатів з деревини павловнії натронним способом за кінцевої температури 170 </w:t>
      </w:r>
      <w:r w:rsidRPr="00C70C88">
        <w:rPr>
          <w:rFonts w:ascii="Times New Roman" w:eastAsia="Times New Roman" w:hAnsi="Times New Roman" w:cs="Times New Roman"/>
          <w:b/>
          <w:kern w:val="0"/>
          <w:sz w:val="28"/>
          <w:szCs w:val="28"/>
          <w:vertAlign w:val="superscript"/>
          <w:lang w:eastAsia="uk-UA"/>
          <w14:ligatures w14:val="none"/>
        </w:rPr>
        <w:t>о</w:t>
      </w:r>
      <w:r w:rsidRPr="00C70C88">
        <w:rPr>
          <w:rFonts w:ascii="Times New Roman" w:eastAsia="Times New Roman" w:hAnsi="Times New Roman" w:cs="Times New Roman"/>
          <w:b/>
          <w:kern w:val="0"/>
          <w:sz w:val="28"/>
          <w:szCs w:val="28"/>
          <w:lang w:eastAsia="uk-UA"/>
          <w14:ligatures w14:val="none"/>
        </w:rPr>
        <w:t xml:space="preserve">С загальною тривалістю варіння 240 хв, за витрат активного лугу 28 % в од. </w:t>
      </w:r>
      <w:r w:rsidRPr="00C70C88">
        <w:rPr>
          <w:rFonts w:ascii="Times New Roman" w:eastAsia="Times New Roman" w:hAnsi="Times New Roman" w:cs="Times New Roman"/>
          <w:b/>
          <w:kern w:val="0"/>
          <w:sz w:val="28"/>
          <w:szCs w:val="28"/>
          <w:lang w:val="en-US" w:eastAsia="uk-UA"/>
          <w14:ligatures w14:val="none"/>
        </w:rPr>
        <w:t>Na</w:t>
      </w:r>
      <w:r w:rsidRPr="00C70C88">
        <w:rPr>
          <w:rFonts w:ascii="Times New Roman" w:eastAsia="Times New Roman" w:hAnsi="Times New Roman" w:cs="Times New Roman"/>
          <w:b/>
          <w:kern w:val="0"/>
          <w:sz w:val="28"/>
          <w:szCs w:val="28"/>
          <w:vertAlign w:val="subscript"/>
          <w:lang w:val="ru-RU" w:eastAsia="uk-UA"/>
          <w14:ligatures w14:val="none"/>
        </w:rPr>
        <w:t>2</w:t>
      </w:r>
      <w:r w:rsidRPr="00C70C88">
        <w:rPr>
          <w:rFonts w:ascii="Times New Roman" w:eastAsia="Times New Roman" w:hAnsi="Times New Roman" w:cs="Times New Roman"/>
          <w:b/>
          <w:kern w:val="0"/>
          <w:sz w:val="28"/>
          <w:szCs w:val="28"/>
          <w:lang w:val="en-US" w:eastAsia="uk-UA"/>
          <w14:ligatures w14:val="none"/>
        </w:rPr>
        <w:t>O</w:t>
      </w:r>
      <w:r w:rsidR="00D30F07">
        <w:rPr>
          <w:rFonts w:ascii="Times New Roman" w:eastAsia="Times New Roman" w:hAnsi="Times New Roman" w:cs="Times New Roman"/>
          <w:b/>
          <w:kern w:val="0"/>
          <w:sz w:val="28"/>
          <w:szCs w:val="28"/>
          <w:lang w:eastAsia="uk-UA"/>
          <w14:ligatures w14:val="none"/>
        </w:rPr>
        <w:t xml:space="preserve"> (для вибілювання)</w:t>
      </w:r>
    </w:p>
    <w:p w14:paraId="73CF1D2C" w14:textId="77777777" w:rsidR="00C70C88" w:rsidRPr="00C70C88" w:rsidRDefault="00C70C88" w:rsidP="00C70C88">
      <w:pPr>
        <w:spacing w:after="0" w:line="360" w:lineRule="auto"/>
        <w:ind w:firstLine="709"/>
        <w:jc w:val="both"/>
        <w:rPr>
          <w:rFonts w:ascii="Times New Roman" w:eastAsia="Aptos" w:hAnsi="Times New Roman" w:cs="Times New Roman"/>
          <w:bCs/>
          <w:kern w:val="0"/>
          <w:sz w:val="28"/>
          <w:szCs w:val="28"/>
          <w:lang w:eastAsia="uk-UA"/>
          <w14:ligatures w14:val="none"/>
        </w:rPr>
      </w:pPr>
      <w:r w:rsidRPr="00C70C88">
        <w:rPr>
          <w:rFonts w:ascii="Times New Roman" w:eastAsia="Aptos" w:hAnsi="Times New Roman" w:cs="Times New Roman"/>
          <w:bCs/>
          <w:kern w:val="0"/>
          <w:sz w:val="28"/>
          <w:szCs w:val="28"/>
          <w:lang w:eastAsia="uk-UA"/>
          <w14:ligatures w14:val="none"/>
        </w:rPr>
        <w:t xml:space="preserve">Процес делігніфікації деревини павловнії проводили за витрат активного лугу 28 % в од. </w:t>
      </w:r>
      <w:r w:rsidRPr="00C70C88">
        <w:rPr>
          <w:rFonts w:ascii="Times New Roman" w:eastAsia="Aptos" w:hAnsi="Times New Roman" w:cs="Times New Roman"/>
          <w:bCs/>
          <w:kern w:val="0"/>
          <w:sz w:val="28"/>
          <w:szCs w:val="28"/>
          <w:lang w:val="en-US" w:eastAsia="uk-UA"/>
          <w14:ligatures w14:val="none"/>
        </w:rPr>
        <w:t>Na</w:t>
      </w:r>
      <w:r w:rsidRPr="00C70C88">
        <w:rPr>
          <w:rFonts w:ascii="Times New Roman" w:eastAsia="Aptos" w:hAnsi="Times New Roman" w:cs="Times New Roman"/>
          <w:bCs/>
          <w:kern w:val="0"/>
          <w:sz w:val="28"/>
          <w:szCs w:val="28"/>
          <w:vertAlign w:val="subscript"/>
          <w:lang w:val="ru-RU" w:eastAsia="uk-UA"/>
          <w14:ligatures w14:val="none"/>
        </w:rPr>
        <w:t>2</w:t>
      </w:r>
      <w:r w:rsidRPr="00C70C88">
        <w:rPr>
          <w:rFonts w:ascii="Times New Roman" w:eastAsia="Aptos" w:hAnsi="Times New Roman" w:cs="Times New Roman"/>
          <w:bCs/>
          <w:kern w:val="0"/>
          <w:sz w:val="28"/>
          <w:szCs w:val="28"/>
          <w:lang w:val="en-US" w:eastAsia="uk-UA"/>
          <w14:ligatures w14:val="none"/>
        </w:rPr>
        <w:t>O</w:t>
      </w:r>
      <w:r w:rsidRPr="00C70C88">
        <w:rPr>
          <w:rFonts w:ascii="Times New Roman" w:eastAsia="Aptos" w:hAnsi="Times New Roman" w:cs="Times New Roman"/>
          <w:bCs/>
          <w:kern w:val="0"/>
          <w:sz w:val="28"/>
          <w:szCs w:val="28"/>
          <w:lang w:eastAsia="uk-UA"/>
          <w14:ligatures w14:val="none"/>
        </w:rPr>
        <w:t xml:space="preserve"> та за</w:t>
      </w:r>
      <w:r w:rsidRPr="00C70C88">
        <w:rPr>
          <w:rFonts w:ascii="Times New Roman" w:eastAsia="Aptos" w:hAnsi="Times New Roman" w:cs="Times New Roman"/>
          <w:b/>
          <w:bCs/>
          <w:kern w:val="0"/>
          <w:sz w:val="28"/>
          <w:szCs w:val="28"/>
          <w:lang w:eastAsia="uk-UA"/>
          <w14:ligatures w14:val="none"/>
        </w:rPr>
        <w:t xml:space="preserve"> </w:t>
      </w:r>
      <w:r w:rsidRPr="00C70C88">
        <w:rPr>
          <w:rFonts w:ascii="Times New Roman" w:eastAsia="Aptos" w:hAnsi="Times New Roman" w:cs="Times New Roman"/>
          <w:bCs/>
          <w:kern w:val="0"/>
          <w:sz w:val="28"/>
          <w:szCs w:val="28"/>
          <w:lang w:eastAsia="uk-UA"/>
          <w14:ligatures w14:val="none"/>
        </w:rPr>
        <w:t xml:space="preserve">температури 170 </w:t>
      </w:r>
      <w:r w:rsidRPr="00C70C88">
        <w:rPr>
          <w:rFonts w:ascii="Times New Roman" w:eastAsia="Aptos" w:hAnsi="Times New Roman" w:cs="Times New Roman"/>
          <w:bCs/>
          <w:kern w:val="0"/>
          <w:sz w:val="28"/>
          <w:szCs w:val="28"/>
          <w:vertAlign w:val="superscript"/>
          <w:lang w:eastAsia="uk-UA"/>
          <w14:ligatures w14:val="none"/>
        </w:rPr>
        <w:t>о</w:t>
      </w:r>
      <w:r w:rsidRPr="00C70C88">
        <w:rPr>
          <w:rFonts w:ascii="Times New Roman" w:eastAsia="Aptos" w:hAnsi="Times New Roman" w:cs="Times New Roman"/>
          <w:bCs/>
          <w:kern w:val="0"/>
          <w:sz w:val="28"/>
          <w:szCs w:val="28"/>
          <w:lang w:eastAsia="uk-UA"/>
          <w14:ligatures w14:val="none"/>
        </w:rPr>
        <w:t xml:space="preserve">С. Проварену целюлозну масу піддавали вибілюванню та виготовляли лабораторні зразки целюлози для визначення їх фізико-механічних властивостей до та після старіння. </w:t>
      </w:r>
    </w:p>
    <w:p w14:paraId="6B9F1067" w14:textId="77777777" w:rsidR="00C70C88" w:rsidRPr="00C70C88" w:rsidRDefault="00C70C88" w:rsidP="00C70C88">
      <w:pPr>
        <w:spacing w:after="0" w:line="360" w:lineRule="auto"/>
        <w:ind w:firstLine="709"/>
        <w:jc w:val="both"/>
        <w:rPr>
          <w:rFonts w:ascii="Times New Roman" w:eastAsia="Aptos" w:hAnsi="Times New Roman" w:cs="Times New Roman"/>
          <w:bCs/>
          <w:kern w:val="0"/>
          <w:sz w:val="28"/>
          <w:szCs w:val="28"/>
          <w:lang w:eastAsia="uk-UA"/>
          <w14:ligatures w14:val="none"/>
        </w:rPr>
      </w:pPr>
      <w:r w:rsidRPr="00C70C88">
        <w:rPr>
          <w:rFonts w:ascii="Times New Roman" w:eastAsia="Aptos" w:hAnsi="Times New Roman" w:cs="Times New Roman"/>
          <w:bCs/>
          <w:kern w:val="0"/>
          <w:sz w:val="28"/>
          <w:szCs w:val="28"/>
          <w:lang w:eastAsia="uk-UA"/>
          <w14:ligatures w14:val="none"/>
        </w:rPr>
        <w:t xml:space="preserve">Методика проведення варіння деревини павловнії натронним способом наведена в п. 2.2. </w:t>
      </w:r>
    </w:p>
    <w:p w14:paraId="50451D27" w14:textId="77777777" w:rsidR="00C70C88" w:rsidRPr="00C70C88" w:rsidRDefault="00C70C88" w:rsidP="00C70C88">
      <w:pPr>
        <w:spacing w:after="0" w:line="360" w:lineRule="auto"/>
        <w:ind w:firstLine="709"/>
        <w:jc w:val="both"/>
        <w:rPr>
          <w:rFonts w:ascii="Times New Roman" w:eastAsia="Aptos" w:hAnsi="Times New Roman" w:cs="Times New Roman"/>
          <w:bCs/>
          <w:kern w:val="0"/>
          <w:sz w:val="28"/>
          <w:szCs w:val="28"/>
          <w:lang w:eastAsia="uk-UA"/>
          <w14:ligatures w14:val="none"/>
        </w:rPr>
      </w:pPr>
      <w:r w:rsidRPr="00C70C88">
        <w:rPr>
          <w:rFonts w:ascii="Times New Roman" w:eastAsia="Aptos" w:hAnsi="Times New Roman" w:cs="Times New Roman"/>
          <w:bCs/>
          <w:kern w:val="0"/>
          <w:sz w:val="28"/>
          <w:szCs w:val="28"/>
          <w:lang w:eastAsia="uk-UA"/>
          <w14:ligatures w14:val="none"/>
        </w:rPr>
        <w:t>Результати визначення виходу та вмісту залишкового лігніну в отриманих ВНФ наведено у табл. 3.10.</w:t>
      </w:r>
    </w:p>
    <w:p w14:paraId="067C4401" w14:textId="77777777" w:rsidR="00C70C88" w:rsidRPr="00C70C88" w:rsidRDefault="00C70C88" w:rsidP="00C70C88">
      <w:pPr>
        <w:spacing w:after="0" w:line="360" w:lineRule="auto"/>
        <w:ind w:firstLine="709"/>
        <w:jc w:val="both"/>
        <w:rPr>
          <w:rFonts w:ascii="Times New Roman" w:eastAsia="Aptos" w:hAnsi="Times New Roman" w:cs="Times New Roman"/>
          <w:bCs/>
          <w:kern w:val="0"/>
          <w:sz w:val="28"/>
          <w:szCs w:val="28"/>
          <w:lang w:val="ru-RU" w:eastAsia="uk-UA"/>
          <w14:ligatures w14:val="none"/>
        </w:rPr>
      </w:pPr>
      <w:bookmarkStart w:id="40" w:name="_Hlk168568342"/>
    </w:p>
    <w:p w14:paraId="68497DE1" w14:textId="77777777" w:rsidR="00C70C88" w:rsidRPr="00C70C88" w:rsidRDefault="00C70C88" w:rsidP="00C70C88">
      <w:pPr>
        <w:spacing w:after="0" w:line="360" w:lineRule="auto"/>
        <w:ind w:firstLine="709"/>
        <w:jc w:val="both"/>
        <w:rPr>
          <w:rFonts w:ascii="Times New Roman" w:eastAsia="Aptos" w:hAnsi="Times New Roman" w:cs="Times New Roman"/>
          <w:bCs/>
          <w:kern w:val="0"/>
          <w:sz w:val="28"/>
          <w:szCs w:val="28"/>
          <w:lang w:eastAsia="uk-UA"/>
          <w14:ligatures w14:val="none"/>
        </w:rPr>
      </w:pPr>
      <w:r w:rsidRPr="00C70C88">
        <w:rPr>
          <w:rFonts w:ascii="Times New Roman" w:eastAsia="Aptos" w:hAnsi="Times New Roman" w:cs="Times New Roman"/>
          <w:bCs/>
          <w:kern w:val="0"/>
          <w:sz w:val="28"/>
          <w:szCs w:val="28"/>
          <w:lang w:eastAsia="uk-UA"/>
          <w14:ligatures w14:val="none"/>
        </w:rPr>
        <w:t xml:space="preserve">Таблиця 3.10 – Показники якості волокнистих напівфабрикатів після варіння за витрат активного лугу 28 % в од. </w:t>
      </w:r>
      <w:r w:rsidRPr="00C70C88">
        <w:rPr>
          <w:rFonts w:ascii="Times New Roman" w:eastAsia="Aptos" w:hAnsi="Times New Roman" w:cs="Times New Roman"/>
          <w:bCs/>
          <w:kern w:val="0"/>
          <w:sz w:val="28"/>
          <w:szCs w:val="28"/>
          <w:lang w:val="en-US" w:eastAsia="uk-UA"/>
          <w14:ligatures w14:val="none"/>
        </w:rPr>
        <w:t>Na</w:t>
      </w:r>
      <w:r w:rsidRPr="00C70C88">
        <w:rPr>
          <w:rFonts w:ascii="Times New Roman" w:eastAsia="Aptos" w:hAnsi="Times New Roman" w:cs="Times New Roman"/>
          <w:bCs/>
          <w:kern w:val="0"/>
          <w:sz w:val="28"/>
          <w:szCs w:val="28"/>
          <w:vertAlign w:val="subscript"/>
          <w:lang w:val="ru-RU" w:eastAsia="uk-UA"/>
          <w14:ligatures w14:val="none"/>
        </w:rPr>
        <w:t>2</w:t>
      </w:r>
      <w:r w:rsidRPr="00C70C88">
        <w:rPr>
          <w:rFonts w:ascii="Times New Roman" w:eastAsia="Aptos" w:hAnsi="Times New Roman" w:cs="Times New Roman"/>
          <w:bCs/>
          <w:kern w:val="0"/>
          <w:sz w:val="28"/>
          <w:szCs w:val="28"/>
          <w:lang w:val="en-US" w:eastAsia="uk-UA"/>
          <w14:ligatures w14:val="none"/>
        </w:rPr>
        <w:t>O</w:t>
      </w:r>
      <w:r w:rsidRPr="00C70C88">
        <w:rPr>
          <w:rFonts w:ascii="Times New Roman" w:eastAsia="Aptos" w:hAnsi="Times New Roman" w:cs="Times New Roman"/>
          <w:bCs/>
          <w:kern w:val="0"/>
          <w:sz w:val="28"/>
          <w:szCs w:val="28"/>
          <w:lang w:eastAsia="uk-UA"/>
          <w14:ligatures w14:val="none"/>
        </w:rPr>
        <w:t xml:space="preserve"> за кінцевої температури 170 </w:t>
      </w:r>
      <w:r w:rsidRPr="00C70C88">
        <w:rPr>
          <w:rFonts w:ascii="Times New Roman" w:eastAsia="Aptos" w:hAnsi="Times New Roman" w:cs="Times New Roman"/>
          <w:bCs/>
          <w:kern w:val="0"/>
          <w:sz w:val="28"/>
          <w:szCs w:val="28"/>
          <w:vertAlign w:val="superscript"/>
          <w:lang w:eastAsia="uk-UA"/>
          <w14:ligatures w14:val="none"/>
        </w:rPr>
        <w:t>о</w:t>
      </w:r>
      <w:r w:rsidRPr="00C70C88">
        <w:rPr>
          <w:rFonts w:ascii="Times New Roman" w:eastAsia="Aptos" w:hAnsi="Times New Roman" w:cs="Times New Roman"/>
          <w:bCs/>
          <w:kern w:val="0"/>
          <w:sz w:val="28"/>
          <w:szCs w:val="28"/>
          <w:lang w:eastAsia="uk-UA"/>
          <w14:ligatures w14:val="none"/>
        </w:rPr>
        <w:t>С</w:t>
      </w:r>
    </w:p>
    <w:tbl>
      <w:tblPr>
        <w:tblStyle w:val="2"/>
        <w:tblW w:w="0" w:type="auto"/>
        <w:jc w:val="center"/>
        <w:tblLook w:val="04A0" w:firstRow="1" w:lastRow="0" w:firstColumn="1" w:lastColumn="0" w:noHBand="0" w:noVBand="1"/>
      </w:tblPr>
      <w:tblGrid>
        <w:gridCol w:w="3823"/>
        <w:gridCol w:w="1842"/>
        <w:gridCol w:w="1985"/>
        <w:gridCol w:w="1806"/>
      </w:tblGrid>
      <w:tr w:rsidR="00C70C88" w:rsidRPr="00701BE0" w14:paraId="3AAFB158" w14:textId="77777777" w:rsidTr="00D65AF1">
        <w:trPr>
          <w:trHeight w:val="400"/>
          <w:jc w:val="center"/>
        </w:trPr>
        <w:tc>
          <w:tcPr>
            <w:tcW w:w="3823" w:type="dxa"/>
          </w:tcPr>
          <w:p w14:paraId="666EFE52" w14:textId="77777777" w:rsidR="00C70C88" w:rsidRPr="00887AA7" w:rsidRDefault="00C70C88" w:rsidP="00C70C88">
            <w:pPr>
              <w:jc w:val="center"/>
              <w:rPr>
                <w:rFonts w:ascii="Times New Roman" w:eastAsia="Times New Roman" w:hAnsi="Times New Roman" w:cs="Times New Roman"/>
                <w:bCs/>
                <w:sz w:val="28"/>
                <w:szCs w:val="28"/>
                <w:lang w:eastAsia="uk-UA"/>
              </w:rPr>
            </w:pPr>
            <w:r w:rsidRPr="00887AA7">
              <w:rPr>
                <w:rFonts w:ascii="Times New Roman" w:eastAsia="Times New Roman" w:hAnsi="Times New Roman" w:cs="Times New Roman"/>
                <w:bCs/>
                <w:sz w:val="28"/>
                <w:szCs w:val="28"/>
                <w:lang w:eastAsia="uk-UA"/>
              </w:rPr>
              <w:t>Умови варіння</w:t>
            </w:r>
          </w:p>
        </w:tc>
        <w:tc>
          <w:tcPr>
            <w:tcW w:w="1842" w:type="dxa"/>
          </w:tcPr>
          <w:p w14:paraId="4B1F8AF9" w14:textId="77777777" w:rsidR="00C70C88" w:rsidRPr="00887AA7" w:rsidRDefault="00C70C88" w:rsidP="00C70C88">
            <w:pPr>
              <w:jc w:val="center"/>
              <w:rPr>
                <w:rFonts w:ascii="Times New Roman" w:eastAsia="Times New Roman" w:hAnsi="Times New Roman" w:cs="Times New Roman"/>
                <w:bCs/>
                <w:sz w:val="28"/>
                <w:szCs w:val="28"/>
                <w:lang w:eastAsia="uk-UA"/>
              </w:rPr>
            </w:pPr>
            <w:r w:rsidRPr="00887AA7">
              <w:rPr>
                <w:rFonts w:ascii="Times New Roman" w:eastAsia="Times New Roman" w:hAnsi="Times New Roman" w:cs="Times New Roman"/>
                <w:bCs/>
                <w:sz w:val="28"/>
                <w:szCs w:val="28"/>
                <w:lang w:eastAsia="uk-UA"/>
              </w:rPr>
              <w:t>Вихід, %</w:t>
            </w:r>
          </w:p>
        </w:tc>
        <w:tc>
          <w:tcPr>
            <w:tcW w:w="1985" w:type="dxa"/>
          </w:tcPr>
          <w:p w14:paraId="14233D9D" w14:textId="77777777" w:rsidR="00C70C88" w:rsidRPr="00887AA7" w:rsidRDefault="00C70C88" w:rsidP="00C70C88">
            <w:pPr>
              <w:jc w:val="center"/>
              <w:rPr>
                <w:rFonts w:ascii="Times New Roman" w:eastAsia="Times New Roman" w:hAnsi="Times New Roman" w:cs="Times New Roman"/>
                <w:bCs/>
                <w:sz w:val="28"/>
                <w:szCs w:val="28"/>
                <w:lang w:eastAsia="uk-UA"/>
              </w:rPr>
            </w:pPr>
            <w:r w:rsidRPr="00887AA7">
              <w:rPr>
                <w:rFonts w:ascii="Times New Roman" w:eastAsia="Times New Roman" w:hAnsi="Times New Roman" w:cs="Times New Roman"/>
                <w:bCs/>
                <w:sz w:val="28"/>
                <w:szCs w:val="28"/>
                <w:lang w:eastAsia="uk-UA"/>
              </w:rPr>
              <w:t>Лігнін, % (зольний)</w:t>
            </w:r>
          </w:p>
        </w:tc>
        <w:tc>
          <w:tcPr>
            <w:tcW w:w="1806" w:type="dxa"/>
          </w:tcPr>
          <w:p w14:paraId="26FF6AA2" w14:textId="77777777" w:rsidR="00C70C88" w:rsidRPr="00887AA7" w:rsidRDefault="00C70C88" w:rsidP="00C70C88">
            <w:pPr>
              <w:jc w:val="center"/>
              <w:rPr>
                <w:rFonts w:ascii="Times New Roman" w:eastAsia="Times New Roman" w:hAnsi="Times New Roman" w:cs="Times New Roman"/>
                <w:bCs/>
                <w:sz w:val="28"/>
                <w:szCs w:val="28"/>
                <w:lang w:eastAsia="uk-UA"/>
              </w:rPr>
            </w:pPr>
            <w:r w:rsidRPr="00887AA7">
              <w:rPr>
                <w:rFonts w:ascii="Times New Roman" w:eastAsia="Times New Roman" w:hAnsi="Times New Roman" w:cs="Times New Roman"/>
                <w:bCs/>
                <w:sz w:val="28"/>
                <w:szCs w:val="28"/>
                <w:lang w:eastAsia="uk-UA"/>
              </w:rPr>
              <w:t>Зольність, %</w:t>
            </w:r>
          </w:p>
          <w:p w14:paraId="2FAA7DFA" w14:textId="77777777" w:rsidR="00C70C88" w:rsidRPr="00887AA7" w:rsidRDefault="00C70C88" w:rsidP="00C70C88">
            <w:pPr>
              <w:jc w:val="center"/>
              <w:rPr>
                <w:rFonts w:ascii="Times New Roman" w:eastAsia="Times New Roman" w:hAnsi="Times New Roman" w:cs="Times New Roman"/>
                <w:bCs/>
                <w:sz w:val="28"/>
                <w:szCs w:val="28"/>
                <w:lang w:eastAsia="uk-UA"/>
              </w:rPr>
            </w:pPr>
            <w:r w:rsidRPr="00887AA7">
              <w:rPr>
                <w:rFonts w:ascii="Times New Roman" w:eastAsia="Times New Roman" w:hAnsi="Times New Roman" w:cs="Times New Roman"/>
                <w:bCs/>
                <w:sz w:val="28"/>
                <w:szCs w:val="28"/>
                <w:lang w:eastAsia="uk-UA"/>
              </w:rPr>
              <w:t>лігніну</w:t>
            </w:r>
          </w:p>
        </w:tc>
      </w:tr>
      <w:tr w:rsidR="00C70C88" w:rsidRPr="00701BE0" w14:paraId="75A32BF4" w14:textId="77777777" w:rsidTr="00B356B0">
        <w:trPr>
          <w:trHeight w:val="466"/>
          <w:jc w:val="center"/>
        </w:trPr>
        <w:tc>
          <w:tcPr>
            <w:tcW w:w="3823" w:type="dxa"/>
          </w:tcPr>
          <w:p w14:paraId="0133486D" w14:textId="77777777" w:rsidR="00C70C88" w:rsidRPr="00571C59" w:rsidRDefault="00C70C88" w:rsidP="00C70C88">
            <w:pPr>
              <w:jc w:val="both"/>
              <w:rPr>
                <w:rFonts w:ascii="Times New Roman" w:eastAsia="Times New Roman" w:hAnsi="Times New Roman" w:cs="Times New Roman"/>
                <w:bCs/>
                <w:sz w:val="24"/>
                <w:szCs w:val="24"/>
                <w:lang w:eastAsia="uk-UA"/>
              </w:rPr>
            </w:pPr>
            <w:r w:rsidRPr="00571C59">
              <w:rPr>
                <w:rFonts w:ascii="Times New Roman" w:eastAsia="Times New Roman" w:hAnsi="Times New Roman" w:cs="Times New Roman"/>
                <w:bCs/>
                <w:sz w:val="24"/>
                <w:szCs w:val="24"/>
                <w:lang w:eastAsia="uk-UA"/>
              </w:rPr>
              <w:t>Чисто натронне</w:t>
            </w:r>
          </w:p>
        </w:tc>
        <w:tc>
          <w:tcPr>
            <w:tcW w:w="1842" w:type="dxa"/>
          </w:tcPr>
          <w:p w14:paraId="276E2DB4" w14:textId="77777777" w:rsidR="00C70C88" w:rsidRPr="00571C59" w:rsidRDefault="00C70C88" w:rsidP="00C70C88">
            <w:pPr>
              <w:jc w:val="center"/>
              <w:rPr>
                <w:rFonts w:ascii="Times New Roman" w:eastAsia="Times New Roman" w:hAnsi="Times New Roman" w:cs="Times New Roman"/>
                <w:bCs/>
                <w:sz w:val="24"/>
                <w:szCs w:val="24"/>
                <w:lang w:eastAsia="uk-UA"/>
              </w:rPr>
            </w:pPr>
            <w:r w:rsidRPr="00571C59">
              <w:rPr>
                <w:rFonts w:ascii="Times New Roman" w:eastAsia="Times New Roman" w:hAnsi="Times New Roman" w:cs="Times New Roman"/>
                <w:bCs/>
                <w:sz w:val="24"/>
                <w:szCs w:val="24"/>
                <w:lang w:eastAsia="uk-UA"/>
              </w:rPr>
              <w:t>51,2</w:t>
            </w:r>
          </w:p>
        </w:tc>
        <w:tc>
          <w:tcPr>
            <w:tcW w:w="1985" w:type="dxa"/>
          </w:tcPr>
          <w:p w14:paraId="48DC1D65" w14:textId="4ADDE403" w:rsidR="00C70C88" w:rsidRPr="00571C59" w:rsidRDefault="00067D50" w:rsidP="00067D50">
            <w:pPr>
              <w:jc w:val="center"/>
              <w:rPr>
                <w:rFonts w:ascii="Times New Roman" w:eastAsia="Times New Roman" w:hAnsi="Times New Roman" w:cs="Times New Roman"/>
                <w:bCs/>
                <w:sz w:val="24"/>
                <w:szCs w:val="24"/>
                <w:lang w:eastAsia="uk-UA"/>
              </w:rPr>
            </w:pPr>
            <w:r w:rsidRPr="00571C59">
              <w:rPr>
                <w:rFonts w:ascii="Times New Roman" w:eastAsia="Times New Roman" w:hAnsi="Times New Roman" w:cs="Times New Roman"/>
                <w:bCs/>
                <w:sz w:val="24"/>
                <w:szCs w:val="24"/>
                <w:lang w:eastAsia="uk-UA"/>
              </w:rPr>
              <w:t>6</w:t>
            </w:r>
            <w:r w:rsidR="00C70C88" w:rsidRPr="00571C59">
              <w:rPr>
                <w:rFonts w:ascii="Times New Roman" w:eastAsia="Times New Roman" w:hAnsi="Times New Roman" w:cs="Times New Roman"/>
                <w:bCs/>
                <w:sz w:val="24"/>
                <w:szCs w:val="24"/>
                <w:lang w:eastAsia="uk-UA"/>
              </w:rPr>
              <w:t>,</w:t>
            </w:r>
            <w:r w:rsidRPr="00571C59">
              <w:rPr>
                <w:rFonts w:ascii="Times New Roman" w:eastAsia="Times New Roman" w:hAnsi="Times New Roman" w:cs="Times New Roman"/>
                <w:bCs/>
                <w:sz w:val="24"/>
                <w:szCs w:val="24"/>
                <w:lang w:eastAsia="uk-UA"/>
              </w:rPr>
              <w:t>9</w:t>
            </w:r>
          </w:p>
        </w:tc>
        <w:tc>
          <w:tcPr>
            <w:tcW w:w="1806" w:type="dxa"/>
            <w:shd w:val="clear" w:color="auto" w:fill="auto"/>
          </w:tcPr>
          <w:p w14:paraId="3F608A37" w14:textId="77777777" w:rsidR="00C70C88" w:rsidRPr="00571C59" w:rsidRDefault="00C70C88" w:rsidP="00C70C88">
            <w:pPr>
              <w:jc w:val="center"/>
              <w:rPr>
                <w:rFonts w:ascii="Times New Roman" w:eastAsia="Times New Roman" w:hAnsi="Times New Roman" w:cs="Times New Roman"/>
                <w:bCs/>
                <w:sz w:val="24"/>
                <w:szCs w:val="24"/>
                <w:lang w:eastAsia="uk-UA"/>
              </w:rPr>
            </w:pPr>
            <w:r w:rsidRPr="00571C59">
              <w:rPr>
                <w:rFonts w:ascii="Times New Roman" w:hAnsi="Times New Roman" w:cs="Times New Roman"/>
                <w:color w:val="000000"/>
                <w:sz w:val="24"/>
                <w:szCs w:val="24"/>
              </w:rPr>
              <w:t>0,74</w:t>
            </w:r>
          </w:p>
        </w:tc>
      </w:tr>
      <w:tr w:rsidR="00C70C88" w:rsidRPr="00701BE0" w14:paraId="3E7A488C" w14:textId="77777777" w:rsidTr="00D65AF1">
        <w:trPr>
          <w:trHeight w:val="213"/>
          <w:jc w:val="center"/>
        </w:trPr>
        <w:tc>
          <w:tcPr>
            <w:tcW w:w="3823" w:type="dxa"/>
          </w:tcPr>
          <w:p w14:paraId="4178770F" w14:textId="569107F9" w:rsidR="00C70C88" w:rsidRPr="00571C59" w:rsidRDefault="00C70C88" w:rsidP="00C70C88">
            <w:pPr>
              <w:jc w:val="both"/>
              <w:rPr>
                <w:rFonts w:ascii="Times New Roman" w:eastAsia="Times New Roman" w:hAnsi="Times New Roman" w:cs="Times New Roman"/>
                <w:bCs/>
                <w:sz w:val="24"/>
                <w:szCs w:val="24"/>
                <w:lang w:eastAsia="uk-UA"/>
              </w:rPr>
            </w:pPr>
            <w:r w:rsidRPr="00571C59">
              <w:rPr>
                <w:rFonts w:ascii="Times New Roman" w:eastAsia="Times New Roman" w:hAnsi="Times New Roman" w:cs="Times New Roman"/>
                <w:bCs/>
                <w:sz w:val="24"/>
                <w:szCs w:val="24"/>
                <w:lang w:eastAsia="uk-UA"/>
              </w:rPr>
              <w:t>Натронне + 0,1% АХ</w:t>
            </w:r>
          </w:p>
        </w:tc>
        <w:tc>
          <w:tcPr>
            <w:tcW w:w="1842" w:type="dxa"/>
          </w:tcPr>
          <w:p w14:paraId="457C5710" w14:textId="65F4A373" w:rsidR="00C70C88" w:rsidRPr="00571C59" w:rsidRDefault="00C70C88" w:rsidP="00067D50">
            <w:pPr>
              <w:jc w:val="center"/>
              <w:rPr>
                <w:rFonts w:ascii="Times New Roman" w:eastAsia="Times New Roman" w:hAnsi="Times New Roman" w:cs="Times New Roman"/>
                <w:bCs/>
                <w:sz w:val="24"/>
                <w:szCs w:val="24"/>
                <w:lang w:eastAsia="uk-UA"/>
              </w:rPr>
            </w:pPr>
            <w:r w:rsidRPr="00571C59">
              <w:rPr>
                <w:rFonts w:ascii="Times New Roman" w:eastAsia="Times New Roman" w:hAnsi="Times New Roman" w:cs="Times New Roman"/>
                <w:bCs/>
                <w:sz w:val="24"/>
                <w:szCs w:val="24"/>
                <w:lang w:eastAsia="uk-UA"/>
              </w:rPr>
              <w:t>4</w:t>
            </w:r>
            <w:r w:rsidR="00067D50" w:rsidRPr="00571C59">
              <w:rPr>
                <w:rFonts w:ascii="Times New Roman" w:eastAsia="Times New Roman" w:hAnsi="Times New Roman" w:cs="Times New Roman"/>
                <w:bCs/>
                <w:sz w:val="24"/>
                <w:szCs w:val="24"/>
                <w:lang w:eastAsia="uk-UA"/>
              </w:rPr>
              <w:t>3</w:t>
            </w:r>
            <w:r w:rsidRPr="00571C59">
              <w:rPr>
                <w:rFonts w:ascii="Times New Roman" w:eastAsia="Times New Roman" w:hAnsi="Times New Roman" w:cs="Times New Roman"/>
                <w:bCs/>
                <w:sz w:val="24"/>
                <w:szCs w:val="24"/>
                <w:lang w:eastAsia="uk-UA"/>
              </w:rPr>
              <w:t>,1</w:t>
            </w:r>
          </w:p>
        </w:tc>
        <w:tc>
          <w:tcPr>
            <w:tcW w:w="1985" w:type="dxa"/>
          </w:tcPr>
          <w:p w14:paraId="4E24C7C5" w14:textId="77777777" w:rsidR="00C70C88" w:rsidRPr="00571C59" w:rsidRDefault="00C70C88" w:rsidP="00C70C88">
            <w:pPr>
              <w:jc w:val="center"/>
              <w:rPr>
                <w:rFonts w:ascii="Times New Roman" w:eastAsia="Times New Roman" w:hAnsi="Times New Roman" w:cs="Times New Roman"/>
                <w:bCs/>
                <w:sz w:val="24"/>
                <w:szCs w:val="24"/>
                <w:lang w:eastAsia="uk-UA"/>
              </w:rPr>
            </w:pPr>
            <w:r w:rsidRPr="00571C59">
              <w:rPr>
                <w:rFonts w:ascii="Times New Roman" w:eastAsia="Times New Roman" w:hAnsi="Times New Roman" w:cs="Times New Roman"/>
                <w:bCs/>
                <w:sz w:val="24"/>
                <w:szCs w:val="24"/>
                <w:lang w:eastAsia="uk-UA"/>
              </w:rPr>
              <w:t>2,7</w:t>
            </w:r>
          </w:p>
        </w:tc>
        <w:tc>
          <w:tcPr>
            <w:tcW w:w="1806" w:type="dxa"/>
            <w:shd w:val="clear" w:color="auto" w:fill="auto"/>
          </w:tcPr>
          <w:p w14:paraId="7410AAED" w14:textId="77777777" w:rsidR="00C70C88" w:rsidRPr="00571C59" w:rsidRDefault="00C70C88" w:rsidP="00C70C88">
            <w:pPr>
              <w:jc w:val="center"/>
              <w:rPr>
                <w:rFonts w:ascii="Times New Roman" w:eastAsia="Times New Roman" w:hAnsi="Times New Roman" w:cs="Times New Roman"/>
                <w:bCs/>
                <w:sz w:val="24"/>
                <w:szCs w:val="24"/>
                <w:lang w:eastAsia="uk-UA"/>
              </w:rPr>
            </w:pPr>
            <w:r w:rsidRPr="00571C59">
              <w:rPr>
                <w:rFonts w:ascii="Times New Roman" w:hAnsi="Times New Roman" w:cs="Times New Roman"/>
                <w:color w:val="000000"/>
                <w:sz w:val="24"/>
                <w:szCs w:val="24"/>
              </w:rPr>
              <w:t>0,86</w:t>
            </w:r>
          </w:p>
        </w:tc>
      </w:tr>
      <w:tr w:rsidR="00C70C88" w:rsidRPr="00701BE0" w14:paraId="35BDFD0C" w14:textId="77777777" w:rsidTr="00D65AF1">
        <w:trPr>
          <w:trHeight w:val="221"/>
          <w:jc w:val="center"/>
        </w:trPr>
        <w:tc>
          <w:tcPr>
            <w:tcW w:w="3823" w:type="dxa"/>
          </w:tcPr>
          <w:p w14:paraId="0A72E0ED" w14:textId="6EDE05CA" w:rsidR="00C70C88" w:rsidRPr="00571C59" w:rsidRDefault="00C70C88" w:rsidP="00C70C88">
            <w:pPr>
              <w:jc w:val="both"/>
              <w:rPr>
                <w:rFonts w:ascii="Times New Roman" w:eastAsia="Times New Roman" w:hAnsi="Times New Roman" w:cs="Times New Roman"/>
                <w:bCs/>
                <w:sz w:val="24"/>
                <w:szCs w:val="24"/>
                <w:lang w:eastAsia="uk-UA"/>
              </w:rPr>
            </w:pPr>
            <w:r w:rsidRPr="00571C59">
              <w:rPr>
                <w:rFonts w:ascii="Times New Roman" w:eastAsia="Times New Roman" w:hAnsi="Times New Roman" w:cs="Times New Roman"/>
                <w:bCs/>
                <w:sz w:val="24"/>
                <w:szCs w:val="24"/>
                <w:lang w:eastAsia="uk-UA"/>
              </w:rPr>
              <w:t>Натронне + 0,1</w:t>
            </w:r>
            <w:r w:rsidR="00571C59" w:rsidRPr="00571C59">
              <w:rPr>
                <w:rFonts w:ascii="Times New Roman" w:eastAsia="Times New Roman" w:hAnsi="Times New Roman" w:cs="Times New Roman"/>
                <w:bCs/>
                <w:sz w:val="24"/>
                <w:szCs w:val="24"/>
                <w:lang w:eastAsia="uk-UA"/>
              </w:rPr>
              <w:t xml:space="preserve"> </w:t>
            </w:r>
            <w:r w:rsidRPr="00571C59">
              <w:rPr>
                <w:rFonts w:ascii="Times New Roman" w:eastAsia="Times New Roman" w:hAnsi="Times New Roman" w:cs="Times New Roman"/>
                <w:bCs/>
                <w:sz w:val="24"/>
                <w:szCs w:val="24"/>
                <w:lang w:eastAsia="uk-UA"/>
              </w:rPr>
              <w:t>% АХ</w:t>
            </w:r>
            <w:r w:rsidR="00571C59" w:rsidRPr="00571C59">
              <w:rPr>
                <w:rFonts w:ascii="Times New Roman" w:eastAsia="Times New Roman" w:hAnsi="Times New Roman" w:cs="Times New Roman"/>
                <w:bCs/>
                <w:sz w:val="24"/>
                <w:szCs w:val="24"/>
                <w:lang w:eastAsia="uk-UA"/>
              </w:rPr>
              <w:t xml:space="preserve"> </w:t>
            </w:r>
            <w:r w:rsidRPr="00571C59">
              <w:rPr>
                <w:rFonts w:ascii="Times New Roman" w:eastAsia="Times New Roman" w:hAnsi="Times New Roman" w:cs="Times New Roman"/>
                <w:bCs/>
                <w:sz w:val="24"/>
                <w:szCs w:val="24"/>
                <w:lang w:eastAsia="uk-UA"/>
              </w:rPr>
              <w:t>+ 20</w:t>
            </w:r>
            <w:r w:rsidR="00571C59" w:rsidRPr="00571C59">
              <w:rPr>
                <w:rFonts w:ascii="Times New Roman" w:eastAsia="Times New Roman" w:hAnsi="Times New Roman" w:cs="Times New Roman"/>
                <w:bCs/>
                <w:sz w:val="24"/>
                <w:szCs w:val="24"/>
                <w:lang w:eastAsia="uk-UA"/>
              </w:rPr>
              <w:t xml:space="preserve"> </w:t>
            </w:r>
            <w:r w:rsidRPr="00571C59">
              <w:rPr>
                <w:rFonts w:ascii="Times New Roman" w:eastAsia="Times New Roman" w:hAnsi="Times New Roman" w:cs="Times New Roman"/>
                <w:bCs/>
                <w:sz w:val="24"/>
                <w:szCs w:val="24"/>
                <w:lang w:eastAsia="uk-UA"/>
              </w:rPr>
              <w:t>% спирту</w:t>
            </w:r>
          </w:p>
        </w:tc>
        <w:tc>
          <w:tcPr>
            <w:tcW w:w="1842" w:type="dxa"/>
          </w:tcPr>
          <w:p w14:paraId="742B9313" w14:textId="77777777" w:rsidR="00C70C88" w:rsidRPr="00571C59" w:rsidRDefault="00C70C88" w:rsidP="00C70C88">
            <w:pPr>
              <w:jc w:val="center"/>
              <w:rPr>
                <w:rFonts w:ascii="Times New Roman" w:eastAsia="Times New Roman" w:hAnsi="Times New Roman" w:cs="Times New Roman"/>
                <w:bCs/>
                <w:sz w:val="24"/>
                <w:szCs w:val="24"/>
                <w:lang w:eastAsia="uk-UA"/>
              </w:rPr>
            </w:pPr>
            <w:r w:rsidRPr="00571C59">
              <w:rPr>
                <w:rFonts w:ascii="Times New Roman" w:eastAsia="Times New Roman" w:hAnsi="Times New Roman" w:cs="Times New Roman"/>
                <w:bCs/>
                <w:sz w:val="24"/>
                <w:szCs w:val="24"/>
                <w:lang w:eastAsia="uk-UA"/>
              </w:rPr>
              <w:t>45,7</w:t>
            </w:r>
          </w:p>
        </w:tc>
        <w:tc>
          <w:tcPr>
            <w:tcW w:w="1985" w:type="dxa"/>
          </w:tcPr>
          <w:p w14:paraId="46B63BD5" w14:textId="2D7F6D0D" w:rsidR="00C70C88" w:rsidRPr="00571C59" w:rsidRDefault="00C70C88" w:rsidP="00AF036E">
            <w:pPr>
              <w:jc w:val="center"/>
              <w:rPr>
                <w:rFonts w:ascii="Times New Roman" w:eastAsia="Times New Roman" w:hAnsi="Times New Roman" w:cs="Times New Roman"/>
                <w:bCs/>
                <w:sz w:val="24"/>
                <w:szCs w:val="24"/>
                <w:lang w:eastAsia="uk-UA"/>
              </w:rPr>
            </w:pPr>
            <w:r w:rsidRPr="00571C59">
              <w:rPr>
                <w:rFonts w:ascii="Times New Roman" w:eastAsia="Times New Roman" w:hAnsi="Times New Roman" w:cs="Times New Roman"/>
                <w:bCs/>
                <w:sz w:val="24"/>
                <w:szCs w:val="24"/>
                <w:lang w:eastAsia="uk-UA"/>
              </w:rPr>
              <w:t>5,</w:t>
            </w:r>
            <w:r w:rsidR="00AF036E" w:rsidRPr="00571C59">
              <w:rPr>
                <w:rFonts w:ascii="Times New Roman" w:eastAsia="Times New Roman" w:hAnsi="Times New Roman" w:cs="Times New Roman"/>
                <w:bCs/>
                <w:sz w:val="24"/>
                <w:szCs w:val="24"/>
                <w:lang w:eastAsia="uk-UA"/>
              </w:rPr>
              <w:t>2</w:t>
            </w:r>
          </w:p>
        </w:tc>
        <w:tc>
          <w:tcPr>
            <w:tcW w:w="1806" w:type="dxa"/>
            <w:shd w:val="clear" w:color="auto" w:fill="auto"/>
          </w:tcPr>
          <w:p w14:paraId="58224500" w14:textId="77777777" w:rsidR="00C70C88" w:rsidRPr="00571C59" w:rsidRDefault="00C70C88" w:rsidP="00C70C88">
            <w:pPr>
              <w:jc w:val="center"/>
              <w:rPr>
                <w:rFonts w:ascii="Times New Roman" w:eastAsia="Times New Roman" w:hAnsi="Times New Roman" w:cs="Times New Roman"/>
                <w:bCs/>
                <w:sz w:val="24"/>
                <w:szCs w:val="24"/>
                <w:lang w:eastAsia="uk-UA"/>
              </w:rPr>
            </w:pPr>
            <w:r w:rsidRPr="00571C59">
              <w:rPr>
                <w:rFonts w:ascii="Times New Roman" w:hAnsi="Times New Roman" w:cs="Times New Roman"/>
                <w:color w:val="000000"/>
                <w:sz w:val="24"/>
                <w:szCs w:val="24"/>
              </w:rPr>
              <w:t>0,84</w:t>
            </w:r>
          </w:p>
        </w:tc>
      </w:tr>
      <w:tr w:rsidR="00C70C88" w:rsidRPr="00701BE0" w14:paraId="785DEE5B" w14:textId="77777777" w:rsidTr="00D65AF1">
        <w:trPr>
          <w:trHeight w:val="379"/>
          <w:jc w:val="center"/>
        </w:trPr>
        <w:tc>
          <w:tcPr>
            <w:tcW w:w="3823" w:type="dxa"/>
          </w:tcPr>
          <w:p w14:paraId="54922E1D" w14:textId="3642B09A" w:rsidR="00C70C88" w:rsidRPr="00571C59" w:rsidRDefault="00C70C88" w:rsidP="00C70C88">
            <w:pPr>
              <w:jc w:val="both"/>
              <w:rPr>
                <w:rFonts w:ascii="Times New Roman" w:eastAsia="Times New Roman" w:hAnsi="Times New Roman" w:cs="Times New Roman"/>
                <w:bCs/>
                <w:sz w:val="24"/>
                <w:szCs w:val="24"/>
                <w:lang w:eastAsia="uk-UA"/>
              </w:rPr>
            </w:pPr>
            <w:r w:rsidRPr="00571C59">
              <w:rPr>
                <w:rFonts w:ascii="Times New Roman" w:eastAsia="Times New Roman" w:hAnsi="Times New Roman" w:cs="Times New Roman"/>
                <w:bCs/>
                <w:sz w:val="24"/>
                <w:szCs w:val="24"/>
                <w:lang w:eastAsia="uk-UA"/>
              </w:rPr>
              <w:t xml:space="preserve">Натронне + 20% спирту </w:t>
            </w:r>
          </w:p>
        </w:tc>
        <w:tc>
          <w:tcPr>
            <w:tcW w:w="1842" w:type="dxa"/>
          </w:tcPr>
          <w:p w14:paraId="22E9F7E5" w14:textId="377DC43C" w:rsidR="00C70C88" w:rsidRPr="00571C59" w:rsidRDefault="00C70C88" w:rsidP="00571C59">
            <w:pPr>
              <w:jc w:val="center"/>
              <w:rPr>
                <w:rFonts w:ascii="Times New Roman" w:eastAsia="Times New Roman" w:hAnsi="Times New Roman" w:cs="Times New Roman"/>
                <w:bCs/>
                <w:sz w:val="24"/>
                <w:szCs w:val="24"/>
                <w:lang w:eastAsia="uk-UA"/>
              </w:rPr>
            </w:pPr>
            <w:r w:rsidRPr="00571C59">
              <w:rPr>
                <w:rFonts w:ascii="Times New Roman" w:eastAsia="Times New Roman" w:hAnsi="Times New Roman" w:cs="Times New Roman"/>
                <w:bCs/>
                <w:sz w:val="24"/>
                <w:szCs w:val="24"/>
                <w:lang w:eastAsia="uk-UA"/>
              </w:rPr>
              <w:t>50,0</w:t>
            </w:r>
          </w:p>
        </w:tc>
        <w:tc>
          <w:tcPr>
            <w:tcW w:w="1985" w:type="dxa"/>
          </w:tcPr>
          <w:p w14:paraId="04D7C451" w14:textId="6FD4E9C8" w:rsidR="00C70C88" w:rsidRPr="00571C59" w:rsidRDefault="00AF036E" w:rsidP="00C70C88">
            <w:pPr>
              <w:jc w:val="center"/>
              <w:rPr>
                <w:rFonts w:ascii="Times New Roman" w:eastAsia="Times New Roman" w:hAnsi="Times New Roman" w:cs="Times New Roman"/>
                <w:bCs/>
                <w:sz w:val="24"/>
                <w:szCs w:val="24"/>
                <w:lang w:eastAsia="uk-UA"/>
              </w:rPr>
            </w:pPr>
            <w:r w:rsidRPr="00571C59">
              <w:rPr>
                <w:rFonts w:ascii="Times New Roman" w:eastAsia="Times New Roman" w:hAnsi="Times New Roman" w:cs="Times New Roman"/>
                <w:bCs/>
                <w:sz w:val="24"/>
                <w:szCs w:val="24"/>
                <w:lang w:eastAsia="uk-UA"/>
              </w:rPr>
              <w:t>5</w:t>
            </w:r>
            <w:r w:rsidR="00C70C88" w:rsidRPr="00571C59">
              <w:rPr>
                <w:rFonts w:ascii="Times New Roman" w:eastAsia="Times New Roman" w:hAnsi="Times New Roman" w:cs="Times New Roman"/>
                <w:bCs/>
                <w:sz w:val="24"/>
                <w:szCs w:val="24"/>
                <w:lang w:eastAsia="uk-UA"/>
              </w:rPr>
              <w:t>,8</w:t>
            </w:r>
          </w:p>
        </w:tc>
        <w:tc>
          <w:tcPr>
            <w:tcW w:w="1806" w:type="dxa"/>
            <w:shd w:val="clear" w:color="auto" w:fill="auto"/>
          </w:tcPr>
          <w:p w14:paraId="64930CC6" w14:textId="77777777" w:rsidR="00C70C88" w:rsidRPr="00571C59" w:rsidRDefault="00C70C88" w:rsidP="00C70C88">
            <w:pPr>
              <w:jc w:val="center"/>
              <w:rPr>
                <w:rFonts w:ascii="Times New Roman" w:eastAsia="Times New Roman" w:hAnsi="Times New Roman" w:cs="Times New Roman"/>
                <w:bCs/>
                <w:sz w:val="24"/>
                <w:szCs w:val="24"/>
                <w:lang w:eastAsia="uk-UA"/>
              </w:rPr>
            </w:pPr>
            <w:r w:rsidRPr="00571C59">
              <w:rPr>
                <w:rFonts w:ascii="Times New Roman" w:hAnsi="Times New Roman" w:cs="Times New Roman"/>
                <w:color w:val="000000"/>
                <w:sz w:val="24"/>
                <w:szCs w:val="24"/>
              </w:rPr>
              <w:t>0,65</w:t>
            </w:r>
          </w:p>
        </w:tc>
      </w:tr>
    </w:tbl>
    <w:bookmarkEnd w:id="40"/>
    <w:p w14:paraId="468DFE83" w14:textId="32D5D17B" w:rsidR="00C70C88" w:rsidRDefault="00C70C88" w:rsidP="00C70C88">
      <w:pPr>
        <w:spacing w:after="200" w:line="360" w:lineRule="auto"/>
        <w:ind w:firstLine="709"/>
        <w:jc w:val="both"/>
        <w:rPr>
          <w:rFonts w:ascii="Times New Roman" w:eastAsia="Times New Roman" w:hAnsi="Times New Roman" w:cs="Times New Roman"/>
          <w:bCs/>
          <w:kern w:val="0"/>
          <w:sz w:val="22"/>
          <w:szCs w:val="22"/>
          <w:lang w:eastAsia="uk-UA"/>
          <w14:ligatures w14:val="none"/>
        </w:rPr>
      </w:pPr>
      <w:r w:rsidRPr="00C70C88">
        <w:rPr>
          <w:rFonts w:ascii="Times New Roman" w:eastAsia="Times New Roman" w:hAnsi="Times New Roman" w:cs="Times New Roman"/>
          <w:bCs/>
          <w:color w:val="000000"/>
          <w:kern w:val="0"/>
          <w:sz w:val="28"/>
          <w:szCs w:val="28"/>
          <w:lang w:eastAsia="uk-UA"/>
          <w14:ligatures w14:val="none"/>
        </w:rPr>
        <w:lastRenderedPageBreak/>
        <w:t xml:space="preserve">Із табл. 3.10 </w:t>
      </w:r>
      <w:r w:rsidR="00130F98">
        <w:rPr>
          <w:rFonts w:ascii="Times New Roman" w:eastAsia="Times New Roman" w:hAnsi="Times New Roman" w:cs="Times New Roman"/>
          <w:bCs/>
          <w:color w:val="000000"/>
          <w:kern w:val="0"/>
          <w:sz w:val="28"/>
          <w:szCs w:val="28"/>
          <w:lang w:eastAsia="uk-UA"/>
          <w14:ligatures w14:val="none"/>
        </w:rPr>
        <w:t>видно</w:t>
      </w:r>
      <w:r w:rsidR="00130F98" w:rsidRPr="00C70C88">
        <w:rPr>
          <w:rFonts w:ascii="Times New Roman" w:eastAsia="Times New Roman" w:hAnsi="Times New Roman" w:cs="Times New Roman"/>
          <w:bCs/>
          <w:color w:val="000000"/>
          <w:kern w:val="0"/>
          <w:sz w:val="28"/>
          <w:szCs w:val="28"/>
          <w:lang w:eastAsia="uk-UA"/>
          <w14:ligatures w14:val="none"/>
        </w:rPr>
        <w:t xml:space="preserve">, що </w:t>
      </w:r>
      <w:r w:rsidR="00130F98">
        <w:rPr>
          <w:rFonts w:ascii="Times New Roman" w:eastAsia="Times New Roman" w:hAnsi="Times New Roman" w:cs="Times New Roman"/>
          <w:bCs/>
          <w:color w:val="000000"/>
          <w:kern w:val="0"/>
          <w:sz w:val="28"/>
          <w:szCs w:val="28"/>
          <w:lang w:eastAsia="uk-UA"/>
          <w14:ligatures w14:val="none"/>
        </w:rPr>
        <w:t xml:space="preserve">після </w:t>
      </w:r>
      <w:r w:rsidR="00130F98" w:rsidRPr="00C70C88">
        <w:rPr>
          <w:rFonts w:ascii="Times New Roman" w:eastAsia="Times New Roman" w:hAnsi="Times New Roman" w:cs="Times New Roman"/>
          <w:bCs/>
          <w:color w:val="000000"/>
          <w:kern w:val="0"/>
          <w:sz w:val="28"/>
          <w:szCs w:val="28"/>
          <w:lang w:eastAsia="uk-UA"/>
          <w14:ligatures w14:val="none"/>
        </w:rPr>
        <w:t>чисто натронного</w:t>
      </w:r>
      <w:r w:rsidR="00130F98">
        <w:rPr>
          <w:rFonts w:ascii="Times New Roman" w:eastAsia="Times New Roman" w:hAnsi="Times New Roman" w:cs="Times New Roman"/>
          <w:bCs/>
          <w:color w:val="000000"/>
          <w:kern w:val="0"/>
          <w:sz w:val="28"/>
          <w:szCs w:val="28"/>
          <w:lang w:eastAsia="uk-UA"/>
          <w14:ligatures w14:val="none"/>
        </w:rPr>
        <w:t xml:space="preserve"> варіння вихід дорівнює </w:t>
      </w:r>
      <w:r w:rsidR="00B65287">
        <w:rPr>
          <w:rFonts w:ascii="Times New Roman" w:eastAsia="Times New Roman" w:hAnsi="Times New Roman" w:cs="Times New Roman"/>
          <w:bCs/>
          <w:color w:val="000000"/>
          <w:kern w:val="0"/>
          <w:sz w:val="28"/>
          <w:szCs w:val="28"/>
          <w:lang w:eastAsia="uk-UA"/>
          <w14:ligatures w14:val="none"/>
        </w:rPr>
        <w:br/>
      </w:r>
      <w:r w:rsidR="00130F98">
        <w:rPr>
          <w:rFonts w:ascii="Times New Roman" w:eastAsia="Times New Roman" w:hAnsi="Times New Roman" w:cs="Times New Roman"/>
          <w:bCs/>
          <w:color w:val="000000"/>
          <w:kern w:val="0"/>
          <w:sz w:val="28"/>
          <w:szCs w:val="28"/>
          <w:lang w:eastAsia="uk-UA"/>
          <w14:ligatures w14:val="none"/>
        </w:rPr>
        <w:t>51,2 % з вмістом</w:t>
      </w:r>
      <w:r w:rsidR="00130F98" w:rsidRPr="00C70C88">
        <w:rPr>
          <w:rFonts w:ascii="Times New Roman" w:eastAsia="Times New Roman" w:hAnsi="Times New Roman" w:cs="Times New Roman"/>
          <w:bCs/>
          <w:color w:val="000000"/>
          <w:kern w:val="0"/>
          <w:sz w:val="28"/>
          <w:szCs w:val="28"/>
          <w:lang w:eastAsia="uk-UA"/>
          <w14:ligatures w14:val="none"/>
        </w:rPr>
        <w:t xml:space="preserve"> лігніну </w:t>
      </w:r>
      <w:r w:rsidR="00686FF1">
        <w:rPr>
          <w:rFonts w:ascii="Times New Roman" w:eastAsia="Times New Roman" w:hAnsi="Times New Roman" w:cs="Times New Roman"/>
          <w:bCs/>
          <w:color w:val="000000"/>
          <w:kern w:val="0"/>
          <w:sz w:val="28"/>
          <w:szCs w:val="28"/>
          <w:lang w:eastAsia="uk-UA"/>
          <w14:ligatures w14:val="none"/>
        </w:rPr>
        <w:t>6</w:t>
      </w:r>
      <w:r w:rsidRPr="00C70C88">
        <w:rPr>
          <w:rFonts w:ascii="Times New Roman" w:eastAsia="Times New Roman" w:hAnsi="Times New Roman" w:cs="Times New Roman"/>
          <w:bCs/>
          <w:color w:val="000000"/>
          <w:kern w:val="0"/>
          <w:sz w:val="28"/>
          <w:szCs w:val="28"/>
          <w:lang w:eastAsia="uk-UA"/>
          <w14:ligatures w14:val="none"/>
        </w:rPr>
        <w:t>,</w:t>
      </w:r>
      <w:r w:rsidR="00686FF1">
        <w:rPr>
          <w:rFonts w:ascii="Times New Roman" w:eastAsia="Times New Roman" w:hAnsi="Times New Roman" w:cs="Times New Roman"/>
          <w:bCs/>
          <w:color w:val="000000"/>
          <w:kern w:val="0"/>
          <w:sz w:val="28"/>
          <w:szCs w:val="28"/>
          <w:lang w:eastAsia="uk-UA"/>
          <w14:ligatures w14:val="none"/>
        </w:rPr>
        <w:t>9</w:t>
      </w:r>
      <w:r w:rsidR="00067D50">
        <w:rPr>
          <w:rFonts w:ascii="Times New Roman" w:eastAsia="Times New Roman" w:hAnsi="Times New Roman" w:cs="Times New Roman"/>
          <w:bCs/>
          <w:color w:val="000000"/>
          <w:kern w:val="0"/>
          <w:sz w:val="28"/>
          <w:szCs w:val="28"/>
          <w:lang w:eastAsia="uk-UA"/>
          <w14:ligatures w14:val="none"/>
        </w:rPr>
        <w:t xml:space="preserve"> </w:t>
      </w:r>
      <w:r w:rsidRPr="00C70C88">
        <w:rPr>
          <w:rFonts w:ascii="Times New Roman" w:eastAsia="Times New Roman" w:hAnsi="Times New Roman" w:cs="Times New Roman"/>
          <w:bCs/>
          <w:color w:val="000000"/>
          <w:kern w:val="0"/>
          <w:sz w:val="28"/>
          <w:szCs w:val="28"/>
          <w:lang w:eastAsia="uk-UA"/>
          <w14:ligatures w14:val="none"/>
        </w:rPr>
        <w:t xml:space="preserve">%. </w:t>
      </w:r>
      <w:r w:rsidR="00686FF1">
        <w:rPr>
          <w:rFonts w:ascii="Times New Roman" w:eastAsia="Times New Roman" w:hAnsi="Times New Roman" w:cs="Times New Roman"/>
          <w:bCs/>
          <w:color w:val="000000"/>
          <w:kern w:val="0"/>
          <w:sz w:val="28"/>
          <w:szCs w:val="28"/>
          <w:lang w:eastAsia="uk-UA"/>
          <w14:ligatures w14:val="none"/>
        </w:rPr>
        <w:t xml:space="preserve">У ВНФ </w:t>
      </w:r>
      <w:r w:rsidR="00130F98">
        <w:rPr>
          <w:rFonts w:ascii="Times New Roman" w:eastAsia="Times New Roman" w:hAnsi="Times New Roman" w:cs="Times New Roman"/>
          <w:bCs/>
          <w:color w:val="000000"/>
          <w:kern w:val="0"/>
          <w:sz w:val="28"/>
          <w:szCs w:val="28"/>
          <w:lang w:eastAsia="uk-UA"/>
          <w14:ligatures w14:val="none"/>
        </w:rPr>
        <w:t xml:space="preserve">отриманих з використання </w:t>
      </w:r>
      <w:r w:rsidR="00B65287">
        <w:rPr>
          <w:rFonts w:ascii="Times New Roman" w:eastAsia="Times New Roman" w:hAnsi="Times New Roman" w:cs="Times New Roman"/>
          <w:bCs/>
          <w:color w:val="000000"/>
          <w:kern w:val="0"/>
          <w:sz w:val="28"/>
          <w:szCs w:val="28"/>
          <w:lang w:eastAsia="uk-UA"/>
          <w14:ligatures w14:val="none"/>
        </w:rPr>
        <w:t>АХ</w:t>
      </w:r>
      <w:r w:rsidR="00130F98">
        <w:rPr>
          <w:rFonts w:ascii="Times New Roman" w:eastAsia="Times New Roman" w:hAnsi="Times New Roman" w:cs="Times New Roman"/>
          <w:bCs/>
          <w:color w:val="000000"/>
          <w:kern w:val="0"/>
          <w:sz w:val="28"/>
          <w:szCs w:val="28"/>
          <w:lang w:eastAsia="uk-UA"/>
          <w14:ligatures w14:val="none"/>
        </w:rPr>
        <w:t xml:space="preserve"> та спирту поглиблюється делігніфікація із одночастним зниженям виходу</w:t>
      </w:r>
      <w:r w:rsidR="00686FF1">
        <w:rPr>
          <w:rFonts w:ascii="Times New Roman" w:eastAsia="Times New Roman" w:hAnsi="Times New Roman" w:cs="Times New Roman"/>
          <w:bCs/>
          <w:color w:val="000000"/>
          <w:kern w:val="0"/>
          <w:sz w:val="28"/>
          <w:szCs w:val="28"/>
          <w:lang w:eastAsia="uk-UA"/>
          <w14:ligatures w14:val="none"/>
        </w:rPr>
        <w:t xml:space="preserve">. </w:t>
      </w:r>
      <w:r w:rsidR="00686FF1">
        <w:rPr>
          <w:rFonts w:ascii="Times New Roman" w:eastAsia="Times New Roman" w:hAnsi="Times New Roman" w:cs="Times New Roman"/>
          <w:bCs/>
          <w:kern w:val="0"/>
          <w:sz w:val="28"/>
          <w:szCs w:val="28"/>
          <w:lang w:eastAsia="uk-UA"/>
          <w14:ligatures w14:val="none"/>
        </w:rPr>
        <w:t xml:space="preserve">За всіма варіантами варіння </w:t>
      </w:r>
      <w:r w:rsidRPr="00C70C88">
        <w:rPr>
          <w:rFonts w:ascii="Times New Roman" w:eastAsia="Times New Roman" w:hAnsi="Times New Roman" w:cs="Times New Roman"/>
          <w:bCs/>
          <w:kern w:val="0"/>
          <w:sz w:val="28"/>
          <w:szCs w:val="28"/>
          <w:lang w:eastAsia="uk-UA"/>
          <w14:ligatures w14:val="none"/>
        </w:rPr>
        <w:t>було о</w:t>
      </w:r>
      <w:r w:rsidR="00686FF1">
        <w:rPr>
          <w:rFonts w:ascii="Times New Roman" w:eastAsia="Times New Roman" w:hAnsi="Times New Roman" w:cs="Times New Roman"/>
          <w:bCs/>
          <w:kern w:val="0"/>
          <w:sz w:val="28"/>
          <w:szCs w:val="28"/>
          <w:lang w:eastAsia="uk-UA"/>
          <w14:ligatures w14:val="none"/>
        </w:rPr>
        <w:t xml:space="preserve">тримано добре делігніфікований </w:t>
      </w:r>
      <w:r w:rsidRPr="00C70C88">
        <w:rPr>
          <w:rFonts w:ascii="Times New Roman" w:eastAsia="Times New Roman" w:hAnsi="Times New Roman" w:cs="Times New Roman"/>
          <w:bCs/>
          <w:kern w:val="0"/>
          <w:sz w:val="28"/>
          <w:szCs w:val="28"/>
          <w:lang w:eastAsia="uk-UA"/>
          <w14:ligatures w14:val="none"/>
        </w:rPr>
        <w:t>волокнистий напівфабрикат, що відповідає целюлозі нормального виходу</w:t>
      </w:r>
      <w:r w:rsidRPr="00C70C88">
        <w:rPr>
          <w:rFonts w:ascii="Times New Roman" w:eastAsia="Times New Roman" w:hAnsi="Times New Roman" w:cs="Times New Roman"/>
          <w:bCs/>
          <w:kern w:val="0"/>
          <w:sz w:val="22"/>
          <w:szCs w:val="22"/>
          <w:lang w:eastAsia="uk-UA"/>
          <w14:ligatures w14:val="none"/>
        </w:rPr>
        <w:t>.</w:t>
      </w:r>
      <w:r w:rsidR="00C24BF1">
        <w:rPr>
          <w:rFonts w:ascii="Times New Roman" w:eastAsia="Times New Roman" w:hAnsi="Times New Roman" w:cs="Times New Roman"/>
          <w:bCs/>
          <w:kern w:val="0"/>
          <w:sz w:val="22"/>
          <w:szCs w:val="22"/>
          <w:lang w:eastAsia="uk-UA"/>
          <w14:ligatures w14:val="none"/>
        </w:rPr>
        <w:t xml:space="preserve"> </w:t>
      </w:r>
    </w:p>
    <w:p w14:paraId="4555D9D4" w14:textId="238EC43F" w:rsidR="00C24BF1" w:rsidRPr="00C24BF1" w:rsidRDefault="00130F98" w:rsidP="00C70C88">
      <w:pPr>
        <w:spacing w:after="200" w:line="360" w:lineRule="auto"/>
        <w:ind w:firstLine="709"/>
        <w:jc w:val="both"/>
        <w:rPr>
          <w:rFonts w:ascii="Times New Roman" w:eastAsia="Times New Roman" w:hAnsi="Times New Roman" w:cs="Times New Roman"/>
          <w:bCs/>
          <w:kern w:val="0"/>
          <w:sz w:val="28"/>
          <w:szCs w:val="28"/>
          <w:lang w:eastAsia="uk-UA"/>
          <w14:ligatures w14:val="none"/>
        </w:rPr>
      </w:pPr>
      <w:r>
        <w:rPr>
          <w:rFonts w:ascii="Times New Roman" w:eastAsia="Times New Roman" w:hAnsi="Times New Roman" w:cs="Times New Roman"/>
          <w:bCs/>
          <w:kern w:val="0"/>
          <w:sz w:val="28"/>
          <w:szCs w:val="28"/>
          <w:lang w:eastAsia="uk-UA"/>
          <w14:ligatures w14:val="none"/>
        </w:rPr>
        <w:t xml:space="preserve">Показники міцності отриманих у результаті варіння ВНФ </w:t>
      </w:r>
      <w:r w:rsidRPr="00C24BF1">
        <w:rPr>
          <w:rFonts w:ascii="Times New Roman" w:eastAsia="Times New Roman" w:hAnsi="Times New Roman" w:cs="Times New Roman"/>
          <w:bCs/>
          <w:kern w:val="0"/>
          <w:sz w:val="28"/>
          <w:szCs w:val="28"/>
          <w:lang w:eastAsia="uk-UA"/>
          <w14:ligatures w14:val="none"/>
        </w:rPr>
        <w:t xml:space="preserve">за витрат активного лугу 28 % в од. </w:t>
      </w:r>
      <w:r w:rsidR="00F24D94" w:rsidRPr="00C24BF1">
        <w:rPr>
          <w:rFonts w:ascii="Times New Roman" w:eastAsia="Times New Roman" w:hAnsi="Times New Roman" w:cs="Times New Roman"/>
          <w:bCs/>
          <w:kern w:val="0"/>
          <w:sz w:val="28"/>
          <w:szCs w:val="28"/>
          <w:lang w:eastAsia="uk-UA"/>
          <w14:ligatures w14:val="none"/>
        </w:rPr>
        <w:t>N</w:t>
      </w:r>
      <w:r w:rsidR="00F24D94">
        <w:rPr>
          <w:rFonts w:ascii="Times New Roman" w:eastAsia="Times New Roman" w:hAnsi="Times New Roman" w:cs="Times New Roman"/>
          <w:bCs/>
          <w:kern w:val="0"/>
          <w:sz w:val="28"/>
          <w:szCs w:val="28"/>
          <w:lang w:eastAsia="uk-UA"/>
          <w14:ligatures w14:val="none"/>
        </w:rPr>
        <w:t>а</w:t>
      </w:r>
      <w:r w:rsidR="00F24D94" w:rsidRPr="00F24D94">
        <w:rPr>
          <w:rFonts w:ascii="Times New Roman" w:eastAsia="Times New Roman" w:hAnsi="Times New Roman" w:cs="Times New Roman"/>
          <w:bCs/>
          <w:kern w:val="0"/>
          <w:sz w:val="28"/>
          <w:szCs w:val="28"/>
          <w:vertAlign w:val="subscript"/>
          <w:lang w:eastAsia="uk-UA"/>
          <w14:ligatures w14:val="none"/>
        </w:rPr>
        <w:t>2</w:t>
      </w:r>
      <w:r w:rsidR="00F24D94" w:rsidRPr="00C24BF1">
        <w:rPr>
          <w:rFonts w:ascii="Times New Roman" w:eastAsia="Times New Roman" w:hAnsi="Times New Roman" w:cs="Times New Roman"/>
          <w:bCs/>
          <w:kern w:val="0"/>
          <w:sz w:val="28"/>
          <w:szCs w:val="28"/>
          <w:lang w:eastAsia="uk-UA"/>
          <w14:ligatures w14:val="none"/>
        </w:rPr>
        <w:t>O</w:t>
      </w:r>
      <w:r w:rsidRPr="00C24BF1">
        <w:rPr>
          <w:rFonts w:ascii="Times New Roman" w:eastAsia="Times New Roman" w:hAnsi="Times New Roman" w:cs="Times New Roman"/>
          <w:bCs/>
          <w:kern w:val="0"/>
          <w:sz w:val="28"/>
          <w:szCs w:val="28"/>
          <w:lang w:eastAsia="uk-UA"/>
          <w14:ligatures w14:val="none"/>
        </w:rPr>
        <w:t xml:space="preserve"> за кінцевої температури 170 </w:t>
      </w:r>
      <w:r w:rsidRPr="00C24BF1">
        <w:rPr>
          <w:rFonts w:ascii="Times New Roman" w:eastAsia="Times New Roman" w:hAnsi="Times New Roman" w:cs="Times New Roman"/>
          <w:bCs/>
          <w:kern w:val="0"/>
          <w:sz w:val="28"/>
          <w:szCs w:val="28"/>
          <w:vertAlign w:val="superscript"/>
          <w:lang w:eastAsia="uk-UA"/>
          <w14:ligatures w14:val="none"/>
        </w:rPr>
        <w:t>о</w:t>
      </w:r>
      <w:r w:rsidR="00DF094A">
        <w:rPr>
          <w:rFonts w:ascii="Times New Roman" w:eastAsia="Times New Roman" w:hAnsi="Times New Roman" w:cs="Times New Roman"/>
          <w:bCs/>
          <w:kern w:val="0"/>
          <w:sz w:val="28"/>
          <w:szCs w:val="28"/>
          <w:lang w:eastAsia="uk-UA"/>
          <w14:ligatures w14:val="none"/>
        </w:rPr>
        <w:t>С</w:t>
      </w:r>
      <w:r w:rsidR="005233A8">
        <w:rPr>
          <w:rFonts w:ascii="Times New Roman" w:eastAsia="Times New Roman" w:hAnsi="Times New Roman" w:cs="Times New Roman"/>
          <w:bCs/>
          <w:kern w:val="0"/>
          <w:sz w:val="28"/>
          <w:szCs w:val="28"/>
          <w:lang w:eastAsia="uk-UA"/>
          <w14:ligatures w14:val="none"/>
        </w:rPr>
        <w:t>,</w:t>
      </w:r>
      <w:r>
        <w:rPr>
          <w:rFonts w:ascii="Times New Roman" w:eastAsia="Times New Roman" w:hAnsi="Times New Roman" w:cs="Times New Roman"/>
          <w:bCs/>
          <w:kern w:val="0"/>
          <w:sz w:val="28"/>
          <w:szCs w:val="28"/>
          <w:lang w:eastAsia="uk-UA"/>
          <w14:ligatures w14:val="none"/>
        </w:rPr>
        <w:t xml:space="preserve"> наведено у табл. 3.11 та 3.12.</w:t>
      </w:r>
    </w:p>
    <w:p w14:paraId="5069BF55" w14:textId="7042A2FE" w:rsidR="00C70C88" w:rsidRPr="00C70C88" w:rsidRDefault="00C70C88" w:rsidP="00C70C88">
      <w:pPr>
        <w:spacing w:after="200" w:line="276" w:lineRule="auto"/>
        <w:ind w:firstLine="709"/>
        <w:jc w:val="both"/>
        <w:rPr>
          <w:rFonts w:ascii="Times New Roman" w:eastAsia="Calibri" w:hAnsi="Times New Roman" w:cs="Times New Roman"/>
          <w:bCs/>
          <w:i/>
          <w:iCs/>
          <w:kern w:val="0"/>
          <w:sz w:val="28"/>
          <w:szCs w:val="28"/>
          <w:lang w:eastAsia="uk-UA"/>
          <w14:ligatures w14:val="none"/>
        </w:rPr>
      </w:pPr>
      <w:r w:rsidRPr="00C70C88">
        <w:rPr>
          <w:rFonts w:ascii="Times New Roman" w:eastAsia="Calibri" w:hAnsi="Times New Roman" w:cs="Times New Roman"/>
          <w:bCs/>
          <w:i/>
          <w:iCs/>
          <w:kern w:val="0"/>
          <w:sz w:val="28"/>
          <w:szCs w:val="28"/>
          <w:lang w:eastAsia="uk-UA"/>
          <w14:ligatures w14:val="none"/>
        </w:rPr>
        <w:t xml:space="preserve">3.4.1 </w:t>
      </w:r>
      <w:bookmarkStart w:id="41" w:name="_Hlk168454042"/>
      <w:r w:rsidRPr="00C70C88">
        <w:rPr>
          <w:rFonts w:ascii="Times New Roman" w:eastAsia="Calibri" w:hAnsi="Times New Roman" w:cs="Times New Roman"/>
          <w:bCs/>
          <w:i/>
          <w:iCs/>
          <w:kern w:val="0"/>
          <w:sz w:val="28"/>
          <w:szCs w:val="28"/>
          <w:lang w:eastAsia="uk-UA"/>
          <w14:ligatures w14:val="none"/>
        </w:rPr>
        <w:t>Показники якості та фізико-механічні вл</w:t>
      </w:r>
      <w:r w:rsidR="00B70F05">
        <w:rPr>
          <w:rFonts w:ascii="Times New Roman" w:eastAsia="Calibri" w:hAnsi="Times New Roman" w:cs="Times New Roman"/>
          <w:bCs/>
          <w:i/>
          <w:iCs/>
          <w:kern w:val="0"/>
          <w:sz w:val="28"/>
          <w:szCs w:val="28"/>
          <w:lang w:eastAsia="uk-UA"/>
          <w14:ligatures w14:val="none"/>
        </w:rPr>
        <w:t>α</w:t>
      </w:r>
      <w:r w:rsidRPr="00C70C88">
        <w:rPr>
          <w:rFonts w:ascii="Times New Roman" w:eastAsia="Calibri" w:hAnsi="Times New Roman" w:cs="Times New Roman"/>
          <w:bCs/>
          <w:i/>
          <w:iCs/>
          <w:kern w:val="0"/>
          <w:sz w:val="28"/>
          <w:szCs w:val="28"/>
          <w:lang w:eastAsia="uk-UA"/>
          <w14:ligatures w14:val="none"/>
        </w:rPr>
        <w:t>стивості невибілених волокнистих напівф</w:t>
      </w:r>
      <w:r w:rsidR="00B70F05">
        <w:rPr>
          <w:rFonts w:ascii="Times New Roman" w:eastAsia="Calibri" w:hAnsi="Times New Roman" w:cs="Times New Roman"/>
          <w:bCs/>
          <w:i/>
          <w:iCs/>
          <w:kern w:val="0"/>
          <w:sz w:val="28"/>
          <w:szCs w:val="28"/>
          <w:lang w:eastAsia="uk-UA"/>
          <w14:ligatures w14:val="none"/>
        </w:rPr>
        <w:t>α</w:t>
      </w:r>
      <w:r w:rsidRPr="00C70C88">
        <w:rPr>
          <w:rFonts w:ascii="Times New Roman" w:eastAsia="Calibri" w:hAnsi="Times New Roman" w:cs="Times New Roman"/>
          <w:bCs/>
          <w:i/>
          <w:iCs/>
          <w:kern w:val="0"/>
          <w:sz w:val="28"/>
          <w:szCs w:val="28"/>
          <w:lang w:eastAsia="uk-UA"/>
          <w14:ligatures w14:val="none"/>
        </w:rPr>
        <w:t>брикатів</w:t>
      </w:r>
      <w:bookmarkEnd w:id="41"/>
    </w:p>
    <w:p w14:paraId="03DDEE42" w14:textId="77777777" w:rsidR="00C70C88" w:rsidRPr="00C70C88" w:rsidRDefault="00C70C88" w:rsidP="00C70C88">
      <w:pPr>
        <w:spacing w:after="0" w:line="360" w:lineRule="auto"/>
        <w:ind w:firstLine="709"/>
        <w:jc w:val="both"/>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kern w:val="0"/>
          <w:sz w:val="28"/>
          <w:szCs w:val="28"/>
          <w:lang w:eastAsia="uk-UA"/>
          <w14:ligatures w14:val="none"/>
        </w:rPr>
        <w:t xml:space="preserve">Розмелювання проводили у центробіжно розмелювальному апараті (ЦРА) до визначеного ступеня млива 52 </w:t>
      </w:r>
      <w:r w:rsidRPr="00C70C88">
        <w:rPr>
          <w:rFonts w:ascii="Times New Roman" w:eastAsia="Calibri" w:hAnsi="Times New Roman" w:cs="Times New Roman"/>
          <w:bCs/>
          <w:kern w:val="0"/>
          <w:sz w:val="28"/>
          <w:szCs w:val="28"/>
          <w:lang w:eastAsia="uk-UA"/>
          <w14:ligatures w14:val="none"/>
        </w:rPr>
        <w:t>–</w:t>
      </w:r>
      <w:r w:rsidRPr="00C70C88">
        <w:rPr>
          <w:rFonts w:ascii="Times New Roman" w:eastAsia="Calibri" w:hAnsi="Times New Roman" w:cs="Times New Roman"/>
          <w:kern w:val="0"/>
          <w:sz w:val="28"/>
          <w:szCs w:val="28"/>
          <w:lang w:eastAsia="uk-UA"/>
          <w14:ligatures w14:val="none"/>
        </w:rPr>
        <w:t xml:space="preserve"> 55 </w:t>
      </w:r>
      <w:r w:rsidRPr="00C70C88">
        <w:rPr>
          <w:rFonts w:ascii="Symbol" w:eastAsia="Symbol" w:hAnsi="Symbol" w:cs="Symbol"/>
          <w:kern w:val="0"/>
          <w:sz w:val="28"/>
          <w:szCs w:val="28"/>
          <w:lang w:eastAsia="uk-UA"/>
          <w14:ligatures w14:val="none"/>
        </w:rPr>
        <w:sym w:font="Symbol" w:char="F0B0"/>
      </w:r>
      <w:r w:rsidRPr="00C70C88">
        <w:rPr>
          <w:rFonts w:ascii="Times New Roman" w:eastAsia="Aptos" w:hAnsi="Times New Roman" w:cs="Times New Roman"/>
          <w:kern w:val="0"/>
          <w:sz w:val="28"/>
          <w:szCs w:val="28"/>
          <w:lang w:eastAsia="uk-UA"/>
          <w14:ligatures w14:val="none"/>
        </w:rPr>
        <w:t>ШР</w:t>
      </w:r>
      <w:r w:rsidRPr="00C70C88">
        <w:rPr>
          <w:rFonts w:ascii="Times New Roman" w:eastAsia="Calibri" w:hAnsi="Times New Roman" w:cs="Times New Roman"/>
          <w:kern w:val="0"/>
          <w:sz w:val="28"/>
          <w:szCs w:val="28"/>
          <w:lang w:eastAsia="uk-UA"/>
          <w14:ligatures w14:val="none"/>
        </w:rPr>
        <w:t xml:space="preserve"> </w:t>
      </w:r>
      <w:r w:rsidRPr="00C70C88">
        <w:rPr>
          <w:rFonts w:ascii="Times New Roman" w:eastAsia="Aptos" w:hAnsi="Times New Roman" w:cs="Times New Roman"/>
          <w:kern w:val="0"/>
          <w:sz w:val="28"/>
          <w:szCs w:val="28"/>
          <w:lang w:eastAsia="uk-UA"/>
          <w14:ligatures w14:val="none"/>
        </w:rPr>
        <w:t>відповідно до стандартної методики [26].</w:t>
      </w:r>
    </w:p>
    <w:p w14:paraId="740A0D4D" w14:textId="77777777" w:rsidR="00C70C88" w:rsidRDefault="00C70C88" w:rsidP="00C70C88">
      <w:pPr>
        <w:spacing w:after="0" w:line="360" w:lineRule="auto"/>
        <w:ind w:firstLine="709"/>
        <w:jc w:val="both"/>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kern w:val="0"/>
          <w:sz w:val="28"/>
          <w:szCs w:val="28"/>
          <w:lang w:eastAsia="uk-UA"/>
          <w14:ligatures w14:val="none"/>
        </w:rPr>
        <w:t>Результати досягнення ступеня млива від тривалості розмелювання викладені у вигляді табл. 3.11.</w:t>
      </w:r>
    </w:p>
    <w:p w14:paraId="0F69E542" w14:textId="77777777" w:rsidR="009A17CD" w:rsidRPr="00C70C88" w:rsidRDefault="009A17CD" w:rsidP="00C70C88">
      <w:pPr>
        <w:spacing w:after="0" w:line="360" w:lineRule="auto"/>
        <w:ind w:firstLine="709"/>
        <w:jc w:val="both"/>
        <w:rPr>
          <w:rFonts w:ascii="Times New Roman" w:eastAsia="Calibri" w:hAnsi="Times New Roman" w:cs="Times New Roman"/>
          <w:kern w:val="0"/>
          <w:sz w:val="28"/>
          <w:szCs w:val="28"/>
          <w:lang w:eastAsia="uk-UA"/>
          <w14:ligatures w14:val="none"/>
        </w:rPr>
      </w:pPr>
    </w:p>
    <w:p w14:paraId="4EA6ED2C" w14:textId="77777777" w:rsidR="00C70C88" w:rsidRPr="00C70C88" w:rsidRDefault="00C70C88" w:rsidP="00C70C88">
      <w:pPr>
        <w:spacing w:after="0" w:line="360" w:lineRule="auto"/>
        <w:ind w:firstLine="709"/>
        <w:jc w:val="both"/>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kern w:val="0"/>
          <w:sz w:val="28"/>
          <w:szCs w:val="28"/>
          <w:lang w:eastAsia="uk-UA"/>
          <w14:ligatures w14:val="none"/>
        </w:rPr>
        <w:t xml:space="preserve">Таблиця 3.11 – Тривалість розмелювання </w:t>
      </w:r>
    </w:p>
    <w:tbl>
      <w:tblPr>
        <w:tblStyle w:val="3"/>
        <w:tblW w:w="0" w:type="auto"/>
        <w:jc w:val="center"/>
        <w:tblLook w:val="04A0" w:firstRow="1" w:lastRow="0" w:firstColumn="1" w:lastColumn="0" w:noHBand="0" w:noVBand="1"/>
      </w:tblPr>
      <w:tblGrid>
        <w:gridCol w:w="5085"/>
        <w:gridCol w:w="4193"/>
      </w:tblGrid>
      <w:tr w:rsidR="00C70C88" w:rsidRPr="00701BE0" w14:paraId="349713A9" w14:textId="77777777" w:rsidTr="00D65AF1">
        <w:trPr>
          <w:trHeight w:val="547"/>
          <w:jc w:val="center"/>
        </w:trPr>
        <w:tc>
          <w:tcPr>
            <w:tcW w:w="5085" w:type="dxa"/>
          </w:tcPr>
          <w:p w14:paraId="74E57E75" w14:textId="77777777" w:rsidR="00C70C88" w:rsidRPr="005950EE" w:rsidRDefault="00C70C88" w:rsidP="00C70C88">
            <w:pPr>
              <w:jc w:val="center"/>
              <w:rPr>
                <w:rFonts w:ascii="Times New Roman" w:hAnsi="Times New Roman" w:cs="Times New Roman"/>
                <w:sz w:val="28"/>
                <w:szCs w:val="28"/>
              </w:rPr>
            </w:pPr>
            <w:r w:rsidRPr="005950EE">
              <w:rPr>
                <w:rFonts w:ascii="Times New Roman" w:hAnsi="Times New Roman" w:cs="Times New Roman"/>
                <w:sz w:val="28"/>
                <w:szCs w:val="28"/>
              </w:rPr>
              <w:t>Умови варіння (витрати активного лугу 28%)</w:t>
            </w:r>
          </w:p>
        </w:tc>
        <w:tc>
          <w:tcPr>
            <w:tcW w:w="4193" w:type="dxa"/>
          </w:tcPr>
          <w:p w14:paraId="233147AA" w14:textId="2F928DF6" w:rsidR="00C70C88" w:rsidRPr="005950EE" w:rsidRDefault="00B53C80" w:rsidP="00B53C80">
            <w:pPr>
              <w:jc w:val="center"/>
              <w:rPr>
                <w:rFonts w:ascii="Times New Roman" w:hAnsi="Times New Roman" w:cs="Times New Roman"/>
                <w:sz w:val="28"/>
                <w:szCs w:val="28"/>
              </w:rPr>
            </w:pPr>
            <w:r>
              <w:rPr>
                <w:rFonts w:ascii="Times New Roman" w:hAnsi="Times New Roman" w:cs="Times New Roman"/>
                <w:sz w:val="28"/>
                <w:szCs w:val="28"/>
              </w:rPr>
              <w:t xml:space="preserve">Розмелювання ВНФ </w:t>
            </w:r>
            <w:r w:rsidR="00C70C88" w:rsidRPr="005950EE">
              <w:rPr>
                <w:rFonts w:ascii="Times New Roman" w:hAnsi="Times New Roman" w:cs="Times New Roman"/>
                <w:sz w:val="28"/>
                <w:szCs w:val="28"/>
              </w:rPr>
              <w:t>1</w:t>
            </w:r>
            <w:r>
              <w:rPr>
                <w:rFonts w:ascii="Times New Roman" w:hAnsi="Times New Roman" w:cs="Times New Roman"/>
                <w:sz w:val="28"/>
                <w:szCs w:val="28"/>
              </w:rPr>
              <w:t>5</w:t>
            </w:r>
            <w:r w:rsidR="00C70C88" w:rsidRPr="005950EE">
              <w:rPr>
                <w:rFonts w:ascii="Times New Roman" w:hAnsi="Times New Roman" w:cs="Times New Roman"/>
                <w:sz w:val="28"/>
                <w:szCs w:val="28"/>
              </w:rPr>
              <w:t xml:space="preserve"> хв, </w:t>
            </w:r>
            <w:r w:rsidR="00C70C88" w:rsidRPr="005950EE">
              <w:rPr>
                <w:rFonts w:ascii="Symbol" w:eastAsia="Symbol" w:hAnsi="Symbol" w:cs="Symbol"/>
                <w:sz w:val="28"/>
                <w:szCs w:val="28"/>
              </w:rPr>
              <w:sym w:font="Symbol" w:char="F0B0"/>
            </w:r>
            <w:r w:rsidR="00C70C88" w:rsidRPr="005950EE">
              <w:rPr>
                <w:rFonts w:ascii="Times New Roman" w:hAnsi="Times New Roman" w:cs="Times New Roman"/>
                <w:sz w:val="28"/>
                <w:szCs w:val="28"/>
              </w:rPr>
              <w:t>ШР</w:t>
            </w:r>
          </w:p>
        </w:tc>
      </w:tr>
      <w:tr w:rsidR="00C70C88" w:rsidRPr="00701BE0" w14:paraId="6F9D9EFB" w14:textId="77777777" w:rsidTr="00D65AF1">
        <w:trPr>
          <w:trHeight w:val="448"/>
          <w:jc w:val="center"/>
        </w:trPr>
        <w:tc>
          <w:tcPr>
            <w:tcW w:w="5085" w:type="dxa"/>
          </w:tcPr>
          <w:p w14:paraId="22D9F823" w14:textId="77777777" w:rsidR="00C70C88" w:rsidRPr="005950EE" w:rsidRDefault="00C70C88" w:rsidP="00C70C88">
            <w:pPr>
              <w:jc w:val="both"/>
              <w:rPr>
                <w:rFonts w:ascii="Times New Roman" w:hAnsi="Times New Roman" w:cs="Times New Roman"/>
                <w:sz w:val="28"/>
                <w:szCs w:val="28"/>
              </w:rPr>
            </w:pPr>
            <w:r w:rsidRPr="005950EE">
              <w:rPr>
                <w:rFonts w:ascii="Times New Roman" w:hAnsi="Times New Roman" w:cs="Times New Roman"/>
                <w:sz w:val="28"/>
                <w:szCs w:val="28"/>
              </w:rPr>
              <w:t>Чисто натронне</w:t>
            </w:r>
          </w:p>
        </w:tc>
        <w:tc>
          <w:tcPr>
            <w:tcW w:w="4193" w:type="dxa"/>
            <w:tcBorders>
              <w:top w:val="single" w:sz="4" w:space="0" w:color="000000"/>
              <w:left w:val="single" w:sz="4" w:space="0" w:color="000000"/>
              <w:bottom w:val="single" w:sz="4" w:space="0" w:color="000000"/>
              <w:right w:val="single" w:sz="4" w:space="0" w:color="000000"/>
            </w:tcBorders>
            <w:vAlign w:val="center"/>
          </w:tcPr>
          <w:p w14:paraId="1F1123F8" w14:textId="77777777" w:rsidR="00C70C88" w:rsidRPr="005950EE" w:rsidRDefault="00C70C88" w:rsidP="00C70C88">
            <w:pPr>
              <w:jc w:val="center"/>
              <w:rPr>
                <w:rFonts w:ascii="Times New Roman" w:hAnsi="Times New Roman" w:cs="Times New Roman"/>
                <w:sz w:val="28"/>
                <w:szCs w:val="28"/>
              </w:rPr>
            </w:pPr>
            <w:r w:rsidRPr="005950EE">
              <w:rPr>
                <w:rFonts w:ascii="Times New Roman" w:hAnsi="Times New Roman" w:cs="Times New Roman"/>
                <w:color w:val="000000"/>
                <w:sz w:val="28"/>
                <w:szCs w:val="28"/>
              </w:rPr>
              <w:t>56</w:t>
            </w:r>
          </w:p>
        </w:tc>
      </w:tr>
      <w:tr w:rsidR="00C70C88" w:rsidRPr="00701BE0" w14:paraId="371B9E82" w14:textId="77777777" w:rsidTr="00D65AF1">
        <w:trPr>
          <w:trHeight w:val="439"/>
          <w:jc w:val="center"/>
        </w:trPr>
        <w:tc>
          <w:tcPr>
            <w:tcW w:w="5085" w:type="dxa"/>
          </w:tcPr>
          <w:p w14:paraId="0CE904BD" w14:textId="77777777" w:rsidR="00C70C88" w:rsidRPr="005950EE" w:rsidRDefault="00C70C88" w:rsidP="00C70C88">
            <w:pPr>
              <w:jc w:val="both"/>
              <w:rPr>
                <w:rFonts w:ascii="Times New Roman" w:hAnsi="Times New Roman" w:cs="Times New Roman"/>
                <w:sz w:val="28"/>
                <w:szCs w:val="28"/>
              </w:rPr>
            </w:pPr>
            <w:r w:rsidRPr="005950EE">
              <w:rPr>
                <w:rFonts w:ascii="Times New Roman" w:hAnsi="Times New Roman" w:cs="Times New Roman"/>
                <w:sz w:val="28"/>
                <w:szCs w:val="28"/>
              </w:rPr>
              <w:t>Натронне + 0,1% АХ</w:t>
            </w:r>
          </w:p>
        </w:tc>
        <w:tc>
          <w:tcPr>
            <w:tcW w:w="4193" w:type="dxa"/>
            <w:tcBorders>
              <w:top w:val="single" w:sz="4" w:space="0" w:color="000000"/>
              <w:left w:val="single" w:sz="4" w:space="0" w:color="000000"/>
              <w:bottom w:val="single" w:sz="4" w:space="0" w:color="000000"/>
              <w:right w:val="single" w:sz="4" w:space="0" w:color="000000"/>
            </w:tcBorders>
            <w:vAlign w:val="center"/>
          </w:tcPr>
          <w:p w14:paraId="62677C62" w14:textId="77777777" w:rsidR="00C70C88" w:rsidRPr="005950EE" w:rsidRDefault="00C70C88" w:rsidP="00C70C88">
            <w:pPr>
              <w:jc w:val="center"/>
              <w:rPr>
                <w:rFonts w:ascii="Times New Roman" w:hAnsi="Times New Roman" w:cs="Times New Roman"/>
                <w:sz w:val="28"/>
                <w:szCs w:val="28"/>
              </w:rPr>
            </w:pPr>
            <w:r w:rsidRPr="005950EE">
              <w:rPr>
                <w:rFonts w:ascii="Times New Roman" w:hAnsi="Times New Roman" w:cs="Times New Roman"/>
                <w:color w:val="000000"/>
                <w:sz w:val="28"/>
                <w:szCs w:val="28"/>
              </w:rPr>
              <w:t>55</w:t>
            </w:r>
          </w:p>
        </w:tc>
      </w:tr>
      <w:tr w:rsidR="00C70C88" w:rsidRPr="00701BE0" w14:paraId="7DAC5757" w14:textId="77777777" w:rsidTr="00D65AF1">
        <w:trPr>
          <w:trHeight w:val="434"/>
          <w:jc w:val="center"/>
        </w:trPr>
        <w:tc>
          <w:tcPr>
            <w:tcW w:w="5085" w:type="dxa"/>
          </w:tcPr>
          <w:p w14:paraId="399CB213" w14:textId="4734F094" w:rsidR="00C70C88" w:rsidRPr="005950EE" w:rsidRDefault="00B53C80" w:rsidP="00C70C88">
            <w:pPr>
              <w:jc w:val="both"/>
              <w:rPr>
                <w:rFonts w:ascii="Times New Roman" w:hAnsi="Times New Roman" w:cs="Times New Roman"/>
                <w:sz w:val="28"/>
                <w:szCs w:val="28"/>
              </w:rPr>
            </w:pPr>
            <w:r>
              <w:rPr>
                <w:rFonts w:ascii="Times New Roman" w:hAnsi="Times New Roman" w:cs="Times New Roman"/>
                <w:sz w:val="28"/>
                <w:szCs w:val="28"/>
              </w:rPr>
              <w:t xml:space="preserve">Натронне + 0,1% АХ </w:t>
            </w:r>
            <w:r w:rsidR="00C70C88" w:rsidRPr="005950EE">
              <w:rPr>
                <w:rFonts w:ascii="Times New Roman" w:hAnsi="Times New Roman" w:cs="Times New Roman"/>
                <w:sz w:val="28"/>
                <w:szCs w:val="28"/>
              </w:rPr>
              <w:t>+ 20% спирту</w:t>
            </w:r>
          </w:p>
        </w:tc>
        <w:tc>
          <w:tcPr>
            <w:tcW w:w="4193" w:type="dxa"/>
            <w:tcBorders>
              <w:top w:val="single" w:sz="4" w:space="0" w:color="000000"/>
              <w:left w:val="single" w:sz="4" w:space="0" w:color="000000"/>
              <w:bottom w:val="single" w:sz="4" w:space="0" w:color="000000"/>
              <w:right w:val="single" w:sz="4" w:space="0" w:color="000000"/>
            </w:tcBorders>
            <w:vAlign w:val="center"/>
          </w:tcPr>
          <w:p w14:paraId="4B685C5E" w14:textId="77777777" w:rsidR="00C70C88" w:rsidRPr="005950EE" w:rsidRDefault="00C70C88" w:rsidP="00C70C88">
            <w:pPr>
              <w:jc w:val="center"/>
              <w:rPr>
                <w:rFonts w:ascii="Times New Roman" w:hAnsi="Times New Roman" w:cs="Times New Roman"/>
                <w:sz w:val="28"/>
                <w:szCs w:val="28"/>
              </w:rPr>
            </w:pPr>
            <w:r w:rsidRPr="005950EE">
              <w:rPr>
                <w:rFonts w:ascii="Times New Roman" w:hAnsi="Times New Roman" w:cs="Times New Roman"/>
                <w:color w:val="000000"/>
                <w:sz w:val="28"/>
                <w:szCs w:val="28"/>
              </w:rPr>
              <w:t>56</w:t>
            </w:r>
          </w:p>
        </w:tc>
      </w:tr>
      <w:tr w:rsidR="00C70C88" w:rsidRPr="00701BE0" w14:paraId="537442F8" w14:textId="77777777" w:rsidTr="00D65AF1">
        <w:trPr>
          <w:trHeight w:val="461"/>
          <w:jc w:val="center"/>
        </w:trPr>
        <w:tc>
          <w:tcPr>
            <w:tcW w:w="5085" w:type="dxa"/>
          </w:tcPr>
          <w:p w14:paraId="579F9299" w14:textId="77777777" w:rsidR="00C70C88" w:rsidRPr="005950EE" w:rsidRDefault="00C70C88" w:rsidP="00C70C88">
            <w:pPr>
              <w:jc w:val="both"/>
              <w:rPr>
                <w:rFonts w:ascii="Times New Roman" w:hAnsi="Times New Roman" w:cs="Times New Roman"/>
                <w:sz w:val="28"/>
                <w:szCs w:val="28"/>
              </w:rPr>
            </w:pPr>
            <w:r w:rsidRPr="005950EE">
              <w:rPr>
                <w:rFonts w:ascii="Times New Roman" w:hAnsi="Times New Roman" w:cs="Times New Roman"/>
                <w:sz w:val="28"/>
                <w:szCs w:val="28"/>
              </w:rPr>
              <w:t>Натронне + 20% спирту</w:t>
            </w:r>
          </w:p>
        </w:tc>
        <w:tc>
          <w:tcPr>
            <w:tcW w:w="4193" w:type="dxa"/>
            <w:tcBorders>
              <w:top w:val="single" w:sz="4" w:space="0" w:color="000000"/>
              <w:left w:val="single" w:sz="4" w:space="0" w:color="000000"/>
              <w:bottom w:val="single" w:sz="4" w:space="0" w:color="000000"/>
              <w:right w:val="single" w:sz="4" w:space="0" w:color="000000"/>
            </w:tcBorders>
            <w:vAlign w:val="center"/>
          </w:tcPr>
          <w:p w14:paraId="1FC7EA4D" w14:textId="77777777" w:rsidR="00C70C88" w:rsidRPr="005950EE" w:rsidRDefault="00C70C88" w:rsidP="00C70C88">
            <w:pPr>
              <w:jc w:val="center"/>
              <w:rPr>
                <w:rFonts w:ascii="Times New Roman" w:hAnsi="Times New Roman" w:cs="Times New Roman"/>
                <w:sz w:val="28"/>
                <w:szCs w:val="28"/>
              </w:rPr>
            </w:pPr>
            <w:r w:rsidRPr="005950EE">
              <w:rPr>
                <w:rFonts w:ascii="Times New Roman" w:hAnsi="Times New Roman" w:cs="Times New Roman"/>
                <w:color w:val="000000"/>
                <w:sz w:val="28"/>
                <w:szCs w:val="28"/>
              </w:rPr>
              <w:t>56</w:t>
            </w:r>
          </w:p>
        </w:tc>
      </w:tr>
    </w:tbl>
    <w:p w14:paraId="03ACB608" w14:textId="47B93FBC" w:rsidR="00C70C88" w:rsidRPr="00C70C88" w:rsidRDefault="00C70C88" w:rsidP="00C70C88">
      <w:pPr>
        <w:spacing w:after="0" w:line="360" w:lineRule="auto"/>
        <w:ind w:firstLine="709"/>
        <w:jc w:val="both"/>
        <w:rPr>
          <w:rFonts w:ascii="Times New Roman" w:eastAsia="Aptos" w:hAnsi="Times New Roman" w:cs="Times New Roman"/>
          <w:bCs/>
          <w:kern w:val="0"/>
          <w:sz w:val="28"/>
          <w:szCs w:val="28"/>
          <w:lang w:eastAsia="uk-UA"/>
          <w14:ligatures w14:val="none"/>
        </w:rPr>
      </w:pPr>
      <w:r w:rsidRPr="00C70C88">
        <w:rPr>
          <w:rFonts w:ascii="Times New Roman" w:eastAsia="Times New Roman" w:hAnsi="Times New Roman" w:cs="Times New Roman"/>
          <w:bCs/>
          <w:iCs/>
          <w:kern w:val="0"/>
          <w:sz w:val="28"/>
          <w:szCs w:val="28"/>
          <w:lang w:eastAsia="uk-UA"/>
          <w14:ligatures w14:val="none"/>
        </w:rPr>
        <w:t xml:space="preserve">Із табл. 3.11 можна сказати, що розмелювання отриманої целюлозної маси </w:t>
      </w:r>
      <w:r w:rsidRPr="00C70C88">
        <w:rPr>
          <w:rFonts w:ascii="Times New Roman" w:eastAsia="Times New Roman" w:hAnsi="Times New Roman" w:cs="Times New Roman"/>
          <w:bCs/>
          <w:kern w:val="0"/>
          <w:sz w:val="28"/>
          <w:szCs w:val="28"/>
          <w:lang w:eastAsia="uk-UA"/>
          <w14:ligatures w14:val="none"/>
        </w:rPr>
        <w:t xml:space="preserve">за витрат активного лугу 28 % </w:t>
      </w:r>
      <w:r w:rsidRPr="00C70C88">
        <w:rPr>
          <w:rFonts w:ascii="Times New Roman" w:eastAsia="Aptos" w:hAnsi="Times New Roman" w:cs="Times New Roman"/>
          <w:bCs/>
          <w:kern w:val="0"/>
          <w:sz w:val="28"/>
          <w:szCs w:val="28"/>
          <w:lang w:eastAsia="uk-UA"/>
          <w14:ligatures w14:val="none"/>
        </w:rPr>
        <w:t xml:space="preserve">та за температури 170 </w:t>
      </w:r>
      <w:r w:rsidRPr="00C70C88">
        <w:rPr>
          <w:rFonts w:ascii="Times New Roman" w:eastAsia="Aptos" w:hAnsi="Times New Roman" w:cs="Times New Roman"/>
          <w:bCs/>
          <w:kern w:val="0"/>
          <w:sz w:val="28"/>
          <w:szCs w:val="28"/>
          <w:vertAlign w:val="superscript"/>
          <w:lang w:eastAsia="uk-UA"/>
          <w14:ligatures w14:val="none"/>
        </w:rPr>
        <w:t>о</w:t>
      </w:r>
      <w:r w:rsidRPr="00C70C88">
        <w:rPr>
          <w:rFonts w:ascii="Times New Roman" w:eastAsia="Aptos" w:hAnsi="Times New Roman" w:cs="Times New Roman"/>
          <w:bCs/>
          <w:kern w:val="0"/>
          <w:sz w:val="28"/>
          <w:szCs w:val="28"/>
          <w:lang w:eastAsia="uk-UA"/>
          <w14:ligatures w14:val="none"/>
        </w:rPr>
        <w:t>С складає 1</w:t>
      </w:r>
      <w:r w:rsidR="00B53C80">
        <w:rPr>
          <w:rFonts w:ascii="Times New Roman" w:eastAsia="Aptos" w:hAnsi="Times New Roman" w:cs="Times New Roman"/>
          <w:bCs/>
          <w:kern w:val="0"/>
          <w:sz w:val="28"/>
          <w:szCs w:val="28"/>
          <w:lang w:eastAsia="uk-UA"/>
          <w14:ligatures w14:val="none"/>
        </w:rPr>
        <w:t>5</w:t>
      </w:r>
      <w:r w:rsidRPr="00C70C88">
        <w:rPr>
          <w:rFonts w:ascii="Times New Roman" w:eastAsia="Aptos" w:hAnsi="Times New Roman" w:cs="Times New Roman"/>
          <w:bCs/>
          <w:kern w:val="0"/>
          <w:sz w:val="28"/>
          <w:szCs w:val="28"/>
          <w:lang w:eastAsia="uk-UA"/>
          <w14:ligatures w14:val="none"/>
        </w:rPr>
        <w:t xml:space="preserve"> хв. Це говорить про те, що фібрилювання волокнистих напівфабрикатів, отриманих з деревини павловнії натронним способом </w:t>
      </w:r>
      <w:r w:rsidR="00F24D94">
        <w:rPr>
          <w:rFonts w:ascii="Times New Roman" w:eastAsia="Aptos" w:hAnsi="Times New Roman" w:cs="Times New Roman"/>
          <w:bCs/>
          <w:kern w:val="0"/>
          <w:sz w:val="28"/>
          <w:szCs w:val="28"/>
          <w:lang w:eastAsia="uk-UA"/>
          <w14:ligatures w14:val="none"/>
        </w:rPr>
        <w:t xml:space="preserve">достатньо легко </w:t>
      </w:r>
      <w:r w:rsidR="003602E2">
        <w:rPr>
          <w:rFonts w:ascii="Times New Roman" w:eastAsia="Aptos" w:hAnsi="Times New Roman" w:cs="Times New Roman"/>
          <w:bCs/>
          <w:kern w:val="0"/>
          <w:sz w:val="28"/>
          <w:szCs w:val="28"/>
          <w:lang w:eastAsia="uk-UA"/>
          <w14:ligatures w14:val="none"/>
        </w:rPr>
        <w:t>відбуваєтьс, що обумовлює зниження енергозатрат</w:t>
      </w:r>
      <w:r w:rsidR="00F24D94" w:rsidRPr="00C70C88">
        <w:rPr>
          <w:rFonts w:ascii="Times New Roman" w:eastAsia="Aptos" w:hAnsi="Times New Roman" w:cs="Times New Roman"/>
          <w:bCs/>
          <w:kern w:val="0"/>
          <w:sz w:val="28"/>
          <w:szCs w:val="28"/>
          <w:lang w:eastAsia="uk-UA"/>
          <w14:ligatures w14:val="none"/>
        </w:rPr>
        <w:t xml:space="preserve">. </w:t>
      </w:r>
    </w:p>
    <w:p w14:paraId="13D00A61" w14:textId="320D8FA1" w:rsidR="00C70C88" w:rsidRPr="00C70C88" w:rsidRDefault="00C70C88" w:rsidP="00C70C88">
      <w:pPr>
        <w:spacing w:after="0" w:line="360" w:lineRule="auto"/>
        <w:ind w:firstLine="709"/>
        <w:jc w:val="both"/>
        <w:rPr>
          <w:rFonts w:ascii="Times New Roman" w:eastAsia="Times New Roman" w:hAnsi="Times New Roman" w:cs="Times New Roman"/>
          <w:bCs/>
          <w:kern w:val="0"/>
          <w:sz w:val="28"/>
          <w:szCs w:val="28"/>
          <w:lang w:eastAsia="uk-UA"/>
          <w14:ligatures w14:val="none"/>
        </w:rPr>
      </w:pPr>
      <w:r w:rsidRPr="00C70C88">
        <w:rPr>
          <w:rFonts w:ascii="Times New Roman" w:eastAsia="Times New Roman" w:hAnsi="Times New Roman" w:cs="Times New Roman"/>
          <w:bCs/>
          <w:kern w:val="0"/>
          <w:sz w:val="28"/>
          <w:szCs w:val="28"/>
          <w:lang w:eastAsia="uk-UA"/>
          <w14:ligatures w14:val="none"/>
        </w:rPr>
        <w:t xml:space="preserve">Результати якості та фізико-механічних властивостей </w:t>
      </w:r>
      <w:r w:rsidR="00F24D94">
        <w:rPr>
          <w:rFonts w:ascii="Times New Roman" w:eastAsia="Times New Roman" w:hAnsi="Times New Roman" w:cs="Times New Roman"/>
          <w:bCs/>
          <w:kern w:val="0"/>
          <w:sz w:val="28"/>
          <w:szCs w:val="28"/>
          <w:lang w:eastAsia="uk-UA"/>
          <w14:ligatures w14:val="none"/>
        </w:rPr>
        <w:t>не</w:t>
      </w:r>
      <w:r w:rsidRPr="00C70C88">
        <w:rPr>
          <w:rFonts w:ascii="Times New Roman" w:eastAsia="Times New Roman" w:hAnsi="Times New Roman" w:cs="Times New Roman"/>
          <w:bCs/>
          <w:kern w:val="0"/>
          <w:sz w:val="28"/>
          <w:szCs w:val="28"/>
          <w:lang w:eastAsia="uk-UA"/>
          <w14:ligatures w14:val="none"/>
        </w:rPr>
        <w:t>вибілених волокнистих напівфабрикатів наведено в табл. 3.12.</w:t>
      </w:r>
    </w:p>
    <w:p w14:paraId="2F2AEAEE" w14:textId="77777777" w:rsidR="00C70C88" w:rsidRPr="00C70C88" w:rsidRDefault="00C70C88" w:rsidP="00C70C88">
      <w:pPr>
        <w:spacing w:after="0" w:line="360" w:lineRule="auto"/>
        <w:ind w:firstLine="709"/>
        <w:jc w:val="both"/>
        <w:rPr>
          <w:rFonts w:ascii="Times New Roman" w:eastAsia="Times New Roman" w:hAnsi="Times New Roman" w:cs="Times New Roman"/>
          <w:bCs/>
          <w:kern w:val="0"/>
          <w:sz w:val="28"/>
          <w:szCs w:val="28"/>
          <w:lang w:eastAsia="uk-UA"/>
          <w14:ligatures w14:val="none"/>
        </w:rPr>
      </w:pPr>
    </w:p>
    <w:p w14:paraId="1C836F13" w14:textId="071B04FD" w:rsidR="00C70C88" w:rsidRDefault="00C70C88" w:rsidP="00C70C88">
      <w:pPr>
        <w:spacing w:after="0" w:line="360" w:lineRule="auto"/>
        <w:ind w:firstLine="709"/>
        <w:jc w:val="both"/>
        <w:rPr>
          <w:rFonts w:ascii="Times New Roman" w:eastAsia="Calibri" w:hAnsi="Times New Roman" w:cs="Times New Roman"/>
          <w:kern w:val="0"/>
          <w:sz w:val="28"/>
          <w:szCs w:val="28"/>
          <w:lang w:eastAsia="uk-UA"/>
          <w14:ligatures w14:val="none"/>
        </w:rPr>
      </w:pPr>
      <w:bookmarkStart w:id="42" w:name="_Hlk168568389"/>
      <w:r w:rsidRPr="00C70C88">
        <w:rPr>
          <w:rFonts w:ascii="Times New Roman" w:eastAsia="Calibri" w:hAnsi="Times New Roman" w:cs="Times New Roman"/>
          <w:kern w:val="0"/>
          <w:sz w:val="28"/>
          <w:szCs w:val="28"/>
          <w:lang w:eastAsia="uk-UA"/>
          <w14:ligatures w14:val="none"/>
        </w:rPr>
        <w:lastRenderedPageBreak/>
        <w:t>Таблиця 3.12 – Умови варіння та показники якості невибілених волокнистих напівфабрикатів за витрат 28 % в од. Na</w:t>
      </w:r>
      <w:r w:rsidRPr="00C70C88">
        <w:rPr>
          <w:rFonts w:ascii="Times New Roman" w:eastAsia="Calibri" w:hAnsi="Times New Roman" w:cs="Times New Roman"/>
          <w:kern w:val="0"/>
          <w:sz w:val="28"/>
          <w:szCs w:val="28"/>
          <w:vertAlign w:val="subscript"/>
          <w:lang w:eastAsia="uk-UA"/>
          <w14:ligatures w14:val="none"/>
        </w:rPr>
        <w:t>2</w:t>
      </w:r>
      <w:r w:rsidRPr="00C70C88">
        <w:rPr>
          <w:rFonts w:ascii="Times New Roman" w:eastAsia="Calibri" w:hAnsi="Times New Roman" w:cs="Times New Roman"/>
          <w:kern w:val="0"/>
          <w:sz w:val="28"/>
          <w:szCs w:val="28"/>
          <w:lang w:eastAsia="uk-UA"/>
          <w14:ligatures w14:val="none"/>
        </w:rPr>
        <w:t xml:space="preserve">O, температури 170 </w:t>
      </w:r>
      <w:r w:rsidRPr="00C70C88">
        <w:rPr>
          <w:rFonts w:ascii="Times New Roman" w:eastAsia="Calibri" w:hAnsi="Times New Roman" w:cs="Times New Roman"/>
          <w:kern w:val="0"/>
          <w:sz w:val="28"/>
          <w:szCs w:val="28"/>
          <w:vertAlign w:val="superscript"/>
          <w:lang w:eastAsia="uk-UA"/>
          <w14:ligatures w14:val="none"/>
        </w:rPr>
        <w:t>о</w:t>
      </w:r>
      <w:r w:rsidRPr="00C70C88">
        <w:rPr>
          <w:rFonts w:ascii="Times New Roman" w:eastAsia="Calibri" w:hAnsi="Times New Roman" w:cs="Times New Roman"/>
          <w:kern w:val="0"/>
          <w:sz w:val="28"/>
          <w:szCs w:val="28"/>
          <w:lang w:eastAsia="uk-UA"/>
          <w14:ligatures w14:val="none"/>
        </w:rPr>
        <w:t>С та загальної тривалості варіння 240 хв</w:t>
      </w:r>
    </w:p>
    <w:tbl>
      <w:tblPr>
        <w:tblStyle w:val="62"/>
        <w:tblW w:w="10016" w:type="dxa"/>
        <w:tblLayout w:type="fixed"/>
        <w:tblLook w:val="04A0" w:firstRow="1" w:lastRow="0" w:firstColumn="1" w:lastColumn="0" w:noHBand="0" w:noVBand="1"/>
      </w:tblPr>
      <w:tblGrid>
        <w:gridCol w:w="2263"/>
        <w:gridCol w:w="1134"/>
        <w:gridCol w:w="1134"/>
        <w:gridCol w:w="1276"/>
        <w:gridCol w:w="1276"/>
        <w:gridCol w:w="1559"/>
        <w:gridCol w:w="1374"/>
      </w:tblGrid>
      <w:tr w:rsidR="00701BE0" w:rsidRPr="00E54937" w14:paraId="61449EF7" w14:textId="77777777" w:rsidTr="007B5572">
        <w:trPr>
          <w:trHeight w:val="376"/>
        </w:trPr>
        <w:tc>
          <w:tcPr>
            <w:tcW w:w="2263" w:type="dxa"/>
            <w:vMerge w:val="restart"/>
            <w:shd w:val="clear" w:color="auto" w:fill="auto"/>
          </w:tcPr>
          <w:p w14:paraId="2F0A9275" w14:textId="77777777" w:rsidR="00B7661A" w:rsidRPr="00B7661A" w:rsidRDefault="00B7661A" w:rsidP="00B7661A">
            <w:pPr>
              <w:spacing w:line="276" w:lineRule="auto"/>
              <w:jc w:val="center"/>
              <w:rPr>
                <w:rFonts w:ascii="Times New Roman" w:hAnsi="Times New Roman" w:cs="Times New Roman"/>
                <w:sz w:val="28"/>
                <w:szCs w:val="28"/>
                <w:lang w:val="uk-UA"/>
              </w:rPr>
            </w:pPr>
            <w:r w:rsidRPr="00B7661A">
              <w:rPr>
                <w:rFonts w:ascii="Times New Roman" w:hAnsi="Times New Roman" w:cs="Times New Roman"/>
                <w:sz w:val="28"/>
                <w:szCs w:val="28"/>
                <w:lang w:val="uk-UA"/>
              </w:rPr>
              <w:t>Умови варіння</w:t>
            </w:r>
          </w:p>
        </w:tc>
        <w:tc>
          <w:tcPr>
            <w:tcW w:w="1134" w:type="dxa"/>
            <w:vMerge w:val="restart"/>
            <w:shd w:val="clear" w:color="auto" w:fill="auto"/>
          </w:tcPr>
          <w:p w14:paraId="43A15138" w14:textId="77777777" w:rsidR="00B7661A" w:rsidRPr="00B7661A" w:rsidRDefault="00B7661A" w:rsidP="00B7661A">
            <w:pPr>
              <w:spacing w:line="276" w:lineRule="auto"/>
              <w:jc w:val="center"/>
              <w:rPr>
                <w:rFonts w:ascii="Times New Roman" w:hAnsi="Times New Roman" w:cs="Times New Roman"/>
                <w:sz w:val="28"/>
                <w:szCs w:val="28"/>
                <w:lang w:val="uk-UA"/>
              </w:rPr>
            </w:pPr>
            <w:r w:rsidRPr="00B7661A">
              <w:rPr>
                <w:rFonts w:ascii="Times New Roman" w:hAnsi="Times New Roman" w:cs="Times New Roman"/>
                <w:sz w:val="28"/>
                <w:szCs w:val="28"/>
                <w:lang w:val="uk-UA"/>
              </w:rPr>
              <w:t>Вихід %</w:t>
            </w:r>
          </w:p>
        </w:tc>
        <w:tc>
          <w:tcPr>
            <w:tcW w:w="1134" w:type="dxa"/>
            <w:vMerge w:val="restart"/>
          </w:tcPr>
          <w:p w14:paraId="1EB5AC75" w14:textId="77777777" w:rsidR="00B7661A" w:rsidRPr="00B7661A" w:rsidRDefault="00B7661A" w:rsidP="00B7661A">
            <w:pPr>
              <w:spacing w:line="276" w:lineRule="auto"/>
              <w:jc w:val="center"/>
              <w:rPr>
                <w:rFonts w:ascii="Times New Roman" w:hAnsi="Times New Roman" w:cs="Times New Roman"/>
                <w:sz w:val="28"/>
                <w:szCs w:val="28"/>
                <w:lang w:val="uk-UA"/>
              </w:rPr>
            </w:pPr>
            <w:r w:rsidRPr="00B7661A">
              <w:rPr>
                <w:rFonts w:ascii="Times New Roman" w:hAnsi="Times New Roman" w:cs="Times New Roman"/>
                <w:sz w:val="28"/>
                <w:szCs w:val="28"/>
                <w:lang w:val="uk-UA"/>
              </w:rPr>
              <w:t>Лігнін %</w:t>
            </w:r>
          </w:p>
        </w:tc>
        <w:tc>
          <w:tcPr>
            <w:tcW w:w="1276" w:type="dxa"/>
            <w:vMerge w:val="restart"/>
            <w:shd w:val="clear" w:color="auto" w:fill="auto"/>
          </w:tcPr>
          <w:p w14:paraId="3AA5D98C" w14:textId="1A121A34" w:rsidR="00B7661A" w:rsidRPr="00B7661A" w:rsidRDefault="00B7661A" w:rsidP="00B7661A">
            <w:pPr>
              <w:spacing w:line="276" w:lineRule="auto"/>
              <w:jc w:val="center"/>
              <w:rPr>
                <w:rFonts w:ascii="Times New Roman" w:hAnsi="Times New Roman" w:cs="Times New Roman"/>
                <w:sz w:val="28"/>
                <w:szCs w:val="28"/>
                <w:lang w:val="uk-UA"/>
              </w:rPr>
            </w:pPr>
            <w:r w:rsidRPr="00B7661A">
              <w:rPr>
                <w:rFonts w:ascii="Times New Roman" w:hAnsi="Times New Roman" w:cs="Times New Roman"/>
                <w:sz w:val="28"/>
                <w:szCs w:val="28"/>
                <w:lang w:val="uk-UA"/>
              </w:rPr>
              <w:t>Золь-ність лігніну</w:t>
            </w:r>
            <w:r w:rsidR="007B5572">
              <w:rPr>
                <w:rFonts w:ascii="Times New Roman" w:hAnsi="Times New Roman" w:cs="Times New Roman"/>
                <w:sz w:val="28"/>
                <w:szCs w:val="28"/>
                <w:lang w:val="uk-UA"/>
              </w:rPr>
              <w:t>, %</w:t>
            </w:r>
          </w:p>
        </w:tc>
        <w:tc>
          <w:tcPr>
            <w:tcW w:w="4209" w:type="dxa"/>
            <w:gridSpan w:val="3"/>
            <w:shd w:val="clear" w:color="auto" w:fill="auto"/>
          </w:tcPr>
          <w:p w14:paraId="0797AFEC" w14:textId="77777777" w:rsidR="00B7661A" w:rsidRPr="00B7661A" w:rsidRDefault="00B7661A" w:rsidP="00B7661A">
            <w:pPr>
              <w:spacing w:line="276" w:lineRule="auto"/>
              <w:jc w:val="center"/>
              <w:rPr>
                <w:rFonts w:ascii="Times New Roman" w:hAnsi="Times New Roman" w:cs="Times New Roman"/>
                <w:sz w:val="28"/>
                <w:szCs w:val="28"/>
                <w:lang w:val="uk-UA"/>
              </w:rPr>
            </w:pPr>
            <w:r w:rsidRPr="00B7661A">
              <w:rPr>
                <w:rFonts w:ascii="Times New Roman" w:hAnsi="Times New Roman" w:cs="Times New Roman"/>
                <w:sz w:val="28"/>
                <w:szCs w:val="28"/>
                <w:lang w:val="uk-UA"/>
              </w:rPr>
              <w:t>Фізико-механічні показники вихідних ВНФ</w:t>
            </w:r>
          </w:p>
        </w:tc>
      </w:tr>
      <w:tr w:rsidR="007B5572" w:rsidRPr="00E54937" w14:paraId="5CDAA9C3" w14:textId="77777777" w:rsidTr="007B5572">
        <w:trPr>
          <w:trHeight w:val="1331"/>
        </w:trPr>
        <w:tc>
          <w:tcPr>
            <w:tcW w:w="2263" w:type="dxa"/>
            <w:vMerge/>
            <w:shd w:val="clear" w:color="auto" w:fill="auto"/>
          </w:tcPr>
          <w:p w14:paraId="20934658" w14:textId="77777777" w:rsidR="007B5572" w:rsidRPr="00B7661A" w:rsidRDefault="007B5572" w:rsidP="00B7661A">
            <w:pPr>
              <w:spacing w:line="276" w:lineRule="auto"/>
              <w:jc w:val="center"/>
              <w:rPr>
                <w:rFonts w:ascii="Times New Roman" w:hAnsi="Times New Roman" w:cs="Times New Roman"/>
                <w:sz w:val="28"/>
                <w:szCs w:val="28"/>
                <w:lang w:val="uk-UA"/>
              </w:rPr>
            </w:pPr>
          </w:p>
        </w:tc>
        <w:tc>
          <w:tcPr>
            <w:tcW w:w="1134" w:type="dxa"/>
            <w:vMerge/>
            <w:shd w:val="clear" w:color="auto" w:fill="auto"/>
          </w:tcPr>
          <w:p w14:paraId="4CFE64ED" w14:textId="77777777" w:rsidR="007B5572" w:rsidRPr="00B7661A" w:rsidRDefault="007B5572" w:rsidP="00B7661A">
            <w:pPr>
              <w:spacing w:line="276" w:lineRule="auto"/>
              <w:jc w:val="center"/>
              <w:rPr>
                <w:rFonts w:ascii="Times New Roman" w:hAnsi="Times New Roman" w:cs="Times New Roman"/>
                <w:sz w:val="28"/>
                <w:szCs w:val="28"/>
                <w:lang w:val="uk-UA"/>
              </w:rPr>
            </w:pPr>
          </w:p>
        </w:tc>
        <w:tc>
          <w:tcPr>
            <w:tcW w:w="1134" w:type="dxa"/>
            <w:vMerge/>
          </w:tcPr>
          <w:p w14:paraId="5672B276" w14:textId="77777777" w:rsidR="007B5572" w:rsidRPr="00B7661A" w:rsidRDefault="007B5572" w:rsidP="00B7661A">
            <w:pPr>
              <w:spacing w:line="276" w:lineRule="auto"/>
              <w:jc w:val="center"/>
              <w:rPr>
                <w:rFonts w:ascii="Times New Roman" w:hAnsi="Times New Roman" w:cs="Times New Roman"/>
                <w:sz w:val="28"/>
                <w:szCs w:val="28"/>
                <w:lang w:val="uk-UA"/>
              </w:rPr>
            </w:pPr>
          </w:p>
        </w:tc>
        <w:tc>
          <w:tcPr>
            <w:tcW w:w="1276" w:type="dxa"/>
            <w:vMerge/>
            <w:shd w:val="clear" w:color="auto" w:fill="auto"/>
          </w:tcPr>
          <w:p w14:paraId="093534F5" w14:textId="77777777" w:rsidR="007B5572" w:rsidRPr="00B7661A" w:rsidRDefault="007B5572" w:rsidP="00B7661A">
            <w:pPr>
              <w:spacing w:line="276" w:lineRule="auto"/>
              <w:jc w:val="center"/>
              <w:rPr>
                <w:rFonts w:ascii="Times New Roman" w:hAnsi="Times New Roman" w:cs="Times New Roman"/>
                <w:sz w:val="28"/>
                <w:szCs w:val="28"/>
                <w:lang w:val="uk-UA"/>
              </w:rPr>
            </w:pPr>
          </w:p>
        </w:tc>
        <w:tc>
          <w:tcPr>
            <w:tcW w:w="1276" w:type="dxa"/>
            <w:shd w:val="clear" w:color="auto" w:fill="auto"/>
          </w:tcPr>
          <w:p w14:paraId="593D578B" w14:textId="77777777" w:rsidR="007B5572" w:rsidRPr="00B7661A" w:rsidRDefault="007B5572" w:rsidP="00B7661A">
            <w:pPr>
              <w:spacing w:line="276" w:lineRule="auto"/>
              <w:jc w:val="center"/>
              <w:rPr>
                <w:rFonts w:ascii="Times New Roman" w:hAnsi="Times New Roman" w:cs="Times New Roman"/>
                <w:sz w:val="28"/>
                <w:szCs w:val="28"/>
                <w:lang w:val="uk-UA"/>
              </w:rPr>
            </w:pPr>
            <w:r w:rsidRPr="00B7661A">
              <w:rPr>
                <w:rFonts w:ascii="Times New Roman" w:hAnsi="Times New Roman" w:cs="Times New Roman"/>
                <w:sz w:val="28"/>
                <w:szCs w:val="28"/>
                <w:lang w:val="uk-UA"/>
              </w:rPr>
              <w:t>Розривна довжина, м</w:t>
            </w:r>
          </w:p>
        </w:tc>
        <w:tc>
          <w:tcPr>
            <w:tcW w:w="1559" w:type="dxa"/>
            <w:shd w:val="clear" w:color="auto" w:fill="auto"/>
          </w:tcPr>
          <w:p w14:paraId="215466B6" w14:textId="77777777" w:rsidR="007B5572" w:rsidRPr="00B7661A" w:rsidRDefault="007B5572" w:rsidP="00B7661A">
            <w:pPr>
              <w:spacing w:line="276" w:lineRule="auto"/>
              <w:jc w:val="center"/>
              <w:rPr>
                <w:rFonts w:ascii="Times New Roman" w:hAnsi="Times New Roman" w:cs="Times New Roman"/>
                <w:sz w:val="28"/>
                <w:szCs w:val="28"/>
                <w:lang w:val="uk-UA"/>
              </w:rPr>
            </w:pPr>
            <w:r w:rsidRPr="00B7661A">
              <w:rPr>
                <w:rFonts w:ascii="Times New Roman" w:hAnsi="Times New Roman" w:cs="Times New Roman"/>
                <w:sz w:val="28"/>
                <w:szCs w:val="28"/>
                <w:lang w:val="uk-UA"/>
              </w:rPr>
              <w:t>Міцність на злом під час багаторазових перегинів, к.п.п.</w:t>
            </w:r>
          </w:p>
        </w:tc>
        <w:tc>
          <w:tcPr>
            <w:tcW w:w="1374" w:type="dxa"/>
            <w:shd w:val="clear" w:color="auto" w:fill="auto"/>
          </w:tcPr>
          <w:p w14:paraId="7C22C489" w14:textId="2B11BB31" w:rsidR="007B5572" w:rsidRPr="00B7661A" w:rsidRDefault="007B5572" w:rsidP="00B7661A">
            <w:pPr>
              <w:spacing w:line="276" w:lineRule="auto"/>
              <w:jc w:val="center"/>
              <w:rPr>
                <w:rFonts w:ascii="Times New Roman" w:hAnsi="Times New Roman" w:cs="Times New Roman"/>
                <w:sz w:val="28"/>
                <w:szCs w:val="28"/>
                <w:lang w:val="uk-UA"/>
              </w:rPr>
            </w:pPr>
            <w:r w:rsidRPr="00B7661A">
              <w:rPr>
                <w:rFonts w:ascii="Times New Roman" w:hAnsi="Times New Roman" w:cs="Times New Roman"/>
                <w:sz w:val="28"/>
                <w:szCs w:val="28"/>
                <w:lang w:val="uk-UA"/>
              </w:rPr>
              <w:t>Опір продавлю-ванню, кПа</w:t>
            </w:r>
          </w:p>
        </w:tc>
      </w:tr>
      <w:tr w:rsidR="00701BE0" w:rsidRPr="00E54937" w14:paraId="294974F3" w14:textId="77777777" w:rsidTr="00790663">
        <w:trPr>
          <w:trHeight w:val="347"/>
        </w:trPr>
        <w:tc>
          <w:tcPr>
            <w:tcW w:w="10016" w:type="dxa"/>
            <w:gridSpan w:val="7"/>
          </w:tcPr>
          <w:p w14:paraId="4BAF908E" w14:textId="77777777" w:rsidR="00B7661A" w:rsidRPr="00B7661A" w:rsidRDefault="00B7661A" w:rsidP="00B7661A">
            <w:pPr>
              <w:tabs>
                <w:tab w:val="left" w:pos="1353"/>
                <w:tab w:val="center" w:pos="4553"/>
              </w:tabs>
              <w:spacing w:line="276" w:lineRule="auto"/>
              <w:jc w:val="center"/>
              <w:rPr>
                <w:rFonts w:ascii="Times New Roman" w:hAnsi="Times New Roman" w:cs="Times New Roman"/>
                <w:sz w:val="28"/>
                <w:szCs w:val="28"/>
                <w:lang w:val="uk-UA"/>
              </w:rPr>
            </w:pPr>
            <w:r w:rsidRPr="00B7661A">
              <w:rPr>
                <w:rFonts w:ascii="Times New Roman" w:hAnsi="Times New Roman" w:cs="Times New Roman"/>
                <w:sz w:val="28"/>
                <w:szCs w:val="28"/>
                <w:lang w:val="uk-UA"/>
              </w:rPr>
              <w:t>28 % в од. Na</w:t>
            </w:r>
            <w:r w:rsidRPr="00B7661A">
              <w:rPr>
                <w:rFonts w:ascii="Times New Roman" w:hAnsi="Times New Roman" w:cs="Times New Roman"/>
                <w:sz w:val="28"/>
                <w:szCs w:val="28"/>
                <w:vertAlign w:val="subscript"/>
                <w:lang w:val="uk-UA"/>
              </w:rPr>
              <w:t>2</w:t>
            </w:r>
            <w:r w:rsidRPr="00B7661A">
              <w:rPr>
                <w:rFonts w:ascii="Times New Roman" w:hAnsi="Times New Roman" w:cs="Times New Roman"/>
                <w:sz w:val="28"/>
                <w:szCs w:val="28"/>
                <w:lang w:val="uk-UA"/>
              </w:rPr>
              <w:t xml:space="preserve">O від маси абс. сух. сировини невибілених ВНФ </w:t>
            </w:r>
          </w:p>
        </w:tc>
      </w:tr>
      <w:tr w:rsidR="007B5572" w:rsidRPr="00E54937" w14:paraId="10BF40FD" w14:textId="77777777" w:rsidTr="007B5572">
        <w:trPr>
          <w:trHeight w:val="567"/>
        </w:trPr>
        <w:tc>
          <w:tcPr>
            <w:tcW w:w="2263" w:type="dxa"/>
            <w:shd w:val="clear" w:color="auto" w:fill="auto"/>
          </w:tcPr>
          <w:p w14:paraId="02184E32" w14:textId="77777777" w:rsidR="007B5572" w:rsidRPr="00B7661A" w:rsidRDefault="007B5572" w:rsidP="00B7661A">
            <w:pPr>
              <w:spacing w:line="276" w:lineRule="auto"/>
              <w:jc w:val="both"/>
              <w:rPr>
                <w:rFonts w:ascii="Times New Roman" w:hAnsi="Times New Roman" w:cs="Times New Roman"/>
                <w:sz w:val="28"/>
                <w:szCs w:val="28"/>
                <w:lang w:val="uk-UA"/>
              </w:rPr>
            </w:pPr>
            <w:r w:rsidRPr="00B7661A">
              <w:rPr>
                <w:rFonts w:ascii="Times New Roman" w:hAnsi="Times New Roman" w:cs="Times New Roman"/>
                <w:sz w:val="28"/>
                <w:szCs w:val="28"/>
                <w:lang w:val="uk-UA"/>
              </w:rPr>
              <w:t>Чисто натронне</w:t>
            </w:r>
          </w:p>
        </w:tc>
        <w:tc>
          <w:tcPr>
            <w:tcW w:w="1134" w:type="dxa"/>
          </w:tcPr>
          <w:p w14:paraId="797C8550" w14:textId="77777777" w:rsidR="007B5572" w:rsidRPr="00B7661A" w:rsidRDefault="007B5572" w:rsidP="007B5572">
            <w:pPr>
              <w:spacing w:line="276" w:lineRule="auto"/>
              <w:rPr>
                <w:rFonts w:ascii="Times New Roman" w:hAnsi="Times New Roman" w:cs="Times New Roman"/>
                <w:sz w:val="28"/>
                <w:szCs w:val="28"/>
                <w:lang w:val="uk-UA"/>
              </w:rPr>
            </w:pPr>
            <w:r w:rsidRPr="00B7661A">
              <w:rPr>
                <w:rFonts w:ascii="Times New Roman" w:eastAsia="Times New Roman" w:hAnsi="Times New Roman" w:cs="Times New Roman"/>
                <w:bCs/>
                <w:sz w:val="28"/>
                <w:szCs w:val="28"/>
                <w:lang w:val="uk-UA" w:eastAsia="uk-UA"/>
              </w:rPr>
              <w:t>51,2</w:t>
            </w:r>
          </w:p>
        </w:tc>
        <w:tc>
          <w:tcPr>
            <w:tcW w:w="1134" w:type="dxa"/>
          </w:tcPr>
          <w:p w14:paraId="39135443" w14:textId="77777777" w:rsidR="007B5572" w:rsidRPr="00B7661A" w:rsidRDefault="007B5572" w:rsidP="007B5572">
            <w:pPr>
              <w:spacing w:line="276" w:lineRule="auto"/>
              <w:rPr>
                <w:rFonts w:ascii="Times New Roman" w:hAnsi="Times New Roman" w:cs="Times New Roman"/>
                <w:sz w:val="28"/>
                <w:szCs w:val="28"/>
                <w:lang w:val="uk-UA"/>
              </w:rPr>
            </w:pPr>
            <w:r w:rsidRPr="00B7661A">
              <w:rPr>
                <w:rFonts w:ascii="Times New Roman" w:eastAsia="Times New Roman" w:hAnsi="Times New Roman" w:cs="Times New Roman"/>
                <w:bCs/>
                <w:sz w:val="28"/>
                <w:szCs w:val="28"/>
                <w:lang w:val="uk-UA" w:eastAsia="uk-UA"/>
              </w:rPr>
              <w:t>4,5</w:t>
            </w:r>
          </w:p>
        </w:tc>
        <w:tc>
          <w:tcPr>
            <w:tcW w:w="1276" w:type="dxa"/>
            <w:shd w:val="clear" w:color="auto" w:fill="auto"/>
          </w:tcPr>
          <w:p w14:paraId="35946508" w14:textId="77777777" w:rsidR="007B5572" w:rsidRPr="00B7661A" w:rsidRDefault="007B5572" w:rsidP="007B5572">
            <w:pPr>
              <w:spacing w:line="276" w:lineRule="auto"/>
              <w:rPr>
                <w:rFonts w:ascii="Times New Roman" w:hAnsi="Times New Roman" w:cs="Times New Roman"/>
                <w:sz w:val="28"/>
                <w:szCs w:val="28"/>
                <w:lang w:val="uk-UA"/>
              </w:rPr>
            </w:pPr>
            <w:r w:rsidRPr="00B7661A">
              <w:rPr>
                <w:rFonts w:ascii="Times New Roman" w:hAnsi="Times New Roman" w:cs="Times New Roman"/>
                <w:sz w:val="28"/>
                <w:szCs w:val="28"/>
                <w:lang w:val="uk-UA"/>
              </w:rPr>
              <w:t>0,74</w:t>
            </w:r>
          </w:p>
        </w:tc>
        <w:tc>
          <w:tcPr>
            <w:tcW w:w="1276" w:type="dxa"/>
            <w:tcBorders>
              <w:top w:val="single" w:sz="4" w:space="0" w:color="000000"/>
              <w:left w:val="single" w:sz="4" w:space="0" w:color="000000"/>
              <w:bottom w:val="single" w:sz="4" w:space="0" w:color="000000"/>
              <w:right w:val="single" w:sz="4" w:space="0" w:color="000000"/>
            </w:tcBorders>
            <w:vAlign w:val="center"/>
          </w:tcPr>
          <w:p w14:paraId="18F4C3D1" w14:textId="77777777" w:rsidR="007B5572" w:rsidRPr="00B7661A" w:rsidRDefault="007B5572" w:rsidP="007B5572">
            <w:pPr>
              <w:spacing w:line="276" w:lineRule="auto"/>
              <w:rPr>
                <w:rFonts w:ascii="Times New Roman" w:eastAsia="Times New Roman" w:hAnsi="Times New Roman" w:cs="Times New Roman"/>
                <w:bCs/>
                <w:sz w:val="28"/>
                <w:szCs w:val="28"/>
                <w:lang w:val="uk-UA" w:eastAsia="uk-UA"/>
              </w:rPr>
            </w:pPr>
            <w:r w:rsidRPr="00B7661A">
              <w:rPr>
                <w:rFonts w:ascii="Times New Roman" w:eastAsia="Times New Roman" w:hAnsi="Times New Roman" w:cs="Times New Roman"/>
                <w:bCs/>
                <w:sz w:val="28"/>
                <w:szCs w:val="28"/>
                <w:lang w:val="uk-UA" w:eastAsia="uk-UA"/>
              </w:rPr>
              <w:t>6820</w:t>
            </w:r>
          </w:p>
        </w:tc>
        <w:tc>
          <w:tcPr>
            <w:tcW w:w="1559" w:type="dxa"/>
            <w:shd w:val="clear" w:color="auto" w:fill="auto"/>
          </w:tcPr>
          <w:p w14:paraId="0108EF96" w14:textId="77777777" w:rsidR="007B5572" w:rsidRPr="00B7661A" w:rsidRDefault="007B5572" w:rsidP="007B5572">
            <w:pPr>
              <w:spacing w:line="276" w:lineRule="auto"/>
              <w:rPr>
                <w:rFonts w:ascii="Times New Roman" w:eastAsia="Times New Roman" w:hAnsi="Times New Roman" w:cs="Times New Roman"/>
                <w:bCs/>
                <w:sz w:val="28"/>
                <w:szCs w:val="28"/>
                <w:lang w:val="uk-UA" w:eastAsia="uk-UA"/>
              </w:rPr>
            </w:pPr>
            <w:r w:rsidRPr="00B7661A">
              <w:rPr>
                <w:rFonts w:ascii="Times New Roman" w:eastAsia="Times New Roman" w:hAnsi="Times New Roman" w:cs="Times New Roman"/>
                <w:bCs/>
                <w:sz w:val="28"/>
                <w:szCs w:val="28"/>
                <w:lang w:val="uk-UA" w:eastAsia="uk-UA"/>
              </w:rPr>
              <w:t>980</w:t>
            </w:r>
          </w:p>
        </w:tc>
        <w:tc>
          <w:tcPr>
            <w:tcW w:w="1374" w:type="dxa"/>
            <w:tcBorders>
              <w:top w:val="single" w:sz="4" w:space="0" w:color="000000"/>
              <w:left w:val="single" w:sz="4" w:space="0" w:color="000000"/>
              <w:bottom w:val="single" w:sz="4" w:space="0" w:color="000000"/>
            </w:tcBorders>
            <w:vAlign w:val="center"/>
          </w:tcPr>
          <w:p w14:paraId="6AC488C1" w14:textId="2D8312DC" w:rsidR="007B5572" w:rsidRPr="007B5572" w:rsidRDefault="007B5572" w:rsidP="007B5572">
            <w:pPr>
              <w:spacing w:line="276" w:lineRule="auto"/>
              <w:rPr>
                <w:rFonts w:ascii="Times New Roman" w:eastAsia="Times New Roman" w:hAnsi="Times New Roman" w:cs="Times New Roman"/>
                <w:bCs/>
                <w:sz w:val="28"/>
                <w:szCs w:val="28"/>
                <w:lang w:val="uk-UA" w:eastAsia="uk-UA"/>
              </w:rPr>
            </w:pPr>
            <w:r w:rsidRPr="00B7661A">
              <w:rPr>
                <w:rFonts w:ascii="Times New Roman" w:eastAsia="Times New Roman" w:hAnsi="Times New Roman" w:cs="Times New Roman"/>
                <w:bCs/>
                <w:sz w:val="28"/>
                <w:szCs w:val="28"/>
                <w:lang w:val="uk-UA" w:eastAsia="uk-UA"/>
              </w:rPr>
              <w:t>287</w:t>
            </w:r>
          </w:p>
        </w:tc>
      </w:tr>
      <w:tr w:rsidR="007B5572" w:rsidRPr="00E54937" w14:paraId="4FAE6B5E" w14:textId="77777777" w:rsidTr="007B5572">
        <w:trPr>
          <w:trHeight w:val="556"/>
        </w:trPr>
        <w:tc>
          <w:tcPr>
            <w:tcW w:w="2263" w:type="dxa"/>
            <w:shd w:val="clear" w:color="auto" w:fill="auto"/>
          </w:tcPr>
          <w:p w14:paraId="142CDA8B" w14:textId="77777777" w:rsidR="007B5572" w:rsidRPr="00B7661A" w:rsidRDefault="007B5572" w:rsidP="006D412F">
            <w:pPr>
              <w:spacing w:line="276" w:lineRule="auto"/>
              <w:jc w:val="both"/>
              <w:rPr>
                <w:rFonts w:ascii="Times New Roman" w:hAnsi="Times New Roman" w:cs="Times New Roman"/>
                <w:sz w:val="28"/>
                <w:szCs w:val="28"/>
                <w:lang w:val="uk-UA"/>
              </w:rPr>
            </w:pPr>
            <w:r w:rsidRPr="00B7661A">
              <w:rPr>
                <w:rFonts w:ascii="Times New Roman" w:hAnsi="Times New Roman" w:cs="Times New Roman"/>
                <w:sz w:val="28"/>
                <w:szCs w:val="28"/>
                <w:lang w:val="uk-UA"/>
              </w:rPr>
              <w:t>Натронне + 0,1 % АХ</w:t>
            </w:r>
          </w:p>
        </w:tc>
        <w:tc>
          <w:tcPr>
            <w:tcW w:w="1134" w:type="dxa"/>
          </w:tcPr>
          <w:p w14:paraId="17C8B58E" w14:textId="77777777" w:rsidR="007B5572" w:rsidRPr="00B7661A" w:rsidRDefault="007B5572" w:rsidP="007B5572">
            <w:pPr>
              <w:spacing w:line="276" w:lineRule="auto"/>
              <w:rPr>
                <w:rFonts w:ascii="Times New Roman" w:hAnsi="Times New Roman" w:cs="Times New Roman"/>
                <w:sz w:val="28"/>
                <w:szCs w:val="28"/>
                <w:lang w:val="uk-UA"/>
              </w:rPr>
            </w:pPr>
            <w:r w:rsidRPr="00B7661A">
              <w:rPr>
                <w:rFonts w:ascii="Times New Roman" w:eastAsia="Times New Roman" w:hAnsi="Times New Roman" w:cs="Times New Roman"/>
                <w:bCs/>
                <w:sz w:val="28"/>
                <w:szCs w:val="28"/>
                <w:lang w:val="uk-UA" w:eastAsia="uk-UA"/>
              </w:rPr>
              <w:t>42,8</w:t>
            </w:r>
          </w:p>
        </w:tc>
        <w:tc>
          <w:tcPr>
            <w:tcW w:w="1134" w:type="dxa"/>
          </w:tcPr>
          <w:p w14:paraId="09E9BEC3" w14:textId="77777777" w:rsidR="007B5572" w:rsidRPr="00B7661A" w:rsidRDefault="007B5572" w:rsidP="007B5572">
            <w:pPr>
              <w:spacing w:line="276" w:lineRule="auto"/>
              <w:rPr>
                <w:rFonts w:ascii="Times New Roman" w:hAnsi="Times New Roman" w:cs="Times New Roman"/>
                <w:sz w:val="28"/>
                <w:szCs w:val="28"/>
                <w:lang w:val="uk-UA"/>
              </w:rPr>
            </w:pPr>
            <w:r w:rsidRPr="00B7661A">
              <w:rPr>
                <w:rFonts w:ascii="Times New Roman" w:eastAsia="Times New Roman" w:hAnsi="Times New Roman" w:cs="Times New Roman"/>
                <w:bCs/>
                <w:sz w:val="28"/>
                <w:szCs w:val="28"/>
                <w:lang w:val="uk-UA" w:eastAsia="uk-UA"/>
              </w:rPr>
              <w:t>2,7</w:t>
            </w:r>
          </w:p>
        </w:tc>
        <w:tc>
          <w:tcPr>
            <w:tcW w:w="1276" w:type="dxa"/>
            <w:shd w:val="clear" w:color="auto" w:fill="auto"/>
          </w:tcPr>
          <w:p w14:paraId="6747FED4" w14:textId="77777777" w:rsidR="007B5572" w:rsidRPr="00B7661A" w:rsidRDefault="007B5572" w:rsidP="007B5572">
            <w:pPr>
              <w:spacing w:line="276" w:lineRule="auto"/>
              <w:rPr>
                <w:rFonts w:ascii="Times New Roman" w:hAnsi="Times New Roman" w:cs="Times New Roman"/>
                <w:sz w:val="28"/>
                <w:szCs w:val="28"/>
                <w:lang w:val="uk-UA"/>
              </w:rPr>
            </w:pPr>
            <w:r w:rsidRPr="00B7661A">
              <w:rPr>
                <w:rFonts w:ascii="Times New Roman" w:hAnsi="Times New Roman" w:cs="Times New Roman"/>
                <w:sz w:val="28"/>
                <w:szCs w:val="28"/>
                <w:lang w:val="uk-UA"/>
              </w:rPr>
              <w:t>0,86</w:t>
            </w:r>
          </w:p>
        </w:tc>
        <w:tc>
          <w:tcPr>
            <w:tcW w:w="1276" w:type="dxa"/>
            <w:tcBorders>
              <w:top w:val="single" w:sz="4" w:space="0" w:color="000000"/>
              <w:left w:val="single" w:sz="4" w:space="0" w:color="000000"/>
              <w:bottom w:val="single" w:sz="4" w:space="0" w:color="000000"/>
              <w:right w:val="single" w:sz="4" w:space="0" w:color="000000"/>
            </w:tcBorders>
            <w:vAlign w:val="center"/>
          </w:tcPr>
          <w:p w14:paraId="5007E980" w14:textId="5141C6B7" w:rsidR="007B5572" w:rsidRPr="00B7661A" w:rsidRDefault="007B5572" w:rsidP="007B5572">
            <w:pPr>
              <w:spacing w:line="276" w:lineRule="auto"/>
              <w:rPr>
                <w:rFonts w:ascii="Times New Roman" w:eastAsia="Times New Roman" w:hAnsi="Times New Roman" w:cs="Times New Roman"/>
                <w:bCs/>
                <w:sz w:val="28"/>
                <w:szCs w:val="28"/>
                <w:lang w:val="uk-UA" w:eastAsia="uk-UA"/>
              </w:rPr>
            </w:pPr>
            <w:r w:rsidRPr="00B7661A">
              <w:rPr>
                <w:rFonts w:ascii="Times New Roman" w:eastAsia="Times New Roman" w:hAnsi="Times New Roman" w:cs="Times New Roman"/>
                <w:bCs/>
                <w:sz w:val="28"/>
                <w:szCs w:val="28"/>
                <w:lang w:val="uk-UA" w:eastAsia="uk-UA"/>
              </w:rPr>
              <w:t>8510</w:t>
            </w:r>
          </w:p>
        </w:tc>
        <w:tc>
          <w:tcPr>
            <w:tcW w:w="1559" w:type="dxa"/>
            <w:shd w:val="clear" w:color="auto" w:fill="auto"/>
          </w:tcPr>
          <w:p w14:paraId="5A95AF36" w14:textId="10E6A492" w:rsidR="007B5572" w:rsidRPr="00B7661A" w:rsidRDefault="007B5572" w:rsidP="007B5572">
            <w:pPr>
              <w:spacing w:line="276" w:lineRule="auto"/>
              <w:rPr>
                <w:rFonts w:ascii="Times New Roman" w:eastAsia="Times New Roman" w:hAnsi="Times New Roman" w:cs="Times New Roman"/>
                <w:bCs/>
                <w:sz w:val="28"/>
                <w:szCs w:val="28"/>
                <w:lang w:val="uk-UA" w:eastAsia="uk-UA"/>
              </w:rPr>
            </w:pPr>
            <w:r w:rsidRPr="006D412F">
              <w:rPr>
                <w:rFonts w:ascii="Times New Roman" w:eastAsia="Times New Roman" w:hAnsi="Times New Roman" w:cs="Times New Roman"/>
                <w:bCs/>
                <w:sz w:val="28"/>
                <w:szCs w:val="28"/>
                <w:lang w:val="uk-UA" w:eastAsia="uk-UA"/>
              </w:rPr>
              <w:t>2150</w:t>
            </w:r>
          </w:p>
        </w:tc>
        <w:tc>
          <w:tcPr>
            <w:tcW w:w="1374" w:type="dxa"/>
            <w:tcBorders>
              <w:top w:val="single" w:sz="4" w:space="0" w:color="000000"/>
              <w:left w:val="single" w:sz="4" w:space="0" w:color="000000"/>
              <w:bottom w:val="single" w:sz="4" w:space="0" w:color="000000"/>
            </w:tcBorders>
            <w:vAlign w:val="center"/>
          </w:tcPr>
          <w:p w14:paraId="421C3873" w14:textId="35DA1B95" w:rsidR="007B5572" w:rsidRPr="007B5572" w:rsidRDefault="007B5572" w:rsidP="007B5572">
            <w:pPr>
              <w:spacing w:line="276" w:lineRule="auto"/>
              <w:rPr>
                <w:rFonts w:ascii="Times New Roman" w:eastAsia="Times New Roman" w:hAnsi="Times New Roman" w:cs="Times New Roman"/>
                <w:bCs/>
                <w:sz w:val="28"/>
                <w:szCs w:val="28"/>
                <w:lang w:val="uk-UA" w:eastAsia="uk-UA"/>
              </w:rPr>
            </w:pPr>
            <w:r w:rsidRPr="00B7661A">
              <w:rPr>
                <w:rFonts w:ascii="Times New Roman" w:eastAsia="Times New Roman" w:hAnsi="Times New Roman" w:cs="Times New Roman"/>
                <w:bCs/>
                <w:sz w:val="28"/>
                <w:szCs w:val="28"/>
                <w:lang w:val="uk-UA" w:eastAsia="uk-UA"/>
              </w:rPr>
              <w:t>471</w:t>
            </w:r>
          </w:p>
        </w:tc>
      </w:tr>
      <w:tr w:rsidR="007B5572" w:rsidRPr="00E54937" w14:paraId="08FC74B8" w14:textId="77777777" w:rsidTr="007B5572">
        <w:trPr>
          <w:trHeight w:val="850"/>
        </w:trPr>
        <w:tc>
          <w:tcPr>
            <w:tcW w:w="2263" w:type="dxa"/>
            <w:shd w:val="clear" w:color="auto" w:fill="auto"/>
          </w:tcPr>
          <w:p w14:paraId="7159DBF3" w14:textId="77777777" w:rsidR="007B5572" w:rsidRPr="00B7661A" w:rsidRDefault="007B5572" w:rsidP="006D412F">
            <w:pPr>
              <w:spacing w:line="276" w:lineRule="auto"/>
              <w:jc w:val="both"/>
              <w:rPr>
                <w:rFonts w:ascii="Times New Roman" w:hAnsi="Times New Roman" w:cs="Times New Roman"/>
                <w:sz w:val="28"/>
                <w:szCs w:val="28"/>
                <w:lang w:val="uk-UA"/>
              </w:rPr>
            </w:pPr>
            <w:r w:rsidRPr="00B7661A">
              <w:rPr>
                <w:rFonts w:ascii="Times New Roman" w:hAnsi="Times New Roman" w:cs="Times New Roman"/>
                <w:sz w:val="28"/>
                <w:szCs w:val="28"/>
                <w:lang w:val="uk-UA"/>
              </w:rPr>
              <w:t>Натронне + 0,1 % АХ + 20 % спирту</w:t>
            </w:r>
          </w:p>
        </w:tc>
        <w:tc>
          <w:tcPr>
            <w:tcW w:w="1134" w:type="dxa"/>
          </w:tcPr>
          <w:p w14:paraId="1F57DB36" w14:textId="77777777" w:rsidR="007B5572" w:rsidRPr="00B7661A" w:rsidRDefault="007B5572" w:rsidP="007B5572">
            <w:pPr>
              <w:spacing w:line="276" w:lineRule="auto"/>
              <w:rPr>
                <w:rFonts w:ascii="Times New Roman" w:hAnsi="Times New Roman" w:cs="Times New Roman"/>
                <w:sz w:val="28"/>
                <w:szCs w:val="28"/>
                <w:lang w:val="uk-UA"/>
              </w:rPr>
            </w:pPr>
            <w:r w:rsidRPr="00B7661A">
              <w:rPr>
                <w:rFonts w:ascii="Times New Roman" w:eastAsia="Times New Roman" w:hAnsi="Times New Roman" w:cs="Times New Roman"/>
                <w:bCs/>
                <w:sz w:val="28"/>
                <w:szCs w:val="28"/>
                <w:lang w:val="uk-UA" w:eastAsia="uk-UA"/>
              </w:rPr>
              <w:t>45,7</w:t>
            </w:r>
          </w:p>
        </w:tc>
        <w:tc>
          <w:tcPr>
            <w:tcW w:w="1134" w:type="dxa"/>
          </w:tcPr>
          <w:p w14:paraId="088169AF" w14:textId="77777777" w:rsidR="007B5572" w:rsidRPr="00B7661A" w:rsidRDefault="007B5572" w:rsidP="007B5572">
            <w:pPr>
              <w:spacing w:line="276" w:lineRule="auto"/>
              <w:rPr>
                <w:rFonts w:ascii="Times New Roman" w:hAnsi="Times New Roman" w:cs="Times New Roman"/>
                <w:sz w:val="28"/>
                <w:szCs w:val="28"/>
                <w:lang w:val="uk-UA"/>
              </w:rPr>
            </w:pPr>
            <w:r w:rsidRPr="00B7661A">
              <w:rPr>
                <w:rFonts w:ascii="Times New Roman" w:eastAsia="Times New Roman" w:hAnsi="Times New Roman" w:cs="Times New Roman"/>
                <w:bCs/>
                <w:sz w:val="28"/>
                <w:szCs w:val="28"/>
                <w:lang w:val="uk-UA" w:eastAsia="uk-UA"/>
              </w:rPr>
              <w:t>5,5</w:t>
            </w:r>
          </w:p>
        </w:tc>
        <w:tc>
          <w:tcPr>
            <w:tcW w:w="1276" w:type="dxa"/>
            <w:shd w:val="clear" w:color="auto" w:fill="auto"/>
          </w:tcPr>
          <w:p w14:paraId="67C0017D" w14:textId="77777777" w:rsidR="007B5572" w:rsidRPr="00B7661A" w:rsidRDefault="007B5572" w:rsidP="007B5572">
            <w:pPr>
              <w:spacing w:line="276" w:lineRule="auto"/>
              <w:rPr>
                <w:rFonts w:ascii="Times New Roman" w:hAnsi="Times New Roman" w:cs="Times New Roman"/>
                <w:sz w:val="28"/>
                <w:szCs w:val="28"/>
                <w:lang w:val="uk-UA"/>
              </w:rPr>
            </w:pPr>
            <w:r w:rsidRPr="00B7661A">
              <w:rPr>
                <w:rFonts w:ascii="Times New Roman" w:hAnsi="Times New Roman" w:cs="Times New Roman"/>
                <w:sz w:val="28"/>
                <w:szCs w:val="28"/>
                <w:lang w:val="uk-UA"/>
              </w:rPr>
              <w:t>0,84</w:t>
            </w:r>
          </w:p>
        </w:tc>
        <w:tc>
          <w:tcPr>
            <w:tcW w:w="1276" w:type="dxa"/>
            <w:tcBorders>
              <w:top w:val="single" w:sz="4" w:space="0" w:color="000000"/>
              <w:left w:val="single" w:sz="4" w:space="0" w:color="000000"/>
              <w:bottom w:val="single" w:sz="4" w:space="0" w:color="000000"/>
              <w:right w:val="single" w:sz="4" w:space="0" w:color="000000"/>
            </w:tcBorders>
            <w:vAlign w:val="center"/>
          </w:tcPr>
          <w:p w14:paraId="4C060AFA" w14:textId="439DD706" w:rsidR="007B5572" w:rsidRPr="00B7661A" w:rsidRDefault="007B5572" w:rsidP="007B5572">
            <w:pPr>
              <w:spacing w:line="276" w:lineRule="auto"/>
              <w:rPr>
                <w:rFonts w:ascii="Times New Roman" w:eastAsia="Times New Roman" w:hAnsi="Times New Roman" w:cs="Times New Roman"/>
                <w:bCs/>
                <w:sz w:val="28"/>
                <w:szCs w:val="28"/>
                <w:lang w:val="uk-UA" w:eastAsia="uk-UA"/>
              </w:rPr>
            </w:pPr>
            <w:r w:rsidRPr="00B7661A">
              <w:rPr>
                <w:rFonts w:ascii="Times New Roman" w:eastAsia="Times New Roman" w:hAnsi="Times New Roman" w:cs="Times New Roman"/>
                <w:bCs/>
                <w:sz w:val="28"/>
                <w:szCs w:val="28"/>
                <w:lang w:val="uk-UA" w:eastAsia="uk-UA"/>
              </w:rPr>
              <w:t>8340</w:t>
            </w:r>
          </w:p>
        </w:tc>
        <w:tc>
          <w:tcPr>
            <w:tcW w:w="1559" w:type="dxa"/>
            <w:shd w:val="clear" w:color="auto" w:fill="auto"/>
          </w:tcPr>
          <w:p w14:paraId="1EDFE83F" w14:textId="563D9D71" w:rsidR="007B5572" w:rsidRPr="00B7661A" w:rsidRDefault="007B5572" w:rsidP="007B5572">
            <w:pPr>
              <w:spacing w:line="276" w:lineRule="auto"/>
              <w:rPr>
                <w:rFonts w:ascii="Times New Roman" w:eastAsia="Times New Roman" w:hAnsi="Times New Roman" w:cs="Times New Roman"/>
                <w:bCs/>
                <w:sz w:val="28"/>
                <w:szCs w:val="28"/>
                <w:lang w:val="uk-UA" w:eastAsia="uk-UA"/>
              </w:rPr>
            </w:pPr>
            <w:r w:rsidRPr="006D412F">
              <w:rPr>
                <w:rFonts w:ascii="Times New Roman" w:eastAsia="Times New Roman" w:hAnsi="Times New Roman" w:cs="Times New Roman"/>
                <w:bCs/>
                <w:sz w:val="28"/>
                <w:szCs w:val="28"/>
                <w:lang w:val="uk-UA" w:eastAsia="uk-UA"/>
              </w:rPr>
              <w:t>2030</w:t>
            </w:r>
          </w:p>
        </w:tc>
        <w:tc>
          <w:tcPr>
            <w:tcW w:w="1374" w:type="dxa"/>
            <w:tcBorders>
              <w:top w:val="single" w:sz="4" w:space="0" w:color="000000"/>
              <w:left w:val="single" w:sz="4" w:space="0" w:color="000000"/>
              <w:bottom w:val="single" w:sz="4" w:space="0" w:color="000000"/>
            </w:tcBorders>
            <w:vAlign w:val="center"/>
          </w:tcPr>
          <w:p w14:paraId="62AC59C3" w14:textId="21265B2B" w:rsidR="007B5572" w:rsidRPr="007B5572" w:rsidRDefault="007B5572" w:rsidP="007B5572">
            <w:pPr>
              <w:spacing w:line="276" w:lineRule="auto"/>
              <w:rPr>
                <w:rFonts w:ascii="Times New Roman" w:eastAsia="Times New Roman" w:hAnsi="Times New Roman" w:cs="Times New Roman"/>
                <w:bCs/>
                <w:sz w:val="28"/>
                <w:szCs w:val="28"/>
                <w:lang w:val="uk-UA" w:eastAsia="uk-UA"/>
              </w:rPr>
            </w:pPr>
            <w:r w:rsidRPr="00B7661A">
              <w:rPr>
                <w:rFonts w:ascii="Times New Roman" w:eastAsia="Times New Roman" w:hAnsi="Times New Roman" w:cs="Times New Roman"/>
                <w:bCs/>
                <w:sz w:val="28"/>
                <w:szCs w:val="28"/>
                <w:lang w:val="uk-UA" w:eastAsia="uk-UA"/>
              </w:rPr>
              <w:t>330</w:t>
            </w:r>
          </w:p>
        </w:tc>
      </w:tr>
      <w:tr w:rsidR="007B5572" w:rsidRPr="00E54937" w14:paraId="60E0F88C" w14:textId="77777777" w:rsidTr="007B5572">
        <w:trPr>
          <w:trHeight w:val="611"/>
        </w:trPr>
        <w:tc>
          <w:tcPr>
            <w:tcW w:w="2263" w:type="dxa"/>
            <w:shd w:val="clear" w:color="auto" w:fill="auto"/>
          </w:tcPr>
          <w:p w14:paraId="58167961" w14:textId="77777777" w:rsidR="007B5572" w:rsidRPr="00B7661A" w:rsidRDefault="007B5572" w:rsidP="006D412F">
            <w:pPr>
              <w:spacing w:line="276" w:lineRule="auto"/>
              <w:jc w:val="both"/>
              <w:rPr>
                <w:rFonts w:ascii="Times New Roman" w:hAnsi="Times New Roman" w:cs="Times New Roman"/>
                <w:sz w:val="28"/>
                <w:szCs w:val="28"/>
                <w:lang w:val="uk-UA"/>
              </w:rPr>
            </w:pPr>
            <w:r w:rsidRPr="00B7661A">
              <w:rPr>
                <w:rFonts w:ascii="Times New Roman" w:hAnsi="Times New Roman" w:cs="Times New Roman"/>
                <w:sz w:val="28"/>
                <w:szCs w:val="28"/>
                <w:lang w:val="uk-UA"/>
              </w:rPr>
              <w:t>Натронне + 20 % спирту</w:t>
            </w:r>
          </w:p>
        </w:tc>
        <w:tc>
          <w:tcPr>
            <w:tcW w:w="1134" w:type="dxa"/>
          </w:tcPr>
          <w:p w14:paraId="713B6377" w14:textId="77777777" w:rsidR="007B5572" w:rsidRPr="00B7661A" w:rsidRDefault="007B5572" w:rsidP="007B5572">
            <w:pPr>
              <w:spacing w:line="276" w:lineRule="auto"/>
              <w:rPr>
                <w:rFonts w:ascii="Times New Roman" w:eastAsia="Times New Roman" w:hAnsi="Times New Roman" w:cs="Times New Roman"/>
                <w:bCs/>
                <w:sz w:val="28"/>
                <w:szCs w:val="28"/>
                <w:lang w:val="uk-UA" w:eastAsia="uk-UA"/>
              </w:rPr>
            </w:pPr>
            <w:r w:rsidRPr="00B7661A">
              <w:rPr>
                <w:rFonts w:ascii="Times New Roman" w:eastAsia="Times New Roman" w:hAnsi="Times New Roman" w:cs="Times New Roman"/>
                <w:bCs/>
                <w:sz w:val="28"/>
                <w:szCs w:val="28"/>
                <w:lang w:val="uk-UA" w:eastAsia="uk-UA"/>
              </w:rPr>
              <w:t>50,0</w:t>
            </w:r>
          </w:p>
          <w:p w14:paraId="0E63B549" w14:textId="77777777" w:rsidR="007B5572" w:rsidRPr="00B7661A" w:rsidRDefault="007B5572" w:rsidP="007B5572">
            <w:pPr>
              <w:spacing w:line="276" w:lineRule="auto"/>
              <w:rPr>
                <w:rFonts w:ascii="Times New Roman" w:hAnsi="Times New Roman" w:cs="Times New Roman"/>
                <w:sz w:val="28"/>
                <w:szCs w:val="28"/>
                <w:lang w:val="uk-UA"/>
              </w:rPr>
            </w:pPr>
          </w:p>
        </w:tc>
        <w:tc>
          <w:tcPr>
            <w:tcW w:w="1134" w:type="dxa"/>
          </w:tcPr>
          <w:p w14:paraId="222E581C" w14:textId="77777777" w:rsidR="007B5572" w:rsidRPr="00B7661A" w:rsidRDefault="007B5572" w:rsidP="007B5572">
            <w:pPr>
              <w:spacing w:line="276" w:lineRule="auto"/>
              <w:rPr>
                <w:rFonts w:ascii="Times New Roman" w:hAnsi="Times New Roman" w:cs="Times New Roman"/>
                <w:sz w:val="28"/>
                <w:szCs w:val="28"/>
                <w:lang w:val="uk-UA"/>
              </w:rPr>
            </w:pPr>
            <w:r w:rsidRPr="00B7661A">
              <w:rPr>
                <w:rFonts w:ascii="Times New Roman" w:eastAsia="Times New Roman" w:hAnsi="Times New Roman" w:cs="Times New Roman"/>
                <w:bCs/>
                <w:sz w:val="28"/>
                <w:szCs w:val="28"/>
                <w:lang w:val="uk-UA" w:eastAsia="uk-UA"/>
              </w:rPr>
              <w:t>3,8</w:t>
            </w:r>
          </w:p>
        </w:tc>
        <w:tc>
          <w:tcPr>
            <w:tcW w:w="1276" w:type="dxa"/>
            <w:shd w:val="clear" w:color="auto" w:fill="auto"/>
          </w:tcPr>
          <w:p w14:paraId="66F6F28D" w14:textId="77777777" w:rsidR="007B5572" w:rsidRPr="00B7661A" w:rsidRDefault="007B5572" w:rsidP="007B5572">
            <w:pPr>
              <w:spacing w:line="276" w:lineRule="auto"/>
              <w:rPr>
                <w:rFonts w:ascii="Times New Roman" w:hAnsi="Times New Roman" w:cs="Times New Roman"/>
                <w:sz w:val="28"/>
                <w:szCs w:val="28"/>
                <w:lang w:val="uk-UA"/>
              </w:rPr>
            </w:pPr>
            <w:r w:rsidRPr="00B7661A">
              <w:rPr>
                <w:rFonts w:ascii="Times New Roman" w:hAnsi="Times New Roman" w:cs="Times New Roman"/>
                <w:sz w:val="28"/>
                <w:szCs w:val="28"/>
                <w:lang w:val="uk-UA"/>
              </w:rPr>
              <w:t>0,65</w:t>
            </w:r>
          </w:p>
        </w:tc>
        <w:tc>
          <w:tcPr>
            <w:tcW w:w="1276" w:type="dxa"/>
            <w:tcBorders>
              <w:top w:val="single" w:sz="4" w:space="0" w:color="000000"/>
              <w:left w:val="single" w:sz="4" w:space="0" w:color="000000"/>
              <w:bottom w:val="single" w:sz="4" w:space="0" w:color="000000"/>
              <w:right w:val="single" w:sz="4" w:space="0" w:color="000000"/>
            </w:tcBorders>
            <w:vAlign w:val="center"/>
          </w:tcPr>
          <w:p w14:paraId="2AC3F6E5" w14:textId="06486D19" w:rsidR="007B5572" w:rsidRPr="00B7661A" w:rsidRDefault="007B5572" w:rsidP="007B5572">
            <w:pPr>
              <w:spacing w:line="276" w:lineRule="auto"/>
              <w:rPr>
                <w:rFonts w:ascii="Times New Roman" w:eastAsia="Times New Roman" w:hAnsi="Times New Roman" w:cs="Times New Roman"/>
                <w:bCs/>
                <w:sz w:val="28"/>
                <w:szCs w:val="28"/>
                <w:lang w:val="uk-UA" w:eastAsia="uk-UA"/>
              </w:rPr>
            </w:pPr>
            <w:r w:rsidRPr="00B7661A">
              <w:rPr>
                <w:rFonts w:ascii="Times New Roman" w:eastAsia="Times New Roman" w:hAnsi="Times New Roman" w:cs="Times New Roman"/>
                <w:bCs/>
                <w:sz w:val="28"/>
                <w:szCs w:val="28"/>
                <w:lang w:val="uk-UA" w:eastAsia="uk-UA"/>
              </w:rPr>
              <w:t>7450</w:t>
            </w:r>
          </w:p>
        </w:tc>
        <w:tc>
          <w:tcPr>
            <w:tcW w:w="1559" w:type="dxa"/>
            <w:shd w:val="clear" w:color="auto" w:fill="auto"/>
          </w:tcPr>
          <w:p w14:paraId="3AE389B5" w14:textId="14CDDE55" w:rsidR="007B5572" w:rsidRPr="00B7661A" w:rsidRDefault="007B5572" w:rsidP="007B5572">
            <w:pPr>
              <w:spacing w:line="276" w:lineRule="auto"/>
              <w:rPr>
                <w:rFonts w:ascii="Times New Roman" w:eastAsia="Times New Roman" w:hAnsi="Times New Roman" w:cs="Times New Roman"/>
                <w:bCs/>
                <w:sz w:val="28"/>
                <w:szCs w:val="28"/>
                <w:lang w:val="uk-UA" w:eastAsia="uk-UA"/>
              </w:rPr>
            </w:pPr>
            <w:r w:rsidRPr="006D412F">
              <w:rPr>
                <w:rFonts w:ascii="Times New Roman" w:eastAsia="Times New Roman" w:hAnsi="Times New Roman" w:cs="Times New Roman"/>
                <w:bCs/>
                <w:sz w:val="28"/>
                <w:szCs w:val="28"/>
                <w:lang w:val="uk-UA" w:eastAsia="uk-UA"/>
              </w:rPr>
              <w:t xml:space="preserve">1420 </w:t>
            </w:r>
          </w:p>
        </w:tc>
        <w:tc>
          <w:tcPr>
            <w:tcW w:w="1374" w:type="dxa"/>
            <w:tcBorders>
              <w:top w:val="single" w:sz="4" w:space="0" w:color="000000"/>
              <w:left w:val="single" w:sz="4" w:space="0" w:color="000000"/>
              <w:bottom w:val="single" w:sz="4" w:space="0" w:color="000000"/>
            </w:tcBorders>
            <w:vAlign w:val="center"/>
          </w:tcPr>
          <w:p w14:paraId="2EF3FA95" w14:textId="1C9112A2" w:rsidR="007B5572" w:rsidRPr="007B5572" w:rsidRDefault="007B5572" w:rsidP="007B5572">
            <w:pPr>
              <w:spacing w:line="276" w:lineRule="auto"/>
              <w:rPr>
                <w:rFonts w:ascii="Times New Roman" w:eastAsia="Times New Roman" w:hAnsi="Times New Roman" w:cs="Times New Roman"/>
                <w:bCs/>
                <w:sz w:val="28"/>
                <w:szCs w:val="28"/>
                <w:lang w:val="uk-UA" w:eastAsia="ru-RU"/>
              </w:rPr>
            </w:pPr>
            <w:r w:rsidRPr="00B7661A">
              <w:rPr>
                <w:rFonts w:ascii="Times New Roman" w:eastAsia="Times New Roman" w:hAnsi="Times New Roman" w:cs="Times New Roman"/>
                <w:bCs/>
                <w:sz w:val="28"/>
                <w:szCs w:val="28"/>
                <w:lang w:val="uk-UA" w:eastAsia="ru-RU"/>
              </w:rPr>
              <w:t>394</w:t>
            </w:r>
          </w:p>
        </w:tc>
      </w:tr>
      <w:bookmarkEnd w:id="42"/>
    </w:tbl>
    <w:p w14:paraId="1F435CCC" w14:textId="77777777" w:rsidR="00E54937" w:rsidRDefault="00E54937" w:rsidP="00C70C88">
      <w:pPr>
        <w:spacing w:after="0" w:line="360" w:lineRule="auto"/>
        <w:ind w:firstLine="709"/>
        <w:jc w:val="both"/>
        <w:rPr>
          <w:rFonts w:ascii="Times New Roman" w:eastAsia="Times New Roman" w:hAnsi="Times New Roman" w:cs="Times New Roman"/>
          <w:bCs/>
          <w:color w:val="000000"/>
          <w:kern w:val="0"/>
          <w:sz w:val="28"/>
          <w:szCs w:val="28"/>
          <w:lang w:eastAsia="uk-UA"/>
          <w14:ligatures w14:val="none"/>
        </w:rPr>
      </w:pPr>
    </w:p>
    <w:p w14:paraId="473B2C6C" w14:textId="30B0C5DC" w:rsidR="00941050" w:rsidRDefault="007C5CEE" w:rsidP="00C70C88">
      <w:pPr>
        <w:spacing w:after="0" w:line="360" w:lineRule="auto"/>
        <w:ind w:firstLine="709"/>
        <w:jc w:val="both"/>
        <w:rPr>
          <w:rFonts w:ascii="Times New Roman" w:eastAsia="Times New Roman" w:hAnsi="Times New Roman" w:cs="Times New Roman"/>
          <w:bCs/>
          <w:color w:val="000000"/>
          <w:kern w:val="0"/>
          <w:sz w:val="28"/>
          <w:szCs w:val="28"/>
          <w:lang w:eastAsia="uk-UA"/>
          <w14:ligatures w14:val="none"/>
        </w:rPr>
      </w:pPr>
      <w:r>
        <w:rPr>
          <w:rFonts w:ascii="Times New Roman" w:eastAsia="Times New Roman" w:hAnsi="Times New Roman" w:cs="Times New Roman"/>
          <w:bCs/>
          <w:color w:val="000000"/>
          <w:kern w:val="0"/>
          <w:sz w:val="28"/>
          <w:szCs w:val="28"/>
          <w:lang w:eastAsia="uk-UA"/>
          <w14:ligatures w14:val="none"/>
        </w:rPr>
        <w:t xml:space="preserve">Із табл. 3.12 видно, що </w:t>
      </w:r>
      <w:r w:rsidR="00C70C88" w:rsidRPr="00C70C88">
        <w:rPr>
          <w:rFonts w:ascii="Times New Roman" w:eastAsia="Times New Roman" w:hAnsi="Times New Roman" w:cs="Times New Roman"/>
          <w:bCs/>
          <w:color w:val="000000"/>
          <w:kern w:val="0"/>
          <w:sz w:val="28"/>
          <w:szCs w:val="28"/>
          <w:lang w:eastAsia="uk-UA"/>
          <w14:ligatures w14:val="none"/>
        </w:rPr>
        <w:t xml:space="preserve">значення розривної довжини серед всіх варіантів варіння </w:t>
      </w:r>
      <w:r w:rsidR="00796657">
        <w:rPr>
          <w:rFonts w:ascii="Times New Roman" w:eastAsia="Times New Roman" w:hAnsi="Times New Roman" w:cs="Times New Roman"/>
          <w:bCs/>
          <w:color w:val="000000"/>
          <w:kern w:val="0"/>
          <w:sz w:val="28"/>
          <w:szCs w:val="28"/>
          <w:lang w:eastAsia="uk-UA"/>
          <w14:ligatures w14:val="none"/>
        </w:rPr>
        <w:t>у більшій мірі залежить від наявності каталізатора: кращі значення отримано з</w:t>
      </w:r>
      <w:r w:rsidR="00941050">
        <w:rPr>
          <w:rFonts w:ascii="Times New Roman" w:eastAsia="Times New Roman" w:hAnsi="Times New Roman" w:cs="Times New Roman"/>
          <w:bCs/>
          <w:color w:val="000000"/>
          <w:kern w:val="0"/>
          <w:sz w:val="28"/>
          <w:szCs w:val="28"/>
          <w:lang w:eastAsia="uk-UA"/>
          <w14:ligatures w14:val="none"/>
        </w:rPr>
        <w:t xml:space="preserve"> </w:t>
      </w:r>
      <w:r w:rsidR="00796657">
        <w:rPr>
          <w:rFonts w:ascii="Times New Roman" w:eastAsia="Times New Roman" w:hAnsi="Times New Roman" w:cs="Times New Roman"/>
          <w:bCs/>
          <w:color w:val="000000"/>
          <w:kern w:val="0"/>
          <w:sz w:val="28"/>
          <w:szCs w:val="28"/>
          <w:lang w:eastAsia="uk-UA"/>
          <w14:ligatures w14:val="none"/>
        </w:rPr>
        <w:t>0,1 % АХ</w:t>
      </w:r>
      <w:r w:rsidR="00941050">
        <w:rPr>
          <w:rFonts w:ascii="Times New Roman" w:eastAsia="Times New Roman" w:hAnsi="Times New Roman" w:cs="Times New Roman"/>
          <w:bCs/>
          <w:color w:val="000000"/>
          <w:kern w:val="0"/>
          <w:sz w:val="28"/>
          <w:szCs w:val="28"/>
          <w:lang w:eastAsia="uk-UA"/>
          <w14:ligatures w14:val="none"/>
        </w:rPr>
        <w:t xml:space="preserve">, </w:t>
      </w:r>
      <w:r w:rsidR="00796657">
        <w:rPr>
          <w:rFonts w:ascii="Times New Roman" w:eastAsia="Times New Roman" w:hAnsi="Times New Roman" w:cs="Times New Roman"/>
          <w:bCs/>
          <w:color w:val="000000"/>
          <w:kern w:val="0"/>
          <w:sz w:val="28"/>
          <w:szCs w:val="28"/>
          <w:lang w:eastAsia="uk-UA"/>
          <w14:ligatures w14:val="none"/>
        </w:rPr>
        <w:t xml:space="preserve">далі суміші 0,1 % </w:t>
      </w:r>
      <w:r w:rsidR="00941050">
        <w:rPr>
          <w:rFonts w:ascii="Times New Roman" w:eastAsia="Times New Roman" w:hAnsi="Times New Roman" w:cs="Times New Roman"/>
          <w:bCs/>
          <w:color w:val="000000"/>
          <w:kern w:val="0"/>
          <w:sz w:val="28"/>
          <w:szCs w:val="28"/>
          <w:lang w:eastAsia="uk-UA"/>
          <w14:ligatures w14:val="none"/>
        </w:rPr>
        <w:t xml:space="preserve">АХ </w:t>
      </w:r>
      <w:r w:rsidR="00796657">
        <w:rPr>
          <w:rFonts w:ascii="Times New Roman" w:eastAsia="Times New Roman" w:hAnsi="Times New Roman" w:cs="Times New Roman"/>
          <w:bCs/>
          <w:color w:val="000000"/>
          <w:kern w:val="0"/>
          <w:sz w:val="28"/>
          <w:szCs w:val="28"/>
          <w:lang w:eastAsia="uk-UA"/>
          <w14:ligatures w14:val="none"/>
        </w:rPr>
        <w:t>та 20 % спирту</w:t>
      </w:r>
      <w:r w:rsidR="00941050">
        <w:rPr>
          <w:rFonts w:ascii="Times New Roman" w:eastAsia="Times New Roman" w:hAnsi="Times New Roman" w:cs="Times New Roman"/>
          <w:bCs/>
          <w:color w:val="000000"/>
          <w:kern w:val="0"/>
          <w:sz w:val="28"/>
          <w:szCs w:val="28"/>
          <w:lang w:eastAsia="uk-UA"/>
          <w14:ligatures w14:val="none"/>
        </w:rPr>
        <w:t xml:space="preserve">, </w:t>
      </w:r>
      <w:r w:rsidR="00796657">
        <w:rPr>
          <w:rFonts w:ascii="Times New Roman" w:eastAsia="Times New Roman" w:hAnsi="Times New Roman" w:cs="Times New Roman"/>
          <w:bCs/>
          <w:color w:val="000000"/>
          <w:kern w:val="0"/>
          <w:sz w:val="28"/>
          <w:szCs w:val="28"/>
          <w:lang w:eastAsia="uk-UA"/>
          <w14:ligatures w14:val="none"/>
        </w:rPr>
        <w:t>далі просто спирту і найнижчі чисто натронним варінням</w:t>
      </w:r>
      <w:r w:rsidR="00941050">
        <w:rPr>
          <w:rFonts w:ascii="Times New Roman" w:eastAsia="Times New Roman" w:hAnsi="Times New Roman" w:cs="Times New Roman"/>
          <w:bCs/>
          <w:color w:val="000000"/>
          <w:kern w:val="0"/>
          <w:sz w:val="28"/>
          <w:szCs w:val="28"/>
          <w:lang w:eastAsia="uk-UA"/>
          <w14:ligatures w14:val="none"/>
        </w:rPr>
        <w:t xml:space="preserve">. </w:t>
      </w:r>
      <w:r w:rsidR="00747487">
        <w:rPr>
          <w:rFonts w:ascii="Times New Roman" w:eastAsia="Times New Roman" w:hAnsi="Times New Roman" w:cs="Times New Roman"/>
          <w:bCs/>
          <w:color w:val="000000"/>
          <w:kern w:val="0"/>
          <w:sz w:val="28"/>
          <w:szCs w:val="28"/>
          <w:lang w:eastAsia="uk-UA"/>
          <w14:ligatures w14:val="none"/>
        </w:rPr>
        <w:t xml:space="preserve">Ця ж </w:t>
      </w:r>
      <w:r w:rsidR="00796657">
        <w:rPr>
          <w:rFonts w:ascii="Times New Roman" w:eastAsia="Times New Roman" w:hAnsi="Times New Roman" w:cs="Times New Roman"/>
          <w:bCs/>
          <w:color w:val="000000"/>
          <w:kern w:val="0"/>
          <w:sz w:val="28"/>
          <w:szCs w:val="28"/>
          <w:lang w:eastAsia="uk-UA"/>
          <w14:ligatures w14:val="none"/>
        </w:rPr>
        <w:t xml:space="preserve">закономірність </w:t>
      </w:r>
      <w:r w:rsidR="00DC3559">
        <w:rPr>
          <w:rFonts w:ascii="Times New Roman" w:eastAsia="Times New Roman" w:hAnsi="Times New Roman" w:cs="Times New Roman"/>
          <w:bCs/>
          <w:color w:val="000000"/>
          <w:kern w:val="0"/>
          <w:sz w:val="28"/>
          <w:szCs w:val="28"/>
          <w:lang w:eastAsia="uk-UA"/>
          <w14:ligatures w14:val="none"/>
        </w:rPr>
        <w:t xml:space="preserve">спостерігається для інших показників. </w:t>
      </w:r>
      <w:r w:rsidR="00747487">
        <w:rPr>
          <w:rFonts w:ascii="Times New Roman" w:eastAsia="Times New Roman" w:hAnsi="Times New Roman" w:cs="Times New Roman"/>
          <w:bCs/>
          <w:color w:val="000000"/>
          <w:kern w:val="0"/>
          <w:sz w:val="28"/>
          <w:szCs w:val="28"/>
          <w:lang w:eastAsia="uk-UA"/>
          <w14:ligatures w14:val="none"/>
        </w:rPr>
        <w:t>О</w:t>
      </w:r>
      <w:r w:rsidR="00DC3559">
        <w:rPr>
          <w:rFonts w:ascii="Times New Roman" w:eastAsia="Times New Roman" w:hAnsi="Times New Roman" w:cs="Times New Roman"/>
          <w:bCs/>
          <w:color w:val="000000"/>
          <w:kern w:val="0"/>
          <w:sz w:val="28"/>
          <w:szCs w:val="28"/>
          <w:lang w:eastAsia="uk-UA"/>
          <w14:ligatures w14:val="none"/>
        </w:rPr>
        <w:t xml:space="preserve">собливо потрібно зауважити високі значення показника </w:t>
      </w:r>
      <w:r w:rsidR="00DC3559" w:rsidRPr="00C70C88">
        <w:rPr>
          <w:rFonts w:ascii="Times New Roman" w:eastAsia="Times New Roman" w:hAnsi="Times New Roman" w:cs="Times New Roman"/>
          <w:bCs/>
          <w:color w:val="000000"/>
          <w:kern w:val="0"/>
          <w:sz w:val="28"/>
          <w:szCs w:val="28"/>
          <w:lang w:eastAsia="uk-UA"/>
          <w14:ligatures w14:val="none"/>
        </w:rPr>
        <w:t>міцності на злом під час багаторазових перегинів</w:t>
      </w:r>
      <w:r w:rsidR="00DC3559">
        <w:rPr>
          <w:rFonts w:ascii="Times New Roman" w:eastAsia="Times New Roman" w:hAnsi="Times New Roman" w:cs="Times New Roman"/>
          <w:bCs/>
          <w:color w:val="000000"/>
          <w:kern w:val="0"/>
          <w:sz w:val="28"/>
          <w:szCs w:val="28"/>
          <w:lang w:eastAsia="uk-UA"/>
          <w14:ligatures w14:val="none"/>
        </w:rPr>
        <w:t xml:space="preserve">, що </w:t>
      </w:r>
      <w:r w:rsidR="006351DB">
        <w:rPr>
          <w:rFonts w:ascii="Times New Roman" w:eastAsia="Times New Roman" w:hAnsi="Times New Roman" w:cs="Times New Roman"/>
          <w:bCs/>
          <w:color w:val="000000"/>
          <w:kern w:val="0"/>
          <w:sz w:val="28"/>
          <w:szCs w:val="28"/>
          <w:lang w:eastAsia="uk-UA"/>
          <w14:ligatures w14:val="none"/>
        </w:rPr>
        <w:t>підтверджується</w:t>
      </w:r>
      <w:r w:rsidR="00DC3559">
        <w:rPr>
          <w:rFonts w:ascii="Times New Roman" w:eastAsia="Times New Roman" w:hAnsi="Times New Roman" w:cs="Times New Roman"/>
          <w:bCs/>
          <w:color w:val="000000"/>
          <w:kern w:val="0"/>
          <w:sz w:val="28"/>
          <w:szCs w:val="28"/>
          <w:lang w:eastAsia="uk-UA"/>
          <w14:ligatures w14:val="none"/>
        </w:rPr>
        <w:t xml:space="preserve"> отриманими значення</w:t>
      </w:r>
      <w:r w:rsidR="00A5664F">
        <w:rPr>
          <w:rFonts w:ascii="Times New Roman" w:eastAsia="Times New Roman" w:hAnsi="Times New Roman" w:cs="Times New Roman"/>
          <w:bCs/>
          <w:color w:val="000000"/>
          <w:kern w:val="0"/>
          <w:sz w:val="28"/>
          <w:szCs w:val="28"/>
          <w:lang w:eastAsia="uk-UA"/>
          <w14:ligatures w14:val="none"/>
        </w:rPr>
        <w:t>ми</w:t>
      </w:r>
      <w:r w:rsidR="00DC3559">
        <w:rPr>
          <w:rFonts w:ascii="Times New Roman" w:eastAsia="Times New Roman" w:hAnsi="Times New Roman" w:cs="Times New Roman"/>
          <w:bCs/>
          <w:color w:val="000000"/>
          <w:kern w:val="0"/>
          <w:sz w:val="28"/>
          <w:szCs w:val="28"/>
          <w:lang w:eastAsia="uk-UA"/>
          <w14:ligatures w14:val="none"/>
        </w:rPr>
        <w:t xml:space="preserve"> за умов</w:t>
      </w:r>
      <w:r w:rsidR="00941050" w:rsidRPr="005066C9">
        <w:rPr>
          <w:rFonts w:ascii="Times New Roman" w:eastAsia="Times New Roman" w:hAnsi="Times New Roman" w:cs="Times New Roman"/>
          <w:bCs/>
          <w:color w:val="000000"/>
          <w:kern w:val="0"/>
          <w:sz w:val="28"/>
          <w:szCs w:val="28"/>
          <w:lang w:eastAsia="uk-UA"/>
          <w14:ligatures w14:val="none"/>
        </w:rPr>
        <w:t xml:space="preserve">: </w:t>
      </w:r>
      <w:r w:rsidR="007D043B" w:rsidRPr="005066C9">
        <w:rPr>
          <w:rFonts w:ascii="Times New Roman" w:eastAsia="Times New Roman" w:hAnsi="Times New Roman" w:cs="Times New Roman"/>
          <w:bCs/>
          <w:color w:val="000000"/>
          <w:kern w:val="0"/>
          <w:sz w:val="28"/>
          <w:szCs w:val="28"/>
          <w:lang w:eastAsia="uk-UA"/>
          <w14:ligatures w14:val="none"/>
        </w:rPr>
        <w:t xml:space="preserve">0,1 % АХ, далі суміш 0,1 % </w:t>
      </w:r>
      <w:r w:rsidR="0099394D">
        <w:rPr>
          <w:rFonts w:ascii="Times New Roman" w:eastAsia="Times New Roman" w:hAnsi="Times New Roman" w:cs="Times New Roman"/>
          <w:bCs/>
          <w:color w:val="000000"/>
          <w:kern w:val="0"/>
          <w:sz w:val="28"/>
          <w:szCs w:val="28"/>
          <w:lang w:eastAsia="uk-UA"/>
          <w14:ligatures w14:val="none"/>
        </w:rPr>
        <w:t>Α</w:t>
      </w:r>
      <w:r w:rsidR="007D043B" w:rsidRPr="005066C9">
        <w:rPr>
          <w:rFonts w:ascii="Times New Roman" w:eastAsia="Times New Roman" w:hAnsi="Times New Roman" w:cs="Times New Roman"/>
          <w:bCs/>
          <w:color w:val="000000"/>
          <w:kern w:val="0"/>
          <w:sz w:val="28"/>
          <w:szCs w:val="28"/>
          <w:lang w:eastAsia="uk-UA"/>
          <w14:ligatures w14:val="none"/>
        </w:rPr>
        <w:t>Х та 20 % спирту, просто спирту і найнижчі чисто натронним варінням</w:t>
      </w:r>
      <w:r w:rsidR="005066C9" w:rsidRPr="005066C9">
        <w:rPr>
          <w:rFonts w:ascii="Times New Roman" w:eastAsia="Times New Roman" w:hAnsi="Times New Roman" w:cs="Times New Roman"/>
          <w:bCs/>
          <w:color w:val="000000"/>
          <w:kern w:val="0"/>
          <w:sz w:val="28"/>
          <w:szCs w:val="28"/>
          <w:lang w:eastAsia="uk-UA"/>
          <w14:ligatures w14:val="none"/>
        </w:rPr>
        <w:t>.</w:t>
      </w:r>
    </w:p>
    <w:p w14:paraId="4BEE15E1" w14:textId="4A09A09A" w:rsidR="00C70C88" w:rsidRPr="00C70C88" w:rsidRDefault="00C70C88" w:rsidP="00C70C88">
      <w:pPr>
        <w:spacing w:after="0" w:line="360" w:lineRule="auto"/>
        <w:ind w:firstLine="709"/>
        <w:jc w:val="both"/>
        <w:rPr>
          <w:rFonts w:ascii="Times New Roman" w:eastAsia="Times New Roman" w:hAnsi="Times New Roman" w:cs="Times New Roman"/>
          <w:bCs/>
          <w:i/>
          <w:iCs/>
          <w:color w:val="FF0000"/>
          <w:kern w:val="0"/>
          <w:sz w:val="28"/>
          <w:szCs w:val="28"/>
          <w:lang w:eastAsia="uk-UA"/>
          <w14:ligatures w14:val="none"/>
        </w:rPr>
      </w:pPr>
      <w:r w:rsidRPr="00C70C88">
        <w:rPr>
          <w:rFonts w:ascii="Times New Roman" w:eastAsia="Times New Roman" w:hAnsi="Times New Roman" w:cs="Times New Roman"/>
          <w:bCs/>
          <w:i/>
          <w:iCs/>
          <w:color w:val="000000"/>
          <w:kern w:val="0"/>
          <w:sz w:val="28"/>
          <w:szCs w:val="28"/>
          <w:lang w:eastAsia="uk-UA"/>
          <w14:ligatures w14:val="none"/>
        </w:rPr>
        <w:t xml:space="preserve">3.4.2 </w:t>
      </w:r>
      <w:bookmarkStart w:id="43" w:name="_Hlk168454074"/>
      <w:r w:rsidRPr="00C70C88">
        <w:rPr>
          <w:rFonts w:ascii="Times New Roman" w:eastAsia="Times New Roman" w:hAnsi="Times New Roman" w:cs="Times New Roman"/>
          <w:bCs/>
          <w:i/>
          <w:iCs/>
          <w:color w:val="000000"/>
          <w:kern w:val="0"/>
          <w:sz w:val="28"/>
          <w:szCs w:val="28"/>
          <w:lang w:eastAsia="uk-UA"/>
          <w14:ligatures w14:val="none"/>
        </w:rPr>
        <w:t>Показники як</w:t>
      </w:r>
      <w:r w:rsidRPr="00C70C88">
        <w:rPr>
          <w:rFonts w:ascii="Times New Roman" w:eastAsia="Times New Roman" w:hAnsi="Times New Roman" w:cs="Times New Roman"/>
          <w:bCs/>
          <w:i/>
          <w:iCs/>
          <w:kern w:val="0"/>
          <w:sz w:val="28"/>
          <w:szCs w:val="28"/>
          <w:lang w:eastAsia="uk-UA"/>
          <w14:ligatures w14:val="none"/>
        </w:rPr>
        <w:t>ості та фізико-мех</w:t>
      </w:r>
      <w:r w:rsidR="0099394D">
        <w:rPr>
          <w:rFonts w:ascii="Times New Roman" w:eastAsia="Times New Roman" w:hAnsi="Times New Roman" w:cs="Times New Roman"/>
          <w:bCs/>
          <w:i/>
          <w:iCs/>
          <w:kern w:val="0"/>
          <w:sz w:val="28"/>
          <w:szCs w:val="28"/>
          <w:lang w:eastAsia="uk-UA"/>
          <w14:ligatures w14:val="none"/>
        </w:rPr>
        <w:t>α</w:t>
      </w:r>
      <w:r w:rsidRPr="00C70C88">
        <w:rPr>
          <w:rFonts w:ascii="Times New Roman" w:eastAsia="Times New Roman" w:hAnsi="Times New Roman" w:cs="Times New Roman"/>
          <w:bCs/>
          <w:i/>
          <w:iCs/>
          <w:kern w:val="0"/>
          <w:sz w:val="28"/>
          <w:szCs w:val="28"/>
          <w:lang w:eastAsia="uk-UA"/>
          <w14:ligatures w14:val="none"/>
        </w:rPr>
        <w:t>нічні властивості вибілених волокнистих напівф</w:t>
      </w:r>
      <w:r w:rsidR="0099394D">
        <w:rPr>
          <w:rFonts w:ascii="Times New Roman" w:eastAsia="Times New Roman" w:hAnsi="Times New Roman" w:cs="Times New Roman"/>
          <w:bCs/>
          <w:i/>
          <w:iCs/>
          <w:kern w:val="0"/>
          <w:sz w:val="28"/>
          <w:szCs w:val="28"/>
          <w:lang w:eastAsia="uk-UA"/>
          <w14:ligatures w14:val="none"/>
        </w:rPr>
        <w:t>α</w:t>
      </w:r>
      <w:r w:rsidRPr="00C70C88">
        <w:rPr>
          <w:rFonts w:ascii="Times New Roman" w:eastAsia="Times New Roman" w:hAnsi="Times New Roman" w:cs="Times New Roman"/>
          <w:bCs/>
          <w:i/>
          <w:iCs/>
          <w:kern w:val="0"/>
          <w:sz w:val="28"/>
          <w:szCs w:val="28"/>
          <w:lang w:eastAsia="uk-UA"/>
          <w14:ligatures w14:val="none"/>
        </w:rPr>
        <w:t>брикатів</w:t>
      </w:r>
      <w:bookmarkEnd w:id="43"/>
    </w:p>
    <w:p w14:paraId="07CA25FE" w14:textId="77777777" w:rsidR="00C70C88" w:rsidRPr="00C70C88" w:rsidRDefault="00C70C88" w:rsidP="00C70C88">
      <w:pPr>
        <w:spacing w:after="0" w:line="360" w:lineRule="auto"/>
        <w:ind w:firstLine="709"/>
        <w:jc w:val="both"/>
        <w:rPr>
          <w:rFonts w:ascii="Times New Roman" w:eastAsia="Times New Roman" w:hAnsi="Times New Roman" w:cs="Times New Roman"/>
          <w:bCs/>
          <w:kern w:val="0"/>
          <w:sz w:val="28"/>
          <w:szCs w:val="28"/>
          <w:lang w:eastAsia="uk-UA"/>
          <w14:ligatures w14:val="none"/>
        </w:rPr>
      </w:pPr>
      <w:r w:rsidRPr="00C70C88">
        <w:rPr>
          <w:rFonts w:ascii="Times New Roman" w:eastAsia="Times New Roman" w:hAnsi="Times New Roman" w:cs="Times New Roman"/>
          <w:bCs/>
          <w:kern w:val="0"/>
          <w:sz w:val="28"/>
          <w:szCs w:val="28"/>
          <w:lang w:eastAsia="uk-UA"/>
          <w14:ligatures w14:val="none"/>
        </w:rPr>
        <w:lastRenderedPageBreak/>
        <w:t>Результати якості та фізико-механічних показників вибілених волокнистих напівфабрикатів</w:t>
      </w:r>
      <w:r w:rsidRPr="00C70C88">
        <w:rPr>
          <w:rFonts w:ascii="Times New Roman" w:eastAsia="Times New Roman" w:hAnsi="Times New Roman" w:cs="Times New Roman"/>
          <w:bCs/>
          <w:i/>
          <w:iCs/>
          <w:kern w:val="0"/>
          <w:sz w:val="28"/>
          <w:szCs w:val="28"/>
          <w:lang w:eastAsia="uk-UA"/>
          <w14:ligatures w14:val="none"/>
        </w:rPr>
        <w:t xml:space="preserve"> </w:t>
      </w:r>
      <w:r w:rsidRPr="00C70C88">
        <w:rPr>
          <w:rFonts w:ascii="Times New Roman" w:eastAsia="Times New Roman" w:hAnsi="Times New Roman" w:cs="Times New Roman"/>
          <w:bCs/>
          <w:kern w:val="0"/>
          <w:sz w:val="28"/>
          <w:szCs w:val="28"/>
          <w:lang w:eastAsia="uk-UA"/>
          <w14:ligatures w14:val="none"/>
        </w:rPr>
        <w:t>наведено в табл. 3.13.</w:t>
      </w:r>
    </w:p>
    <w:p w14:paraId="71203F29" w14:textId="77777777" w:rsidR="00C70C88" w:rsidRPr="00C70C88" w:rsidRDefault="00C70C88" w:rsidP="00C70C88">
      <w:pPr>
        <w:spacing w:after="0" w:line="360" w:lineRule="auto"/>
        <w:ind w:firstLine="709"/>
        <w:jc w:val="both"/>
        <w:rPr>
          <w:rFonts w:ascii="Times New Roman" w:eastAsia="Times New Roman" w:hAnsi="Times New Roman" w:cs="Times New Roman"/>
          <w:bCs/>
          <w:kern w:val="0"/>
          <w:sz w:val="28"/>
          <w:szCs w:val="28"/>
          <w:lang w:eastAsia="uk-UA"/>
          <w14:ligatures w14:val="none"/>
        </w:rPr>
      </w:pPr>
    </w:p>
    <w:p w14:paraId="7D240971" w14:textId="77777777" w:rsidR="00C70C88" w:rsidRPr="00C70C88" w:rsidRDefault="00C70C88" w:rsidP="00C70C88">
      <w:pPr>
        <w:spacing w:after="0" w:line="360" w:lineRule="auto"/>
        <w:ind w:firstLine="709"/>
        <w:jc w:val="both"/>
        <w:rPr>
          <w:rFonts w:ascii="Times New Roman" w:eastAsia="Times New Roman" w:hAnsi="Times New Roman" w:cs="Times New Roman"/>
          <w:bCs/>
          <w:color w:val="000000"/>
          <w:kern w:val="0"/>
          <w:sz w:val="28"/>
          <w:szCs w:val="28"/>
          <w:lang w:eastAsia="uk-UA"/>
          <w14:ligatures w14:val="none"/>
        </w:rPr>
      </w:pPr>
      <w:bookmarkStart w:id="44" w:name="_Hlk168568419"/>
      <w:r w:rsidRPr="00C70C88">
        <w:rPr>
          <w:rFonts w:ascii="Times New Roman" w:eastAsia="Times New Roman" w:hAnsi="Times New Roman" w:cs="Times New Roman"/>
          <w:bCs/>
          <w:color w:val="000000"/>
          <w:kern w:val="0"/>
          <w:sz w:val="28"/>
          <w:szCs w:val="28"/>
          <w:lang w:eastAsia="uk-UA"/>
          <w14:ligatures w14:val="none"/>
        </w:rPr>
        <w:t xml:space="preserve">Таблиця 3.13 – </w:t>
      </w:r>
      <w:r w:rsidRPr="00C70C88">
        <w:rPr>
          <w:rFonts w:ascii="Times New Roman" w:eastAsia="Calibri" w:hAnsi="Times New Roman" w:cs="Times New Roman"/>
          <w:color w:val="000000"/>
          <w:kern w:val="0"/>
          <w:sz w:val="28"/>
          <w:szCs w:val="28"/>
          <w:lang w:eastAsia="uk-UA"/>
          <w14:ligatures w14:val="none"/>
        </w:rPr>
        <w:t>Умови варіння та показники якості вибілених волокнистих напівфабрикатів за витрат 28 % в од. Na</w:t>
      </w:r>
      <w:r w:rsidRPr="00C70C88">
        <w:rPr>
          <w:rFonts w:ascii="Times New Roman" w:eastAsia="Calibri" w:hAnsi="Times New Roman" w:cs="Times New Roman"/>
          <w:color w:val="000000"/>
          <w:kern w:val="0"/>
          <w:sz w:val="28"/>
          <w:szCs w:val="28"/>
          <w:vertAlign w:val="subscript"/>
          <w:lang w:eastAsia="uk-UA"/>
          <w14:ligatures w14:val="none"/>
        </w:rPr>
        <w:t>2</w:t>
      </w:r>
      <w:r w:rsidRPr="00C70C88">
        <w:rPr>
          <w:rFonts w:ascii="Times New Roman" w:eastAsia="Calibri" w:hAnsi="Times New Roman" w:cs="Times New Roman"/>
          <w:color w:val="000000"/>
          <w:kern w:val="0"/>
          <w:sz w:val="28"/>
          <w:szCs w:val="28"/>
          <w:lang w:eastAsia="uk-UA"/>
          <w14:ligatures w14:val="none"/>
        </w:rPr>
        <w:t xml:space="preserve">O, температури 170 </w:t>
      </w:r>
      <w:r w:rsidRPr="00C70C88">
        <w:rPr>
          <w:rFonts w:ascii="Times New Roman" w:eastAsia="Calibri" w:hAnsi="Times New Roman" w:cs="Times New Roman"/>
          <w:color w:val="000000"/>
          <w:kern w:val="0"/>
          <w:sz w:val="28"/>
          <w:szCs w:val="28"/>
          <w:vertAlign w:val="superscript"/>
          <w:lang w:eastAsia="uk-UA"/>
          <w14:ligatures w14:val="none"/>
        </w:rPr>
        <w:t>о</w:t>
      </w:r>
      <w:r w:rsidRPr="00C70C88">
        <w:rPr>
          <w:rFonts w:ascii="Times New Roman" w:eastAsia="Calibri" w:hAnsi="Times New Roman" w:cs="Times New Roman"/>
          <w:color w:val="000000"/>
          <w:kern w:val="0"/>
          <w:sz w:val="28"/>
          <w:szCs w:val="28"/>
          <w:lang w:eastAsia="uk-UA"/>
          <w14:ligatures w14:val="none"/>
        </w:rPr>
        <w:t xml:space="preserve">С та загальної тривалості варіння 240 хв </w:t>
      </w:r>
    </w:p>
    <w:tbl>
      <w:tblPr>
        <w:tblStyle w:val="6"/>
        <w:tblW w:w="9918" w:type="dxa"/>
        <w:tblLayout w:type="fixed"/>
        <w:tblLook w:val="04A0" w:firstRow="1" w:lastRow="0" w:firstColumn="1" w:lastColumn="0" w:noHBand="0" w:noVBand="1"/>
      </w:tblPr>
      <w:tblGrid>
        <w:gridCol w:w="1696"/>
        <w:gridCol w:w="993"/>
        <w:gridCol w:w="1134"/>
        <w:gridCol w:w="850"/>
        <w:gridCol w:w="992"/>
        <w:gridCol w:w="1942"/>
        <w:gridCol w:w="1401"/>
        <w:gridCol w:w="910"/>
      </w:tblGrid>
      <w:tr w:rsidR="00C70C88" w:rsidRPr="007C6030" w14:paraId="42689F9D" w14:textId="77777777" w:rsidTr="000154B6">
        <w:trPr>
          <w:trHeight w:val="278"/>
        </w:trPr>
        <w:tc>
          <w:tcPr>
            <w:tcW w:w="1696" w:type="dxa"/>
            <w:vMerge w:val="restart"/>
            <w:shd w:val="clear" w:color="auto" w:fill="auto"/>
          </w:tcPr>
          <w:p w14:paraId="6A8B3680"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Умови варіння</w:t>
            </w:r>
          </w:p>
        </w:tc>
        <w:tc>
          <w:tcPr>
            <w:tcW w:w="993" w:type="dxa"/>
            <w:vMerge w:val="restart"/>
            <w:shd w:val="clear" w:color="auto" w:fill="auto"/>
          </w:tcPr>
          <w:p w14:paraId="50A90CA5"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Вихід</w:t>
            </w:r>
            <w:r w:rsidR="00194910" w:rsidRPr="007C6030">
              <w:rPr>
                <w:rFonts w:ascii="Times New Roman" w:hAnsi="Times New Roman" w:cs="Times New Roman"/>
                <w:sz w:val="28"/>
                <w:szCs w:val="28"/>
                <w:lang w:val="uk-UA"/>
              </w:rPr>
              <w:t>,</w:t>
            </w:r>
            <w:r w:rsidRPr="007C6030">
              <w:rPr>
                <w:rFonts w:ascii="Times New Roman" w:hAnsi="Times New Roman" w:cs="Times New Roman"/>
                <w:sz w:val="28"/>
                <w:szCs w:val="28"/>
                <w:lang w:val="uk-UA"/>
              </w:rPr>
              <w:t xml:space="preserve"> %</w:t>
            </w:r>
          </w:p>
          <w:p w14:paraId="79B6AF7A" w14:textId="5B823267" w:rsidR="00194910" w:rsidRPr="007C6030" w:rsidRDefault="00194910"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(після вибілювання)</w:t>
            </w:r>
          </w:p>
        </w:tc>
        <w:tc>
          <w:tcPr>
            <w:tcW w:w="1134" w:type="dxa"/>
            <w:vMerge w:val="restart"/>
          </w:tcPr>
          <w:p w14:paraId="11160B60" w14:textId="5F6386B3" w:rsidR="00E54937"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Лігнін</w:t>
            </w:r>
            <w:r w:rsidR="00194910" w:rsidRPr="007C6030">
              <w:rPr>
                <w:rFonts w:ascii="Times New Roman" w:hAnsi="Times New Roman" w:cs="Times New Roman"/>
                <w:sz w:val="28"/>
                <w:szCs w:val="28"/>
                <w:lang w:val="uk-UA"/>
              </w:rPr>
              <w:t>,</w:t>
            </w:r>
            <w:r w:rsidRPr="007C6030">
              <w:rPr>
                <w:rFonts w:ascii="Times New Roman" w:hAnsi="Times New Roman" w:cs="Times New Roman"/>
                <w:sz w:val="28"/>
                <w:szCs w:val="28"/>
                <w:lang w:val="uk-UA"/>
              </w:rPr>
              <w:t xml:space="preserve"> %</w:t>
            </w:r>
          </w:p>
          <w:p w14:paraId="05C4FAE0" w14:textId="33EC7374" w:rsidR="00C70C88" w:rsidRPr="007C6030" w:rsidRDefault="00194910"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(після вибілювання)</w:t>
            </w:r>
          </w:p>
          <w:p w14:paraId="7076D97F" w14:textId="352273E5" w:rsidR="00194910" w:rsidRPr="007C6030" w:rsidRDefault="00194910" w:rsidP="007C6030">
            <w:pPr>
              <w:spacing w:line="360" w:lineRule="auto"/>
              <w:jc w:val="center"/>
              <w:rPr>
                <w:rFonts w:ascii="Times New Roman" w:hAnsi="Times New Roman" w:cs="Times New Roman"/>
                <w:sz w:val="28"/>
                <w:szCs w:val="28"/>
                <w:lang w:val="uk-UA"/>
              </w:rPr>
            </w:pPr>
          </w:p>
        </w:tc>
        <w:tc>
          <w:tcPr>
            <w:tcW w:w="850" w:type="dxa"/>
            <w:vMerge w:val="restart"/>
            <w:shd w:val="clear" w:color="auto" w:fill="auto"/>
          </w:tcPr>
          <w:p w14:paraId="1A82D8D9" w14:textId="72A8522D"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Золь-ність лігніну</w:t>
            </w:r>
            <w:r w:rsidR="00BD21B9" w:rsidRPr="007C6030">
              <w:rPr>
                <w:rFonts w:ascii="Times New Roman" w:hAnsi="Times New Roman" w:cs="Times New Roman"/>
                <w:sz w:val="28"/>
                <w:szCs w:val="28"/>
                <w:lang w:val="uk-UA"/>
              </w:rPr>
              <w:t>, %</w:t>
            </w:r>
          </w:p>
        </w:tc>
        <w:tc>
          <w:tcPr>
            <w:tcW w:w="5245" w:type="dxa"/>
            <w:gridSpan w:val="4"/>
            <w:shd w:val="clear" w:color="auto" w:fill="auto"/>
          </w:tcPr>
          <w:p w14:paraId="28C5AC1D"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Фізико-механічні показники вихідних ВНФ</w:t>
            </w:r>
          </w:p>
        </w:tc>
      </w:tr>
      <w:tr w:rsidR="00C70C88" w:rsidRPr="007C6030" w14:paraId="50C01FE5" w14:textId="77777777" w:rsidTr="000154B6">
        <w:trPr>
          <w:trHeight w:val="1332"/>
        </w:trPr>
        <w:tc>
          <w:tcPr>
            <w:tcW w:w="1696" w:type="dxa"/>
            <w:vMerge/>
            <w:shd w:val="clear" w:color="auto" w:fill="auto"/>
          </w:tcPr>
          <w:p w14:paraId="42C02406" w14:textId="77777777" w:rsidR="00C70C88" w:rsidRPr="007C6030" w:rsidRDefault="00C70C88" w:rsidP="007C6030">
            <w:pPr>
              <w:spacing w:line="360" w:lineRule="auto"/>
              <w:jc w:val="center"/>
              <w:rPr>
                <w:rFonts w:ascii="Times New Roman" w:hAnsi="Times New Roman" w:cs="Times New Roman"/>
                <w:sz w:val="28"/>
                <w:szCs w:val="28"/>
                <w:lang w:val="uk-UA"/>
              </w:rPr>
            </w:pPr>
          </w:p>
        </w:tc>
        <w:tc>
          <w:tcPr>
            <w:tcW w:w="993" w:type="dxa"/>
            <w:vMerge/>
            <w:shd w:val="clear" w:color="auto" w:fill="auto"/>
          </w:tcPr>
          <w:p w14:paraId="6032D9C9" w14:textId="77777777" w:rsidR="00C70C88" w:rsidRPr="007C6030" w:rsidRDefault="00C70C88" w:rsidP="007C6030">
            <w:pPr>
              <w:spacing w:line="360" w:lineRule="auto"/>
              <w:jc w:val="center"/>
              <w:rPr>
                <w:rFonts w:ascii="Times New Roman" w:hAnsi="Times New Roman" w:cs="Times New Roman"/>
                <w:sz w:val="28"/>
                <w:szCs w:val="28"/>
                <w:lang w:val="uk-UA"/>
              </w:rPr>
            </w:pPr>
          </w:p>
        </w:tc>
        <w:tc>
          <w:tcPr>
            <w:tcW w:w="1134" w:type="dxa"/>
            <w:vMerge/>
          </w:tcPr>
          <w:p w14:paraId="19D9EB88" w14:textId="77777777" w:rsidR="00C70C88" w:rsidRPr="007C6030" w:rsidRDefault="00C70C88" w:rsidP="007C6030">
            <w:pPr>
              <w:spacing w:line="360" w:lineRule="auto"/>
              <w:jc w:val="center"/>
              <w:rPr>
                <w:rFonts w:ascii="Times New Roman" w:hAnsi="Times New Roman" w:cs="Times New Roman"/>
                <w:sz w:val="28"/>
                <w:szCs w:val="28"/>
                <w:lang w:val="uk-UA"/>
              </w:rPr>
            </w:pPr>
          </w:p>
        </w:tc>
        <w:tc>
          <w:tcPr>
            <w:tcW w:w="850" w:type="dxa"/>
            <w:vMerge/>
            <w:shd w:val="clear" w:color="auto" w:fill="auto"/>
          </w:tcPr>
          <w:p w14:paraId="582D8F61" w14:textId="77777777" w:rsidR="00C70C88" w:rsidRPr="007C6030" w:rsidRDefault="00C70C88" w:rsidP="007C6030">
            <w:pPr>
              <w:spacing w:line="360" w:lineRule="auto"/>
              <w:jc w:val="center"/>
              <w:rPr>
                <w:rFonts w:ascii="Times New Roman" w:hAnsi="Times New Roman" w:cs="Times New Roman"/>
                <w:sz w:val="28"/>
                <w:szCs w:val="28"/>
                <w:lang w:val="uk-UA"/>
              </w:rPr>
            </w:pPr>
          </w:p>
        </w:tc>
        <w:tc>
          <w:tcPr>
            <w:tcW w:w="992" w:type="dxa"/>
            <w:shd w:val="clear" w:color="auto" w:fill="auto"/>
          </w:tcPr>
          <w:p w14:paraId="66E2674F"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Розривна довжина, м</w:t>
            </w:r>
          </w:p>
        </w:tc>
        <w:tc>
          <w:tcPr>
            <w:tcW w:w="1942" w:type="dxa"/>
            <w:shd w:val="clear" w:color="auto" w:fill="auto"/>
          </w:tcPr>
          <w:p w14:paraId="16A23132"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Міцність на злом під час багаторазових перегинів, к.п.п.</w:t>
            </w:r>
          </w:p>
        </w:tc>
        <w:tc>
          <w:tcPr>
            <w:tcW w:w="1401" w:type="dxa"/>
            <w:shd w:val="clear" w:color="auto" w:fill="auto"/>
          </w:tcPr>
          <w:p w14:paraId="6746096D"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Опір продавлю-ванню, кПа</w:t>
            </w:r>
          </w:p>
        </w:tc>
        <w:tc>
          <w:tcPr>
            <w:tcW w:w="910" w:type="dxa"/>
            <w:shd w:val="clear" w:color="auto" w:fill="auto"/>
          </w:tcPr>
          <w:p w14:paraId="04E498A2"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Опір розди-ранню, Мн</w:t>
            </w:r>
          </w:p>
        </w:tc>
      </w:tr>
      <w:tr w:rsidR="00C70C88" w:rsidRPr="007C6030" w14:paraId="5AE653B9" w14:textId="77777777" w:rsidTr="00D65AF1">
        <w:trPr>
          <w:trHeight w:val="301"/>
        </w:trPr>
        <w:tc>
          <w:tcPr>
            <w:tcW w:w="9918" w:type="dxa"/>
            <w:gridSpan w:val="8"/>
          </w:tcPr>
          <w:p w14:paraId="75947200" w14:textId="1843F7D4"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ab/>
            </w:r>
            <w:r w:rsidRPr="007C6030">
              <w:rPr>
                <w:rFonts w:ascii="Times New Roman" w:hAnsi="Times New Roman" w:cs="Times New Roman"/>
                <w:sz w:val="28"/>
                <w:szCs w:val="28"/>
                <w:lang w:val="uk-UA"/>
              </w:rPr>
              <w:tab/>
              <w:t>28 % в од. Na</w:t>
            </w:r>
            <w:r w:rsidRPr="007C6030">
              <w:rPr>
                <w:rFonts w:ascii="Times New Roman" w:hAnsi="Times New Roman" w:cs="Times New Roman"/>
                <w:sz w:val="28"/>
                <w:szCs w:val="28"/>
                <w:vertAlign w:val="subscript"/>
                <w:lang w:val="uk-UA"/>
              </w:rPr>
              <w:t>2</w:t>
            </w:r>
            <w:r w:rsidRPr="007C6030">
              <w:rPr>
                <w:rFonts w:ascii="Times New Roman" w:hAnsi="Times New Roman" w:cs="Times New Roman"/>
                <w:sz w:val="28"/>
                <w:szCs w:val="28"/>
                <w:lang w:val="uk-UA"/>
              </w:rPr>
              <w:t xml:space="preserve">O від маси абс. </w:t>
            </w:r>
            <w:r w:rsidR="00D23B04" w:rsidRPr="007C6030">
              <w:rPr>
                <w:rFonts w:ascii="Times New Roman" w:hAnsi="Times New Roman" w:cs="Times New Roman"/>
                <w:sz w:val="28"/>
                <w:szCs w:val="28"/>
                <w:lang w:val="uk-UA"/>
              </w:rPr>
              <w:t>с</w:t>
            </w:r>
            <w:r w:rsidRPr="007C6030">
              <w:rPr>
                <w:rFonts w:ascii="Times New Roman" w:hAnsi="Times New Roman" w:cs="Times New Roman"/>
                <w:sz w:val="28"/>
                <w:szCs w:val="28"/>
                <w:lang w:val="uk-UA"/>
              </w:rPr>
              <w:t>ух. сировини вибілених ВНФ</w:t>
            </w:r>
          </w:p>
        </w:tc>
      </w:tr>
      <w:tr w:rsidR="00C70C88" w:rsidRPr="007C6030" w14:paraId="3DB7371D" w14:textId="77777777" w:rsidTr="000154B6">
        <w:trPr>
          <w:trHeight w:val="794"/>
        </w:trPr>
        <w:tc>
          <w:tcPr>
            <w:tcW w:w="1696" w:type="dxa"/>
            <w:shd w:val="clear" w:color="auto" w:fill="auto"/>
          </w:tcPr>
          <w:p w14:paraId="5126C56F" w14:textId="77777777" w:rsidR="00C70C88" w:rsidRPr="007C6030" w:rsidRDefault="00C70C88" w:rsidP="007C6030">
            <w:pPr>
              <w:spacing w:line="360" w:lineRule="auto"/>
              <w:jc w:val="both"/>
              <w:rPr>
                <w:rFonts w:ascii="Times New Roman" w:hAnsi="Times New Roman" w:cs="Times New Roman"/>
                <w:sz w:val="28"/>
                <w:szCs w:val="28"/>
                <w:lang w:val="uk-UA"/>
              </w:rPr>
            </w:pPr>
            <w:r w:rsidRPr="007C6030">
              <w:rPr>
                <w:rFonts w:ascii="Times New Roman" w:hAnsi="Times New Roman" w:cs="Times New Roman"/>
                <w:sz w:val="28"/>
                <w:szCs w:val="28"/>
                <w:lang w:val="uk-UA"/>
              </w:rPr>
              <w:t>Чисто натронне</w:t>
            </w:r>
          </w:p>
        </w:tc>
        <w:tc>
          <w:tcPr>
            <w:tcW w:w="993" w:type="dxa"/>
            <w:shd w:val="clear" w:color="auto" w:fill="auto"/>
          </w:tcPr>
          <w:p w14:paraId="57711C5F"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43,1</w:t>
            </w:r>
          </w:p>
        </w:tc>
        <w:tc>
          <w:tcPr>
            <w:tcW w:w="1134" w:type="dxa"/>
          </w:tcPr>
          <w:p w14:paraId="295A5BAE"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1,25</w:t>
            </w:r>
          </w:p>
        </w:tc>
        <w:tc>
          <w:tcPr>
            <w:tcW w:w="850" w:type="dxa"/>
            <w:shd w:val="clear" w:color="auto" w:fill="auto"/>
          </w:tcPr>
          <w:p w14:paraId="0A7BDCA9"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0,15</w:t>
            </w:r>
          </w:p>
        </w:tc>
        <w:tc>
          <w:tcPr>
            <w:tcW w:w="992" w:type="dxa"/>
          </w:tcPr>
          <w:p w14:paraId="4CCCE695"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bCs/>
                <w:sz w:val="28"/>
                <w:szCs w:val="28"/>
                <w:lang w:val="uk-UA"/>
              </w:rPr>
              <w:t>7050</w:t>
            </w:r>
          </w:p>
        </w:tc>
        <w:tc>
          <w:tcPr>
            <w:tcW w:w="1942" w:type="dxa"/>
          </w:tcPr>
          <w:p w14:paraId="6BB6BBE4"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bCs/>
                <w:sz w:val="28"/>
                <w:szCs w:val="28"/>
                <w:lang w:val="uk-UA"/>
              </w:rPr>
              <w:t>329</w:t>
            </w:r>
          </w:p>
        </w:tc>
        <w:tc>
          <w:tcPr>
            <w:tcW w:w="1401" w:type="dxa"/>
          </w:tcPr>
          <w:p w14:paraId="5C530AE5"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bCs/>
                <w:sz w:val="28"/>
                <w:szCs w:val="28"/>
                <w:lang w:val="uk-UA"/>
              </w:rPr>
              <w:t>81</w:t>
            </w:r>
          </w:p>
        </w:tc>
        <w:tc>
          <w:tcPr>
            <w:tcW w:w="910" w:type="dxa"/>
          </w:tcPr>
          <w:p w14:paraId="78D5D0C6"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bCs/>
                <w:sz w:val="28"/>
                <w:szCs w:val="28"/>
                <w:lang w:val="uk-UA"/>
              </w:rPr>
              <w:t>230</w:t>
            </w:r>
          </w:p>
        </w:tc>
      </w:tr>
      <w:tr w:rsidR="00C70C88" w:rsidRPr="007C6030" w14:paraId="7ABA5D6C" w14:textId="77777777" w:rsidTr="000154B6">
        <w:trPr>
          <w:trHeight w:val="835"/>
        </w:trPr>
        <w:tc>
          <w:tcPr>
            <w:tcW w:w="1696" w:type="dxa"/>
            <w:shd w:val="clear" w:color="auto" w:fill="auto"/>
          </w:tcPr>
          <w:p w14:paraId="38CA1EB0" w14:textId="77777777" w:rsidR="00C70C88" w:rsidRPr="007C6030" w:rsidRDefault="00C70C88" w:rsidP="007C6030">
            <w:pPr>
              <w:spacing w:line="360" w:lineRule="auto"/>
              <w:jc w:val="both"/>
              <w:rPr>
                <w:rFonts w:ascii="Times New Roman" w:hAnsi="Times New Roman" w:cs="Times New Roman"/>
                <w:sz w:val="28"/>
                <w:szCs w:val="28"/>
                <w:lang w:val="uk-UA"/>
              </w:rPr>
            </w:pPr>
            <w:r w:rsidRPr="007C6030">
              <w:rPr>
                <w:rFonts w:ascii="Times New Roman" w:hAnsi="Times New Roman" w:cs="Times New Roman"/>
                <w:sz w:val="28"/>
                <w:szCs w:val="28"/>
                <w:lang w:val="uk-UA"/>
              </w:rPr>
              <w:t>Натронне + 0,1 % АХ</w:t>
            </w:r>
          </w:p>
        </w:tc>
        <w:tc>
          <w:tcPr>
            <w:tcW w:w="993" w:type="dxa"/>
            <w:shd w:val="clear" w:color="auto" w:fill="auto"/>
          </w:tcPr>
          <w:p w14:paraId="3D0826E5"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42,1</w:t>
            </w:r>
          </w:p>
        </w:tc>
        <w:tc>
          <w:tcPr>
            <w:tcW w:w="1134" w:type="dxa"/>
          </w:tcPr>
          <w:p w14:paraId="7CC8FAAD"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1,19</w:t>
            </w:r>
          </w:p>
        </w:tc>
        <w:tc>
          <w:tcPr>
            <w:tcW w:w="850" w:type="dxa"/>
            <w:shd w:val="clear" w:color="auto" w:fill="auto"/>
          </w:tcPr>
          <w:p w14:paraId="4545B6BC"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0,21</w:t>
            </w:r>
          </w:p>
        </w:tc>
        <w:tc>
          <w:tcPr>
            <w:tcW w:w="992" w:type="dxa"/>
          </w:tcPr>
          <w:p w14:paraId="1E8015C1"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bCs/>
                <w:sz w:val="28"/>
                <w:szCs w:val="28"/>
                <w:lang w:val="uk-UA"/>
              </w:rPr>
              <w:t>8150</w:t>
            </w:r>
          </w:p>
        </w:tc>
        <w:tc>
          <w:tcPr>
            <w:tcW w:w="1942" w:type="dxa"/>
          </w:tcPr>
          <w:p w14:paraId="32CF3D38"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bCs/>
                <w:sz w:val="28"/>
                <w:szCs w:val="28"/>
                <w:lang w:val="uk-UA"/>
              </w:rPr>
              <w:t>694</w:t>
            </w:r>
          </w:p>
        </w:tc>
        <w:tc>
          <w:tcPr>
            <w:tcW w:w="1401" w:type="dxa"/>
          </w:tcPr>
          <w:p w14:paraId="536C5859"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bCs/>
                <w:sz w:val="28"/>
                <w:szCs w:val="28"/>
                <w:lang w:val="uk-UA"/>
              </w:rPr>
              <w:t>85</w:t>
            </w:r>
          </w:p>
        </w:tc>
        <w:tc>
          <w:tcPr>
            <w:tcW w:w="910" w:type="dxa"/>
          </w:tcPr>
          <w:p w14:paraId="7E862159"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bCs/>
                <w:sz w:val="28"/>
                <w:szCs w:val="28"/>
                <w:lang w:val="uk-UA"/>
              </w:rPr>
              <w:t>267</w:t>
            </w:r>
          </w:p>
        </w:tc>
      </w:tr>
      <w:tr w:rsidR="00C70C88" w:rsidRPr="007C6030" w14:paraId="5C17780B" w14:textId="77777777" w:rsidTr="000154B6">
        <w:trPr>
          <w:trHeight w:val="988"/>
        </w:trPr>
        <w:tc>
          <w:tcPr>
            <w:tcW w:w="1696" w:type="dxa"/>
            <w:shd w:val="clear" w:color="auto" w:fill="auto"/>
          </w:tcPr>
          <w:p w14:paraId="5A9EEF72" w14:textId="77777777" w:rsidR="00C70C88" w:rsidRPr="007C6030" w:rsidRDefault="00C70C88" w:rsidP="007C6030">
            <w:pPr>
              <w:spacing w:line="360" w:lineRule="auto"/>
              <w:jc w:val="both"/>
              <w:rPr>
                <w:rFonts w:ascii="Times New Roman" w:hAnsi="Times New Roman" w:cs="Times New Roman"/>
                <w:sz w:val="28"/>
                <w:szCs w:val="28"/>
                <w:lang w:val="uk-UA"/>
              </w:rPr>
            </w:pPr>
            <w:r w:rsidRPr="007C6030">
              <w:rPr>
                <w:rFonts w:ascii="Times New Roman" w:hAnsi="Times New Roman" w:cs="Times New Roman"/>
                <w:sz w:val="28"/>
                <w:szCs w:val="28"/>
                <w:lang w:val="uk-UA"/>
              </w:rPr>
              <w:t>Натронне + 0,1 % АХ + 20 % спирту</w:t>
            </w:r>
          </w:p>
        </w:tc>
        <w:tc>
          <w:tcPr>
            <w:tcW w:w="993" w:type="dxa"/>
            <w:shd w:val="clear" w:color="auto" w:fill="auto"/>
          </w:tcPr>
          <w:p w14:paraId="1E54C1F5"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40,3</w:t>
            </w:r>
          </w:p>
        </w:tc>
        <w:tc>
          <w:tcPr>
            <w:tcW w:w="1134" w:type="dxa"/>
          </w:tcPr>
          <w:p w14:paraId="34A189CE"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1,65</w:t>
            </w:r>
          </w:p>
        </w:tc>
        <w:tc>
          <w:tcPr>
            <w:tcW w:w="850" w:type="dxa"/>
            <w:shd w:val="clear" w:color="auto" w:fill="auto"/>
          </w:tcPr>
          <w:p w14:paraId="34306759"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0,27</w:t>
            </w:r>
          </w:p>
        </w:tc>
        <w:tc>
          <w:tcPr>
            <w:tcW w:w="992" w:type="dxa"/>
          </w:tcPr>
          <w:p w14:paraId="3FF98E0F"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bCs/>
                <w:sz w:val="28"/>
                <w:szCs w:val="28"/>
                <w:lang w:val="uk-UA"/>
              </w:rPr>
              <w:t>8300</w:t>
            </w:r>
          </w:p>
        </w:tc>
        <w:tc>
          <w:tcPr>
            <w:tcW w:w="1942" w:type="dxa"/>
          </w:tcPr>
          <w:p w14:paraId="63CBAF49"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bCs/>
                <w:sz w:val="28"/>
                <w:szCs w:val="28"/>
                <w:lang w:val="uk-UA"/>
              </w:rPr>
              <w:t>538</w:t>
            </w:r>
          </w:p>
        </w:tc>
        <w:tc>
          <w:tcPr>
            <w:tcW w:w="1401" w:type="dxa"/>
          </w:tcPr>
          <w:p w14:paraId="18107B8F"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bCs/>
                <w:sz w:val="28"/>
                <w:szCs w:val="28"/>
                <w:lang w:val="uk-UA"/>
              </w:rPr>
              <w:t>90</w:t>
            </w:r>
          </w:p>
        </w:tc>
        <w:tc>
          <w:tcPr>
            <w:tcW w:w="910" w:type="dxa"/>
          </w:tcPr>
          <w:p w14:paraId="4B60CFFA"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bCs/>
                <w:sz w:val="28"/>
                <w:szCs w:val="28"/>
                <w:lang w:val="uk-UA"/>
              </w:rPr>
              <w:t>305</w:t>
            </w:r>
          </w:p>
        </w:tc>
      </w:tr>
      <w:tr w:rsidR="00C70C88" w:rsidRPr="007C6030" w14:paraId="4A40FC4A" w14:textId="77777777" w:rsidTr="000154B6">
        <w:trPr>
          <w:trHeight w:val="556"/>
        </w:trPr>
        <w:tc>
          <w:tcPr>
            <w:tcW w:w="1696" w:type="dxa"/>
            <w:shd w:val="clear" w:color="auto" w:fill="auto"/>
          </w:tcPr>
          <w:p w14:paraId="0B65301E" w14:textId="77777777" w:rsidR="00C70C88" w:rsidRPr="007C6030" w:rsidRDefault="00C70C88" w:rsidP="007C6030">
            <w:pPr>
              <w:spacing w:line="360" w:lineRule="auto"/>
              <w:jc w:val="both"/>
              <w:rPr>
                <w:rFonts w:ascii="Times New Roman" w:hAnsi="Times New Roman" w:cs="Times New Roman"/>
                <w:sz w:val="28"/>
                <w:szCs w:val="28"/>
                <w:lang w:val="uk-UA"/>
              </w:rPr>
            </w:pPr>
            <w:r w:rsidRPr="007C6030">
              <w:rPr>
                <w:rFonts w:ascii="Times New Roman" w:hAnsi="Times New Roman" w:cs="Times New Roman"/>
                <w:sz w:val="28"/>
                <w:szCs w:val="28"/>
                <w:lang w:val="uk-UA"/>
              </w:rPr>
              <w:t>Натронне + 20 % спирту</w:t>
            </w:r>
          </w:p>
        </w:tc>
        <w:tc>
          <w:tcPr>
            <w:tcW w:w="993" w:type="dxa"/>
            <w:shd w:val="clear" w:color="auto" w:fill="auto"/>
          </w:tcPr>
          <w:p w14:paraId="43F39483"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41,5</w:t>
            </w:r>
          </w:p>
        </w:tc>
        <w:tc>
          <w:tcPr>
            <w:tcW w:w="1134" w:type="dxa"/>
          </w:tcPr>
          <w:p w14:paraId="72954678"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1,13</w:t>
            </w:r>
          </w:p>
        </w:tc>
        <w:tc>
          <w:tcPr>
            <w:tcW w:w="850" w:type="dxa"/>
            <w:shd w:val="clear" w:color="auto" w:fill="auto"/>
          </w:tcPr>
          <w:p w14:paraId="63BD6479"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sz w:val="28"/>
                <w:szCs w:val="28"/>
                <w:lang w:val="uk-UA"/>
              </w:rPr>
              <w:t>0,3</w:t>
            </w:r>
          </w:p>
        </w:tc>
        <w:tc>
          <w:tcPr>
            <w:tcW w:w="992" w:type="dxa"/>
          </w:tcPr>
          <w:p w14:paraId="73C471F6"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bCs/>
                <w:sz w:val="28"/>
                <w:szCs w:val="28"/>
                <w:lang w:val="uk-UA"/>
              </w:rPr>
              <w:t>5290</w:t>
            </w:r>
          </w:p>
        </w:tc>
        <w:tc>
          <w:tcPr>
            <w:tcW w:w="1942" w:type="dxa"/>
          </w:tcPr>
          <w:p w14:paraId="5254DBCF"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bCs/>
                <w:sz w:val="28"/>
                <w:szCs w:val="28"/>
                <w:lang w:val="uk-UA"/>
              </w:rPr>
              <w:t>503</w:t>
            </w:r>
          </w:p>
        </w:tc>
        <w:tc>
          <w:tcPr>
            <w:tcW w:w="1401" w:type="dxa"/>
          </w:tcPr>
          <w:p w14:paraId="1C816E57"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bCs/>
                <w:sz w:val="28"/>
                <w:szCs w:val="28"/>
                <w:lang w:val="uk-UA"/>
              </w:rPr>
              <w:t>64</w:t>
            </w:r>
          </w:p>
        </w:tc>
        <w:tc>
          <w:tcPr>
            <w:tcW w:w="910" w:type="dxa"/>
          </w:tcPr>
          <w:p w14:paraId="2C72C6CA" w14:textId="77777777" w:rsidR="00C70C88" w:rsidRPr="007C6030" w:rsidRDefault="00C70C88" w:rsidP="007C6030">
            <w:pPr>
              <w:spacing w:line="360" w:lineRule="auto"/>
              <w:jc w:val="center"/>
              <w:rPr>
                <w:rFonts w:ascii="Times New Roman" w:hAnsi="Times New Roman" w:cs="Times New Roman"/>
                <w:sz w:val="28"/>
                <w:szCs w:val="28"/>
                <w:lang w:val="uk-UA"/>
              </w:rPr>
            </w:pPr>
            <w:r w:rsidRPr="007C6030">
              <w:rPr>
                <w:rFonts w:ascii="Times New Roman" w:hAnsi="Times New Roman" w:cs="Times New Roman"/>
                <w:bCs/>
                <w:sz w:val="28"/>
                <w:szCs w:val="28"/>
                <w:lang w:val="uk-UA"/>
              </w:rPr>
              <w:t>254</w:t>
            </w:r>
          </w:p>
        </w:tc>
      </w:tr>
      <w:bookmarkEnd w:id="44"/>
    </w:tbl>
    <w:p w14:paraId="74B0E220" w14:textId="77777777" w:rsidR="00701BE0" w:rsidRDefault="00701BE0" w:rsidP="00A9668C">
      <w:pPr>
        <w:spacing w:after="0" w:line="360" w:lineRule="auto"/>
        <w:jc w:val="both"/>
        <w:rPr>
          <w:rFonts w:ascii="Times New Roman" w:eastAsia="Times New Roman" w:hAnsi="Times New Roman" w:cs="Times New Roman"/>
          <w:bCs/>
          <w:kern w:val="0"/>
          <w:sz w:val="28"/>
          <w:szCs w:val="28"/>
          <w:lang w:eastAsia="uk-UA"/>
          <w14:ligatures w14:val="none"/>
        </w:rPr>
      </w:pPr>
    </w:p>
    <w:p w14:paraId="4A088856" w14:textId="149871BA" w:rsidR="00C70C88" w:rsidRDefault="00C70C88" w:rsidP="00C70C88">
      <w:pPr>
        <w:spacing w:after="0" w:line="360" w:lineRule="auto"/>
        <w:ind w:firstLine="709"/>
        <w:jc w:val="both"/>
        <w:rPr>
          <w:rFonts w:ascii="Times New Roman" w:eastAsia="Times New Roman" w:hAnsi="Times New Roman" w:cs="Times New Roman"/>
          <w:bCs/>
          <w:color w:val="000000"/>
          <w:kern w:val="0"/>
          <w:sz w:val="28"/>
          <w:szCs w:val="28"/>
          <w:lang w:eastAsia="uk-UA"/>
          <w14:ligatures w14:val="none"/>
        </w:rPr>
      </w:pPr>
      <w:r w:rsidRPr="00C70C88">
        <w:rPr>
          <w:rFonts w:ascii="Times New Roman" w:eastAsia="Times New Roman" w:hAnsi="Times New Roman" w:cs="Times New Roman"/>
          <w:bCs/>
          <w:kern w:val="0"/>
          <w:sz w:val="28"/>
          <w:szCs w:val="28"/>
          <w:lang w:eastAsia="uk-UA"/>
          <w14:ligatures w14:val="none"/>
        </w:rPr>
        <w:t xml:space="preserve">У випадку показника розривної довжини, то кращим варіантом варіння з найвищим значенням показника є додавання комбінації </w:t>
      </w:r>
      <w:r w:rsidRPr="00C70C88">
        <w:rPr>
          <w:rFonts w:ascii="Times New Roman" w:eastAsia="Times New Roman" w:hAnsi="Times New Roman" w:cs="Times New Roman"/>
          <w:bCs/>
          <w:color w:val="000000"/>
          <w:kern w:val="0"/>
          <w:sz w:val="28"/>
          <w:szCs w:val="28"/>
          <w:lang w:eastAsia="uk-UA"/>
          <w14:ligatures w14:val="none"/>
        </w:rPr>
        <w:t>0,1 % антрахінону та 20 % спирту. Якщо говорити про</w:t>
      </w:r>
      <w:r w:rsidRPr="00C70C88">
        <w:rPr>
          <w:rFonts w:ascii="Times New Roman" w:eastAsia="Times New Roman" w:hAnsi="Times New Roman" w:cs="Times New Roman"/>
          <w:bCs/>
          <w:color w:val="000000"/>
          <w:kern w:val="0"/>
          <w:sz w:val="32"/>
          <w:szCs w:val="32"/>
          <w:lang w:eastAsia="uk-UA"/>
          <w14:ligatures w14:val="none"/>
        </w:rPr>
        <w:t xml:space="preserve"> </w:t>
      </w:r>
      <w:r w:rsidRPr="00C70C88">
        <w:rPr>
          <w:rFonts w:ascii="Times New Roman" w:eastAsia="Times New Roman" w:hAnsi="Times New Roman" w:cs="Times New Roman"/>
          <w:kern w:val="0"/>
          <w:sz w:val="28"/>
          <w:szCs w:val="28"/>
          <w:lang w:eastAsia="uk-UA"/>
          <w14:ligatures w14:val="none"/>
        </w:rPr>
        <w:t xml:space="preserve">міцність на злом під час багаторазових перегинів, то тут кращі механічні властивості проявляє себе натронне варіння з додаванням </w:t>
      </w:r>
      <w:r w:rsidRPr="00C70C88">
        <w:rPr>
          <w:rFonts w:ascii="Times New Roman" w:eastAsia="Times New Roman" w:hAnsi="Times New Roman" w:cs="Times New Roman"/>
          <w:bCs/>
          <w:color w:val="000000"/>
          <w:kern w:val="0"/>
          <w:sz w:val="28"/>
          <w:szCs w:val="28"/>
          <w:lang w:eastAsia="uk-UA"/>
          <w14:ligatures w14:val="none"/>
        </w:rPr>
        <w:t>0,1 % антрахінону.</w:t>
      </w:r>
    </w:p>
    <w:p w14:paraId="3087E454" w14:textId="1384AA94" w:rsidR="00E84356" w:rsidRPr="00A14489" w:rsidRDefault="0037206B" w:rsidP="00A14489">
      <w:pPr>
        <w:spacing w:after="0" w:line="360" w:lineRule="auto"/>
        <w:ind w:firstLine="709"/>
        <w:jc w:val="both"/>
        <w:rPr>
          <w:rFonts w:ascii="Times New Roman" w:eastAsia="Times New Roman" w:hAnsi="Times New Roman" w:cs="Times New Roman"/>
          <w:bCs/>
          <w:color w:val="000000"/>
          <w:kern w:val="0"/>
          <w:sz w:val="28"/>
          <w:szCs w:val="28"/>
          <w:lang w:eastAsia="uk-UA"/>
          <w14:ligatures w14:val="none"/>
        </w:rPr>
      </w:pPr>
      <w:r w:rsidRPr="00FB1721">
        <w:rPr>
          <w:rFonts w:ascii="Times New Roman" w:eastAsia="Aptos" w:hAnsi="Times New Roman" w:cs="Times New Roman"/>
          <w:kern w:val="0"/>
          <w:sz w:val="28"/>
          <w:szCs w:val="28"/>
          <w:lang w:eastAsia="uk-UA"/>
          <w14:ligatures w14:val="none"/>
        </w:rPr>
        <w:lastRenderedPageBreak/>
        <w:t>П</w:t>
      </w:r>
      <w:r w:rsidR="00FB1721" w:rsidRPr="00FB1721">
        <w:rPr>
          <w:rFonts w:ascii="Times New Roman" w:eastAsia="Aptos" w:hAnsi="Times New Roman" w:cs="Times New Roman"/>
          <w:kern w:val="0"/>
          <w:sz w:val="28"/>
          <w:szCs w:val="28"/>
          <w:lang w:eastAsia="uk-UA"/>
          <w14:ligatures w14:val="none"/>
        </w:rPr>
        <w:t>ісля</w:t>
      </w:r>
      <w:r w:rsidRPr="00FB1721">
        <w:rPr>
          <w:rFonts w:ascii="Times New Roman" w:eastAsia="Aptos" w:hAnsi="Times New Roman" w:cs="Times New Roman"/>
          <w:kern w:val="0"/>
          <w:sz w:val="28"/>
          <w:szCs w:val="28"/>
          <w:lang w:eastAsia="uk-UA"/>
          <w14:ligatures w14:val="none"/>
        </w:rPr>
        <w:t xml:space="preserve"> </w:t>
      </w:r>
      <w:r w:rsidR="00FB1721" w:rsidRPr="00FB1721">
        <w:rPr>
          <w:rFonts w:ascii="Times New Roman" w:eastAsia="Aptos" w:hAnsi="Times New Roman" w:cs="Times New Roman"/>
          <w:kern w:val="0"/>
          <w:sz w:val="28"/>
          <w:szCs w:val="28"/>
          <w:lang w:eastAsia="uk-UA"/>
          <w14:ligatures w14:val="none"/>
        </w:rPr>
        <w:t xml:space="preserve">вибілювання визначено вихід отриманих </w:t>
      </w:r>
      <w:r w:rsidRPr="00FB1721">
        <w:rPr>
          <w:rFonts w:ascii="Times New Roman" w:eastAsia="Aptos" w:hAnsi="Times New Roman" w:cs="Times New Roman"/>
          <w:kern w:val="0"/>
          <w:sz w:val="28"/>
          <w:szCs w:val="28"/>
          <w:lang w:eastAsia="uk-UA"/>
          <w14:ligatures w14:val="none"/>
        </w:rPr>
        <w:t>ВНФ. І</w:t>
      </w:r>
      <w:r w:rsidR="00FB1721" w:rsidRPr="00FB1721">
        <w:rPr>
          <w:rFonts w:ascii="Times New Roman" w:eastAsia="Aptos" w:hAnsi="Times New Roman" w:cs="Times New Roman"/>
          <w:kern w:val="0"/>
          <w:sz w:val="28"/>
          <w:szCs w:val="28"/>
          <w:lang w:eastAsia="uk-UA"/>
          <w14:ligatures w14:val="none"/>
        </w:rPr>
        <w:t>з</w:t>
      </w:r>
      <w:r w:rsidRPr="00FB1721">
        <w:rPr>
          <w:rFonts w:ascii="Times New Roman" w:eastAsia="Aptos" w:hAnsi="Times New Roman" w:cs="Times New Roman"/>
          <w:kern w:val="0"/>
          <w:sz w:val="28"/>
          <w:szCs w:val="28"/>
          <w:lang w:eastAsia="uk-UA"/>
          <w14:ligatures w14:val="none"/>
        </w:rPr>
        <w:t xml:space="preserve"> </w:t>
      </w:r>
      <w:r w:rsidR="00FB1721" w:rsidRPr="00FB1721">
        <w:rPr>
          <w:rFonts w:ascii="Times New Roman" w:eastAsia="Aptos" w:hAnsi="Times New Roman" w:cs="Times New Roman"/>
          <w:kern w:val="0"/>
          <w:sz w:val="28"/>
          <w:szCs w:val="28"/>
          <w:lang w:eastAsia="uk-UA"/>
          <w14:ligatures w14:val="none"/>
        </w:rPr>
        <w:t>отриманих даних видно, що відбувається зниження виходу</w:t>
      </w:r>
      <w:r w:rsidR="00FB1721" w:rsidRPr="00FB1721">
        <w:rPr>
          <w:rFonts w:ascii="Times New Roman" w:eastAsia="Times New Roman" w:hAnsi="Times New Roman" w:cs="Times New Roman"/>
          <w:bCs/>
          <w:kern w:val="0"/>
          <w:sz w:val="28"/>
          <w:szCs w:val="28"/>
          <w:lang w:eastAsia="uk-UA"/>
          <w14:ligatures w14:val="none"/>
        </w:rPr>
        <w:t xml:space="preserve"> в залежності від умов отримання </w:t>
      </w:r>
      <w:r w:rsidR="001F10C7" w:rsidRPr="00FB1721">
        <w:rPr>
          <w:rFonts w:ascii="Times New Roman" w:eastAsia="Times New Roman" w:hAnsi="Times New Roman" w:cs="Times New Roman"/>
          <w:bCs/>
          <w:kern w:val="0"/>
          <w:sz w:val="28"/>
          <w:szCs w:val="28"/>
          <w:lang w:eastAsia="uk-UA"/>
          <w14:ligatures w14:val="none"/>
        </w:rPr>
        <w:t xml:space="preserve">ВНФ. Для прикладу, зниження виходу у порівнянні з невибіленими внф складають: для чисто натронного варіння </w:t>
      </w:r>
      <w:r w:rsidR="001F10C7" w:rsidRPr="00FB1721">
        <w:rPr>
          <w:rFonts w:ascii="Times New Roman" w:eastAsia="Aptos" w:hAnsi="Times New Roman" w:cs="Times New Roman"/>
          <w:kern w:val="0"/>
          <w:sz w:val="28"/>
          <w:szCs w:val="28"/>
          <w:lang w:eastAsia="uk-UA"/>
          <w14:ligatures w14:val="none"/>
        </w:rPr>
        <w:t xml:space="preserve">– 15,8 %; з додаванням 0,1 % антрахінону – 3,9 %; з додаванням </w:t>
      </w:r>
      <w:r w:rsidR="001F10C7" w:rsidRPr="00FB1721">
        <w:rPr>
          <w:rFonts w:ascii="Times New Roman" w:eastAsia="Calibri" w:hAnsi="Times New Roman" w:cs="Times New Roman"/>
          <w:kern w:val="0"/>
          <w:sz w:val="26"/>
          <w:szCs w:val="26"/>
          <w14:ligatures w14:val="none"/>
        </w:rPr>
        <w:t xml:space="preserve">0,1 % АХ + 20 % спирту </w:t>
      </w:r>
      <w:r w:rsidR="001F10C7" w:rsidRPr="00FB1721">
        <w:rPr>
          <w:rFonts w:ascii="Times New Roman" w:eastAsia="Aptos" w:hAnsi="Times New Roman" w:cs="Times New Roman"/>
          <w:kern w:val="0"/>
          <w:sz w:val="28"/>
          <w:szCs w:val="28"/>
          <w:lang w:eastAsia="uk-UA"/>
          <w14:ligatures w14:val="none"/>
        </w:rPr>
        <w:t xml:space="preserve">– 11,8 %; з додаванням 20 % спирту – 17,0 %. </w:t>
      </w:r>
      <w:r w:rsidR="001F10C7">
        <w:rPr>
          <w:rFonts w:ascii="Times New Roman" w:eastAsia="Aptos" w:hAnsi="Times New Roman" w:cs="Times New Roman"/>
          <w:color w:val="000000"/>
          <w:kern w:val="0"/>
          <w:sz w:val="28"/>
          <w:szCs w:val="28"/>
          <w:lang w:eastAsia="uk-UA"/>
          <w14:ligatures w14:val="none"/>
        </w:rPr>
        <w:t>Т</w:t>
      </w:r>
      <w:r w:rsidR="00FB1721">
        <w:rPr>
          <w:rFonts w:ascii="Times New Roman" w:eastAsia="Aptos" w:hAnsi="Times New Roman" w:cs="Times New Roman"/>
          <w:color w:val="000000"/>
          <w:kern w:val="0"/>
          <w:sz w:val="28"/>
          <w:szCs w:val="28"/>
          <w:lang w:eastAsia="uk-UA"/>
          <w14:ligatures w14:val="none"/>
        </w:rPr>
        <w:t>аку</w:t>
      </w:r>
      <w:r w:rsidR="001F10C7">
        <w:rPr>
          <w:rFonts w:ascii="Times New Roman" w:eastAsia="Aptos" w:hAnsi="Times New Roman" w:cs="Times New Roman"/>
          <w:color w:val="000000"/>
          <w:kern w:val="0"/>
          <w:sz w:val="28"/>
          <w:szCs w:val="28"/>
          <w:lang w:eastAsia="uk-UA"/>
          <w14:ligatures w14:val="none"/>
        </w:rPr>
        <w:t xml:space="preserve"> </w:t>
      </w:r>
      <w:r w:rsidR="00FB1721">
        <w:rPr>
          <w:rFonts w:ascii="Times New Roman" w:eastAsia="Aptos" w:hAnsi="Times New Roman" w:cs="Times New Roman"/>
          <w:color w:val="000000"/>
          <w:kern w:val="0"/>
          <w:sz w:val="28"/>
          <w:szCs w:val="28"/>
          <w:lang w:eastAsia="uk-UA"/>
          <w14:ligatures w14:val="none"/>
        </w:rPr>
        <w:t>закономірність можна пояснити розчиненням екстрактивних речовин, лігніну, а також механічних втрат за рахунок дрібного волокна, яке втрачається під час промивання.</w:t>
      </w:r>
      <w:r w:rsidR="00361D41">
        <w:rPr>
          <w:rFonts w:ascii="Times New Roman" w:eastAsia="Aptos" w:hAnsi="Times New Roman" w:cs="Times New Roman"/>
          <w:color w:val="000000"/>
          <w:kern w:val="0"/>
          <w:sz w:val="28"/>
          <w:szCs w:val="28"/>
          <w:lang w:eastAsia="uk-UA"/>
          <w14:ligatures w14:val="none"/>
        </w:rPr>
        <w:t xml:space="preserve"> В</w:t>
      </w:r>
      <w:r w:rsidR="00FB1721">
        <w:rPr>
          <w:rFonts w:ascii="Times New Roman" w:eastAsia="Aptos" w:hAnsi="Times New Roman" w:cs="Times New Roman"/>
          <w:color w:val="000000"/>
          <w:kern w:val="0"/>
          <w:sz w:val="28"/>
          <w:szCs w:val="28"/>
          <w:lang w:eastAsia="uk-UA"/>
          <w14:ligatures w14:val="none"/>
        </w:rPr>
        <w:t>ажливо</w:t>
      </w:r>
      <w:r w:rsidR="00361D41">
        <w:rPr>
          <w:rFonts w:ascii="Times New Roman" w:eastAsia="Aptos" w:hAnsi="Times New Roman" w:cs="Times New Roman"/>
          <w:color w:val="000000"/>
          <w:kern w:val="0"/>
          <w:sz w:val="28"/>
          <w:szCs w:val="28"/>
          <w:lang w:eastAsia="uk-UA"/>
          <w14:ligatures w14:val="none"/>
        </w:rPr>
        <w:t xml:space="preserve"> </w:t>
      </w:r>
      <w:r w:rsidR="00FB1721">
        <w:rPr>
          <w:rFonts w:ascii="Times New Roman" w:eastAsia="Aptos" w:hAnsi="Times New Roman" w:cs="Times New Roman"/>
          <w:color w:val="000000"/>
          <w:kern w:val="0"/>
          <w:sz w:val="28"/>
          <w:szCs w:val="28"/>
          <w:lang w:eastAsia="uk-UA"/>
          <w14:ligatures w14:val="none"/>
        </w:rPr>
        <w:t>відзначити, що у ході вибілювання суттєво знижується вміст залишкового лігніну, що характеризує продовження делігніфікації під впливом перексиду водню, який використано як основний реагент вибілювання</w:t>
      </w:r>
      <w:r w:rsidR="00361D41">
        <w:rPr>
          <w:rFonts w:ascii="Times New Roman" w:eastAsia="Aptos" w:hAnsi="Times New Roman" w:cs="Times New Roman"/>
          <w:color w:val="000000"/>
          <w:kern w:val="0"/>
          <w:sz w:val="28"/>
          <w:szCs w:val="28"/>
          <w:lang w:eastAsia="uk-UA"/>
          <w14:ligatures w14:val="none"/>
        </w:rPr>
        <w:t xml:space="preserve">. </w:t>
      </w:r>
      <w:r w:rsidR="000E4B65">
        <w:rPr>
          <w:rFonts w:ascii="Times New Roman" w:eastAsia="Aptos" w:hAnsi="Times New Roman" w:cs="Times New Roman"/>
          <w:color w:val="000000"/>
          <w:kern w:val="0"/>
          <w:sz w:val="28"/>
          <w:szCs w:val="28"/>
          <w:lang w:eastAsia="uk-UA"/>
          <w14:ligatures w14:val="none"/>
        </w:rPr>
        <w:t xml:space="preserve">Також </w:t>
      </w:r>
      <w:r w:rsidR="009C62F4">
        <w:rPr>
          <w:rFonts w:ascii="Times New Roman" w:eastAsia="Aptos" w:hAnsi="Times New Roman" w:cs="Times New Roman"/>
          <w:color w:val="000000"/>
          <w:kern w:val="0"/>
          <w:sz w:val="28"/>
          <w:szCs w:val="28"/>
          <w:lang w:eastAsia="uk-UA"/>
          <w14:ligatures w14:val="none"/>
        </w:rPr>
        <w:t>спостерігається зміна делігніфікації</w:t>
      </w:r>
      <w:r w:rsidR="006056F5">
        <w:rPr>
          <w:rFonts w:ascii="Times New Roman" w:eastAsia="Aptos" w:hAnsi="Times New Roman" w:cs="Times New Roman"/>
          <w:color w:val="000000"/>
          <w:kern w:val="0"/>
          <w:sz w:val="28"/>
          <w:szCs w:val="28"/>
          <w:lang w:eastAsia="uk-UA"/>
          <w14:ligatures w14:val="none"/>
        </w:rPr>
        <w:t xml:space="preserve">, а саме </w:t>
      </w:r>
      <w:r w:rsidR="00FB1721">
        <w:rPr>
          <w:rFonts w:ascii="Times New Roman" w:eastAsia="Aptos" w:hAnsi="Times New Roman" w:cs="Times New Roman"/>
          <w:color w:val="000000"/>
          <w:kern w:val="0"/>
          <w:sz w:val="28"/>
          <w:szCs w:val="28"/>
          <w:lang w:eastAsia="uk-UA"/>
          <w14:ligatures w14:val="none"/>
        </w:rPr>
        <w:t>з</w:t>
      </w:r>
      <w:r w:rsidR="00361D41">
        <w:rPr>
          <w:rFonts w:ascii="Times New Roman" w:eastAsia="Aptos" w:hAnsi="Times New Roman" w:cs="Times New Roman"/>
          <w:color w:val="000000"/>
          <w:kern w:val="0"/>
          <w:sz w:val="28"/>
          <w:szCs w:val="28"/>
          <w:lang w:eastAsia="uk-UA"/>
          <w14:ligatures w14:val="none"/>
        </w:rPr>
        <w:t xml:space="preserve">ниження </w:t>
      </w:r>
      <w:r w:rsidR="00FB1721">
        <w:rPr>
          <w:rFonts w:ascii="Times New Roman" w:eastAsia="Aptos" w:hAnsi="Times New Roman" w:cs="Times New Roman"/>
          <w:color w:val="000000"/>
          <w:kern w:val="0"/>
          <w:sz w:val="28"/>
          <w:szCs w:val="28"/>
          <w:lang w:eastAsia="uk-UA"/>
          <w14:ligatures w14:val="none"/>
        </w:rPr>
        <w:t xml:space="preserve">вмісту лігніну після вибілювання у порівнянні до вибілювання, в залежності від умов отримання </w:t>
      </w:r>
      <w:r w:rsidR="00361D41">
        <w:rPr>
          <w:rFonts w:ascii="Times New Roman" w:eastAsia="Aptos" w:hAnsi="Times New Roman" w:cs="Times New Roman"/>
          <w:color w:val="000000"/>
          <w:kern w:val="0"/>
          <w:sz w:val="28"/>
          <w:szCs w:val="28"/>
          <w:lang w:eastAsia="uk-UA"/>
          <w14:ligatures w14:val="none"/>
        </w:rPr>
        <w:t xml:space="preserve">ВНФ </w:t>
      </w:r>
      <w:r w:rsidR="00FB1721">
        <w:rPr>
          <w:rFonts w:ascii="Times New Roman" w:eastAsia="Aptos" w:hAnsi="Times New Roman" w:cs="Times New Roman"/>
          <w:color w:val="000000"/>
          <w:kern w:val="0"/>
          <w:sz w:val="28"/>
          <w:szCs w:val="28"/>
          <w:lang w:eastAsia="uk-UA"/>
          <w14:ligatures w14:val="none"/>
        </w:rPr>
        <w:t xml:space="preserve">складають: під час чисто натронного зменшення досягає </w:t>
      </w:r>
      <w:r w:rsidR="009554A6">
        <w:rPr>
          <w:rFonts w:ascii="Times New Roman" w:eastAsia="Aptos" w:hAnsi="Times New Roman" w:cs="Times New Roman"/>
          <w:color w:val="000000"/>
          <w:kern w:val="0"/>
          <w:sz w:val="28"/>
          <w:szCs w:val="28"/>
          <w:lang w:eastAsia="uk-UA"/>
          <w14:ligatures w14:val="none"/>
        </w:rPr>
        <w:t xml:space="preserve">27,8 %, з додаванням 0,1 % АХ </w:t>
      </w:r>
      <w:r w:rsidR="00FB1721">
        <w:rPr>
          <w:rFonts w:ascii="Times New Roman" w:eastAsia="Aptos" w:hAnsi="Times New Roman" w:cs="Times New Roman"/>
          <w:color w:val="000000"/>
          <w:kern w:val="0"/>
          <w:sz w:val="28"/>
          <w:szCs w:val="28"/>
          <w:lang w:eastAsia="uk-UA"/>
          <w14:ligatures w14:val="none"/>
        </w:rPr>
        <w:t>до</w:t>
      </w:r>
      <w:r w:rsidR="00361D41">
        <w:rPr>
          <w:rFonts w:ascii="Times New Roman" w:eastAsia="Aptos" w:hAnsi="Times New Roman" w:cs="Times New Roman"/>
          <w:color w:val="000000"/>
          <w:kern w:val="0"/>
          <w:sz w:val="28"/>
          <w:szCs w:val="28"/>
          <w:lang w:eastAsia="uk-UA"/>
          <w14:ligatures w14:val="none"/>
        </w:rPr>
        <w:t xml:space="preserve"> </w:t>
      </w:r>
      <w:r w:rsidR="00B263F7">
        <w:rPr>
          <w:rFonts w:ascii="Times New Roman" w:eastAsia="Aptos" w:hAnsi="Times New Roman" w:cs="Times New Roman"/>
          <w:color w:val="000000"/>
          <w:kern w:val="0"/>
          <w:sz w:val="28"/>
          <w:szCs w:val="28"/>
          <w:lang w:eastAsia="uk-UA"/>
          <w14:ligatures w14:val="none"/>
        </w:rPr>
        <w:t xml:space="preserve"> </w:t>
      </w:r>
      <w:r w:rsidR="00B432D1">
        <w:rPr>
          <w:rFonts w:ascii="Times New Roman" w:eastAsia="Aptos" w:hAnsi="Times New Roman" w:cs="Times New Roman"/>
          <w:color w:val="000000"/>
          <w:kern w:val="0"/>
          <w:sz w:val="28"/>
          <w:szCs w:val="28"/>
          <w:lang w:eastAsia="uk-UA"/>
          <w14:ligatures w14:val="none"/>
        </w:rPr>
        <w:t xml:space="preserve">44,1 %, </w:t>
      </w:r>
      <w:r w:rsidR="00B263F7">
        <w:rPr>
          <w:rFonts w:ascii="Times New Roman" w:eastAsia="Aptos" w:hAnsi="Times New Roman" w:cs="Times New Roman"/>
          <w:color w:val="000000"/>
          <w:kern w:val="0"/>
          <w:sz w:val="28"/>
          <w:szCs w:val="28"/>
          <w:lang w:eastAsia="uk-UA"/>
          <w14:ligatures w14:val="none"/>
        </w:rPr>
        <w:t xml:space="preserve">з додаванням </w:t>
      </w:r>
      <w:r w:rsidR="00B263F7" w:rsidRPr="00C70C88">
        <w:rPr>
          <w:rFonts w:ascii="Times New Roman" w:eastAsia="Times New Roman" w:hAnsi="Times New Roman" w:cs="Times New Roman"/>
          <w:bCs/>
          <w:color w:val="000000"/>
          <w:kern w:val="0"/>
          <w:sz w:val="28"/>
          <w:szCs w:val="28"/>
          <w:lang w:eastAsia="uk-UA"/>
          <w14:ligatures w14:val="none"/>
        </w:rPr>
        <w:t>0,1 % антрахінону та 20 % спирту</w:t>
      </w:r>
      <w:r w:rsidR="00B263F7">
        <w:rPr>
          <w:rFonts w:ascii="Times New Roman" w:eastAsia="Times New Roman" w:hAnsi="Times New Roman" w:cs="Times New Roman"/>
          <w:bCs/>
          <w:color w:val="000000"/>
          <w:kern w:val="0"/>
          <w:sz w:val="28"/>
          <w:szCs w:val="28"/>
          <w:lang w:eastAsia="uk-UA"/>
          <w14:ligatures w14:val="none"/>
        </w:rPr>
        <w:t xml:space="preserve"> </w:t>
      </w:r>
      <w:r w:rsidR="00FB1721">
        <w:rPr>
          <w:rFonts w:ascii="Times New Roman" w:eastAsia="Times New Roman" w:hAnsi="Times New Roman" w:cs="Times New Roman"/>
          <w:bCs/>
          <w:color w:val="000000"/>
          <w:kern w:val="0"/>
          <w:sz w:val="28"/>
          <w:szCs w:val="28"/>
          <w:lang w:eastAsia="uk-UA"/>
          <w14:ligatures w14:val="none"/>
        </w:rPr>
        <w:t>до</w:t>
      </w:r>
      <w:r w:rsidR="00B263F7">
        <w:rPr>
          <w:rFonts w:ascii="Times New Roman" w:eastAsia="Times New Roman" w:hAnsi="Times New Roman" w:cs="Times New Roman"/>
          <w:bCs/>
          <w:color w:val="000000"/>
          <w:kern w:val="0"/>
          <w:sz w:val="28"/>
          <w:szCs w:val="28"/>
          <w:lang w:eastAsia="uk-UA"/>
          <w14:ligatures w14:val="none"/>
        </w:rPr>
        <w:t xml:space="preserve"> </w:t>
      </w:r>
      <w:r w:rsidR="00A14489">
        <w:rPr>
          <w:rFonts w:ascii="Times New Roman" w:eastAsia="Times New Roman" w:hAnsi="Times New Roman" w:cs="Times New Roman"/>
          <w:bCs/>
          <w:color w:val="000000"/>
          <w:kern w:val="0"/>
          <w:sz w:val="28"/>
          <w:szCs w:val="28"/>
          <w:lang w:eastAsia="uk-UA"/>
          <w14:ligatures w14:val="none"/>
        </w:rPr>
        <w:t xml:space="preserve">30 % та з додаванням 20 % спирту </w:t>
      </w:r>
      <w:r w:rsidR="00FB1721">
        <w:rPr>
          <w:rFonts w:ascii="Times New Roman" w:eastAsia="Times New Roman" w:hAnsi="Times New Roman" w:cs="Times New Roman"/>
          <w:bCs/>
          <w:color w:val="000000"/>
          <w:kern w:val="0"/>
          <w:sz w:val="28"/>
          <w:szCs w:val="28"/>
          <w:lang w:eastAsia="uk-UA"/>
          <w14:ligatures w14:val="none"/>
        </w:rPr>
        <w:t>до</w:t>
      </w:r>
      <w:r w:rsidR="00A14489">
        <w:rPr>
          <w:rFonts w:ascii="Times New Roman" w:eastAsia="Aptos" w:hAnsi="Times New Roman" w:cs="Times New Roman"/>
          <w:color w:val="000000"/>
          <w:kern w:val="0"/>
          <w:sz w:val="28"/>
          <w:szCs w:val="28"/>
          <w:lang w:eastAsia="uk-UA"/>
          <w14:ligatures w14:val="none"/>
        </w:rPr>
        <w:t xml:space="preserve"> </w:t>
      </w:r>
      <w:r w:rsidR="00A14489">
        <w:rPr>
          <w:rFonts w:ascii="Times New Roman" w:eastAsia="Times New Roman" w:hAnsi="Times New Roman" w:cs="Times New Roman"/>
          <w:bCs/>
          <w:color w:val="000000"/>
          <w:kern w:val="0"/>
          <w:sz w:val="28"/>
          <w:szCs w:val="28"/>
          <w:lang w:eastAsia="uk-UA"/>
          <w14:ligatures w14:val="none"/>
        </w:rPr>
        <w:t>29,2 %.</w:t>
      </w:r>
      <w:r w:rsidR="00BB5966">
        <w:rPr>
          <w:rFonts w:ascii="Times New Roman" w:eastAsia="Times New Roman" w:hAnsi="Times New Roman" w:cs="Times New Roman"/>
          <w:bCs/>
          <w:color w:val="000000"/>
          <w:kern w:val="0"/>
          <w:sz w:val="28"/>
          <w:szCs w:val="28"/>
          <w:lang w:eastAsia="uk-UA"/>
          <w14:ligatures w14:val="none"/>
        </w:rPr>
        <w:t xml:space="preserve"> Т</w:t>
      </w:r>
      <w:r w:rsidR="00FB1721">
        <w:rPr>
          <w:rFonts w:ascii="Times New Roman" w:eastAsia="Times New Roman" w:hAnsi="Times New Roman" w:cs="Times New Roman"/>
          <w:bCs/>
          <w:color w:val="000000"/>
          <w:kern w:val="0"/>
          <w:sz w:val="28"/>
          <w:szCs w:val="28"/>
          <w:lang w:eastAsia="uk-UA"/>
          <w14:ligatures w14:val="none"/>
        </w:rPr>
        <w:t>ака</w:t>
      </w:r>
      <w:r w:rsidR="00BB5966">
        <w:rPr>
          <w:rFonts w:ascii="Times New Roman" w:eastAsia="Times New Roman" w:hAnsi="Times New Roman" w:cs="Times New Roman"/>
          <w:bCs/>
          <w:color w:val="000000"/>
          <w:kern w:val="0"/>
          <w:sz w:val="28"/>
          <w:szCs w:val="28"/>
          <w:lang w:eastAsia="uk-UA"/>
          <w14:ligatures w14:val="none"/>
        </w:rPr>
        <w:t xml:space="preserve"> </w:t>
      </w:r>
      <w:r w:rsidR="00FB1721">
        <w:rPr>
          <w:rFonts w:ascii="Times New Roman" w:eastAsia="Times New Roman" w:hAnsi="Times New Roman" w:cs="Times New Roman"/>
          <w:bCs/>
          <w:color w:val="000000"/>
          <w:kern w:val="0"/>
          <w:sz w:val="28"/>
          <w:szCs w:val="28"/>
          <w:lang w:eastAsia="uk-UA"/>
          <w14:ligatures w14:val="none"/>
        </w:rPr>
        <w:t>закономірність узгоджується з теоретичними відомостями щодо використання пероксиду водню як ефективного реагенту для вибілювання</w:t>
      </w:r>
      <w:r w:rsidR="00BB5966">
        <w:rPr>
          <w:rFonts w:ascii="Times New Roman" w:eastAsia="Times New Roman" w:hAnsi="Times New Roman" w:cs="Times New Roman"/>
          <w:bCs/>
          <w:color w:val="000000"/>
          <w:kern w:val="0"/>
          <w:sz w:val="28"/>
          <w:szCs w:val="28"/>
          <w:lang w:eastAsia="uk-UA"/>
          <w14:ligatures w14:val="none"/>
        </w:rPr>
        <w:t>.</w:t>
      </w:r>
    </w:p>
    <w:p w14:paraId="446337E3" w14:textId="77777777" w:rsidR="00C70C88" w:rsidRPr="00BE3BF3" w:rsidRDefault="00C70C88" w:rsidP="00A14489">
      <w:pPr>
        <w:spacing w:after="0" w:line="360" w:lineRule="auto"/>
        <w:jc w:val="both"/>
        <w:rPr>
          <w:rFonts w:ascii="Times New Roman" w:eastAsia="Times New Roman" w:hAnsi="Times New Roman" w:cs="Times New Roman"/>
          <w:bCs/>
          <w:kern w:val="0"/>
          <w:sz w:val="28"/>
          <w:szCs w:val="28"/>
          <w:lang w:eastAsia="uk-UA"/>
          <w14:ligatures w14:val="none"/>
        </w:rPr>
      </w:pPr>
    </w:p>
    <w:p w14:paraId="2D63E7D7" w14:textId="77777777" w:rsidR="00C70C88" w:rsidRPr="00C70C88" w:rsidRDefault="00C70C88" w:rsidP="00C70C88">
      <w:pPr>
        <w:spacing w:after="200" w:line="360" w:lineRule="auto"/>
        <w:ind w:firstLine="709"/>
        <w:jc w:val="both"/>
        <w:rPr>
          <w:rFonts w:ascii="Times New Roman" w:eastAsia="Times New Roman" w:hAnsi="Times New Roman" w:cs="Times New Roman"/>
          <w:b/>
          <w:bCs/>
          <w:kern w:val="0"/>
          <w:sz w:val="28"/>
          <w:szCs w:val="28"/>
          <w:lang w:eastAsia="uk-UA"/>
          <w14:ligatures w14:val="none"/>
        </w:rPr>
      </w:pPr>
      <w:r w:rsidRPr="00C70C88">
        <w:rPr>
          <w:rFonts w:ascii="Times New Roman" w:eastAsia="Times New Roman" w:hAnsi="Times New Roman" w:cs="Times New Roman"/>
          <w:b/>
          <w:bCs/>
          <w:kern w:val="0"/>
          <w:sz w:val="28"/>
          <w:szCs w:val="28"/>
          <w:lang w:eastAsia="uk-UA"/>
          <w14:ligatures w14:val="none"/>
        </w:rPr>
        <w:t xml:space="preserve">3.5 </w:t>
      </w:r>
      <w:bookmarkStart w:id="45" w:name="_Hlk168454110"/>
      <w:bookmarkStart w:id="46" w:name="_Hlk168264557"/>
      <w:r w:rsidRPr="00C70C88">
        <w:rPr>
          <w:rFonts w:ascii="Times New Roman" w:eastAsia="Times New Roman" w:hAnsi="Times New Roman" w:cs="Times New Roman"/>
          <w:b/>
          <w:bCs/>
          <w:kern w:val="0"/>
          <w:sz w:val="28"/>
          <w:szCs w:val="28"/>
          <w:lang w:eastAsia="uk-UA"/>
          <w14:ligatures w14:val="none"/>
        </w:rPr>
        <w:t xml:space="preserve">Порівняння фізико-механічних показників вибілених волокнистих напівфабрикатів, отриманих за витрат активного лугу 28 % в од. </w:t>
      </w:r>
      <w:r w:rsidRPr="00C70C88">
        <w:rPr>
          <w:rFonts w:ascii="Times New Roman" w:eastAsia="Times New Roman" w:hAnsi="Times New Roman" w:cs="Times New Roman"/>
          <w:b/>
          <w:bCs/>
          <w:kern w:val="0"/>
          <w:sz w:val="28"/>
          <w:szCs w:val="28"/>
          <w:lang w:val="en-US" w:eastAsia="uk-UA"/>
          <w14:ligatures w14:val="none"/>
        </w:rPr>
        <w:t>Na</w:t>
      </w:r>
      <w:r w:rsidRPr="00C70C88">
        <w:rPr>
          <w:rFonts w:ascii="Times New Roman" w:eastAsia="Times New Roman" w:hAnsi="Times New Roman" w:cs="Times New Roman"/>
          <w:b/>
          <w:bCs/>
          <w:kern w:val="0"/>
          <w:sz w:val="28"/>
          <w:szCs w:val="28"/>
          <w:vertAlign w:val="subscript"/>
          <w:lang w:eastAsia="uk-UA"/>
          <w14:ligatures w14:val="none"/>
        </w:rPr>
        <w:t>2</w:t>
      </w:r>
      <w:r w:rsidRPr="00C70C88">
        <w:rPr>
          <w:rFonts w:ascii="Times New Roman" w:eastAsia="Times New Roman" w:hAnsi="Times New Roman" w:cs="Times New Roman"/>
          <w:b/>
          <w:bCs/>
          <w:kern w:val="0"/>
          <w:sz w:val="28"/>
          <w:szCs w:val="28"/>
          <w:lang w:val="en-US" w:eastAsia="uk-UA"/>
          <w14:ligatures w14:val="none"/>
        </w:rPr>
        <w:t>O</w:t>
      </w:r>
      <w:r w:rsidRPr="00C70C88">
        <w:rPr>
          <w:rFonts w:ascii="Times New Roman" w:eastAsia="Times New Roman" w:hAnsi="Times New Roman" w:cs="Times New Roman"/>
          <w:b/>
          <w:bCs/>
          <w:kern w:val="0"/>
          <w:sz w:val="28"/>
          <w:szCs w:val="28"/>
          <w:lang w:eastAsia="uk-UA"/>
          <w14:ligatures w14:val="none"/>
        </w:rPr>
        <w:t xml:space="preserve"> до та після старіння</w:t>
      </w:r>
      <w:bookmarkEnd w:id="45"/>
    </w:p>
    <w:bookmarkEnd w:id="46"/>
    <w:p w14:paraId="6CC1FDEB" w14:textId="206317E5" w:rsidR="00C70C88" w:rsidRPr="00C70C88" w:rsidRDefault="00F05384" w:rsidP="00C70C88">
      <w:pPr>
        <w:spacing w:after="0" w:line="360" w:lineRule="auto"/>
        <w:ind w:firstLine="709"/>
        <w:jc w:val="both"/>
        <w:rPr>
          <w:rFonts w:ascii="Times New Roman" w:eastAsia="Aptos" w:hAnsi="Times New Roman" w:cs="Times New Roman"/>
          <w:color w:val="000000"/>
          <w:kern w:val="0"/>
          <w:sz w:val="28"/>
          <w:szCs w:val="28"/>
          <w:lang w:eastAsia="uk-UA"/>
          <w14:ligatures w14:val="none"/>
        </w:rPr>
      </w:pPr>
      <w:r>
        <w:rPr>
          <w:rFonts w:ascii="Times New Roman" w:eastAsia="Aptos" w:hAnsi="Times New Roman" w:cs="Times New Roman"/>
          <w:color w:val="000000"/>
          <w:kern w:val="0"/>
          <w:sz w:val="28"/>
          <w:szCs w:val="28"/>
          <w:lang w:eastAsia="uk-UA"/>
          <w14:ligatures w14:val="none"/>
        </w:rPr>
        <w:t>Н</w:t>
      </w:r>
      <w:r w:rsidR="007632EC">
        <w:rPr>
          <w:rFonts w:ascii="Times New Roman" w:eastAsia="Aptos" w:hAnsi="Times New Roman" w:cs="Times New Roman"/>
          <w:color w:val="000000"/>
          <w:kern w:val="0"/>
          <w:sz w:val="28"/>
          <w:szCs w:val="28"/>
          <w:lang w:eastAsia="uk-UA"/>
          <w14:ligatures w14:val="none"/>
        </w:rPr>
        <w:t>а</w:t>
      </w:r>
      <w:r w:rsidR="00C70C88" w:rsidRPr="00C70C88">
        <w:rPr>
          <w:rFonts w:ascii="Times New Roman" w:eastAsia="Aptos" w:hAnsi="Times New Roman" w:cs="Times New Roman"/>
          <w:color w:val="000000"/>
          <w:kern w:val="0"/>
          <w:sz w:val="28"/>
          <w:szCs w:val="28"/>
          <w:lang w:eastAsia="uk-UA"/>
          <w14:ligatures w14:val="none"/>
        </w:rPr>
        <w:t xml:space="preserve"> рис 3.</w:t>
      </w:r>
      <w:r w:rsidR="00C75D39" w:rsidRPr="00127FA7">
        <w:rPr>
          <w:rFonts w:ascii="Times New Roman" w:eastAsia="Aptos" w:hAnsi="Times New Roman" w:cs="Times New Roman"/>
          <w:color w:val="000000"/>
          <w:kern w:val="0"/>
          <w:sz w:val="28"/>
          <w:szCs w:val="28"/>
          <w:lang w:eastAsia="uk-UA"/>
          <w14:ligatures w14:val="none"/>
        </w:rPr>
        <w:t>6</w:t>
      </w:r>
      <w:r w:rsidR="00C70C88" w:rsidRPr="00C70C88">
        <w:rPr>
          <w:rFonts w:ascii="Times New Roman" w:eastAsia="Aptos" w:hAnsi="Times New Roman" w:cs="Times New Roman"/>
          <w:color w:val="000000"/>
          <w:kern w:val="0"/>
          <w:sz w:val="28"/>
          <w:szCs w:val="28"/>
          <w:lang w:eastAsia="uk-UA"/>
          <w14:ligatures w14:val="none"/>
        </w:rPr>
        <w:t xml:space="preserve"> – 3.</w:t>
      </w:r>
      <w:r w:rsidR="009D52CB" w:rsidRPr="00127FA7">
        <w:rPr>
          <w:rFonts w:ascii="Times New Roman" w:eastAsia="Aptos" w:hAnsi="Times New Roman" w:cs="Times New Roman"/>
          <w:color w:val="000000"/>
          <w:kern w:val="0"/>
          <w:sz w:val="28"/>
          <w:szCs w:val="28"/>
          <w:lang w:eastAsia="uk-UA"/>
          <w14:ligatures w14:val="none"/>
        </w:rPr>
        <w:t>9</w:t>
      </w:r>
      <w:r w:rsidR="00C70C88" w:rsidRPr="00C70C88">
        <w:rPr>
          <w:rFonts w:ascii="Times New Roman" w:eastAsia="Aptos" w:hAnsi="Times New Roman" w:cs="Times New Roman"/>
          <w:color w:val="000000"/>
          <w:kern w:val="0"/>
          <w:sz w:val="28"/>
          <w:szCs w:val="28"/>
          <w:lang w:eastAsia="uk-UA"/>
          <w14:ligatures w14:val="none"/>
        </w:rPr>
        <w:t xml:space="preserve"> </w:t>
      </w:r>
      <w:r w:rsidR="007632EC">
        <w:rPr>
          <w:rFonts w:ascii="Times New Roman" w:eastAsia="Aptos" w:hAnsi="Times New Roman" w:cs="Times New Roman"/>
          <w:color w:val="000000"/>
          <w:kern w:val="0"/>
          <w:sz w:val="28"/>
          <w:szCs w:val="28"/>
          <w:lang w:eastAsia="uk-UA"/>
          <w14:ligatures w14:val="none"/>
        </w:rPr>
        <w:t>та</w:t>
      </w:r>
      <w:r>
        <w:rPr>
          <w:rFonts w:ascii="Times New Roman" w:eastAsia="Aptos" w:hAnsi="Times New Roman" w:cs="Times New Roman"/>
          <w:color w:val="000000"/>
          <w:kern w:val="0"/>
          <w:sz w:val="28"/>
          <w:szCs w:val="28"/>
          <w:lang w:eastAsia="uk-UA"/>
          <w14:ligatures w14:val="none"/>
        </w:rPr>
        <w:t xml:space="preserve"> </w:t>
      </w:r>
      <w:r w:rsidRPr="00F05384">
        <w:rPr>
          <w:rFonts w:ascii="Times New Roman" w:eastAsia="Aptos" w:hAnsi="Times New Roman" w:cs="Times New Roman"/>
          <w:color w:val="000000"/>
          <w:kern w:val="0"/>
          <w:sz w:val="28"/>
          <w:szCs w:val="28"/>
          <w:lang w:eastAsia="uk-UA"/>
          <w14:ligatures w14:val="none"/>
        </w:rPr>
        <w:t xml:space="preserve">(ДОДАТОК А) </w:t>
      </w:r>
      <w:r w:rsidR="00C70C88" w:rsidRPr="00C70C88">
        <w:rPr>
          <w:rFonts w:ascii="Times New Roman" w:eastAsia="Aptos" w:hAnsi="Times New Roman" w:cs="Times New Roman"/>
          <w:color w:val="000000"/>
          <w:kern w:val="0"/>
          <w:sz w:val="28"/>
          <w:szCs w:val="28"/>
          <w:lang w:eastAsia="uk-UA"/>
          <w14:ligatures w14:val="none"/>
        </w:rPr>
        <w:t>показано фізико-механічні показники вибілених волокнистих напівфабрикатів до та після прискореного старіння, отриманих за витрат активного лугу 28 %, таких як: розривна довжина, міцність на злом під час багаторазових перегинів, опір роздиранню та опір продавлюванню.</w:t>
      </w:r>
    </w:p>
    <w:p w14:paraId="6936FFE7" w14:textId="77777777" w:rsidR="00C70C88" w:rsidRPr="00C70C88" w:rsidRDefault="00C70C88" w:rsidP="00C70C88">
      <w:pPr>
        <w:spacing w:after="0" w:line="360" w:lineRule="auto"/>
        <w:ind w:firstLine="709"/>
        <w:jc w:val="both"/>
        <w:rPr>
          <w:rFonts w:ascii="Times New Roman" w:eastAsia="Aptos" w:hAnsi="Times New Roman" w:cs="Times New Roman"/>
          <w:color w:val="000000"/>
          <w:kern w:val="0"/>
          <w:sz w:val="28"/>
          <w:szCs w:val="28"/>
          <w:lang w:eastAsia="uk-UA"/>
          <w14:ligatures w14:val="none"/>
        </w:rPr>
      </w:pPr>
    </w:p>
    <w:p w14:paraId="7E043188" w14:textId="77777777" w:rsidR="00C70C88" w:rsidRPr="00C70C88" w:rsidRDefault="00C70C88" w:rsidP="00C70C88">
      <w:pPr>
        <w:spacing w:after="200" w:line="259" w:lineRule="auto"/>
        <w:jc w:val="center"/>
        <w:rPr>
          <w:rFonts w:ascii="Aptos" w:eastAsia="Aptos" w:hAnsi="Aptos" w:cs="Times New Roman"/>
          <w:kern w:val="0"/>
          <w:sz w:val="22"/>
          <w:szCs w:val="22"/>
          <w:lang w:eastAsia="uk-UA"/>
          <w14:ligatures w14:val="none"/>
        </w:rPr>
      </w:pPr>
      <w:r w:rsidRPr="00C70C88">
        <w:rPr>
          <w:rFonts w:ascii="Aptos" w:eastAsia="Aptos" w:hAnsi="Aptos" w:cs="Times New Roman"/>
          <w:noProof/>
          <w:kern w:val="0"/>
          <w:sz w:val="22"/>
          <w:szCs w:val="22"/>
          <w:lang w:val="ru-RU" w:eastAsia="ru-RU"/>
          <w14:ligatures w14:val="none"/>
        </w:rPr>
        <w:lastRenderedPageBreak/>
        <w:drawing>
          <wp:inline distT="0" distB="0" distL="0" distR="0" wp14:anchorId="59A5DF29" wp14:editId="4536013D">
            <wp:extent cx="5457825" cy="3461374"/>
            <wp:effectExtent l="0" t="0" r="0" b="6350"/>
            <wp:docPr id="2034278332" name="Рисунок 1" descr="Зображення, що містить текст, знімок екрана, число,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4278332" name="Рисунок 1" descr="Зображення, що містить текст, знімок екрана, число, Шрифт&#10;&#10;Автоматично згенерований опис"/>
                    <pic:cNvPicPr/>
                  </pic:nvPicPr>
                  <pic:blipFill>
                    <a:blip r:embed="rId24"/>
                    <a:stretch>
                      <a:fillRect/>
                    </a:stretch>
                  </pic:blipFill>
                  <pic:spPr>
                    <a:xfrm>
                      <a:off x="0" y="0"/>
                      <a:ext cx="5749416" cy="3646302"/>
                    </a:xfrm>
                    <a:prstGeom prst="rect">
                      <a:avLst/>
                    </a:prstGeom>
                  </pic:spPr>
                </pic:pic>
              </a:graphicData>
            </a:graphic>
          </wp:inline>
        </w:drawing>
      </w:r>
    </w:p>
    <w:p w14:paraId="01ED2ED6" w14:textId="4495305D" w:rsidR="00C70C88" w:rsidRPr="00C70C88" w:rsidRDefault="00C70C88" w:rsidP="00C70C88">
      <w:pPr>
        <w:spacing w:after="0" w:line="360" w:lineRule="auto"/>
        <w:ind w:firstLine="709"/>
        <w:jc w:val="center"/>
        <w:rPr>
          <w:rFonts w:ascii="Times New Roman" w:eastAsia="Calibri" w:hAnsi="Times New Roman" w:cs="Times New Roman"/>
          <w:color w:val="000000"/>
          <w:kern w:val="0"/>
          <w:sz w:val="28"/>
          <w:szCs w:val="28"/>
          <w:lang w:eastAsia="uk-UA"/>
          <w14:ligatures w14:val="none"/>
        </w:rPr>
      </w:pPr>
      <w:r w:rsidRPr="00C70C88">
        <w:rPr>
          <w:rFonts w:ascii="Times New Roman" w:eastAsia="Calibri" w:hAnsi="Times New Roman" w:cs="Times New Roman"/>
          <w:color w:val="000000"/>
          <w:kern w:val="0"/>
          <w:sz w:val="28"/>
          <w:szCs w:val="28"/>
          <w:lang w:eastAsia="uk-UA"/>
          <w14:ligatures w14:val="none"/>
        </w:rPr>
        <w:t>Рисунок 3.</w:t>
      </w:r>
      <w:r w:rsidR="00C75D39">
        <w:rPr>
          <w:rFonts w:ascii="Times New Roman" w:eastAsia="Calibri" w:hAnsi="Times New Roman" w:cs="Times New Roman"/>
          <w:color w:val="000000"/>
          <w:kern w:val="0"/>
          <w:sz w:val="28"/>
          <w:szCs w:val="28"/>
          <w:lang w:eastAsia="uk-UA"/>
          <w14:ligatures w14:val="none"/>
        </w:rPr>
        <w:t>6</w:t>
      </w:r>
      <w:r w:rsidRPr="00C70C88">
        <w:rPr>
          <w:rFonts w:ascii="Times New Roman" w:eastAsia="Calibri" w:hAnsi="Times New Roman" w:cs="Times New Roman"/>
          <w:color w:val="000000"/>
          <w:kern w:val="0"/>
          <w:sz w:val="28"/>
          <w:szCs w:val="28"/>
          <w:lang w:eastAsia="uk-UA"/>
          <w14:ligatures w14:val="none"/>
        </w:rPr>
        <w:t xml:space="preserve"> – Порівняльна гістограма показника розривної довжини до та після старіння вибілених ВНФ, отриманих за витрат активного лугу 2</w:t>
      </w:r>
      <w:r w:rsidRPr="00C70C88">
        <w:rPr>
          <w:rFonts w:ascii="Times New Roman" w:eastAsia="Calibri" w:hAnsi="Times New Roman" w:cs="Times New Roman"/>
          <w:color w:val="000000"/>
          <w:kern w:val="0"/>
          <w:sz w:val="28"/>
          <w:szCs w:val="28"/>
          <w:lang w:val="ru-RU" w:eastAsia="uk-UA"/>
          <w14:ligatures w14:val="none"/>
        </w:rPr>
        <w:t>8</w:t>
      </w:r>
      <w:r w:rsidRPr="00C70C88">
        <w:rPr>
          <w:rFonts w:ascii="Times New Roman" w:eastAsia="Calibri" w:hAnsi="Times New Roman" w:cs="Times New Roman"/>
          <w:color w:val="000000"/>
          <w:kern w:val="0"/>
          <w:sz w:val="28"/>
          <w:szCs w:val="28"/>
          <w:lang w:eastAsia="uk-UA"/>
          <w14:ligatures w14:val="none"/>
        </w:rPr>
        <w:t xml:space="preserve"> % в од. </w:t>
      </w:r>
      <w:r w:rsidRPr="00C70C88">
        <w:rPr>
          <w:rFonts w:ascii="Times New Roman" w:eastAsia="Calibri" w:hAnsi="Times New Roman" w:cs="Times New Roman"/>
          <w:color w:val="000000"/>
          <w:kern w:val="0"/>
          <w:sz w:val="28"/>
          <w:szCs w:val="28"/>
          <w:lang w:val="en-US" w:eastAsia="uk-UA"/>
          <w14:ligatures w14:val="none"/>
        </w:rPr>
        <w:t>Na</w:t>
      </w:r>
      <w:r w:rsidRPr="00C70C88">
        <w:rPr>
          <w:rFonts w:ascii="Times New Roman" w:eastAsia="Calibri" w:hAnsi="Times New Roman" w:cs="Times New Roman"/>
          <w:color w:val="000000"/>
          <w:kern w:val="0"/>
          <w:sz w:val="28"/>
          <w:szCs w:val="28"/>
          <w:vertAlign w:val="subscript"/>
          <w:lang w:eastAsia="uk-UA"/>
          <w14:ligatures w14:val="none"/>
        </w:rPr>
        <w:t>2</w:t>
      </w:r>
      <w:r w:rsidRPr="00C70C88">
        <w:rPr>
          <w:rFonts w:ascii="Times New Roman" w:eastAsia="Calibri" w:hAnsi="Times New Roman" w:cs="Times New Roman"/>
          <w:color w:val="000000"/>
          <w:kern w:val="0"/>
          <w:sz w:val="28"/>
          <w:szCs w:val="28"/>
          <w:lang w:val="en-US" w:eastAsia="uk-UA"/>
          <w14:ligatures w14:val="none"/>
        </w:rPr>
        <w:t>O</w:t>
      </w:r>
    </w:p>
    <w:p w14:paraId="032A881C" w14:textId="77777777" w:rsidR="00C70C88" w:rsidRPr="00C70C88" w:rsidRDefault="00C70C88" w:rsidP="00C70C88">
      <w:pPr>
        <w:spacing w:after="0" w:line="360" w:lineRule="auto"/>
        <w:ind w:firstLine="709"/>
        <w:jc w:val="both"/>
        <w:rPr>
          <w:rFonts w:ascii="Times New Roman" w:eastAsia="Calibri" w:hAnsi="Times New Roman" w:cs="Times New Roman"/>
          <w:color w:val="000000"/>
          <w:kern w:val="0"/>
          <w:sz w:val="28"/>
          <w:szCs w:val="28"/>
          <w:lang w:eastAsia="uk-UA"/>
          <w14:ligatures w14:val="none"/>
        </w:rPr>
      </w:pPr>
    </w:p>
    <w:p w14:paraId="11B44EC7" w14:textId="0DA1DFD2" w:rsidR="00C70C88" w:rsidRPr="00E53FEB" w:rsidRDefault="00C70C88" w:rsidP="00E53FEB">
      <w:pPr>
        <w:spacing w:after="0" w:line="360" w:lineRule="auto"/>
        <w:ind w:firstLine="709"/>
        <w:jc w:val="both"/>
        <w:rPr>
          <w:rFonts w:ascii="Times New Roman" w:eastAsia="Calibri" w:hAnsi="Times New Roman" w:cs="Times New Roman"/>
          <w:color w:val="000000"/>
          <w:kern w:val="0"/>
          <w:sz w:val="28"/>
          <w:szCs w:val="28"/>
          <w:lang w:eastAsia="uk-UA"/>
          <w14:ligatures w14:val="none"/>
        </w:rPr>
      </w:pPr>
      <w:r w:rsidRPr="00C70C88">
        <w:rPr>
          <w:rFonts w:ascii="Times New Roman" w:eastAsia="Calibri" w:hAnsi="Times New Roman" w:cs="Times New Roman"/>
          <w:color w:val="000000"/>
          <w:kern w:val="0"/>
          <w:sz w:val="28"/>
          <w:szCs w:val="28"/>
          <w:lang w:eastAsia="uk-UA"/>
          <w14:ligatures w14:val="none"/>
        </w:rPr>
        <w:t>Із рис. 3.</w:t>
      </w:r>
      <w:r w:rsidR="00C75D39">
        <w:rPr>
          <w:rFonts w:ascii="Times New Roman" w:eastAsia="Calibri" w:hAnsi="Times New Roman" w:cs="Times New Roman"/>
          <w:color w:val="000000"/>
          <w:kern w:val="0"/>
          <w:sz w:val="28"/>
          <w:szCs w:val="28"/>
          <w:lang w:eastAsia="uk-UA"/>
          <w14:ligatures w14:val="none"/>
        </w:rPr>
        <w:t>6</w:t>
      </w:r>
      <w:r w:rsidRPr="00C70C88">
        <w:rPr>
          <w:rFonts w:ascii="Times New Roman" w:eastAsia="Calibri" w:hAnsi="Times New Roman" w:cs="Times New Roman"/>
          <w:color w:val="000000"/>
          <w:kern w:val="0"/>
          <w:sz w:val="28"/>
          <w:szCs w:val="28"/>
          <w:lang w:eastAsia="uk-UA"/>
          <w14:ligatures w14:val="none"/>
        </w:rPr>
        <w:t xml:space="preserve"> бачимо, що показник розривної довжини для вибілених напівфабрикатів з часом старіння зменшується</w:t>
      </w:r>
      <w:r w:rsidR="00FE5B9E">
        <w:rPr>
          <w:rFonts w:ascii="Times New Roman" w:eastAsia="Calibri" w:hAnsi="Times New Roman" w:cs="Times New Roman"/>
          <w:color w:val="000000"/>
          <w:kern w:val="0"/>
          <w:sz w:val="28"/>
          <w:szCs w:val="28"/>
          <w:lang w:eastAsia="uk-UA"/>
          <w14:ligatures w14:val="none"/>
        </w:rPr>
        <w:t>,</w:t>
      </w:r>
      <w:r w:rsidRPr="00C70C88">
        <w:rPr>
          <w:rFonts w:ascii="Times New Roman" w:eastAsia="Calibri" w:hAnsi="Times New Roman" w:cs="Times New Roman"/>
          <w:color w:val="000000"/>
          <w:kern w:val="0"/>
          <w:sz w:val="28"/>
          <w:szCs w:val="28"/>
          <w:lang w:eastAsia="uk-UA"/>
          <w14:ligatures w14:val="none"/>
        </w:rPr>
        <w:t xml:space="preserve"> адже відбувається </w:t>
      </w:r>
      <w:r w:rsidR="00131E31">
        <w:rPr>
          <w:rFonts w:ascii="Times New Roman" w:eastAsia="Calibri" w:hAnsi="Times New Roman" w:cs="Times New Roman"/>
          <w:color w:val="000000"/>
          <w:kern w:val="0"/>
          <w:sz w:val="28"/>
          <w:szCs w:val="28"/>
          <w:lang w:eastAsia="uk-UA"/>
          <w14:ligatures w14:val="none"/>
        </w:rPr>
        <w:t xml:space="preserve">частково </w:t>
      </w:r>
      <w:r w:rsidR="00131E31" w:rsidRPr="00C70C88">
        <w:rPr>
          <w:rFonts w:ascii="Times New Roman" w:eastAsia="Calibri" w:hAnsi="Times New Roman" w:cs="Times New Roman"/>
          <w:color w:val="000000"/>
          <w:kern w:val="0"/>
          <w:sz w:val="28"/>
          <w:szCs w:val="28"/>
          <w:lang w:eastAsia="uk-UA"/>
          <w14:ligatures w14:val="none"/>
        </w:rPr>
        <w:t>процес деструкції целюлозних волокон</w:t>
      </w:r>
      <w:r w:rsidR="00131E31">
        <w:rPr>
          <w:rFonts w:ascii="Times New Roman" w:eastAsia="Calibri" w:hAnsi="Times New Roman" w:cs="Times New Roman"/>
          <w:color w:val="000000"/>
          <w:kern w:val="0"/>
          <w:sz w:val="28"/>
          <w:szCs w:val="28"/>
          <w:lang w:eastAsia="uk-UA"/>
          <w14:ligatures w14:val="none"/>
        </w:rPr>
        <w:t xml:space="preserve"> під впливом підвищеної температури</w:t>
      </w:r>
      <w:r w:rsidRPr="00C70C88">
        <w:rPr>
          <w:rFonts w:ascii="Times New Roman" w:eastAsia="Calibri" w:hAnsi="Times New Roman" w:cs="Times New Roman"/>
          <w:color w:val="000000"/>
          <w:kern w:val="0"/>
          <w:sz w:val="28"/>
          <w:szCs w:val="28"/>
          <w:lang w:eastAsia="uk-UA"/>
          <w14:ligatures w14:val="none"/>
        </w:rPr>
        <w:t xml:space="preserve">. </w:t>
      </w:r>
      <w:r w:rsidR="006C1AAC">
        <w:rPr>
          <w:rFonts w:ascii="Times New Roman" w:eastAsia="Calibri" w:hAnsi="Times New Roman" w:cs="Times New Roman"/>
          <w:color w:val="000000"/>
          <w:kern w:val="0"/>
          <w:sz w:val="28"/>
          <w:szCs w:val="28"/>
          <w:lang w:eastAsia="uk-UA"/>
          <w14:ligatures w14:val="none"/>
        </w:rPr>
        <w:t>В</w:t>
      </w:r>
      <w:r w:rsidR="00131E31">
        <w:rPr>
          <w:rFonts w:ascii="Times New Roman" w:eastAsia="Calibri" w:hAnsi="Times New Roman" w:cs="Times New Roman"/>
          <w:color w:val="000000"/>
          <w:kern w:val="0"/>
          <w:sz w:val="28"/>
          <w:szCs w:val="28"/>
          <w:lang w:eastAsia="uk-UA"/>
          <w14:ligatures w14:val="none"/>
        </w:rPr>
        <w:t>ищі</w:t>
      </w:r>
      <w:r w:rsidR="006C1AAC">
        <w:rPr>
          <w:rFonts w:ascii="Times New Roman" w:eastAsia="Calibri" w:hAnsi="Times New Roman" w:cs="Times New Roman"/>
          <w:color w:val="000000"/>
          <w:kern w:val="0"/>
          <w:sz w:val="28"/>
          <w:szCs w:val="28"/>
          <w:lang w:eastAsia="uk-UA"/>
          <w14:ligatures w14:val="none"/>
        </w:rPr>
        <w:t xml:space="preserve"> </w:t>
      </w:r>
      <w:r w:rsidR="00131E31">
        <w:rPr>
          <w:rFonts w:ascii="Times New Roman" w:eastAsia="Calibri" w:hAnsi="Times New Roman" w:cs="Times New Roman"/>
          <w:color w:val="000000"/>
          <w:kern w:val="0"/>
          <w:sz w:val="28"/>
          <w:szCs w:val="28"/>
          <w:lang w:eastAsia="uk-UA"/>
          <w14:ligatures w14:val="none"/>
        </w:rPr>
        <w:t xml:space="preserve">значення показника розривної довжини отримано у випадку </w:t>
      </w:r>
      <w:r w:rsidR="00131E31" w:rsidRPr="00D06FD3">
        <w:rPr>
          <w:rFonts w:ascii="Times New Roman" w:eastAsia="Calibri" w:hAnsi="Times New Roman" w:cs="Times New Roman"/>
          <w:color w:val="000000"/>
          <w:kern w:val="0"/>
          <w:sz w:val="28"/>
          <w:szCs w:val="28"/>
          <w:lang w:eastAsia="uk-UA"/>
          <w14:ligatures w14:val="none"/>
        </w:rPr>
        <w:t>додавання 0,1% антрахінону</w:t>
      </w:r>
      <w:r w:rsidR="00131E31">
        <w:rPr>
          <w:rFonts w:ascii="Times New Roman" w:eastAsia="Calibri" w:hAnsi="Times New Roman" w:cs="Times New Roman"/>
          <w:color w:val="000000"/>
          <w:kern w:val="0"/>
          <w:sz w:val="28"/>
          <w:szCs w:val="28"/>
          <w:lang w:eastAsia="uk-UA"/>
          <w14:ligatures w14:val="none"/>
        </w:rPr>
        <w:t xml:space="preserve">, однак у ході старіння </w:t>
      </w:r>
      <w:r w:rsidR="00D7197B">
        <w:rPr>
          <w:rFonts w:ascii="Times New Roman" w:eastAsia="Calibri" w:hAnsi="Times New Roman" w:cs="Times New Roman"/>
          <w:color w:val="000000"/>
          <w:kern w:val="0"/>
          <w:sz w:val="28"/>
          <w:szCs w:val="28"/>
          <w:lang w:eastAsia="uk-UA"/>
          <w14:ligatures w14:val="none"/>
        </w:rPr>
        <w:t>до 6-ти діб зниження складає приблизно 22 % (</w:t>
      </w:r>
      <w:r w:rsidR="006C1AAC" w:rsidRPr="00D06FD3">
        <w:rPr>
          <w:rFonts w:ascii="Times New Roman" w:eastAsia="Calibri" w:hAnsi="Times New Roman" w:cs="Times New Roman"/>
          <w:color w:val="000000"/>
          <w:kern w:val="0"/>
          <w:sz w:val="28"/>
          <w:szCs w:val="28"/>
          <w:lang w:eastAsia="uk-UA"/>
          <w14:ligatures w14:val="none"/>
        </w:rPr>
        <w:t xml:space="preserve"> 8150 </w:t>
      </w:r>
      <w:r w:rsidR="00D7197B">
        <w:rPr>
          <w:rFonts w:ascii="Times New Roman" w:eastAsia="Calibri" w:hAnsi="Times New Roman" w:cs="Times New Roman"/>
          <w:color w:val="000000"/>
          <w:kern w:val="0"/>
          <w:sz w:val="28"/>
          <w:szCs w:val="28"/>
          <w:lang w:eastAsia="uk-UA"/>
          <w14:ligatures w14:val="none"/>
        </w:rPr>
        <w:t>м</w:t>
      </w:r>
      <w:r w:rsidR="006C1AAC" w:rsidRPr="00D06FD3">
        <w:rPr>
          <w:rFonts w:ascii="Times New Roman" w:eastAsia="Calibri" w:hAnsi="Times New Roman" w:cs="Times New Roman"/>
          <w:color w:val="000000"/>
          <w:kern w:val="0"/>
          <w:sz w:val="28"/>
          <w:szCs w:val="28"/>
          <w:lang w:eastAsia="uk-UA"/>
          <w14:ligatures w14:val="none"/>
        </w:rPr>
        <w:t xml:space="preserve"> – 7635 </w:t>
      </w:r>
      <w:r w:rsidR="00707F6A">
        <w:rPr>
          <w:rFonts w:ascii="Times New Roman" w:eastAsia="Calibri" w:hAnsi="Times New Roman" w:cs="Times New Roman"/>
          <w:color w:val="000000"/>
          <w:kern w:val="0"/>
          <w:sz w:val="28"/>
          <w:szCs w:val="28"/>
          <w:lang w:eastAsia="uk-UA"/>
          <w14:ligatures w14:val="none"/>
        </w:rPr>
        <w:t>м</w:t>
      </w:r>
      <w:r w:rsidR="006C1AAC" w:rsidRPr="00D06FD3">
        <w:rPr>
          <w:rFonts w:ascii="Times New Roman" w:eastAsia="Calibri" w:hAnsi="Times New Roman" w:cs="Times New Roman"/>
          <w:color w:val="000000"/>
          <w:kern w:val="0"/>
          <w:sz w:val="28"/>
          <w:szCs w:val="28"/>
          <w:lang w:eastAsia="uk-UA"/>
          <w14:ligatures w14:val="none"/>
        </w:rPr>
        <w:t xml:space="preserve"> – 6380 </w:t>
      </w:r>
      <w:r w:rsidR="00707F6A">
        <w:rPr>
          <w:rFonts w:ascii="Times New Roman" w:eastAsia="Calibri" w:hAnsi="Times New Roman" w:cs="Times New Roman"/>
          <w:color w:val="000000"/>
          <w:kern w:val="0"/>
          <w:sz w:val="28"/>
          <w:szCs w:val="28"/>
          <w:lang w:eastAsia="uk-UA"/>
          <w14:ligatures w14:val="none"/>
        </w:rPr>
        <w:t>м)</w:t>
      </w:r>
      <w:r w:rsidR="006C1AAC" w:rsidRPr="00D06FD3">
        <w:rPr>
          <w:rFonts w:ascii="Times New Roman" w:eastAsia="Calibri" w:hAnsi="Times New Roman" w:cs="Times New Roman"/>
          <w:color w:val="000000"/>
          <w:kern w:val="0"/>
          <w:sz w:val="28"/>
          <w:szCs w:val="28"/>
          <w:lang w:eastAsia="uk-UA"/>
          <w14:ligatures w14:val="none"/>
        </w:rPr>
        <w:t>,</w:t>
      </w:r>
      <w:r w:rsidR="00E53FEB">
        <w:rPr>
          <w:rFonts w:ascii="Times New Roman" w:eastAsia="Calibri" w:hAnsi="Times New Roman" w:cs="Times New Roman"/>
          <w:color w:val="000000"/>
          <w:kern w:val="0"/>
          <w:sz w:val="28"/>
          <w:szCs w:val="28"/>
          <w:lang w:eastAsia="uk-UA"/>
          <w14:ligatures w14:val="none"/>
        </w:rPr>
        <w:t xml:space="preserve"> для</w:t>
      </w:r>
      <w:r w:rsidRPr="00C70C88">
        <w:rPr>
          <w:rFonts w:ascii="Times New Roman" w:eastAsia="Calibri" w:hAnsi="Times New Roman" w:cs="Times New Roman"/>
          <w:color w:val="000000"/>
          <w:kern w:val="0"/>
          <w:sz w:val="28"/>
          <w:szCs w:val="28"/>
          <w:lang w:eastAsia="uk-UA"/>
          <w14:ligatures w14:val="none"/>
        </w:rPr>
        <w:t xml:space="preserve"> чисто натронн</w:t>
      </w:r>
      <w:r w:rsidR="00E53FEB">
        <w:rPr>
          <w:rFonts w:ascii="Times New Roman" w:eastAsia="Calibri" w:hAnsi="Times New Roman" w:cs="Times New Roman"/>
          <w:color w:val="000000"/>
          <w:kern w:val="0"/>
          <w:sz w:val="28"/>
          <w:szCs w:val="28"/>
          <w:lang w:eastAsia="uk-UA"/>
          <w14:ligatures w14:val="none"/>
        </w:rPr>
        <w:t>ого</w:t>
      </w:r>
      <w:r w:rsidRPr="00C70C88">
        <w:rPr>
          <w:rFonts w:ascii="Times New Roman" w:eastAsia="Calibri" w:hAnsi="Times New Roman" w:cs="Times New Roman"/>
          <w:color w:val="000000"/>
          <w:kern w:val="0"/>
          <w:sz w:val="28"/>
          <w:szCs w:val="28"/>
          <w:lang w:eastAsia="uk-UA"/>
          <w14:ligatures w14:val="none"/>
        </w:rPr>
        <w:t xml:space="preserve"> </w:t>
      </w:r>
      <w:r w:rsidR="00E53FEB">
        <w:rPr>
          <w:rFonts w:ascii="Times New Roman" w:eastAsia="Calibri" w:hAnsi="Times New Roman" w:cs="Times New Roman"/>
          <w:color w:val="000000"/>
          <w:kern w:val="0"/>
          <w:sz w:val="28"/>
          <w:szCs w:val="28"/>
          <w:lang w:eastAsia="uk-UA"/>
          <w14:ligatures w14:val="none"/>
        </w:rPr>
        <w:t>зниження показника досягає 14,5 % (</w:t>
      </w:r>
      <w:r w:rsidRPr="00C70C88">
        <w:rPr>
          <w:rFonts w:ascii="Times New Roman" w:eastAsia="Calibri" w:hAnsi="Times New Roman" w:cs="Times New Roman"/>
          <w:color w:val="000000"/>
          <w:kern w:val="0"/>
          <w:sz w:val="28"/>
          <w:szCs w:val="28"/>
          <w:lang w:eastAsia="uk-UA"/>
          <w14:ligatures w14:val="none"/>
        </w:rPr>
        <w:t>7050 м – 6780 м – 6050 м</w:t>
      </w:r>
      <w:r w:rsidR="00E53FEB">
        <w:rPr>
          <w:rFonts w:ascii="Times New Roman" w:eastAsia="Calibri" w:hAnsi="Times New Roman" w:cs="Times New Roman"/>
          <w:color w:val="000000"/>
          <w:kern w:val="0"/>
          <w:sz w:val="28"/>
          <w:szCs w:val="28"/>
          <w:lang w:eastAsia="uk-UA"/>
          <w14:ligatures w14:val="none"/>
        </w:rPr>
        <w:t>)</w:t>
      </w:r>
      <w:r w:rsidRPr="00C70C88">
        <w:rPr>
          <w:rFonts w:ascii="Times New Roman" w:eastAsia="Calibri" w:hAnsi="Times New Roman" w:cs="Times New Roman"/>
          <w:color w:val="000000"/>
          <w:kern w:val="0"/>
          <w:sz w:val="28"/>
          <w:szCs w:val="28"/>
          <w:lang w:eastAsia="uk-UA"/>
          <w14:ligatures w14:val="none"/>
        </w:rPr>
        <w:t xml:space="preserve">, відповідно у випадку додавання </w:t>
      </w:r>
      <w:r w:rsidR="00E53FEB">
        <w:rPr>
          <w:rFonts w:ascii="Times New Roman" w:eastAsia="Calibri" w:hAnsi="Times New Roman" w:cs="Times New Roman"/>
          <w:color w:val="000000"/>
          <w:kern w:val="0"/>
          <w:sz w:val="28"/>
          <w:szCs w:val="28"/>
          <w:lang w:eastAsia="uk-UA"/>
          <w14:ligatures w14:val="none"/>
        </w:rPr>
        <w:t>АХ та спирту</w:t>
      </w:r>
      <w:r w:rsidRPr="00C70C88">
        <w:rPr>
          <w:rFonts w:ascii="Times New Roman" w:eastAsia="Calibri" w:hAnsi="Times New Roman" w:cs="Times New Roman"/>
          <w:color w:val="000000"/>
          <w:kern w:val="0"/>
          <w:sz w:val="28"/>
          <w:szCs w:val="28"/>
          <w:lang w:eastAsia="uk-UA"/>
          <w14:ligatures w14:val="none"/>
        </w:rPr>
        <w:t xml:space="preserve"> – </w:t>
      </w:r>
      <w:r w:rsidR="00E53FEB">
        <w:rPr>
          <w:rFonts w:ascii="Times New Roman" w:eastAsia="Calibri" w:hAnsi="Times New Roman" w:cs="Times New Roman"/>
          <w:color w:val="000000"/>
          <w:kern w:val="0"/>
          <w:sz w:val="28"/>
          <w:szCs w:val="28"/>
          <w:lang w:eastAsia="uk-UA"/>
          <w14:ligatures w14:val="none"/>
        </w:rPr>
        <w:t>до 30 % (</w:t>
      </w:r>
      <w:r w:rsidR="00050E9E" w:rsidRPr="00877131">
        <w:rPr>
          <w:rFonts w:ascii="Times New Roman" w:eastAsia="Calibri" w:hAnsi="Times New Roman" w:cs="Times New Roman"/>
          <w:kern w:val="0"/>
          <w:sz w:val="28"/>
          <w:szCs w:val="28"/>
          <w:lang w:eastAsia="uk-UA"/>
          <w14:ligatures w14:val="none"/>
        </w:rPr>
        <w:t>8300</w:t>
      </w:r>
      <w:r w:rsidRPr="00877131">
        <w:rPr>
          <w:rFonts w:ascii="Times New Roman" w:eastAsia="Calibri" w:hAnsi="Times New Roman" w:cs="Times New Roman"/>
          <w:kern w:val="0"/>
          <w:sz w:val="28"/>
          <w:szCs w:val="28"/>
          <w:lang w:eastAsia="uk-UA"/>
          <w14:ligatures w14:val="none"/>
        </w:rPr>
        <w:t xml:space="preserve"> м – </w:t>
      </w:r>
      <w:r w:rsidR="00877131" w:rsidRPr="00877131">
        <w:rPr>
          <w:rFonts w:ascii="Times New Roman" w:eastAsia="Calibri" w:hAnsi="Times New Roman" w:cs="Times New Roman"/>
          <w:kern w:val="0"/>
          <w:sz w:val="28"/>
          <w:szCs w:val="28"/>
          <w:lang w:eastAsia="uk-UA"/>
          <w14:ligatures w14:val="none"/>
        </w:rPr>
        <w:t>5900</w:t>
      </w:r>
      <w:r w:rsidRPr="00877131">
        <w:rPr>
          <w:rFonts w:ascii="Times New Roman" w:eastAsia="Calibri" w:hAnsi="Times New Roman" w:cs="Times New Roman"/>
          <w:kern w:val="0"/>
          <w:sz w:val="28"/>
          <w:szCs w:val="28"/>
          <w:lang w:eastAsia="uk-UA"/>
          <w14:ligatures w14:val="none"/>
        </w:rPr>
        <w:t xml:space="preserve"> м</w:t>
      </w:r>
      <w:r w:rsidR="00877131">
        <w:rPr>
          <w:rFonts w:ascii="Times New Roman" w:eastAsia="Calibri" w:hAnsi="Times New Roman" w:cs="Times New Roman"/>
          <w:color w:val="000000"/>
          <w:kern w:val="0"/>
          <w:sz w:val="28"/>
          <w:szCs w:val="28"/>
          <w:lang w:eastAsia="uk-UA"/>
          <w14:ligatures w14:val="none"/>
        </w:rPr>
        <w:t>)</w:t>
      </w:r>
      <w:r w:rsidRPr="00C70C88">
        <w:rPr>
          <w:rFonts w:ascii="Times New Roman" w:eastAsia="Calibri" w:hAnsi="Times New Roman" w:cs="Times New Roman"/>
          <w:color w:val="000000"/>
          <w:kern w:val="0"/>
          <w:sz w:val="28"/>
          <w:szCs w:val="28"/>
          <w:lang w:eastAsia="uk-UA"/>
          <w14:ligatures w14:val="none"/>
        </w:rPr>
        <w:t xml:space="preserve">, з додаванням 20 % спирту – </w:t>
      </w:r>
      <w:r w:rsidR="0023667F">
        <w:rPr>
          <w:rFonts w:ascii="Times New Roman" w:eastAsia="Calibri" w:hAnsi="Times New Roman" w:cs="Times New Roman"/>
          <w:color w:val="000000"/>
          <w:kern w:val="0"/>
          <w:sz w:val="28"/>
          <w:szCs w:val="28"/>
          <w:lang w:eastAsia="uk-UA"/>
          <w14:ligatures w14:val="none"/>
        </w:rPr>
        <w:t>до 25 % (</w:t>
      </w:r>
      <w:r w:rsidRPr="00C70C88">
        <w:rPr>
          <w:rFonts w:ascii="Times New Roman" w:eastAsia="Calibri" w:hAnsi="Times New Roman" w:cs="Times New Roman"/>
          <w:color w:val="000000"/>
          <w:kern w:val="0"/>
          <w:sz w:val="28"/>
          <w:szCs w:val="28"/>
          <w:lang w:eastAsia="uk-UA"/>
          <w14:ligatures w14:val="none"/>
        </w:rPr>
        <w:t>5290 м – 4660 м – 4270 м</w:t>
      </w:r>
      <w:r w:rsidR="0023667F">
        <w:rPr>
          <w:rFonts w:ascii="Times New Roman" w:eastAsia="Calibri" w:hAnsi="Times New Roman" w:cs="Times New Roman"/>
          <w:color w:val="000000"/>
          <w:kern w:val="0"/>
          <w:sz w:val="28"/>
          <w:szCs w:val="28"/>
          <w:lang w:eastAsia="uk-UA"/>
          <w14:ligatures w14:val="none"/>
        </w:rPr>
        <w:t>)</w:t>
      </w:r>
      <w:r w:rsidRPr="00C70C88">
        <w:rPr>
          <w:rFonts w:ascii="Times New Roman" w:eastAsia="Calibri" w:hAnsi="Times New Roman" w:cs="Times New Roman"/>
          <w:color w:val="000000"/>
          <w:kern w:val="0"/>
          <w:sz w:val="28"/>
          <w:szCs w:val="28"/>
          <w:lang w:eastAsia="uk-UA"/>
          <w14:ligatures w14:val="none"/>
        </w:rPr>
        <w:t xml:space="preserve">. Деякі </w:t>
      </w:r>
      <w:r w:rsidR="00F67BED">
        <w:rPr>
          <w:rFonts w:ascii="Times New Roman" w:eastAsia="Calibri" w:hAnsi="Times New Roman" w:cs="Times New Roman"/>
          <w:color w:val="000000"/>
          <w:kern w:val="0"/>
          <w:sz w:val="28"/>
          <w:szCs w:val="28"/>
          <w:lang w:eastAsia="uk-UA"/>
          <w14:ligatures w14:val="none"/>
        </w:rPr>
        <w:t>значення</w:t>
      </w:r>
      <w:r w:rsidRPr="00C70C88">
        <w:rPr>
          <w:rFonts w:ascii="Times New Roman" w:eastAsia="Calibri" w:hAnsi="Times New Roman" w:cs="Times New Roman"/>
          <w:color w:val="000000"/>
          <w:kern w:val="0"/>
          <w:sz w:val="28"/>
          <w:szCs w:val="28"/>
          <w:lang w:eastAsia="uk-UA"/>
          <w14:ligatures w14:val="none"/>
        </w:rPr>
        <w:t xml:space="preserve"> випадають через похибку вимірювання приладу. </w:t>
      </w:r>
      <w:r w:rsidR="003D657B">
        <w:rPr>
          <w:rFonts w:ascii="Times New Roman" w:eastAsia="Calibri" w:hAnsi="Times New Roman" w:cs="Times New Roman"/>
          <w:color w:val="000000"/>
          <w:kern w:val="0"/>
          <w:sz w:val="28"/>
          <w:szCs w:val="28"/>
          <w:lang w:eastAsia="uk-UA"/>
          <w14:ligatures w14:val="none"/>
        </w:rPr>
        <w:t>Різкого</w:t>
      </w:r>
      <w:r w:rsidRPr="00C70C88">
        <w:rPr>
          <w:rFonts w:ascii="Times New Roman" w:eastAsia="Calibri" w:hAnsi="Times New Roman" w:cs="Times New Roman"/>
          <w:color w:val="000000"/>
          <w:kern w:val="0"/>
          <w:sz w:val="28"/>
          <w:szCs w:val="28"/>
          <w:lang w:eastAsia="uk-UA"/>
          <w14:ligatures w14:val="none"/>
        </w:rPr>
        <w:t xml:space="preserve"> зниження показника </w:t>
      </w:r>
      <w:r w:rsidR="00877131" w:rsidRPr="003D657B">
        <w:rPr>
          <w:rFonts w:ascii="Times New Roman" w:eastAsia="Calibri" w:hAnsi="Times New Roman" w:cs="Times New Roman"/>
          <w:color w:val="000000"/>
          <w:kern w:val="0"/>
          <w:sz w:val="28"/>
          <w:szCs w:val="28"/>
          <w:lang w:eastAsia="uk-UA"/>
          <w14:ligatures w14:val="none"/>
        </w:rPr>
        <w:t xml:space="preserve">розривної довжини </w:t>
      </w:r>
      <w:r w:rsidR="00877131">
        <w:rPr>
          <w:rFonts w:ascii="Times New Roman" w:eastAsia="Calibri" w:hAnsi="Times New Roman" w:cs="Times New Roman"/>
          <w:color w:val="000000"/>
          <w:kern w:val="0"/>
          <w:sz w:val="28"/>
          <w:szCs w:val="28"/>
          <w:lang w:eastAsia="uk-UA"/>
          <w14:ligatures w14:val="none"/>
        </w:rPr>
        <w:t xml:space="preserve">не спостерігається, тому можна зробити висновок, що збереження міцності за даним показником знаходиться на рівні 70 – 85 %. Показник </w:t>
      </w:r>
      <w:r w:rsidR="00877131" w:rsidRPr="00C70C88">
        <w:rPr>
          <w:rFonts w:ascii="Times New Roman" w:eastAsia="Calibri" w:hAnsi="Times New Roman" w:cs="Times New Roman"/>
          <w:color w:val="000000"/>
          <w:kern w:val="0"/>
          <w:sz w:val="28"/>
          <w:szCs w:val="28"/>
          <w:lang w:eastAsia="uk-UA"/>
          <w14:ligatures w14:val="none"/>
        </w:rPr>
        <w:t>розривн</w:t>
      </w:r>
      <w:r w:rsidR="00877131">
        <w:rPr>
          <w:rFonts w:ascii="Times New Roman" w:eastAsia="Calibri" w:hAnsi="Times New Roman" w:cs="Times New Roman"/>
          <w:color w:val="000000"/>
          <w:kern w:val="0"/>
          <w:sz w:val="28"/>
          <w:szCs w:val="28"/>
          <w:lang w:eastAsia="uk-UA"/>
          <w14:ligatures w14:val="none"/>
        </w:rPr>
        <w:t>ої</w:t>
      </w:r>
      <w:r w:rsidR="00877131" w:rsidRPr="00C70C88">
        <w:rPr>
          <w:rFonts w:ascii="Times New Roman" w:eastAsia="Calibri" w:hAnsi="Times New Roman" w:cs="Times New Roman"/>
          <w:color w:val="000000"/>
          <w:kern w:val="0"/>
          <w:sz w:val="28"/>
          <w:szCs w:val="28"/>
          <w:lang w:eastAsia="uk-UA"/>
          <w14:ligatures w14:val="none"/>
        </w:rPr>
        <w:t xml:space="preserve"> довжин</w:t>
      </w:r>
      <w:r w:rsidR="00877131">
        <w:rPr>
          <w:rFonts w:ascii="Times New Roman" w:eastAsia="Calibri" w:hAnsi="Times New Roman" w:cs="Times New Roman"/>
          <w:color w:val="000000"/>
          <w:kern w:val="0"/>
          <w:sz w:val="28"/>
          <w:szCs w:val="28"/>
          <w:lang w:eastAsia="uk-UA"/>
          <w14:ligatures w14:val="none"/>
        </w:rPr>
        <w:t>и</w:t>
      </w:r>
      <w:r w:rsidR="00877131" w:rsidRPr="00C70C88">
        <w:rPr>
          <w:rFonts w:ascii="Times New Roman" w:eastAsia="Calibri" w:hAnsi="Times New Roman" w:cs="Times New Roman"/>
          <w:color w:val="000000"/>
          <w:kern w:val="0"/>
          <w:sz w:val="28"/>
          <w:szCs w:val="28"/>
          <w:lang w:eastAsia="uk-UA"/>
          <w14:ligatures w14:val="none"/>
        </w:rPr>
        <w:t xml:space="preserve"> </w:t>
      </w:r>
      <w:r w:rsidRPr="00C70C88">
        <w:rPr>
          <w:rFonts w:ascii="Times New Roman" w:eastAsia="Times New Roman" w:hAnsi="Times New Roman" w:cs="Times New Roman"/>
          <w:color w:val="000000"/>
          <w:kern w:val="0"/>
          <w:sz w:val="28"/>
          <w:szCs w:val="28"/>
          <w:lang w:eastAsia="uk-UA"/>
          <w14:ligatures w14:val="none"/>
        </w:rPr>
        <w:t>залежить</w:t>
      </w:r>
      <w:r w:rsidR="0010385B">
        <w:rPr>
          <w:rFonts w:ascii="Times New Roman" w:eastAsia="Times New Roman" w:hAnsi="Times New Roman" w:cs="Times New Roman"/>
          <w:color w:val="000000"/>
          <w:kern w:val="0"/>
          <w:sz w:val="28"/>
          <w:szCs w:val="28"/>
          <w:lang w:eastAsia="uk-UA"/>
          <w14:ligatures w14:val="none"/>
        </w:rPr>
        <w:t>,</w:t>
      </w:r>
      <w:r w:rsidRPr="00C70C88">
        <w:rPr>
          <w:rFonts w:ascii="Times New Roman" w:eastAsia="Times New Roman" w:hAnsi="Times New Roman" w:cs="Times New Roman"/>
          <w:color w:val="000000"/>
          <w:kern w:val="0"/>
          <w:sz w:val="28"/>
          <w:szCs w:val="28"/>
          <w:lang w:eastAsia="uk-UA"/>
          <w14:ligatures w14:val="none"/>
        </w:rPr>
        <w:t xml:space="preserve"> в основному</w:t>
      </w:r>
      <w:r w:rsidR="0010385B">
        <w:rPr>
          <w:rFonts w:ascii="Times New Roman" w:eastAsia="Times New Roman" w:hAnsi="Times New Roman" w:cs="Times New Roman"/>
          <w:color w:val="000000"/>
          <w:kern w:val="0"/>
          <w:sz w:val="28"/>
          <w:szCs w:val="28"/>
          <w:lang w:eastAsia="uk-UA"/>
          <w14:ligatures w14:val="none"/>
        </w:rPr>
        <w:t>,</w:t>
      </w:r>
      <w:r w:rsidRPr="00C70C88">
        <w:rPr>
          <w:rFonts w:ascii="Times New Roman" w:eastAsia="Times New Roman" w:hAnsi="Times New Roman" w:cs="Times New Roman"/>
          <w:color w:val="000000"/>
          <w:kern w:val="0"/>
          <w:sz w:val="28"/>
          <w:szCs w:val="28"/>
          <w:lang w:eastAsia="uk-UA"/>
          <w14:ligatures w14:val="none"/>
        </w:rPr>
        <w:t xml:space="preserve"> від </w:t>
      </w:r>
      <w:r w:rsidR="0010385B" w:rsidRPr="00C70C88">
        <w:rPr>
          <w:rFonts w:ascii="Times New Roman" w:eastAsia="Times New Roman" w:hAnsi="Times New Roman" w:cs="Times New Roman"/>
          <w:color w:val="000000"/>
          <w:kern w:val="0"/>
          <w:sz w:val="28"/>
          <w:szCs w:val="28"/>
          <w:lang w:eastAsia="uk-UA"/>
          <w14:ligatures w14:val="none"/>
        </w:rPr>
        <w:t>розміру</w:t>
      </w:r>
      <w:r w:rsidR="0010385B">
        <w:rPr>
          <w:rFonts w:ascii="Times New Roman" w:eastAsia="Times New Roman" w:hAnsi="Times New Roman" w:cs="Times New Roman"/>
          <w:color w:val="000000"/>
          <w:kern w:val="0"/>
          <w:sz w:val="28"/>
          <w:szCs w:val="28"/>
          <w:lang w:eastAsia="uk-UA"/>
          <w14:ligatures w14:val="none"/>
        </w:rPr>
        <w:t xml:space="preserve"> волокон, їх міцності,</w:t>
      </w:r>
      <w:r w:rsidRPr="00C70C88">
        <w:rPr>
          <w:rFonts w:ascii="Times New Roman" w:eastAsia="Times New Roman" w:hAnsi="Times New Roman" w:cs="Times New Roman"/>
          <w:color w:val="000000"/>
          <w:kern w:val="0"/>
          <w:sz w:val="28"/>
          <w:szCs w:val="28"/>
          <w:lang w:eastAsia="uk-UA"/>
          <w14:ligatures w14:val="none"/>
        </w:rPr>
        <w:t xml:space="preserve"> гнучкості та особливо від сили зв'язків між ними.</w:t>
      </w:r>
      <w:r w:rsidRPr="00C70C88">
        <w:rPr>
          <w:rFonts w:ascii="Times New Roman" w:eastAsia="Calibri" w:hAnsi="Times New Roman" w:cs="Times New Roman"/>
          <w:color w:val="FF0000"/>
          <w:kern w:val="0"/>
          <w:sz w:val="28"/>
          <w:szCs w:val="28"/>
          <w:lang w:eastAsia="uk-UA"/>
          <w14:ligatures w14:val="none"/>
        </w:rPr>
        <w:t xml:space="preserve"> </w:t>
      </w:r>
    </w:p>
    <w:p w14:paraId="4D3EE009" w14:textId="77777777" w:rsidR="00C70C88" w:rsidRPr="00C70C88" w:rsidRDefault="00C70C88" w:rsidP="00C70C88">
      <w:pPr>
        <w:spacing w:after="0" w:line="360" w:lineRule="auto"/>
        <w:ind w:firstLine="709"/>
        <w:jc w:val="both"/>
        <w:rPr>
          <w:rFonts w:ascii="Times New Roman" w:eastAsia="Calibri" w:hAnsi="Times New Roman" w:cs="Times New Roman"/>
          <w:color w:val="FF0000"/>
          <w:kern w:val="0"/>
          <w:sz w:val="28"/>
          <w:szCs w:val="28"/>
          <w:lang w:eastAsia="uk-UA"/>
          <w14:ligatures w14:val="none"/>
        </w:rPr>
      </w:pPr>
    </w:p>
    <w:p w14:paraId="002590E2" w14:textId="77777777" w:rsidR="00C70C88" w:rsidRPr="00C70C88" w:rsidRDefault="00C70C88" w:rsidP="00C70C88">
      <w:pPr>
        <w:tabs>
          <w:tab w:val="left" w:pos="1384"/>
        </w:tabs>
        <w:spacing w:after="200" w:line="360" w:lineRule="auto"/>
        <w:jc w:val="center"/>
        <w:rPr>
          <w:rFonts w:ascii="Times New Roman" w:eastAsia="Aptos" w:hAnsi="Times New Roman" w:cs="Times New Roman"/>
          <w:kern w:val="0"/>
          <w:sz w:val="28"/>
          <w:szCs w:val="28"/>
          <w:lang w:eastAsia="uk-UA"/>
          <w14:ligatures w14:val="none"/>
        </w:rPr>
      </w:pPr>
      <w:r w:rsidRPr="00C70C88">
        <w:rPr>
          <w:rFonts w:ascii="Times New Roman" w:eastAsia="Aptos" w:hAnsi="Times New Roman" w:cs="Times New Roman"/>
          <w:noProof/>
          <w:kern w:val="0"/>
          <w:sz w:val="28"/>
          <w:szCs w:val="28"/>
          <w:lang w:val="ru-RU" w:eastAsia="ru-RU"/>
          <w14:ligatures w14:val="none"/>
        </w:rPr>
        <w:lastRenderedPageBreak/>
        <w:drawing>
          <wp:inline distT="0" distB="0" distL="0" distR="0" wp14:anchorId="7F543BED" wp14:editId="708F4577">
            <wp:extent cx="5896327" cy="3648075"/>
            <wp:effectExtent l="0" t="0" r="9525" b="0"/>
            <wp:docPr id="1414033256" name="Рисунок 1414033256" descr="Зображення, що містить текст, знімок екрана, число,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Зображення, що містить текст, знімок екрана, число, схема&#10;&#10;Автоматично згенерований опис"/>
                    <pic:cNvPicPr/>
                  </pic:nvPicPr>
                  <pic:blipFill>
                    <a:blip r:embed="rId25"/>
                    <a:stretch>
                      <a:fillRect/>
                    </a:stretch>
                  </pic:blipFill>
                  <pic:spPr>
                    <a:xfrm>
                      <a:off x="0" y="0"/>
                      <a:ext cx="6052611" cy="3744769"/>
                    </a:xfrm>
                    <a:prstGeom prst="rect">
                      <a:avLst/>
                    </a:prstGeom>
                  </pic:spPr>
                </pic:pic>
              </a:graphicData>
            </a:graphic>
          </wp:inline>
        </w:drawing>
      </w:r>
    </w:p>
    <w:p w14:paraId="3C33E6AC" w14:textId="2B341A0C" w:rsidR="00C70C88" w:rsidRPr="00C70C88" w:rsidRDefault="00C70C88" w:rsidP="00C70C88">
      <w:pPr>
        <w:tabs>
          <w:tab w:val="left" w:pos="1384"/>
        </w:tabs>
        <w:spacing w:after="200" w:line="360" w:lineRule="auto"/>
        <w:jc w:val="center"/>
        <w:rPr>
          <w:rFonts w:ascii="Times New Roman" w:eastAsia="Aptos" w:hAnsi="Times New Roman" w:cs="Times New Roman"/>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t>Рисунок 3.</w:t>
      </w:r>
      <w:r w:rsidR="00C75D39">
        <w:rPr>
          <w:rFonts w:ascii="Times New Roman" w:eastAsia="Aptos" w:hAnsi="Times New Roman" w:cs="Times New Roman"/>
          <w:kern w:val="0"/>
          <w:sz w:val="28"/>
          <w:szCs w:val="28"/>
          <w:lang w:val="ru-RU" w:eastAsia="uk-UA"/>
          <w14:ligatures w14:val="none"/>
        </w:rPr>
        <w:t>7</w:t>
      </w:r>
      <w:r w:rsidRPr="00C70C88">
        <w:rPr>
          <w:rFonts w:ascii="Times New Roman" w:eastAsia="Aptos" w:hAnsi="Times New Roman" w:cs="Times New Roman"/>
          <w:kern w:val="0"/>
          <w:sz w:val="28"/>
          <w:szCs w:val="28"/>
          <w:lang w:eastAsia="uk-UA"/>
          <w14:ligatures w14:val="none"/>
        </w:rPr>
        <w:t xml:space="preserve"> – Порівняльна гістограма показника </w:t>
      </w:r>
      <w:r w:rsidRPr="00C70C88">
        <w:rPr>
          <w:rFonts w:ascii="Times New Roman" w:eastAsia="Calibri" w:hAnsi="Times New Roman" w:cs="Times New Roman"/>
          <w:bCs/>
          <w:color w:val="000000"/>
          <w:kern w:val="0"/>
          <w:sz w:val="28"/>
          <w:szCs w:val="28"/>
          <w:lang w:eastAsia="uk-UA"/>
          <w14:ligatures w14:val="none"/>
        </w:rPr>
        <w:t>міцності на</w:t>
      </w:r>
      <w:r w:rsidRPr="00C70C88">
        <w:rPr>
          <w:rFonts w:ascii="Times New Roman" w:eastAsia="Aptos" w:hAnsi="Times New Roman" w:cs="Times New Roman"/>
          <w:bCs/>
          <w:color w:val="000000"/>
          <w:kern w:val="0"/>
          <w:sz w:val="28"/>
          <w:szCs w:val="28"/>
          <w:lang w:eastAsia="uk-UA"/>
          <w14:ligatures w14:val="none"/>
        </w:rPr>
        <w:t xml:space="preserve"> </w:t>
      </w:r>
      <w:r w:rsidRPr="00C70C88">
        <w:rPr>
          <w:rFonts w:ascii="Times New Roman" w:eastAsia="Calibri" w:hAnsi="Times New Roman" w:cs="Times New Roman"/>
          <w:bCs/>
          <w:color w:val="000000"/>
          <w:kern w:val="0"/>
          <w:sz w:val="28"/>
          <w:szCs w:val="28"/>
          <w:lang w:eastAsia="uk-UA"/>
          <w14:ligatures w14:val="none"/>
        </w:rPr>
        <w:t>злом під час багаторазових перегинів</w:t>
      </w:r>
      <w:r w:rsidRPr="00C70C88">
        <w:rPr>
          <w:rFonts w:ascii="Times New Roman" w:eastAsia="Aptos" w:hAnsi="Times New Roman" w:cs="Times New Roman"/>
          <w:kern w:val="0"/>
          <w:sz w:val="28"/>
          <w:szCs w:val="28"/>
          <w:lang w:eastAsia="uk-UA"/>
          <w14:ligatures w14:val="none"/>
        </w:rPr>
        <w:t xml:space="preserve"> до та після старіння вибілених ВНФ, отриманих за витрат активного лугу 2</w:t>
      </w:r>
      <w:r w:rsidRPr="00C70C88">
        <w:rPr>
          <w:rFonts w:ascii="Times New Roman" w:eastAsia="Aptos" w:hAnsi="Times New Roman" w:cs="Times New Roman"/>
          <w:kern w:val="0"/>
          <w:sz w:val="28"/>
          <w:szCs w:val="28"/>
          <w:lang w:val="ru-RU" w:eastAsia="uk-UA"/>
          <w14:ligatures w14:val="none"/>
        </w:rPr>
        <w:t>8</w:t>
      </w:r>
      <w:r w:rsidRPr="00C70C88">
        <w:rPr>
          <w:rFonts w:ascii="Times New Roman" w:eastAsia="Aptos" w:hAnsi="Times New Roman" w:cs="Times New Roman"/>
          <w:kern w:val="0"/>
          <w:sz w:val="28"/>
          <w:szCs w:val="28"/>
          <w:lang w:eastAsia="uk-UA"/>
          <w14:ligatures w14:val="none"/>
        </w:rPr>
        <w:t xml:space="preserve"> % в од. </w:t>
      </w:r>
      <w:r w:rsidRPr="00C70C88">
        <w:rPr>
          <w:rFonts w:ascii="Times New Roman" w:eastAsia="Aptos" w:hAnsi="Times New Roman" w:cs="Times New Roman"/>
          <w:kern w:val="0"/>
          <w:sz w:val="28"/>
          <w:szCs w:val="28"/>
          <w:lang w:val="en-US" w:eastAsia="uk-UA"/>
          <w14:ligatures w14:val="none"/>
        </w:rPr>
        <w:t>Na</w:t>
      </w:r>
      <w:r w:rsidRPr="00C70C88">
        <w:rPr>
          <w:rFonts w:ascii="Times New Roman" w:eastAsia="Aptos" w:hAnsi="Times New Roman" w:cs="Times New Roman"/>
          <w:kern w:val="0"/>
          <w:sz w:val="28"/>
          <w:szCs w:val="28"/>
          <w:vertAlign w:val="subscript"/>
          <w:lang w:eastAsia="uk-UA"/>
          <w14:ligatures w14:val="none"/>
        </w:rPr>
        <w:t>2</w:t>
      </w:r>
      <w:r w:rsidRPr="00C70C88">
        <w:rPr>
          <w:rFonts w:ascii="Times New Roman" w:eastAsia="Aptos" w:hAnsi="Times New Roman" w:cs="Times New Roman"/>
          <w:kern w:val="0"/>
          <w:sz w:val="28"/>
          <w:szCs w:val="28"/>
          <w:lang w:val="en-US" w:eastAsia="uk-UA"/>
          <w14:ligatures w14:val="none"/>
        </w:rPr>
        <w:t>O</w:t>
      </w:r>
    </w:p>
    <w:p w14:paraId="2E2533A5" w14:textId="77777777" w:rsidR="00C70C88" w:rsidRPr="00C70C88" w:rsidRDefault="00C70C88" w:rsidP="00C70C88">
      <w:pPr>
        <w:tabs>
          <w:tab w:val="left" w:pos="1384"/>
        </w:tabs>
        <w:spacing w:after="200" w:line="360" w:lineRule="auto"/>
        <w:ind w:firstLine="1383"/>
        <w:jc w:val="center"/>
        <w:rPr>
          <w:rFonts w:ascii="Times New Roman" w:eastAsia="Aptos" w:hAnsi="Times New Roman" w:cs="Times New Roman"/>
          <w:kern w:val="0"/>
          <w:sz w:val="28"/>
          <w:szCs w:val="28"/>
          <w:lang w:eastAsia="uk-UA"/>
          <w14:ligatures w14:val="none"/>
        </w:rPr>
      </w:pPr>
    </w:p>
    <w:p w14:paraId="643B1D07" w14:textId="5F7EA251" w:rsidR="00C70C88" w:rsidRPr="00C70C88" w:rsidRDefault="00C70C88" w:rsidP="00C70C88">
      <w:pPr>
        <w:spacing w:after="0" w:line="360" w:lineRule="auto"/>
        <w:ind w:firstLine="709"/>
        <w:jc w:val="both"/>
        <w:rPr>
          <w:rFonts w:ascii="Times New Roman" w:eastAsia="Aptos" w:hAnsi="Times New Roman" w:cs="Times New Roman"/>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t>Із рис. 3.</w:t>
      </w:r>
      <w:r w:rsidR="009D52CB">
        <w:rPr>
          <w:rFonts w:ascii="Times New Roman" w:eastAsia="Aptos" w:hAnsi="Times New Roman" w:cs="Times New Roman"/>
          <w:kern w:val="0"/>
          <w:sz w:val="28"/>
          <w:szCs w:val="28"/>
          <w:lang w:eastAsia="uk-UA"/>
          <w14:ligatures w14:val="none"/>
        </w:rPr>
        <w:t>7</w:t>
      </w:r>
      <w:r w:rsidRPr="00C70C88">
        <w:rPr>
          <w:rFonts w:ascii="Times New Roman" w:eastAsia="Aptos" w:hAnsi="Times New Roman" w:cs="Times New Roman"/>
          <w:kern w:val="0"/>
          <w:sz w:val="28"/>
          <w:szCs w:val="28"/>
          <w:lang w:eastAsia="uk-UA"/>
          <w14:ligatures w14:val="none"/>
        </w:rPr>
        <w:t xml:space="preserve"> можна побачити, що для вибілених ВНФ зниження цього показника має таку закономірність:</w:t>
      </w:r>
    </w:p>
    <w:p w14:paraId="4AD57873" w14:textId="45477D56" w:rsidR="00C70C88" w:rsidRPr="00C70C88" w:rsidRDefault="00C70C88" w:rsidP="00C70C88">
      <w:pPr>
        <w:spacing w:after="0" w:line="360" w:lineRule="auto"/>
        <w:ind w:firstLine="709"/>
        <w:jc w:val="both"/>
        <w:rPr>
          <w:rFonts w:ascii="Times New Roman" w:eastAsia="Aptos" w:hAnsi="Times New Roman" w:cs="Times New Roman"/>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t>а) Найнижчі значення міцності на злом під час багаторазових перегинів отримано для ВНФ після делігніфікації чисто натронним способом. Спостерігається плавне зниження із тривалістю старіння до 3-х діб на 20,7</w:t>
      </w:r>
      <w:r w:rsidR="004965AF">
        <w:rPr>
          <w:rFonts w:ascii="Times New Roman" w:eastAsia="Aptos" w:hAnsi="Times New Roman" w:cs="Times New Roman"/>
          <w:kern w:val="0"/>
          <w:sz w:val="28"/>
          <w:szCs w:val="28"/>
          <w:lang w:eastAsia="uk-UA"/>
          <w14:ligatures w14:val="none"/>
        </w:rPr>
        <w:t xml:space="preserve"> % та після 6-ти діб на 19,2 %, </w:t>
      </w:r>
      <w:r w:rsidR="00877131">
        <w:rPr>
          <w:rFonts w:ascii="Times New Roman" w:eastAsia="Aptos" w:hAnsi="Times New Roman" w:cs="Times New Roman"/>
          <w:kern w:val="0"/>
          <w:sz w:val="28"/>
          <w:szCs w:val="28"/>
          <w:lang w:eastAsia="uk-UA"/>
          <w14:ligatures w14:val="none"/>
        </w:rPr>
        <w:t xml:space="preserve">що у сумі складає до </w:t>
      </w:r>
      <w:r w:rsidR="004965AF">
        <w:rPr>
          <w:rFonts w:ascii="Times New Roman" w:eastAsia="Aptos" w:hAnsi="Times New Roman" w:cs="Times New Roman"/>
          <w:kern w:val="0"/>
          <w:sz w:val="28"/>
          <w:szCs w:val="28"/>
          <w:lang w:eastAsia="uk-UA"/>
          <w14:ligatures w14:val="none"/>
        </w:rPr>
        <w:t>40 %</w:t>
      </w:r>
      <w:r w:rsidRPr="00C70C88">
        <w:rPr>
          <w:rFonts w:ascii="Times New Roman" w:eastAsia="Aptos" w:hAnsi="Times New Roman" w:cs="Times New Roman"/>
          <w:kern w:val="0"/>
          <w:sz w:val="28"/>
          <w:szCs w:val="28"/>
          <w:lang w:eastAsia="uk-UA"/>
          <w14:ligatures w14:val="none"/>
        </w:rPr>
        <w:t>.</w:t>
      </w:r>
    </w:p>
    <w:p w14:paraId="7A7AA49F" w14:textId="5CC4D667" w:rsidR="00C70C88" w:rsidRPr="00C70C88" w:rsidRDefault="00C70C88" w:rsidP="00C70C88">
      <w:pPr>
        <w:spacing w:after="0" w:line="360" w:lineRule="auto"/>
        <w:ind w:firstLine="709"/>
        <w:jc w:val="both"/>
        <w:rPr>
          <w:rFonts w:ascii="Times New Roman" w:eastAsia="Aptos" w:hAnsi="Times New Roman" w:cs="Times New Roman"/>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t>б) Високі значення міцності на злом</w:t>
      </w:r>
      <w:r w:rsidRPr="00C70C88">
        <w:rPr>
          <w:rFonts w:ascii="Times New Roman" w:eastAsia="Aptos" w:hAnsi="Times New Roman" w:cs="Times New Roman"/>
          <w:color w:val="000000"/>
          <w:kern w:val="0"/>
          <w:sz w:val="28"/>
          <w:szCs w:val="28"/>
          <w:lang w:eastAsia="uk-UA"/>
          <w14:ligatures w14:val="none"/>
        </w:rPr>
        <w:t xml:space="preserve"> було </w:t>
      </w:r>
      <w:r w:rsidRPr="00C70C88">
        <w:rPr>
          <w:rFonts w:ascii="Times New Roman" w:eastAsia="Aptos" w:hAnsi="Times New Roman" w:cs="Times New Roman"/>
          <w:kern w:val="0"/>
          <w:sz w:val="28"/>
          <w:szCs w:val="28"/>
          <w:lang w:eastAsia="uk-UA"/>
          <w14:ligatures w14:val="none"/>
        </w:rPr>
        <w:t>отримано для незіс</w:t>
      </w:r>
      <w:r w:rsidR="00BB55FD">
        <w:rPr>
          <w:rFonts w:ascii="Times New Roman" w:eastAsia="Aptos" w:hAnsi="Times New Roman" w:cs="Times New Roman"/>
          <w:kern w:val="0"/>
          <w:sz w:val="28"/>
          <w:szCs w:val="28"/>
          <w:lang w:eastAsia="uk-UA"/>
          <w14:ligatures w14:val="none"/>
        </w:rPr>
        <w:t xml:space="preserve">тарених зразків у випадку ВНФ, </w:t>
      </w:r>
      <w:r w:rsidRPr="00C70C88">
        <w:rPr>
          <w:rFonts w:ascii="Times New Roman" w:eastAsia="Aptos" w:hAnsi="Times New Roman" w:cs="Times New Roman"/>
          <w:kern w:val="0"/>
          <w:sz w:val="28"/>
          <w:szCs w:val="28"/>
          <w:lang w:eastAsia="uk-UA"/>
          <w14:ligatures w14:val="none"/>
        </w:rPr>
        <w:t>отриманих з додаванням антрахінону. Однак в ході старіння значення показника зменшується після 3-х діб на 11,4 %, але після 6-ти діб старіння значення різко падають на 39,7 %</w:t>
      </w:r>
      <w:r w:rsidR="00BB55FD">
        <w:rPr>
          <w:rFonts w:ascii="Times New Roman" w:eastAsia="Aptos" w:hAnsi="Times New Roman" w:cs="Times New Roman"/>
          <w:kern w:val="0"/>
          <w:sz w:val="28"/>
          <w:szCs w:val="28"/>
          <w:lang w:eastAsia="uk-UA"/>
          <w14:ligatures w14:val="none"/>
        </w:rPr>
        <w:t xml:space="preserve"> </w:t>
      </w:r>
      <w:r w:rsidR="00877131">
        <w:rPr>
          <w:rFonts w:ascii="Times New Roman" w:eastAsia="Aptos" w:hAnsi="Times New Roman" w:cs="Times New Roman"/>
          <w:kern w:val="0"/>
          <w:sz w:val="28"/>
          <w:szCs w:val="28"/>
          <w:lang w:eastAsia="uk-UA"/>
          <w14:ligatures w14:val="none"/>
        </w:rPr>
        <w:t xml:space="preserve">і </w:t>
      </w:r>
      <w:r w:rsidR="00B54BCA">
        <w:rPr>
          <w:rFonts w:ascii="Times New Roman" w:eastAsia="Aptos" w:hAnsi="Times New Roman" w:cs="Times New Roman"/>
          <w:kern w:val="0"/>
          <w:sz w:val="28"/>
          <w:szCs w:val="28"/>
          <w:lang w:eastAsia="uk-UA"/>
          <w14:ligatures w14:val="none"/>
        </w:rPr>
        <w:t xml:space="preserve">у </w:t>
      </w:r>
      <w:r w:rsidR="00877131">
        <w:rPr>
          <w:rFonts w:ascii="Times New Roman" w:eastAsia="Aptos" w:hAnsi="Times New Roman" w:cs="Times New Roman"/>
          <w:kern w:val="0"/>
          <w:sz w:val="28"/>
          <w:szCs w:val="28"/>
          <w:lang w:eastAsia="uk-UA"/>
          <w14:ligatures w14:val="none"/>
        </w:rPr>
        <w:t>сумі знижу</w:t>
      </w:r>
      <w:r w:rsidR="00B54BCA">
        <w:rPr>
          <w:rFonts w:ascii="Times New Roman" w:eastAsia="Aptos" w:hAnsi="Times New Roman" w:cs="Times New Roman"/>
          <w:kern w:val="0"/>
          <w:sz w:val="28"/>
          <w:szCs w:val="28"/>
          <w:lang w:eastAsia="uk-UA"/>
          <w14:ligatures w14:val="none"/>
        </w:rPr>
        <w:t>ю</w:t>
      </w:r>
      <w:r w:rsidR="00877131">
        <w:rPr>
          <w:rFonts w:ascii="Times New Roman" w:eastAsia="Aptos" w:hAnsi="Times New Roman" w:cs="Times New Roman"/>
          <w:kern w:val="0"/>
          <w:sz w:val="28"/>
          <w:szCs w:val="28"/>
          <w:lang w:eastAsia="uk-UA"/>
          <w14:ligatures w14:val="none"/>
        </w:rPr>
        <w:t xml:space="preserve">ться до </w:t>
      </w:r>
      <w:r w:rsidR="00BB55FD">
        <w:rPr>
          <w:rFonts w:ascii="Times New Roman" w:eastAsia="Aptos" w:hAnsi="Times New Roman" w:cs="Times New Roman"/>
          <w:kern w:val="0"/>
          <w:sz w:val="28"/>
          <w:szCs w:val="28"/>
          <w:lang w:eastAsia="uk-UA"/>
          <w14:ligatures w14:val="none"/>
        </w:rPr>
        <w:t>51 %</w:t>
      </w:r>
      <w:r w:rsidRPr="00C70C88">
        <w:rPr>
          <w:rFonts w:ascii="Times New Roman" w:eastAsia="Aptos" w:hAnsi="Times New Roman" w:cs="Times New Roman"/>
          <w:kern w:val="0"/>
          <w:sz w:val="28"/>
          <w:szCs w:val="28"/>
          <w:lang w:eastAsia="uk-UA"/>
          <w14:ligatures w14:val="none"/>
        </w:rPr>
        <w:t xml:space="preserve">. </w:t>
      </w:r>
    </w:p>
    <w:p w14:paraId="4E0A6797" w14:textId="3933E68D" w:rsidR="00C70C88" w:rsidRPr="00C70C88" w:rsidRDefault="00C70C88" w:rsidP="00C70C88">
      <w:pPr>
        <w:spacing w:after="0" w:line="360" w:lineRule="auto"/>
        <w:ind w:firstLine="709"/>
        <w:jc w:val="both"/>
        <w:rPr>
          <w:rFonts w:ascii="Times New Roman" w:eastAsia="Aptos" w:hAnsi="Times New Roman" w:cs="Times New Roman"/>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t>в) Для ВНФ, отриманих з додаванням антрахінону та спирту зниження у порівнянні до старіння та після 6-ти діб відбулося на 33,6 %.</w:t>
      </w:r>
    </w:p>
    <w:p w14:paraId="0034E134" w14:textId="2DD70C37" w:rsidR="00C70C88" w:rsidRDefault="00C70C88" w:rsidP="00C70C88">
      <w:pPr>
        <w:spacing w:after="0" w:line="360" w:lineRule="auto"/>
        <w:ind w:firstLine="709"/>
        <w:jc w:val="both"/>
        <w:rPr>
          <w:rFonts w:ascii="Times New Roman" w:eastAsia="Aptos" w:hAnsi="Times New Roman" w:cs="Times New Roman"/>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lastRenderedPageBreak/>
        <w:t xml:space="preserve">г) </w:t>
      </w:r>
      <w:r w:rsidR="00221A83">
        <w:rPr>
          <w:rFonts w:ascii="Times New Roman" w:eastAsia="Aptos" w:hAnsi="Times New Roman" w:cs="Times New Roman"/>
          <w:kern w:val="0"/>
          <w:sz w:val="28"/>
          <w:szCs w:val="28"/>
          <w:lang w:eastAsia="uk-UA"/>
          <w14:ligatures w14:val="none"/>
        </w:rPr>
        <w:t xml:space="preserve">У </w:t>
      </w:r>
      <w:r w:rsidR="006545DC">
        <w:rPr>
          <w:rFonts w:ascii="Times New Roman" w:eastAsia="Aptos" w:hAnsi="Times New Roman" w:cs="Times New Roman"/>
          <w:kern w:val="0"/>
          <w:sz w:val="28"/>
          <w:szCs w:val="28"/>
          <w:lang w:eastAsia="uk-UA"/>
          <w14:ligatures w14:val="none"/>
        </w:rPr>
        <w:t xml:space="preserve">випадку </w:t>
      </w:r>
      <w:r w:rsidR="00221A83">
        <w:rPr>
          <w:rFonts w:ascii="Times New Roman" w:eastAsia="Aptos" w:hAnsi="Times New Roman" w:cs="Times New Roman"/>
          <w:kern w:val="0"/>
          <w:sz w:val="28"/>
          <w:szCs w:val="28"/>
          <w:lang w:eastAsia="uk-UA"/>
          <w14:ligatures w14:val="none"/>
        </w:rPr>
        <w:t xml:space="preserve">ВНФ, </w:t>
      </w:r>
      <w:r w:rsidR="006545DC">
        <w:rPr>
          <w:rFonts w:ascii="Times New Roman" w:eastAsia="Aptos" w:hAnsi="Times New Roman" w:cs="Times New Roman"/>
          <w:kern w:val="0"/>
          <w:sz w:val="28"/>
          <w:szCs w:val="28"/>
          <w:lang w:eastAsia="uk-UA"/>
          <w14:ligatures w14:val="none"/>
        </w:rPr>
        <w:t>отриманих з</w:t>
      </w:r>
      <w:r w:rsidR="006545DC" w:rsidRPr="00C70C88">
        <w:rPr>
          <w:rFonts w:ascii="Times New Roman" w:eastAsia="Aptos" w:hAnsi="Times New Roman" w:cs="Times New Roman"/>
          <w:kern w:val="0"/>
          <w:sz w:val="28"/>
          <w:szCs w:val="28"/>
          <w:lang w:eastAsia="uk-UA"/>
          <w14:ligatures w14:val="none"/>
        </w:rPr>
        <w:t xml:space="preserve"> додаванн</w:t>
      </w:r>
      <w:r w:rsidR="006545DC">
        <w:rPr>
          <w:rFonts w:ascii="Times New Roman" w:eastAsia="Aptos" w:hAnsi="Times New Roman" w:cs="Times New Roman"/>
          <w:kern w:val="0"/>
          <w:sz w:val="28"/>
          <w:szCs w:val="28"/>
          <w:lang w:eastAsia="uk-UA"/>
          <w14:ligatures w14:val="none"/>
        </w:rPr>
        <w:t>ям</w:t>
      </w:r>
      <w:r w:rsidR="006545DC" w:rsidRPr="00C70C88">
        <w:rPr>
          <w:rFonts w:ascii="Times New Roman" w:eastAsia="Aptos" w:hAnsi="Times New Roman" w:cs="Times New Roman"/>
          <w:kern w:val="0"/>
          <w:sz w:val="28"/>
          <w:szCs w:val="28"/>
          <w:lang w:eastAsia="uk-UA"/>
          <w14:ligatures w14:val="none"/>
        </w:rPr>
        <w:t xml:space="preserve"> спирту відбувається плавне зниження показника піс</w:t>
      </w:r>
      <w:r w:rsidR="006545DC">
        <w:rPr>
          <w:rFonts w:ascii="Times New Roman" w:eastAsia="Aptos" w:hAnsi="Times New Roman" w:cs="Times New Roman"/>
          <w:kern w:val="0"/>
          <w:sz w:val="28"/>
          <w:szCs w:val="28"/>
          <w:lang w:eastAsia="uk-UA"/>
          <w14:ligatures w14:val="none"/>
        </w:rPr>
        <w:t>ля трьох діб старіння на 26,1 % та після 6-ти діб на 26,3 %, що у сумі складає приблизно 52</w:t>
      </w:r>
      <w:r w:rsidR="00221A83">
        <w:rPr>
          <w:rFonts w:ascii="Times New Roman" w:eastAsia="Aptos" w:hAnsi="Times New Roman" w:cs="Times New Roman"/>
          <w:kern w:val="0"/>
          <w:sz w:val="28"/>
          <w:szCs w:val="28"/>
          <w:lang w:eastAsia="uk-UA"/>
          <w14:ligatures w14:val="none"/>
        </w:rPr>
        <w:t xml:space="preserve"> %.</w:t>
      </w:r>
    </w:p>
    <w:p w14:paraId="067384E7" w14:textId="3F990046" w:rsidR="001C0E1D" w:rsidRPr="00C70C88" w:rsidRDefault="00496879" w:rsidP="001C0E1D">
      <w:pPr>
        <w:spacing w:after="0" w:line="360" w:lineRule="auto"/>
        <w:ind w:firstLine="709"/>
        <w:jc w:val="both"/>
        <w:rPr>
          <w:rFonts w:ascii="Times New Roman" w:eastAsia="Aptos" w:hAnsi="Times New Roman" w:cs="Times New Roman"/>
          <w:kern w:val="0"/>
          <w:sz w:val="28"/>
          <w:szCs w:val="28"/>
          <w:lang w:eastAsia="uk-UA"/>
          <w14:ligatures w14:val="none"/>
        </w:rPr>
      </w:pPr>
      <w:r>
        <w:rPr>
          <w:rFonts w:ascii="Times New Roman" w:eastAsia="Aptos" w:hAnsi="Times New Roman" w:cs="Times New Roman"/>
          <w:kern w:val="0"/>
          <w:sz w:val="28"/>
          <w:szCs w:val="28"/>
          <w:lang w:eastAsia="uk-UA"/>
          <w14:ligatures w14:val="none"/>
        </w:rPr>
        <w:t>І</w:t>
      </w:r>
      <w:r w:rsidR="006545DC">
        <w:rPr>
          <w:rFonts w:ascii="Times New Roman" w:eastAsia="Aptos" w:hAnsi="Times New Roman" w:cs="Times New Roman"/>
          <w:kern w:val="0"/>
          <w:sz w:val="28"/>
          <w:szCs w:val="28"/>
          <w:lang w:eastAsia="uk-UA"/>
          <w14:ligatures w14:val="none"/>
        </w:rPr>
        <w:t>з</w:t>
      </w:r>
      <w:r>
        <w:rPr>
          <w:rFonts w:ascii="Times New Roman" w:eastAsia="Aptos" w:hAnsi="Times New Roman" w:cs="Times New Roman"/>
          <w:kern w:val="0"/>
          <w:sz w:val="28"/>
          <w:szCs w:val="28"/>
          <w:lang w:eastAsia="uk-UA"/>
          <w14:ligatures w14:val="none"/>
        </w:rPr>
        <w:t xml:space="preserve"> </w:t>
      </w:r>
      <w:r w:rsidR="006545DC">
        <w:rPr>
          <w:rFonts w:ascii="Times New Roman" w:eastAsia="Aptos" w:hAnsi="Times New Roman" w:cs="Times New Roman"/>
          <w:kern w:val="0"/>
          <w:sz w:val="28"/>
          <w:szCs w:val="28"/>
          <w:lang w:eastAsia="uk-UA"/>
          <w14:ligatures w14:val="none"/>
        </w:rPr>
        <w:t xml:space="preserve">отриманих даних можна зробити висновок, показник </w:t>
      </w:r>
      <w:r w:rsidR="006545DC" w:rsidRPr="00C70C88">
        <w:rPr>
          <w:rFonts w:ascii="Times New Roman" w:eastAsia="Aptos" w:hAnsi="Times New Roman" w:cs="Times New Roman"/>
          <w:kern w:val="0"/>
          <w:sz w:val="28"/>
          <w:szCs w:val="28"/>
          <w:lang w:eastAsia="uk-UA"/>
          <w14:ligatures w14:val="none"/>
        </w:rPr>
        <w:t>міцн</w:t>
      </w:r>
      <w:r w:rsidR="006545DC">
        <w:rPr>
          <w:rFonts w:ascii="Times New Roman" w:eastAsia="Aptos" w:hAnsi="Times New Roman" w:cs="Times New Roman"/>
          <w:kern w:val="0"/>
          <w:sz w:val="28"/>
          <w:szCs w:val="28"/>
          <w:lang w:eastAsia="uk-UA"/>
          <w14:ligatures w14:val="none"/>
        </w:rPr>
        <w:t>і</w:t>
      </w:r>
      <w:r w:rsidR="006545DC" w:rsidRPr="00C70C88">
        <w:rPr>
          <w:rFonts w:ascii="Times New Roman" w:eastAsia="Aptos" w:hAnsi="Times New Roman" w:cs="Times New Roman"/>
          <w:kern w:val="0"/>
          <w:sz w:val="28"/>
          <w:szCs w:val="28"/>
          <w:lang w:eastAsia="uk-UA"/>
          <w14:ligatures w14:val="none"/>
        </w:rPr>
        <w:t>ст</w:t>
      </w:r>
      <w:r w:rsidR="006545DC">
        <w:rPr>
          <w:rFonts w:ascii="Times New Roman" w:eastAsia="Aptos" w:hAnsi="Times New Roman" w:cs="Times New Roman"/>
          <w:kern w:val="0"/>
          <w:sz w:val="28"/>
          <w:szCs w:val="28"/>
          <w:lang w:eastAsia="uk-UA"/>
          <w14:ligatures w14:val="none"/>
        </w:rPr>
        <w:t>ь</w:t>
      </w:r>
      <w:r w:rsidR="006545DC" w:rsidRPr="00C70C88">
        <w:rPr>
          <w:rFonts w:ascii="Times New Roman" w:eastAsia="Aptos" w:hAnsi="Times New Roman" w:cs="Times New Roman"/>
          <w:kern w:val="0"/>
          <w:sz w:val="28"/>
          <w:szCs w:val="28"/>
          <w:lang w:eastAsia="uk-UA"/>
          <w14:ligatures w14:val="none"/>
        </w:rPr>
        <w:t xml:space="preserve"> на злом під час багаторазових перегинів</w:t>
      </w:r>
      <w:r w:rsidR="006545DC">
        <w:rPr>
          <w:rFonts w:ascii="Times New Roman" w:eastAsia="Aptos" w:hAnsi="Times New Roman" w:cs="Times New Roman"/>
          <w:kern w:val="0"/>
          <w:sz w:val="28"/>
          <w:szCs w:val="28"/>
          <w:lang w:eastAsia="uk-UA"/>
          <w14:ligatures w14:val="none"/>
        </w:rPr>
        <w:t xml:space="preserve"> зазнає більшого впливу тривалості старіння</w:t>
      </w:r>
      <w:r w:rsidR="001C0E1D">
        <w:rPr>
          <w:rFonts w:ascii="Times New Roman" w:eastAsia="Aptos" w:hAnsi="Times New Roman" w:cs="Times New Roman"/>
          <w:kern w:val="0"/>
          <w:sz w:val="28"/>
          <w:szCs w:val="28"/>
          <w:lang w:eastAsia="uk-UA"/>
          <w14:ligatures w14:val="none"/>
        </w:rPr>
        <w:t xml:space="preserve">. </w:t>
      </w:r>
      <w:r w:rsidR="001C0E1D" w:rsidRPr="001C0E1D">
        <w:rPr>
          <w:rFonts w:ascii="Times New Roman" w:eastAsia="Aptos" w:hAnsi="Times New Roman" w:cs="Times New Roman"/>
          <w:kern w:val="0"/>
          <w:sz w:val="28"/>
          <w:szCs w:val="28"/>
          <w:lang w:eastAsia="uk-UA"/>
          <w14:ligatures w14:val="none"/>
        </w:rPr>
        <w:t>Ц</w:t>
      </w:r>
      <w:r w:rsidR="006545DC">
        <w:rPr>
          <w:rFonts w:ascii="Times New Roman" w:eastAsia="Aptos" w:hAnsi="Times New Roman" w:cs="Times New Roman"/>
          <w:kern w:val="0"/>
          <w:sz w:val="28"/>
          <w:szCs w:val="28"/>
          <w:lang w:eastAsia="uk-UA"/>
          <w14:ligatures w14:val="none"/>
        </w:rPr>
        <w:t>ей</w:t>
      </w:r>
      <w:r w:rsidR="001C0E1D" w:rsidRPr="001C0E1D">
        <w:rPr>
          <w:rFonts w:ascii="Times New Roman" w:eastAsia="Aptos" w:hAnsi="Times New Roman" w:cs="Times New Roman"/>
          <w:kern w:val="0"/>
          <w:sz w:val="28"/>
          <w:szCs w:val="28"/>
          <w:lang w:eastAsia="uk-UA"/>
          <w14:ligatures w14:val="none"/>
        </w:rPr>
        <w:t xml:space="preserve"> </w:t>
      </w:r>
      <w:r w:rsidR="006545DC" w:rsidRPr="001C0E1D">
        <w:rPr>
          <w:rFonts w:ascii="Times New Roman" w:eastAsia="Aptos" w:hAnsi="Times New Roman" w:cs="Times New Roman"/>
          <w:kern w:val="0"/>
          <w:sz w:val="28"/>
          <w:szCs w:val="28"/>
          <w:lang w:eastAsia="uk-UA"/>
          <w14:ligatures w14:val="none"/>
        </w:rPr>
        <w:t>показник за</w:t>
      </w:r>
      <w:r w:rsidR="006545DC">
        <w:rPr>
          <w:rFonts w:ascii="Times New Roman" w:eastAsia="Aptos" w:hAnsi="Times New Roman" w:cs="Times New Roman"/>
          <w:kern w:val="0"/>
          <w:sz w:val="28"/>
          <w:szCs w:val="28"/>
          <w:lang w:eastAsia="uk-UA"/>
          <w14:ligatures w14:val="none"/>
        </w:rPr>
        <w:t xml:space="preserve">лежить від розмірів волокон, їх </w:t>
      </w:r>
      <w:r w:rsidR="006545DC" w:rsidRPr="001C0E1D">
        <w:rPr>
          <w:rFonts w:ascii="Times New Roman" w:eastAsia="Aptos" w:hAnsi="Times New Roman" w:cs="Times New Roman"/>
          <w:kern w:val="0"/>
          <w:sz w:val="28"/>
          <w:szCs w:val="28"/>
          <w:lang w:eastAsia="uk-UA"/>
          <w14:ligatures w14:val="none"/>
        </w:rPr>
        <w:t>міцності, гнучкості і сил зв'</w:t>
      </w:r>
      <w:r w:rsidR="006545DC">
        <w:rPr>
          <w:rFonts w:ascii="Times New Roman" w:eastAsia="Aptos" w:hAnsi="Times New Roman" w:cs="Times New Roman"/>
          <w:kern w:val="0"/>
          <w:sz w:val="28"/>
          <w:szCs w:val="28"/>
          <w:lang w:eastAsia="uk-UA"/>
          <w14:ligatures w14:val="none"/>
        </w:rPr>
        <w:t>язків між ними, має максималь</w:t>
      </w:r>
      <w:r w:rsidR="006545DC" w:rsidRPr="001C0E1D">
        <w:rPr>
          <w:rFonts w:ascii="Times New Roman" w:eastAsia="Aptos" w:hAnsi="Times New Roman" w:cs="Times New Roman"/>
          <w:kern w:val="0"/>
          <w:sz w:val="28"/>
          <w:szCs w:val="28"/>
          <w:lang w:eastAsia="uk-UA"/>
          <w14:ligatures w14:val="none"/>
        </w:rPr>
        <w:t>ну чутливість до</w:t>
      </w:r>
      <w:r w:rsidR="006545DC">
        <w:rPr>
          <w:rFonts w:ascii="Times New Roman" w:eastAsia="Aptos" w:hAnsi="Times New Roman" w:cs="Times New Roman"/>
          <w:kern w:val="0"/>
          <w:sz w:val="28"/>
          <w:szCs w:val="28"/>
          <w:lang w:eastAsia="uk-UA"/>
          <w14:ligatures w14:val="none"/>
        </w:rPr>
        <w:t xml:space="preserve"> зміни композиції паперу в про</w:t>
      </w:r>
      <w:r w:rsidR="006545DC" w:rsidRPr="001C0E1D">
        <w:rPr>
          <w:rFonts w:ascii="Times New Roman" w:eastAsia="Aptos" w:hAnsi="Times New Roman" w:cs="Times New Roman"/>
          <w:kern w:val="0"/>
          <w:sz w:val="28"/>
          <w:szCs w:val="28"/>
          <w:lang w:eastAsia="uk-UA"/>
          <w14:ligatures w14:val="none"/>
        </w:rPr>
        <w:t xml:space="preserve">цесі </w:t>
      </w:r>
      <w:r w:rsidR="006545DC">
        <w:rPr>
          <w:rFonts w:ascii="Times New Roman" w:eastAsia="Aptos" w:hAnsi="Times New Roman" w:cs="Times New Roman"/>
          <w:kern w:val="0"/>
          <w:sz w:val="28"/>
          <w:szCs w:val="28"/>
          <w:lang w:eastAsia="uk-UA"/>
          <w14:ligatures w14:val="none"/>
        </w:rPr>
        <w:t xml:space="preserve">його </w:t>
      </w:r>
      <w:r w:rsidR="006545DC" w:rsidRPr="001C0E1D">
        <w:rPr>
          <w:rFonts w:ascii="Times New Roman" w:eastAsia="Aptos" w:hAnsi="Times New Roman" w:cs="Times New Roman"/>
          <w:kern w:val="0"/>
          <w:sz w:val="28"/>
          <w:szCs w:val="28"/>
          <w:lang w:eastAsia="uk-UA"/>
          <w14:ligatures w14:val="none"/>
        </w:rPr>
        <w:t>старіння</w:t>
      </w:r>
      <w:r w:rsidR="001C0E1D" w:rsidRPr="001C0E1D">
        <w:rPr>
          <w:rFonts w:ascii="Times New Roman" w:eastAsia="Aptos" w:hAnsi="Times New Roman" w:cs="Times New Roman"/>
          <w:kern w:val="0"/>
          <w:sz w:val="28"/>
          <w:szCs w:val="28"/>
          <w:lang w:eastAsia="uk-UA"/>
          <w14:ligatures w14:val="none"/>
        </w:rPr>
        <w:t>. Б</w:t>
      </w:r>
      <w:r w:rsidR="006545DC">
        <w:rPr>
          <w:rFonts w:ascii="Times New Roman" w:eastAsia="Aptos" w:hAnsi="Times New Roman" w:cs="Times New Roman"/>
          <w:kern w:val="0"/>
          <w:sz w:val="28"/>
          <w:szCs w:val="28"/>
          <w:lang w:eastAsia="uk-UA"/>
          <w14:ligatures w14:val="none"/>
        </w:rPr>
        <w:t>ільшою</w:t>
      </w:r>
      <w:r w:rsidR="001C0E1D">
        <w:rPr>
          <w:rFonts w:ascii="Times New Roman" w:eastAsia="Aptos" w:hAnsi="Times New Roman" w:cs="Times New Roman"/>
          <w:kern w:val="0"/>
          <w:sz w:val="28"/>
          <w:szCs w:val="28"/>
          <w:lang w:eastAsia="uk-UA"/>
          <w14:ligatures w14:val="none"/>
        </w:rPr>
        <w:t xml:space="preserve"> </w:t>
      </w:r>
      <w:r w:rsidR="006545DC">
        <w:rPr>
          <w:rFonts w:ascii="Times New Roman" w:eastAsia="Aptos" w:hAnsi="Times New Roman" w:cs="Times New Roman"/>
          <w:kern w:val="0"/>
          <w:sz w:val="28"/>
          <w:szCs w:val="28"/>
          <w:lang w:eastAsia="uk-UA"/>
          <w14:ligatures w14:val="none"/>
        </w:rPr>
        <w:t xml:space="preserve">мірою він реагує на зміни, </w:t>
      </w:r>
      <w:r w:rsidR="006545DC" w:rsidRPr="001C0E1D">
        <w:rPr>
          <w:rFonts w:ascii="Times New Roman" w:eastAsia="Aptos" w:hAnsi="Times New Roman" w:cs="Times New Roman"/>
          <w:kern w:val="0"/>
          <w:sz w:val="28"/>
          <w:szCs w:val="28"/>
          <w:lang w:eastAsia="uk-UA"/>
          <w14:ligatures w14:val="none"/>
        </w:rPr>
        <w:t>що відбуваються безпосеред</w:t>
      </w:r>
      <w:r w:rsidR="006545DC">
        <w:rPr>
          <w:rFonts w:ascii="Times New Roman" w:eastAsia="Aptos" w:hAnsi="Times New Roman" w:cs="Times New Roman"/>
          <w:kern w:val="0"/>
          <w:sz w:val="28"/>
          <w:szCs w:val="28"/>
          <w:lang w:eastAsia="uk-UA"/>
          <w14:ligatures w14:val="none"/>
        </w:rPr>
        <w:t>ньо у волокнах</w:t>
      </w:r>
      <w:r w:rsidR="001C0E1D">
        <w:rPr>
          <w:rFonts w:ascii="Times New Roman" w:eastAsia="Aptos" w:hAnsi="Times New Roman" w:cs="Times New Roman"/>
          <w:kern w:val="0"/>
          <w:sz w:val="28"/>
          <w:szCs w:val="28"/>
          <w:lang w:eastAsia="uk-UA"/>
          <w14:ligatures w14:val="none"/>
        </w:rPr>
        <w:t>. Ш</w:t>
      </w:r>
      <w:r w:rsidR="006545DC">
        <w:rPr>
          <w:rFonts w:ascii="Times New Roman" w:eastAsia="Aptos" w:hAnsi="Times New Roman" w:cs="Times New Roman"/>
          <w:kern w:val="0"/>
          <w:sz w:val="28"/>
          <w:szCs w:val="28"/>
          <w:lang w:eastAsia="uk-UA"/>
          <w14:ligatures w14:val="none"/>
        </w:rPr>
        <w:t>видке</w:t>
      </w:r>
      <w:r w:rsidR="001C0E1D">
        <w:rPr>
          <w:rFonts w:ascii="Times New Roman" w:eastAsia="Aptos" w:hAnsi="Times New Roman" w:cs="Times New Roman"/>
          <w:kern w:val="0"/>
          <w:sz w:val="28"/>
          <w:szCs w:val="28"/>
          <w:lang w:eastAsia="uk-UA"/>
          <w14:ligatures w14:val="none"/>
        </w:rPr>
        <w:t xml:space="preserve"> </w:t>
      </w:r>
      <w:r w:rsidR="006545DC">
        <w:rPr>
          <w:rFonts w:ascii="Times New Roman" w:eastAsia="Aptos" w:hAnsi="Times New Roman" w:cs="Times New Roman"/>
          <w:kern w:val="0"/>
          <w:sz w:val="28"/>
          <w:szCs w:val="28"/>
          <w:lang w:eastAsia="uk-UA"/>
          <w14:ligatures w14:val="none"/>
        </w:rPr>
        <w:t xml:space="preserve">зниження </w:t>
      </w:r>
      <w:r w:rsidR="006545DC" w:rsidRPr="001C0E1D">
        <w:rPr>
          <w:rFonts w:ascii="Times New Roman" w:eastAsia="Aptos" w:hAnsi="Times New Roman" w:cs="Times New Roman"/>
          <w:kern w:val="0"/>
          <w:sz w:val="28"/>
          <w:szCs w:val="28"/>
          <w:lang w:eastAsia="uk-UA"/>
          <w14:ligatures w14:val="none"/>
        </w:rPr>
        <w:t>значення показника</w:t>
      </w:r>
      <w:r w:rsidR="006545DC">
        <w:rPr>
          <w:rFonts w:ascii="Times New Roman" w:eastAsia="Aptos" w:hAnsi="Times New Roman" w:cs="Times New Roman"/>
          <w:kern w:val="0"/>
          <w:sz w:val="28"/>
          <w:szCs w:val="28"/>
          <w:lang w:eastAsia="uk-UA"/>
          <w14:ligatures w14:val="none"/>
        </w:rPr>
        <w:t xml:space="preserve"> опору зламу у процесі старіння </w:t>
      </w:r>
      <w:r w:rsidR="006545DC" w:rsidRPr="001C0E1D">
        <w:rPr>
          <w:rFonts w:ascii="Times New Roman" w:eastAsia="Aptos" w:hAnsi="Times New Roman" w:cs="Times New Roman"/>
          <w:kern w:val="0"/>
          <w:sz w:val="28"/>
          <w:szCs w:val="28"/>
          <w:lang w:eastAsia="uk-UA"/>
          <w14:ligatures w14:val="none"/>
        </w:rPr>
        <w:t xml:space="preserve">свідчить про збільшення крихкості волокон з початком </w:t>
      </w:r>
      <w:r w:rsidR="006545DC">
        <w:rPr>
          <w:rFonts w:ascii="Times New Roman" w:eastAsia="Aptos" w:hAnsi="Times New Roman" w:cs="Times New Roman"/>
          <w:kern w:val="0"/>
          <w:sz w:val="28"/>
          <w:szCs w:val="28"/>
          <w:lang w:eastAsia="uk-UA"/>
          <w14:ligatures w14:val="none"/>
        </w:rPr>
        <w:t>дег</w:t>
      </w:r>
      <w:r w:rsidR="006545DC" w:rsidRPr="001C0E1D">
        <w:rPr>
          <w:rFonts w:ascii="Times New Roman" w:eastAsia="Aptos" w:hAnsi="Times New Roman" w:cs="Times New Roman"/>
          <w:kern w:val="0"/>
          <w:sz w:val="28"/>
          <w:szCs w:val="28"/>
          <w:lang w:eastAsia="uk-UA"/>
          <w14:ligatures w14:val="none"/>
        </w:rPr>
        <w:t>радації паперу, порушення внутріш</w:t>
      </w:r>
      <w:r w:rsidR="006545DC">
        <w:rPr>
          <w:rFonts w:ascii="Times New Roman" w:eastAsia="Aptos" w:hAnsi="Times New Roman" w:cs="Times New Roman"/>
          <w:kern w:val="0"/>
          <w:sz w:val="28"/>
          <w:szCs w:val="28"/>
          <w:lang w:eastAsia="uk-UA"/>
          <w14:ligatures w14:val="none"/>
        </w:rPr>
        <w:t xml:space="preserve">ньоволоконних зв'язків, тоді як </w:t>
      </w:r>
      <w:r w:rsidR="006545DC" w:rsidRPr="001C0E1D">
        <w:rPr>
          <w:rFonts w:ascii="Times New Roman" w:eastAsia="Aptos" w:hAnsi="Times New Roman" w:cs="Times New Roman"/>
          <w:kern w:val="0"/>
          <w:sz w:val="28"/>
          <w:szCs w:val="28"/>
          <w:lang w:eastAsia="uk-UA"/>
          <w14:ligatures w14:val="none"/>
        </w:rPr>
        <w:t>міжволоконні сили зв'язку, щ</w:t>
      </w:r>
      <w:r w:rsidR="006545DC">
        <w:rPr>
          <w:rFonts w:ascii="Times New Roman" w:eastAsia="Aptos" w:hAnsi="Times New Roman" w:cs="Times New Roman"/>
          <w:kern w:val="0"/>
          <w:sz w:val="28"/>
          <w:szCs w:val="28"/>
          <w:lang w:eastAsia="uk-UA"/>
          <w14:ligatures w14:val="none"/>
        </w:rPr>
        <w:t xml:space="preserve">о фіксуються величиною міцності </w:t>
      </w:r>
      <w:r w:rsidR="006545DC" w:rsidRPr="001C0E1D">
        <w:rPr>
          <w:rFonts w:ascii="Times New Roman" w:eastAsia="Aptos" w:hAnsi="Times New Roman" w:cs="Times New Roman"/>
          <w:kern w:val="0"/>
          <w:sz w:val="28"/>
          <w:szCs w:val="28"/>
          <w:lang w:eastAsia="uk-UA"/>
          <w14:ligatures w14:val="none"/>
        </w:rPr>
        <w:t xml:space="preserve">на розрив, змінюються </w:t>
      </w:r>
      <w:r w:rsidR="006545DC">
        <w:rPr>
          <w:rFonts w:ascii="Times New Roman" w:eastAsia="Aptos" w:hAnsi="Times New Roman" w:cs="Times New Roman"/>
          <w:kern w:val="0"/>
          <w:sz w:val="28"/>
          <w:szCs w:val="28"/>
          <w:lang w:eastAsia="uk-UA"/>
          <w14:ligatures w14:val="none"/>
        </w:rPr>
        <w:t>у ході</w:t>
      </w:r>
      <w:r w:rsidR="006545DC" w:rsidRPr="001C0E1D">
        <w:rPr>
          <w:rFonts w:ascii="Times New Roman" w:eastAsia="Aptos" w:hAnsi="Times New Roman" w:cs="Times New Roman"/>
          <w:kern w:val="0"/>
          <w:sz w:val="28"/>
          <w:szCs w:val="28"/>
          <w:lang w:eastAsia="uk-UA"/>
          <w14:ligatures w14:val="none"/>
        </w:rPr>
        <w:t xml:space="preserve"> старінн</w:t>
      </w:r>
      <w:r w:rsidR="006545DC">
        <w:rPr>
          <w:rFonts w:ascii="Times New Roman" w:eastAsia="Aptos" w:hAnsi="Times New Roman" w:cs="Times New Roman"/>
          <w:kern w:val="0"/>
          <w:sz w:val="28"/>
          <w:szCs w:val="28"/>
          <w:lang w:eastAsia="uk-UA"/>
          <w14:ligatures w14:val="none"/>
        </w:rPr>
        <w:t>я</w:t>
      </w:r>
      <w:r w:rsidR="006545DC" w:rsidRPr="001C0E1D">
        <w:rPr>
          <w:rFonts w:ascii="Times New Roman" w:eastAsia="Aptos" w:hAnsi="Times New Roman" w:cs="Times New Roman"/>
          <w:kern w:val="0"/>
          <w:sz w:val="28"/>
          <w:szCs w:val="28"/>
          <w:lang w:eastAsia="uk-UA"/>
          <w14:ligatures w14:val="none"/>
        </w:rPr>
        <w:t xml:space="preserve"> паперу незначно</w:t>
      </w:r>
      <w:r w:rsidR="001C0E1D" w:rsidRPr="001C0E1D">
        <w:rPr>
          <w:rFonts w:ascii="Times New Roman" w:eastAsia="Aptos" w:hAnsi="Times New Roman" w:cs="Times New Roman"/>
          <w:kern w:val="0"/>
          <w:sz w:val="28"/>
          <w:szCs w:val="28"/>
          <w:lang w:eastAsia="uk-UA"/>
          <w14:ligatures w14:val="none"/>
        </w:rPr>
        <w:t>.</w:t>
      </w:r>
      <w:r w:rsidR="00D716EC">
        <w:rPr>
          <w:rFonts w:ascii="Times New Roman" w:eastAsia="Aptos" w:hAnsi="Times New Roman" w:cs="Times New Roman"/>
          <w:kern w:val="0"/>
          <w:sz w:val="28"/>
          <w:szCs w:val="28"/>
          <w:lang w:eastAsia="uk-UA"/>
          <w14:ligatures w14:val="none"/>
        </w:rPr>
        <w:t xml:space="preserve"> </w:t>
      </w:r>
      <w:r w:rsidR="002B14F5">
        <w:rPr>
          <w:rFonts w:ascii="Times New Roman" w:eastAsia="Aptos" w:hAnsi="Times New Roman" w:cs="Times New Roman"/>
          <w:kern w:val="0"/>
          <w:sz w:val="28"/>
          <w:szCs w:val="28"/>
          <w:lang w:eastAsia="uk-UA"/>
          <w14:ligatures w14:val="none"/>
        </w:rPr>
        <w:t>Т</w:t>
      </w:r>
      <w:r w:rsidR="006545DC">
        <w:rPr>
          <w:rFonts w:ascii="Times New Roman" w:eastAsia="Aptos" w:hAnsi="Times New Roman" w:cs="Times New Roman"/>
          <w:kern w:val="0"/>
          <w:sz w:val="28"/>
          <w:szCs w:val="28"/>
          <w:lang w:eastAsia="uk-UA"/>
          <w14:ligatures w14:val="none"/>
        </w:rPr>
        <w:t>ака</w:t>
      </w:r>
      <w:r w:rsidR="002B14F5">
        <w:rPr>
          <w:rFonts w:ascii="Times New Roman" w:eastAsia="Aptos" w:hAnsi="Times New Roman" w:cs="Times New Roman"/>
          <w:kern w:val="0"/>
          <w:sz w:val="28"/>
          <w:szCs w:val="28"/>
          <w:lang w:eastAsia="uk-UA"/>
          <w14:ligatures w14:val="none"/>
        </w:rPr>
        <w:t xml:space="preserve"> </w:t>
      </w:r>
      <w:r w:rsidR="006545DC">
        <w:rPr>
          <w:rFonts w:ascii="Times New Roman" w:eastAsia="Aptos" w:hAnsi="Times New Roman" w:cs="Times New Roman"/>
          <w:kern w:val="0"/>
          <w:sz w:val="28"/>
          <w:szCs w:val="28"/>
          <w:lang w:eastAsia="uk-UA"/>
          <w14:ligatures w14:val="none"/>
        </w:rPr>
        <w:t>закономірність повністю узгоджується з тими даними, які ми отримали для розривної довжини (розрахунковий показник, який враховує значення міцності на розрив).</w:t>
      </w:r>
    </w:p>
    <w:p w14:paraId="0E3E7E32" w14:textId="77777777" w:rsidR="00C70C88" w:rsidRPr="00C70C88" w:rsidRDefault="00C70C88" w:rsidP="00C70C88">
      <w:pPr>
        <w:spacing w:after="200" w:line="360" w:lineRule="auto"/>
        <w:jc w:val="center"/>
        <w:rPr>
          <w:rFonts w:ascii="Aptos" w:eastAsia="Aptos" w:hAnsi="Aptos" w:cs="Times New Roman"/>
          <w:noProof/>
          <w:kern w:val="0"/>
          <w:sz w:val="22"/>
          <w:szCs w:val="22"/>
          <w:lang w:eastAsia="uk-UA"/>
          <w14:ligatures w14:val="none"/>
        </w:rPr>
      </w:pPr>
      <w:r w:rsidRPr="00C70C88">
        <w:rPr>
          <w:rFonts w:ascii="Aptos" w:eastAsia="Aptos" w:hAnsi="Aptos" w:cs="Times New Roman"/>
          <w:noProof/>
          <w:kern w:val="0"/>
          <w:sz w:val="22"/>
          <w:szCs w:val="22"/>
          <w:lang w:val="ru-RU" w:eastAsia="ru-RU"/>
          <w14:ligatures w14:val="none"/>
        </w:rPr>
        <w:drawing>
          <wp:inline distT="0" distB="0" distL="0" distR="0" wp14:anchorId="5E325502" wp14:editId="6D8866D1">
            <wp:extent cx="5548874" cy="3515711"/>
            <wp:effectExtent l="0" t="0" r="0" b="8890"/>
            <wp:docPr id="770404545" name="Рисунок 1" descr="Зображення, що містить текст, знімок екрана, число, Паралель&#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0404545" name="Рисунок 1" descr="Зображення, що містить текст, знімок екрана, число, Паралель&#10;&#10;Автоматично згенерований опис"/>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72457" cy="3657371"/>
                    </a:xfrm>
                    <a:prstGeom prst="rect">
                      <a:avLst/>
                    </a:prstGeom>
                    <a:noFill/>
                  </pic:spPr>
                </pic:pic>
              </a:graphicData>
            </a:graphic>
          </wp:inline>
        </w:drawing>
      </w:r>
    </w:p>
    <w:p w14:paraId="0E7C0A4A" w14:textId="7637457F" w:rsidR="00C70C88" w:rsidRPr="00115850" w:rsidRDefault="00C70C88" w:rsidP="00C70C88">
      <w:pPr>
        <w:spacing w:after="200" w:line="360" w:lineRule="auto"/>
        <w:ind w:firstLine="709"/>
        <w:jc w:val="center"/>
        <w:rPr>
          <w:rFonts w:ascii="Times New Roman" w:eastAsia="Aptos" w:hAnsi="Times New Roman" w:cs="Times New Roman"/>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t>Рисунок 3.</w:t>
      </w:r>
      <w:r w:rsidR="009D52CB">
        <w:rPr>
          <w:rFonts w:ascii="Times New Roman" w:eastAsia="Aptos" w:hAnsi="Times New Roman" w:cs="Times New Roman"/>
          <w:kern w:val="0"/>
          <w:sz w:val="28"/>
          <w:szCs w:val="28"/>
          <w:lang w:val="ru-RU" w:eastAsia="uk-UA"/>
          <w14:ligatures w14:val="none"/>
        </w:rPr>
        <w:t>8</w:t>
      </w:r>
      <w:r w:rsidRPr="00C70C88">
        <w:rPr>
          <w:rFonts w:ascii="Times New Roman" w:eastAsia="Aptos" w:hAnsi="Times New Roman" w:cs="Times New Roman"/>
          <w:kern w:val="0"/>
          <w:sz w:val="28"/>
          <w:szCs w:val="28"/>
          <w:lang w:eastAsia="uk-UA"/>
          <w14:ligatures w14:val="none"/>
        </w:rPr>
        <w:t xml:space="preserve"> – Порівняльна гістограма показника опору роздиранн</w:t>
      </w:r>
      <w:r w:rsidR="002B14F5">
        <w:rPr>
          <w:rFonts w:ascii="Times New Roman" w:eastAsia="Aptos" w:hAnsi="Times New Roman" w:cs="Times New Roman"/>
          <w:kern w:val="0"/>
          <w:sz w:val="28"/>
          <w:szCs w:val="28"/>
          <w:lang w:eastAsia="uk-UA"/>
          <w14:ligatures w14:val="none"/>
        </w:rPr>
        <w:t>ю</w:t>
      </w:r>
      <w:r w:rsidRPr="00C70C88">
        <w:rPr>
          <w:rFonts w:ascii="Times New Roman" w:eastAsia="Aptos" w:hAnsi="Times New Roman" w:cs="Times New Roman"/>
          <w:kern w:val="0"/>
          <w:sz w:val="28"/>
          <w:szCs w:val="28"/>
          <w:lang w:eastAsia="uk-UA"/>
          <w14:ligatures w14:val="none"/>
        </w:rPr>
        <w:t xml:space="preserve"> до та після старіння вибілених ВНФ, отриманих за витрат активного лугу 2</w:t>
      </w:r>
      <w:r w:rsidRPr="00C70C88">
        <w:rPr>
          <w:rFonts w:ascii="Times New Roman" w:eastAsia="Aptos" w:hAnsi="Times New Roman" w:cs="Times New Roman"/>
          <w:kern w:val="0"/>
          <w:sz w:val="28"/>
          <w:szCs w:val="28"/>
          <w:lang w:val="ru-RU" w:eastAsia="uk-UA"/>
          <w14:ligatures w14:val="none"/>
        </w:rPr>
        <w:t>8</w:t>
      </w:r>
      <w:r w:rsidRPr="00C70C88">
        <w:rPr>
          <w:rFonts w:ascii="Times New Roman" w:eastAsia="Aptos" w:hAnsi="Times New Roman" w:cs="Times New Roman"/>
          <w:kern w:val="0"/>
          <w:sz w:val="28"/>
          <w:szCs w:val="28"/>
          <w:lang w:eastAsia="uk-UA"/>
          <w14:ligatures w14:val="none"/>
        </w:rPr>
        <w:t xml:space="preserve"> % в од. </w:t>
      </w:r>
      <w:r w:rsidRPr="00C70C88">
        <w:rPr>
          <w:rFonts w:ascii="Times New Roman" w:eastAsia="Aptos" w:hAnsi="Times New Roman" w:cs="Times New Roman"/>
          <w:kern w:val="0"/>
          <w:sz w:val="28"/>
          <w:szCs w:val="28"/>
          <w:lang w:val="en-US" w:eastAsia="uk-UA"/>
          <w14:ligatures w14:val="none"/>
        </w:rPr>
        <w:t>Na</w:t>
      </w:r>
      <w:r w:rsidRPr="00C70C88">
        <w:rPr>
          <w:rFonts w:ascii="Times New Roman" w:eastAsia="Aptos" w:hAnsi="Times New Roman" w:cs="Times New Roman"/>
          <w:kern w:val="0"/>
          <w:sz w:val="28"/>
          <w:szCs w:val="28"/>
          <w:vertAlign w:val="subscript"/>
          <w:lang w:eastAsia="uk-UA"/>
          <w14:ligatures w14:val="none"/>
        </w:rPr>
        <w:t>2</w:t>
      </w:r>
      <w:r w:rsidRPr="00C70C88">
        <w:rPr>
          <w:rFonts w:ascii="Times New Roman" w:eastAsia="Aptos" w:hAnsi="Times New Roman" w:cs="Times New Roman"/>
          <w:kern w:val="0"/>
          <w:sz w:val="28"/>
          <w:szCs w:val="28"/>
          <w:lang w:val="en-US" w:eastAsia="uk-UA"/>
          <w14:ligatures w14:val="none"/>
        </w:rPr>
        <w:t>O</w:t>
      </w:r>
    </w:p>
    <w:p w14:paraId="41B8FC9E" w14:textId="10DC5D8D" w:rsidR="00115850" w:rsidRPr="00626B6E" w:rsidRDefault="00115850" w:rsidP="00115850">
      <w:pPr>
        <w:spacing w:after="0" w:line="360" w:lineRule="auto"/>
        <w:ind w:firstLine="709"/>
        <w:jc w:val="both"/>
        <w:rPr>
          <w:rFonts w:ascii="Times New Roman" w:eastAsia="Calibri" w:hAnsi="Times New Roman" w:cs="Times New Roman"/>
          <w:color w:val="FF0000"/>
          <w:kern w:val="0"/>
          <w:sz w:val="28"/>
          <w:szCs w:val="28"/>
          <w:lang w:val="ru-RU" w:eastAsia="uk-UA"/>
          <w14:ligatures w14:val="none"/>
        </w:rPr>
      </w:pPr>
      <w:r w:rsidRPr="00C70C88">
        <w:rPr>
          <w:rFonts w:ascii="Times New Roman" w:eastAsia="Calibri" w:hAnsi="Times New Roman" w:cs="Times New Roman"/>
          <w:color w:val="000000"/>
          <w:kern w:val="0"/>
          <w:sz w:val="28"/>
          <w:szCs w:val="28"/>
          <w:lang w:eastAsia="uk-UA"/>
          <w14:ligatures w14:val="none"/>
        </w:rPr>
        <w:lastRenderedPageBreak/>
        <w:t>Із рис. 3.</w:t>
      </w:r>
      <w:r>
        <w:rPr>
          <w:rFonts w:ascii="Times New Roman" w:eastAsia="Calibri" w:hAnsi="Times New Roman" w:cs="Times New Roman"/>
          <w:color w:val="000000"/>
          <w:kern w:val="0"/>
          <w:sz w:val="28"/>
          <w:szCs w:val="28"/>
          <w:lang w:eastAsia="uk-UA"/>
          <w14:ligatures w14:val="none"/>
        </w:rPr>
        <w:t>8</w:t>
      </w:r>
      <w:r w:rsidRPr="00C70C88">
        <w:rPr>
          <w:rFonts w:ascii="Times New Roman" w:eastAsia="Calibri" w:hAnsi="Times New Roman" w:cs="Times New Roman"/>
          <w:color w:val="000000"/>
          <w:kern w:val="0"/>
          <w:sz w:val="28"/>
          <w:szCs w:val="28"/>
          <w:lang w:eastAsia="uk-UA"/>
          <w14:ligatures w14:val="none"/>
        </w:rPr>
        <w:t xml:space="preserve"> </w:t>
      </w:r>
      <w:r>
        <w:rPr>
          <w:rFonts w:ascii="Times New Roman" w:eastAsia="Calibri" w:hAnsi="Times New Roman" w:cs="Times New Roman"/>
          <w:color w:val="000000"/>
          <w:kern w:val="0"/>
          <w:sz w:val="28"/>
          <w:szCs w:val="28"/>
          <w:lang w:eastAsia="uk-UA"/>
          <w14:ligatures w14:val="none"/>
        </w:rPr>
        <w:t>спостерігаємо</w:t>
      </w:r>
      <w:r w:rsidRPr="00C70C88">
        <w:rPr>
          <w:rFonts w:ascii="Times New Roman" w:eastAsia="Calibri" w:hAnsi="Times New Roman" w:cs="Times New Roman"/>
          <w:color w:val="000000"/>
          <w:kern w:val="0"/>
          <w:sz w:val="28"/>
          <w:szCs w:val="28"/>
          <w:lang w:eastAsia="uk-UA"/>
          <w14:ligatures w14:val="none"/>
        </w:rPr>
        <w:t xml:space="preserve">, що показник </w:t>
      </w:r>
      <w:r>
        <w:rPr>
          <w:rFonts w:ascii="Times New Roman" w:eastAsia="Calibri" w:hAnsi="Times New Roman" w:cs="Times New Roman"/>
          <w:color w:val="000000"/>
          <w:kern w:val="0"/>
          <w:sz w:val="28"/>
          <w:szCs w:val="28"/>
          <w:lang w:eastAsia="uk-UA"/>
          <w14:ligatures w14:val="none"/>
        </w:rPr>
        <w:t>опору роздиранню</w:t>
      </w:r>
      <w:r w:rsidRPr="00C70C88">
        <w:rPr>
          <w:rFonts w:ascii="Times New Roman" w:eastAsia="Calibri" w:hAnsi="Times New Roman" w:cs="Times New Roman"/>
          <w:color w:val="000000"/>
          <w:kern w:val="0"/>
          <w:sz w:val="28"/>
          <w:szCs w:val="28"/>
          <w:lang w:eastAsia="uk-UA"/>
          <w14:ligatures w14:val="none"/>
        </w:rPr>
        <w:t xml:space="preserve"> для вибілених напівфабрикатів з часом старіння зменшується</w:t>
      </w:r>
      <w:r>
        <w:rPr>
          <w:rFonts w:ascii="Times New Roman" w:eastAsia="Calibri" w:hAnsi="Times New Roman" w:cs="Times New Roman"/>
          <w:color w:val="000000"/>
          <w:kern w:val="0"/>
          <w:sz w:val="28"/>
          <w:szCs w:val="28"/>
          <w:lang w:eastAsia="uk-UA"/>
          <w14:ligatures w14:val="none"/>
        </w:rPr>
        <w:t>,</w:t>
      </w:r>
      <w:r w:rsidRPr="00C70C88">
        <w:rPr>
          <w:rFonts w:ascii="Times New Roman" w:eastAsia="Calibri" w:hAnsi="Times New Roman" w:cs="Times New Roman"/>
          <w:color w:val="000000"/>
          <w:kern w:val="0"/>
          <w:sz w:val="28"/>
          <w:szCs w:val="28"/>
          <w:lang w:eastAsia="uk-UA"/>
          <w14:ligatures w14:val="none"/>
        </w:rPr>
        <w:t xml:space="preserve"> адже відбувається </w:t>
      </w:r>
      <w:r>
        <w:rPr>
          <w:rFonts w:ascii="Times New Roman" w:eastAsia="Calibri" w:hAnsi="Times New Roman" w:cs="Times New Roman"/>
          <w:color w:val="000000"/>
          <w:kern w:val="0"/>
          <w:sz w:val="28"/>
          <w:szCs w:val="28"/>
          <w:lang w:eastAsia="uk-UA"/>
          <w14:ligatures w14:val="none"/>
        </w:rPr>
        <w:t xml:space="preserve">частково </w:t>
      </w:r>
      <w:r w:rsidRPr="00C70C88">
        <w:rPr>
          <w:rFonts w:ascii="Times New Roman" w:eastAsia="Calibri" w:hAnsi="Times New Roman" w:cs="Times New Roman"/>
          <w:color w:val="000000"/>
          <w:kern w:val="0"/>
          <w:sz w:val="28"/>
          <w:szCs w:val="28"/>
          <w:lang w:eastAsia="uk-UA"/>
          <w14:ligatures w14:val="none"/>
        </w:rPr>
        <w:t>процес деструкції целюлозних волокон</w:t>
      </w:r>
      <w:r>
        <w:rPr>
          <w:rFonts w:ascii="Times New Roman" w:eastAsia="Calibri" w:hAnsi="Times New Roman" w:cs="Times New Roman"/>
          <w:color w:val="000000"/>
          <w:kern w:val="0"/>
          <w:sz w:val="28"/>
          <w:szCs w:val="28"/>
          <w:lang w:eastAsia="uk-UA"/>
          <w14:ligatures w14:val="none"/>
        </w:rPr>
        <w:t xml:space="preserve"> під впливом підвищеної температури</w:t>
      </w:r>
      <w:r w:rsidRPr="00C70C88">
        <w:rPr>
          <w:rFonts w:ascii="Times New Roman" w:eastAsia="Calibri" w:hAnsi="Times New Roman" w:cs="Times New Roman"/>
          <w:color w:val="000000"/>
          <w:kern w:val="0"/>
          <w:sz w:val="28"/>
          <w:szCs w:val="28"/>
          <w:lang w:eastAsia="uk-UA"/>
          <w14:ligatures w14:val="none"/>
        </w:rPr>
        <w:t xml:space="preserve">. </w:t>
      </w:r>
      <w:r>
        <w:rPr>
          <w:rFonts w:ascii="Times New Roman" w:eastAsia="Calibri" w:hAnsi="Times New Roman" w:cs="Times New Roman"/>
          <w:color w:val="000000"/>
          <w:kern w:val="0"/>
          <w:sz w:val="28"/>
          <w:szCs w:val="28"/>
          <w:lang w:eastAsia="uk-UA"/>
          <w14:ligatures w14:val="none"/>
        </w:rPr>
        <w:t xml:space="preserve">Вищі значення показника опору роздиранню отримано у випадку </w:t>
      </w:r>
      <w:r w:rsidRPr="00D06FD3">
        <w:rPr>
          <w:rFonts w:ascii="Times New Roman" w:eastAsia="Calibri" w:hAnsi="Times New Roman" w:cs="Times New Roman"/>
          <w:color w:val="000000"/>
          <w:kern w:val="0"/>
          <w:sz w:val="28"/>
          <w:szCs w:val="28"/>
          <w:lang w:eastAsia="uk-UA"/>
          <w14:ligatures w14:val="none"/>
        </w:rPr>
        <w:t>додавання 0,1</w:t>
      </w:r>
      <w:r w:rsidR="00275D82">
        <w:rPr>
          <w:rFonts w:ascii="Times New Roman" w:eastAsia="Calibri" w:hAnsi="Times New Roman" w:cs="Times New Roman"/>
          <w:color w:val="000000"/>
          <w:kern w:val="0"/>
          <w:sz w:val="28"/>
          <w:szCs w:val="28"/>
          <w:lang w:eastAsia="uk-UA"/>
          <w14:ligatures w14:val="none"/>
        </w:rPr>
        <w:t xml:space="preserve"> </w:t>
      </w:r>
      <w:r w:rsidRPr="00D06FD3">
        <w:rPr>
          <w:rFonts w:ascii="Times New Roman" w:eastAsia="Calibri" w:hAnsi="Times New Roman" w:cs="Times New Roman"/>
          <w:color w:val="000000"/>
          <w:kern w:val="0"/>
          <w:sz w:val="28"/>
          <w:szCs w:val="28"/>
          <w:lang w:eastAsia="uk-UA"/>
          <w14:ligatures w14:val="none"/>
        </w:rPr>
        <w:t>% антрахінону</w:t>
      </w:r>
      <w:r w:rsidR="00E025EC">
        <w:rPr>
          <w:rFonts w:ascii="Times New Roman" w:eastAsia="Calibri" w:hAnsi="Times New Roman" w:cs="Times New Roman"/>
          <w:color w:val="000000"/>
          <w:kern w:val="0"/>
          <w:sz w:val="28"/>
          <w:szCs w:val="28"/>
          <w:lang w:eastAsia="uk-UA"/>
          <w14:ligatures w14:val="none"/>
        </w:rPr>
        <w:t xml:space="preserve"> та спирту</w:t>
      </w:r>
      <w:r>
        <w:rPr>
          <w:rFonts w:ascii="Times New Roman" w:eastAsia="Calibri" w:hAnsi="Times New Roman" w:cs="Times New Roman"/>
          <w:color w:val="000000"/>
          <w:kern w:val="0"/>
          <w:sz w:val="28"/>
          <w:szCs w:val="28"/>
          <w:lang w:eastAsia="uk-UA"/>
          <w14:ligatures w14:val="none"/>
        </w:rPr>
        <w:t xml:space="preserve">, однак у ході старіння до 6-ти діб зниження складає приблизно </w:t>
      </w:r>
      <w:r w:rsidR="00CB0123">
        <w:rPr>
          <w:rFonts w:ascii="Times New Roman" w:eastAsia="Calibri" w:hAnsi="Times New Roman" w:cs="Times New Roman"/>
          <w:color w:val="000000"/>
          <w:kern w:val="0"/>
          <w:sz w:val="28"/>
          <w:szCs w:val="28"/>
          <w:lang w:eastAsia="uk-UA"/>
          <w14:ligatures w14:val="none"/>
        </w:rPr>
        <w:t>12,</w:t>
      </w:r>
      <w:r>
        <w:rPr>
          <w:rFonts w:ascii="Times New Roman" w:eastAsia="Calibri" w:hAnsi="Times New Roman" w:cs="Times New Roman"/>
          <w:color w:val="000000"/>
          <w:kern w:val="0"/>
          <w:sz w:val="28"/>
          <w:szCs w:val="28"/>
          <w:lang w:eastAsia="uk-UA"/>
          <w14:ligatures w14:val="none"/>
        </w:rPr>
        <w:t>2 % (</w:t>
      </w:r>
      <w:r w:rsidR="00CB0123">
        <w:rPr>
          <w:rFonts w:ascii="Times New Roman" w:eastAsia="Calibri" w:hAnsi="Times New Roman" w:cs="Times New Roman"/>
          <w:color w:val="000000"/>
          <w:kern w:val="0"/>
          <w:sz w:val="28"/>
          <w:szCs w:val="28"/>
          <w:lang w:eastAsia="uk-UA"/>
          <w14:ligatures w14:val="none"/>
        </w:rPr>
        <w:t>90</w:t>
      </w:r>
      <w:r w:rsidRPr="00D06FD3">
        <w:rPr>
          <w:rFonts w:ascii="Times New Roman" w:eastAsia="Calibri" w:hAnsi="Times New Roman" w:cs="Times New Roman"/>
          <w:color w:val="000000"/>
          <w:kern w:val="0"/>
          <w:sz w:val="28"/>
          <w:szCs w:val="28"/>
          <w:lang w:eastAsia="uk-UA"/>
          <w14:ligatures w14:val="none"/>
        </w:rPr>
        <w:t xml:space="preserve"> </w:t>
      </w:r>
      <w:r>
        <w:rPr>
          <w:rFonts w:ascii="Times New Roman" w:eastAsia="Calibri" w:hAnsi="Times New Roman" w:cs="Times New Roman"/>
          <w:color w:val="000000"/>
          <w:kern w:val="0"/>
          <w:sz w:val="28"/>
          <w:szCs w:val="28"/>
          <w:lang w:eastAsia="uk-UA"/>
          <w14:ligatures w14:val="none"/>
        </w:rPr>
        <w:t>м</w:t>
      </w:r>
      <w:r w:rsidR="00CB0123">
        <w:rPr>
          <w:rFonts w:ascii="Times New Roman" w:eastAsia="Calibri" w:hAnsi="Times New Roman" w:cs="Times New Roman"/>
          <w:color w:val="000000"/>
          <w:kern w:val="0"/>
          <w:sz w:val="28"/>
          <w:szCs w:val="28"/>
          <w:lang w:eastAsia="uk-UA"/>
          <w14:ligatures w14:val="none"/>
        </w:rPr>
        <w:t>Н</w:t>
      </w:r>
      <w:r w:rsidRPr="00D06FD3">
        <w:rPr>
          <w:rFonts w:ascii="Times New Roman" w:eastAsia="Calibri" w:hAnsi="Times New Roman" w:cs="Times New Roman"/>
          <w:color w:val="000000"/>
          <w:kern w:val="0"/>
          <w:sz w:val="28"/>
          <w:szCs w:val="28"/>
          <w:lang w:eastAsia="uk-UA"/>
          <w14:ligatures w14:val="none"/>
        </w:rPr>
        <w:t xml:space="preserve"> – </w:t>
      </w:r>
      <w:r w:rsidR="00CB0123">
        <w:rPr>
          <w:rFonts w:ascii="Times New Roman" w:eastAsia="Calibri" w:hAnsi="Times New Roman" w:cs="Times New Roman"/>
          <w:color w:val="000000"/>
          <w:kern w:val="0"/>
          <w:sz w:val="28"/>
          <w:szCs w:val="28"/>
          <w:lang w:eastAsia="uk-UA"/>
          <w14:ligatures w14:val="none"/>
        </w:rPr>
        <w:t>79</w:t>
      </w:r>
      <w:r w:rsidRPr="00D06FD3">
        <w:rPr>
          <w:rFonts w:ascii="Times New Roman" w:eastAsia="Calibri" w:hAnsi="Times New Roman" w:cs="Times New Roman"/>
          <w:color w:val="000000"/>
          <w:kern w:val="0"/>
          <w:sz w:val="28"/>
          <w:szCs w:val="28"/>
          <w:lang w:eastAsia="uk-UA"/>
          <w14:ligatures w14:val="none"/>
        </w:rPr>
        <w:t xml:space="preserve"> </w:t>
      </w:r>
      <w:r>
        <w:rPr>
          <w:rFonts w:ascii="Times New Roman" w:eastAsia="Calibri" w:hAnsi="Times New Roman" w:cs="Times New Roman"/>
          <w:color w:val="000000"/>
          <w:kern w:val="0"/>
          <w:sz w:val="28"/>
          <w:szCs w:val="28"/>
          <w:lang w:eastAsia="uk-UA"/>
          <w14:ligatures w14:val="none"/>
        </w:rPr>
        <w:t>м</w:t>
      </w:r>
      <w:r w:rsidR="002C0812">
        <w:rPr>
          <w:rFonts w:ascii="Times New Roman" w:eastAsia="Calibri" w:hAnsi="Times New Roman" w:cs="Times New Roman"/>
          <w:color w:val="000000"/>
          <w:kern w:val="0"/>
          <w:sz w:val="28"/>
          <w:szCs w:val="28"/>
          <w:lang w:eastAsia="uk-UA"/>
          <w14:ligatures w14:val="none"/>
        </w:rPr>
        <w:t>Н</w:t>
      </w:r>
      <w:r>
        <w:rPr>
          <w:rFonts w:ascii="Times New Roman" w:eastAsia="Calibri" w:hAnsi="Times New Roman" w:cs="Times New Roman"/>
          <w:color w:val="000000"/>
          <w:kern w:val="0"/>
          <w:sz w:val="28"/>
          <w:szCs w:val="28"/>
          <w:lang w:eastAsia="uk-UA"/>
          <w14:ligatures w14:val="none"/>
        </w:rPr>
        <w:t>)</w:t>
      </w:r>
      <w:r w:rsidRPr="00D06FD3">
        <w:rPr>
          <w:rFonts w:ascii="Times New Roman" w:eastAsia="Calibri" w:hAnsi="Times New Roman" w:cs="Times New Roman"/>
          <w:color w:val="000000"/>
          <w:kern w:val="0"/>
          <w:sz w:val="28"/>
          <w:szCs w:val="28"/>
          <w:lang w:eastAsia="uk-UA"/>
          <w14:ligatures w14:val="none"/>
        </w:rPr>
        <w:t>,</w:t>
      </w:r>
      <w:r>
        <w:rPr>
          <w:rFonts w:ascii="Times New Roman" w:eastAsia="Calibri" w:hAnsi="Times New Roman" w:cs="Times New Roman"/>
          <w:color w:val="000000"/>
          <w:kern w:val="0"/>
          <w:sz w:val="28"/>
          <w:szCs w:val="28"/>
          <w:lang w:eastAsia="uk-UA"/>
          <w14:ligatures w14:val="none"/>
        </w:rPr>
        <w:t xml:space="preserve"> для</w:t>
      </w:r>
      <w:r w:rsidRPr="00C70C88">
        <w:rPr>
          <w:rFonts w:ascii="Times New Roman" w:eastAsia="Calibri" w:hAnsi="Times New Roman" w:cs="Times New Roman"/>
          <w:color w:val="000000"/>
          <w:kern w:val="0"/>
          <w:sz w:val="28"/>
          <w:szCs w:val="28"/>
          <w:lang w:eastAsia="uk-UA"/>
          <w14:ligatures w14:val="none"/>
        </w:rPr>
        <w:t xml:space="preserve"> чисто натронн</w:t>
      </w:r>
      <w:r>
        <w:rPr>
          <w:rFonts w:ascii="Times New Roman" w:eastAsia="Calibri" w:hAnsi="Times New Roman" w:cs="Times New Roman"/>
          <w:color w:val="000000"/>
          <w:kern w:val="0"/>
          <w:sz w:val="28"/>
          <w:szCs w:val="28"/>
          <w:lang w:eastAsia="uk-UA"/>
          <w14:ligatures w14:val="none"/>
        </w:rPr>
        <w:t>ого</w:t>
      </w:r>
      <w:r w:rsidRPr="00C70C88">
        <w:rPr>
          <w:rFonts w:ascii="Times New Roman" w:eastAsia="Calibri" w:hAnsi="Times New Roman" w:cs="Times New Roman"/>
          <w:color w:val="000000"/>
          <w:kern w:val="0"/>
          <w:sz w:val="28"/>
          <w:szCs w:val="28"/>
          <w:lang w:eastAsia="uk-UA"/>
          <w14:ligatures w14:val="none"/>
        </w:rPr>
        <w:t xml:space="preserve"> </w:t>
      </w:r>
      <w:r>
        <w:rPr>
          <w:rFonts w:ascii="Times New Roman" w:eastAsia="Calibri" w:hAnsi="Times New Roman" w:cs="Times New Roman"/>
          <w:color w:val="000000"/>
          <w:kern w:val="0"/>
          <w:sz w:val="28"/>
          <w:szCs w:val="28"/>
          <w:lang w:eastAsia="uk-UA"/>
          <w14:ligatures w14:val="none"/>
        </w:rPr>
        <w:t xml:space="preserve">зниження показника досягає </w:t>
      </w:r>
      <w:r w:rsidR="002C0812">
        <w:rPr>
          <w:rFonts w:ascii="Times New Roman" w:eastAsia="Calibri" w:hAnsi="Times New Roman" w:cs="Times New Roman"/>
          <w:color w:val="000000"/>
          <w:kern w:val="0"/>
          <w:sz w:val="28"/>
          <w:szCs w:val="28"/>
          <w:lang w:eastAsia="uk-UA"/>
          <w14:ligatures w14:val="none"/>
        </w:rPr>
        <w:t>17,8</w:t>
      </w:r>
      <w:r>
        <w:rPr>
          <w:rFonts w:ascii="Times New Roman" w:eastAsia="Calibri" w:hAnsi="Times New Roman" w:cs="Times New Roman"/>
          <w:color w:val="000000"/>
          <w:kern w:val="0"/>
          <w:sz w:val="28"/>
          <w:szCs w:val="28"/>
          <w:lang w:eastAsia="uk-UA"/>
          <w14:ligatures w14:val="none"/>
        </w:rPr>
        <w:t xml:space="preserve"> % (</w:t>
      </w:r>
      <w:r w:rsidR="001D039F">
        <w:rPr>
          <w:rFonts w:ascii="Times New Roman" w:eastAsia="Calibri" w:hAnsi="Times New Roman" w:cs="Times New Roman"/>
          <w:color w:val="000000"/>
          <w:kern w:val="0"/>
          <w:sz w:val="28"/>
          <w:szCs w:val="28"/>
          <w:lang w:eastAsia="uk-UA"/>
          <w14:ligatures w14:val="none"/>
        </w:rPr>
        <w:t>81</w:t>
      </w:r>
      <w:r w:rsidRPr="00C70C88">
        <w:rPr>
          <w:rFonts w:ascii="Times New Roman" w:eastAsia="Calibri" w:hAnsi="Times New Roman" w:cs="Times New Roman"/>
          <w:color w:val="000000"/>
          <w:kern w:val="0"/>
          <w:sz w:val="28"/>
          <w:szCs w:val="28"/>
          <w:lang w:eastAsia="uk-UA"/>
          <w14:ligatures w14:val="none"/>
        </w:rPr>
        <w:t xml:space="preserve"> м</w:t>
      </w:r>
      <w:r w:rsidR="001D039F">
        <w:rPr>
          <w:rFonts w:ascii="Times New Roman" w:eastAsia="Calibri" w:hAnsi="Times New Roman" w:cs="Times New Roman"/>
          <w:color w:val="000000"/>
          <w:kern w:val="0"/>
          <w:sz w:val="28"/>
          <w:szCs w:val="28"/>
          <w:lang w:eastAsia="uk-UA"/>
          <w14:ligatures w14:val="none"/>
        </w:rPr>
        <w:t>Н</w:t>
      </w:r>
      <w:r w:rsidRPr="00C70C88">
        <w:rPr>
          <w:rFonts w:ascii="Times New Roman" w:eastAsia="Calibri" w:hAnsi="Times New Roman" w:cs="Times New Roman"/>
          <w:color w:val="000000"/>
          <w:kern w:val="0"/>
          <w:sz w:val="28"/>
          <w:szCs w:val="28"/>
          <w:lang w:eastAsia="uk-UA"/>
          <w14:ligatures w14:val="none"/>
        </w:rPr>
        <w:t xml:space="preserve"> – </w:t>
      </w:r>
      <w:r w:rsidR="001D039F">
        <w:rPr>
          <w:rFonts w:ascii="Times New Roman" w:eastAsia="Calibri" w:hAnsi="Times New Roman" w:cs="Times New Roman"/>
          <w:color w:val="000000"/>
          <w:kern w:val="0"/>
          <w:sz w:val="28"/>
          <w:szCs w:val="28"/>
          <w:lang w:eastAsia="uk-UA"/>
          <w14:ligatures w14:val="none"/>
        </w:rPr>
        <w:t>78</w:t>
      </w:r>
      <w:r w:rsidRPr="00C70C88">
        <w:rPr>
          <w:rFonts w:ascii="Times New Roman" w:eastAsia="Calibri" w:hAnsi="Times New Roman" w:cs="Times New Roman"/>
          <w:color w:val="000000"/>
          <w:kern w:val="0"/>
          <w:sz w:val="28"/>
          <w:szCs w:val="28"/>
          <w:lang w:eastAsia="uk-UA"/>
          <w14:ligatures w14:val="none"/>
        </w:rPr>
        <w:t xml:space="preserve"> м</w:t>
      </w:r>
      <w:r w:rsidR="001D039F">
        <w:rPr>
          <w:rFonts w:ascii="Times New Roman" w:eastAsia="Calibri" w:hAnsi="Times New Roman" w:cs="Times New Roman"/>
          <w:color w:val="000000"/>
          <w:kern w:val="0"/>
          <w:sz w:val="28"/>
          <w:szCs w:val="28"/>
          <w:lang w:eastAsia="uk-UA"/>
          <w14:ligatures w14:val="none"/>
        </w:rPr>
        <w:t>Н</w:t>
      </w:r>
      <w:r w:rsidRPr="00C70C88">
        <w:rPr>
          <w:rFonts w:ascii="Times New Roman" w:eastAsia="Calibri" w:hAnsi="Times New Roman" w:cs="Times New Roman"/>
          <w:color w:val="000000"/>
          <w:kern w:val="0"/>
          <w:sz w:val="28"/>
          <w:szCs w:val="28"/>
          <w:lang w:eastAsia="uk-UA"/>
          <w14:ligatures w14:val="none"/>
        </w:rPr>
        <w:t xml:space="preserve"> – </w:t>
      </w:r>
      <w:r w:rsidR="001D039F">
        <w:rPr>
          <w:rFonts w:ascii="Times New Roman" w:eastAsia="Calibri" w:hAnsi="Times New Roman" w:cs="Times New Roman"/>
          <w:color w:val="000000"/>
          <w:kern w:val="0"/>
          <w:sz w:val="28"/>
          <w:szCs w:val="28"/>
          <w:lang w:eastAsia="uk-UA"/>
          <w14:ligatures w14:val="none"/>
        </w:rPr>
        <w:t>76</w:t>
      </w:r>
      <w:r w:rsidRPr="00C70C88">
        <w:rPr>
          <w:rFonts w:ascii="Times New Roman" w:eastAsia="Calibri" w:hAnsi="Times New Roman" w:cs="Times New Roman"/>
          <w:color w:val="000000"/>
          <w:kern w:val="0"/>
          <w:sz w:val="28"/>
          <w:szCs w:val="28"/>
          <w:lang w:eastAsia="uk-UA"/>
          <w14:ligatures w14:val="none"/>
        </w:rPr>
        <w:t xml:space="preserve"> м</w:t>
      </w:r>
      <w:r w:rsidR="001D039F">
        <w:rPr>
          <w:rFonts w:ascii="Times New Roman" w:eastAsia="Calibri" w:hAnsi="Times New Roman" w:cs="Times New Roman"/>
          <w:color w:val="000000"/>
          <w:kern w:val="0"/>
          <w:sz w:val="28"/>
          <w:szCs w:val="28"/>
          <w:lang w:eastAsia="uk-UA"/>
          <w14:ligatures w14:val="none"/>
        </w:rPr>
        <w:t>Н</w:t>
      </w:r>
      <w:r>
        <w:rPr>
          <w:rFonts w:ascii="Times New Roman" w:eastAsia="Calibri" w:hAnsi="Times New Roman" w:cs="Times New Roman"/>
          <w:color w:val="000000"/>
          <w:kern w:val="0"/>
          <w:sz w:val="28"/>
          <w:szCs w:val="28"/>
          <w:lang w:eastAsia="uk-UA"/>
          <w14:ligatures w14:val="none"/>
        </w:rPr>
        <w:t>)</w:t>
      </w:r>
      <w:r w:rsidRPr="00C70C88">
        <w:rPr>
          <w:rFonts w:ascii="Times New Roman" w:eastAsia="Calibri" w:hAnsi="Times New Roman" w:cs="Times New Roman"/>
          <w:color w:val="000000"/>
          <w:kern w:val="0"/>
          <w:sz w:val="28"/>
          <w:szCs w:val="28"/>
          <w:lang w:eastAsia="uk-UA"/>
          <w14:ligatures w14:val="none"/>
        </w:rPr>
        <w:t xml:space="preserve">, відповідно у випадку додавання </w:t>
      </w:r>
      <w:r>
        <w:rPr>
          <w:rFonts w:ascii="Times New Roman" w:eastAsia="Calibri" w:hAnsi="Times New Roman" w:cs="Times New Roman"/>
          <w:color w:val="000000"/>
          <w:kern w:val="0"/>
          <w:sz w:val="28"/>
          <w:szCs w:val="28"/>
          <w:lang w:eastAsia="uk-UA"/>
          <w14:ligatures w14:val="none"/>
        </w:rPr>
        <w:t xml:space="preserve">АХ </w:t>
      </w:r>
      <w:r w:rsidRPr="00C70C88">
        <w:rPr>
          <w:rFonts w:ascii="Times New Roman" w:eastAsia="Calibri" w:hAnsi="Times New Roman" w:cs="Times New Roman"/>
          <w:color w:val="000000"/>
          <w:kern w:val="0"/>
          <w:sz w:val="28"/>
          <w:szCs w:val="28"/>
          <w:lang w:eastAsia="uk-UA"/>
          <w14:ligatures w14:val="none"/>
        </w:rPr>
        <w:t xml:space="preserve">– </w:t>
      </w:r>
      <w:r>
        <w:rPr>
          <w:rFonts w:ascii="Times New Roman" w:eastAsia="Calibri" w:hAnsi="Times New Roman" w:cs="Times New Roman"/>
          <w:color w:val="000000"/>
          <w:kern w:val="0"/>
          <w:sz w:val="28"/>
          <w:szCs w:val="28"/>
          <w:lang w:eastAsia="uk-UA"/>
          <w14:ligatures w14:val="none"/>
        </w:rPr>
        <w:t xml:space="preserve">до </w:t>
      </w:r>
      <w:r w:rsidR="001D039F">
        <w:rPr>
          <w:rFonts w:ascii="Times New Roman" w:eastAsia="Calibri" w:hAnsi="Times New Roman" w:cs="Times New Roman"/>
          <w:color w:val="000000"/>
          <w:kern w:val="0"/>
          <w:sz w:val="28"/>
          <w:szCs w:val="28"/>
          <w:lang w:eastAsia="uk-UA"/>
          <w14:ligatures w14:val="none"/>
        </w:rPr>
        <w:t>21,2</w:t>
      </w:r>
      <w:r>
        <w:rPr>
          <w:rFonts w:ascii="Times New Roman" w:eastAsia="Calibri" w:hAnsi="Times New Roman" w:cs="Times New Roman"/>
          <w:color w:val="000000"/>
          <w:kern w:val="0"/>
          <w:sz w:val="28"/>
          <w:szCs w:val="28"/>
          <w:lang w:eastAsia="uk-UA"/>
          <w14:ligatures w14:val="none"/>
        </w:rPr>
        <w:t xml:space="preserve"> % (</w:t>
      </w:r>
      <w:r w:rsidR="006045DC">
        <w:rPr>
          <w:rFonts w:ascii="Times New Roman" w:eastAsia="Calibri" w:hAnsi="Times New Roman" w:cs="Times New Roman"/>
          <w:kern w:val="0"/>
          <w:sz w:val="28"/>
          <w:szCs w:val="28"/>
          <w:lang w:eastAsia="uk-UA"/>
          <w14:ligatures w14:val="none"/>
        </w:rPr>
        <w:t>85</w:t>
      </w:r>
      <w:r w:rsidRPr="00877131">
        <w:rPr>
          <w:rFonts w:ascii="Times New Roman" w:eastAsia="Calibri" w:hAnsi="Times New Roman" w:cs="Times New Roman"/>
          <w:kern w:val="0"/>
          <w:sz w:val="28"/>
          <w:szCs w:val="28"/>
          <w:lang w:eastAsia="uk-UA"/>
          <w14:ligatures w14:val="none"/>
        </w:rPr>
        <w:t xml:space="preserve"> м</w:t>
      </w:r>
      <w:r w:rsidR="006045DC">
        <w:rPr>
          <w:rFonts w:ascii="Times New Roman" w:eastAsia="Calibri" w:hAnsi="Times New Roman" w:cs="Times New Roman"/>
          <w:kern w:val="0"/>
          <w:sz w:val="28"/>
          <w:szCs w:val="28"/>
          <w:lang w:eastAsia="uk-UA"/>
          <w14:ligatures w14:val="none"/>
        </w:rPr>
        <w:t>Н</w:t>
      </w:r>
      <w:r w:rsidRPr="00877131">
        <w:rPr>
          <w:rFonts w:ascii="Times New Roman" w:eastAsia="Calibri" w:hAnsi="Times New Roman" w:cs="Times New Roman"/>
          <w:kern w:val="0"/>
          <w:sz w:val="28"/>
          <w:szCs w:val="28"/>
          <w:lang w:eastAsia="uk-UA"/>
          <w14:ligatures w14:val="none"/>
        </w:rPr>
        <w:t xml:space="preserve"> – </w:t>
      </w:r>
      <w:r w:rsidR="006045DC">
        <w:rPr>
          <w:rFonts w:ascii="Times New Roman" w:eastAsia="Calibri" w:hAnsi="Times New Roman" w:cs="Times New Roman"/>
          <w:kern w:val="0"/>
          <w:sz w:val="28"/>
          <w:szCs w:val="28"/>
          <w:lang w:eastAsia="uk-UA"/>
          <w14:ligatures w14:val="none"/>
        </w:rPr>
        <w:t>67</w:t>
      </w:r>
      <w:r w:rsidRPr="00877131">
        <w:rPr>
          <w:rFonts w:ascii="Times New Roman" w:eastAsia="Calibri" w:hAnsi="Times New Roman" w:cs="Times New Roman"/>
          <w:kern w:val="0"/>
          <w:sz w:val="28"/>
          <w:szCs w:val="28"/>
          <w:lang w:eastAsia="uk-UA"/>
          <w14:ligatures w14:val="none"/>
        </w:rPr>
        <w:t xml:space="preserve"> м</w:t>
      </w:r>
      <w:r w:rsidR="006045DC">
        <w:rPr>
          <w:rFonts w:ascii="Times New Roman" w:eastAsia="Calibri" w:hAnsi="Times New Roman" w:cs="Times New Roman"/>
          <w:kern w:val="0"/>
          <w:sz w:val="28"/>
          <w:szCs w:val="28"/>
          <w:lang w:eastAsia="uk-UA"/>
          <w14:ligatures w14:val="none"/>
        </w:rPr>
        <w:t xml:space="preserve">Н </w:t>
      </w:r>
      <w:r w:rsidR="006045DC" w:rsidRPr="00877131">
        <w:rPr>
          <w:rFonts w:ascii="Times New Roman" w:eastAsia="Calibri" w:hAnsi="Times New Roman" w:cs="Times New Roman"/>
          <w:kern w:val="0"/>
          <w:sz w:val="28"/>
          <w:szCs w:val="28"/>
          <w:lang w:eastAsia="uk-UA"/>
          <w14:ligatures w14:val="none"/>
        </w:rPr>
        <w:t xml:space="preserve"> – </w:t>
      </w:r>
      <w:r w:rsidR="006045DC">
        <w:rPr>
          <w:rFonts w:ascii="Times New Roman" w:eastAsia="Calibri" w:hAnsi="Times New Roman" w:cs="Times New Roman"/>
          <w:kern w:val="0"/>
          <w:sz w:val="28"/>
          <w:szCs w:val="28"/>
          <w:lang w:eastAsia="uk-UA"/>
          <w14:ligatures w14:val="none"/>
        </w:rPr>
        <w:t>76 мН</w:t>
      </w:r>
      <w:r>
        <w:rPr>
          <w:rFonts w:ascii="Times New Roman" w:eastAsia="Calibri" w:hAnsi="Times New Roman" w:cs="Times New Roman"/>
          <w:color w:val="000000"/>
          <w:kern w:val="0"/>
          <w:sz w:val="28"/>
          <w:szCs w:val="28"/>
          <w:lang w:eastAsia="uk-UA"/>
          <w14:ligatures w14:val="none"/>
        </w:rPr>
        <w:t>)</w:t>
      </w:r>
      <w:r w:rsidRPr="00C70C88">
        <w:rPr>
          <w:rFonts w:ascii="Times New Roman" w:eastAsia="Calibri" w:hAnsi="Times New Roman" w:cs="Times New Roman"/>
          <w:color w:val="000000"/>
          <w:kern w:val="0"/>
          <w:sz w:val="28"/>
          <w:szCs w:val="28"/>
          <w:lang w:eastAsia="uk-UA"/>
          <w14:ligatures w14:val="none"/>
        </w:rPr>
        <w:t xml:space="preserve">, з додаванням 20 % спирту – </w:t>
      </w:r>
      <w:r>
        <w:rPr>
          <w:rFonts w:ascii="Times New Roman" w:eastAsia="Calibri" w:hAnsi="Times New Roman" w:cs="Times New Roman"/>
          <w:color w:val="000000"/>
          <w:kern w:val="0"/>
          <w:sz w:val="28"/>
          <w:szCs w:val="28"/>
          <w:lang w:eastAsia="uk-UA"/>
          <w14:ligatures w14:val="none"/>
        </w:rPr>
        <w:t xml:space="preserve">до </w:t>
      </w:r>
      <w:r w:rsidR="008B0621">
        <w:rPr>
          <w:rFonts w:ascii="Times New Roman" w:eastAsia="Calibri" w:hAnsi="Times New Roman" w:cs="Times New Roman"/>
          <w:color w:val="000000"/>
          <w:kern w:val="0"/>
          <w:sz w:val="28"/>
          <w:szCs w:val="28"/>
          <w:lang w:eastAsia="uk-UA"/>
          <w14:ligatures w14:val="none"/>
        </w:rPr>
        <w:t>21,2</w:t>
      </w:r>
      <w:r>
        <w:rPr>
          <w:rFonts w:ascii="Times New Roman" w:eastAsia="Calibri" w:hAnsi="Times New Roman" w:cs="Times New Roman"/>
          <w:color w:val="000000"/>
          <w:kern w:val="0"/>
          <w:sz w:val="28"/>
          <w:szCs w:val="28"/>
          <w:lang w:eastAsia="uk-UA"/>
          <w14:ligatures w14:val="none"/>
        </w:rPr>
        <w:t xml:space="preserve"> % (</w:t>
      </w:r>
      <w:r w:rsidR="008B0621">
        <w:rPr>
          <w:rFonts w:ascii="Times New Roman" w:eastAsia="Calibri" w:hAnsi="Times New Roman" w:cs="Times New Roman"/>
          <w:color w:val="000000"/>
          <w:kern w:val="0"/>
          <w:sz w:val="28"/>
          <w:szCs w:val="28"/>
          <w:lang w:eastAsia="uk-UA"/>
          <w14:ligatures w14:val="none"/>
        </w:rPr>
        <w:t>64</w:t>
      </w:r>
      <w:r w:rsidRPr="00C70C88">
        <w:rPr>
          <w:rFonts w:ascii="Times New Roman" w:eastAsia="Calibri" w:hAnsi="Times New Roman" w:cs="Times New Roman"/>
          <w:color w:val="000000"/>
          <w:kern w:val="0"/>
          <w:sz w:val="28"/>
          <w:szCs w:val="28"/>
          <w:lang w:eastAsia="uk-UA"/>
          <w14:ligatures w14:val="none"/>
        </w:rPr>
        <w:t xml:space="preserve"> м</w:t>
      </w:r>
      <w:r w:rsidR="008B0621">
        <w:rPr>
          <w:rFonts w:ascii="Times New Roman" w:eastAsia="Calibri" w:hAnsi="Times New Roman" w:cs="Times New Roman"/>
          <w:color w:val="000000"/>
          <w:kern w:val="0"/>
          <w:sz w:val="28"/>
          <w:szCs w:val="28"/>
          <w:lang w:eastAsia="uk-UA"/>
          <w14:ligatures w14:val="none"/>
        </w:rPr>
        <w:t>Н</w:t>
      </w:r>
      <w:r w:rsidRPr="00C70C88">
        <w:rPr>
          <w:rFonts w:ascii="Times New Roman" w:eastAsia="Calibri" w:hAnsi="Times New Roman" w:cs="Times New Roman"/>
          <w:color w:val="000000"/>
          <w:kern w:val="0"/>
          <w:sz w:val="28"/>
          <w:szCs w:val="28"/>
          <w:lang w:eastAsia="uk-UA"/>
          <w14:ligatures w14:val="none"/>
        </w:rPr>
        <w:t xml:space="preserve"> – </w:t>
      </w:r>
      <w:r w:rsidR="00275D82">
        <w:rPr>
          <w:rFonts w:ascii="Times New Roman" w:eastAsia="Calibri" w:hAnsi="Times New Roman" w:cs="Times New Roman"/>
          <w:color w:val="000000"/>
          <w:kern w:val="0"/>
          <w:sz w:val="28"/>
          <w:szCs w:val="28"/>
          <w:lang w:eastAsia="uk-UA"/>
          <w14:ligatures w14:val="none"/>
        </w:rPr>
        <w:br/>
      </w:r>
      <w:r w:rsidR="008B0621">
        <w:rPr>
          <w:rFonts w:ascii="Times New Roman" w:eastAsia="Calibri" w:hAnsi="Times New Roman" w:cs="Times New Roman"/>
          <w:color w:val="000000"/>
          <w:kern w:val="0"/>
          <w:sz w:val="28"/>
          <w:szCs w:val="28"/>
          <w:lang w:eastAsia="uk-UA"/>
          <w14:ligatures w14:val="none"/>
        </w:rPr>
        <w:t>61</w:t>
      </w:r>
      <w:r w:rsidRPr="00C70C88">
        <w:rPr>
          <w:rFonts w:ascii="Times New Roman" w:eastAsia="Calibri" w:hAnsi="Times New Roman" w:cs="Times New Roman"/>
          <w:color w:val="000000"/>
          <w:kern w:val="0"/>
          <w:sz w:val="28"/>
          <w:szCs w:val="28"/>
          <w:lang w:eastAsia="uk-UA"/>
          <w14:ligatures w14:val="none"/>
        </w:rPr>
        <w:t xml:space="preserve"> м</w:t>
      </w:r>
      <w:r w:rsidR="008B0621">
        <w:rPr>
          <w:rFonts w:ascii="Times New Roman" w:eastAsia="Calibri" w:hAnsi="Times New Roman" w:cs="Times New Roman"/>
          <w:color w:val="000000"/>
          <w:kern w:val="0"/>
          <w:sz w:val="28"/>
          <w:szCs w:val="28"/>
          <w:lang w:eastAsia="uk-UA"/>
          <w14:ligatures w14:val="none"/>
        </w:rPr>
        <w:t>Н</w:t>
      </w:r>
      <w:r w:rsidRPr="00C70C88">
        <w:rPr>
          <w:rFonts w:ascii="Times New Roman" w:eastAsia="Calibri" w:hAnsi="Times New Roman" w:cs="Times New Roman"/>
          <w:color w:val="000000"/>
          <w:kern w:val="0"/>
          <w:sz w:val="28"/>
          <w:szCs w:val="28"/>
          <w:lang w:eastAsia="uk-UA"/>
          <w14:ligatures w14:val="none"/>
        </w:rPr>
        <w:t xml:space="preserve"> –</w:t>
      </w:r>
      <w:r w:rsidR="008B0621">
        <w:rPr>
          <w:rFonts w:ascii="Times New Roman" w:eastAsia="Calibri" w:hAnsi="Times New Roman" w:cs="Times New Roman"/>
          <w:color w:val="000000"/>
          <w:kern w:val="0"/>
          <w:sz w:val="28"/>
          <w:szCs w:val="28"/>
          <w:lang w:eastAsia="uk-UA"/>
          <w14:ligatures w14:val="none"/>
        </w:rPr>
        <w:t xml:space="preserve"> 51</w:t>
      </w:r>
      <w:r w:rsidRPr="00C70C88">
        <w:rPr>
          <w:rFonts w:ascii="Times New Roman" w:eastAsia="Calibri" w:hAnsi="Times New Roman" w:cs="Times New Roman"/>
          <w:color w:val="000000"/>
          <w:kern w:val="0"/>
          <w:sz w:val="28"/>
          <w:szCs w:val="28"/>
          <w:lang w:eastAsia="uk-UA"/>
          <w14:ligatures w14:val="none"/>
        </w:rPr>
        <w:t xml:space="preserve"> м</w:t>
      </w:r>
      <w:r w:rsidR="008B0621">
        <w:rPr>
          <w:rFonts w:ascii="Times New Roman" w:eastAsia="Calibri" w:hAnsi="Times New Roman" w:cs="Times New Roman"/>
          <w:color w:val="000000"/>
          <w:kern w:val="0"/>
          <w:sz w:val="28"/>
          <w:szCs w:val="28"/>
          <w:lang w:eastAsia="uk-UA"/>
          <w14:ligatures w14:val="none"/>
        </w:rPr>
        <w:t>Н</w:t>
      </w:r>
      <w:r>
        <w:rPr>
          <w:rFonts w:ascii="Times New Roman" w:eastAsia="Calibri" w:hAnsi="Times New Roman" w:cs="Times New Roman"/>
          <w:color w:val="000000"/>
          <w:kern w:val="0"/>
          <w:sz w:val="28"/>
          <w:szCs w:val="28"/>
          <w:lang w:eastAsia="uk-UA"/>
          <w14:ligatures w14:val="none"/>
        </w:rPr>
        <w:t>)</w:t>
      </w:r>
      <w:r w:rsidRPr="00C70C88">
        <w:rPr>
          <w:rFonts w:ascii="Times New Roman" w:eastAsia="Calibri" w:hAnsi="Times New Roman" w:cs="Times New Roman"/>
          <w:color w:val="000000"/>
          <w:kern w:val="0"/>
          <w:sz w:val="28"/>
          <w:szCs w:val="28"/>
          <w:lang w:eastAsia="uk-UA"/>
          <w14:ligatures w14:val="none"/>
        </w:rPr>
        <w:t xml:space="preserve">. </w:t>
      </w:r>
      <w:r>
        <w:rPr>
          <w:rFonts w:ascii="Times New Roman" w:eastAsia="Calibri" w:hAnsi="Times New Roman" w:cs="Times New Roman"/>
          <w:color w:val="000000"/>
          <w:kern w:val="0"/>
          <w:sz w:val="28"/>
          <w:szCs w:val="28"/>
          <w:lang w:eastAsia="uk-UA"/>
          <w14:ligatures w14:val="none"/>
        </w:rPr>
        <w:t>Різкого</w:t>
      </w:r>
      <w:r w:rsidRPr="00C70C88">
        <w:rPr>
          <w:rFonts w:ascii="Times New Roman" w:eastAsia="Calibri" w:hAnsi="Times New Roman" w:cs="Times New Roman"/>
          <w:color w:val="000000"/>
          <w:kern w:val="0"/>
          <w:sz w:val="28"/>
          <w:szCs w:val="28"/>
          <w:lang w:eastAsia="uk-UA"/>
          <w14:ligatures w14:val="none"/>
        </w:rPr>
        <w:t xml:space="preserve"> зниження показника </w:t>
      </w:r>
      <w:r w:rsidR="005F683D">
        <w:rPr>
          <w:rFonts w:ascii="Times New Roman" w:eastAsia="Calibri" w:hAnsi="Times New Roman" w:cs="Times New Roman"/>
          <w:color w:val="000000"/>
          <w:kern w:val="0"/>
          <w:sz w:val="28"/>
          <w:szCs w:val="28"/>
          <w:lang w:eastAsia="uk-UA"/>
          <w14:ligatures w14:val="none"/>
        </w:rPr>
        <w:t>опору роздиранню</w:t>
      </w:r>
      <w:r w:rsidR="005F683D" w:rsidRPr="003D657B">
        <w:rPr>
          <w:rFonts w:ascii="Times New Roman" w:eastAsia="Calibri" w:hAnsi="Times New Roman" w:cs="Times New Roman"/>
          <w:color w:val="000000"/>
          <w:kern w:val="0"/>
          <w:sz w:val="28"/>
          <w:szCs w:val="28"/>
          <w:lang w:eastAsia="uk-UA"/>
          <w14:ligatures w14:val="none"/>
        </w:rPr>
        <w:t xml:space="preserve"> </w:t>
      </w:r>
      <w:r>
        <w:rPr>
          <w:rFonts w:ascii="Times New Roman" w:eastAsia="Calibri" w:hAnsi="Times New Roman" w:cs="Times New Roman"/>
          <w:color w:val="000000"/>
          <w:kern w:val="0"/>
          <w:sz w:val="28"/>
          <w:szCs w:val="28"/>
          <w:lang w:eastAsia="uk-UA"/>
          <w14:ligatures w14:val="none"/>
        </w:rPr>
        <w:t>не спостерігається, тому можна зробити висновок, що збереження міцності за даним показником знаходиться на рівні 7</w:t>
      </w:r>
      <w:r w:rsidR="00A46923">
        <w:rPr>
          <w:rFonts w:ascii="Times New Roman" w:eastAsia="Calibri" w:hAnsi="Times New Roman" w:cs="Times New Roman"/>
          <w:color w:val="000000"/>
          <w:kern w:val="0"/>
          <w:sz w:val="28"/>
          <w:szCs w:val="28"/>
          <w:lang w:eastAsia="uk-UA"/>
          <w14:ligatures w14:val="none"/>
        </w:rPr>
        <w:t>8</w:t>
      </w:r>
      <w:r>
        <w:rPr>
          <w:rFonts w:ascii="Times New Roman" w:eastAsia="Calibri" w:hAnsi="Times New Roman" w:cs="Times New Roman"/>
          <w:color w:val="000000"/>
          <w:kern w:val="0"/>
          <w:sz w:val="28"/>
          <w:szCs w:val="28"/>
          <w:lang w:eastAsia="uk-UA"/>
          <w14:ligatures w14:val="none"/>
        </w:rPr>
        <w:t xml:space="preserve"> – 85 %. </w:t>
      </w:r>
    </w:p>
    <w:p w14:paraId="47A38413" w14:textId="77777777" w:rsidR="00C70C88" w:rsidRPr="00C70C88" w:rsidRDefault="00C70C88" w:rsidP="00C70C88">
      <w:pPr>
        <w:spacing w:after="200" w:line="360" w:lineRule="auto"/>
        <w:jc w:val="center"/>
        <w:rPr>
          <w:rFonts w:ascii="Times New Roman" w:eastAsia="Aptos" w:hAnsi="Times New Roman" w:cs="Times New Roman"/>
          <w:kern w:val="0"/>
          <w:sz w:val="28"/>
          <w:szCs w:val="28"/>
          <w:lang w:eastAsia="uk-UA"/>
          <w14:ligatures w14:val="none"/>
        </w:rPr>
      </w:pPr>
      <w:r w:rsidRPr="00C70C88">
        <w:rPr>
          <w:rFonts w:ascii="Times New Roman" w:eastAsia="Aptos" w:hAnsi="Times New Roman" w:cs="Times New Roman"/>
          <w:noProof/>
          <w:kern w:val="0"/>
          <w:sz w:val="28"/>
          <w:szCs w:val="28"/>
          <w:lang w:val="ru-RU" w:eastAsia="ru-RU"/>
          <w14:ligatures w14:val="none"/>
        </w:rPr>
        <w:drawing>
          <wp:inline distT="0" distB="0" distL="0" distR="0" wp14:anchorId="7053C37C" wp14:editId="52107E51">
            <wp:extent cx="5585635" cy="3670289"/>
            <wp:effectExtent l="0" t="0" r="0" b="6985"/>
            <wp:docPr id="2059773980" name="Рисунок 2" descr="Зображення, що містить текст, знімок екрана, число,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9773980" name="Рисунок 2" descr="Зображення, що містить текст, знімок екрана, число, схема&#10;&#10;Автоматично згенерований опис"/>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807026" cy="3815764"/>
                    </a:xfrm>
                    <a:prstGeom prst="rect">
                      <a:avLst/>
                    </a:prstGeom>
                    <a:noFill/>
                  </pic:spPr>
                </pic:pic>
              </a:graphicData>
            </a:graphic>
          </wp:inline>
        </w:drawing>
      </w:r>
    </w:p>
    <w:p w14:paraId="670E9E29" w14:textId="4882D771" w:rsidR="00C70C88" w:rsidRPr="00127FA7" w:rsidRDefault="00C70C88" w:rsidP="00C70C88">
      <w:pPr>
        <w:spacing w:after="200" w:line="360" w:lineRule="auto"/>
        <w:ind w:firstLine="709"/>
        <w:jc w:val="center"/>
        <w:rPr>
          <w:rFonts w:ascii="Times New Roman" w:eastAsia="Aptos" w:hAnsi="Times New Roman" w:cs="Times New Roman"/>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t>Рисунок 3.</w:t>
      </w:r>
      <w:r w:rsidR="009D52CB">
        <w:rPr>
          <w:rFonts w:ascii="Times New Roman" w:eastAsia="Aptos" w:hAnsi="Times New Roman" w:cs="Times New Roman"/>
          <w:kern w:val="0"/>
          <w:sz w:val="28"/>
          <w:szCs w:val="28"/>
          <w:lang w:val="ru-RU" w:eastAsia="uk-UA"/>
          <w14:ligatures w14:val="none"/>
        </w:rPr>
        <w:t>9</w:t>
      </w:r>
      <w:r w:rsidRPr="00C70C88">
        <w:rPr>
          <w:rFonts w:ascii="Times New Roman" w:eastAsia="Aptos" w:hAnsi="Times New Roman" w:cs="Times New Roman"/>
          <w:kern w:val="0"/>
          <w:sz w:val="28"/>
          <w:szCs w:val="28"/>
          <w:lang w:val="ru-RU" w:eastAsia="uk-UA"/>
          <w14:ligatures w14:val="none"/>
        </w:rPr>
        <w:t xml:space="preserve"> </w:t>
      </w:r>
      <w:r w:rsidRPr="00C70C88">
        <w:rPr>
          <w:rFonts w:ascii="Times New Roman" w:eastAsia="Aptos" w:hAnsi="Times New Roman" w:cs="Times New Roman"/>
          <w:kern w:val="0"/>
          <w:sz w:val="28"/>
          <w:szCs w:val="28"/>
          <w:lang w:eastAsia="uk-UA"/>
          <w14:ligatures w14:val="none"/>
        </w:rPr>
        <w:t>– Порівняльна гістограма показника опору продавлюванн</w:t>
      </w:r>
      <w:r w:rsidR="009162AD">
        <w:rPr>
          <w:rFonts w:ascii="Times New Roman" w:eastAsia="Aptos" w:hAnsi="Times New Roman" w:cs="Times New Roman"/>
          <w:kern w:val="0"/>
          <w:sz w:val="28"/>
          <w:szCs w:val="28"/>
          <w:lang w:eastAsia="uk-UA"/>
          <w14:ligatures w14:val="none"/>
        </w:rPr>
        <w:t>ю</w:t>
      </w:r>
      <w:r w:rsidRPr="00C70C88">
        <w:rPr>
          <w:rFonts w:ascii="Times New Roman" w:eastAsia="Aptos" w:hAnsi="Times New Roman" w:cs="Times New Roman"/>
          <w:kern w:val="0"/>
          <w:sz w:val="28"/>
          <w:szCs w:val="28"/>
          <w:lang w:eastAsia="uk-UA"/>
          <w14:ligatures w14:val="none"/>
        </w:rPr>
        <w:t xml:space="preserve"> до та після старіння вибілених ВНФ, отриманих за витрат активного лугу 2</w:t>
      </w:r>
      <w:r w:rsidRPr="00C70C88">
        <w:rPr>
          <w:rFonts w:ascii="Times New Roman" w:eastAsia="Aptos" w:hAnsi="Times New Roman" w:cs="Times New Roman"/>
          <w:kern w:val="0"/>
          <w:sz w:val="28"/>
          <w:szCs w:val="28"/>
          <w:lang w:val="ru-RU" w:eastAsia="uk-UA"/>
          <w14:ligatures w14:val="none"/>
        </w:rPr>
        <w:t>8</w:t>
      </w:r>
      <w:r w:rsidRPr="00C70C88">
        <w:rPr>
          <w:rFonts w:ascii="Times New Roman" w:eastAsia="Aptos" w:hAnsi="Times New Roman" w:cs="Times New Roman"/>
          <w:kern w:val="0"/>
          <w:sz w:val="28"/>
          <w:szCs w:val="28"/>
          <w:lang w:eastAsia="uk-UA"/>
          <w14:ligatures w14:val="none"/>
        </w:rPr>
        <w:t xml:space="preserve"> % в од. </w:t>
      </w:r>
      <w:r w:rsidRPr="00C70C88">
        <w:rPr>
          <w:rFonts w:ascii="Times New Roman" w:eastAsia="Aptos" w:hAnsi="Times New Roman" w:cs="Times New Roman"/>
          <w:kern w:val="0"/>
          <w:sz w:val="28"/>
          <w:szCs w:val="28"/>
          <w:lang w:val="en-US" w:eastAsia="uk-UA"/>
          <w14:ligatures w14:val="none"/>
        </w:rPr>
        <w:t>Na</w:t>
      </w:r>
      <w:r w:rsidRPr="00C70C88">
        <w:rPr>
          <w:rFonts w:ascii="Times New Roman" w:eastAsia="Aptos" w:hAnsi="Times New Roman" w:cs="Times New Roman"/>
          <w:kern w:val="0"/>
          <w:sz w:val="28"/>
          <w:szCs w:val="28"/>
          <w:vertAlign w:val="subscript"/>
          <w:lang w:eastAsia="uk-UA"/>
          <w14:ligatures w14:val="none"/>
        </w:rPr>
        <w:t>2</w:t>
      </w:r>
      <w:r w:rsidRPr="00C70C88">
        <w:rPr>
          <w:rFonts w:ascii="Times New Roman" w:eastAsia="Aptos" w:hAnsi="Times New Roman" w:cs="Times New Roman"/>
          <w:kern w:val="0"/>
          <w:sz w:val="28"/>
          <w:szCs w:val="28"/>
          <w:lang w:val="en-US" w:eastAsia="uk-UA"/>
          <w14:ligatures w14:val="none"/>
        </w:rPr>
        <w:t>O</w:t>
      </w:r>
    </w:p>
    <w:p w14:paraId="0EBF4DCA" w14:textId="5CC947C0" w:rsidR="008B5C69" w:rsidRPr="008B5C69" w:rsidRDefault="008B5C69" w:rsidP="008B5C69">
      <w:pPr>
        <w:spacing w:after="200" w:line="360" w:lineRule="auto"/>
        <w:ind w:firstLine="709"/>
        <w:jc w:val="both"/>
        <w:rPr>
          <w:rFonts w:ascii="Times New Roman" w:eastAsia="Aptos" w:hAnsi="Times New Roman" w:cs="Times New Roman"/>
          <w:kern w:val="0"/>
          <w:sz w:val="28"/>
          <w:szCs w:val="28"/>
          <w:lang w:val="ru-RU" w:eastAsia="uk-UA"/>
          <w14:ligatures w14:val="none"/>
        </w:rPr>
      </w:pPr>
      <w:r w:rsidRPr="008B5C69">
        <w:rPr>
          <w:rFonts w:ascii="Times New Roman" w:eastAsia="Aptos" w:hAnsi="Times New Roman" w:cs="Times New Roman"/>
          <w:kern w:val="0"/>
          <w:sz w:val="28"/>
          <w:szCs w:val="28"/>
          <w:lang w:eastAsia="uk-UA"/>
          <w14:ligatures w14:val="none"/>
        </w:rPr>
        <w:t>Із рис. 3.9 б</w:t>
      </w:r>
      <w:r>
        <w:rPr>
          <w:rFonts w:ascii="Times New Roman" w:eastAsia="Aptos" w:hAnsi="Times New Roman" w:cs="Times New Roman"/>
          <w:kern w:val="0"/>
          <w:sz w:val="28"/>
          <w:szCs w:val="28"/>
          <w:lang w:eastAsia="uk-UA"/>
          <w14:ligatures w14:val="none"/>
        </w:rPr>
        <w:t>ачимо</w:t>
      </w:r>
      <w:r w:rsidRPr="008B5C69">
        <w:rPr>
          <w:rFonts w:ascii="Times New Roman" w:eastAsia="Aptos" w:hAnsi="Times New Roman" w:cs="Times New Roman"/>
          <w:kern w:val="0"/>
          <w:sz w:val="28"/>
          <w:szCs w:val="28"/>
          <w:lang w:eastAsia="uk-UA"/>
          <w14:ligatures w14:val="none"/>
        </w:rPr>
        <w:t xml:space="preserve">, що показник опору </w:t>
      </w:r>
      <w:r>
        <w:rPr>
          <w:rFonts w:ascii="Times New Roman" w:eastAsia="Aptos" w:hAnsi="Times New Roman" w:cs="Times New Roman"/>
          <w:kern w:val="0"/>
          <w:sz w:val="28"/>
          <w:szCs w:val="28"/>
          <w:lang w:eastAsia="uk-UA"/>
          <w14:ligatures w14:val="none"/>
        </w:rPr>
        <w:t>продавлюванн</w:t>
      </w:r>
      <w:r w:rsidR="005560DE">
        <w:rPr>
          <w:rFonts w:ascii="Times New Roman" w:eastAsia="Aptos" w:hAnsi="Times New Roman" w:cs="Times New Roman"/>
          <w:kern w:val="0"/>
          <w:sz w:val="28"/>
          <w:szCs w:val="28"/>
          <w:lang w:eastAsia="uk-UA"/>
          <w14:ligatures w14:val="none"/>
        </w:rPr>
        <w:t>ю</w:t>
      </w:r>
      <w:r w:rsidRPr="008B5C69">
        <w:rPr>
          <w:rFonts w:ascii="Times New Roman" w:eastAsia="Aptos" w:hAnsi="Times New Roman" w:cs="Times New Roman"/>
          <w:kern w:val="0"/>
          <w:sz w:val="28"/>
          <w:szCs w:val="28"/>
          <w:lang w:eastAsia="uk-UA"/>
          <w14:ligatures w14:val="none"/>
        </w:rPr>
        <w:t xml:space="preserve"> для вибілених напівфабрикатів з часом старіння зменшується. Вищі значення показника опору </w:t>
      </w:r>
      <w:r w:rsidR="005560DE">
        <w:rPr>
          <w:rFonts w:ascii="Times New Roman" w:eastAsia="Aptos" w:hAnsi="Times New Roman" w:cs="Times New Roman"/>
          <w:kern w:val="0"/>
          <w:sz w:val="28"/>
          <w:szCs w:val="28"/>
          <w:lang w:eastAsia="uk-UA"/>
          <w14:ligatures w14:val="none"/>
        </w:rPr>
        <w:t>продавлюванню</w:t>
      </w:r>
      <w:r w:rsidRPr="008B5C69">
        <w:rPr>
          <w:rFonts w:ascii="Times New Roman" w:eastAsia="Aptos" w:hAnsi="Times New Roman" w:cs="Times New Roman"/>
          <w:kern w:val="0"/>
          <w:sz w:val="28"/>
          <w:szCs w:val="28"/>
          <w:lang w:eastAsia="uk-UA"/>
          <w14:ligatures w14:val="none"/>
        </w:rPr>
        <w:t xml:space="preserve"> отримано у випадку додавання 0,1</w:t>
      </w:r>
      <w:r w:rsidR="009B442B">
        <w:rPr>
          <w:rFonts w:ascii="Times New Roman" w:eastAsia="Aptos" w:hAnsi="Times New Roman" w:cs="Times New Roman"/>
          <w:kern w:val="0"/>
          <w:sz w:val="28"/>
          <w:szCs w:val="28"/>
          <w:lang w:eastAsia="uk-UA"/>
          <w14:ligatures w14:val="none"/>
        </w:rPr>
        <w:t xml:space="preserve"> </w:t>
      </w:r>
      <w:r w:rsidRPr="008B5C69">
        <w:rPr>
          <w:rFonts w:ascii="Times New Roman" w:eastAsia="Aptos" w:hAnsi="Times New Roman" w:cs="Times New Roman"/>
          <w:kern w:val="0"/>
          <w:sz w:val="28"/>
          <w:szCs w:val="28"/>
          <w:lang w:eastAsia="uk-UA"/>
          <w14:ligatures w14:val="none"/>
        </w:rPr>
        <w:t xml:space="preserve">% антрахінону та спирту, однак </w:t>
      </w:r>
      <w:r w:rsidRPr="008B5C69">
        <w:rPr>
          <w:rFonts w:ascii="Times New Roman" w:eastAsia="Aptos" w:hAnsi="Times New Roman" w:cs="Times New Roman"/>
          <w:kern w:val="0"/>
          <w:sz w:val="28"/>
          <w:szCs w:val="28"/>
          <w:lang w:eastAsia="uk-UA"/>
          <w14:ligatures w14:val="none"/>
        </w:rPr>
        <w:lastRenderedPageBreak/>
        <w:t>у ході старіння до 6-ти діб зниження складає приблизно 1</w:t>
      </w:r>
      <w:r w:rsidR="005560DE">
        <w:rPr>
          <w:rFonts w:ascii="Times New Roman" w:eastAsia="Aptos" w:hAnsi="Times New Roman" w:cs="Times New Roman"/>
          <w:kern w:val="0"/>
          <w:sz w:val="28"/>
          <w:szCs w:val="28"/>
          <w:lang w:eastAsia="uk-UA"/>
          <w14:ligatures w14:val="none"/>
        </w:rPr>
        <w:t>6</w:t>
      </w:r>
      <w:r w:rsidRPr="008B5C69">
        <w:rPr>
          <w:rFonts w:ascii="Times New Roman" w:eastAsia="Aptos" w:hAnsi="Times New Roman" w:cs="Times New Roman"/>
          <w:kern w:val="0"/>
          <w:sz w:val="28"/>
          <w:szCs w:val="28"/>
          <w:lang w:eastAsia="uk-UA"/>
          <w14:ligatures w14:val="none"/>
        </w:rPr>
        <w:t>,</w:t>
      </w:r>
      <w:r w:rsidR="005560DE">
        <w:rPr>
          <w:rFonts w:ascii="Times New Roman" w:eastAsia="Aptos" w:hAnsi="Times New Roman" w:cs="Times New Roman"/>
          <w:kern w:val="0"/>
          <w:sz w:val="28"/>
          <w:szCs w:val="28"/>
          <w:lang w:eastAsia="uk-UA"/>
          <w14:ligatures w14:val="none"/>
        </w:rPr>
        <w:t>7</w:t>
      </w:r>
      <w:r w:rsidRPr="008B5C69">
        <w:rPr>
          <w:rFonts w:ascii="Times New Roman" w:eastAsia="Aptos" w:hAnsi="Times New Roman" w:cs="Times New Roman"/>
          <w:kern w:val="0"/>
          <w:sz w:val="28"/>
          <w:szCs w:val="28"/>
          <w:lang w:eastAsia="uk-UA"/>
          <w14:ligatures w14:val="none"/>
        </w:rPr>
        <w:t xml:space="preserve"> % (</w:t>
      </w:r>
      <w:r w:rsidR="00303412">
        <w:rPr>
          <w:rFonts w:ascii="Times New Roman" w:eastAsia="Aptos" w:hAnsi="Times New Roman" w:cs="Times New Roman"/>
          <w:kern w:val="0"/>
          <w:sz w:val="28"/>
          <w:szCs w:val="28"/>
          <w:lang w:eastAsia="uk-UA"/>
          <w14:ligatures w14:val="none"/>
        </w:rPr>
        <w:t>305 кПа</w:t>
      </w:r>
      <w:r w:rsidRPr="008B5C69">
        <w:rPr>
          <w:rFonts w:ascii="Times New Roman" w:eastAsia="Aptos" w:hAnsi="Times New Roman" w:cs="Times New Roman"/>
          <w:kern w:val="0"/>
          <w:sz w:val="28"/>
          <w:szCs w:val="28"/>
          <w:lang w:eastAsia="uk-UA"/>
          <w14:ligatures w14:val="none"/>
        </w:rPr>
        <w:t xml:space="preserve"> – </w:t>
      </w:r>
      <w:r w:rsidR="00303412">
        <w:rPr>
          <w:rFonts w:ascii="Times New Roman" w:eastAsia="Aptos" w:hAnsi="Times New Roman" w:cs="Times New Roman"/>
          <w:kern w:val="0"/>
          <w:sz w:val="28"/>
          <w:szCs w:val="28"/>
          <w:lang w:eastAsia="uk-UA"/>
          <w14:ligatures w14:val="none"/>
        </w:rPr>
        <w:t>254 кПа</w:t>
      </w:r>
      <w:r w:rsidRPr="008B5C69">
        <w:rPr>
          <w:rFonts w:ascii="Times New Roman" w:eastAsia="Aptos" w:hAnsi="Times New Roman" w:cs="Times New Roman"/>
          <w:kern w:val="0"/>
          <w:sz w:val="28"/>
          <w:szCs w:val="28"/>
          <w:lang w:eastAsia="uk-UA"/>
          <w14:ligatures w14:val="none"/>
        </w:rPr>
        <w:t xml:space="preserve">), для чисто натронного зниження показника досягає </w:t>
      </w:r>
      <w:r w:rsidR="00303412">
        <w:rPr>
          <w:rFonts w:ascii="Times New Roman" w:eastAsia="Aptos" w:hAnsi="Times New Roman" w:cs="Times New Roman"/>
          <w:kern w:val="0"/>
          <w:sz w:val="28"/>
          <w:szCs w:val="28"/>
          <w:lang w:eastAsia="uk-UA"/>
          <w14:ligatures w14:val="none"/>
        </w:rPr>
        <w:t>33,4</w:t>
      </w:r>
      <w:r w:rsidRPr="008B5C69">
        <w:rPr>
          <w:rFonts w:ascii="Times New Roman" w:eastAsia="Aptos" w:hAnsi="Times New Roman" w:cs="Times New Roman"/>
          <w:kern w:val="0"/>
          <w:sz w:val="28"/>
          <w:szCs w:val="28"/>
          <w:lang w:eastAsia="uk-UA"/>
          <w14:ligatures w14:val="none"/>
        </w:rPr>
        <w:t xml:space="preserve"> % (</w:t>
      </w:r>
      <w:r w:rsidR="00BF39F0">
        <w:rPr>
          <w:rFonts w:ascii="Times New Roman" w:eastAsia="Aptos" w:hAnsi="Times New Roman" w:cs="Times New Roman"/>
          <w:kern w:val="0"/>
          <w:sz w:val="28"/>
          <w:szCs w:val="28"/>
          <w:lang w:eastAsia="uk-UA"/>
          <w14:ligatures w14:val="none"/>
        </w:rPr>
        <w:t>230 кПа</w:t>
      </w:r>
      <w:r w:rsidRPr="008B5C69">
        <w:rPr>
          <w:rFonts w:ascii="Times New Roman" w:eastAsia="Aptos" w:hAnsi="Times New Roman" w:cs="Times New Roman"/>
          <w:kern w:val="0"/>
          <w:sz w:val="28"/>
          <w:szCs w:val="28"/>
          <w:lang w:eastAsia="uk-UA"/>
          <w14:ligatures w14:val="none"/>
        </w:rPr>
        <w:t xml:space="preserve"> – </w:t>
      </w:r>
      <w:r w:rsidR="00BF39F0">
        <w:rPr>
          <w:rFonts w:ascii="Times New Roman" w:eastAsia="Aptos" w:hAnsi="Times New Roman" w:cs="Times New Roman"/>
          <w:kern w:val="0"/>
          <w:sz w:val="28"/>
          <w:szCs w:val="28"/>
          <w:lang w:eastAsia="uk-UA"/>
          <w14:ligatures w14:val="none"/>
        </w:rPr>
        <w:t>204 кПа</w:t>
      </w:r>
      <w:r w:rsidRPr="008B5C69">
        <w:rPr>
          <w:rFonts w:ascii="Times New Roman" w:eastAsia="Aptos" w:hAnsi="Times New Roman" w:cs="Times New Roman"/>
          <w:kern w:val="0"/>
          <w:sz w:val="28"/>
          <w:szCs w:val="28"/>
          <w:lang w:eastAsia="uk-UA"/>
          <w14:ligatures w14:val="none"/>
        </w:rPr>
        <w:t xml:space="preserve"> –</w:t>
      </w:r>
      <w:r w:rsidR="00BF39F0">
        <w:rPr>
          <w:rFonts w:ascii="Times New Roman" w:eastAsia="Aptos" w:hAnsi="Times New Roman" w:cs="Times New Roman"/>
          <w:kern w:val="0"/>
          <w:sz w:val="28"/>
          <w:szCs w:val="28"/>
          <w:lang w:eastAsia="uk-UA"/>
          <w14:ligatures w14:val="none"/>
        </w:rPr>
        <w:t>159 кПа</w:t>
      </w:r>
      <w:r w:rsidRPr="008B5C69">
        <w:rPr>
          <w:rFonts w:ascii="Times New Roman" w:eastAsia="Aptos" w:hAnsi="Times New Roman" w:cs="Times New Roman"/>
          <w:kern w:val="0"/>
          <w:sz w:val="28"/>
          <w:szCs w:val="28"/>
          <w:lang w:eastAsia="uk-UA"/>
          <w14:ligatures w14:val="none"/>
        </w:rPr>
        <w:t xml:space="preserve">), відповідно у випадку додавання </w:t>
      </w:r>
      <w:r w:rsidR="00BF39F0">
        <w:rPr>
          <w:rFonts w:ascii="Times New Roman" w:eastAsia="Aptos" w:hAnsi="Times New Roman" w:cs="Times New Roman"/>
          <w:kern w:val="0"/>
          <w:sz w:val="28"/>
          <w:szCs w:val="28"/>
          <w:lang w:eastAsia="uk-UA"/>
          <w14:ligatures w14:val="none"/>
        </w:rPr>
        <w:t>антрахінону</w:t>
      </w:r>
      <w:r w:rsidRPr="008B5C69">
        <w:rPr>
          <w:rFonts w:ascii="Times New Roman" w:eastAsia="Aptos" w:hAnsi="Times New Roman" w:cs="Times New Roman"/>
          <w:kern w:val="0"/>
          <w:sz w:val="28"/>
          <w:szCs w:val="28"/>
          <w:lang w:eastAsia="uk-UA"/>
          <w14:ligatures w14:val="none"/>
        </w:rPr>
        <w:t xml:space="preserve"> – до </w:t>
      </w:r>
      <w:r w:rsidR="00BF39F0">
        <w:rPr>
          <w:rFonts w:ascii="Times New Roman" w:eastAsia="Aptos" w:hAnsi="Times New Roman" w:cs="Times New Roman"/>
          <w:kern w:val="0"/>
          <w:sz w:val="28"/>
          <w:szCs w:val="28"/>
          <w:lang w:eastAsia="uk-UA"/>
          <w14:ligatures w14:val="none"/>
        </w:rPr>
        <w:t>37,1</w:t>
      </w:r>
      <w:r w:rsidRPr="008B5C69">
        <w:rPr>
          <w:rFonts w:ascii="Times New Roman" w:eastAsia="Aptos" w:hAnsi="Times New Roman" w:cs="Times New Roman"/>
          <w:kern w:val="0"/>
          <w:sz w:val="28"/>
          <w:szCs w:val="28"/>
          <w:lang w:eastAsia="uk-UA"/>
          <w14:ligatures w14:val="none"/>
        </w:rPr>
        <w:t xml:space="preserve"> % (</w:t>
      </w:r>
      <w:r w:rsidR="00045012">
        <w:rPr>
          <w:rFonts w:ascii="Times New Roman" w:eastAsia="Aptos" w:hAnsi="Times New Roman" w:cs="Times New Roman"/>
          <w:kern w:val="0"/>
          <w:sz w:val="28"/>
          <w:szCs w:val="28"/>
          <w:lang w:eastAsia="uk-UA"/>
          <w14:ligatures w14:val="none"/>
        </w:rPr>
        <w:t xml:space="preserve">267 кПа </w:t>
      </w:r>
      <w:r w:rsidR="00045012" w:rsidRPr="008B5C69">
        <w:rPr>
          <w:rFonts w:ascii="Times New Roman" w:eastAsia="Aptos" w:hAnsi="Times New Roman" w:cs="Times New Roman"/>
          <w:kern w:val="0"/>
          <w:sz w:val="28"/>
          <w:szCs w:val="28"/>
          <w:lang w:eastAsia="uk-UA"/>
          <w14:ligatures w14:val="none"/>
        </w:rPr>
        <w:t>–</w:t>
      </w:r>
      <w:r w:rsidR="00045012">
        <w:rPr>
          <w:rFonts w:ascii="Times New Roman" w:eastAsia="Aptos" w:hAnsi="Times New Roman" w:cs="Times New Roman"/>
          <w:kern w:val="0"/>
          <w:sz w:val="28"/>
          <w:szCs w:val="28"/>
          <w:lang w:eastAsia="uk-UA"/>
          <w14:ligatures w14:val="none"/>
        </w:rPr>
        <w:t>213 кПа</w:t>
      </w:r>
      <w:r w:rsidRPr="008B5C69">
        <w:rPr>
          <w:rFonts w:ascii="Times New Roman" w:eastAsia="Aptos" w:hAnsi="Times New Roman" w:cs="Times New Roman"/>
          <w:kern w:val="0"/>
          <w:sz w:val="28"/>
          <w:szCs w:val="28"/>
          <w:lang w:eastAsia="uk-UA"/>
          <w14:ligatures w14:val="none"/>
        </w:rPr>
        <w:t xml:space="preserve">– </w:t>
      </w:r>
      <w:r w:rsidR="00045012">
        <w:rPr>
          <w:rFonts w:ascii="Times New Roman" w:eastAsia="Aptos" w:hAnsi="Times New Roman" w:cs="Times New Roman"/>
          <w:kern w:val="0"/>
          <w:sz w:val="28"/>
          <w:szCs w:val="28"/>
          <w:lang w:eastAsia="uk-UA"/>
          <w14:ligatures w14:val="none"/>
        </w:rPr>
        <w:t>177 кПа</w:t>
      </w:r>
      <w:r w:rsidRPr="008B5C69">
        <w:rPr>
          <w:rFonts w:ascii="Times New Roman" w:eastAsia="Aptos" w:hAnsi="Times New Roman" w:cs="Times New Roman"/>
          <w:kern w:val="0"/>
          <w:sz w:val="28"/>
          <w:szCs w:val="28"/>
          <w:lang w:eastAsia="uk-UA"/>
          <w14:ligatures w14:val="none"/>
        </w:rPr>
        <w:t xml:space="preserve">), з додаванням 20 % спирту – до </w:t>
      </w:r>
      <w:r w:rsidR="00045012">
        <w:rPr>
          <w:rFonts w:ascii="Times New Roman" w:eastAsia="Aptos" w:hAnsi="Times New Roman" w:cs="Times New Roman"/>
          <w:kern w:val="0"/>
          <w:sz w:val="28"/>
          <w:szCs w:val="28"/>
          <w:lang w:eastAsia="uk-UA"/>
          <w14:ligatures w14:val="none"/>
        </w:rPr>
        <w:t>13,5</w:t>
      </w:r>
      <w:r w:rsidRPr="008B5C69">
        <w:rPr>
          <w:rFonts w:ascii="Times New Roman" w:eastAsia="Aptos" w:hAnsi="Times New Roman" w:cs="Times New Roman"/>
          <w:kern w:val="0"/>
          <w:sz w:val="28"/>
          <w:szCs w:val="28"/>
          <w:lang w:eastAsia="uk-UA"/>
          <w14:ligatures w14:val="none"/>
        </w:rPr>
        <w:t xml:space="preserve"> % (</w:t>
      </w:r>
      <w:r w:rsidR="00F257E4">
        <w:rPr>
          <w:rFonts w:ascii="Times New Roman" w:eastAsia="Aptos" w:hAnsi="Times New Roman" w:cs="Times New Roman"/>
          <w:kern w:val="0"/>
          <w:sz w:val="28"/>
          <w:szCs w:val="28"/>
          <w:lang w:eastAsia="uk-UA"/>
          <w14:ligatures w14:val="none"/>
        </w:rPr>
        <w:t>254 кПа</w:t>
      </w:r>
      <w:r w:rsidR="009B442B">
        <w:rPr>
          <w:rFonts w:ascii="Times New Roman" w:eastAsia="Aptos" w:hAnsi="Times New Roman" w:cs="Times New Roman"/>
          <w:kern w:val="0"/>
          <w:sz w:val="28"/>
          <w:szCs w:val="28"/>
          <w:lang w:eastAsia="uk-UA"/>
          <w14:ligatures w14:val="none"/>
        </w:rPr>
        <w:t xml:space="preserve"> – </w:t>
      </w:r>
      <w:r w:rsidR="00F257E4">
        <w:rPr>
          <w:rFonts w:ascii="Times New Roman" w:eastAsia="Aptos" w:hAnsi="Times New Roman" w:cs="Times New Roman"/>
          <w:kern w:val="0"/>
          <w:sz w:val="28"/>
          <w:szCs w:val="28"/>
          <w:lang w:eastAsia="uk-UA"/>
          <w14:ligatures w14:val="none"/>
        </w:rPr>
        <w:t>235 кПа</w:t>
      </w:r>
      <w:r w:rsidRPr="008B5C69">
        <w:rPr>
          <w:rFonts w:ascii="Times New Roman" w:eastAsia="Aptos" w:hAnsi="Times New Roman" w:cs="Times New Roman"/>
          <w:kern w:val="0"/>
          <w:sz w:val="28"/>
          <w:szCs w:val="28"/>
          <w:lang w:eastAsia="uk-UA"/>
          <w14:ligatures w14:val="none"/>
        </w:rPr>
        <w:t xml:space="preserve"> – </w:t>
      </w:r>
      <w:r w:rsidR="00F257E4">
        <w:rPr>
          <w:rFonts w:ascii="Times New Roman" w:eastAsia="Aptos" w:hAnsi="Times New Roman" w:cs="Times New Roman"/>
          <w:kern w:val="0"/>
          <w:sz w:val="28"/>
          <w:szCs w:val="28"/>
          <w:lang w:eastAsia="uk-UA"/>
          <w14:ligatures w14:val="none"/>
        </w:rPr>
        <w:t>221 кПа</w:t>
      </w:r>
      <w:r w:rsidRPr="008B5C69">
        <w:rPr>
          <w:rFonts w:ascii="Times New Roman" w:eastAsia="Aptos" w:hAnsi="Times New Roman" w:cs="Times New Roman"/>
          <w:kern w:val="0"/>
          <w:sz w:val="28"/>
          <w:szCs w:val="28"/>
          <w:lang w:eastAsia="uk-UA"/>
          <w14:ligatures w14:val="none"/>
        </w:rPr>
        <w:t xml:space="preserve">). Різкого зниження показника опору роздиранню не спостерігається, тому можна зробити висновок, що збереження міцності за даним показником знаходиться на рівні </w:t>
      </w:r>
      <w:r w:rsidR="009B442B">
        <w:rPr>
          <w:rFonts w:ascii="Times New Roman" w:eastAsia="Aptos" w:hAnsi="Times New Roman" w:cs="Times New Roman"/>
          <w:kern w:val="0"/>
          <w:sz w:val="28"/>
          <w:szCs w:val="28"/>
          <w:lang w:eastAsia="uk-UA"/>
          <w14:ligatures w14:val="none"/>
        </w:rPr>
        <w:t>67</w:t>
      </w:r>
      <w:r w:rsidRPr="008B5C69">
        <w:rPr>
          <w:rFonts w:ascii="Times New Roman" w:eastAsia="Aptos" w:hAnsi="Times New Roman" w:cs="Times New Roman"/>
          <w:kern w:val="0"/>
          <w:sz w:val="28"/>
          <w:szCs w:val="28"/>
          <w:lang w:eastAsia="uk-UA"/>
          <w14:ligatures w14:val="none"/>
        </w:rPr>
        <w:t xml:space="preserve"> – 8</w:t>
      </w:r>
      <w:r w:rsidR="00626B6E">
        <w:rPr>
          <w:rFonts w:ascii="Times New Roman" w:eastAsia="Aptos" w:hAnsi="Times New Roman" w:cs="Times New Roman"/>
          <w:kern w:val="0"/>
          <w:sz w:val="28"/>
          <w:szCs w:val="28"/>
          <w:lang w:eastAsia="uk-UA"/>
          <w14:ligatures w14:val="none"/>
        </w:rPr>
        <w:t>0</w:t>
      </w:r>
      <w:r w:rsidRPr="008B5C69">
        <w:rPr>
          <w:rFonts w:ascii="Times New Roman" w:eastAsia="Aptos" w:hAnsi="Times New Roman" w:cs="Times New Roman"/>
          <w:kern w:val="0"/>
          <w:sz w:val="28"/>
          <w:szCs w:val="28"/>
          <w:lang w:eastAsia="uk-UA"/>
          <w14:ligatures w14:val="none"/>
        </w:rPr>
        <w:t xml:space="preserve"> %. </w:t>
      </w:r>
    </w:p>
    <w:p w14:paraId="36D6778B" w14:textId="7DE1CB1A" w:rsidR="00C70C88" w:rsidRPr="00C70C88" w:rsidRDefault="00C70C88" w:rsidP="00C70C88">
      <w:pPr>
        <w:spacing w:after="0" w:line="360" w:lineRule="auto"/>
        <w:ind w:firstLine="709"/>
        <w:jc w:val="both"/>
        <w:outlineLvl w:val="2"/>
        <w:rPr>
          <w:rFonts w:ascii="Times New Roman" w:eastAsia="Calibri" w:hAnsi="Times New Roman" w:cs="Times New Roman"/>
          <w:i/>
          <w:iCs/>
          <w:color w:val="000000"/>
          <w:kern w:val="0"/>
          <w:sz w:val="28"/>
          <w:szCs w:val="28"/>
          <w:lang w:eastAsia="uk-UA"/>
          <w14:ligatures w14:val="none"/>
        </w:rPr>
      </w:pPr>
      <w:bookmarkStart w:id="47" w:name="_Toc155745276"/>
      <w:r w:rsidRPr="00C70C88">
        <w:rPr>
          <w:rFonts w:ascii="Times New Roman" w:eastAsia="Calibri" w:hAnsi="Times New Roman" w:cs="Times New Roman"/>
          <w:i/>
          <w:iCs/>
          <w:color w:val="000000"/>
          <w:kern w:val="0"/>
          <w:sz w:val="28"/>
          <w:szCs w:val="28"/>
          <w:lang w:eastAsia="uk-UA"/>
          <w14:ligatures w14:val="none"/>
        </w:rPr>
        <w:t>3.</w:t>
      </w:r>
      <w:r w:rsidRPr="00127FA7">
        <w:rPr>
          <w:rFonts w:ascii="Times New Roman" w:eastAsia="Calibri" w:hAnsi="Times New Roman" w:cs="Times New Roman"/>
          <w:i/>
          <w:iCs/>
          <w:color w:val="000000"/>
          <w:kern w:val="0"/>
          <w:sz w:val="28"/>
          <w:szCs w:val="28"/>
          <w:lang w:eastAsia="uk-UA"/>
          <w14:ligatures w14:val="none"/>
        </w:rPr>
        <w:t>5</w:t>
      </w:r>
      <w:r w:rsidRPr="00C70C88">
        <w:rPr>
          <w:rFonts w:ascii="Times New Roman" w:eastAsia="Calibri" w:hAnsi="Times New Roman" w:cs="Times New Roman"/>
          <w:i/>
          <w:iCs/>
          <w:color w:val="000000"/>
          <w:kern w:val="0"/>
          <w:sz w:val="28"/>
          <w:szCs w:val="28"/>
          <w:lang w:eastAsia="uk-UA"/>
          <w14:ligatures w14:val="none"/>
        </w:rPr>
        <w:t xml:space="preserve">.1 </w:t>
      </w:r>
      <w:r w:rsidR="00660167">
        <w:rPr>
          <w:rFonts w:ascii="Times New Roman" w:eastAsia="Calibri" w:hAnsi="Times New Roman" w:cs="Times New Roman"/>
          <w:i/>
          <w:iCs/>
          <w:color w:val="000000"/>
          <w:kern w:val="0"/>
          <w:sz w:val="28"/>
          <w:szCs w:val="28"/>
          <w:lang w:eastAsia="uk-UA"/>
          <w14:ligatures w14:val="none"/>
        </w:rPr>
        <w:t>Α</w:t>
      </w:r>
      <w:r w:rsidRPr="00C70C88">
        <w:rPr>
          <w:rFonts w:ascii="Times New Roman" w:eastAsia="Calibri" w:hAnsi="Times New Roman" w:cs="Times New Roman"/>
          <w:i/>
          <w:iCs/>
          <w:color w:val="000000"/>
          <w:kern w:val="0"/>
          <w:sz w:val="28"/>
          <w:szCs w:val="28"/>
          <w:lang w:eastAsia="uk-UA"/>
          <w14:ligatures w14:val="none"/>
        </w:rPr>
        <w:t>наліз змін фізико-механічних показників вибілених волокнистих напівфабрикатів відносно тривалості старіння</w:t>
      </w:r>
      <w:bookmarkEnd w:id="47"/>
      <w:r w:rsidRPr="00C70C88">
        <w:rPr>
          <w:rFonts w:ascii="Times New Roman" w:eastAsia="Calibri" w:hAnsi="Times New Roman" w:cs="Times New Roman"/>
          <w:i/>
          <w:iCs/>
          <w:color w:val="000000"/>
          <w:kern w:val="0"/>
          <w:sz w:val="28"/>
          <w:szCs w:val="28"/>
          <w:lang w:eastAsia="uk-UA"/>
          <w14:ligatures w14:val="none"/>
        </w:rPr>
        <w:t xml:space="preserve">, отриманих за витрат активного лугу 28 % в од. </w:t>
      </w:r>
      <w:r w:rsidRPr="00C70C88">
        <w:rPr>
          <w:rFonts w:ascii="Times New Roman" w:eastAsia="Calibri" w:hAnsi="Times New Roman" w:cs="Times New Roman"/>
          <w:i/>
          <w:iCs/>
          <w:color w:val="000000"/>
          <w:kern w:val="0"/>
          <w:sz w:val="28"/>
          <w:szCs w:val="28"/>
          <w:lang w:val="en-US" w:eastAsia="uk-UA"/>
          <w14:ligatures w14:val="none"/>
        </w:rPr>
        <w:t>N</w:t>
      </w:r>
      <w:r w:rsidR="00660167">
        <w:rPr>
          <w:rFonts w:ascii="Times New Roman" w:eastAsia="Calibri" w:hAnsi="Times New Roman" w:cs="Times New Roman"/>
          <w:i/>
          <w:iCs/>
          <w:color w:val="000000"/>
          <w:kern w:val="0"/>
          <w:sz w:val="28"/>
          <w:szCs w:val="28"/>
          <w:lang w:val="en-US" w:eastAsia="uk-UA"/>
          <w14:ligatures w14:val="none"/>
        </w:rPr>
        <w:t>α</w:t>
      </w:r>
      <w:r w:rsidRPr="00C70C88">
        <w:rPr>
          <w:rFonts w:ascii="Times New Roman" w:eastAsia="Calibri" w:hAnsi="Times New Roman" w:cs="Times New Roman"/>
          <w:i/>
          <w:iCs/>
          <w:color w:val="000000"/>
          <w:kern w:val="0"/>
          <w:sz w:val="28"/>
          <w:szCs w:val="28"/>
          <w:vertAlign w:val="subscript"/>
          <w:lang w:eastAsia="uk-UA"/>
          <w14:ligatures w14:val="none"/>
        </w:rPr>
        <w:t>2</w:t>
      </w:r>
      <w:r w:rsidRPr="00C70C88">
        <w:rPr>
          <w:rFonts w:ascii="Times New Roman" w:eastAsia="Calibri" w:hAnsi="Times New Roman" w:cs="Times New Roman"/>
          <w:i/>
          <w:iCs/>
          <w:color w:val="000000"/>
          <w:kern w:val="0"/>
          <w:sz w:val="28"/>
          <w:szCs w:val="28"/>
          <w:lang w:val="en-US" w:eastAsia="uk-UA"/>
          <w14:ligatures w14:val="none"/>
        </w:rPr>
        <w:t>O</w:t>
      </w:r>
    </w:p>
    <w:p w14:paraId="5CB4D182" w14:textId="5C7B8733" w:rsidR="00C70C88" w:rsidRPr="00C70C88" w:rsidRDefault="00C70C88" w:rsidP="00C70C88">
      <w:pPr>
        <w:spacing w:after="0" w:line="360" w:lineRule="auto"/>
        <w:ind w:firstLine="709"/>
        <w:jc w:val="both"/>
        <w:rPr>
          <w:rFonts w:ascii="Times New Roman" w:eastAsia="Calibri" w:hAnsi="Times New Roman" w:cs="Times New Roman"/>
          <w:color w:val="000000"/>
          <w:kern w:val="0"/>
          <w:sz w:val="28"/>
          <w:szCs w:val="28"/>
          <w:lang w:eastAsia="uk-UA"/>
          <w14:ligatures w14:val="none"/>
        </w:rPr>
      </w:pPr>
      <w:r w:rsidRPr="00C70C88">
        <w:rPr>
          <w:rFonts w:ascii="Times New Roman" w:eastAsia="Calibri" w:hAnsi="Times New Roman" w:cs="Times New Roman"/>
          <w:color w:val="000000"/>
          <w:kern w:val="0"/>
          <w:sz w:val="28"/>
          <w:szCs w:val="28"/>
          <w:lang w:eastAsia="uk-UA"/>
          <w14:ligatures w14:val="none"/>
        </w:rPr>
        <w:t xml:space="preserve">Для проведення аналізу зміни фізико-механічних значення показників ВНФ інтерпретовано у відсоткових значеннях та було обраховано зниження фізико-механічних показників для кожного варіанту варіння в процесі старіння волокнистих напівфабрикатів, отриманих за витрат активного лугу 28 % </w:t>
      </w:r>
      <w:bookmarkStart w:id="48" w:name="_Hlk168368200"/>
      <w:r w:rsidRPr="00C70C88">
        <w:rPr>
          <w:rFonts w:ascii="Times New Roman" w:eastAsia="Calibri" w:hAnsi="Times New Roman" w:cs="Times New Roman"/>
          <w:color w:val="000000"/>
          <w:kern w:val="0"/>
          <w:sz w:val="28"/>
          <w:szCs w:val="28"/>
          <w:lang w:eastAsia="uk-UA"/>
          <w14:ligatures w14:val="none"/>
        </w:rPr>
        <w:t xml:space="preserve">в од. </w:t>
      </w:r>
      <w:r w:rsidRPr="00C70C88">
        <w:rPr>
          <w:rFonts w:ascii="Times New Roman" w:eastAsia="Calibri" w:hAnsi="Times New Roman" w:cs="Times New Roman"/>
          <w:color w:val="000000"/>
          <w:kern w:val="0"/>
          <w:sz w:val="28"/>
          <w:szCs w:val="28"/>
          <w:lang w:val="en-US" w:eastAsia="uk-UA"/>
          <w14:ligatures w14:val="none"/>
        </w:rPr>
        <w:t>Na</w:t>
      </w:r>
      <w:r w:rsidRPr="00C70C88">
        <w:rPr>
          <w:rFonts w:ascii="Times New Roman" w:eastAsia="Calibri" w:hAnsi="Times New Roman" w:cs="Times New Roman"/>
          <w:color w:val="000000"/>
          <w:kern w:val="0"/>
          <w:sz w:val="28"/>
          <w:szCs w:val="28"/>
          <w:vertAlign w:val="subscript"/>
          <w:lang w:eastAsia="uk-UA"/>
          <w14:ligatures w14:val="none"/>
        </w:rPr>
        <w:t>2</w:t>
      </w:r>
      <w:r w:rsidRPr="00C70C88">
        <w:rPr>
          <w:rFonts w:ascii="Times New Roman" w:eastAsia="Calibri" w:hAnsi="Times New Roman" w:cs="Times New Roman"/>
          <w:color w:val="000000"/>
          <w:kern w:val="0"/>
          <w:sz w:val="28"/>
          <w:szCs w:val="28"/>
          <w:lang w:val="en-US" w:eastAsia="uk-UA"/>
          <w14:ligatures w14:val="none"/>
        </w:rPr>
        <w:t>O</w:t>
      </w:r>
      <w:r w:rsidRPr="00C70C88">
        <w:rPr>
          <w:rFonts w:ascii="Times New Roman" w:eastAsia="Calibri" w:hAnsi="Times New Roman" w:cs="Times New Roman"/>
          <w:color w:val="000000"/>
          <w:kern w:val="0"/>
          <w:sz w:val="28"/>
          <w:szCs w:val="28"/>
          <w:lang w:eastAsia="uk-UA"/>
          <w14:ligatures w14:val="none"/>
        </w:rPr>
        <w:t xml:space="preserve"> </w:t>
      </w:r>
      <w:bookmarkEnd w:id="48"/>
      <w:r w:rsidRPr="00C70C88">
        <w:rPr>
          <w:rFonts w:ascii="Times New Roman" w:eastAsia="Calibri" w:hAnsi="Times New Roman" w:cs="Times New Roman"/>
          <w:color w:val="000000"/>
          <w:kern w:val="0"/>
          <w:sz w:val="28"/>
          <w:szCs w:val="28"/>
          <w:lang w:eastAsia="uk-UA"/>
          <w14:ligatures w14:val="none"/>
        </w:rPr>
        <w:t xml:space="preserve">та за кінцевої температури </w:t>
      </w:r>
      <w:r w:rsidRPr="00C70C88">
        <w:rPr>
          <w:rFonts w:ascii="Times New Roman" w:eastAsia="Calibri" w:hAnsi="Times New Roman" w:cs="Times New Roman"/>
          <w:kern w:val="0"/>
          <w:sz w:val="28"/>
          <w:szCs w:val="28"/>
          <w:lang w:eastAsia="uk-UA"/>
          <w14:ligatures w14:val="none"/>
        </w:rPr>
        <w:t xml:space="preserve">170 </w:t>
      </w:r>
      <w:r w:rsidRPr="00C70C88">
        <w:rPr>
          <w:rFonts w:ascii="Times New Roman" w:eastAsia="Calibri" w:hAnsi="Times New Roman" w:cs="Times New Roman"/>
          <w:kern w:val="0"/>
          <w:sz w:val="28"/>
          <w:szCs w:val="28"/>
          <w:vertAlign w:val="superscript"/>
          <w:lang w:eastAsia="uk-UA"/>
          <w14:ligatures w14:val="none"/>
        </w:rPr>
        <w:t>о</w:t>
      </w:r>
      <w:r w:rsidRPr="00C70C88">
        <w:rPr>
          <w:rFonts w:ascii="Times New Roman" w:eastAsia="Calibri" w:hAnsi="Times New Roman" w:cs="Times New Roman"/>
          <w:kern w:val="0"/>
          <w:sz w:val="28"/>
          <w:szCs w:val="28"/>
          <w:lang w:eastAsia="uk-UA"/>
          <w14:ligatures w14:val="none"/>
        </w:rPr>
        <w:t>С.</w:t>
      </w:r>
      <w:r w:rsidRPr="00C70C88">
        <w:rPr>
          <w:rFonts w:ascii="Times New Roman" w:eastAsia="Calibri" w:hAnsi="Times New Roman" w:cs="Times New Roman"/>
          <w:color w:val="000000"/>
          <w:kern w:val="0"/>
          <w:sz w:val="28"/>
          <w:szCs w:val="28"/>
          <w:lang w:eastAsia="uk-UA"/>
          <w14:ligatures w14:val="none"/>
        </w:rPr>
        <w:t xml:space="preserve"> </w:t>
      </w:r>
    </w:p>
    <w:p w14:paraId="43DCE0B8" w14:textId="0B1EB5CC" w:rsidR="00C70C88" w:rsidRDefault="00C70C88" w:rsidP="003766D1">
      <w:pPr>
        <w:spacing w:after="0" w:line="360" w:lineRule="auto"/>
        <w:ind w:firstLine="709"/>
        <w:jc w:val="both"/>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color w:val="000000"/>
          <w:kern w:val="0"/>
          <w:sz w:val="28"/>
          <w:szCs w:val="28"/>
          <w:lang w:eastAsia="uk-UA"/>
          <w14:ligatures w14:val="none"/>
        </w:rPr>
        <w:t xml:space="preserve">Відповідні дані наведено у </w:t>
      </w:r>
      <w:r w:rsidRPr="00C70C88">
        <w:rPr>
          <w:rFonts w:ascii="Times New Roman" w:eastAsia="Calibri" w:hAnsi="Times New Roman" w:cs="Times New Roman"/>
          <w:kern w:val="0"/>
          <w:sz w:val="28"/>
          <w:szCs w:val="28"/>
          <w:lang w:eastAsia="uk-UA"/>
          <w14:ligatures w14:val="none"/>
        </w:rPr>
        <w:t xml:space="preserve">табл. 3.14 </w:t>
      </w:r>
      <w:r w:rsidRPr="00C70C88">
        <w:rPr>
          <w:rFonts w:ascii="Times New Roman" w:eastAsia="Calibri" w:hAnsi="Times New Roman" w:cs="Times New Roman"/>
          <w:color w:val="000000"/>
          <w:kern w:val="0"/>
          <w:sz w:val="28"/>
          <w:szCs w:val="28"/>
          <w:lang w:eastAsia="uk-UA"/>
          <w14:ligatures w14:val="none"/>
        </w:rPr>
        <w:t xml:space="preserve">– </w:t>
      </w:r>
      <w:r w:rsidRPr="00C70C88">
        <w:rPr>
          <w:rFonts w:ascii="Times New Roman" w:eastAsia="Calibri" w:hAnsi="Times New Roman" w:cs="Times New Roman"/>
          <w:kern w:val="0"/>
          <w:sz w:val="28"/>
          <w:szCs w:val="28"/>
          <w:lang w:eastAsia="uk-UA"/>
          <w14:ligatures w14:val="none"/>
        </w:rPr>
        <w:t>3.17.</w:t>
      </w:r>
    </w:p>
    <w:p w14:paraId="1B37D7FF" w14:textId="77777777" w:rsidR="00453429" w:rsidRPr="003766D1" w:rsidRDefault="00453429" w:rsidP="003766D1">
      <w:pPr>
        <w:spacing w:after="0" w:line="360" w:lineRule="auto"/>
        <w:ind w:firstLine="709"/>
        <w:jc w:val="both"/>
        <w:rPr>
          <w:rFonts w:ascii="Times New Roman" w:eastAsia="Calibri" w:hAnsi="Times New Roman" w:cs="Times New Roman"/>
          <w:kern w:val="0"/>
          <w:sz w:val="28"/>
          <w:szCs w:val="28"/>
          <w:lang w:eastAsia="uk-UA"/>
          <w14:ligatures w14:val="none"/>
        </w:rPr>
      </w:pPr>
    </w:p>
    <w:p w14:paraId="0BA5C51E" w14:textId="77777777" w:rsidR="00C70C88" w:rsidRPr="00C70C88" w:rsidRDefault="00C70C88" w:rsidP="00C70C88">
      <w:pPr>
        <w:spacing w:after="0" w:line="360" w:lineRule="auto"/>
        <w:ind w:firstLine="709"/>
        <w:jc w:val="both"/>
        <w:rPr>
          <w:rFonts w:ascii="Times New Roman" w:eastAsia="Calibri" w:hAnsi="Times New Roman" w:cs="Times New Roman"/>
          <w:color w:val="000000"/>
          <w:kern w:val="0"/>
          <w:sz w:val="28"/>
          <w:szCs w:val="28"/>
          <w:lang w:eastAsia="uk-UA"/>
          <w14:ligatures w14:val="none"/>
        </w:rPr>
      </w:pPr>
      <w:r w:rsidRPr="00C70C88">
        <w:rPr>
          <w:rFonts w:ascii="Times New Roman" w:eastAsia="Calibri" w:hAnsi="Times New Roman" w:cs="Times New Roman"/>
          <w:color w:val="000000"/>
          <w:kern w:val="0"/>
          <w:sz w:val="28"/>
          <w:szCs w:val="28"/>
          <w:lang w:eastAsia="uk-UA"/>
          <w14:ligatures w14:val="none"/>
        </w:rPr>
        <w:t xml:space="preserve">Таблиця 3.14 – Зміна показників розривної довжини </w:t>
      </w:r>
      <w:bookmarkStart w:id="49" w:name="_Hlk166720877"/>
      <w:r w:rsidRPr="00C70C88">
        <w:rPr>
          <w:rFonts w:ascii="Times New Roman" w:eastAsia="Calibri" w:hAnsi="Times New Roman" w:cs="Times New Roman"/>
          <w:color w:val="000000"/>
          <w:kern w:val="0"/>
          <w:sz w:val="28"/>
          <w:szCs w:val="28"/>
          <w:lang w:eastAsia="uk-UA"/>
          <w14:ligatures w14:val="none"/>
        </w:rPr>
        <w:t>волокнистих напівфабрикатів до та після старіння</w:t>
      </w:r>
      <w:r w:rsidRPr="00C70C88">
        <w:rPr>
          <w:rFonts w:ascii="Times New Roman" w:eastAsia="Calibri" w:hAnsi="Times New Roman" w:cs="Times New Roman"/>
          <w:color w:val="000000"/>
          <w:kern w:val="0"/>
          <w:sz w:val="28"/>
          <w:szCs w:val="28"/>
          <w:lang w:eastAsia="uk-UA"/>
          <w14:ligatures w14:val="none"/>
        </w:rPr>
        <w:tab/>
      </w:r>
    </w:p>
    <w:tbl>
      <w:tblPr>
        <w:tblStyle w:val="130"/>
        <w:tblW w:w="5000" w:type="pct"/>
        <w:tblLook w:val="04A0" w:firstRow="1" w:lastRow="0" w:firstColumn="1" w:lastColumn="0" w:noHBand="0" w:noVBand="1"/>
      </w:tblPr>
      <w:tblGrid>
        <w:gridCol w:w="4127"/>
        <w:gridCol w:w="1855"/>
        <w:gridCol w:w="1994"/>
        <w:gridCol w:w="1935"/>
      </w:tblGrid>
      <w:tr w:rsidR="00C70C88" w:rsidRPr="00C70C88" w14:paraId="33744E8A" w14:textId="77777777" w:rsidTr="00D65AF1">
        <w:trPr>
          <w:trHeight w:val="158"/>
        </w:trPr>
        <w:tc>
          <w:tcPr>
            <w:tcW w:w="2082" w:type="pct"/>
            <w:vMerge w:val="restart"/>
          </w:tcPr>
          <w:bookmarkEnd w:id="49"/>
          <w:p w14:paraId="7187D44E" w14:textId="77777777" w:rsidR="00C70C88" w:rsidRPr="00C70C88" w:rsidRDefault="00C70C88" w:rsidP="00C70C88">
            <w:pPr>
              <w:jc w:val="center"/>
              <w:rPr>
                <w:rFonts w:ascii="Times New Roman" w:hAnsi="Times New Roman" w:cs="Times New Roman"/>
                <w:color w:val="000000"/>
                <w:sz w:val="28"/>
                <w:szCs w:val="28"/>
                <w:lang w:val="ru-RU"/>
              </w:rPr>
            </w:pPr>
            <w:r w:rsidRPr="00C70C88">
              <w:rPr>
                <w:rFonts w:ascii="Times New Roman" w:hAnsi="Times New Roman" w:cs="Times New Roman"/>
                <w:color w:val="000000"/>
                <w:sz w:val="28"/>
                <w:szCs w:val="28"/>
                <w:lang w:val="ru-RU"/>
              </w:rPr>
              <w:t>Умови</w:t>
            </w:r>
          </w:p>
        </w:tc>
        <w:tc>
          <w:tcPr>
            <w:tcW w:w="2918" w:type="pct"/>
            <w:gridSpan w:val="3"/>
            <w:vAlign w:val="center"/>
          </w:tcPr>
          <w:p w14:paraId="02E8AE53"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Зміна розривної довжини, %</w:t>
            </w:r>
          </w:p>
        </w:tc>
      </w:tr>
      <w:tr w:rsidR="00C70C88" w:rsidRPr="00C70C88" w14:paraId="628AC877" w14:textId="77777777" w:rsidTr="00D65AF1">
        <w:trPr>
          <w:trHeight w:val="914"/>
        </w:trPr>
        <w:tc>
          <w:tcPr>
            <w:tcW w:w="2082" w:type="pct"/>
            <w:vMerge/>
          </w:tcPr>
          <w:p w14:paraId="0FF5DA4E" w14:textId="77777777" w:rsidR="00C70C88" w:rsidRPr="00C70C88" w:rsidRDefault="00C70C88" w:rsidP="00C70C88">
            <w:pPr>
              <w:jc w:val="center"/>
              <w:rPr>
                <w:rFonts w:ascii="Times New Roman" w:hAnsi="Times New Roman" w:cs="Times New Roman"/>
                <w:color w:val="000000"/>
                <w:sz w:val="28"/>
                <w:szCs w:val="28"/>
              </w:rPr>
            </w:pPr>
          </w:p>
        </w:tc>
        <w:tc>
          <w:tcPr>
            <w:tcW w:w="936" w:type="pct"/>
            <w:vAlign w:val="center"/>
          </w:tcPr>
          <w:p w14:paraId="65C4A878"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 xml:space="preserve">до старіння – 3 доби </w:t>
            </w:r>
          </w:p>
        </w:tc>
        <w:tc>
          <w:tcPr>
            <w:tcW w:w="1006" w:type="pct"/>
            <w:vAlign w:val="center"/>
          </w:tcPr>
          <w:p w14:paraId="447FDE08"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3 доби – 6 діб</w:t>
            </w:r>
          </w:p>
        </w:tc>
        <w:tc>
          <w:tcPr>
            <w:tcW w:w="976" w:type="pct"/>
            <w:vAlign w:val="center"/>
          </w:tcPr>
          <w:p w14:paraId="7875BBF5"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 xml:space="preserve">Разом – </w:t>
            </w:r>
          </w:p>
          <w:p w14:paraId="57B8AB26"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до старіння – 6 діб</w:t>
            </w:r>
          </w:p>
        </w:tc>
      </w:tr>
      <w:tr w:rsidR="00C70C88" w:rsidRPr="00C70C88" w14:paraId="5EE85CAB" w14:textId="77777777" w:rsidTr="00D65AF1">
        <w:trPr>
          <w:trHeight w:val="515"/>
        </w:trPr>
        <w:tc>
          <w:tcPr>
            <w:tcW w:w="2082" w:type="pct"/>
          </w:tcPr>
          <w:p w14:paraId="01395A25" w14:textId="77777777" w:rsidR="00C70C88" w:rsidRPr="00C70C88" w:rsidRDefault="00C70C88" w:rsidP="00C70C88">
            <w:pPr>
              <w:rPr>
                <w:rFonts w:ascii="Times New Roman" w:hAnsi="Times New Roman" w:cs="Times New Roman"/>
                <w:color w:val="000000"/>
                <w:sz w:val="28"/>
                <w:szCs w:val="28"/>
              </w:rPr>
            </w:pPr>
            <w:r w:rsidRPr="00C70C88">
              <w:rPr>
                <w:rFonts w:ascii="Times New Roman" w:hAnsi="Times New Roman" w:cs="Times New Roman"/>
                <w:color w:val="000000"/>
                <w:sz w:val="28"/>
                <w:szCs w:val="28"/>
              </w:rPr>
              <w:t>Чисто натронного</w:t>
            </w:r>
          </w:p>
        </w:tc>
        <w:tc>
          <w:tcPr>
            <w:tcW w:w="936" w:type="pct"/>
          </w:tcPr>
          <w:p w14:paraId="1043F9E9"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 xml:space="preserve">3,8 </w:t>
            </w:r>
          </w:p>
        </w:tc>
        <w:tc>
          <w:tcPr>
            <w:tcW w:w="1006" w:type="pct"/>
            <w:vAlign w:val="center"/>
          </w:tcPr>
          <w:p w14:paraId="1AD72987"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10,7</w:t>
            </w:r>
          </w:p>
        </w:tc>
        <w:tc>
          <w:tcPr>
            <w:tcW w:w="976" w:type="pct"/>
            <w:vAlign w:val="center"/>
          </w:tcPr>
          <w:p w14:paraId="4B60E2C4"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14,5</w:t>
            </w:r>
          </w:p>
        </w:tc>
      </w:tr>
      <w:tr w:rsidR="00C70C88" w:rsidRPr="00C70C88" w14:paraId="67EB13FB" w14:textId="77777777" w:rsidTr="00D65AF1">
        <w:trPr>
          <w:trHeight w:val="551"/>
        </w:trPr>
        <w:tc>
          <w:tcPr>
            <w:tcW w:w="2082" w:type="pct"/>
          </w:tcPr>
          <w:p w14:paraId="1337FE04" w14:textId="77777777" w:rsidR="00C70C88" w:rsidRPr="00C70C88" w:rsidRDefault="00C70C88" w:rsidP="00C70C88">
            <w:pPr>
              <w:rPr>
                <w:rFonts w:ascii="Times New Roman" w:hAnsi="Times New Roman" w:cs="Times New Roman"/>
                <w:color w:val="000000"/>
                <w:sz w:val="28"/>
                <w:szCs w:val="28"/>
              </w:rPr>
            </w:pPr>
            <w:r w:rsidRPr="00C70C88">
              <w:rPr>
                <w:rFonts w:ascii="Times New Roman" w:hAnsi="Times New Roman" w:cs="Times New Roman"/>
                <w:color w:val="000000"/>
                <w:sz w:val="28"/>
                <w:szCs w:val="28"/>
              </w:rPr>
              <w:t>Натронне + 0,1 % АХ</w:t>
            </w:r>
          </w:p>
        </w:tc>
        <w:tc>
          <w:tcPr>
            <w:tcW w:w="936" w:type="pct"/>
          </w:tcPr>
          <w:p w14:paraId="66189686"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6,3</w:t>
            </w:r>
          </w:p>
        </w:tc>
        <w:tc>
          <w:tcPr>
            <w:tcW w:w="1006" w:type="pct"/>
            <w:vAlign w:val="center"/>
          </w:tcPr>
          <w:p w14:paraId="58537FED"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16,4</w:t>
            </w:r>
          </w:p>
        </w:tc>
        <w:tc>
          <w:tcPr>
            <w:tcW w:w="976" w:type="pct"/>
            <w:vAlign w:val="center"/>
          </w:tcPr>
          <w:p w14:paraId="165F7A7F"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22,7</w:t>
            </w:r>
          </w:p>
        </w:tc>
      </w:tr>
      <w:tr w:rsidR="00C70C88" w:rsidRPr="00C70C88" w14:paraId="600E82DE" w14:textId="77777777" w:rsidTr="00D65AF1">
        <w:trPr>
          <w:trHeight w:val="581"/>
        </w:trPr>
        <w:tc>
          <w:tcPr>
            <w:tcW w:w="2082" w:type="pct"/>
          </w:tcPr>
          <w:p w14:paraId="406A66B7" w14:textId="77777777" w:rsidR="00C70C88" w:rsidRPr="00C70C88" w:rsidRDefault="00C70C88" w:rsidP="00C70C88">
            <w:pPr>
              <w:rPr>
                <w:rFonts w:ascii="Times New Roman" w:hAnsi="Times New Roman" w:cs="Times New Roman"/>
                <w:color w:val="000000"/>
                <w:sz w:val="28"/>
                <w:szCs w:val="28"/>
              </w:rPr>
            </w:pPr>
            <w:r w:rsidRPr="00C70C88">
              <w:rPr>
                <w:rFonts w:ascii="Times New Roman" w:hAnsi="Times New Roman" w:cs="Times New Roman"/>
                <w:color w:val="000000"/>
                <w:sz w:val="28"/>
                <w:szCs w:val="28"/>
              </w:rPr>
              <w:t>Натронне + 0,1 % АХ + 20 % спирт</w:t>
            </w:r>
          </w:p>
        </w:tc>
        <w:tc>
          <w:tcPr>
            <w:tcW w:w="936" w:type="pct"/>
          </w:tcPr>
          <w:p w14:paraId="4CF34ED9" w14:textId="77777777" w:rsidR="00C70C88" w:rsidRPr="00C70C88" w:rsidRDefault="00C70C88" w:rsidP="00C70C88">
            <w:pPr>
              <w:jc w:val="center"/>
              <w:rPr>
                <w:rFonts w:ascii="Aptos" w:hAnsi="Aptos" w:cs="Times New Roman"/>
              </w:rPr>
            </w:pPr>
          </w:p>
          <w:p w14:paraId="2D24C8E7" w14:textId="77777777" w:rsidR="00C70C88" w:rsidRPr="00C70C88" w:rsidRDefault="00C70C88" w:rsidP="00C70C88">
            <w:pPr>
              <w:jc w:val="center"/>
              <w:rPr>
                <w:rFonts w:ascii="Times New Roman" w:hAnsi="Times New Roman" w:cs="Times New Roman"/>
                <w:color w:val="000000"/>
                <w:sz w:val="28"/>
                <w:szCs w:val="28"/>
              </w:rPr>
            </w:pPr>
            <w:r w:rsidRPr="00C70C88">
              <w:rPr>
                <w:rFonts w:ascii="Aptos" w:hAnsi="Aptos" w:cs="Times New Roman"/>
              </w:rPr>
              <w:t>–</w:t>
            </w:r>
          </w:p>
        </w:tc>
        <w:tc>
          <w:tcPr>
            <w:tcW w:w="1006" w:type="pct"/>
          </w:tcPr>
          <w:p w14:paraId="773C193C" w14:textId="77777777" w:rsidR="00C70C88" w:rsidRPr="00C70C88" w:rsidRDefault="00C70C88" w:rsidP="00C70C88">
            <w:pPr>
              <w:jc w:val="center"/>
              <w:rPr>
                <w:rFonts w:ascii="Aptos" w:hAnsi="Aptos" w:cs="Times New Roman"/>
              </w:rPr>
            </w:pPr>
          </w:p>
          <w:p w14:paraId="57A11266" w14:textId="77777777" w:rsidR="00C70C88" w:rsidRPr="00C70C88" w:rsidRDefault="00C70C88" w:rsidP="00C70C88">
            <w:pPr>
              <w:jc w:val="center"/>
              <w:rPr>
                <w:rFonts w:ascii="Times New Roman" w:hAnsi="Times New Roman" w:cs="Times New Roman"/>
                <w:color w:val="000000"/>
                <w:sz w:val="28"/>
                <w:szCs w:val="28"/>
              </w:rPr>
            </w:pPr>
            <w:r w:rsidRPr="00C70C88">
              <w:rPr>
                <w:rFonts w:ascii="Aptos" w:hAnsi="Aptos" w:cs="Times New Roman"/>
              </w:rPr>
              <w:t>–</w:t>
            </w:r>
          </w:p>
        </w:tc>
        <w:tc>
          <w:tcPr>
            <w:tcW w:w="976" w:type="pct"/>
            <w:vAlign w:val="center"/>
          </w:tcPr>
          <w:p w14:paraId="594BB9C8"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28,9</w:t>
            </w:r>
          </w:p>
          <w:p w14:paraId="4923089E" w14:textId="77777777" w:rsidR="00C70C88" w:rsidRPr="00C70C88" w:rsidRDefault="00C70C88" w:rsidP="00C70C88">
            <w:pPr>
              <w:jc w:val="center"/>
              <w:rPr>
                <w:rFonts w:ascii="Times New Roman" w:hAnsi="Times New Roman" w:cs="Times New Roman"/>
                <w:color w:val="000000"/>
                <w:sz w:val="28"/>
                <w:szCs w:val="28"/>
              </w:rPr>
            </w:pPr>
          </w:p>
        </w:tc>
      </w:tr>
      <w:tr w:rsidR="00C70C88" w:rsidRPr="00C70C88" w14:paraId="158DF5B6" w14:textId="77777777" w:rsidTr="00D65AF1">
        <w:trPr>
          <w:trHeight w:val="469"/>
        </w:trPr>
        <w:tc>
          <w:tcPr>
            <w:tcW w:w="2082" w:type="pct"/>
          </w:tcPr>
          <w:p w14:paraId="27BF66F3" w14:textId="77777777" w:rsidR="00C70C88" w:rsidRPr="00C70C88" w:rsidRDefault="00C70C88" w:rsidP="00C70C88">
            <w:pPr>
              <w:rPr>
                <w:rFonts w:ascii="Times New Roman" w:hAnsi="Times New Roman" w:cs="Times New Roman"/>
                <w:color w:val="000000"/>
                <w:sz w:val="28"/>
                <w:szCs w:val="28"/>
              </w:rPr>
            </w:pPr>
            <w:r w:rsidRPr="00C70C88">
              <w:rPr>
                <w:rFonts w:ascii="Times New Roman" w:hAnsi="Times New Roman" w:cs="Times New Roman"/>
                <w:color w:val="000000"/>
                <w:sz w:val="28"/>
                <w:szCs w:val="28"/>
              </w:rPr>
              <w:t>Натронне + 20 % спирт</w:t>
            </w:r>
          </w:p>
        </w:tc>
        <w:tc>
          <w:tcPr>
            <w:tcW w:w="936" w:type="pct"/>
          </w:tcPr>
          <w:p w14:paraId="74DD4C1F"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11,9</w:t>
            </w:r>
          </w:p>
        </w:tc>
        <w:tc>
          <w:tcPr>
            <w:tcW w:w="1006" w:type="pct"/>
            <w:vAlign w:val="center"/>
          </w:tcPr>
          <w:p w14:paraId="68BE24EA"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12,8</w:t>
            </w:r>
          </w:p>
        </w:tc>
        <w:tc>
          <w:tcPr>
            <w:tcW w:w="976" w:type="pct"/>
            <w:vAlign w:val="center"/>
          </w:tcPr>
          <w:p w14:paraId="619B1553"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24,7</w:t>
            </w:r>
          </w:p>
        </w:tc>
      </w:tr>
    </w:tbl>
    <w:p w14:paraId="0217F175" w14:textId="77777777" w:rsidR="00C70C88" w:rsidRPr="00C70C88" w:rsidRDefault="00C70C88" w:rsidP="00C70C88">
      <w:pPr>
        <w:spacing w:after="0" w:line="360" w:lineRule="auto"/>
        <w:ind w:firstLine="709"/>
        <w:jc w:val="both"/>
        <w:rPr>
          <w:rFonts w:ascii="Times New Roman" w:eastAsia="Calibri" w:hAnsi="Times New Roman" w:cs="Times New Roman"/>
          <w:color w:val="000000"/>
          <w:kern w:val="0"/>
          <w:sz w:val="28"/>
          <w:szCs w:val="28"/>
          <w:lang w:eastAsia="uk-UA"/>
          <w14:ligatures w14:val="none"/>
        </w:rPr>
      </w:pPr>
    </w:p>
    <w:p w14:paraId="6B96BAAA" w14:textId="303826CA" w:rsidR="00C70C88" w:rsidRPr="00C70C88" w:rsidRDefault="00C70C88" w:rsidP="00C70C88">
      <w:pPr>
        <w:spacing w:after="0" w:line="360" w:lineRule="auto"/>
        <w:ind w:firstLine="709"/>
        <w:jc w:val="both"/>
        <w:rPr>
          <w:rFonts w:ascii="Times New Roman" w:eastAsia="Calibri" w:hAnsi="Times New Roman" w:cs="Times New Roman"/>
          <w:color w:val="000000"/>
          <w:kern w:val="0"/>
          <w:sz w:val="28"/>
          <w:szCs w:val="28"/>
          <w:lang w:eastAsia="uk-UA"/>
          <w14:ligatures w14:val="none"/>
        </w:rPr>
      </w:pPr>
      <w:r w:rsidRPr="00C70C88">
        <w:rPr>
          <w:rFonts w:ascii="Times New Roman" w:eastAsia="Calibri" w:hAnsi="Times New Roman" w:cs="Times New Roman"/>
          <w:color w:val="000000"/>
          <w:kern w:val="0"/>
          <w:sz w:val="28"/>
          <w:szCs w:val="28"/>
          <w:lang w:eastAsia="uk-UA"/>
          <w14:ligatures w14:val="none"/>
        </w:rPr>
        <w:t xml:space="preserve">Таблиця </w:t>
      </w:r>
      <w:r w:rsidRPr="00C70C88">
        <w:rPr>
          <w:rFonts w:ascii="Times New Roman" w:eastAsia="Calibri" w:hAnsi="Times New Roman" w:cs="Times New Roman"/>
          <w:color w:val="000000"/>
          <w:kern w:val="0"/>
          <w:sz w:val="28"/>
          <w:szCs w:val="28"/>
          <w:lang w:val="ru-RU" w:eastAsia="uk-UA"/>
          <w14:ligatures w14:val="none"/>
        </w:rPr>
        <w:t>3.15</w:t>
      </w:r>
      <w:r w:rsidRPr="00C70C88">
        <w:rPr>
          <w:rFonts w:ascii="Times New Roman" w:eastAsia="Calibri" w:hAnsi="Times New Roman" w:cs="Times New Roman"/>
          <w:color w:val="000000"/>
          <w:kern w:val="0"/>
          <w:sz w:val="28"/>
          <w:szCs w:val="28"/>
          <w:lang w:eastAsia="uk-UA"/>
          <w14:ligatures w14:val="none"/>
        </w:rPr>
        <w:t xml:space="preserve"> – Зміни пок</w:t>
      </w:r>
      <w:r w:rsidR="000747BB">
        <w:rPr>
          <w:rFonts w:ascii="Times New Roman" w:eastAsia="Calibri" w:hAnsi="Times New Roman" w:cs="Times New Roman"/>
          <w:color w:val="000000"/>
          <w:kern w:val="0"/>
          <w:sz w:val="28"/>
          <w:szCs w:val="28"/>
          <w:lang w:eastAsia="uk-UA"/>
          <w14:ligatures w14:val="none"/>
        </w:rPr>
        <w:t>α</w:t>
      </w:r>
      <w:r w:rsidRPr="00C70C88">
        <w:rPr>
          <w:rFonts w:ascii="Times New Roman" w:eastAsia="Calibri" w:hAnsi="Times New Roman" w:cs="Times New Roman"/>
          <w:color w:val="000000"/>
          <w:kern w:val="0"/>
          <w:sz w:val="28"/>
          <w:szCs w:val="28"/>
          <w:lang w:eastAsia="uk-UA"/>
          <w14:ligatures w14:val="none"/>
        </w:rPr>
        <w:t>зників міцності на злом під час багаторазових перегинів волокнистих напівфабрикатів до та після старіння</w:t>
      </w:r>
      <w:r w:rsidRPr="00C70C88">
        <w:rPr>
          <w:rFonts w:ascii="Times New Roman" w:eastAsia="Calibri" w:hAnsi="Times New Roman" w:cs="Times New Roman"/>
          <w:color w:val="000000"/>
          <w:kern w:val="0"/>
          <w:sz w:val="28"/>
          <w:szCs w:val="28"/>
          <w:lang w:eastAsia="uk-UA"/>
          <w14:ligatures w14:val="none"/>
        </w:rPr>
        <w:tab/>
      </w:r>
    </w:p>
    <w:tbl>
      <w:tblPr>
        <w:tblStyle w:val="130"/>
        <w:tblW w:w="5000" w:type="pct"/>
        <w:tblLook w:val="04A0" w:firstRow="1" w:lastRow="0" w:firstColumn="1" w:lastColumn="0" w:noHBand="0" w:noVBand="1"/>
      </w:tblPr>
      <w:tblGrid>
        <w:gridCol w:w="4159"/>
        <w:gridCol w:w="1867"/>
        <w:gridCol w:w="1816"/>
        <w:gridCol w:w="2069"/>
      </w:tblGrid>
      <w:tr w:rsidR="00C70C88" w:rsidRPr="00C70C88" w14:paraId="3586E212" w14:textId="77777777" w:rsidTr="00D65AF1">
        <w:trPr>
          <w:trHeight w:val="417"/>
        </w:trPr>
        <w:tc>
          <w:tcPr>
            <w:tcW w:w="2098" w:type="pct"/>
            <w:vMerge w:val="restart"/>
          </w:tcPr>
          <w:p w14:paraId="10840F90" w14:textId="77777777" w:rsidR="00C70C88" w:rsidRPr="00C70C88" w:rsidRDefault="00C70C88" w:rsidP="00C70C88">
            <w:pPr>
              <w:jc w:val="center"/>
              <w:rPr>
                <w:rFonts w:ascii="Times New Roman" w:hAnsi="Times New Roman" w:cs="Times New Roman"/>
                <w:color w:val="000000"/>
                <w:sz w:val="28"/>
                <w:szCs w:val="28"/>
                <w:lang w:val="ru-RU"/>
              </w:rPr>
            </w:pPr>
            <w:r w:rsidRPr="00C70C88">
              <w:rPr>
                <w:rFonts w:ascii="Times New Roman" w:hAnsi="Times New Roman" w:cs="Times New Roman"/>
                <w:color w:val="000000"/>
                <w:sz w:val="28"/>
                <w:szCs w:val="28"/>
                <w:lang w:val="ru-RU"/>
              </w:rPr>
              <w:lastRenderedPageBreak/>
              <w:t>Умови</w:t>
            </w:r>
          </w:p>
        </w:tc>
        <w:tc>
          <w:tcPr>
            <w:tcW w:w="2902" w:type="pct"/>
            <w:gridSpan w:val="3"/>
            <w:vAlign w:val="center"/>
          </w:tcPr>
          <w:p w14:paraId="3555BED6" w14:textId="77777777" w:rsidR="00C70C88" w:rsidRPr="00C70C88" w:rsidRDefault="00C70C88" w:rsidP="00C70C88">
            <w:pPr>
              <w:jc w:val="center"/>
              <w:rPr>
                <w:rFonts w:ascii="Times New Roman" w:hAnsi="Times New Roman" w:cs="Times New Roman"/>
                <w:color w:val="000000"/>
                <w:sz w:val="28"/>
                <w:szCs w:val="28"/>
                <w:lang w:val="ru-RU"/>
              </w:rPr>
            </w:pPr>
            <w:r w:rsidRPr="00C70C88">
              <w:rPr>
                <w:rFonts w:ascii="Times New Roman" w:hAnsi="Times New Roman" w:cs="Times New Roman"/>
                <w:color w:val="000000"/>
                <w:sz w:val="28"/>
                <w:szCs w:val="28"/>
                <w:lang w:val="ru-RU"/>
              </w:rPr>
              <w:t>Зміна міцності на злом під час багаторазових перегинів, %</w:t>
            </w:r>
          </w:p>
        </w:tc>
      </w:tr>
      <w:tr w:rsidR="00C70C88" w:rsidRPr="00C70C88" w14:paraId="3131B9B7" w14:textId="77777777" w:rsidTr="00D65AF1">
        <w:trPr>
          <w:trHeight w:val="788"/>
        </w:trPr>
        <w:tc>
          <w:tcPr>
            <w:tcW w:w="2098" w:type="pct"/>
            <w:vMerge/>
          </w:tcPr>
          <w:p w14:paraId="129BAD93" w14:textId="77777777" w:rsidR="00C70C88" w:rsidRPr="00C70C88" w:rsidRDefault="00C70C88" w:rsidP="00C70C88">
            <w:pPr>
              <w:jc w:val="center"/>
              <w:rPr>
                <w:rFonts w:ascii="Times New Roman" w:hAnsi="Times New Roman" w:cs="Times New Roman"/>
                <w:color w:val="000000"/>
                <w:sz w:val="28"/>
                <w:szCs w:val="28"/>
                <w:lang w:val="ru-RU"/>
              </w:rPr>
            </w:pPr>
          </w:p>
        </w:tc>
        <w:tc>
          <w:tcPr>
            <w:tcW w:w="942" w:type="pct"/>
            <w:vAlign w:val="center"/>
          </w:tcPr>
          <w:p w14:paraId="795E9C7E"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 xml:space="preserve">до старіння – 3 доби </w:t>
            </w:r>
          </w:p>
        </w:tc>
        <w:tc>
          <w:tcPr>
            <w:tcW w:w="916" w:type="pct"/>
            <w:vAlign w:val="center"/>
          </w:tcPr>
          <w:p w14:paraId="3DA6818A"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3 доби – 6 діб</w:t>
            </w:r>
          </w:p>
        </w:tc>
        <w:tc>
          <w:tcPr>
            <w:tcW w:w="1045" w:type="pct"/>
            <w:vAlign w:val="center"/>
          </w:tcPr>
          <w:p w14:paraId="37C45709"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 xml:space="preserve">Разом – </w:t>
            </w:r>
          </w:p>
          <w:p w14:paraId="024BCE30"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до старіння – 6 діб</w:t>
            </w:r>
          </w:p>
        </w:tc>
      </w:tr>
      <w:tr w:rsidR="00C70C88" w:rsidRPr="00C70C88" w14:paraId="50D5D788" w14:textId="77777777" w:rsidTr="00D65AF1">
        <w:trPr>
          <w:trHeight w:val="463"/>
        </w:trPr>
        <w:tc>
          <w:tcPr>
            <w:tcW w:w="2098" w:type="pct"/>
          </w:tcPr>
          <w:p w14:paraId="5BAE76C0" w14:textId="77777777" w:rsidR="00C70C88" w:rsidRPr="00C70C88" w:rsidRDefault="00C70C88" w:rsidP="00C70C88">
            <w:pPr>
              <w:rPr>
                <w:rFonts w:ascii="Times New Roman" w:hAnsi="Times New Roman" w:cs="Times New Roman"/>
                <w:color w:val="000000"/>
                <w:sz w:val="28"/>
                <w:szCs w:val="28"/>
              </w:rPr>
            </w:pPr>
            <w:r w:rsidRPr="00C70C88">
              <w:rPr>
                <w:rFonts w:ascii="Times New Roman" w:hAnsi="Times New Roman" w:cs="Times New Roman"/>
                <w:color w:val="000000"/>
                <w:sz w:val="28"/>
                <w:szCs w:val="28"/>
              </w:rPr>
              <w:t>Чисто натронного</w:t>
            </w:r>
          </w:p>
        </w:tc>
        <w:tc>
          <w:tcPr>
            <w:tcW w:w="942" w:type="pct"/>
          </w:tcPr>
          <w:p w14:paraId="4F0E895A"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20,7</w:t>
            </w:r>
          </w:p>
        </w:tc>
        <w:tc>
          <w:tcPr>
            <w:tcW w:w="916" w:type="pct"/>
            <w:vAlign w:val="center"/>
          </w:tcPr>
          <w:p w14:paraId="7BB82738"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19,2</w:t>
            </w:r>
          </w:p>
        </w:tc>
        <w:tc>
          <w:tcPr>
            <w:tcW w:w="1045" w:type="pct"/>
            <w:vAlign w:val="center"/>
          </w:tcPr>
          <w:p w14:paraId="62C59444"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39,9</w:t>
            </w:r>
          </w:p>
        </w:tc>
      </w:tr>
      <w:tr w:rsidR="00C70C88" w:rsidRPr="00C70C88" w14:paraId="54639C76" w14:textId="77777777" w:rsidTr="00D65AF1">
        <w:trPr>
          <w:trHeight w:val="427"/>
        </w:trPr>
        <w:tc>
          <w:tcPr>
            <w:tcW w:w="2098" w:type="pct"/>
          </w:tcPr>
          <w:p w14:paraId="36BA6CA6" w14:textId="77777777" w:rsidR="00C70C88" w:rsidRPr="00C70C88" w:rsidRDefault="00C70C88" w:rsidP="00C70C88">
            <w:pPr>
              <w:rPr>
                <w:rFonts w:ascii="Times New Roman" w:hAnsi="Times New Roman" w:cs="Times New Roman"/>
                <w:color w:val="000000"/>
                <w:sz w:val="28"/>
                <w:szCs w:val="28"/>
              </w:rPr>
            </w:pPr>
            <w:r w:rsidRPr="00C70C88">
              <w:rPr>
                <w:rFonts w:ascii="Times New Roman" w:hAnsi="Times New Roman" w:cs="Times New Roman"/>
                <w:color w:val="000000"/>
                <w:sz w:val="28"/>
                <w:szCs w:val="28"/>
              </w:rPr>
              <w:t>Натронне + 0,1 % АХ</w:t>
            </w:r>
          </w:p>
        </w:tc>
        <w:tc>
          <w:tcPr>
            <w:tcW w:w="942" w:type="pct"/>
          </w:tcPr>
          <w:p w14:paraId="28E6F9E4" w14:textId="77777777" w:rsidR="00C70C88" w:rsidRPr="00C70C88" w:rsidRDefault="00C70C88" w:rsidP="00C70C88">
            <w:pPr>
              <w:jc w:val="center"/>
              <w:rPr>
                <w:rFonts w:ascii="Times New Roman" w:hAnsi="Times New Roman" w:cs="Times New Roman"/>
                <w:sz w:val="28"/>
                <w:szCs w:val="28"/>
              </w:rPr>
            </w:pPr>
            <w:r w:rsidRPr="00C70C88">
              <w:rPr>
                <w:rFonts w:ascii="Times New Roman" w:hAnsi="Times New Roman" w:cs="Times New Roman"/>
                <w:sz w:val="28"/>
                <w:szCs w:val="28"/>
              </w:rPr>
              <w:t>11,4</w:t>
            </w:r>
          </w:p>
        </w:tc>
        <w:tc>
          <w:tcPr>
            <w:tcW w:w="916" w:type="pct"/>
            <w:vAlign w:val="center"/>
          </w:tcPr>
          <w:p w14:paraId="400D74A6" w14:textId="77777777" w:rsidR="00C70C88" w:rsidRPr="00C70C88" w:rsidRDefault="00C70C88" w:rsidP="00C70C88">
            <w:pPr>
              <w:jc w:val="center"/>
              <w:rPr>
                <w:rFonts w:ascii="Times New Roman" w:hAnsi="Times New Roman" w:cs="Times New Roman"/>
                <w:sz w:val="28"/>
                <w:szCs w:val="28"/>
              </w:rPr>
            </w:pPr>
            <w:r w:rsidRPr="00C70C88">
              <w:rPr>
                <w:rFonts w:ascii="Times New Roman" w:hAnsi="Times New Roman" w:cs="Times New Roman"/>
                <w:sz w:val="28"/>
                <w:szCs w:val="28"/>
              </w:rPr>
              <w:t>39,7</w:t>
            </w:r>
          </w:p>
        </w:tc>
        <w:tc>
          <w:tcPr>
            <w:tcW w:w="1045" w:type="pct"/>
            <w:vAlign w:val="center"/>
          </w:tcPr>
          <w:p w14:paraId="5F40CF75" w14:textId="77777777" w:rsidR="00C70C88" w:rsidRPr="00C70C88" w:rsidRDefault="00C70C88" w:rsidP="00C70C88">
            <w:pPr>
              <w:jc w:val="center"/>
              <w:rPr>
                <w:rFonts w:ascii="Times New Roman" w:hAnsi="Times New Roman" w:cs="Times New Roman"/>
                <w:sz w:val="28"/>
                <w:szCs w:val="28"/>
              </w:rPr>
            </w:pPr>
            <w:r w:rsidRPr="00C70C88">
              <w:rPr>
                <w:rFonts w:ascii="Times New Roman" w:hAnsi="Times New Roman" w:cs="Times New Roman"/>
                <w:sz w:val="28"/>
                <w:szCs w:val="28"/>
              </w:rPr>
              <w:t>51,0</w:t>
            </w:r>
          </w:p>
        </w:tc>
      </w:tr>
      <w:tr w:rsidR="00C70C88" w:rsidRPr="00C70C88" w14:paraId="364F6C83" w14:textId="77777777" w:rsidTr="00D65AF1">
        <w:trPr>
          <w:trHeight w:val="132"/>
        </w:trPr>
        <w:tc>
          <w:tcPr>
            <w:tcW w:w="2098" w:type="pct"/>
          </w:tcPr>
          <w:p w14:paraId="0C76365C" w14:textId="77777777" w:rsidR="00C70C88" w:rsidRPr="00C70C88" w:rsidRDefault="00C70C88" w:rsidP="00C70C88">
            <w:pPr>
              <w:rPr>
                <w:rFonts w:ascii="Times New Roman" w:hAnsi="Times New Roman" w:cs="Times New Roman"/>
                <w:color w:val="000000"/>
                <w:sz w:val="28"/>
                <w:szCs w:val="28"/>
              </w:rPr>
            </w:pPr>
            <w:r w:rsidRPr="00C70C88">
              <w:rPr>
                <w:rFonts w:ascii="Times New Roman" w:hAnsi="Times New Roman" w:cs="Times New Roman"/>
                <w:color w:val="000000"/>
                <w:sz w:val="28"/>
                <w:szCs w:val="28"/>
              </w:rPr>
              <w:t>Натронне + 0,1 % АХ + 20 % спирт</w:t>
            </w:r>
          </w:p>
        </w:tc>
        <w:tc>
          <w:tcPr>
            <w:tcW w:w="942" w:type="pct"/>
          </w:tcPr>
          <w:p w14:paraId="2E101295" w14:textId="77777777" w:rsidR="00C70C88" w:rsidRPr="00C70C88" w:rsidRDefault="00C70C88" w:rsidP="00C70C88">
            <w:pPr>
              <w:jc w:val="center"/>
              <w:rPr>
                <w:rFonts w:ascii="Aptos" w:hAnsi="Aptos" w:cs="Times New Roman"/>
              </w:rPr>
            </w:pPr>
          </w:p>
          <w:p w14:paraId="39A5A995" w14:textId="77777777" w:rsidR="00C70C88" w:rsidRPr="00C70C88" w:rsidRDefault="00C70C88" w:rsidP="00C70C88">
            <w:pPr>
              <w:jc w:val="center"/>
              <w:rPr>
                <w:rFonts w:ascii="Times New Roman" w:hAnsi="Times New Roman" w:cs="Times New Roman"/>
                <w:color w:val="000000"/>
                <w:sz w:val="28"/>
                <w:szCs w:val="28"/>
              </w:rPr>
            </w:pPr>
            <w:r w:rsidRPr="00C70C88">
              <w:rPr>
                <w:rFonts w:ascii="Aptos" w:hAnsi="Aptos" w:cs="Times New Roman"/>
              </w:rPr>
              <w:t>–</w:t>
            </w:r>
          </w:p>
        </w:tc>
        <w:tc>
          <w:tcPr>
            <w:tcW w:w="916" w:type="pct"/>
          </w:tcPr>
          <w:p w14:paraId="40B90551" w14:textId="77777777" w:rsidR="004E2B37" w:rsidRDefault="004E2B37" w:rsidP="00C70C88">
            <w:pPr>
              <w:jc w:val="center"/>
              <w:rPr>
                <w:rFonts w:ascii="Aptos" w:hAnsi="Aptos" w:cs="Times New Roman"/>
              </w:rPr>
            </w:pPr>
          </w:p>
          <w:p w14:paraId="23678F99" w14:textId="1F31488D" w:rsidR="00C70C88" w:rsidRPr="00C70C88" w:rsidRDefault="00C70C88" w:rsidP="00C70C88">
            <w:pPr>
              <w:jc w:val="center"/>
              <w:rPr>
                <w:rFonts w:ascii="Times New Roman" w:hAnsi="Times New Roman" w:cs="Times New Roman"/>
                <w:color w:val="000000"/>
                <w:sz w:val="28"/>
                <w:szCs w:val="28"/>
              </w:rPr>
            </w:pPr>
            <w:r w:rsidRPr="00C70C88">
              <w:rPr>
                <w:rFonts w:ascii="Aptos" w:hAnsi="Aptos" w:cs="Times New Roman"/>
              </w:rPr>
              <w:t>–</w:t>
            </w:r>
          </w:p>
        </w:tc>
        <w:tc>
          <w:tcPr>
            <w:tcW w:w="1045" w:type="pct"/>
            <w:vAlign w:val="center"/>
          </w:tcPr>
          <w:p w14:paraId="56FCAB96"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33,6</w:t>
            </w:r>
          </w:p>
        </w:tc>
      </w:tr>
      <w:tr w:rsidR="00C70C88" w:rsidRPr="00C70C88" w14:paraId="3A085E36" w14:textId="77777777" w:rsidTr="00D65AF1">
        <w:trPr>
          <w:trHeight w:val="457"/>
        </w:trPr>
        <w:tc>
          <w:tcPr>
            <w:tcW w:w="2098" w:type="pct"/>
          </w:tcPr>
          <w:p w14:paraId="2002C152" w14:textId="77777777" w:rsidR="00C70C88" w:rsidRPr="00C70C88" w:rsidRDefault="00C70C88" w:rsidP="00C70C88">
            <w:pPr>
              <w:rPr>
                <w:rFonts w:ascii="Times New Roman" w:hAnsi="Times New Roman" w:cs="Times New Roman"/>
                <w:color w:val="000000"/>
                <w:sz w:val="28"/>
                <w:szCs w:val="28"/>
              </w:rPr>
            </w:pPr>
            <w:r w:rsidRPr="00C70C88">
              <w:rPr>
                <w:rFonts w:ascii="Times New Roman" w:hAnsi="Times New Roman" w:cs="Times New Roman"/>
                <w:color w:val="000000"/>
                <w:sz w:val="28"/>
                <w:szCs w:val="28"/>
              </w:rPr>
              <w:t>Натронне + 20 % спирт</w:t>
            </w:r>
          </w:p>
        </w:tc>
        <w:tc>
          <w:tcPr>
            <w:tcW w:w="942" w:type="pct"/>
          </w:tcPr>
          <w:p w14:paraId="24BF3790"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26,1</w:t>
            </w:r>
          </w:p>
        </w:tc>
        <w:tc>
          <w:tcPr>
            <w:tcW w:w="916" w:type="pct"/>
            <w:vAlign w:val="center"/>
          </w:tcPr>
          <w:p w14:paraId="56C361CF"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26,3</w:t>
            </w:r>
          </w:p>
        </w:tc>
        <w:tc>
          <w:tcPr>
            <w:tcW w:w="1045" w:type="pct"/>
            <w:vAlign w:val="center"/>
          </w:tcPr>
          <w:p w14:paraId="208C1B84"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52,4</w:t>
            </w:r>
          </w:p>
        </w:tc>
      </w:tr>
    </w:tbl>
    <w:p w14:paraId="6E130D7D" w14:textId="77777777" w:rsidR="00C70C88" w:rsidRPr="00C70C88" w:rsidRDefault="00C70C88" w:rsidP="00C70C88">
      <w:pPr>
        <w:spacing w:after="0" w:line="360" w:lineRule="auto"/>
        <w:ind w:firstLine="709"/>
        <w:jc w:val="both"/>
        <w:rPr>
          <w:rFonts w:ascii="Times New Roman" w:eastAsia="Calibri" w:hAnsi="Times New Roman" w:cs="Times New Roman"/>
          <w:color w:val="000000"/>
          <w:kern w:val="0"/>
          <w:sz w:val="28"/>
          <w:szCs w:val="28"/>
          <w:lang w:eastAsia="uk-UA"/>
          <w14:ligatures w14:val="none"/>
        </w:rPr>
      </w:pPr>
    </w:p>
    <w:p w14:paraId="6BF96660" w14:textId="77777777" w:rsidR="00C70C88" w:rsidRPr="00C70C88" w:rsidRDefault="00C70C88" w:rsidP="00C70C88">
      <w:pPr>
        <w:spacing w:after="0" w:line="360" w:lineRule="auto"/>
        <w:ind w:firstLine="709"/>
        <w:jc w:val="both"/>
        <w:rPr>
          <w:rFonts w:ascii="Times New Roman" w:eastAsia="Calibri" w:hAnsi="Times New Roman" w:cs="Times New Roman"/>
          <w:color w:val="000000"/>
          <w:kern w:val="0"/>
          <w:sz w:val="28"/>
          <w:szCs w:val="28"/>
          <w:lang w:eastAsia="uk-UA"/>
          <w14:ligatures w14:val="none"/>
        </w:rPr>
      </w:pPr>
      <w:r w:rsidRPr="00C70C88">
        <w:rPr>
          <w:rFonts w:ascii="Times New Roman" w:eastAsia="Calibri" w:hAnsi="Times New Roman" w:cs="Times New Roman"/>
          <w:color w:val="000000"/>
          <w:kern w:val="0"/>
          <w:sz w:val="28"/>
          <w:szCs w:val="28"/>
          <w:lang w:eastAsia="uk-UA"/>
          <w14:ligatures w14:val="none"/>
        </w:rPr>
        <w:t>Таблиця 3.1</w:t>
      </w:r>
      <w:r w:rsidRPr="00C70C88">
        <w:rPr>
          <w:rFonts w:ascii="Times New Roman" w:eastAsia="Calibri" w:hAnsi="Times New Roman" w:cs="Times New Roman"/>
          <w:color w:val="000000"/>
          <w:kern w:val="0"/>
          <w:sz w:val="28"/>
          <w:szCs w:val="28"/>
          <w:lang w:val="ru-RU" w:eastAsia="uk-UA"/>
          <w14:ligatures w14:val="none"/>
        </w:rPr>
        <w:t>6</w:t>
      </w:r>
      <w:r w:rsidRPr="00C70C88">
        <w:rPr>
          <w:rFonts w:ascii="Times New Roman" w:eastAsia="Calibri" w:hAnsi="Times New Roman" w:cs="Times New Roman"/>
          <w:color w:val="000000"/>
          <w:kern w:val="0"/>
          <w:sz w:val="28"/>
          <w:szCs w:val="28"/>
          <w:lang w:eastAsia="uk-UA"/>
          <w14:ligatures w14:val="none"/>
        </w:rPr>
        <w:t xml:space="preserve"> – Зміни показників опору продавлюванню волокнистих напівфабрикатів до та після старіння</w:t>
      </w:r>
    </w:p>
    <w:tbl>
      <w:tblPr>
        <w:tblStyle w:val="130"/>
        <w:tblW w:w="5000" w:type="pct"/>
        <w:tblLook w:val="04A0" w:firstRow="1" w:lastRow="0" w:firstColumn="1" w:lastColumn="0" w:noHBand="0" w:noVBand="1"/>
      </w:tblPr>
      <w:tblGrid>
        <w:gridCol w:w="4159"/>
        <w:gridCol w:w="1867"/>
        <w:gridCol w:w="1816"/>
        <w:gridCol w:w="2069"/>
      </w:tblGrid>
      <w:tr w:rsidR="00C70C88" w:rsidRPr="00C70C88" w14:paraId="4A33EDE7" w14:textId="77777777" w:rsidTr="00D65AF1">
        <w:trPr>
          <w:trHeight w:val="417"/>
        </w:trPr>
        <w:tc>
          <w:tcPr>
            <w:tcW w:w="2098" w:type="pct"/>
            <w:vMerge w:val="restart"/>
          </w:tcPr>
          <w:p w14:paraId="59D9555A" w14:textId="77777777" w:rsidR="00C70C88" w:rsidRPr="00C70C88" w:rsidRDefault="00C70C88" w:rsidP="00C70C88">
            <w:pPr>
              <w:jc w:val="center"/>
              <w:rPr>
                <w:rFonts w:ascii="Times New Roman" w:hAnsi="Times New Roman" w:cs="Times New Roman"/>
                <w:color w:val="000000"/>
                <w:sz w:val="28"/>
                <w:szCs w:val="28"/>
                <w:lang w:val="ru-RU"/>
              </w:rPr>
            </w:pPr>
            <w:r w:rsidRPr="00C70C88">
              <w:rPr>
                <w:rFonts w:ascii="Times New Roman" w:hAnsi="Times New Roman" w:cs="Times New Roman"/>
                <w:color w:val="000000"/>
                <w:sz w:val="28"/>
                <w:szCs w:val="28"/>
                <w:lang w:val="ru-RU"/>
              </w:rPr>
              <w:t>Умови</w:t>
            </w:r>
          </w:p>
        </w:tc>
        <w:tc>
          <w:tcPr>
            <w:tcW w:w="2902" w:type="pct"/>
            <w:gridSpan w:val="3"/>
            <w:vAlign w:val="center"/>
          </w:tcPr>
          <w:p w14:paraId="01AC4DDE" w14:textId="77777777" w:rsidR="00C70C88" w:rsidRPr="00C70C88" w:rsidRDefault="00C70C88" w:rsidP="00C70C88">
            <w:pPr>
              <w:jc w:val="center"/>
              <w:rPr>
                <w:rFonts w:ascii="Times New Roman" w:hAnsi="Times New Roman" w:cs="Times New Roman"/>
                <w:color w:val="000000"/>
                <w:sz w:val="28"/>
                <w:szCs w:val="28"/>
                <w:lang w:val="ru-RU"/>
              </w:rPr>
            </w:pPr>
            <w:r w:rsidRPr="00C70C88">
              <w:rPr>
                <w:rFonts w:ascii="Times New Roman" w:hAnsi="Times New Roman" w:cs="Times New Roman"/>
                <w:color w:val="000000"/>
                <w:sz w:val="28"/>
                <w:szCs w:val="28"/>
                <w:lang w:val="ru-RU"/>
              </w:rPr>
              <w:t xml:space="preserve">Зміна міцності </w:t>
            </w:r>
            <w:r w:rsidRPr="00C70C88">
              <w:rPr>
                <w:rFonts w:ascii="Times New Roman" w:hAnsi="Times New Roman" w:cs="Times New Roman"/>
                <w:color w:val="000000"/>
                <w:sz w:val="28"/>
                <w:szCs w:val="28"/>
              </w:rPr>
              <w:t>опору продавлюванню</w:t>
            </w:r>
            <w:r w:rsidRPr="00C70C88">
              <w:rPr>
                <w:rFonts w:ascii="Times New Roman" w:hAnsi="Times New Roman" w:cs="Times New Roman"/>
                <w:color w:val="000000"/>
                <w:sz w:val="28"/>
                <w:szCs w:val="28"/>
                <w:lang w:val="ru-RU"/>
              </w:rPr>
              <w:t>, %</w:t>
            </w:r>
          </w:p>
        </w:tc>
      </w:tr>
      <w:tr w:rsidR="00C70C88" w:rsidRPr="00C70C88" w14:paraId="2AD59429" w14:textId="77777777" w:rsidTr="00D65AF1">
        <w:trPr>
          <w:trHeight w:val="689"/>
        </w:trPr>
        <w:tc>
          <w:tcPr>
            <w:tcW w:w="2098" w:type="pct"/>
            <w:vMerge/>
          </w:tcPr>
          <w:p w14:paraId="453A8FDC" w14:textId="77777777" w:rsidR="00C70C88" w:rsidRPr="00C70C88" w:rsidRDefault="00C70C88" w:rsidP="00C70C88">
            <w:pPr>
              <w:jc w:val="center"/>
              <w:rPr>
                <w:rFonts w:ascii="Times New Roman" w:hAnsi="Times New Roman" w:cs="Times New Roman"/>
                <w:color w:val="000000"/>
                <w:sz w:val="28"/>
                <w:szCs w:val="28"/>
                <w:lang w:val="ru-RU"/>
              </w:rPr>
            </w:pPr>
          </w:p>
        </w:tc>
        <w:tc>
          <w:tcPr>
            <w:tcW w:w="942" w:type="pct"/>
            <w:vAlign w:val="center"/>
          </w:tcPr>
          <w:p w14:paraId="72ADCCB3"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 xml:space="preserve">до старіння – 3 доби </w:t>
            </w:r>
          </w:p>
        </w:tc>
        <w:tc>
          <w:tcPr>
            <w:tcW w:w="916" w:type="pct"/>
            <w:vAlign w:val="center"/>
          </w:tcPr>
          <w:p w14:paraId="1092F0CE"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3 доби – 6 діб</w:t>
            </w:r>
          </w:p>
        </w:tc>
        <w:tc>
          <w:tcPr>
            <w:tcW w:w="1044" w:type="pct"/>
            <w:vAlign w:val="center"/>
          </w:tcPr>
          <w:p w14:paraId="702CD963"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 xml:space="preserve">Разом – </w:t>
            </w:r>
          </w:p>
          <w:p w14:paraId="039CA0E8"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до старіння – 6 діб</w:t>
            </w:r>
          </w:p>
        </w:tc>
      </w:tr>
      <w:tr w:rsidR="00C70C88" w:rsidRPr="00C70C88" w14:paraId="353B6019" w14:textId="77777777" w:rsidTr="00D65AF1">
        <w:trPr>
          <w:trHeight w:val="208"/>
        </w:trPr>
        <w:tc>
          <w:tcPr>
            <w:tcW w:w="2098" w:type="pct"/>
          </w:tcPr>
          <w:p w14:paraId="5EA1C55B" w14:textId="77777777" w:rsidR="00C70C88" w:rsidRPr="00C70C88" w:rsidRDefault="00C70C88" w:rsidP="00C70C88">
            <w:pPr>
              <w:rPr>
                <w:rFonts w:ascii="Times New Roman" w:hAnsi="Times New Roman" w:cs="Times New Roman"/>
                <w:color w:val="000000"/>
                <w:sz w:val="28"/>
                <w:szCs w:val="28"/>
              </w:rPr>
            </w:pPr>
            <w:r w:rsidRPr="00C70C88">
              <w:rPr>
                <w:rFonts w:ascii="Times New Roman" w:hAnsi="Times New Roman" w:cs="Times New Roman"/>
                <w:color w:val="000000"/>
                <w:sz w:val="28"/>
                <w:szCs w:val="28"/>
              </w:rPr>
              <w:t>Чисто натронного</w:t>
            </w:r>
          </w:p>
        </w:tc>
        <w:tc>
          <w:tcPr>
            <w:tcW w:w="942" w:type="pct"/>
          </w:tcPr>
          <w:p w14:paraId="7F1D1370"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11,3</w:t>
            </w:r>
          </w:p>
        </w:tc>
        <w:tc>
          <w:tcPr>
            <w:tcW w:w="916" w:type="pct"/>
            <w:vAlign w:val="center"/>
          </w:tcPr>
          <w:p w14:paraId="197FB8A9"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22,1</w:t>
            </w:r>
          </w:p>
        </w:tc>
        <w:tc>
          <w:tcPr>
            <w:tcW w:w="1044" w:type="pct"/>
            <w:vAlign w:val="center"/>
          </w:tcPr>
          <w:p w14:paraId="53DBE05E"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33,4</w:t>
            </w:r>
          </w:p>
        </w:tc>
      </w:tr>
      <w:tr w:rsidR="00C70C88" w:rsidRPr="00C70C88" w14:paraId="1CDAFF1D" w14:textId="77777777" w:rsidTr="00D65AF1">
        <w:trPr>
          <w:trHeight w:val="143"/>
        </w:trPr>
        <w:tc>
          <w:tcPr>
            <w:tcW w:w="2098" w:type="pct"/>
          </w:tcPr>
          <w:p w14:paraId="41E272C7" w14:textId="77777777" w:rsidR="00C70C88" w:rsidRPr="00C70C88" w:rsidRDefault="00C70C88" w:rsidP="00C70C88">
            <w:pPr>
              <w:rPr>
                <w:rFonts w:ascii="Times New Roman" w:hAnsi="Times New Roman" w:cs="Times New Roman"/>
                <w:color w:val="000000"/>
                <w:sz w:val="28"/>
                <w:szCs w:val="28"/>
              </w:rPr>
            </w:pPr>
            <w:r w:rsidRPr="00C70C88">
              <w:rPr>
                <w:rFonts w:ascii="Times New Roman" w:hAnsi="Times New Roman" w:cs="Times New Roman"/>
                <w:color w:val="000000"/>
                <w:sz w:val="28"/>
                <w:szCs w:val="28"/>
              </w:rPr>
              <w:t>Натронне + 0,1 % АХ</w:t>
            </w:r>
          </w:p>
        </w:tc>
        <w:tc>
          <w:tcPr>
            <w:tcW w:w="942" w:type="pct"/>
          </w:tcPr>
          <w:p w14:paraId="275A1203" w14:textId="77777777" w:rsidR="00C70C88" w:rsidRPr="00C70C88" w:rsidRDefault="00C70C88" w:rsidP="00C70C88">
            <w:pPr>
              <w:jc w:val="center"/>
              <w:rPr>
                <w:rFonts w:ascii="Times New Roman" w:hAnsi="Times New Roman" w:cs="Times New Roman"/>
                <w:sz w:val="28"/>
                <w:szCs w:val="28"/>
              </w:rPr>
            </w:pPr>
            <w:r w:rsidRPr="00C70C88">
              <w:rPr>
                <w:rFonts w:ascii="Times New Roman" w:hAnsi="Times New Roman" w:cs="Times New Roman"/>
                <w:sz w:val="28"/>
                <w:szCs w:val="28"/>
              </w:rPr>
              <w:t>20,2</w:t>
            </w:r>
          </w:p>
        </w:tc>
        <w:tc>
          <w:tcPr>
            <w:tcW w:w="916" w:type="pct"/>
            <w:vAlign w:val="center"/>
          </w:tcPr>
          <w:p w14:paraId="4571CF23" w14:textId="77777777" w:rsidR="00C70C88" w:rsidRPr="00C70C88" w:rsidRDefault="00C70C88" w:rsidP="00C70C88">
            <w:pPr>
              <w:jc w:val="center"/>
              <w:rPr>
                <w:rFonts w:ascii="Times New Roman" w:hAnsi="Times New Roman" w:cs="Times New Roman"/>
                <w:sz w:val="28"/>
                <w:szCs w:val="28"/>
              </w:rPr>
            </w:pPr>
            <w:r w:rsidRPr="00C70C88">
              <w:rPr>
                <w:rFonts w:ascii="Times New Roman" w:hAnsi="Times New Roman" w:cs="Times New Roman"/>
                <w:sz w:val="28"/>
                <w:szCs w:val="28"/>
              </w:rPr>
              <w:t>16,9</w:t>
            </w:r>
          </w:p>
        </w:tc>
        <w:tc>
          <w:tcPr>
            <w:tcW w:w="1044" w:type="pct"/>
            <w:vAlign w:val="center"/>
          </w:tcPr>
          <w:p w14:paraId="3A244795" w14:textId="77777777" w:rsidR="00C70C88" w:rsidRPr="00C70C88" w:rsidRDefault="00C70C88" w:rsidP="00C70C88">
            <w:pPr>
              <w:jc w:val="center"/>
              <w:rPr>
                <w:rFonts w:ascii="Times New Roman" w:hAnsi="Times New Roman" w:cs="Times New Roman"/>
                <w:sz w:val="28"/>
                <w:szCs w:val="28"/>
              </w:rPr>
            </w:pPr>
            <w:r w:rsidRPr="00C70C88">
              <w:rPr>
                <w:rFonts w:ascii="Times New Roman" w:hAnsi="Times New Roman" w:cs="Times New Roman"/>
                <w:sz w:val="28"/>
                <w:szCs w:val="28"/>
              </w:rPr>
              <w:t>37,1</w:t>
            </w:r>
          </w:p>
        </w:tc>
      </w:tr>
      <w:tr w:rsidR="00C70C88" w:rsidRPr="00C70C88" w14:paraId="09C08573" w14:textId="77777777" w:rsidTr="00D65AF1">
        <w:trPr>
          <w:trHeight w:val="132"/>
        </w:trPr>
        <w:tc>
          <w:tcPr>
            <w:tcW w:w="2098" w:type="pct"/>
          </w:tcPr>
          <w:p w14:paraId="1879C92A" w14:textId="77777777" w:rsidR="00C70C88" w:rsidRPr="00C70C88" w:rsidRDefault="00C70C88" w:rsidP="00C70C88">
            <w:pPr>
              <w:rPr>
                <w:rFonts w:ascii="Times New Roman" w:hAnsi="Times New Roman" w:cs="Times New Roman"/>
                <w:color w:val="000000"/>
                <w:sz w:val="28"/>
                <w:szCs w:val="28"/>
              </w:rPr>
            </w:pPr>
            <w:r w:rsidRPr="00C70C88">
              <w:rPr>
                <w:rFonts w:ascii="Times New Roman" w:hAnsi="Times New Roman" w:cs="Times New Roman"/>
                <w:color w:val="000000"/>
                <w:sz w:val="28"/>
                <w:szCs w:val="28"/>
              </w:rPr>
              <w:t>Натронне + 0,1 % АХ + 20 % спирт</w:t>
            </w:r>
          </w:p>
        </w:tc>
        <w:tc>
          <w:tcPr>
            <w:tcW w:w="942" w:type="pct"/>
          </w:tcPr>
          <w:p w14:paraId="13270AA1" w14:textId="77777777" w:rsidR="00C70C88" w:rsidRPr="00C70C88" w:rsidRDefault="00C70C88" w:rsidP="00C70C88">
            <w:pPr>
              <w:jc w:val="center"/>
              <w:rPr>
                <w:rFonts w:ascii="Aptos" w:hAnsi="Aptos" w:cs="Times New Roman"/>
              </w:rPr>
            </w:pPr>
          </w:p>
          <w:p w14:paraId="5BCF8912" w14:textId="77777777" w:rsidR="00C70C88" w:rsidRPr="00C70C88" w:rsidRDefault="00C70C88" w:rsidP="00C70C88">
            <w:pPr>
              <w:jc w:val="center"/>
              <w:rPr>
                <w:rFonts w:ascii="Times New Roman" w:hAnsi="Times New Roman" w:cs="Times New Roman"/>
                <w:color w:val="000000"/>
                <w:sz w:val="28"/>
                <w:szCs w:val="28"/>
              </w:rPr>
            </w:pPr>
            <w:r w:rsidRPr="00C70C88">
              <w:rPr>
                <w:rFonts w:ascii="Aptos" w:hAnsi="Aptos" w:cs="Times New Roman"/>
              </w:rPr>
              <w:t>–</w:t>
            </w:r>
          </w:p>
        </w:tc>
        <w:tc>
          <w:tcPr>
            <w:tcW w:w="916" w:type="pct"/>
          </w:tcPr>
          <w:p w14:paraId="43CA556D" w14:textId="77777777" w:rsidR="00C70C88" w:rsidRPr="00C70C88" w:rsidRDefault="00C70C88" w:rsidP="00C70C88">
            <w:pPr>
              <w:jc w:val="center"/>
              <w:rPr>
                <w:rFonts w:ascii="Aptos" w:hAnsi="Aptos" w:cs="Times New Roman"/>
              </w:rPr>
            </w:pPr>
          </w:p>
          <w:p w14:paraId="443C00ED" w14:textId="77777777" w:rsidR="00C70C88" w:rsidRPr="00C70C88" w:rsidRDefault="00C70C88" w:rsidP="00C70C88">
            <w:pPr>
              <w:jc w:val="center"/>
              <w:rPr>
                <w:rFonts w:ascii="Times New Roman" w:hAnsi="Times New Roman" w:cs="Times New Roman"/>
                <w:color w:val="000000"/>
                <w:sz w:val="28"/>
                <w:szCs w:val="28"/>
              </w:rPr>
            </w:pPr>
            <w:r w:rsidRPr="00C70C88">
              <w:rPr>
                <w:rFonts w:ascii="Aptos" w:hAnsi="Aptos" w:cs="Times New Roman"/>
              </w:rPr>
              <w:t>–</w:t>
            </w:r>
          </w:p>
        </w:tc>
        <w:tc>
          <w:tcPr>
            <w:tcW w:w="1044" w:type="pct"/>
            <w:vAlign w:val="center"/>
          </w:tcPr>
          <w:p w14:paraId="4CFC6521"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16,7</w:t>
            </w:r>
          </w:p>
        </w:tc>
      </w:tr>
      <w:tr w:rsidR="00C70C88" w:rsidRPr="00C70C88" w14:paraId="72434382" w14:textId="77777777" w:rsidTr="00D65AF1">
        <w:trPr>
          <w:trHeight w:val="70"/>
        </w:trPr>
        <w:tc>
          <w:tcPr>
            <w:tcW w:w="2098" w:type="pct"/>
          </w:tcPr>
          <w:p w14:paraId="39CC33D1" w14:textId="77777777" w:rsidR="00C70C88" w:rsidRPr="00C70C88" w:rsidRDefault="00C70C88" w:rsidP="00C70C88">
            <w:pPr>
              <w:rPr>
                <w:rFonts w:ascii="Times New Roman" w:hAnsi="Times New Roman" w:cs="Times New Roman"/>
                <w:color w:val="000000"/>
                <w:sz w:val="28"/>
                <w:szCs w:val="28"/>
              </w:rPr>
            </w:pPr>
            <w:r w:rsidRPr="00C70C88">
              <w:rPr>
                <w:rFonts w:ascii="Times New Roman" w:hAnsi="Times New Roman" w:cs="Times New Roman"/>
                <w:color w:val="000000"/>
                <w:sz w:val="28"/>
                <w:szCs w:val="28"/>
              </w:rPr>
              <w:t>Натронне + 20 % спирт</w:t>
            </w:r>
          </w:p>
        </w:tc>
        <w:tc>
          <w:tcPr>
            <w:tcW w:w="942" w:type="pct"/>
          </w:tcPr>
          <w:p w14:paraId="69ECA4C0"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7,5</w:t>
            </w:r>
          </w:p>
        </w:tc>
        <w:tc>
          <w:tcPr>
            <w:tcW w:w="916" w:type="pct"/>
            <w:vAlign w:val="center"/>
          </w:tcPr>
          <w:p w14:paraId="3679530F"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6,0</w:t>
            </w:r>
          </w:p>
        </w:tc>
        <w:tc>
          <w:tcPr>
            <w:tcW w:w="1044" w:type="pct"/>
            <w:vAlign w:val="center"/>
          </w:tcPr>
          <w:p w14:paraId="67744335"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13,5</w:t>
            </w:r>
          </w:p>
        </w:tc>
      </w:tr>
    </w:tbl>
    <w:p w14:paraId="1981CAB7" w14:textId="77777777" w:rsidR="00C70C88" w:rsidRPr="00C70C88" w:rsidRDefault="00C70C88" w:rsidP="00C70C88">
      <w:pPr>
        <w:spacing w:after="0" w:line="360" w:lineRule="auto"/>
        <w:ind w:firstLine="709"/>
        <w:jc w:val="both"/>
        <w:rPr>
          <w:rFonts w:ascii="Times New Roman" w:eastAsia="Calibri" w:hAnsi="Times New Roman" w:cs="Times New Roman"/>
          <w:color w:val="000000"/>
          <w:kern w:val="0"/>
          <w:sz w:val="28"/>
          <w:szCs w:val="28"/>
          <w:lang w:val="ru-RU" w:eastAsia="uk-UA"/>
          <w14:ligatures w14:val="none"/>
        </w:rPr>
      </w:pPr>
    </w:p>
    <w:p w14:paraId="234A84F5" w14:textId="77777777" w:rsidR="00C70C88" w:rsidRPr="00C70C88" w:rsidRDefault="00C70C88" w:rsidP="00C70C88">
      <w:pPr>
        <w:spacing w:after="0" w:line="360" w:lineRule="auto"/>
        <w:ind w:firstLine="709"/>
        <w:jc w:val="both"/>
        <w:rPr>
          <w:rFonts w:ascii="Times New Roman" w:eastAsia="Calibri" w:hAnsi="Times New Roman" w:cs="Times New Roman"/>
          <w:color w:val="000000"/>
          <w:kern w:val="0"/>
          <w:sz w:val="28"/>
          <w:szCs w:val="28"/>
          <w:lang w:val="ru-RU" w:eastAsia="uk-UA"/>
          <w14:ligatures w14:val="none"/>
        </w:rPr>
      </w:pPr>
      <w:r w:rsidRPr="00C70C88">
        <w:rPr>
          <w:rFonts w:ascii="Times New Roman" w:eastAsia="Calibri" w:hAnsi="Times New Roman" w:cs="Times New Roman"/>
          <w:color w:val="000000"/>
          <w:kern w:val="0"/>
          <w:sz w:val="28"/>
          <w:szCs w:val="28"/>
          <w:lang w:eastAsia="uk-UA"/>
          <w14:ligatures w14:val="none"/>
        </w:rPr>
        <w:t>Таблиця 3.1</w:t>
      </w:r>
      <w:r w:rsidRPr="00C70C88">
        <w:rPr>
          <w:rFonts w:ascii="Times New Roman" w:eastAsia="Calibri" w:hAnsi="Times New Roman" w:cs="Times New Roman"/>
          <w:color w:val="000000"/>
          <w:kern w:val="0"/>
          <w:sz w:val="28"/>
          <w:szCs w:val="28"/>
          <w:lang w:val="ru-RU" w:eastAsia="uk-UA"/>
          <w14:ligatures w14:val="none"/>
        </w:rPr>
        <w:t>7</w:t>
      </w:r>
      <w:r w:rsidRPr="00C70C88">
        <w:rPr>
          <w:rFonts w:ascii="Times New Roman" w:eastAsia="Calibri" w:hAnsi="Times New Roman" w:cs="Times New Roman"/>
          <w:color w:val="000000"/>
          <w:kern w:val="0"/>
          <w:sz w:val="28"/>
          <w:szCs w:val="28"/>
          <w:lang w:eastAsia="uk-UA"/>
          <w14:ligatures w14:val="none"/>
        </w:rPr>
        <w:t xml:space="preserve"> – Зміни показників опору роздиранню волокнистих напівфабрикатів до та після старіння</w:t>
      </w:r>
      <w:r w:rsidRPr="00C70C88">
        <w:rPr>
          <w:rFonts w:ascii="Times New Roman" w:eastAsia="Calibri" w:hAnsi="Times New Roman" w:cs="Times New Roman"/>
          <w:color w:val="000000"/>
          <w:kern w:val="0"/>
          <w:sz w:val="28"/>
          <w:szCs w:val="28"/>
          <w:lang w:eastAsia="uk-UA"/>
          <w14:ligatures w14:val="none"/>
        </w:rPr>
        <w:tab/>
      </w:r>
    </w:p>
    <w:tbl>
      <w:tblPr>
        <w:tblStyle w:val="130"/>
        <w:tblW w:w="5000" w:type="pct"/>
        <w:tblLook w:val="04A0" w:firstRow="1" w:lastRow="0" w:firstColumn="1" w:lastColumn="0" w:noHBand="0" w:noVBand="1"/>
      </w:tblPr>
      <w:tblGrid>
        <w:gridCol w:w="4157"/>
        <w:gridCol w:w="1867"/>
        <w:gridCol w:w="1816"/>
        <w:gridCol w:w="2071"/>
      </w:tblGrid>
      <w:tr w:rsidR="00C70C88" w:rsidRPr="00C70C88" w14:paraId="5904B592" w14:textId="77777777" w:rsidTr="00D65AF1">
        <w:trPr>
          <w:trHeight w:val="417"/>
        </w:trPr>
        <w:tc>
          <w:tcPr>
            <w:tcW w:w="2097" w:type="pct"/>
            <w:vMerge w:val="restart"/>
          </w:tcPr>
          <w:p w14:paraId="7CDB6080" w14:textId="77777777" w:rsidR="00C70C88" w:rsidRPr="00C70C88" w:rsidRDefault="00C70C88" w:rsidP="00C70C88">
            <w:pPr>
              <w:jc w:val="center"/>
              <w:rPr>
                <w:rFonts w:ascii="Times New Roman" w:hAnsi="Times New Roman" w:cs="Times New Roman"/>
                <w:color w:val="000000"/>
                <w:sz w:val="28"/>
                <w:szCs w:val="28"/>
                <w:lang w:val="ru-RU"/>
              </w:rPr>
            </w:pPr>
            <w:r w:rsidRPr="00C70C88">
              <w:rPr>
                <w:rFonts w:ascii="Times New Roman" w:hAnsi="Times New Roman" w:cs="Times New Roman"/>
                <w:color w:val="000000"/>
                <w:sz w:val="28"/>
                <w:szCs w:val="28"/>
                <w:lang w:val="ru-RU"/>
              </w:rPr>
              <w:t>Умови</w:t>
            </w:r>
          </w:p>
        </w:tc>
        <w:tc>
          <w:tcPr>
            <w:tcW w:w="2903" w:type="pct"/>
            <w:gridSpan w:val="3"/>
            <w:vAlign w:val="center"/>
          </w:tcPr>
          <w:p w14:paraId="071202DE" w14:textId="77777777" w:rsidR="00C70C88" w:rsidRPr="00C70C88" w:rsidRDefault="00C70C88" w:rsidP="00C70C88">
            <w:pPr>
              <w:jc w:val="center"/>
              <w:rPr>
                <w:rFonts w:ascii="Times New Roman" w:hAnsi="Times New Roman" w:cs="Times New Roman"/>
                <w:color w:val="000000"/>
                <w:sz w:val="28"/>
                <w:szCs w:val="28"/>
                <w:lang w:val="ru-RU"/>
              </w:rPr>
            </w:pPr>
            <w:r w:rsidRPr="00C70C88">
              <w:rPr>
                <w:rFonts w:ascii="Times New Roman" w:hAnsi="Times New Roman" w:cs="Times New Roman"/>
                <w:color w:val="000000"/>
                <w:sz w:val="28"/>
                <w:szCs w:val="28"/>
                <w:lang w:val="ru-RU"/>
              </w:rPr>
              <w:t>Зміна опору роздиранню, %</w:t>
            </w:r>
          </w:p>
        </w:tc>
      </w:tr>
      <w:tr w:rsidR="00C70C88" w:rsidRPr="00C70C88" w14:paraId="565CF479" w14:textId="77777777" w:rsidTr="00D65AF1">
        <w:trPr>
          <w:trHeight w:val="796"/>
        </w:trPr>
        <w:tc>
          <w:tcPr>
            <w:tcW w:w="2097" w:type="pct"/>
            <w:vMerge/>
          </w:tcPr>
          <w:p w14:paraId="24B6815A" w14:textId="77777777" w:rsidR="00C70C88" w:rsidRPr="00C70C88" w:rsidRDefault="00C70C88" w:rsidP="00C70C88">
            <w:pPr>
              <w:jc w:val="both"/>
              <w:rPr>
                <w:rFonts w:ascii="Times New Roman" w:hAnsi="Times New Roman" w:cs="Times New Roman"/>
                <w:color w:val="000000"/>
                <w:sz w:val="28"/>
                <w:szCs w:val="28"/>
                <w:lang w:val="ru-RU"/>
              </w:rPr>
            </w:pPr>
          </w:p>
        </w:tc>
        <w:tc>
          <w:tcPr>
            <w:tcW w:w="942" w:type="pct"/>
            <w:vAlign w:val="center"/>
          </w:tcPr>
          <w:p w14:paraId="088D0EF9"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до старіння – 3 доби</w:t>
            </w:r>
          </w:p>
        </w:tc>
        <w:tc>
          <w:tcPr>
            <w:tcW w:w="916" w:type="pct"/>
            <w:vAlign w:val="center"/>
          </w:tcPr>
          <w:p w14:paraId="26841F8E"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3 доби – 6 діб</w:t>
            </w:r>
          </w:p>
        </w:tc>
        <w:tc>
          <w:tcPr>
            <w:tcW w:w="1046" w:type="pct"/>
            <w:vAlign w:val="center"/>
          </w:tcPr>
          <w:p w14:paraId="35BB4DCC"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 xml:space="preserve">Разом – </w:t>
            </w:r>
          </w:p>
          <w:p w14:paraId="6DA46253"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до старіння – 6 діб</w:t>
            </w:r>
          </w:p>
        </w:tc>
      </w:tr>
      <w:tr w:rsidR="00C70C88" w:rsidRPr="00C70C88" w14:paraId="3BEFE5F1" w14:textId="77777777" w:rsidTr="006643FF">
        <w:trPr>
          <w:trHeight w:val="589"/>
        </w:trPr>
        <w:tc>
          <w:tcPr>
            <w:tcW w:w="2097" w:type="pct"/>
          </w:tcPr>
          <w:p w14:paraId="471BBC92" w14:textId="77777777" w:rsidR="00C70C88" w:rsidRPr="00C70C88" w:rsidRDefault="00C70C88" w:rsidP="00C70C88">
            <w:pPr>
              <w:jc w:val="both"/>
              <w:rPr>
                <w:rFonts w:ascii="Times New Roman" w:hAnsi="Times New Roman" w:cs="Times New Roman"/>
                <w:color w:val="000000"/>
                <w:sz w:val="28"/>
                <w:szCs w:val="28"/>
              </w:rPr>
            </w:pPr>
            <w:r w:rsidRPr="00C70C88">
              <w:rPr>
                <w:rFonts w:ascii="Times New Roman" w:hAnsi="Times New Roman" w:cs="Times New Roman"/>
                <w:color w:val="000000"/>
                <w:sz w:val="28"/>
                <w:szCs w:val="28"/>
              </w:rPr>
              <w:t>Чисто натронного</w:t>
            </w:r>
          </w:p>
        </w:tc>
        <w:tc>
          <w:tcPr>
            <w:tcW w:w="942" w:type="pct"/>
          </w:tcPr>
          <w:p w14:paraId="0E1DF520"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3,7</w:t>
            </w:r>
          </w:p>
        </w:tc>
        <w:tc>
          <w:tcPr>
            <w:tcW w:w="916" w:type="pct"/>
            <w:vAlign w:val="center"/>
          </w:tcPr>
          <w:p w14:paraId="2E517610"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14,1</w:t>
            </w:r>
          </w:p>
        </w:tc>
        <w:tc>
          <w:tcPr>
            <w:tcW w:w="1046" w:type="pct"/>
            <w:vAlign w:val="center"/>
          </w:tcPr>
          <w:p w14:paraId="062B0873"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17,8</w:t>
            </w:r>
          </w:p>
        </w:tc>
      </w:tr>
      <w:tr w:rsidR="00C70C88" w:rsidRPr="00C70C88" w14:paraId="28399BBC" w14:textId="77777777" w:rsidTr="006643FF">
        <w:trPr>
          <w:trHeight w:val="569"/>
        </w:trPr>
        <w:tc>
          <w:tcPr>
            <w:tcW w:w="2097" w:type="pct"/>
          </w:tcPr>
          <w:p w14:paraId="7D5510EF" w14:textId="77777777" w:rsidR="00C70C88" w:rsidRPr="00C70C88" w:rsidRDefault="00C70C88" w:rsidP="00C70C88">
            <w:pPr>
              <w:jc w:val="both"/>
              <w:rPr>
                <w:rFonts w:ascii="Times New Roman" w:hAnsi="Times New Roman" w:cs="Times New Roman"/>
                <w:color w:val="000000"/>
                <w:sz w:val="28"/>
                <w:szCs w:val="28"/>
              </w:rPr>
            </w:pPr>
            <w:r w:rsidRPr="00C70C88">
              <w:rPr>
                <w:rFonts w:ascii="Times New Roman" w:hAnsi="Times New Roman" w:cs="Times New Roman"/>
                <w:color w:val="000000"/>
                <w:sz w:val="28"/>
                <w:szCs w:val="28"/>
              </w:rPr>
              <w:t>Натронне + 0,1 % АХ</w:t>
            </w:r>
          </w:p>
        </w:tc>
        <w:tc>
          <w:tcPr>
            <w:tcW w:w="942" w:type="pct"/>
          </w:tcPr>
          <w:p w14:paraId="43779E7B"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21,2</w:t>
            </w:r>
          </w:p>
        </w:tc>
        <w:tc>
          <w:tcPr>
            <w:tcW w:w="916" w:type="pct"/>
            <w:vAlign w:val="center"/>
          </w:tcPr>
          <w:p w14:paraId="5F079FAF"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0,0</w:t>
            </w:r>
          </w:p>
        </w:tc>
        <w:tc>
          <w:tcPr>
            <w:tcW w:w="1046" w:type="pct"/>
            <w:vAlign w:val="center"/>
          </w:tcPr>
          <w:p w14:paraId="4285F5F5"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21,2</w:t>
            </w:r>
          </w:p>
        </w:tc>
      </w:tr>
      <w:tr w:rsidR="00C70C88" w:rsidRPr="00C70C88" w14:paraId="22C5B5B8" w14:textId="77777777" w:rsidTr="004A66B2">
        <w:trPr>
          <w:trHeight w:val="842"/>
        </w:trPr>
        <w:tc>
          <w:tcPr>
            <w:tcW w:w="2097" w:type="pct"/>
          </w:tcPr>
          <w:p w14:paraId="45184C12" w14:textId="77777777" w:rsidR="00C70C88" w:rsidRPr="00C70C88" w:rsidRDefault="00C70C88" w:rsidP="00C70C88">
            <w:pPr>
              <w:jc w:val="both"/>
              <w:rPr>
                <w:rFonts w:ascii="Times New Roman" w:hAnsi="Times New Roman" w:cs="Times New Roman"/>
                <w:color w:val="000000"/>
                <w:sz w:val="28"/>
                <w:szCs w:val="28"/>
              </w:rPr>
            </w:pPr>
            <w:r w:rsidRPr="00C70C88">
              <w:rPr>
                <w:rFonts w:ascii="Times New Roman" w:hAnsi="Times New Roman" w:cs="Times New Roman"/>
                <w:color w:val="000000"/>
                <w:sz w:val="28"/>
                <w:szCs w:val="28"/>
              </w:rPr>
              <w:t>Натронне + 0,1 % АХ + 20 % спирт</w:t>
            </w:r>
          </w:p>
        </w:tc>
        <w:tc>
          <w:tcPr>
            <w:tcW w:w="942" w:type="pct"/>
          </w:tcPr>
          <w:p w14:paraId="502B2109" w14:textId="77777777" w:rsidR="00C70C88" w:rsidRPr="00C70C88" w:rsidRDefault="00C70C88" w:rsidP="00C70C88">
            <w:pPr>
              <w:jc w:val="center"/>
              <w:rPr>
                <w:rFonts w:ascii="Aptos" w:hAnsi="Aptos" w:cs="Times New Roman"/>
              </w:rPr>
            </w:pPr>
          </w:p>
          <w:p w14:paraId="219F2F96" w14:textId="77777777" w:rsidR="00C70C88" w:rsidRPr="00C70C88" w:rsidRDefault="00C70C88" w:rsidP="00C70C88">
            <w:pPr>
              <w:jc w:val="center"/>
              <w:rPr>
                <w:rFonts w:ascii="Times New Roman" w:hAnsi="Times New Roman" w:cs="Times New Roman"/>
                <w:color w:val="000000"/>
                <w:sz w:val="28"/>
                <w:szCs w:val="28"/>
              </w:rPr>
            </w:pPr>
            <w:r w:rsidRPr="00C70C88">
              <w:rPr>
                <w:rFonts w:ascii="Aptos" w:hAnsi="Aptos" w:cs="Times New Roman"/>
              </w:rPr>
              <w:t>–</w:t>
            </w:r>
          </w:p>
        </w:tc>
        <w:tc>
          <w:tcPr>
            <w:tcW w:w="916" w:type="pct"/>
          </w:tcPr>
          <w:p w14:paraId="72F154BF" w14:textId="77777777" w:rsidR="00C70C88" w:rsidRPr="00C70C88" w:rsidRDefault="00C70C88" w:rsidP="00C70C88">
            <w:pPr>
              <w:jc w:val="center"/>
              <w:rPr>
                <w:rFonts w:ascii="Aptos" w:hAnsi="Aptos" w:cs="Times New Roman"/>
              </w:rPr>
            </w:pPr>
          </w:p>
          <w:p w14:paraId="2F4D19A0" w14:textId="77777777" w:rsidR="00C70C88" w:rsidRPr="00C70C88" w:rsidRDefault="00C70C88" w:rsidP="00C70C88">
            <w:pPr>
              <w:jc w:val="center"/>
              <w:rPr>
                <w:rFonts w:ascii="Times New Roman" w:hAnsi="Times New Roman" w:cs="Times New Roman"/>
                <w:color w:val="000000"/>
                <w:sz w:val="28"/>
                <w:szCs w:val="28"/>
              </w:rPr>
            </w:pPr>
            <w:r w:rsidRPr="00C70C88">
              <w:rPr>
                <w:rFonts w:ascii="Aptos" w:hAnsi="Aptos" w:cs="Times New Roman"/>
              </w:rPr>
              <w:t>–</w:t>
            </w:r>
          </w:p>
        </w:tc>
        <w:tc>
          <w:tcPr>
            <w:tcW w:w="1046" w:type="pct"/>
            <w:vAlign w:val="center"/>
          </w:tcPr>
          <w:p w14:paraId="3BDCDAE1"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12,2</w:t>
            </w:r>
          </w:p>
        </w:tc>
      </w:tr>
      <w:tr w:rsidR="00C70C88" w:rsidRPr="00C70C88" w14:paraId="7AC45B53" w14:textId="77777777" w:rsidTr="006643FF">
        <w:trPr>
          <w:trHeight w:val="547"/>
        </w:trPr>
        <w:tc>
          <w:tcPr>
            <w:tcW w:w="2097" w:type="pct"/>
          </w:tcPr>
          <w:p w14:paraId="15D90E5E" w14:textId="77777777" w:rsidR="00C70C88" w:rsidRPr="00C70C88" w:rsidRDefault="00C70C88" w:rsidP="00C70C88">
            <w:pPr>
              <w:jc w:val="both"/>
              <w:rPr>
                <w:rFonts w:ascii="Times New Roman" w:hAnsi="Times New Roman" w:cs="Times New Roman"/>
                <w:color w:val="000000"/>
                <w:sz w:val="28"/>
                <w:szCs w:val="28"/>
              </w:rPr>
            </w:pPr>
            <w:r w:rsidRPr="00C70C88">
              <w:rPr>
                <w:rFonts w:ascii="Times New Roman" w:hAnsi="Times New Roman" w:cs="Times New Roman"/>
                <w:color w:val="000000"/>
                <w:sz w:val="28"/>
                <w:szCs w:val="28"/>
              </w:rPr>
              <w:t>Натронне + 20 % спирт</w:t>
            </w:r>
          </w:p>
        </w:tc>
        <w:tc>
          <w:tcPr>
            <w:tcW w:w="942" w:type="pct"/>
          </w:tcPr>
          <w:p w14:paraId="4308DA4E"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4,7</w:t>
            </w:r>
          </w:p>
        </w:tc>
        <w:tc>
          <w:tcPr>
            <w:tcW w:w="916" w:type="pct"/>
            <w:vAlign w:val="center"/>
          </w:tcPr>
          <w:p w14:paraId="45ABB7FB"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16,4</w:t>
            </w:r>
          </w:p>
        </w:tc>
        <w:tc>
          <w:tcPr>
            <w:tcW w:w="1046" w:type="pct"/>
            <w:vAlign w:val="center"/>
          </w:tcPr>
          <w:p w14:paraId="67BDE342" w14:textId="77777777" w:rsidR="00C70C88" w:rsidRPr="00C70C88" w:rsidRDefault="00C70C88" w:rsidP="00C70C88">
            <w:pPr>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21,2</w:t>
            </w:r>
          </w:p>
        </w:tc>
      </w:tr>
    </w:tbl>
    <w:p w14:paraId="59F0851F" w14:textId="77777777" w:rsidR="00C70C88" w:rsidRPr="00C70C88" w:rsidRDefault="00C70C88" w:rsidP="00C70C88">
      <w:pPr>
        <w:spacing w:after="0" w:line="360" w:lineRule="auto"/>
        <w:jc w:val="both"/>
        <w:rPr>
          <w:rFonts w:ascii="Times New Roman" w:eastAsia="Calibri" w:hAnsi="Times New Roman" w:cs="Times New Roman"/>
          <w:color w:val="000000"/>
          <w:kern w:val="0"/>
          <w:sz w:val="28"/>
          <w:szCs w:val="28"/>
          <w:lang w:val="en-US" w:eastAsia="uk-UA"/>
          <w14:ligatures w14:val="none"/>
        </w:rPr>
      </w:pPr>
    </w:p>
    <w:p w14:paraId="7B2FEDC5" w14:textId="49FC137B" w:rsidR="00C70C88" w:rsidRPr="004E2B37" w:rsidRDefault="00C70C88" w:rsidP="004E2B37">
      <w:pPr>
        <w:pStyle w:val="NoSpacing"/>
        <w:spacing w:line="360" w:lineRule="auto"/>
        <w:ind w:firstLine="709"/>
        <w:jc w:val="both"/>
        <w:rPr>
          <w:rFonts w:ascii="Times New Roman" w:hAnsi="Times New Roman" w:cs="Times New Roman"/>
          <w:sz w:val="28"/>
          <w:szCs w:val="28"/>
        </w:rPr>
      </w:pPr>
      <w:bookmarkStart w:id="50" w:name="_Hlk169095352"/>
      <w:r w:rsidRPr="004E2B37">
        <w:rPr>
          <w:rFonts w:ascii="Times New Roman" w:eastAsia="Calibri" w:hAnsi="Times New Roman" w:cs="Times New Roman"/>
          <w:sz w:val="28"/>
          <w:szCs w:val="28"/>
        </w:rPr>
        <w:lastRenderedPageBreak/>
        <w:t xml:space="preserve">Виходячи з отриманих даних, можемо зробити висновок, що процес старіння волокнистих напівфабрикатів, які було отримано за витрат 28 % активного лугу із деревини павловнії, призводить </w:t>
      </w:r>
      <w:r w:rsidR="003766D1">
        <w:rPr>
          <w:rFonts w:ascii="Times New Roman" w:eastAsia="Calibri" w:hAnsi="Times New Roman" w:cs="Times New Roman"/>
          <w:sz w:val="28"/>
          <w:szCs w:val="28"/>
          <w:lang w:val="uk-UA"/>
        </w:rPr>
        <w:t xml:space="preserve">лише до часткового </w:t>
      </w:r>
      <w:r w:rsidRPr="004E2B37">
        <w:rPr>
          <w:rFonts w:ascii="Times New Roman" w:eastAsia="Calibri" w:hAnsi="Times New Roman" w:cs="Times New Roman"/>
          <w:sz w:val="28"/>
          <w:szCs w:val="28"/>
        </w:rPr>
        <w:t>зниження їх міцності</w:t>
      </w:r>
      <w:bookmarkEnd w:id="50"/>
      <w:r w:rsidRPr="004E2B37">
        <w:rPr>
          <w:rFonts w:ascii="Times New Roman" w:eastAsia="Calibri" w:hAnsi="Times New Roman" w:cs="Times New Roman"/>
          <w:sz w:val="28"/>
          <w:szCs w:val="28"/>
        </w:rPr>
        <w:t xml:space="preserve">. Це пояснюється руйнуванням хімічно зв'язаної води </w:t>
      </w:r>
      <w:r w:rsidR="004D5B45">
        <w:rPr>
          <w:rFonts w:ascii="Times New Roman" w:eastAsia="Calibri" w:hAnsi="Times New Roman" w:cs="Times New Roman"/>
          <w:sz w:val="28"/>
          <w:szCs w:val="28"/>
          <w:lang w:val="uk-UA"/>
        </w:rPr>
        <w:t>у</w:t>
      </w:r>
      <w:r w:rsidR="00626B6E">
        <w:rPr>
          <w:rFonts w:ascii="Times New Roman" w:eastAsia="Calibri" w:hAnsi="Times New Roman" w:cs="Times New Roman"/>
          <w:sz w:val="28"/>
          <w:szCs w:val="28"/>
          <w:lang w:val="uk-UA"/>
        </w:rPr>
        <w:t xml:space="preserve"> </w:t>
      </w:r>
      <w:r w:rsidRPr="004E2B37">
        <w:rPr>
          <w:rFonts w:ascii="Times New Roman" w:eastAsia="Calibri" w:hAnsi="Times New Roman" w:cs="Times New Roman"/>
          <w:sz w:val="28"/>
          <w:szCs w:val="28"/>
        </w:rPr>
        <w:t>волокнах целюлози та н</w:t>
      </w:r>
      <w:r w:rsidR="00A6780A">
        <w:rPr>
          <w:rFonts w:ascii="Times New Roman" w:eastAsia="Calibri" w:hAnsi="Times New Roman" w:cs="Times New Roman"/>
          <w:sz w:val="28"/>
          <w:szCs w:val="28"/>
        </w:rPr>
        <w:t>α</w:t>
      </w:r>
      <w:r w:rsidRPr="004E2B37">
        <w:rPr>
          <w:rFonts w:ascii="Times New Roman" w:eastAsia="Calibri" w:hAnsi="Times New Roman" w:cs="Times New Roman"/>
          <w:sz w:val="28"/>
          <w:szCs w:val="28"/>
        </w:rPr>
        <w:t xml:space="preserve">ступною деструкцією водневих зв'язків між молекулами целюлози за високої температури. </w:t>
      </w:r>
      <w:r w:rsidRPr="004E2B37">
        <w:rPr>
          <w:rFonts w:ascii="Times New Roman" w:hAnsi="Times New Roman" w:cs="Times New Roman"/>
          <w:sz w:val="28"/>
          <w:szCs w:val="28"/>
        </w:rPr>
        <w:t xml:space="preserve">Якщо говорити конкретніше, то зміни показників міцності вибілених зразків ВНФ, виготовлених за витрат активного лугу 28 % в од. </w:t>
      </w:r>
      <w:r w:rsidRPr="004E2B37">
        <w:rPr>
          <w:rFonts w:ascii="Times New Roman" w:hAnsi="Times New Roman" w:cs="Times New Roman"/>
          <w:sz w:val="28"/>
          <w:szCs w:val="28"/>
          <w:lang w:val="en-US"/>
        </w:rPr>
        <w:t>Na</w:t>
      </w:r>
      <w:r w:rsidRPr="004E2B37">
        <w:rPr>
          <w:rFonts w:ascii="Times New Roman" w:hAnsi="Times New Roman" w:cs="Times New Roman"/>
          <w:sz w:val="28"/>
          <w:szCs w:val="28"/>
          <w:vertAlign w:val="subscript"/>
        </w:rPr>
        <w:t>2</w:t>
      </w:r>
      <w:r w:rsidRPr="004E2B37">
        <w:rPr>
          <w:rFonts w:ascii="Times New Roman" w:hAnsi="Times New Roman" w:cs="Times New Roman"/>
          <w:sz w:val="28"/>
          <w:szCs w:val="28"/>
          <w:lang w:val="en-US"/>
        </w:rPr>
        <w:t>O</w:t>
      </w:r>
      <w:r w:rsidRPr="004E2B37">
        <w:rPr>
          <w:rFonts w:ascii="Times New Roman" w:hAnsi="Times New Roman" w:cs="Times New Roman"/>
          <w:sz w:val="28"/>
          <w:szCs w:val="28"/>
        </w:rPr>
        <w:t xml:space="preserve"> можна описати так: показник ро</w:t>
      </w:r>
      <w:r w:rsidR="00824CC7">
        <w:rPr>
          <w:rFonts w:ascii="Times New Roman" w:hAnsi="Times New Roman" w:cs="Times New Roman"/>
          <w:sz w:val="28"/>
          <w:szCs w:val="28"/>
        </w:rPr>
        <w:t>зривної довжини за 144 години (6 діб</w:t>
      </w:r>
      <w:r w:rsidRPr="004E2B37">
        <w:rPr>
          <w:rFonts w:ascii="Times New Roman" w:hAnsi="Times New Roman" w:cs="Times New Roman"/>
          <w:sz w:val="28"/>
          <w:szCs w:val="28"/>
        </w:rPr>
        <w:t>)</w:t>
      </w:r>
      <w:r w:rsidRPr="004E2B37">
        <w:rPr>
          <w:rFonts w:ascii="Times New Roman" w:hAnsi="Times New Roman" w:cs="Times New Roman"/>
          <w:b/>
          <w:bCs/>
          <w:sz w:val="28"/>
          <w:szCs w:val="28"/>
        </w:rPr>
        <w:t xml:space="preserve"> </w:t>
      </w:r>
      <w:r w:rsidRPr="004E2B37">
        <w:rPr>
          <w:rFonts w:ascii="Times New Roman" w:hAnsi="Times New Roman" w:cs="Times New Roman"/>
          <w:sz w:val="28"/>
          <w:szCs w:val="28"/>
        </w:rPr>
        <w:t>старіння зменшується від 14,5 % до 28,9 %</w:t>
      </w:r>
      <w:r w:rsidRPr="004E2B37">
        <w:rPr>
          <w:rFonts w:ascii="Times New Roman" w:hAnsi="Times New Roman" w:cs="Times New Roman"/>
          <w:b/>
          <w:bCs/>
          <w:sz w:val="28"/>
          <w:szCs w:val="28"/>
        </w:rPr>
        <w:t xml:space="preserve"> </w:t>
      </w:r>
      <w:r w:rsidRPr="004E2B37">
        <w:rPr>
          <w:rFonts w:ascii="Times New Roman" w:hAnsi="Times New Roman" w:cs="Times New Roman"/>
          <w:sz w:val="28"/>
          <w:szCs w:val="28"/>
        </w:rPr>
        <w:t>в залежності від умов варіння, показник міцності на злом під час</w:t>
      </w:r>
      <w:r w:rsidRPr="004E2B37">
        <w:rPr>
          <w:rFonts w:ascii="Times New Roman" w:hAnsi="Times New Roman" w:cs="Times New Roman"/>
          <w:b/>
          <w:bCs/>
          <w:sz w:val="28"/>
          <w:szCs w:val="28"/>
        </w:rPr>
        <w:t xml:space="preserve"> </w:t>
      </w:r>
      <w:r w:rsidRPr="004E2B37">
        <w:rPr>
          <w:rFonts w:ascii="Times New Roman" w:hAnsi="Times New Roman" w:cs="Times New Roman"/>
          <w:sz w:val="28"/>
          <w:szCs w:val="28"/>
        </w:rPr>
        <w:t>багатора</w:t>
      </w:r>
      <w:r w:rsidR="00824CC7">
        <w:rPr>
          <w:rFonts w:ascii="Times New Roman" w:hAnsi="Times New Roman" w:cs="Times New Roman"/>
          <w:sz w:val="28"/>
          <w:szCs w:val="28"/>
        </w:rPr>
        <w:t>зових перегинів за 144 години (6 діб</w:t>
      </w:r>
      <w:r w:rsidRPr="004E2B37">
        <w:rPr>
          <w:rFonts w:ascii="Times New Roman" w:hAnsi="Times New Roman" w:cs="Times New Roman"/>
          <w:sz w:val="28"/>
          <w:szCs w:val="28"/>
        </w:rPr>
        <w:t xml:space="preserve">) старіння зменшується від 33,6 до 52,4 % в залежності від умов варіння, </w:t>
      </w:r>
      <w:r w:rsidR="00824CC7">
        <w:rPr>
          <w:rFonts w:ascii="Times New Roman" w:hAnsi="Times New Roman" w:cs="Times New Roman"/>
          <w:sz w:val="28"/>
          <w:szCs w:val="28"/>
        </w:rPr>
        <w:t>опір роздиранню за 144 години (6 діб</w:t>
      </w:r>
      <w:r w:rsidRPr="004E2B37">
        <w:rPr>
          <w:rFonts w:ascii="Times New Roman" w:hAnsi="Times New Roman" w:cs="Times New Roman"/>
          <w:sz w:val="28"/>
          <w:szCs w:val="28"/>
        </w:rPr>
        <w:t>) зменшується від 12,2 до 21,2 % в залежності від умов варіння, а опі</w:t>
      </w:r>
      <w:r w:rsidR="00824CC7">
        <w:rPr>
          <w:rFonts w:ascii="Times New Roman" w:hAnsi="Times New Roman" w:cs="Times New Roman"/>
          <w:sz w:val="28"/>
          <w:szCs w:val="28"/>
        </w:rPr>
        <w:t>р продавлюванню за 144 години (</w:t>
      </w:r>
      <w:r w:rsidRPr="004E2B37">
        <w:rPr>
          <w:rFonts w:ascii="Times New Roman" w:hAnsi="Times New Roman" w:cs="Times New Roman"/>
          <w:sz w:val="28"/>
          <w:szCs w:val="28"/>
        </w:rPr>
        <w:t>6 д</w:t>
      </w:r>
      <w:r w:rsidR="00824CC7">
        <w:rPr>
          <w:rFonts w:ascii="Times New Roman" w:hAnsi="Times New Roman" w:cs="Times New Roman"/>
          <w:sz w:val="28"/>
          <w:szCs w:val="28"/>
        </w:rPr>
        <w:t>іб</w:t>
      </w:r>
      <w:r w:rsidRPr="004E2B37">
        <w:rPr>
          <w:rFonts w:ascii="Times New Roman" w:hAnsi="Times New Roman" w:cs="Times New Roman"/>
          <w:sz w:val="28"/>
          <w:szCs w:val="28"/>
        </w:rPr>
        <w:t>) зменшується від 16,7 до 37,1 % в залежності від умов варіння.</w:t>
      </w:r>
    </w:p>
    <w:p w14:paraId="78C193E7" w14:textId="77777777" w:rsidR="00C70C88" w:rsidRDefault="00C70C88" w:rsidP="004E2B37">
      <w:pPr>
        <w:pStyle w:val="NoSpacing"/>
        <w:spacing w:line="360" w:lineRule="auto"/>
        <w:ind w:firstLine="709"/>
        <w:jc w:val="both"/>
        <w:rPr>
          <w:rFonts w:ascii="Times New Roman" w:hAnsi="Times New Roman" w:cs="Times New Roman"/>
          <w:sz w:val="28"/>
          <w:szCs w:val="28"/>
        </w:rPr>
      </w:pPr>
      <w:r w:rsidRPr="004E2B37">
        <w:rPr>
          <w:rFonts w:ascii="Times New Roman" w:hAnsi="Times New Roman" w:cs="Times New Roman"/>
          <w:sz w:val="28"/>
          <w:szCs w:val="28"/>
        </w:rPr>
        <w:t>Як видно із аналізу даних, старіння найбільше позначається на показникові міцності на злом під час</w:t>
      </w:r>
      <w:r w:rsidRPr="004E2B37">
        <w:rPr>
          <w:rFonts w:ascii="Times New Roman" w:hAnsi="Times New Roman" w:cs="Times New Roman"/>
          <w:b/>
          <w:bCs/>
          <w:sz w:val="28"/>
          <w:szCs w:val="28"/>
        </w:rPr>
        <w:t xml:space="preserve"> </w:t>
      </w:r>
      <w:r w:rsidRPr="004E2B37">
        <w:rPr>
          <w:rFonts w:ascii="Times New Roman" w:hAnsi="Times New Roman" w:cs="Times New Roman"/>
          <w:sz w:val="28"/>
          <w:szCs w:val="28"/>
        </w:rPr>
        <w:t xml:space="preserve">багаторазових перегинів. Таку закономірність частково можна пояснити </w:t>
      </w:r>
      <w:r w:rsidRPr="004E2B37">
        <w:rPr>
          <w:rFonts w:ascii="Times New Roman" w:eastAsia="Calibri" w:hAnsi="Times New Roman" w:cs="Times New Roman"/>
          <w:sz w:val="28"/>
          <w:szCs w:val="28"/>
        </w:rPr>
        <w:t xml:space="preserve">тим, що крім волокон лібриформу та трехеїд, ВНФ містить також судини, які в свою чергу, в ході старіння розпадаються на дрібніші часточки, внаслідок чого підвищується пористість та стають слабшими зв’язки між волокнами. </w:t>
      </w:r>
      <w:r w:rsidRPr="004E2B37">
        <w:rPr>
          <w:rFonts w:ascii="Times New Roman" w:hAnsi="Times New Roman" w:cs="Times New Roman"/>
          <w:sz w:val="28"/>
          <w:szCs w:val="28"/>
        </w:rPr>
        <w:t xml:space="preserve">Незначне зниження показників опору продавлюванню та роздиранню можна пояснити </w:t>
      </w:r>
      <w:r w:rsidRPr="004E2B37">
        <w:rPr>
          <w:rFonts w:ascii="Times New Roman" w:eastAsia="Calibri" w:hAnsi="Times New Roman" w:cs="Times New Roman"/>
          <w:sz w:val="28"/>
          <w:szCs w:val="28"/>
        </w:rPr>
        <w:t xml:space="preserve">утворенням поперечних зв'язків між целюлозними ланцюгами, тобто утворенням так званих </w:t>
      </w:r>
      <w:r w:rsidRPr="004E2B37">
        <w:rPr>
          <w:rFonts w:ascii="Times New Roman" w:hAnsi="Times New Roman" w:cs="Times New Roman"/>
          <w:sz w:val="28"/>
          <w:szCs w:val="28"/>
        </w:rPr>
        <w:t>«зшивок», які призводять до жорсткості волокон.</w:t>
      </w:r>
    </w:p>
    <w:p w14:paraId="0A885BBA" w14:textId="353751B6" w:rsidR="00824CC7" w:rsidRPr="00824CC7" w:rsidRDefault="00824CC7" w:rsidP="004E2B37">
      <w:pPr>
        <w:pStyle w:val="NoSpacing"/>
        <w:spacing w:line="360" w:lineRule="auto"/>
        <w:ind w:firstLine="709"/>
        <w:jc w:val="both"/>
        <w:rPr>
          <w:lang w:val="uk-UA"/>
        </w:rPr>
      </w:pPr>
      <w:r>
        <w:rPr>
          <w:rFonts w:ascii="Times New Roman" w:hAnsi="Times New Roman" w:cs="Times New Roman"/>
          <w:sz w:val="28"/>
          <w:szCs w:val="28"/>
          <w:lang w:val="uk-UA"/>
        </w:rPr>
        <w:t xml:space="preserve">У </w:t>
      </w:r>
      <w:r w:rsidR="003766D1">
        <w:rPr>
          <w:rFonts w:ascii="Times New Roman" w:hAnsi="Times New Roman" w:cs="Times New Roman"/>
          <w:sz w:val="28"/>
          <w:szCs w:val="28"/>
          <w:lang w:val="uk-UA"/>
        </w:rPr>
        <w:t xml:space="preserve">загальному дослдженнями показано, що вибілені внф отримані чисто натронним способом, а також з каталізаторами ах та спирту після термічного старіння 6 діб зберігають показники міцності на </w:t>
      </w:r>
      <w:r>
        <w:rPr>
          <w:rFonts w:ascii="Times New Roman" w:hAnsi="Times New Roman" w:cs="Times New Roman"/>
          <w:sz w:val="28"/>
          <w:szCs w:val="28"/>
          <w:lang w:val="uk-UA"/>
        </w:rPr>
        <w:t xml:space="preserve">50 – 85 %. </w:t>
      </w:r>
      <w:r w:rsidR="003766D1">
        <w:rPr>
          <w:rFonts w:ascii="Times New Roman" w:hAnsi="Times New Roman" w:cs="Times New Roman"/>
          <w:sz w:val="28"/>
          <w:szCs w:val="28"/>
          <w:lang w:val="uk-UA"/>
        </w:rPr>
        <w:t>Отримані результати співставні з літературиними даними щодо хвойних</w:t>
      </w:r>
      <w:r>
        <w:rPr>
          <w:rFonts w:ascii="Times New Roman" w:hAnsi="Times New Roman" w:cs="Times New Roman"/>
          <w:sz w:val="28"/>
          <w:szCs w:val="28"/>
          <w:lang w:val="uk-UA"/>
        </w:rPr>
        <w:t xml:space="preserve"> ВНФ.</w:t>
      </w:r>
    </w:p>
    <w:p w14:paraId="3553F024" w14:textId="1735D2CB" w:rsidR="00C70C88" w:rsidRPr="006643FF" w:rsidRDefault="00C70C88" w:rsidP="006643FF">
      <w:pPr>
        <w:pStyle w:val="NoSpacing"/>
        <w:spacing w:line="360" w:lineRule="auto"/>
        <w:ind w:firstLine="709"/>
        <w:jc w:val="both"/>
        <w:rPr>
          <w:rFonts w:ascii="Times New Roman" w:eastAsia="Aptos" w:hAnsi="Times New Roman" w:cs="Times New Roman"/>
          <w:i/>
          <w:iCs/>
          <w:sz w:val="28"/>
          <w:szCs w:val="28"/>
        </w:rPr>
      </w:pPr>
      <w:r w:rsidRPr="006643FF">
        <w:rPr>
          <w:rFonts w:ascii="Times New Roman" w:eastAsia="Aptos" w:hAnsi="Times New Roman" w:cs="Times New Roman"/>
          <w:i/>
          <w:iCs/>
          <w:sz w:val="28"/>
          <w:szCs w:val="28"/>
        </w:rPr>
        <w:t>3.5.2 Визн</w:t>
      </w:r>
      <w:r w:rsidR="00A6780A">
        <w:rPr>
          <w:rFonts w:ascii="Times New Roman" w:eastAsia="Aptos" w:hAnsi="Times New Roman" w:cs="Times New Roman"/>
          <w:i/>
          <w:iCs/>
          <w:sz w:val="28"/>
          <w:szCs w:val="28"/>
        </w:rPr>
        <w:t>α</w:t>
      </w:r>
      <w:r w:rsidRPr="006643FF">
        <w:rPr>
          <w:rFonts w:ascii="Times New Roman" w:eastAsia="Aptos" w:hAnsi="Times New Roman" w:cs="Times New Roman"/>
          <w:i/>
          <w:iCs/>
          <w:sz w:val="28"/>
          <w:szCs w:val="28"/>
        </w:rPr>
        <w:t xml:space="preserve">чення рН попередньо зістарених зразків вибілених напівфабрикатів методом холодного екстрагування холодної витяжки після варіння натронним способом за температури 170 </w:t>
      </w:r>
      <w:r w:rsidRPr="006643FF">
        <w:rPr>
          <w:rFonts w:ascii="Times New Roman" w:eastAsia="Aptos" w:hAnsi="Times New Roman" w:cs="Times New Roman"/>
          <w:i/>
          <w:iCs/>
          <w:sz w:val="28"/>
          <w:szCs w:val="28"/>
          <w:vertAlign w:val="superscript"/>
        </w:rPr>
        <w:t>о</w:t>
      </w:r>
      <w:r w:rsidRPr="006643FF">
        <w:rPr>
          <w:rFonts w:ascii="Times New Roman" w:eastAsia="Aptos" w:hAnsi="Times New Roman" w:cs="Times New Roman"/>
          <w:i/>
          <w:iCs/>
          <w:sz w:val="28"/>
          <w:szCs w:val="28"/>
        </w:rPr>
        <w:t xml:space="preserve">С за витрат активного лугу 28 % </w:t>
      </w:r>
      <w:bookmarkStart w:id="51" w:name="_Hlk165618538"/>
      <w:r w:rsidRPr="006643FF">
        <w:rPr>
          <w:rFonts w:ascii="Times New Roman" w:eastAsia="Aptos" w:hAnsi="Times New Roman" w:cs="Times New Roman"/>
          <w:i/>
          <w:iCs/>
          <w:sz w:val="28"/>
          <w:szCs w:val="28"/>
        </w:rPr>
        <w:t xml:space="preserve">в од. </w:t>
      </w:r>
      <w:r w:rsidRPr="006643FF">
        <w:rPr>
          <w:rFonts w:ascii="Times New Roman" w:eastAsia="Aptos" w:hAnsi="Times New Roman" w:cs="Times New Roman"/>
          <w:i/>
          <w:iCs/>
          <w:sz w:val="28"/>
          <w:szCs w:val="28"/>
          <w:lang w:val="en-US"/>
        </w:rPr>
        <w:t>N</w:t>
      </w:r>
      <w:r w:rsidR="00A6780A">
        <w:rPr>
          <w:rFonts w:ascii="Times New Roman" w:eastAsia="Aptos" w:hAnsi="Times New Roman" w:cs="Times New Roman"/>
          <w:i/>
          <w:iCs/>
          <w:sz w:val="28"/>
          <w:szCs w:val="28"/>
          <w:lang w:val="en-US"/>
        </w:rPr>
        <w:t>α</w:t>
      </w:r>
      <w:r w:rsidRPr="006643FF">
        <w:rPr>
          <w:rFonts w:ascii="Times New Roman" w:eastAsia="Aptos" w:hAnsi="Times New Roman" w:cs="Times New Roman"/>
          <w:i/>
          <w:iCs/>
          <w:sz w:val="28"/>
          <w:szCs w:val="28"/>
          <w:vertAlign w:val="subscript"/>
        </w:rPr>
        <w:t>2</w:t>
      </w:r>
      <w:r w:rsidRPr="006643FF">
        <w:rPr>
          <w:rFonts w:ascii="Times New Roman" w:eastAsia="Aptos" w:hAnsi="Times New Roman" w:cs="Times New Roman"/>
          <w:i/>
          <w:iCs/>
          <w:sz w:val="28"/>
          <w:szCs w:val="28"/>
          <w:lang w:val="en-US"/>
        </w:rPr>
        <w:t>O</w:t>
      </w:r>
    </w:p>
    <w:p w14:paraId="70306C38" w14:textId="7597C54B" w:rsidR="00C70C88" w:rsidRPr="007925EB" w:rsidRDefault="00C70C88" w:rsidP="006643FF">
      <w:pPr>
        <w:pStyle w:val="NoSpacing"/>
        <w:spacing w:line="360" w:lineRule="auto"/>
        <w:ind w:firstLine="709"/>
        <w:jc w:val="both"/>
        <w:rPr>
          <w:rFonts w:ascii="Times New Roman" w:eastAsia="Aptos" w:hAnsi="Times New Roman" w:cs="Times New Roman"/>
          <w:bCs/>
          <w:sz w:val="28"/>
          <w:szCs w:val="28"/>
          <w:lang w:val="uk-UA"/>
        </w:rPr>
      </w:pPr>
      <w:r w:rsidRPr="006643FF">
        <w:rPr>
          <w:rFonts w:ascii="Times New Roman" w:eastAsia="Aptos" w:hAnsi="Times New Roman" w:cs="Times New Roman"/>
          <w:bCs/>
          <w:sz w:val="28"/>
          <w:szCs w:val="28"/>
        </w:rPr>
        <w:lastRenderedPageBreak/>
        <w:t xml:space="preserve">Методом визначення холодного екстрагування показника </w:t>
      </w:r>
      <w:r w:rsidRPr="006643FF">
        <w:rPr>
          <w:rFonts w:ascii="Times New Roman" w:eastAsia="Aptos" w:hAnsi="Times New Roman" w:cs="Times New Roman"/>
          <w:bCs/>
          <w:sz w:val="28"/>
          <w:szCs w:val="28"/>
          <w:lang w:val="en-US"/>
        </w:rPr>
        <w:t>p</w:t>
      </w:r>
      <w:r w:rsidRPr="006643FF">
        <w:rPr>
          <w:rFonts w:ascii="Times New Roman" w:eastAsia="Aptos" w:hAnsi="Times New Roman" w:cs="Times New Roman"/>
          <w:bCs/>
          <w:sz w:val="28"/>
          <w:szCs w:val="28"/>
        </w:rPr>
        <w:t>Н холодної витяжки отримали наступні дані, що наведено в табл. 3.18. На рис. 1 (ДОДАТОК В) отримані дані показано за допомогою діаграм.</w:t>
      </w:r>
      <w:r w:rsidR="007925EB">
        <w:rPr>
          <w:rFonts w:ascii="Times New Roman" w:eastAsia="Aptos" w:hAnsi="Times New Roman" w:cs="Times New Roman"/>
          <w:bCs/>
          <w:sz w:val="28"/>
          <w:szCs w:val="28"/>
          <w:lang w:val="uk-UA"/>
        </w:rPr>
        <w:t xml:space="preserve"> </w:t>
      </w:r>
    </w:p>
    <w:p w14:paraId="0CB483B4" w14:textId="77777777" w:rsidR="00C70C88" w:rsidRPr="00C70C88" w:rsidRDefault="00C70C88" w:rsidP="00C70C88">
      <w:pPr>
        <w:spacing w:after="200" w:line="360" w:lineRule="auto"/>
        <w:ind w:firstLine="709"/>
        <w:jc w:val="both"/>
        <w:rPr>
          <w:rFonts w:ascii="Times New Roman" w:eastAsia="Aptos" w:hAnsi="Times New Roman" w:cs="Times New Roman"/>
          <w:bCs/>
          <w:kern w:val="0"/>
          <w:sz w:val="28"/>
          <w:szCs w:val="28"/>
          <w:lang w:eastAsia="uk-UA"/>
          <w14:ligatures w14:val="none"/>
        </w:rPr>
      </w:pPr>
    </w:p>
    <w:p w14:paraId="042D3E7A" w14:textId="77777777" w:rsidR="00C70C88" w:rsidRPr="00C70C88" w:rsidRDefault="00C70C88" w:rsidP="00C70C88">
      <w:pPr>
        <w:spacing w:after="200" w:line="360" w:lineRule="auto"/>
        <w:ind w:firstLine="709"/>
        <w:jc w:val="both"/>
        <w:rPr>
          <w:rFonts w:ascii="Times New Roman" w:eastAsia="Aptos" w:hAnsi="Times New Roman" w:cs="Times New Roman"/>
          <w:kern w:val="0"/>
          <w:sz w:val="28"/>
          <w:szCs w:val="28"/>
          <w:lang w:eastAsia="uk-UA"/>
          <w14:ligatures w14:val="none"/>
        </w:rPr>
      </w:pPr>
      <w:r w:rsidRPr="00C70C88">
        <w:rPr>
          <w:rFonts w:ascii="Times New Roman" w:eastAsia="Aptos" w:hAnsi="Times New Roman" w:cs="Times New Roman"/>
          <w:bCs/>
          <w:kern w:val="0"/>
          <w:sz w:val="28"/>
          <w:szCs w:val="28"/>
          <w:lang w:eastAsia="uk-UA"/>
          <w14:ligatures w14:val="none"/>
        </w:rPr>
        <w:t>Таблиця 3.</w:t>
      </w:r>
      <w:r w:rsidRPr="00C70C88">
        <w:rPr>
          <w:rFonts w:ascii="Times New Roman" w:eastAsia="Aptos" w:hAnsi="Times New Roman" w:cs="Times New Roman"/>
          <w:bCs/>
          <w:kern w:val="0"/>
          <w:sz w:val="28"/>
          <w:szCs w:val="28"/>
          <w:lang w:val="ru-RU" w:eastAsia="uk-UA"/>
          <w14:ligatures w14:val="none"/>
        </w:rPr>
        <w:t>18</w:t>
      </w:r>
      <w:r w:rsidRPr="00C70C88">
        <w:rPr>
          <w:rFonts w:ascii="Times New Roman" w:eastAsia="Aptos" w:hAnsi="Times New Roman" w:cs="Times New Roman"/>
          <w:bCs/>
          <w:kern w:val="0"/>
          <w:sz w:val="28"/>
          <w:szCs w:val="28"/>
          <w:lang w:eastAsia="uk-UA"/>
          <w14:ligatures w14:val="none"/>
        </w:rPr>
        <w:t xml:space="preserve"> – Значення </w:t>
      </w:r>
      <w:r w:rsidRPr="00C70C88">
        <w:rPr>
          <w:rFonts w:ascii="Times New Roman" w:eastAsia="Aptos" w:hAnsi="Times New Roman" w:cs="Times New Roman"/>
          <w:kern w:val="0"/>
          <w:sz w:val="28"/>
          <w:szCs w:val="28"/>
          <w:lang w:eastAsia="uk-UA"/>
          <w14:ligatures w14:val="none"/>
        </w:rPr>
        <w:t xml:space="preserve">рН попередньо зістарених вибілених зразків напівфабрикатів методом холодного екстрагування холодної витяжки </w:t>
      </w:r>
    </w:p>
    <w:tbl>
      <w:tblPr>
        <w:tblStyle w:val="13"/>
        <w:tblW w:w="9776" w:type="dxa"/>
        <w:tblLook w:val="04A0" w:firstRow="1" w:lastRow="0" w:firstColumn="1" w:lastColumn="0" w:noHBand="0" w:noVBand="1"/>
      </w:tblPr>
      <w:tblGrid>
        <w:gridCol w:w="3964"/>
        <w:gridCol w:w="1701"/>
        <w:gridCol w:w="2127"/>
        <w:gridCol w:w="1984"/>
      </w:tblGrid>
      <w:tr w:rsidR="00C70C88" w:rsidRPr="00C70C88" w14:paraId="1B3C0044" w14:textId="77777777" w:rsidTr="00D65AF1">
        <w:trPr>
          <w:trHeight w:val="469"/>
        </w:trPr>
        <w:tc>
          <w:tcPr>
            <w:tcW w:w="3964" w:type="dxa"/>
            <w:vMerge w:val="restart"/>
          </w:tcPr>
          <w:p w14:paraId="56C276A1" w14:textId="77777777" w:rsidR="00C70C88" w:rsidRPr="00C70C88" w:rsidRDefault="00C70C88" w:rsidP="00820A19">
            <w:pPr>
              <w:spacing w:line="360" w:lineRule="auto"/>
              <w:jc w:val="center"/>
              <w:rPr>
                <w:rFonts w:ascii="Times New Roman" w:hAnsi="Times New Roman" w:cs="Times New Roman"/>
                <w:bCs/>
                <w:sz w:val="28"/>
                <w:szCs w:val="28"/>
              </w:rPr>
            </w:pPr>
          </w:p>
          <w:p w14:paraId="7D4DF40C" w14:textId="77777777" w:rsidR="00C70C88" w:rsidRPr="00C70C88" w:rsidRDefault="00C70C88" w:rsidP="00820A19">
            <w:pPr>
              <w:spacing w:line="360" w:lineRule="auto"/>
              <w:rPr>
                <w:rFonts w:ascii="Times New Roman" w:hAnsi="Times New Roman" w:cs="Times New Roman"/>
                <w:bCs/>
                <w:sz w:val="28"/>
                <w:szCs w:val="28"/>
              </w:rPr>
            </w:pPr>
          </w:p>
          <w:p w14:paraId="32987057" w14:textId="77777777" w:rsidR="00C70C88" w:rsidRPr="00C70C88" w:rsidRDefault="00C70C88" w:rsidP="00820A19">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Умови</w:t>
            </w:r>
          </w:p>
        </w:tc>
        <w:tc>
          <w:tcPr>
            <w:tcW w:w="5812" w:type="dxa"/>
            <w:gridSpan w:val="3"/>
          </w:tcPr>
          <w:p w14:paraId="1D1A7660" w14:textId="77777777" w:rsidR="00C70C88" w:rsidRPr="00C70C88" w:rsidRDefault="00C70C88" w:rsidP="00820A19">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Значення рН вибілених ВНФ</w:t>
            </w:r>
          </w:p>
        </w:tc>
      </w:tr>
      <w:tr w:rsidR="00C70C88" w:rsidRPr="00C70C88" w14:paraId="5FD32199" w14:textId="77777777" w:rsidTr="00D65AF1">
        <w:trPr>
          <w:trHeight w:val="386"/>
        </w:trPr>
        <w:tc>
          <w:tcPr>
            <w:tcW w:w="3964" w:type="dxa"/>
            <w:vMerge/>
          </w:tcPr>
          <w:p w14:paraId="67E2FDCD" w14:textId="77777777" w:rsidR="00C70C88" w:rsidRPr="00C70C88" w:rsidRDefault="00C70C88" w:rsidP="00820A19">
            <w:pPr>
              <w:spacing w:line="360" w:lineRule="auto"/>
              <w:jc w:val="center"/>
              <w:rPr>
                <w:rFonts w:ascii="Times New Roman" w:hAnsi="Times New Roman" w:cs="Times New Roman"/>
                <w:bCs/>
                <w:sz w:val="28"/>
                <w:szCs w:val="28"/>
              </w:rPr>
            </w:pPr>
          </w:p>
        </w:tc>
        <w:tc>
          <w:tcPr>
            <w:tcW w:w="5812" w:type="dxa"/>
            <w:gridSpan w:val="3"/>
            <w:tcBorders>
              <w:right w:val="single" w:sz="4" w:space="0" w:color="auto"/>
            </w:tcBorders>
          </w:tcPr>
          <w:p w14:paraId="0A2F9E28" w14:textId="77777777" w:rsidR="00C70C88" w:rsidRPr="00C70C88" w:rsidRDefault="00C70C88" w:rsidP="00820A19">
            <w:pPr>
              <w:spacing w:line="360" w:lineRule="auto"/>
              <w:jc w:val="center"/>
              <w:rPr>
                <w:rFonts w:ascii="Times New Roman" w:hAnsi="Times New Roman" w:cs="Times New Roman"/>
                <w:bCs/>
                <w:sz w:val="28"/>
                <w:szCs w:val="28"/>
              </w:rPr>
            </w:pPr>
            <w:r w:rsidRPr="00C70C88">
              <w:rPr>
                <w:rFonts w:ascii="Times New Roman" w:hAnsi="Times New Roman" w:cs="Times New Roman"/>
                <w:sz w:val="28"/>
                <w:szCs w:val="28"/>
                <w:lang w:val="ru-RU"/>
              </w:rPr>
              <w:t xml:space="preserve">28 % в од. </w:t>
            </w:r>
            <w:r w:rsidRPr="00C70C88">
              <w:rPr>
                <w:rFonts w:ascii="Times New Roman" w:hAnsi="Times New Roman" w:cs="Times New Roman"/>
                <w:sz w:val="28"/>
                <w:szCs w:val="28"/>
              </w:rPr>
              <w:t>Na</w:t>
            </w:r>
            <w:r w:rsidRPr="00C70C88">
              <w:rPr>
                <w:rFonts w:ascii="Times New Roman" w:hAnsi="Times New Roman" w:cs="Times New Roman"/>
                <w:sz w:val="28"/>
                <w:szCs w:val="28"/>
                <w:vertAlign w:val="subscript"/>
                <w:lang w:val="ru-RU"/>
              </w:rPr>
              <w:t>2</w:t>
            </w:r>
            <w:r w:rsidRPr="00C70C88">
              <w:rPr>
                <w:rFonts w:ascii="Times New Roman" w:hAnsi="Times New Roman" w:cs="Times New Roman"/>
                <w:sz w:val="28"/>
                <w:szCs w:val="28"/>
              </w:rPr>
              <w:t>O</w:t>
            </w:r>
            <w:r w:rsidRPr="00C70C88">
              <w:rPr>
                <w:rFonts w:ascii="Times New Roman" w:hAnsi="Times New Roman" w:cs="Times New Roman"/>
                <w:sz w:val="28"/>
                <w:szCs w:val="28"/>
                <w:lang w:val="ru-RU"/>
              </w:rPr>
              <w:t xml:space="preserve"> від маси абс. сух. сировини </w:t>
            </w:r>
          </w:p>
        </w:tc>
      </w:tr>
      <w:tr w:rsidR="00C70C88" w:rsidRPr="00C70C88" w14:paraId="1FE831E3" w14:textId="77777777" w:rsidTr="00D65AF1">
        <w:trPr>
          <w:trHeight w:val="401"/>
        </w:trPr>
        <w:tc>
          <w:tcPr>
            <w:tcW w:w="3964" w:type="dxa"/>
            <w:vMerge/>
          </w:tcPr>
          <w:p w14:paraId="41BCC5D8" w14:textId="77777777" w:rsidR="00C70C88" w:rsidRPr="00C70C88" w:rsidRDefault="00C70C88" w:rsidP="00820A19">
            <w:pPr>
              <w:spacing w:line="360" w:lineRule="auto"/>
              <w:jc w:val="center"/>
              <w:rPr>
                <w:rFonts w:ascii="Times New Roman" w:hAnsi="Times New Roman" w:cs="Times New Roman"/>
                <w:bCs/>
                <w:sz w:val="28"/>
                <w:szCs w:val="28"/>
              </w:rPr>
            </w:pPr>
          </w:p>
        </w:tc>
        <w:tc>
          <w:tcPr>
            <w:tcW w:w="1701" w:type="dxa"/>
            <w:tcBorders>
              <w:right w:val="single" w:sz="4" w:space="0" w:color="auto"/>
            </w:tcBorders>
          </w:tcPr>
          <w:p w14:paraId="01FED274" w14:textId="77777777" w:rsidR="00C70C88" w:rsidRPr="00C70C88" w:rsidRDefault="00C70C88" w:rsidP="00820A19">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до старіння</w:t>
            </w:r>
          </w:p>
        </w:tc>
        <w:tc>
          <w:tcPr>
            <w:tcW w:w="2127" w:type="dxa"/>
            <w:tcBorders>
              <w:left w:val="single" w:sz="4" w:space="0" w:color="auto"/>
              <w:right w:val="single" w:sz="4" w:space="0" w:color="auto"/>
            </w:tcBorders>
          </w:tcPr>
          <w:p w14:paraId="27DC5D98" w14:textId="77777777" w:rsidR="00C70C88" w:rsidRPr="00C70C88" w:rsidRDefault="00C70C88" w:rsidP="00820A19">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3 доби</w:t>
            </w:r>
          </w:p>
        </w:tc>
        <w:tc>
          <w:tcPr>
            <w:tcW w:w="1984" w:type="dxa"/>
            <w:tcBorders>
              <w:left w:val="single" w:sz="4" w:space="0" w:color="auto"/>
              <w:right w:val="single" w:sz="4" w:space="0" w:color="auto"/>
            </w:tcBorders>
          </w:tcPr>
          <w:p w14:paraId="4BFF6590" w14:textId="77777777" w:rsidR="00C70C88" w:rsidRPr="00C70C88" w:rsidRDefault="00C70C88" w:rsidP="00820A19">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6 діб</w:t>
            </w:r>
          </w:p>
        </w:tc>
      </w:tr>
      <w:tr w:rsidR="00C70C88" w:rsidRPr="00C70C88" w14:paraId="25868677" w14:textId="77777777" w:rsidTr="00D65AF1">
        <w:trPr>
          <w:trHeight w:val="283"/>
        </w:trPr>
        <w:tc>
          <w:tcPr>
            <w:tcW w:w="3964" w:type="dxa"/>
          </w:tcPr>
          <w:p w14:paraId="29CE8C83" w14:textId="77777777" w:rsidR="00C70C88" w:rsidRPr="00C70C88" w:rsidRDefault="00C70C88" w:rsidP="00820A19">
            <w:pPr>
              <w:spacing w:line="360" w:lineRule="auto"/>
              <w:jc w:val="both"/>
              <w:rPr>
                <w:rFonts w:ascii="Times New Roman" w:hAnsi="Times New Roman" w:cs="Times New Roman"/>
                <w:bCs/>
                <w:sz w:val="28"/>
                <w:szCs w:val="28"/>
              </w:rPr>
            </w:pPr>
            <w:r w:rsidRPr="00C70C88">
              <w:rPr>
                <w:rFonts w:ascii="Times New Roman" w:hAnsi="Times New Roman" w:cs="Times New Roman"/>
                <w:color w:val="000000"/>
                <w:sz w:val="28"/>
                <w:szCs w:val="28"/>
              </w:rPr>
              <w:t>Чисто натронного</w:t>
            </w:r>
          </w:p>
        </w:tc>
        <w:tc>
          <w:tcPr>
            <w:tcW w:w="1701" w:type="dxa"/>
            <w:tcBorders>
              <w:right w:val="single" w:sz="4" w:space="0" w:color="auto"/>
            </w:tcBorders>
          </w:tcPr>
          <w:p w14:paraId="73F13628" w14:textId="77777777" w:rsidR="00C70C88" w:rsidRPr="00C70C88" w:rsidRDefault="00C70C88" w:rsidP="00820A19">
            <w:pPr>
              <w:spacing w:line="360" w:lineRule="auto"/>
              <w:jc w:val="center"/>
              <w:rPr>
                <w:rFonts w:ascii="Times New Roman" w:hAnsi="Times New Roman" w:cs="Times New Roman"/>
                <w:bCs/>
                <w:sz w:val="28"/>
                <w:szCs w:val="28"/>
              </w:rPr>
            </w:pPr>
            <w:r w:rsidRPr="00C70C88">
              <w:rPr>
                <w:rFonts w:ascii="Times New Roman" w:hAnsi="Times New Roman" w:cs="Times New Roman"/>
                <w:sz w:val="28"/>
                <w:szCs w:val="28"/>
              </w:rPr>
              <w:t>7,</w:t>
            </w:r>
            <w:r w:rsidRPr="00C70C88">
              <w:rPr>
                <w:rFonts w:ascii="Times New Roman" w:hAnsi="Times New Roman" w:cs="Times New Roman"/>
                <w:sz w:val="28"/>
                <w:szCs w:val="28"/>
                <w:lang w:val="en-US"/>
              </w:rPr>
              <w:t>3</w:t>
            </w:r>
          </w:p>
        </w:tc>
        <w:tc>
          <w:tcPr>
            <w:tcW w:w="2127" w:type="dxa"/>
            <w:tcBorders>
              <w:left w:val="single" w:sz="4" w:space="0" w:color="auto"/>
              <w:right w:val="single" w:sz="4" w:space="0" w:color="auto"/>
            </w:tcBorders>
          </w:tcPr>
          <w:p w14:paraId="07B7A20F" w14:textId="77777777" w:rsidR="00C70C88" w:rsidRPr="00C70C88" w:rsidRDefault="00C70C88" w:rsidP="00820A19">
            <w:pPr>
              <w:spacing w:line="360" w:lineRule="auto"/>
              <w:jc w:val="center"/>
              <w:rPr>
                <w:rFonts w:ascii="Times New Roman" w:hAnsi="Times New Roman" w:cs="Times New Roman"/>
                <w:bCs/>
                <w:sz w:val="28"/>
                <w:szCs w:val="28"/>
              </w:rPr>
            </w:pPr>
            <w:r w:rsidRPr="00C70C88">
              <w:rPr>
                <w:rFonts w:ascii="Times New Roman" w:hAnsi="Times New Roman" w:cs="Times New Roman"/>
                <w:sz w:val="28"/>
                <w:szCs w:val="28"/>
              </w:rPr>
              <w:t>6,9</w:t>
            </w:r>
          </w:p>
        </w:tc>
        <w:tc>
          <w:tcPr>
            <w:tcW w:w="1984" w:type="dxa"/>
            <w:tcBorders>
              <w:left w:val="single" w:sz="4" w:space="0" w:color="auto"/>
              <w:right w:val="single" w:sz="4" w:space="0" w:color="auto"/>
            </w:tcBorders>
          </w:tcPr>
          <w:p w14:paraId="2AD0C0F0" w14:textId="77777777" w:rsidR="00C70C88" w:rsidRPr="00C70C88" w:rsidRDefault="00C70C88" w:rsidP="00820A19">
            <w:pPr>
              <w:spacing w:line="360" w:lineRule="auto"/>
              <w:jc w:val="center"/>
              <w:rPr>
                <w:rFonts w:ascii="Times New Roman" w:hAnsi="Times New Roman" w:cs="Times New Roman"/>
                <w:bCs/>
                <w:sz w:val="28"/>
                <w:szCs w:val="28"/>
              </w:rPr>
            </w:pPr>
            <w:r w:rsidRPr="00C70C88">
              <w:rPr>
                <w:rFonts w:ascii="Times New Roman" w:hAnsi="Times New Roman" w:cs="Times New Roman"/>
                <w:sz w:val="28"/>
                <w:szCs w:val="28"/>
              </w:rPr>
              <w:t>7</w:t>
            </w:r>
            <w:r w:rsidRPr="00C70C88">
              <w:rPr>
                <w:rFonts w:ascii="Times New Roman" w:hAnsi="Times New Roman" w:cs="Times New Roman"/>
                <w:sz w:val="28"/>
                <w:szCs w:val="28"/>
                <w:lang w:val="en-US"/>
              </w:rPr>
              <w:t>,0</w:t>
            </w:r>
          </w:p>
        </w:tc>
      </w:tr>
      <w:tr w:rsidR="00C70C88" w:rsidRPr="00C70C88" w14:paraId="66E082AD" w14:textId="77777777" w:rsidTr="00D65AF1">
        <w:trPr>
          <w:trHeight w:val="288"/>
        </w:trPr>
        <w:tc>
          <w:tcPr>
            <w:tcW w:w="3964" w:type="dxa"/>
          </w:tcPr>
          <w:p w14:paraId="34E13D73" w14:textId="77777777" w:rsidR="00C70C88" w:rsidRPr="00C70C88" w:rsidRDefault="00C70C88" w:rsidP="00820A19">
            <w:pPr>
              <w:spacing w:line="360" w:lineRule="auto"/>
              <w:jc w:val="both"/>
              <w:rPr>
                <w:rFonts w:ascii="Times New Roman" w:hAnsi="Times New Roman" w:cs="Times New Roman"/>
                <w:bCs/>
                <w:sz w:val="28"/>
                <w:szCs w:val="28"/>
              </w:rPr>
            </w:pPr>
            <w:r w:rsidRPr="00C70C88">
              <w:rPr>
                <w:rFonts w:ascii="Times New Roman" w:hAnsi="Times New Roman" w:cs="Times New Roman"/>
                <w:color w:val="000000"/>
                <w:sz w:val="28"/>
                <w:szCs w:val="28"/>
              </w:rPr>
              <w:t>Натронне + 0,1 % АХ</w:t>
            </w:r>
          </w:p>
        </w:tc>
        <w:tc>
          <w:tcPr>
            <w:tcW w:w="1701" w:type="dxa"/>
            <w:tcBorders>
              <w:right w:val="single" w:sz="4" w:space="0" w:color="auto"/>
            </w:tcBorders>
          </w:tcPr>
          <w:p w14:paraId="3FFF43C9" w14:textId="77777777" w:rsidR="00C70C88" w:rsidRPr="00C70C88" w:rsidRDefault="00C70C88" w:rsidP="00820A19">
            <w:pPr>
              <w:spacing w:line="360" w:lineRule="auto"/>
              <w:jc w:val="center"/>
              <w:rPr>
                <w:rFonts w:ascii="Times New Roman" w:hAnsi="Times New Roman" w:cs="Times New Roman"/>
                <w:bCs/>
                <w:sz w:val="28"/>
                <w:szCs w:val="28"/>
              </w:rPr>
            </w:pPr>
            <w:r w:rsidRPr="00C70C88">
              <w:rPr>
                <w:rFonts w:ascii="Times New Roman" w:hAnsi="Times New Roman" w:cs="Times New Roman"/>
                <w:sz w:val="28"/>
                <w:szCs w:val="28"/>
              </w:rPr>
              <w:t>7,8</w:t>
            </w:r>
          </w:p>
        </w:tc>
        <w:tc>
          <w:tcPr>
            <w:tcW w:w="2127" w:type="dxa"/>
            <w:tcBorders>
              <w:left w:val="single" w:sz="4" w:space="0" w:color="auto"/>
              <w:right w:val="single" w:sz="4" w:space="0" w:color="auto"/>
            </w:tcBorders>
          </w:tcPr>
          <w:p w14:paraId="3ED85C26" w14:textId="77777777" w:rsidR="00C70C88" w:rsidRPr="00C70C88" w:rsidRDefault="00C70C88" w:rsidP="00820A19">
            <w:pPr>
              <w:spacing w:line="360" w:lineRule="auto"/>
              <w:jc w:val="center"/>
              <w:rPr>
                <w:rFonts w:ascii="Times New Roman" w:hAnsi="Times New Roman" w:cs="Times New Roman"/>
                <w:bCs/>
                <w:sz w:val="28"/>
                <w:szCs w:val="28"/>
              </w:rPr>
            </w:pPr>
            <w:r w:rsidRPr="00C70C88">
              <w:rPr>
                <w:rFonts w:ascii="Times New Roman" w:hAnsi="Times New Roman" w:cs="Times New Roman"/>
                <w:sz w:val="28"/>
                <w:szCs w:val="28"/>
              </w:rPr>
              <w:t>6,8</w:t>
            </w:r>
          </w:p>
        </w:tc>
        <w:tc>
          <w:tcPr>
            <w:tcW w:w="1984" w:type="dxa"/>
            <w:tcBorders>
              <w:left w:val="single" w:sz="4" w:space="0" w:color="auto"/>
              <w:right w:val="single" w:sz="4" w:space="0" w:color="auto"/>
            </w:tcBorders>
          </w:tcPr>
          <w:p w14:paraId="0D53E763" w14:textId="77777777" w:rsidR="00C70C88" w:rsidRPr="00C70C88" w:rsidRDefault="00C70C88" w:rsidP="00820A19">
            <w:pPr>
              <w:spacing w:line="360" w:lineRule="auto"/>
              <w:jc w:val="center"/>
              <w:rPr>
                <w:rFonts w:ascii="Times New Roman" w:hAnsi="Times New Roman" w:cs="Times New Roman"/>
                <w:bCs/>
                <w:sz w:val="28"/>
                <w:szCs w:val="28"/>
              </w:rPr>
            </w:pPr>
            <w:r w:rsidRPr="00C70C88">
              <w:rPr>
                <w:rFonts w:ascii="Times New Roman" w:hAnsi="Times New Roman" w:cs="Times New Roman"/>
                <w:sz w:val="28"/>
                <w:szCs w:val="28"/>
              </w:rPr>
              <w:t>6,6</w:t>
            </w:r>
          </w:p>
        </w:tc>
      </w:tr>
      <w:tr w:rsidR="00C70C88" w:rsidRPr="00C70C88" w14:paraId="025E65EC" w14:textId="77777777" w:rsidTr="00D65AF1">
        <w:trPr>
          <w:trHeight w:val="277"/>
        </w:trPr>
        <w:tc>
          <w:tcPr>
            <w:tcW w:w="3964" w:type="dxa"/>
          </w:tcPr>
          <w:p w14:paraId="4E020C26" w14:textId="77777777" w:rsidR="00C70C88" w:rsidRPr="00C70C88" w:rsidRDefault="00C70C88" w:rsidP="00820A19">
            <w:pPr>
              <w:spacing w:line="360" w:lineRule="auto"/>
              <w:jc w:val="both"/>
              <w:rPr>
                <w:rFonts w:ascii="Times New Roman" w:hAnsi="Times New Roman" w:cs="Times New Roman"/>
                <w:color w:val="000000"/>
                <w:sz w:val="28"/>
                <w:szCs w:val="28"/>
              </w:rPr>
            </w:pPr>
            <w:r w:rsidRPr="00C70C88">
              <w:rPr>
                <w:rFonts w:ascii="Times New Roman" w:hAnsi="Times New Roman" w:cs="Times New Roman"/>
                <w:color w:val="000000"/>
                <w:sz w:val="28"/>
                <w:szCs w:val="28"/>
              </w:rPr>
              <w:t>Натронне + 0,1 % АХ + 20 % спирт</w:t>
            </w:r>
          </w:p>
        </w:tc>
        <w:tc>
          <w:tcPr>
            <w:tcW w:w="1701" w:type="dxa"/>
            <w:tcBorders>
              <w:right w:val="single" w:sz="4" w:space="0" w:color="auto"/>
            </w:tcBorders>
          </w:tcPr>
          <w:p w14:paraId="3F98FDD3" w14:textId="77777777" w:rsidR="00C70C88" w:rsidRPr="00C70C88" w:rsidRDefault="00C70C88" w:rsidP="00820A19">
            <w:pPr>
              <w:spacing w:line="360" w:lineRule="auto"/>
              <w:jc w:val="center"/>
              <w:rPr>
                <w:rFonts w:ascii="Times New Roman" w:hAnsi="Times New Roman" w:cs="Times New Roman"/>
                <w:bCs/>
                <w:sz w:val="28"/>
                <w:szCs w:val="28"/>
              </w:rPr>
            </w:pPr>
            <w:r w:rsidRPr="00C70C88">
              <w:rPr>
                <w:rFonts w:ascii="Times New Roman" w:hAnsi="Times New Roman" w:cs="Times New Roman"/>
                <w:sz w:val="28"/>
                <w:szCs w:val="28"/>
              </w:rPr>
              <w:t>7,7</w:t>
            </w:r>
          </w:p>
        </w:tc>
        <w:tc>
          <w:tcPr>
            <w:tcW w:w="2127" w:type="dxa"/>
            <w:tcBorders>
              <w:left w:val="single" w:sz="4" w:space="0" w:color="auto"/>
              <w:right w:val="single" w:sz="4" w:space="0" w:color="auto"/>
            </w:tcBorders>
          </w:tcPr>
          <w:p w14:paraId="6B4E5055" w14:textId="77777777" w:rsidR="00C70C88" w:rsidRPr="00C70C88" w:rsidRDefault="00C70C88" w:rsidP="00820A19">
            <w:pPr>
              <w:spacing w:line="360" w:lineRule="auto"/>
              <w:jc w:val="center"/>
              <w:rPr>
                <w:rFonts w:ascii="Times New Roman" w:hAnsi="Times New Roman" w:cs="Times New Roman"/>
                <w:bCs/>
                <w:sz w:val="28"/>
                <w:szCs w:val="28"/>
              </w:rPr>
            </w:pPr>
            <w:r w:rsidRPr="00C70C88">
              <w:rPr>
                <w:rFonts w:ascii="Times New Roman" w:hAnsi="Times New Roman" w:cs="Times New Roman"/>
                <w:sz w:val="28"/>
                <w:szCs w:val="28"/>
              </w:rPr>
              <w:t>–</w:t>
            </w:r>
          </w:p>
        </w:tc>
        <w:tc>
          <w:tcPr>
            <w:tcW w:w="1984" w:type="dxa"/>
            <w:tcBorders>
              <w:left w:val="single" w:sz="4" w:space="0" w:color="auto"/>
              <w:right w:val="single" w:sz="4" w:space="0" w:color="auto"/>
            </w:tcBorders>
          </w:tcPr>
          <w:p w14:paraId="366CAE10" w14:textId="77777777" w:rsidR="00C70C88" w:rsidRPr="00C70C88" w:rsidRDefault="00C70C88" w:rsidP="00820A19">
            <w:pPr>
              <w:spacing w:line="360" w:lineRule="auto"/>
              <w:jc w:val="center"/>
              <w:rPr>
                <w:rFonts w:ascii="Times New Roman" w:hAnsi="Times New Roman" w:cs="Times New Roman"/>
                <w:bCs/>
                <w:sz w:val="28"/>
                <w:szCs w:val="28"/>
              </w:rPr>
            </w:pPr>
            <w:r w:rsidRPr="00C70C88">
              <w:rPr>
                <w:rFonts w:ascii="Times New Roman" w:hAnsi="Times New Roman" w:cs="Times New Roman"/>
                <w:sz w:val="28"/>
                <w:szCs w:val="28"/>
              </w:rPr>
              <w:t>6,7</w:t>
            </w:r>
          </w:p>
        </w:tc>
      </w:tr>
      <w:tr w:rsidR="00C70C88" w:rsidRPr="00C70C88" w14:paraId="26459EB1" w14:textId="77777777" w:rsidTr="00D65AF1">
        <w:trPr>
          <w:trHeight w:val="396"/>
        </w:trPr>
        <w:tc>
          <w:tcPr>
            <w:tcW w:w="3964" w:type="dxa"/>
          </w:tcPr>
          <w:p w14:paraId="7A78B47F" w14:textId="77777777" w:rsidR="00C70C88" w:rsidRPr="00C70C88" w:rsidRDefault="00C70C88" w:rsidP="00820A19">
            <w:pPr>
              <w:spacing w:line="360" w:lineRule="auto"/>
              <w:jc w:val="both"/>
              <w:rPr>
                <w:rFonts w:ascii="Times New Roman" w:hAnsi="Times New Roman" w:cs="Times New Roman"/>
                <w:color w:val="000000"/>
                <w:sz w:val="28"/>
                <w:szCs w:val="28"/>
              </w:rPr>
            </w:pPr>
            <w:r w:rsidRPr="00C70C88">
              <w:rPr>
                <w:rFonts w:ascii="Times New Roman" w:hAnsi="Times New Roman" w:cs="Times New Roman"/>
                <w:color w:val="000000"/>
                <w:sz w:val="28"/>
                <w:szCs w:val="28"/>
              </w:rPr>
              <w:t>Натронне + 20 % спирт</w:t>
            </w:r>
          </w:p>
        </w:tc>
        <w:tc>
          <w:tcPr>
            <w:tcW w:w="1701" w:type="dxa"/>
            <w:tcBorders>
              <w:right w:val="single" w:sz="4" w:space="0" w:color="auto"/>
            </w:tcBorders>
          </w:tcPr>
          <w:p w14:paraId="03B15AF6" w14:textId="77777777" w:rsidR="00C70C88" w:rsidRPr="00C70C88" w:rsidRDefault="00C70C88" w:rsidP="00820A19">
            <w:pPr>
              <w:spacing w:line="360" w:lineRule="auto"/>
              <w:jc w:val="center"/>
              <w:rPr>
                <w:rFonts w:ascii="Times New Roman" w:hAnsi="Times New Roman" w:cs="Times New Roman"/>
                <w:bCs/>
                <w:sz w:val="28"/>
                <w:szCs w:val="28"/>
              </w:rPr>
            </w:pPr>
            <w:r w:rsidRPr="00C70C88">
              <w:rPr>
                <w:rFonts w:ascii="Times New Roman" w:hAnsi="Times New Roman" w:cs="Times New Roman"/>
                <w:sz w:val="28"/>
                <w:szCs w:val="28"/>
              </w:rPr>
              <w:t>7,2</w:t>
            </w:r>
          </w:p>
        </w:tc>
        <w:tc>
          <w:tcPr>
            <w:tcW w:w="2127" w:type="dxa"/>
            <w:tcBorders>
              <w:left w:val="single" w:sz="4" w:space="0" w:color="auto"/>
              <w:right w:val="single" w:sz="4" w:space="0" w:color="auto"/>
            </w:tcBorders>
          </w:tcPr>
          <w:p w14:paraId="45FB4C49" w14:textId="77777777" w:rsidR="00C70C88" w:rsidRPr="00C70C88" w:rsidRDefault="00C70C88" w:rsidP="00820A19">
            <w:pPr>
              <w:spacing w:line="360" w:lineRule="auto"/>
              <w:jc w:val="center"/>
              <w:rPr>
                <w:rFonts w:ascii="Times New Roman" w:hAnsi="Times New Roman" w:cs="Times New Roman"/>
                <w:bCs/>
                <w:sz w:val="28"/>
                <w:szCs w:val="28"/>
              </w:rPr>
            </w:pPr>
            <w:r w:rsidRPr="00C70C88">
              <w:rPr>
                <w:rFonts w:ascii="Times New Roman" w:hAnsi="Times New Roman" w:cs="Times New Roman"/>
                <w:sz w:val="28"/>
                <w:szCs w:val="28"/>
              </w:rPr>
              <w:t>6,8</w:t>
            </w:r>
          </w:p>
        </w:tc>
        <w:tc>
          <w:tcPr>
            <w:tcW w:w="1984" w:type="dxa"/>
            <w:tcBorders>
              <w:left w:val="single" w:sz="4" w:space="0" w:color="auto"/>
              <w:right w:val="single" w:sz="4" w:space="0" w:color="auto"/>
            </w:tcBorders>
          </w:tcPr>
          <w:p w14:paraId="54AA59D8" w14:textId="77777777" w:rsidR="00C70C88" w:rsidRPr="00C70C88" w:rsidRDefault="00C70C88" w:rsidP="00820A19">
            <w:pPr>
              <w:spacing w:line="360" w:lineRule="auto"/>
              <w:jc w:val="center"/>
              <w:rPr>
                <w:rFonts w:ascii="Times New Roman" w:hAnsi="Times New Roman" w:cs="Times New Roman"/>
                <w:bCs/>
                <w:sz w:val="28"/>
                <w:szCs w:val="28"/>
              </w:rPr>
            </w:pPr>
            <w:r w:rsidRPr="00C70C88">
              <w:rPr>
                <w:rFonts w:ascii="Times New Roman" w:hAnsi="Times New Roman" w:cs="Times New Roman"/>
                <w:sz w:val="28"/>
                <w:szCs w:val="28"/>
              </w:rPr>
              <w:t>6,6</w:t>
            </w:r>
          </w:p>
        </w:tc>
      </w:tr>
      <w:bookmarkEnd w:id="51"/>
    </w:tbl>
    <w:p w14:paraId="57E5C35E" w14:textId="77777777" w:rsidR="00C70C88" w:rsidRPr="00C70C88" w:rsidRDefault="00C70C88" w:rsidP="00C70C88">
      <w:pPr>
        <w:spacing w:after="0" w:line="360" w:lineRule="auto"/>
        <w:ind w:firstLine="709"/>
        <w:jc w:val="both"/>
        <w:rPr>
          <w:rFonts w:ascii="Times New Roman" w:eastAsia="Calibri" w:hAnsi="Times New Roman" w:cs="Times New Roman"/>
          <w:kern w:val="0"/>
          <w:sz w:val="28"/>
          <w:szCs w:val="28"/>
          <w:lang w:eastAsia="uk-UA"/>
          <w14:ligatures w14:val="none"/>
        </w:rPr>
      </w:pPr>
    </w:p>
    <w:p w14:paraId="489D30C2" w14:textId="210D92DE" w:rsidR="00571FDD" w:rsidRDefault="00C70C88" w:rsidP="006643FF">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70C88">
        <w:rPr>
          <w:rFonts w:ascii="Times New Roman" w:eastAsia="Calibri" w:hAnsi="Times New Roman" w:cs="Times New Roman"/>
          <w:kern w:val="0"/>
          <w:sz w:val="28"/>
          <w:szCs w:val="28"/>
          <w:lang w:eastAsia="uk-UA"/>
          <w14:ligatures w14:val="none"/>
        </w:rPr>
        <w:t xml:space="preserve">Із табл. 3.18 бачимо, що </w:t>
      </w:r>
      <w:r w:rsidRPr="00C70C88">
        <w:rPr>
          <w:rFonts w:ascii="Times New Roman" w:eastAsia="Times New Roman" w:hAnsi="Times New Roman" w:cs="Times New Roman"/>
          <w:kern w:val="0"/>
          <w:sz w:val="28"/>
          <w:szCs w:val="28"/>
          <w:lang w:eastAsia="uk-UA"/>
          <w14:ligatures w14:val="none"/>
        </w:rPr>
        <w:t>зі збільшенням тривалості старіння показник рН знижується</w:t>
      </w:r>
      <w:r w:rsidR="00B432D1">
        <w:rPr>
          <w:rFonts w:ascii="Times New Roman" w:eastAsia="Times New Roman" w:hAnsi="Times New Roman" w:cs="Times New Roman"/>
          <w:kern w:val="0"/>
          <w:sz w:val="28"/>
          <w:szCs w:val="28"/>
          <w:lang w:eastAsia="uk-UA"/>
          <w14:ligatures w14:val="none"/>
        </w:rPr>
        <w:t xml:space="preserve"> </w:t>
      </w:r>
      <w:r w:rsidR="00F9591D">
        <w:rPr>
          <w:rFonts w:ascii="Times New Roman" w:eastAsia="Times New Roman" w:hAnsi="Times New Roman" w:cs="Times New Roman"/>
          <w:kern w:val="0"/>
          <w:sz w:val="28"/>
          <w:szCs w:val="28"/>
          <w:lang w:eastAsia="uk-UA"/>
          <w14:ligatures w14:val="none"/>
        </w:rPr>
        <w:t>незначно</w:t>
      </w:r>
      <w:r w:rsidR="00B432D1">
        <w:rPr>
          <w:rFonts w:ascii="Times New Roman" w:eastAsia="Times New Roman" w:hAnsi="Times New Roman" w:cs="Times New Roman"/>
          <w:kern w:val="0"/>
          <w:sz w:val="28"/>
          <w:szCs w:val="28"/>
          <w:lang w:eastAsia="uk-UA"/>
          <w14:ligatures w14:val="none"/>
        </w:rPr>
        <w:t xml:space="preserve">. </w:t>
      </w:r>
      <w:r w:rsidRPr="00C70C88">
        <w:rPr>
          <w:rFonts w:ascii="Times New Roman" w:eastAsia="Times New Roman" w:hAnsi="Times New Roman" w:cs="Times New Roman"/>
          <w:kern w:val="0"/>
          <w:sz w:val="28"/>
          <w:szCs w:val="28"/>
          <w:lang w:eastAsia="uk-UA"/>
          <w14:ligatures w14:val="none"/>
        </w:rPr>
        <w:t>Це пояснюється</w:t>
      </w:r>
      <w:r w:rsidR="00B432D1">
        <w:rPr>
          <w:rFonts w:ascii="Times New Roman" w:eastAsia="Times New Roman" w:hAnsi="Times New Roman" w:cs="Times New Roman"/>
          <w:kern w:val="0"/>
          <w:sz w:val="28"/>
          <w:szCs w:val="28"/>
          <w:lang w:eastAsia="uk-UA"/>
          <w14:ligatures w14:val="none"/>
        </w:rPr>
        <w:t xml:space="preserve"> </w:t>
      </w:r>
      <w:r w:rsidR="00F9591D">
        <w:rPr>
          <w:rFonts w:ascii="Times New Roman" w:eastAsia="Times New Roman" w:hAnsi="Times New Roman" w:cs="Times New Roman"/>
          <w:kern w:val="0"/>
          <w:sz w:val="28"/>
          <w:szCs w:val="28"/>
          <w:lang w:eastAsia="uk-UA"/>
          <w14:ligatures w14:val="none"/>
        </w:rPr>
        <w:t>тим</w:t>
      </w:r>
      <w:r w:rsidR="00F9591D" w:rsidRPr="00C70C88">
        <w:rPr>
          <w:rFonts w:ascii="Times New Roman" w:eastAsia="Times New Roman" w:hAnsi="Times New Roman" w:cs="Times New Roman"/>
          <w:kern w:val="0"/>
          <w:sz w:val="28"/>
          <w:szCs w:val="28"/>
          <w:lang w:eastAsia="uk-UA"/>
          <w14:ligatures w14:val="none"/>
        </w:rPr>
        <w:t xml:space="preserve">, що </w:t>
      </w:r>
      <w:r w:rsidR="00F9591D">
        <w:rPr>
          <w:rFonts w:ascii="Times New Roman" w:eastAsia="Times New Roman" w:hAnsi="Times New Roman" w:cs="Times New Roman"/>
          <w:kern w:val="0"/>
          <w:sz w:val="28"/>
          <w:szCs w:val="28"/>
          <w:lang w:eastAsia="uk-UA"/>
          <w14:ligatures w14:val="none"/>
        </w:rPr>
        <w:t>волокна</w:t>
      </w:r>
      <w:r w:rsidR="00F9591D" w:rsidRPr="00C70C88">
        <w:rPr>
          <w:rFonts w:ascii="Times New Roman" w:eastAsia="Times New Roman" w:hAnsi="Times New Roman" w:cs="Times New Roman"/>
          <w:kern w:val="0"/>
          <w:sz w:val="28"/>
          <w:szCs w:val="28"/>
          <w:lang w:eastAsia="uk-UA"/>
          <w14:ligatures w14:val="none"/>
        </w:rPr>
        <w:t xml:space="preserve"> </w:t>
      </w:r>
      <w:r w:rsidR="00F9591D">
        <w:rPr>
          <w:rFonts w:ascii="Times New Roman" w:eastAsia="Times New Roman" w:hAnsi="Times New Roman" w:cs="Times New Roman"/>
          <w:kern w:val="0"/>
          <w:sz w:val="28"/>
          <w:szCs w:val="28"/>
          <w:lang w:eastAsia="uk-UA"/>
          <w14:ligatures w14:val="none"/>
        </w:rPr>
        <w:t>після вибілювання містять мало лігніну, від вмісту якого, я</w:t>
      </w:r>
      <w:r w:rsidR="00A70819">
        <w:rPr>
          <w:rFonts w:ascii="Times New Roman" w:eastAsia="Times New Roman" w:hAnsi="Times New Roman" w:cs="Times New Roman"/>
          <w:kern w:val="0"/>
          <w:sz w:val="28"/>
          <w:szCs w:val="28"/>
          <w:lang w:eastAsia="uk-UA"/>
          <w14:ligatures w14:val="none"/>
        </w:rPr>
        <w:t xml:space="preserve">к ми знаємо, залежить </w:t>
      </w:r>
      <w:r w:rsidR="00372C9F">
        <w:rPr>
          <w:rFonts w:ascii="Times New Roman" w:eastAsia="Times New Roman" w:hAnsi="Times New Roman" w:cs="Times New Roman"/>
          <w:kern w:val="0"/>
          <w:sz w:val="28"/>
          <w:szCs w:val="28"/>
          <w:lang w:eastAsia="uk-UA"/>
          <w14:ligatures w14:val="none"/>
        </w:rPr>
        <w:t>його</w:t>
      </w:r>
      <w:r w:rsidR="0007433B">
        <w:rPr>
          <w:rFonts w:ascii="Times New Roman" w:eastAsia="Times New Roman" w:hAnsi="Times New Roman" w:cs="Times New Roman"/>
          <w:kern w:val="0"/>
          <w:sz w:val="28"/>
          <w:szCs w:val="28"/>
          <w:lang w:eastAsia="uk-UA"/>
          <w14:ligatures w14:val="none"/>
        </w:rPr>
        <w:t xml:space="preserve"> </w:t>
      </w:r>
      <w:r w:rsidR="00A70819">
        <w:rPr>
          <w:rFonts w:ascii="Times New Roman" w:eastAsia="Times New Roman" w:hAnsi="Times New Roman" w:cs="Times New Roman"/>
          <w:kern w:val="0"/>
          <w:sz w:val="28"/>
          <w:szCs w:val="28"/>
          <w:lang w:eastAsia="uk-UA"/>
          <w14:ligatures w14:val="none"/>
        </w:rPr>
        <w:t>окиснення</w:t>
      </w:r>
      <w:r w:rsidR="00F9591D">
        <w:rPr>
          <w:rFonts w:ascii="Times New Roman" w:eastAsia="Times New Roman" w:hAnsi="Times New Roman" w:cs="Times New Roman"/>
          <w:kern w:val="0"/>
          <w:sz w:val="28"/>
          <w:szCs w:val="28"/>
          <w:lang w:eastAsia="uk-UA"/>
          <w14:ligatures w14:val="none"/>
        </w:rPr>
        <w:t>, що впливає на зниження білості та міцності</w:t>
      </w:r>
      <w:r w:rsidR="00B432D1">
        <w:rPr>
          <w:rFonts w:ascii="Times New Roman" w:eastAsia="Times New Roman" w:hAnsi="Times New Roman" w:cs="Times New Roman"/>
          <w:kern w:val="0"/>
          <w:sz w:val="28"/>
          <w:szCs w:val="28"/>
          <w:lang w:eastAsia="uk-UA"/>
          <w14:ligatures w14:val="none"/>
        </w:rPr>
        <w:t xml:space="preserve">. </w:t>
      </w:r>
      <w:r w:rsidR="0007433B">
        <w:rPr>
          <w:rFonts w:ascii="Times New Roman" w:eastAsia="Times New Roman" w:hAnsi="Times New Roman" w:cs="Times New Roman"/>
          <w:kern w:val="0"/>
          <w:sz w:val="28"/>
          <w:szCs w:val="28"/>
          <w:lang w:eastAsia="uk-UA"/>
          <w14:ligatures w14:val="none"/>
        </w:rPr>
        <w:t>Також</w:t>
      </w:r>
      <w:r w:rsidR="00F9591D">
        <w:rPr>
          <w:rFonts w:ascii="Times New Roman" w:eastAsia="Times New Roman" w:hAnsi="Times New Roman" w:cs="Times New Roman"/>
          <w:kern w:val="0"/>
          <w:sz w:val="28"/>
          <w:szCs w:val="28"/>
          <w:lang w:eastAsia="uk-UA"/>
          <w14:ligatures w14:val="none"/>
        </w:rPr>
        <w:t xml:space="preserve"> ця закономірність підтверджується показниками міцності, зниження яких спостерігається лише </w:t>
      </w:r>
      <w:r w:rsidR="0007433B">
        <w:rPr>
          <w:rFonts w:ascii="Times New Roman" w:eastAsia="Times New Roman" w:hAnsi="Times New Roman" w:cs="Times New Roman"/>
          <w:kern w:val="0"/>
          <w:sz w:val="28"/>
          <w:szCs w:val="28"/>
          <w:lang w:eastAsia="uk-UA"/>
          <w14:ligatures w14:val="none"/>
        </w:rPr>
        <w:t xml:space="preserve">до </w:t>
      </w:r>
      <w:r w:rsidR="00571FDD">
        <w:rPr>
          <w:rFonts w:ascii="Times New Roman" w:eastAsia="Times New Roman" w:hAnsi="Times New Roman" w:cs="Times New Roman"/>
          <w:kern w:val="0"/>
          <w:sz w:val="28"/>
          <w:szCs w:val="28"/>
          <w:lang w:eastAsia="uk-UA"/>
          <w14:ligatures w14:val="none"/>
        </w:rPr>
        <w:t>52,4</w:t>
      </w:r>
      <w:r w:rsidR="00B432D1">
        <w:rPr>
          <w:rFonts w:ascii="Times New Roman" w:eastAsia="Times New Roman" w:hAnsi="Times New Roman" w:cs="Times New Roman"/>
          <w:kern w:val="0"/>
          <w:sz w:val="28"/>
          <w:szCs w:val="28"/>
          <w:lang w:eastAsia="uk-UA"/>
          <w14:ligatures w14:val="none"/>
        </w:rPr>
        <w:t xml:space="preserve"> % </w:t>
      </w:r>
      <w:r w:rsidR="00372C9F">
        <w:rPr>
          <w:rFonts w:ascii="Times New Roman" w:eastAsia="Times New Roman" w:hAnsi="Times New Roman" w:cs="Times New Roman"/>
          <w:kern w:val="0"/>
          <w:sz w:val="28"/>
          <w:szCs w:val="28"/>
          <w:lang w:eastAsia="uk-UA"/>
          <w14:ligatures w14:val="none"/>
        </w:rPr>
        <w:t>після 6-ти діб старіння у порівнянні із вибіленими, але не зістареними</w:t>
      </w:r>
      <w:r w:rsidR="002B521E">
        <w:rPr>
          <w:rFonts w:ascii="Times New Roman" w:eastAsia="Times New Roman" w:hAnsi="Times New Roman" w:cs="Times New Roman"/>
          <w:kern w:val="0"/>
          <w:sz w:val="28"/>
          <w:szCs w:val="28"/>
          <w:lang w:eastAsia="uk-UA"/>
          <w14:ligatures w14:val="none"/>
        </w:rPr>
        <w:t xml:space="preserve"> </w:t>
      </w:r>
      <w:r w:rsidR="00F9591D">
        <w:rPr>
          <w:rFonts w:ascii="Times New Roman" w:eastAsia="Times New Roman" w:hAnsi="Times New Roman" w:cs="Times New Roman"/>
          <w:kern w:val="0"/>
          <w:sz w:val="28"/>
          <w:szCs w:val="28"/>
          <w:lang w:eastAsia="uk-UA"/>
          <w14:ligatures w14:val="none"/>
        </w:rPr>
        <w:t xml:space="preserve">ВНФ </w:t>
      </w:r>
      <w:r w:rsidR="00BE35EA" w:rsidRPr="00BE35EA">
        <w:rPr>
          <w:rFonts w:ascii="Times New Roman" w:eastAsia="Times New Roman" w:hAnsi="Times New Roman" w:cs="Times New Roman"/>
          <w:kern w:val="0"/>
          <w:sz w:val="28"/>
          <w:szCs w:val="28"/>
          <w:lang w:eastAsia="uk-UA"/>
          <w14:ligatures w14:val="none"/>
        </w:rPr>
        <w:t>[27]</w:t>
      </w:r>
      <w:r w:rsidR="00B432D1">
        <w:rPr>
          <w:rFonts w:ascii="Times New Roman" w:eastAsia="Times New Roman" w:hAnsi="Times New Roman" w:cs="Times New Roman"/>
          <w:kern w:val="0"/>
          <w:sz w:val="28"/>
          <w:szCs w:val="28"/>
          <w:lang w:eastAsia="uk-UA"/>
          <w14:ligatures w14:val="none"/>
        </w:rPr>
        <w:t xml:space="preserve">. </w:t>
      </w:r>
    </w:p>
    <w:p w14:paraId="16E46D70" w14:textId="6E9AEDAE" w:rsidR="00C70C88" w:rsidRDefault="00571FDD" w:rsidP="006643FF">
      <w:pPr>
        <w:spacing w:after="0" w:line="360" w:lineRule="auto"/>
        <w:ind w:firstLine="709"/>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Н</w:t>
      </w:r>
      <w:r w:rsidR="00F9591D">
        <w:rPr>
          <w:rFonts w:ascii="Times New Roman" w:eastAsia="Times New Roman" w:hAnsi="Times New Roman" w:cs="Times New Roman"/>
          <w:kern w:val="0"/>
          <w:sz w:val="28"/>
          <w:szCs w:val="28"/>
          <w:lang w:eastAsia="uk-UA"/>
          <w14:ligatures w14:val="none"/>
        </w:rPr>
        <w:t>езначна деструкція вуглеводів відбувається під дією кислот</w:t>
      </w:r>
      <w:r w:rsidR="00F9591D" w:rsidRPr="00C70C88">
        <w:rPr>
          <w:rFonts w:ascii="Times New Roman" w:eastAsia="Times New Roman" w:hAnsi="Times New Roman" w:cs="Times New Roman"/>
          <w:kern w:val="0"/>
          <w:sz w:val="28"/>
          <w:szCs w:val="28"/>
          <w:lang w:eastAsia="uk-UA"/>
          <w14:ligatures w14:val="none"/>
        </w:rPr>
        <w:t>, які під дією вологи, світла та тепла розкладають</w:t>
      </w:r>
      <w:r w:rsidR="00F9591D">
        <w:rPr>
          <w:rFonts w:ascii="Times New Roman" w:eastAsia="Times New Roman" w:hAnsi="Times New Roman" w:cs="Times New Roman"/>
          <w:kern w:val="0"/>
          <w:sz w:val="28"/>
          <w:szCs w:val="28"/>
          <w:lang w:eastAsia="uk-UA"/>
          <w14:ligatures w14:val="none"/>
        </w:rPr>
        <w:t xml:space="preserve"> їх</w:t>
      </w:r>
      <w:r w:rsidR="00F9591D" w:rsidRPr="00C70C88">
        <w:rPr>
          <w:rFonts w:ascii="Times New Roman" w:eastAsia="Times New Roman" w:hAnsi="Times New Roman" w:cs="Times New Roman"/>
          <w:kern w:val="0"/>
          <w:sz w:val="28"/>
          <w:szCs w:val="28"/>
          <w:lang w:eastAsia="uk-UA"/>
          <w14:ligatures w14:val="none"/>
        </w:rPr>
        <w:t>, утворюючи кислі продукти.</w:t>
      </w:r>
      <w:r w:rsidR="00C70C88" w:rsidRPr="00C70C88">
        <w:rPr>
          <w:rFonts w:ascii="Times New Roman" w:eastAsia="Times New Roman" w:hAnsi="Times New Roman" w:cs="Times New Roman"/>
          <w:kern w:val="0"/>
          <w:sz w:val="28"/>
          <w:szCs w:val="28"/>
          <w:lang w:eastAsia="uk-UA"/>
          <w14:ligatures w14:val="none"/>
        </w:rPr>
        <w:t xml:space="preserve"> Цей процес</w:t>
      </w:r>
      <w:r w:rsidR="00B432D1">
        <w:rPr>
          <w:rFonts w:ascii="Times New Roman" w:eastAsia="Times New Roman" w:hAnsi="Times New Roman" w:cs="Times New Roman"/>
          <w:kern w:val="0"/>
          <w:sz w:val="28"/>
          <w:szCs w:val="28"/>
          <w:lang w:eastAsia="uk-UA"/>
          <w14:ligatures w14:val="none"/>
        </w:rPr>
        <w:t>,</w:t>
      </w:r>
      <w:r w:rsidR="00C70C88" w:rsidRPr="00C70C88">
        <w:rPr>
          <w:rFonts w:ascii="Times New Roman" w:eastAsia="Times New Roman" w:hAnsi="Times New Roman" w:cs="Times New Roman"/>
          <w:kern w:val="0"/>
          <w:sz w:val="28"/>
          <w:szCs w:val="28"/>
          <w:lang w:eastAsia="uk-UA"/>
          <w14:ligatures w14:val="none"/>
        </w:rPr>
        <w:t xml:space="preserve"> зазвичай</w:t>
      </w:r>
      <w:r w:rsidR="00B432D1">
        <w:rPr>
          <w:rFonts w:ascii="Times New Roman" w:eastAsia="Times New Roman" w:hAnsi="Times New Roman" w:cs="Times New Roman"/>
          <w:kern w:val="0"/>
          <w:sz w:val="28"/>
          <w:szCs w:val="28"/>
          <w:lang w:eastAsia="uk-UA"/>
          <w14:ligatures w14:val="none"/>
        </w:rPr>
        <w:t>,</w:t>
      </w:r>
      <w:r w:rsidR="00C70C88" w:rsidRPr="00C70C88">
        <w:rPr>
          <w:rFonts w:ascii="Times New Roman" w:eastAsia="Times New Roman" w:hAnsi="Times New Roman" w:cs="Times New Roman"/>
          <w:kern w:val="0"/>
          <w:sz w:val="28"/>
          <w:szCs w:val="28"/>
          <w:lang w:eastAsia="uk-UA"/>
          <w14:ligatures w14:val="none"/>
        </w:rPr>
        <w:t xml:space="preserve"> призводить до зниження рН середовища. Також, реакція </w:t>
      </w:r>
      <w:r w:rsidR="00F9591D">
        <w:rPr>
          <w:rFonts w:ascii="Times New Roman" w:eastAsia="Times New Roman" w:hAnsi="Times New Roman" w:cs="Times New Roman"/>
          <w:kern w:val="0"/>
          <w:sz w:val="28"/>
          <w:szCs w:val="28"/>
          <w:lang w:eastAsia="uk-UA"/>
          <w14:ligatures w14:val="none"/>
        </w:rPr>
        <w:t>волокон</w:t>
      </w:r>
      <w:r w:rsidR="00C70C88" w:rsidRPr="00C70C88">
        <w:rPr>
          <w:rFonts w:ascii="Times New Roman" w:eastAsia="Times New Roman" w:hAnsi="Times New Roman" w:cs="Times New Roman"/>
          <w:kern w:val="0"/>
          <w:sz w:val="28"/>
          <w:szCs w:val="28"/>
          <w:lang w:eastAsia="uk-UA"/>
          <w14:ligatures w14:val="none"/>
        </w:rPr>
        <w:t xml:space="preserve"> з повітрям призводить до окиснення органічних речовин, що також може сприяти зниженню рН. </w:t>
      </w:r>
    </w:p>
    <w:p w14:paraId="39C41672" w14:textId="77777777" w:rsidR="00F9591D" w:rsidRPr="006643FF" w:rsidRDefault="00F9591D" w:rsidP="006643FF">
      <w:pPr>
        <w:spacing w:after="0" w:line="360" w:lineRule="auto"/>
        <w:ind w:firstLine="709"/>
        <w:jc w:val="both"/>
        <w:rPr>
          <w:rFonts w:ascii="Times New Roman" w:eastAsia="Times New Roman" w:hAnsi="Times New Roman" w:cs="Times New Roman"/>
          <w:kern w:val="0"/>
          <w:sz w:val="28"/>
          <w:szCs w:val="28"/>
          <w:lang w:val="ru-RU" w:eastAsia="uk-UA"/>
          <w14:ligatures w14:val="none"/>
        </w:rPr>
      </w:pPr>
    </w:p>
    <w:p w14:paraId="5B4E8C87" w14:textId="77777777" w:rsidR="006C7EF8" w:rsidRDefault="006C7EF8" w:rsidP="00C70C88">
      <w:pPr>
        <w:spacing w:after="0" w:line="360" w:lineRule="auto"/>
        <w:ind w:firstLine="709"/>
        <w:jc w:val="both"/>
        <w:outlineLvl w:val="2"/>
        <w:rPr>
          <w:rFonts w:ascii="Times New Roman" w:eastAsia="Calibri" w:hAnsi="Times New Roman" w:cs="Times New Roman"/>
          <w:b/>
          <w:bCs/>
          <w:color w:val="000000"/>
          <w:kern w:val="0"/>
          <w:sz w:val="28"/>
          <w:szCs w:val="28"/>
          <w:lang w:eastAsia="uk-UA"/>
          <w14:ligatures w14:val="none"/>
        </w:rPr>
      </w:pPr>
      <w:bookmarkStart w:id="52" w:name="_Hlk167640449"/>
      <w:bookmarkStart w:id="53" w:name="_Toc155745277"/>
      <w:bookmarkStart w:id="54" w:name="_Toc155745278"/>
      <w:bookmarkEnd w:id="52"/>
    </w:p>
    <w:p w14:paraId="0146FEDF" w14:textId="77777777" w:rsidR="006C7EF8" w:rsidRDefault="006C7EF8" w:rsidP="00C70C88">
      <w:pPr>
        <w:spacing w:after="0" w:line="360" w:lineRule="auto"/>
        <w:ind w:firstLine="709"/>
        <w:jc w:val="both"/>
        <w:outlineLvl w:val="2"/>
        <w:rPr>
          <w:rFonts w:ascii="Times New Roman" w:eastAsia="Calibri" w:hAnsi="Times New Roman" w:cs="Times New Roman"/>
          <w:b/>
          <w:bCs/>
          <w:color w:val="000000"/>
          <w:kern w:val="0"/>
          <w:sz w:val="28"/>
          <w:szCs w:val="28"/>
          <w:lang w:eastAsia="uk-UA"/>
          <w14:ligatures w14:val="none"/>
        </w:rPr>
      </w:pPr>
    </w:p>
    <w:p w14:paraId="544728CB" w14:textId="6F71F167" w:rsidR="00C70C88" w:rsidRPr="00C70C88" w:rsidRDefault="00C70C88" w:rsidP="00C70C88">
      <w:pPr>
        <w:spacing w:after="0" w:line="360" w:lineRule="auto"/>
        <w:ind w:firstLine="709"/>
        <w:jc w:val="both"/>
        <w:outlineLvl w:val="2"/>
        <w:rPr>
          <w:rFonts w:ascii="Times New Roman" w:eastAsia="Calibri" w:hAnsi="Times New Roman" w:cs="Times New Roman"/>
          <w:b/>
          <w:bCs/>
          <w:i/>
          <w:iCs/>
          <w:color w:val="000000"/>
          <w:kern w:val="0"/>
          <w:sz w:val="28"/>
          <w:szCs w:val="28"/>
          <w:lang w:eastAsia="uk-UA"/>
          <w14:ligatures w14:val="none"/>
        </w:rPr>
      </w:pPr>
      <w:r w:rsidRPr="00C70C88">
        <w:rPr>
          <w:rFonts w:ascii="Times New Roman" w:eastAsia="Calibri" w:hAnsi="Times New Roman" w:cs="Times New Roman"/>
          <w:b/>
          <w:bCs/>
          <w:color w:val="000000"/>
          <w:kern w:val="0"/>
          <w:sz w:val="28"/>
          <w:szCs w:val="28"/>
          <w:lang w:eastAsia="uk-UA"/>
          <w14:ligatures w14:val="none"/>
        </w:rPr>
        <w:lastRenderedPageBreak/>
        <w:t>3.6</w:t>
      </w:r>
      <w:r w:rsidRPr="00C70C88">
        <w:rPr>
          <w:rFonts w:ascii="Times New Roman" w:eastAsia="Calibri" w:hAnsi="Times New Roman" w:cs="Times New Roman"/>
          <w:b/>
          <w:bCs/>
          <w:i/>
          <w:iCs/>
          <w:color w:val="000000"/>
          <w:kern w:val="0"/>
          <w:sz w:val="28"/>
          <w:szCs w:val="28"/>
          <w:lang w:eastAsia="uk-UA"/>
          <w14:ligatures w14:val="none"/>
        </w:rPr>
        <w:t xml:space="preserve"> </w:t>
      </w:r>
      <w:r w:rsidRPr="00C70C88">
        <w:rPr>
          <w:rFonts w:ascii="Times New Roman" w:eastAsia="Calibri" w:hAnsi="Times New Roman" w:cs="Times New Roman"/>
          <w:b/>
          <w:bCs/>
          <w:color w:val="000000"/>
          <w:kern w:val="0"/>
          <w:sz w:val="28"/>
          <w:szCs w:val="28"/>
          <w:lang w:eastAsia="uk-UA"/>
          <w14:ligatures w14:val="none"/>
        </w:rPr>
        <w:t>Візуалізація</w:t>
      </w:r>
      <w:r w:rsidRPr="00C70C88">
        <w:rPr>
          <w:rFonts w:ascii="Times New Roman" w:eastAsia="Calibri" w:hAnsi="Times New Roman" w:cs="Times New Roman"/>
          <w:b/>
          <w:bCs/>
          <w:color w:val="000000"/>
          <w:kern w:val="0"/>
          <w:sz w:val="28"/>
          <w:szCs w:val="28"/>
          <w:lang w:val="ru-RU" w:eastAsia="uk-UA"/>
          <w14:ligatures w14:val="none"/>
        </w:rPr>
        <w:t xml:space="preserve"> </w:t>
      </w:r>
      <w:r w:rsidRPr="00C70C88">
        <w:rPr>
          <w:rFonts w:ascii="Times New Roman" w:eastAsia="Calibri" w:hAnsi="Times New Roman" w:cs="Times New Roman"/>
          <w:b/>
          <w:bCs/>
          <w:color w:val="000000"/>
          <w:kern w:val="0"/>
          <w:sz w:val="28"/>
          <w:szCs w:val="28"/>
          <w:lang w:eastAsia="uk-UA"/>
          <w14:ligatures w14:val="none"/>
        </w:rPr>
        <w:t>проведення дослідів експериментальної частини</w:t>
      </w:r>
    </w:p>
    <w:bookmarkEnd w:id="53"/>
    <w:p w14:paraId="48F4DC0C" w14:textId="77777777" w:rsidR="00C70C88" w:rsidRPr="00C70C88" w:rsidRDefault="00C70C88" w:rsidP="00C70C88">
      <w:pPr>
        <w:spacing w:after="0" w:line="360" w:lineRule="auto"/>
        <w:ind w:firstLine="709"/>
        <w:jc w:val="both"/>
        <w:rPr>
          <w:rFonts w:ascii="Times New Roman" w:eastAsia="Calibri" w:hAnsi="Times New Roman" w:cs="Times New Roman"/>
          <w:color w:val="000000"/>
          <w:kern w:val="0"/>
          <w:sz w:val="28"/>
          <w:szCs w:val="28"/>
          <w:lang w:eastAsia="uk-UA"/>
          <w14:ligatures w14:val="none"/>
        </w:rPr>
      </w:pPr>
      <w:r w:rsidRPr="00C70C88">
        <w:rPr>
          <w:rFonts w:ascii="Times New Roman" w:eastAsia="Calibri" w:hAnsi="Times New Roman" w:cs="Times New Roman"/>
          <w:color w:val="000000"/>
          <w:kern w:val="0"/>
          <w:sz w:val="28"/>
          <w:szCs w:val="28"/>
          <w:lang w:eastAsia="uk-UA"/>
          <w14:ligatures w14:val="none"/>
        </w:rPr>
        <w:t>Варіння проводили натронним способом, який модифікували за рахунок додавання каталізатора 0,1 % антрахінону від маси абс. сух. сировини або 0,1 % антрахінону та 20 % об’ємних етилового спирту, або з додаванням 20 % етилового спирту в натронний варильний розчин. Натронний розчин для варіння трісок готували з витратами активного лугу 28 % в од. Na</w:t>
      </w:r>
      <w:r w:rsidRPr="00C70C88">
        <w:rPr>
          <w:rFonts w:ascii="Times New Roman" w:eastAsia="Calibri" w:hAnsi="Times New Roman" w:cs="Times New Roman"/>
          <w:color w:val="000000"/>
          <w:kern w:val="0"/>
          <w:sz w:val="28"/>
          <w:szCs w:val="28"/>
          <w:vertAlign w:val="subscript"/>
          <w:lang w:eastAsia="uk-UA"/>
          <w14:ligatures w14:val="none"/>
        </w:rPr>
        <w:t>2</w:t>
      </w:r>
      <w:r w:rsidRPr="00C70C88">
        <w:rPr>
          <w:rFonts w:ascii="Times New Roman" w:eastAsia="Calibri" w:hAnsi="Times New Roman" w:cs="Times New Roman"/>
          <w:color w:val="000000"/>
          <w:kern w:val="0"/>
          <w:sz w:val="28"/>
          <w:szCs w:val="28"/>
          <w:lang w:eastAsia="uk-UA"/>
          <w14:ligatures w14:val="none"/>
        </w:rPr>
        <w:t>O від маси абс. сух. сировини. Більш детальна методика проведення варіння описана в методичній частині в п. 2.2.</w:t>
      </w:r>
    </w:p>
    <w:p w14:paraId="74AA8C34" w14:textId="11401D1E" w:rsidR="00C70C88" w:rsidRPr="00C70C88" w:rsidRDefault="00C70C88" w:rsidP="00C70C88">
      <w:pPr>
        <w:spacing w:after="0" w:line="360" w:lineRule="auto"/>
        <w:ind w:firstLine="709"/>
        <w:jc w:val="both"/>
        <w:rPr>
          <w:rFonts w:ascii="Times New Roman" w:eastAsia="Times New Roman" w:hAnsi="Times New Roman" w:cs="Times New Roman"/>
          <w:color w:val="000000"/>
          <w:kern w:val="0"/>
          <w:sz w:val="28"/>
          <w:szCs w:val="28"/>
          <w:lang w:eastAsia="uk-UA"/>
          <w14:ligatures w14:val="none"/>
        </w:rPr>
      </w:pPr>
      <w:r w:rsidRPr="00C70C88">
        <w:rPr>
          <w:rFonts w:ascii="Times New Roman" w:eastAsia="Calibri" w:hAnsi="Times New Roman" w:cs="Times New Roman"/>
          <w:color w:val="000000"/>
          <w:kern w:val="0"/>
          <w:sz w:val="28"/>
          <w:szCs w:val="28"/>
          <w:lang w:eastAsia="uk-UA"/>
          <w14:ligatures w14:val="none"/>
        </w:rPr>
        <w:t>На рис. 3.</w:t>
      </w:r>
      <w:r w:rsidR="00B041D1">
        <w:rPr>
          <w:rFonts w:ascii="Times New Roman" w:eastAsia="Calibri" w:hAnsi="Times New Roman" w:cs="Times New Roman"/>
          <w:color w:val="000000"/>
          <w:kern w:val="0"/>
          <w:sz w:val="28"/>
          <w:szCs w:val="28"/>
          <w:lang w:val="ru-RU" w:eastAsia="uk-UA"/>
          <w14:ligatures w14:val="none"/>
        </w:rPr>
        <w:t>10</w:t>
      </w:r>
      <w:r w:rsidRPr="00C70C88">
        <w:rPr>
          <w:rFonts w:ascii="Times New Roman" w:eastAsia="Calibri" w:hAnsi="Times New Roman" w:cs="Times New Roman"/>
          <w:color w:val="000000"/>
          <w:kern w:val="0"/>
          <w:sz w:val="28"/>
          <w:szCs w:val="28"/>
          <w:lang w:eastAsia="uk-UA"/>
          <w14:ligatures w14:val="none"/>
        </w:rPr>
        <w:t xml:space="preserve"> показано отриману масу непровару, що утворилася після варіння за різних умов, </w:t>
      </w:r>
      <w:r w:rsidRPr="00C70C88">
        <w:rPr>
          <w:rFonts w:ascii="Times New Roman" w:eastAsia="Calibri" w:hAnsi="Times New Roman" w:cs="Times New Roman"/>
          <w:color w:val="000000"/>
          <w:kern w:val="0"/>
          <w:sz w:val="28"/>
          <w:szCs w:val="28"/>
          <w:lang w:val="ru-RU" w:eastAsia="uk-UA"/>
          <w14:ligatures w14:val="none"/>
        </w:rPr>
        <w:t>за кінцево</w:t>
      </w:r>
      <w:r w:rsidRPr="00C70C88">
        <w:rPr>
          <w:rFonts w:ascii="Times New Roman" w:eastAsia="Calibri" w:hAnsi="Times New Roman" w:cs="Times New Roman"/>
          <w:color w:val="000000"/>
          <w:kern w:val="0"/>
          <w:sz w:val="28"/>
          <w:szCs w:val="28"/>
          <w:lang w:eastAsia="uk-UA"/>
          <w14:ligatures w14:val="none"/>
        </w:rPr>
        <w:t xml:space="preserve">ї температури 150 </w:t>
      </w:r>
      <w:r w:rsidRPr="00C70C88">
        <w:rPr>
          <w:rFonts w:ascii="Times New Roman" w:eastAsia="Times New Roman" w:hAnsi="Times New Roman" w:cs="Times New Roman"/>
          <w:color w:val="000000"/>
          <w:kern w:val="0"/>
          <w:sz w:val="28"/>
          <w:szCs w:val="28"/>
          <w:vertAlign w:val="superscript"/>
          <w:lang w:eastAsia="uk-UA"/>
          <w14:ligatures w14:val="none"/>
        </w:rPr>
        <w:t>о</w:t>
      </w:r>
      <w:r w:rsidRPr="00C70C88">
        <w:rPr>
          <w:rFonts w:ascii="Times New Roman" w:eastAsia="Times New Roman" w:hAnsi="Times New Roman" w:cs="Times New Roman"/>
          <w:color w:val="000000"/>
          <w:kern w:val="0"/>
          <w:sz w:val="28"/>
          <w:szCs w:val="28"/>
          <w:lang w:eastAsia="uk-UA"/>
          <w14:ligatures w14:val="none"/>
        </w:rPr>
        <w:t>С і загальної тривалості варіння 240 хв.</w:t>
      </w:r>
    </w:p>
    <w:p w14:paraId="4DD18A8B" w14:textId="77777777" w:rsidR="00C70C88" w:rsidRPr="00C70C88" w:rsidRDefault="00C70C88" w:rsidP="00C70C88">
      <w:pPr>
        <w:spacing w:after="0" w:line="360" w:lineRule="auto"/>
        <w:ind w:firstLine="709"/>
        <w:jc w:val="both"/>
        <w:rPr>
          <w:rFonts w:ascii="Times New Roman" w:eastAsia="Times New Roman" w:hAnsi="Times New Roman" w:cs="Times New Roman"/>
          <w:color w:val="000000"/>
          <w:kern w:val="0"/>
          <w:sz w:val="28"/>
          <w:szCs w:val="28"/>
          <w:lang w:eastAsia="uk-UA"/>
          <w14:ligatures w14:val="none"/>
        </w:rPr>
      </w:pPr>
      <w:r w:rsidRPr="00C70C88">
        <w:rPr>
          <w:rFonts w:ascii="Times New Roman" w:eastAsia="Times New Roman" w:hAnsi="Times New Roman" w:cs="Times New Roman"/>
          <w:color w:val="000000"/>
          <w:kern w:val="0"/>
          <w:sz w:val="28"/>
          <w:szCs w:val="28"/>
          <w:lang w:eastAsia="uk-UA"/>
          <w14:ligatures w14:val="none"/>
        </w:rPr>
        <w:t>Наступним завданням дослідження було визначити здатність отриманої целюлози до вибілювання. Вибілюванню піддавали ВНФ, отримані за режимами варіння за витрат активного лугу 28 % в од. Na</w:t>
      </w:r>
      <w:r w:rsidRPr="00C70C88">
        <w:rPr>
          <w:rFonts w:ascii="Times New Roman" w:eastAsia="Times New Roman" w:hAnsi="Times New Roman" w:cs="Times New Roman"/>
          <w:color w:val="000000"/>
          <w:kern w:val="0"/>
          <w:sz w:val="28"/>
          <w:szCs w:val="28"/>
          <w:vertAlign w:val="subscript"/>
          <w:lang w:eastAsia="uk-UA"/>
          <w14:ligatures w14:val="none"/>
        </w:rPr>
        <w:t>2</w:t>
      </w:r>
      <w:r w:rsidRPr="00C70C88">
        <w:rPr>
          <w:rFonts w:ascii="Times New Roman" w:eastAsia="Times New Roman" w:hAnsi="Times New Roman" w:cs="Times New Roman"/>
          <w:color w:val="000000"/>
          <w:kern w:val="0"/>
          <w:sz w:val="28"/>
          <w:szCs w:val="28"/>
          <w:lang w:eastAsia="uk-UA"/>
          <w14:ligatures w14:val="none"/>
        </w:rPr>
        <w:t xml:space="preserve">O від маси абс. сух сировини та за кінцевої температури 150 </w:t>
      </w:r>
      <w:r w:rsidRPr="00C70C88">
        <w:rPr>
          <w:rFonts w:ascii="Times New Roman" w:eastAsia="Times New Roman" w:hAnsi="Times New Roman" w:cs="Times New Roman"/>
          <w:color w:val="000000"/>
          <w:kern w:val="0"/>
          <w:sz w:val="28"/>
          <w:szCs w:val="28"/>
          <w:vertAlign w:val="superscript"/>
          <w:lang w:eastAsia="uk-UA"/>
          <w14:ligatures w14:val="none"/>
        </w:rPr>
        <w:t>о</w:t>
      </w:r>
      <w:r w:rsidRPr="00C70C88">
        <w:rPr>
          <w:rFonts w:ascii="Times New Roman" w:eastAsia="Times New Roman" w:hAnsi="Times New Roman" w:cs="Times New Roman"/>
          <w:color w:val="000000"/>
          <w:kern w:val="0"/>
          <w:sz w:val="28"/>
          <w:szCs w:val="28"/>
          <w:lang w:eastAsia="uk-UA"/>
          <w14:ligatures w14:val="none"/>
        </w:rPr>
        <w:t>С: чисто натронне; з додаванням 0,1 % антрахінону; з додаванням 0,1 % антрахінону + 20 % спирту; з додаванням 20 % спирту.</w:t>
      </w:r>
    </w:p>
    <w:p w14:paraId="7ABCE6CF" w14:textId="77777777" w:rsidR="00C70C88" w:rsidRPr="00C70C88" w:rsidRDefault="00C70C88" w:rsidP="00C70C88">
      <w:pPr>
        <w:spacing w:after="0" w:line="360" w:lineRule="auto"/>
        <w:ind w:firstLine="709"/>
        <w:jc w:val="both"/>
        <w:rPr>
          <w:rFonts w:ascii="Times New Roman" w:eastAsia="Times New Roman" w:hAnsi="Times New Roman" w:cs="Times New Roman"/>
          <w:color w:val="000000"/>
          <w:kern w:val="0"/>
          <w:sz w:val="28"/>
          <w:szCs w:val="28"/>
          <w:lang w:val="ru-RU" w:eastAsia="uk-UA"/>
          <w14:ligatures w14:val="none"/>
        </w:rPr>
      </w:pPr>
      <w:r w:rsidRPr="00C70C88">
        <w:rPr>
          <w:rFonts w:ascii="Times New Roman" w:eastAsia="Times New Roman" w:hAnsi="Times New Roman" w:cs="Times New Roman"/>
          <w:color w:val="000000"/>
          <w:kern w:val="0"/>
          <w:sz w:val="28"/>
          <w:szCs w:val="28"/>
          <w:lang w:eastAsia="uk-UA"/>
          <w14:ligatures w14:val="none"/>
        </w:rPr>
        <w:t>Методику проведення вибілювання волокнистих напівфабрикатів описано в методичній частині в п. 2.8.</w:t>
      </w:r>
    </w:p>
    <w:p w14:paraId="3BEF9E1E" w14:textId="36E82761" w:rsidR="00C70C88" w:rsidRPr="00C70C88" w:rsidRDefault="00C70C88" w:rsidP="00C70C88">
      <w:pPr>
        <w:spacing w:after="0" w:line="360" w:lineRule="auto"/>
        <w:ind w:firstLine="709"/>
        <w:jc w:val="both"/>
        <w:rPr>
          <w:rFonts w:ascii="Times New Roman" w:eastAsia="Times New Roman" w:hAnsi="Times New Roman" w:cs="Times New Roman"/>
          <w:color w:val="000000"/>
          <w:kern w:val="0"/>
          <w:sz w:val="28"/>
          <w:szCs w:val="28"/>
          <w:lang w:val="ru-RU" w:eastAsia="uk-UA"/>
          <w14:ligatures w14:val="none"/>
        </w:rPr>
      </w:pPr>
      <w:r w:rsidRPr="00C70C88">
        <w:rPr>
          <w:rFonts w:ascii="Times New Roman" w:eastAsia="Times New Roman" w:hAnsi="Times New Roman" w:cs="Times New Roman"/>
          <w:color w:val="000000"/>
          <w:kern w:val="0"/>
          <w:sz w:val="28"/>
          <w:szCs w:val="28"/>
          <w:lang w:eastAsia="uk-UA"/>
          <w14:ligatures w14:val="none"/>
        </w:rPr>
        <w:t>На рис. 3.</w:t>
      </w:r>
      <w:r w:rsidRPr="00C70C88">
        <w:rPr>
          <w:rFonts w:ascii="Times New Roman" w:eastAsia="Times New Roman" w:hAnsi="Times New Roman" w:cs="Times New Roman"/>
          <w:color w:val="000000"/>
          <w:kern w:val="0"/>
          <w:sz w:val="28"/>
          <w:szCs w:val="28"/>
          <w:lang w:val="ru-RU" w:eastAsia="uk-UA"/>
          <w14:ligatures w14:val="none"/>
        </w:rPr>
        <w:t>1</w:t>
      </w:r>
      <w:r w:rsidR="00B041D1">
        <w:rPr>
          <w:rFonts w:ascii="Times New Roman" w:eastAsia="Times New Roman" w:hAnsi="Times New Roman" w:cs="Times New Roman"/>
          <w:color w:val="000000"/>
          <w:kern w:val="0"/>
          <w:sz w:val="28"/>
          <w:szCs w:val="28"/>
          <w:lang w:val="ru-RU" w:eastAsia="uk-UA"/>
          <w14:ligatures w14:val="none"/>
        </w:rPr>
        <w:t>1</w:t>
      </w:r>
      <w:r w:rsidRPr="00C70C88">
        <w:rPr>
          <w:rFonts w:ascii="Times New Roman" w:eastAsia="Times New Roman" w:hAnsi="Times New Roman" w:cs="Times New Roman"/>
          <w:color w:val="000000"/>
          <w:kern w:val="0"/>
          <w:sz w:val="28"/>
          <w:szCs w:val="28"/>
          <w:lang w:eastAsia="uk-UA"/>
          <w14:ligatures w14:val="none"/>
        </w:rPr>
        <w:t xml:space="preserve"> показано процес вибілювання у порцелянових стаканах та отриманий результат вибілювання.</w:t>
      </w:r>
    </w:p>
    <w:p w14:paraId="7291B5BE" w14:textId="1AB8B5A0" w:rsidR="00C70C88" w:rsidRPr="00C70C88" w:rsidRDefault="00C70C88" w:rsidP="00C70C88">
      <w:pPr>
        <w:spacing w:after="0" w:line="360" w:lineRule="auto"/>
        <w:ind w:firstLine="709"/>
        <w:jc w:val="both"/>
        <w:rPr>
          <w:rFonts w:ascii="Times New Roman" w:eastAsia="Times New Roman" w:hAnsi="Times New Roman" w:cs="Times New Roman"/>
          <w:color w:val="000000"/>
          <w:kern w:val="0"/>
          <w:sz w:val="28"/>
          <w:szCs w:val="28"/>
          <w:lang w:eastAsia="uk-UA"/>
          <w14:ligatures w14:val="none"/>
        </w:rPr>
      </w:pPr>
      <w:r w:rsidRPr="00C70C88">
        <w:rPr>
          <w:rFonts w:ascii="Times New Roman" w:eastAsia="Times New Roman" w:hAnsi="Times New Roman" w:cs="Times New Roman"/>
          <w:color w:val="000000"/>
          <w:kern w:val="0"/>
          <w:sz w:val="28"/>
          <w:szCs w:val="28"/>
          <w:lang w:eastAsia="uk-UA"/>
          <w14:ligatures w14:val="none"/>
        </w:rPr>
        <w:t>На рис 3.</w:t>
      </w:r>
      <w:r w:rsidRPr="00C70C88">
        <w:rPr>
          <w:rFonts w:ascii="Times New Roman" w:eastAsia="Times New Roman" w:hAnsi="Times New Roman" w:cs="Times New Roman"/>
          <w:color w:val="000000"/>
          <w:kern w:val="0"/>
          <w:sz w:val="28"/>
          <w:szCs w:val="28"/>
          <w:lang w:val="ru-RU" w:eastAsia="uk-UA"/>
          <w14:ligatures w14:val="none"/>
        </w:rPr>
        <w:t>1</w:t>
      </w:r>
      <w:r w:rsidR="00B041D1">
        <w:rPr>
          <w:rFonts w:ascii="Times New Roman" w:eastAsia="Times New Roman" w:hAnsi="Times New Roman" w:cs="Times New Roman"/>
          <w:color w:val="000000"/>
          <w:kern w:val="0"/>
          <w:sz w:val="28"/>
          <w:szCs w:val="28"/>
          <w:lang w:val="ru-RU" w:eastAsia="uk-UA"/>
          <w14:ligatures w14:val="none"/>
        </w:rPr>
        <w:t>2</w:t>
      </w:r>
      <w:r w:rsidRPr="00C70C88">
        <w:rPr>
          <w:rFonts w:ascii="Times New Roman" w:eastAsia="Times New Roman" w:hAnsi="Times New Roman" w:cs="Times New Roman"/>
          <w:color w:val="000000"/>
          <w:kern w:val="0"/>
          <w:sz w:val="28"/>
          <w:szCs w:val="28"/>
          <w:lang w:eastAsia="uk-UA"/>
          <w14:ligatures w14:val="none"/>
        </w:rPr>
        <w:t xml:space="preserve"> показано фото відливок вибілених ВНФ з деревини павловнії до старіння</w:t>
      </w:r>
    </w:p>
    <w:p w14:paraId="5AF639DA" w14:textId="77777777" w:rsidR="00C70C88" w:rsidRPr="00C70C88" w:rsidRDefault="00C70C88" w:rsidP="00C70C88">
      <w:pPr>
        <w:spacing w:after="0" w:line="360" w:lineRule="auto"/>
        <w:ind w:firstLine="709"/>
        <w:jc w:val="both"/>
        <w:rPr>
          <w:rFonts w:ascii="Times New Roman" w:eastAsia="Times New Roman" w:hAnsi="Times New Roman" w:cs="Times New Roman"/>
          <w:color w:val="000000"/>
          <w:kern w:val="0"/>
          <w:sz w:val="28"/>
          <w:szCs w:val="28"/>
          <w:lang w:eastAsia="uk-UA"/>
          <w14:ligatures w14:val="none"/>
        </w:rPr>
      </w:pPr>
    </w:p>
    <w:p w14:paraId="3316358A" w14:textId="77777777" w:rsidR="00C70C88" w:rsidRPr="00C70C88" w:rsidRDefault="00C70C88" w:rsidP="00C70C88">
      <w:pPr>
        <w:spacing w:after="0" w:line="360" w:lineRule="auto"/>
        <w:jc w:val="center"/>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noProof/>
          <w:color w:val="000000"/>
          <w:kern w:val="0"/>
          <w:sz w:val="28"/>
          <w:szCs w:val="28"/>
          <w:lang w:val="ru-RU" w:eastAsia="ru-RU"/>
          <w14:ligatures w14:val="none"/>
        </w:rPr>
        <w:lastRenderedPageBreak/>
        <mc:AlternateContent>
          <mc:Choice Requires="wps">
            <w:drawing>
              <wp:anchor distT="0" distB="0" distL="114300" distR="114300" simplePos="0" relativeHeight="251774976" behindDoc="0" locked="0" layoutInCell="1" allowOverlap="1" wp14:anchorId="2AE74AE5" wp14:editId="0630EDCA">
                <wp:simplePos x="0" y="0"/>
                <wp:positionH relativeFrom="column">
                  <wp:posOffset>1453878</wp:posOffset>
                </wp:positionH>
                <wp:positionV relativeFrom="paragraph">
                  <wp:posOffset>2674224</wp:posOffset>
                </wp:positionV>
                <wp:extent cx="365760" cy="312420"/>
                <wp:effectExtent l="0" t="0" r="0" b="0"/>
                <wp:wrapNone/>
                <wp:docPr id="793491712" name="Поле 793491712"/>
                <wp:cNvGraphicFramePr/>
                <a:graphic xmlns:a="http://schemas.openxmlformats.org/drawingml/2006/main">
                  <a:graphicData uri="http://schemas.microsoft.com/office/word/2010/wordprocessingShape">
                    <wps:wsp>
                      <wps:cNvSpPr txBox="1"/>
                      <wps:spPr>
                        <a:xfrm>
                          <a:off x="0" y="0"/>
                          <a:ext cx="365760" cy="312420"/>
                        </a:xfrm>
                        <a:prstGeom prst="rect">
                          <a:avLst/>
                        </a:prstGeom>
                        <a:noFill/>
                        <a:ln>
                          <a:noFill/>
                        </a:ln>
                        <a:effectLst/>
                      </wps:spPr>
                      <wps:txbx>
                        <w:txbxContent>
                          <w:p w14:paraId="45042F03" w14:textId="77777777" w:rsidR="00790663" w:rsidRPr="0063648C"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E74AE5" id="Поле 793491712" o:spid="_x0000_s1030" type="#_x0000_t202" style="position:absolute;left:0;text-align:left;margin-left:114.5pt;margin-top:210.55pt;width:28.8pt;height:24.6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" filled="f" stroked="f">
                <v:textbox>
                  <w:txbxContent>
                    <w:p w14:paraId="45042F03" w14:textId="77777777" w:rsidR="00790663" w:rsidRPr="0063648C"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
                  </w:txbxContent>
                </v:textbox>
              </v:shape>
            </w:pict>
          </mc:Fallback>
        </mc:AlternateContent>
      </w:r>
      <w:r w:rsidRPr="00C70C88">
        <w:rPr>
          <w:rFonts w:ascii="Times New Roman" w:eastAsia="Calibri" w:hAnsi="Times New Roman" w:cs="Times New Roman"/>
          <w:noProof/>
          <w:kern w:val="0"/>
          <w:sz w:val="28"/>
          <w:szCs w:val="28"/>
          <w:lang w:val="ru-RU" w:eastAsia="ru-RU"/>
          <w14:ligatures w14:val="none"/>
        </w:rPr>
        <w:drawing>
          <wp:inline distT="0" distB="0" distL="0" distR="0" wp14:anchorId="1E1F1382" wp14:editId="223F8E78">
            <wp:extent cx="5906238" cy="6653048"/>
            <wp:effectExtent l="0" t="0" r="0" b="0"/>
            <wp:docPr id="13520284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2028470" name=""/>
                    <pic:cNvPicPr/>
                  </pic:nvPicPr>
                  <pic:blipFill>
                    <a:blip r:embed="rId28"/>
                    <a:stretch>
                      <a:fillRect/>
                    </a:stretch>
                  </pic:blipFill>
                  <pic:spPr>
                    <a:xfrm>
                      <a:off x="0" y="0"/>
                      <a:ext cx="5991731" cy="6749351"/>
                    </a:xfrm>
                    <a:prstGeom prst="rect">
                      <a:avLst/>
                    </a:prstGeom>
                  </pic:spPr>
                </pic:pic>
              </a:graphicData>
            </a:graphic>
          </wp:inline>
        </w:drawing>
      </w:r>
    </w:p>
    <w:p w14:paraId="7610C4B3" w14:textId="77777777" w:rsidR="00C70C88" w:rsidRPr="00C70C88" w:rsidRDefault="00C70C88" w:rsidP="00C70C88">
      <w:pPr>
        <w:spacing w:after="0" w:line="360" w:lineRule="auto"/>
        <w:ind w:firstLine="709"/>
        <w:jc w:val="center"/>
        <w:rPr>
          <w:rFonts w:ascii="Times New Roman" w:eastAsia="Calibri" w:hAnsi="Times New Roman" w:cs="Times New Roman"/>
          <w:kern w:val="0"/>
          <w:sz w:val="28"/>
          <w:szCs w:val="28"/>
          <w:lang w:eastAsia="uk-UA"/>
          <w14:ligatures w14:val="none"/>
        </w:rPr>
      </w:pPr>
    </w:p>
    <w:p w14:paraId="7C56F17F" w14:textId="15E9EADE" w:rsidR="00C70C88" w:rsidRPr="00C70C88" w:rsidRDefault="00C70C88" w:rsidP="00C70C88">
      <w:pPr>
        <w:spacing w:after="0" w:line="360" w:lineRule="auto"/>
        <w:ind w:firstLine="709"/>
        <w:jc w:val="center"/>
        <w:rPr>
          <w:rFonts w:ascii="Times New Roman" w:eastAsia="Calibri" w:hAnsi="Times New Roman" w:cs="Times New Roman"/>
          <w:color w:val="000000"/>
          <w:kern w:val="0"/>
          <w:sz w:val="28"/>
          <w:szCs w:val="28"/>
          <w:lang w:eastAsia="uk-UA"/>
          <w14:ligatures w14:val="none"/>
        </w:rPr>
      </w:pPr>
      <w:r w:rsidRPr="00C70C88">
        <w:rPr>
          <w:rFonts w:ascii="Times New Roman" w:eastAsia="Calibri" w:hAnsi="Times New Roman" w:cs="Times New Roman"/>
          <w:kern w:val="0"/>
          <w:sz w:val="28"/>
          <w:szCs w:val="28"/>
          <w:lang w:eastAsia="uk-UA"/>
          <w14:ligatures w14:val="none"/>
        </w:rPr>
        <w:t>Рисунок 3.</w:t>
      </w:r>
      <w:r w:rsidR="009D52CB">
        <w:rPr>
          <w:rFonts w:ascii="Times New Roman" w:eastAsia="Calibri" w:hAnsi="Times New Roman" w:cs="Times New Roman"/>
          <w:kern w:val="0"/>
          <w:sz w:val="28"/>
          <w:szCs w:val="28"/>
          <w:lang w:val="ru-RU" w:eastAsia="uk-UA"/>
          <w14:ligatures w14:val="none"/>
        </w:rPr>
        <w:t>10</w:t>
      </w:r>
      <w:r w:rsidRPr="00C70C88">
        <w:rPr>
          <w:rFonts w:ascii="Times New Roman" w:eastAsia="Calibri" w:hAnsi="Times New Roman" w:cs="Times New Roman"/>
          <w:kern w:val="0"/>
          <w:sz w:val="28"/>
          <w:szCs w:val="28"/>
          <w:lang w:val="ru-RU" w:eastAsia="uk-UA"/>
          <w14:ligatures w14:val="none"/>
        </w:rPr>
        <w:t xml:space="preserve"> </w:t>
      </w:r>
      <w:r w:rsidRPr="00C70C88">
        <w:rPr>
          <w:rFonts w:ascii="Times New Roman" w:eastAsia="Calibri" w:hAnsi="Times New Roman" w:cs="Times New Roman"/>
          <w:kern w:val="0"/>
          <w:sz w:val="28"/>
          <w:szCs w:val="28"/>
          <w:lang w:eastAsia="uk-UA"/>
          <w14:ligatures w14:val="none"/>
        </w:rPr>
        <w:t xml:space="preserve"> –</w:t>
      </w:r>
      <w:r w:rsidRPr="00C70C88">
        <w:rPr>
          <w:rFonts w:ascii="Times New Roman" w:eastAsia="Calibri" w:hAnsi="Times New Roman" w:cs="Times New Roman"/>
          <w:color w:val="000000"/>
          <w:kern w:val="0"/>
          <w:sz w:val="28"/>
          <w:szCs w:val="28"/>
          <w:lang w:eastAsia="uk-UA"/>
          <w14:ligatures w14:val="none"/>
        </w:rPr>
        <w:t xml:space="preserve"> Фото отриманого непровару після варіння натронним способом за кінцевої температури 150 </w:t>
      </w:r>
      <w:r w:rsidRPr="00C70C88">
        <w:rPr>
          <w:rFonts w:ascii="Times New Roman" w:eastAsia="Calibri" w:hAnsi="Times New Roman" w:cs="Times New Roman"/>
          <w:color w:val="000000"/>
          <w:kern w:val="0"/>
          <w:sz w:val="28"/>
          <w:szCs w:val="28"/>
          <w:vertAlign w:val="superscript"/>
          <w:lang w:eastAsia="uk-UA"/>
          <w14:ligatures w14:val="none"/>
        </w:rPr>
        <w:t>о</w:t>
      </w:r>
      <w:r w:rsidRPr="00C70C88">
        <w:rPr>
          <w:rFonts w:ascii="Times New Roman" w:eastAsia="Calibri" w:hAnsi="Times New Roman" w:cs="Times New Roman"/>
          <w:color w:val="000000"/>
          <w:kern w:val="0"/>
          <w:sz w:val="28"/>
          <w:szCs w:val="28"/>
          <w:lang w:eastAsia="uk-UA"/>
          <w14:ligatures w14:val="none"/>
        </w:rPr>
        <w:t>С</w:t>
      </w:r>
      <w:r w:rsidRPr="00C70C88">
        <w:rPr>
          <w:rFonts w:ascii="Times New Roman" w:eastAsia="Times New Roman" w:hAnsi="Times New Roman" w:cs="Times New Roman"/>
          <w:color w:val="000000"/>
          <w:kern w:val="0"/>
          <w:sz w:val="28"/>
          <w:szCs w:val="28"/>
          <w:lang w:eastAsia="uk-UA"/>
          <w14:ligatures w14:val="none"/>
        </w:rPr>
        <w:t xml:space="preserve"> та</w:t>
      </w:r>
      <w:r w:rsidRPr="00C70C88">
        <w:rPr>
          <w:rFonts w:ascii="Times New Roman" w:eastAsia="Calibri" w:hAnsi="Times New Roman" w:cs="Times New Roman"/>
          <w:color w:val="000000"/>
          <w:kern w:val="0"/>
          <w:sz w:val="28"/>
          <w:szCs w:val="28"/>
          <w:lang w:eastAsia="uk-UA"/>
          <w14:ligatures w14:val="none"/>
        </w:rPr>
        <w:t xml:space="preserve"> за витрат активного лугу 28 % в од. </w:t>
      </w:r>
      <w:r w:rsidRPr="00C70C88">
        <w:rPr>
          <w:rFonts w:ascii="Times New Roman" w:eastAsia="Calibri" w:hAnsi="Times New Roman" w:cs="Times New Roman"/>
          <w:color w:val="000000"/>
          <w:kern w:val="0"/>
          <w:sz w:val="28"/>
          <w:szCs w:val="28"/>
          <w:lang w:val="en-US" w:eastAsia="uk-UA"/>
          <w14:ligatures w14:val="none"/>
        </w:rPr>
        <w:t>Na</w:t>
      </w:r>
      <w:r w:rsidRPr="00C70C88">
        <w:rPr>
          <w:rFonts w:ascii="Times New Roman" w:eastAsia="Calibri" w:hAnsi="Times New Roman" w:cs="Times New Roman"/>
          <w:color w:val="000000"/>
          <w:kern w:val="0"/>
          <w:sz w:val="28"/>
          <w:szCs w:val="28"/>
          <w:vertAlign w:val="subscript"/>
          <w:lang w:val="ru-RU" w:eastAsia="uk-UA"/>
          <w14:ligatures w14:val="none"/>
        </w:rPr>
        <w:t>2</w:t>
      </w:r>
      <w:r w:rsidRPr="00C70C88">
        <w:rPr>
          <w:rFonts w:ascii="Times New Roman" w:eastAsia="Calibri" w:hAnsi="Times New Roman" w:cs="Times New Roman"/>
          <w:color w:val="000000"/>
          <w:kern w:val="0"/>
          <w:sz w:val="28"/>
          <w:szCs w:val="28"/>
          <w:lang w:val="en-US" w:eastAsia="uk-UA"/>
          <w14:ligatures w14:val="none"/>
        </w:rPr>
        <w:t>O</w:t>
      </w:r>
      <w:r w:rsidRPr="00C70C88">
        <w:rPr>
          <w:rFonts w:ascii="Times New Roman" w:eastAsia="Calibri" w:hAnsi="Times New Roman" w:cs="Times New Roman"/>
          <w:color w:val="000000"/>
          <w:kern w:val="0"/>
          <w:sz w:val="28"/>
          <w:szCs w:val="28"/>
          <w:lang w:eastAsia="uk-UA"/>
          <w14:ligatures w14:val="none"/>
        </w:rPr>
        <w:t>: а) чисто натронне; б) з додаванням 0,1 % антрахінону; в) з додаванням 20 % спирту; г) з додаванням 0,1 % антрахінону + 20 % спирту</w:t>
      </w:r>
    </w:p>
    <w:p w14:paraId="2E7B99B0" w14:textId="77777777" w:rsidR="00C70C88" w:rsidRPr="00C70C88" w:rsidRDefault="00C70C88" w:rsidP="00C70C88">
      <w:pPr>
        <w:spacing w:after="0" w:line="360" w:lineRule="auto"/>
        <w:ind w:firstLine="709"/>
        <w:jc w:val="center"/>
        <w:rPr>
          <w:rFonts w:ascii="Times New Roman" w:eastAsia="Calibri" w:hAnsi="Times New Roman" w:cs="Times New Roman"/>
          <w:color w:val="000000"/>
          <w:kern w:val="0"/>
          <w:sz w:val="28"/>
          <w:szCs w:val="28"/>
          <w:lang w:eastAsia="uk-UA"/>
          <w14:ligatures w14:val="none"/>
        </w:rPr>
      </w:pPr>
    </w:p>
    <w:p w14:paraId="56C3B4DA"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2"/>
          <w:szCs w:val="22"/>
          <w:lang w:val="ru-RU" w:eastAsia="uk-UA"/>
          <w14:ligatures w14:val="none"/>
        </w:rPr>
      </w:pPr>
    </w:p>
    <w:p w14:paraId="2CFDE6B7" w14:textId="77777777" w:rsidR="00C70C88" w:rsidRPr="00C70C88" w:rsidRDefault="00C70C88" w:rsidP="00C70C88">
      <w:pPr>
        <w:spacing w:after="0" w:line="360" w:lineRule="auto"/>
        <w:jc w:val="center"/>
        <w:rPr>
          <w:rFonts w:ascii="Times New Roman" w:eastAsia="Calibri" w:hAnsi="Times New Roman" w:cs="Times New Roman"/>
          <w:color w:val="000000"/>
          <w:kern w:val="0"/>
          <w:sz w:val="28"/>
          <w:szCs w:val="28"/>
          <w:lang w:eastAsia="uk-UA"/>
          <w14:ligatures w14:val="none"/>
        </w:rPr>
      </w:pPr>
      <w:r w:rsidRPr="00C70C88">
        <w:rPr>
          <w:rFonts w:ascii="Times New Roman" w:eastAsia="Calibri" w:hAnsi="Times New Roman" w:cs="Times New Roman"/>
          <w:noProof/>
          <w:color w:val="000000"/>
          <w:kern w:val="0"/>
          <w:sz w:val="28"/>
          <w:szCs w:val="28"/>
          <w:lang w:val="ru-RU" w:eastAsia="ru-RU"/>
          <w14:ligatures w14:val="none"/>
        </w:rPr>
        <w:lastRenderedPageBreak/>
        <w:drawing>
          <wp:inline distT="0" distB="0" distL="0" distR="0" wp14:anchorId="059A1835" wp14:editId="039F595D">
            <wp:extent cx="5206312" cy="2861953"/>
            <wp:effectExtent l="0" t="0" r="0" b="0"/>
            <wp:docPr id="2133360753" name="Рисунок 1" descr="Зображення, що містить їжа, Закуска, тарілка, посу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3360753" name="Рисунок 1" descr="Зображення, що містить їжа, Закуска, тарілка, посуд&#10;&#10;Автоматично згенерований опис"/>
                    <pic:cNvPicPr/>
                  </pic:nvPicPr>
                  <pic:blipFill>
                    <a:blip r:embed="rId29"/>
                    <a:stretch>
                      <a:fillRect/>
                    </a:stretch>
                  </pic:blipFill>
                  <pic:spPr>
                    <a:xfrm>
                      <a:off x="0" y="0"/>
                      <a:ext cx="5318362" cy="2923548"/>
                    </a:xfrm>
                    <a:prstGeom prst="rect">
                      <a:avLst/>
                    </a:prstGeom>
                  </pic:spPr>
                </pic:pic>
              </a:graphicData>
            </a:graphic>
          </wp:inline>
        </w:drawing>
      </w:r>
    </w:p>
    <w:p w14:paraId="2388B3F4" w14:textId="04B95EB1" w:rsidR="00C70C88" w:rsidRPr="00C70C88" w:rsidRDefault="00C70C88" w:rsidP="00C70C88">
      <w:pPr>
        <w:spacing w:after="0" w:line="360" w:lineRule="auto"/>
        <w:ind w:firstLine="709"/>
        <w:jc w:val="center"/>
        <w:rPr>
          <w:rFonts w:ascii="Times New Roman" w:eastAsia="Times New Roman" w:hAnsi="Times New Roman" w:cs="Times New Roman"/>
          <w:color w:val="000000"/>
          <w:kern w:val="0"/>
          <w:sz w:val="28"/>
          <w:szCs w:val="28"/>
          <w:lang w:eastAsia="uk-UA"/>
          <w14:ligatures w14:val="none"/>
        </w:rPr>
      </w:pPr>
      <w:r w:rsidRPr="00C70C88">
        <w:rPr>
          <w:rFonts w:ascii="Times New Roman" w:eastAsia="Calibri" w:hAnsi="Times New Roman" w:cs="Times New Roman"/>
          <w:color w:val="000000"/>
          <w:kern w:val="0"/>
          <w:sz w:val="28"/>
          <w:szCs w:val="28"/>
          <w:lang w:eastAsia="uk-UA"/>
          <w14:ligatures w14:val="none"/>
        </w:rPr>
        <w:t>Рисунок 3.</w:t>
      </w:r>
      <w:r w:rsidRPr="00C70C88">
        <w:rPr>
          <w:rFonts w:ascii="Times New Roman" w:eastAsia="Calibri" w:hAnsi="Times New Roman" w:cs="Times New Roman"/>
          <w:color w:val="000000"/>
          <w:kern w:val="0"/>
          <w:sz w:val="28"/>
          <w:szCs w:val="28"/>
          <w:lang w:val="ru-RU" w:eastAsia="uk-UA"/>
          <w14:ligatures w14:val="none"/>
        </w:rPr>
        <w:t>1</w:t>
      </w:r>
      <w:r w:rsidR="00B041D1">
        <w:rPr>
          <w:rFonts w:ascii="Times New Roman" w:eastAsia="Calibri" w:hAnsi="Times New Roman" w:cs="Times New Roman"/>
          <w:color w:val="000000"/>
          <w:kern w:val="0"/>
          <w:sz w:val="28"/>
          <w:szCs w:val="28"/>
          <w:lang w:val="ru-RU" w:eastAsia="uk-UA"/>
          <w14:ligatures w14:val="none"/>
        </w:rPr>
        <w:t>1</w:t>
      </w:r>
      <w:r w:rsidRPr="00C70C88">
        <w:rPr>
          <w:rFonts w:ascii="Times New Roman" w:eastAsia="Calibri" w:hAnsi="Times New Roman" w:cs="Times New Roman"/>
          <w:color w:val="000000"/>
          <w:kern w:val="0"/>
          <w:sz w:val="28"/>
          <w:szCs w:val="28"/>
          <w:lang w:eastAsia="uk-UA"/>
          <w14:ligatures w14:val="none"/>
        </w:rPr>
        <w:t xml:space="preserve"> – Процес вибілювання ВНФ з деревини павловнії </w:t>
      </w:r>
      <w:r w:rsidRPr="00C70C88">
        <w:rPr>
          <w:rFonts w:ascii="Times New Roman" w:eastAsia="Times New Roman" w:hAnsi="Times New Roman" w:cs="Times New Roman"/>
          <w:color w:val="000000"/>
          <w:kern w:val="0"/>
          <w:sz w:val="28"/>
          <w:szCs w:val="28"/>
          <w:lang w:eastAsia="uk-UA"/>
          <w14:ligatures w14:val="none"/>
        </w:rPr>
        <w:t>за витрат активного лугу 28 % в од. Na</w:t>
      </w:r>
      <w:r w:rsidRPr="00C70C88">
        <w:rPr>
          <w:rFonts w:ascii="Times New Roman" w:eastAsia="Times New Roman" w:hAnsi="Times New Roman" w:cs="Times New Roman"/>
          <w:color w:val="000000"/>
          <w:kern w:val="0"/>
          <w:sz w:val="28"/>
          <w:szCs w:val="28"/>
          <w:vertAlign w:val="subscript"/>
          <w:lang w:eastAsia="uk-UA"/>
          <w14:ligatures w14:val="none"/>
        </w:rPr>
        <w:t>2</w:t>
      </w:r>
      <w:r w:rsidRPr="00C70C88">
        <w:rPr>
          <w:rFonts w:ascii="Times New Roman" w:eastAsia="Times New Roman" w:hAnsi="Times New Roman" w:cs="Times New Roman"/>
          <w:color w:val="000000"/>
          <w:kern w:val="0"/>
          <w:sz w:val="28"/>
          <w:szCs w:val="28"/>
          <w:lang w:eastAsia="uk-UA"/>
          <w14:ligatures w14:val="none"/>
        </w:rPr>
        <w:t xml:space="preserve">O від маси абс. сух сировини та за кінцевої температури 150 </w:t>
      </w:r>
      <w:r w:rsidRPr="00C70C88">
        <w:rPr>
          <w:rFonts w:ascii="Times New Roman" w:eastAsia="Times New Roman" w:hAnsi="Times New Roman" w:cs="Times New Roman"/>
          <w:color w:val="000000"/>
          <w:kern w:val="0"/>
          <w:sz w:val="28"/>
          <w:szCs w:val="28"/>
          <w:vertAlign w:val="superscript"/>
          <w:lang w:eastAsia="uk-UA"/>
          <w14:ligatures w14:val="none"/>
        </w:rPr>
        <w:t>о</w:t>
      </w:r>
      <w:r w:rsidRPr="00C70C88">
        <w:rPr>
          <w:rFonts w:ascii="Times New Roman" w:eastAsia="Times New Roman" w:hAnsi="Times New Roman" w:cs="Times New Roman"/>
          <w:color w:val="000000"/>
          <w:kern w:val="0"/>
          <w:sz w:val="28"/>
          <w:szCs w:val="28"/>
          <w:lang w:eastAsia="uk-UA"/>
          <w14:ligatures w14:val="none"/>
        </w:rPr>
        <w:t>С</w:t>
      </w:r>
    </w:p>
    <w:p w14:paraId="4E6C5754" w14:textId="77777777" w:rsidR="00C70C88" w:rsidRPr="00C70C88" w:rsidRDefault="00C70C88" w:rsidP="00C70C88">
      <w:pPr>
        <w:spacing w:after="0" w:line="360" w:lineRule="auto"/>
        <w:ind w:firstLine="709"/>
        <w:jc w:val="center"/>
        <w:rPr>
          <w:rFonts w:ascii="Times New Roman" w:eastAsia="Times New Roman" w:hAnsi="Times New Roman" w:cs="Times New Roman"/>
          <w:color w:val="000000"/>
          <w:kern w:val="0"/>
          <w:sz w:val="28"/>
          <w:szCs w:val="28"/>
          <w:lang w:eastAsia="uk-UA"/>
          <w14:ligatures w14:val="none"/>
        </w:rPr>
      </w:pPr>
    </w:p>
    <w:p w14:paraId="2D5F1A7E" w14:textId="77777777" w:rsidR="00C70C88" w:rsidRPr="00C70C88" w:rsidRDefault="00C70C88" w:rsidP="00C70C88">
      <w:pPr>
        <w:spacing w:after="0" w:line="360" w:lineRule="auto"/>
        <w:jc w:val="center"/>
        <w:rPr>
          <w:rFonts w:ascii="Times New Roman" w:eastAsia="Calibri" w:hAnsi="Times New Roman" w:cs="Times New Roman"/>
          <w:color w:val="000000"/>
          <w:kern w:val="0"/>
          <w:sz w:val="28"/>
          <w:szCs w:val="28"/>
          <w:lang w:eastAsia="uk-UA"/>
          <w14:ligatures w14:val="none"/>
        </w:rPr>
      </w:pPr>
      <w:r w:rsidRPr="00C70C88">
        <w:rPr>
          <w:rFonts w:ascii="Times New Roman" w:eastAsia="Calibri" w:hAnsi="Times New Roman" w:cs="Times New Roman"/>
          <w:noProof/>
          <w:color w:val="000000"/>
          <w:kern w:val="0"/>
          <w:sz w:val="28"/>
          <w:szCs w:val="28"/>
          <w:lang w:val="ru-RU" w:eastAsia="ru-RU"/>
          <w14:ligatures w14:val="none"/>
        </w:rPr>
        <w:drawing>
          <wp:inline distT="0" distB="0" distL="0" distR="0" wp14:anchorId="1333E96E" wp14:editId="498ECD9E">
            <wp:extent cx="4892634" cy="4270907"/>
            <wp:effectExtent l="0" t="0" r="3810" b="0"/>
            <wp:docPr id="929703010" name="Рисунок 1" descr="Зображення, що містить коло, Блюдо, посуд, таріл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9703010" name="Рисунок 1" descr="Зображення, що містить коло, Блюдо, посуд, тарілка&#10;&#10;Автоматично згенерований опис"/>
                    <pic:cNvPicPr/>
                  </pic:nvPicPr>
                  <pic:blipFill>
                    <a:blip r:embed="rId30"/>
                    <a:stretch>
                      <a:fillRect/>
                    </a:stretch>
                  </pic:blipFill>
                  <pic:spPr>
                    <a:xfrm>
                      <a:off x="0" y="0"/>
                      <a:ext cx="4954206" cy="4324655"/>
                    </a:xfrm>
                    <a:prstGeom prst="rect">
                      <a:avLst/>
                    </a:prstGeom>
                  </pic:spPr>
                </pic:pic>
              </a:graphicData>
            </a:graphic>
          </wp:inline>
        </w:drawing>
      </w:r>
    </w:p>
    <w:p w14:paraId="3488199C" w14:textId="7EF62E43" w:rsidR="00C70C88" w:rsidRPr="00C70C88" w:rsidRDefault="00C70C88" w:rsidP="00C70C88">
      <w:pPr>
        <w:spacing w:after="0" w:line="360" w:lineRule="auto"/>
        <w:ind w:firstLine="709"/>
        <w:jc w:val="center"/>
        <w:rPr>
          <w:rFonts w:ascii="Times New Roman" w:eastAsia="Calibri" w:hAnsi="Times New Roman" w:cs="Times New Roman"/>
          <w:color w:val="000000"/>
          <w:kern w:val="0"/>
          <w:sz w:val="28"/>
          <w:szCs w:val="28"/>
          <w:lang w:eastAsia="uk-UA"/>
          <w14:ligatures w14:val="none"/>
        </w:rPr>
      </w:pPr>
      <w:r w:rsidRPr="00C70C88">
        <w:rPr>
          <w:rFonts w:ascii="Times New Roman" w:eastAsia="Calibri" w:hAnsi="Times New Roman" w:cs="Times New Roman"/>
          <w:color w:val="000000"/>
          <w:kern w:val="0"/>
          <w:sz w:val="28"/>
          <w:szCs w:val="28"/>
          <w:lang w:eastAsia="uk-UA"/>
          <w14:ligatures w14:val="none"/>
        </w:rPr>
        <w:t>Рисунок 3.</w:t>
      </w:r>
      <w:r w:rsidRPr="00C70C88">
        <w:rPr>
          <w:rFonts w:ascii="Times New Roman" w:eastAsia="Calibri" w:hAnsi="Times New Roman" w:cs="Times New Roman"/>
          <w:color w:val="000000"/>
          <w:kern w:val="0"/>
          <w:sz w:val="28"/>
          <w:szCs w:val="28"/>
          <w:lang w:val="ru-RU" w:eastAsia="uk-UA"/>
          <w14:ligatures w14:val="none"/>
        </w:rPr>
        <w:t>1</w:t>
      </w:r>
      <w:r w:rsidR="00B041D1">
        <w:rPr>
          <w:rFonts w:ascii="Times New Roman" w:eastAsia="Calibri" w:hAnsi="Times New Roman" w:cs="Times New Roman"/>
          <w:color w:val="000000"/>
          <w:kern w:val="0"/>
          <w:sz w:val="28"/>
          <w:szCs w:val="28"/>
          <w:lang w:val="ru-RU" w:eastAsia="uk-UA"/>
          <w14:ligatures w14:val="none"/>
        </w:rPr>
        <w:t>2</w:t>
      </w:r>
      <w:r w:rsidRPr="00C70C88">
        <w:rPr>
          <w:rFonts w:ascii="Times New Roman" w:eastAsia="Calibri" w:hAnsi="Times New Roman" w:cs="Times New Roman"/>
          <w:color w:val="000000"/>
          <w:kern w:val="0"/>
          <w:sz w:val="28"/>
          <w:szCs w:val="28"/>
          <w:lang w:eastAsia="uk-UA"/>
          <w14:ligatures w14:val="none"/>
        </w:rPr>
        <w:t xml:space="preserve"> – Фото відливок вибілених ВНФ з деревини павловнії до старіння</w:t>
      </w:r>
    </w:p>
    <w:p w14:paraId="644B343C" w14:textId="4D7EAA92" w:rsidR="00C70C88" w:rsidRPr="00C70C88" w:rsidRDefault="00C70C88" w:rsidP="00C70C88">
      <w:pPr>
        <w:spacing w:after="0" w:line="360" w:lineRule="auto"/>
        <w:ind w:firstLine="709"/>
        <w:jc w:val="both"/>
        <w:rPr>
          <w:rFonts w:ascii="Times New Roman" w:eastAsia="Calibri" w:hAnsi="Times New Roman" w:cs="Times New Roman"/>
          <w:color w:val="000000"/>
          <w:kern w:val="0"/>
          <w:sz w:val="28"/>
          <w:szCs w:val="28"/>
          <w:lang w:eastAsia="uk-UA"/>
          <w14:ligatures w14:val="none"/>
        </w:rPr>
      </w:pPr>
      <w:r w:rsidRPr="00C70C88">
        <w:rPr>
          <w:rFonts w:ascii="Times New Roman" w:eastAsia="Calibri" w:hAnsi="Times New Roman" w:cs="Times New Roman"/>
          <w:color w:val="000000"/>
          <w:kern w:val="0"/>
          <w:sz w:val="28"/>
          <w:szCs w:val="28"/>
          <w:lang w:eastAsia="uk-UA"/>
          <w14:ligatures w14:val="none"/>
        </w:rPr>
        <w:lastRenderedPageBreak/>
        <w:t>Вже після першого етапу вибілювання візуально спостерігали високий ступінь білості волокнистих напівфабрикатів. Після вибілювання масу проми</w:t>
      </w:r>
      <w:r w:rsidR="00BA4173">
        <w:rPr>
          <w:rFonts w:ascii="Times New Roman" w:eastAsia="Calibri" w:hAnsi="Times New Roman" w:cs="Times New Roman"/>
          <w:color w:val="000000"/>
          <w:kern w:val="0"/>
          <w:sz w:val="28"/>
          <w:szCs w:val="28"/>
          <w:lang w:eastAsia="uk-UA"/>
          <w14:ligatures w14:val="none"/>
        </w:rPr>
        <w:t>ва</w:t>
      </w:r>
      <w:r w:rsidRPr="00C70C88">
        <w:rPr>
          <w:rFonts w:ascii="Times New Roman" w:eastAsia="Calibri" w:hAnsi="Times New Roman" w:cs="Times New Roman"/>
          <w:color w:val="000000"/>
          <w:kern w:val="0"/>
          <w:sz w:val="28"/>
          <w:szCs w:val="28"/>
          <w:lang w:eastAsia="uk-UA"/>
          <w14:ligatures w14:val="none"/>
        </w:rPr>
        <w:t>ли, віджимали та зберігали у поліетиленових пакетах для подальших досліджень.</w:t>
      </w:r>
    </w:p>
    <w:p w14:paraId="341FD556" w14:textId="4BCC0547" w:rsidR="00C70C88" w:rsidRPr="00C70C88" w:rsidRDefault="00C70C88" w:rsidP="00C70C88">
      <w:pPr>
        <w:spacing w:after="0" w:line="360" w:lineRule="auto"/>
        <w:ind w:firstLine="709"/>
        <w:jc w:val="both"/>
        <w:rPr>
          <w:rFonts w:ascii="Times New Roman" w:eastAsia="Calibri" w:hAnsi="Times New Roman" w:cs="Times New Roman"/>
          <w:color w:val="000000"/>
          <w:kern w:val="0"/>
          <w:sz w:val="28"/>
          <w:szCs w:val="28"/>
          <w:lang w:eastAsia="uk-UA"/>
          <w14:ligatures w14:val="none"/>
        </w:rPr>
      </w:pPr>
      <w:r w:rsidRPr="00C70C88">
        <w:rPr>
          <w:rFonts w:ascii="Times New Roman" w:eastAsia="Calibri" w:hAnsi="Times New Roman" w:cs="Times New Roman"/>
          <w:color w:val="000000"/>
          <w:kern w:val="0"/>
          <w:sz w:val="28"/>
          <w:szCs w:val="28"/>
          <w:lang w:eastAsia="uk-UA"/>
          <w14:ligatures w14:val="none"/>
        </w:rPr>
        <w:t>На наступних рис. 3.</w:t>
      </w:r>
      <w:r w:rsidRPr="00C70C88">
        <w:rPr>
          <w:rFonts w:ascii="Times New Roman" w:eastAsia="Calibri" w:hAnsi="Times New Roman" w:cs="Times New Roman"/>
          <w:color w:val="000000"/>
          <w:kern w:val="0"/>
          <w:sz w:val="28"/>
          <w:szCs w:val="28"/>
          <w:lang w:val="ru-RU" w:eastAsia="uk-UA"/>
          <w14:ligatures w14:val="none"/>
        </w:rPr>
        <w:t>1</w:t>
      </w:r>
      <w:r w:rsidR="0015360F">
        <w:rPr>
          <w:rFonts w:ascii="Times New Roman" w:eastAsia="Calibri" w:hAnsi="Times New Roman" w:cs="Times New Roman"/>
          <w:color w:val="000000"/>
          <w:kern w:val="0"/>
          <w:sz w:val="28"/>
          <w:szCs w:val="28"/>
          <w:lang w:val="ru-RU" w:eastAsia="uk-UA"/>
          <w14:ligatures w14:val="none"/>
        </w:rPr>
        <w:t>3</w:t>
      </w:r>
      <w:r w:rsidRPr="00C70C88">
        <w:rPr>
          <w:rFonts w:ascii="Times New Roman" w:eastAsia="Calibri" w:hAnsi="Times New Roman" w:cs="Times New Roman"/>
          <w:color w:val="000000"/>
          <w:kern w:val="0"/>
          <w:sz w:val="28"/>
          <w:szCs w:val="28"/>
          <w:lang w:eastAsia="uk-UA"/>
          <w14:ligatures w14:val="none"/>
        </w:rPr>
        <w:t>– 3.</w:t>
      </w:r>
      <w:r w:rsidRPr="00C70C88">
        <w:rPr>
          <w:rFonts w:ascii="Times New Roman" w:eastAsia="Calibri" w:hAnsi="Times New Roman" w:cs="Times New Roman"/>
          <w:color w:val="000000"/>
          <w:kern w:val="0"/>
          <w:sz w:val="28"/>
          <w:szCs w:val="28"/>
          <w:lang w:val="ru-RU" w:eastAsia="uk-UA"/>
          <w14:ligatures w14:val="none"/>
        </w:rPr>
        <w:t>1</w:t>
      </w:r>
      <w:r w:rsidR="0015360F">
        <w:rPr>
          <w:rFonts w:ascii="Times New Roman" w:eastAsia="Calibri" w:hAnsi="Times New Roman" w:cs="Times New Roman"/>
          <w:color w:val="000000"/>
          <w:kern w:val="0"/>
          <w:sz w:val="28"/>
          <w:szCs w:val="28"/>
          <w:lang w:val="ru-RU" w:eastAsia="uk-UA"/>
          <w14:ligatures w14:val="none"/>
        </w:rPr>
        <w:t>5</w:t>
      </w:r>
      <w:r w:rsidRPr="00C70C88">
        <w:rPr>
          <w:rFonts w:ascii="Times New Roman" w:eastAsia="Calibri" w:hAnsi="Times New Roman" w:cs="Times New Roman"/>
          <w:color w:val="000000"/>
          <w:kern w:val="0"/>
          <w:sz w:val="28"/>
          <w:szCs w:val="28"/>
          <w:lang w:eastAsia="uk-UA"/>
          <w14:ligatures w14:val="none"/>
        </w:rPr>
        <w:t xml:space="preserve"> показано фото зразків відливок волокнистих напівфабрикатів до та після прискореного старіння, отриманих натронним способом варіння </w:t>
      </w:r>
      <w:r w:rsidRPr="00C70C88">
        <w:rPr>
          <w:rFonts w:ascii="Times New Roman" w:eastAsia="Calibri" w:hAnsi="Times New Roman" w:cs="Times New Roman"/>
          <w:color w:val="000000"/>
          <w:kern w:val="0"/>
          <w:sz w:val="28"/>
          <w:szCs w:val="28"/>
          <w:lang w:val="ru-RU" w:eastAsia="uk-UA"/>
          <w14:ligatures w14:val="none"/>
        </w:rPr>
        <w:t>за кінцево</w:t>
      </w:r>
      <w:r w:rsidRPr="00C70C88">
        <w:rPr>
          <w:rFonts w:ascii="Times New Roman" w:eastAsia="Calibri" w:hAnsi="Times New Roman" w:cs="Times New Roman"/>
          <w:color w:val="000000"/>
          <w:kern w:val="0"/>
          <w:sz w:val="28"/>
          <w:szCs w:val="28"/>
          <w:lang w:eastAsia="uk-UA"/>
          <w14:ligatures w14:val="none"/>
        </w:rPr>
        <w:t xml:space="preserve">ї температури 150 </w:t>
      </w:r>
      <w:r w:rsidRPr="00C70C88">
        <w:rPr>
          <w:rFonts w:ascii="Times New Roman" w:eastAsia="Calibri" w:hAnsi="Times New Roman" w:cs="Times New Roman"/>
          <w:color w:val="000000"/>
          <w:kern w:val="0"/>
          <w:sz w:val="28"/>
          <w:szCs w:val="28"/>
          <w:vertAlign w:val="superscript"/>
          <w:lang w:eastAsia="uk-UA"/>
          <w14:ligatures w14:val="none"/>
        </w:rPr>
        <w:t>о</w:t>
      </w:r>
      <w:r w:rsidRPr="00C70C88">
        <w:rPr>
          <w:rFonts w:ascii="Times New Roman" w:eastAsia="Calibri" w:hAnsi="Times New Roman" w:cs="Times New Roman"/>
          <w:color w:val="000000"/>
          <w:kern w:val="0"/>
          <w:sz w:val="28"/>
          <w:szCs w:val="28"/>
          <w:lang w:eastAsia="uk-UA"/>
          <w14:ligatures w14:val="none"/>
        </w:rPr>
        <w:t xml:space="preserve">С та витратами активного лугу </w:t>
      </w:r>
      <w:r w:rsidR="0040392E">
        <w:rPr>
          <w:rFonts w:ascii="Times New Roman" w:eastAsia="Calibri" w:hAnsi="Times New Roman" w:cs="Times New Roman"/>
          <w:color w:val="000000"/>
          <w:kern w:val="0"/>
          <w:sz w:val="28"/>
          <w:szCs w:val="28"/>
          <w:lang w:eastAsia="uk-UA"/>
          <w14:ligatures w14:val="none"/>
        </w:rPr>
        <w:br/>
      </w:r>
      <w:r w:rsidRPr="00C70C88">
        <w:rPr>
          <w:rFonts w:ascii="Times New Roman" w:eastAsia="Calibri" w:hAnsi="Times New Roman" w:cs="Times New Roman"/>
          <w:color w:val="000000"/>
          <w:kern w:val="0"/>
          <w:sz w:val="28"/>
          <w:szCs w:val="28"/>
          <w:lang w:eastAsia="uk-UA"/>
          <w14:ligatures w14:val="none"/>
        </w:rPr>
        <w:t xml:space="preserve">28 % в од. </w:t>
      </w:r>
      <w:r w:rsidRPr="00C70C88">
        <w:rPr>
          <w:rFonts w:ascii="Times New Roman" w:eastAsia="Calibri" w:hAnsi="Times New Roman" w:cs="Times New Roman"/>
          <w:color w:val="000000"/>
          <w:kern w:val="0"/>
          <w:sz w:val="28"/>
          <w:szCs w:val="28"/>
          <w:lang w:val="en-US" w:eastAsia="uk-UA"/>
          <w14:ligatures w14:val="none"/>
        </w:rPr>
        <w:t>Na</w:t>
      </w:r>
      <w:r w:rsidRPr="00B041D1">
        <w:rPr>
          <w:rFonts w:ascii="Times New Roman" w:eastAsia="Calibri" w:hAnsi="Times New Roman" w:cs="Times New Roman"/>
          <w:color w:val="000000"/>
          <w:kern w:val="0"/>
          <w:sz w:val="28"/>
          <w:szCs w:val="28"/>
          <w:vertAlign w:val="subscript"/>
          <w:lang w:eastAsia="uk-UA"/>
          <w14:ligatures w14:val="none"/>
        </w:rPr>
        <w:t>2</w:t>
      </w:r>
      <w:r w:rsidRPr="00C70C88">
        <w:rPr>
          <w:rFonts w:ascii="Times New Roman" w:eastAsia="Calibri" w:hAnsi="Times New Roman" w:cs="Times New Roman"/>
          <w:color w:val="000000"/>
          <w:kern w:val="0"/>
          <w:sz w:val="28"/>
          <w:szCs w:val="28"/>
          <w:lang w:val="en-US" w:eastAsia="uk-UA"/>
          <w14:ligatures w14:val="none"/>
        </w:rPr>
        <w:t>O</w:t>
      </w:r>
      <w:r w:rsidRPr="00C70C88">
        <w:rPr>
          <w:rFonts w:ascii="Times New Roman" w:eastAsia="Calibri" w:hAnsi="Times New Roman" w:cs="Times New Roman"/>
          <w:color w:val="000000"/>
          <w:kern w:val="0"/>
          <w:sz w:val="28"/>
          <w:szCs w:val="28"/>
          <w:lang w:eastAsia="uk-UA"/>
          <w14:ligatures w14:val="none"/>
        </w:rPr>
        <w:t>.</w:t>
      </w:r>
    </w:p>
    <w:p w14:paraId="44482187" w14:textId="56C03C7E" w:rsidR="00C70C88" w:rsidRPr="00C70C88" w:rsidRDefault="00C70C88" w:rsidP="00C70C88">
      <w:pPr>
        <w:spacing w:after="0" w:line="360" w:lineRule="auto"/>
        <w:ind w:firstLine="708"/>
        <w:jc w:val="both"/>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kern w:val="0"/>
          <w:sz w:val="28"/>
          <w:szCs w:val="28"/>
          <w:lang w:eastAsia="uk-UA"/>
          <w14:ligatures w14:val="none"/>
        </w:rPr>
        <w:t>На рис 3.1</w:t>
      </w:r>
      <w:r w:rsidR="00095CE7">
        <w:rPr>
          <w:rFonts w:ascii="Times New Roman" w:eastAsia="Calibri" w:hAnsi="Times New Roman" w:cs="Times New Roman"/>
          <w:kern w:val="0"/>
          <w:sz w:val="28"/>
          <w:szCs w:val="28"/>
          <w:lang w:eastAsia="uk-UA"/>
          <w14:ligatures w14:val="none"/>
        </w:rPr>
        <w:t>4</w:t>
      </w:r>
      <w:r w:rsidRPr="00C70C88">
        <w:rPr>
          <w:rFonts w:ascii="Times New Roman" w:eastAsia="Calibri" w:hAnsi="Times New Roman" w:cs="Times New Roman"/>
          <w:kern w:val="0"/>
          <w:sz w:val="28"/>
          <w:szCs w:val="28"/>
          <w:lang w:eastAsia="uk-UA"/>
          <w14:ligatures w14:val="none"/>
        </w:rPr>
        <w:t xml:space="preserve"> та 3.1</w:t>
      </w:r>
      <w:r w:rsidR="00095CE7">
        <w:rPr>
          <w:rFonts w:ascii="Times New Roman" w:eastAsia="Calibri" w:hAnsi="Times New Roman" w:cs="Times New Roman"/>
          <w:kern w:val="0"/>
          <w:sz w:val="28"/>
          <w:szCs w:val="28"/>
          <w:lang w:eastAsia="uk-UA"/>
          <w14:ligatures w14:val="none"/>
        </w:rPr>
        <w:t>5</w:t>
      </w:r>
      <w:r w:rsidRPr="00C70C88">
        <w:rPr>
          <w:rFonts w:ascii="Times New Roman" w:eastAsia="Calibri" w:hAnsi="Times New Roman" w:cs="Times New Roman"/>
          <w:kern w:val="0"/>
          <w:sz w:val="28"/>
          <w:szCs w:val="28"/>
          <w:lang w:eastAsia="uk-UA"/>
          <w14:ligatures w14:val="none"/>
        </w:rPr>
        <w:t xml:space="preserve"> показано фото відливок вибілених ВНФ з деревини павловнії</w:t>
      </w:r>
      <w:r w:rsidR="00D80C39">
        <w:rPr>
          <w:rFonts w:ascii="Times New Roman" w:eastAsia="Calibri" w:hAnsi="Times New Roman" w:cs="Times New Roman"/>
          <w:kern w:val="0"/>
          <w:sz w:val="28"/>
          <w:szCs w:val="28"/>
          <w:lang w:eastAsia="uk-UA"/>
          <w14:ligatures w14:val="none"/>
        </w:rPr>
        <w:t xml:space="preserve"> після старіння відповідно </w:t>
      </w:r>
      <w:r w:rsidRPr="00C70C88">
        <w:rPr>
          <w:rFonts w:ascii="Times New Roman" w:eastAsia="Calibri" w:hAnsi="Times New Roman" w:cs="Times New Roman"/>
          <w:kern w:val="0"/>
          <w:sz w:val="28"/>
          <w:szCs w:val="28"/>
          <w:lang w:eastAsia="uk-UA"/>
          <w14:ligatures w14:val="none"/>
        </w:rPr>
        <w:t>через 3-є діб (72 год) та через 6-ть діб (144 год).</w:t>
      </w:r>
    </w:p>
    <w:p w14:paraId="1E3B175B" w14:textId="77777777" w:rsidR="00C70C88" w:rsidRPr="00C70C88" w:rsidRDefault="00C70C88" w:rsidP="00C70C88">
      <w:pPr>
        <w:spacing w:after="0" w:line="360" w:lineRule="auto"/>
        <w:ind w:firstLine="708"/>
        <w:jc w:val="both"/>
        <w:rPr>
          <w:rFonts w:ascii="Times New Roman" w:eastAsia="Calibri" w:hAnsi="Times New Roman" w:cs="Times New Roman"/>
          <w:kern w:val="0"/>
          <w:sz w:val="28"/>
          <w:szCs w:val="28"/>
          <w:lang w:eastAsia="uk-UA"/>
          <w14:ligatures w14:val="none"/>
        </w:rPr>
      </w:pPr>
    </w:p>
    <w:p w14:paraId="5BFBB355" w14:textId="77777777" w:rsidR="00C70C88" w:rsidRPr="00C70C88" w:rsidRDefault="00C70C88" w:rsidP="00C70C88">
      <w:pPr>
        <w:spacing w:after="0" w:line="360" w:lineRule="auto"/>
        <w:jc w:val="center"/>
        <w:rPr>
          <w:rFonts w:ascii="Times New Roman" w:eastAsia="Calibri" w:hAnsi="Times New Roman" w:cs="Times New Roman"/>
          <w:kern w:val="0"/>
          <w:sz w:val="28"/>
          <w:szCs w:val="28"/>
          <w:lang w:eastAsia="uk-UA"/>
          <w14:ligatures w14:val="none"/>
        </w:rPr>
      </w:pPr>
      <w:r w:rsidRPr="00C70C88">
        <w:rPr>
          <w:rFonts w:ascii="Calibri" w:eastAsia="Calibri" w:hAnsi="Calibri" w:cs="Times New Roman"/>
          <w:noProof/>
          <w:kern w:val="0"/>
          <w:sz w:val="28"/>
          <w:szCs w:val="28"/>
          <w:lang w:val="ru-RU" w:eastAsia="ru-RU"/>
          <w14:ligatures w14:val="none"/>
        </w:rPr>
        <mc:AlternateContent>
          <mc:Choice Requires="wps">
            <w:drawing>
              <wp:anchor distT="0" distB="0" distL="114300" distR="114300" simplePos="0" relativeHeight="251766784" behindDoc="0" locked="0" layoutInCell="1" allowOverlap="1" wp14:anchorId="06730A22" wp14:editId="065864C4">
                <wp:simplePos x="0" y="0"/>
                <wp:positionH relativeFrom="margin">
                  <wp:posOffset>2038985</wp:posOffset>
                </wp:positionH>
                <wp:positionV relativeFrom="paragraph">
                  <wp:posOffset>351790</wp:posOffset>
                </wp:positionV>
                <wp:extent cx="914400" cy="301625"/>
                <wp:effectExtent l="0" t="0" r="0" b="3175"/>
                <wp:wrapNone/>
                <wp:docPr id="2031990320" name="Поле 14"/>
                <wp:cNvGraphicFramePr/>
                <a:graphic xmlns:a="http://schemas.openxmlformats.org/drawingml/2006/main">
                  <a:graphicData uri="http://schemas.microsoft.com/office/word/2010/wordprocessingShape">
                    <wps:wsp>
                      <wps:cNvSpPr txBox="1"/>
                      <wps:spPr>
                        <a:xfrm>
                          <a:off x="0" y="0"/>
                          <a:ext cx="914400" cy="301625"/>
                        </a:xfrm>
                        <a:prstGeom prst="rect">
                          <a:avLst/>
                        </a:prstGeom>
                        <a:noFill/>
                        <a:ln>
                          <a:noFill/>
                        </a:ln>
                        <a:effectLst/>
                      </wps:spPr>
                      <wps:txbx>
                        <w:txbxContent>
                          <w:p w14:paraId="420C4AD4" w14:textId="77777777" w:rsidR="00790663" w:rsidRPr="00E76266" w:rsidRDefault="00790663" w:rsidP="00C70C88">
                            <w:r w:rsidRPr="00A84A10">
                              <w:rPr>
                                <w:rFonts w:ascii="Times New Roman" w:eastAsia="Calibri" w:hAnsi="Times New Roman" w:cs="Times New Roman"/>
                              </w:rPr>
                              <w:t>0,1 % антрахінону</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6730A22" id="Поле 14" o:spid="_x0000_s1031" type="#_x0000_t202" style="position:absolute;left:0;text-align:left;margin-left:160.55pt;margin-top:27.7pt;width:1in;height:23.75pt;z-index:251766784;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" filled="f" stroked="f">
                <v:textbox>
                  <w:txbxContent>
                    <w:p w14:paraId="420C4AD4" w14:textId="77777777" w:rsidR="00790663" w:rsidRPr="00E76266" w:rsidRDefault="00790663" w:rsidP="00C70C88">
                      <w:r w:rsidRPr="00A84A10">
                        <w:rPr>
                          <w:rFonts w:ascii="Times New Roman" w:eastAsia="Calibri" w:hAnsi="Times New Roman" w:cs="Times New Roman"/>
                        </w:rPr>
                        <w:t xml:space="preserve">0,1 % </w:t>
                      </w:r>
                      <w:proofErr w:type="spellStart"/>
                      <w:r w:rsidRPr="00A84A10">
                        <w:rPr>
                          <w:rFonts w:ascii="Times New Roman" w:eastAsia="Calibri" w:hAnsi="Times New Roman" w:cs="Times New Roman"/>
                        </w:rPr>
                        <w:t>антрахінону</w:t>
                      </w:r>
                      <w:proofErr w:type="spellEnd"/>
                    </w:p>
                  </w:txbxContent>
                </v:textbox>
                <w10:wrap anchorx="margin"/>
              </v:shape>
            </w:pict>
          </mc:Fallback>
        </mc:AlternateContent>
      </w:r>
      <w:r w:rsidRPr="00C70C88">
        <w:rPr>
          <w:rFonts w:ascii="Calibri" w:eastAsia="Calibri" w:hAnsi="Calibri" w:cs="Times New Roman"/>
          <w:noProof/>
          <w:kern w:val="0"/>
          <w:sz w:val="28"/>
          <w:szCs w:val="28"/>
          <w:lang w:val="ru-RU" w:eastAsia="ru-RU"/>
          <w14:ligatures w14:val="none"/>
        </w:rPr>
        <mc:AlternateContent>
          <mc:Choice Requires="wps">
            <w:drawing>
              <wp:anchor distT="0" distB="0" distL="114300" distR="114300" simplePos="0" relativeHeight="251765760" behindDoc="0" locked="0" layoutInCell="1" allowOverlap="1" wp14:anchorId="081E5F57" wp14:editId="103C3F8F">
                <wp:simplePos x="0" y="0"/>
                <wp:positionH relativeFrom="column">
                  <wp:posOffset>702376</wp:posOffset>
                </wp:positionH>
                <wp:positionV relativeFrom="paragraph">
                  <wp:posOffset>388917</wp:posOffset>
                </wp:positionV>
                <wp:extent cx="1203960" cy="381000"/>
                <wp:effectExtent l="0" t="0" r="0" b="0"/>
                <wp:wrapNone/>
                <wp:docPr id="1886209911" name="Поле 1"/>
                <wp:cNvGraphicFramePr/>
                <a:graphic xmlns:a="http://schemas.openxmlformats.org/drawingml/2006/main">
                  <a:graphicData uri="http://schemas.microsoft.com/office/word/2010/wordprocessingShape">
                    <wps:wsp>
                      <wps:cNvSpPr txBox="1"/>
                      <wps:spPr>
                        <a:xfrm>
                          <a:off x="0" y="0"/>
                          <a:ext cx="1203960" cy="381000"/>
                        </a:xfrm>
                        <a:prstGeom prst="rect">
                          <a:avLst/>
                        </a:prstGeom>
                        <a:noFill/>
                        <a:ln>
                          <a:noFill/>
                        </a:ln>
                        <a:effectLst/>
                      </wps:spPr>
                      <wps:txbx>
                        <w:txbxContent>
                          <w:p w14:paraId="3ED43B15" w14:textId="77777777" w:rsidR="00790663" w:rsidRPr="00842C00" w:rsidRDefault="00790663" w:rsidP="00C70C88">
                            <w:r w:rsidRPr="00842C00">
                              <w:rPr>
                                <w:rFonts w:ascii="Times New Roman" w:eastAsia="Calibri" w:hAnsi="Times New Roman" w:cs="Times New Roman"/>
                                <w:color w:val="000000"/>
                              </w:rPr>
                              <w:t>чисто натронне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1E5F57" id="Поле 1" o:spid="_x0000_s1032" type="#_x0000_t202" style="position:absolute;left:0;text-align:left;margin-left:55.3pt;margin-top:30.6pt;width:94.8pt;height:30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" filled="f" stroked="f">
                <v:textbox>
                  <w:txbxContent>
                    <w:p w14:paraId="3ED43B15" w14:textId="77777777" w:rsidR="00790663" w:rsidRPr="00842C00" w:rsidRDefault="00790663" w:rsidP="00C70C88">
                      <w:r w:rsidRPr="00842C00">
                        <w:rPr>
                          <w:rFonts w:ascii="Times New Roman" w:eastAsia="Calibri" w:hAnsi="Times New Roman" w:cs="Times New Roman"/>
                          <w:color w:val="000000"/>
                        </w:rPr>
                        <w:t>чисто натронне</w:t>
                      </w:r>
                    </w:p>
                  </w:txbxContent>
                </v:textbox>
              </v:shape>
            </w:pict>
          </mc:Fallback>
        </mc:AlternateContent>
      </w:r>
      <w:r w:rsidRPr="00C70C88">
        <w:rPr>
          <w:rFonts w:ascii="Calibri" w:eastAsia="Calibri" w:hAnsi="Calibri" w:cs="Times New Roman"/>
          <w:noProof/>
          <w:kern w:val="0"/>
          <w:sz w:val="28"/>
          <w:szCs w:val="28"/>
          <w:lang w:val="ru-RU" w:eastAsia="ru-RU"/>
          <w14:ligatures w14:val="none"/>
        </w:rPr>
        <mc:AlternateContent>
          <mc:Choice Requires="wps">
            <w:drawing>
              <wp:anchor distT="0" distB="0" distL="114300" distR="114300" simplePos="0" relativeHeight="251767808" behindDoc="0" locked="0" layoutInCell="1" allowOverlap="1" wp14:anchorId="725F1834" wp14:editId="45307921">
                <wp:simplePos x="0" y="0"/>
                <wp:positionH relativeFrom="column">
                  <wp:posOffset>3723409</wp:posOffset>
                </wp:positionH>
                <wp:positionV relativeFrom="paragraph">
                  <wp:posOffset>361826</wp:posOffset>
                </wp:positionV>
                <wp:extent cx="1009816" cy="294198"/>
                <wp:effectExtent l="0" t="0" r="0" b="0"/>
                <wp:wrapNone/>
                <wp:docPr id="438341645" name="Поле 13"/>
                <wp:cNvGraphicFramePr/>
                <a:graphic xmlns:a="http://schemas.openxmlformats.org/drawingml/2006/main">
                  <a:graphicData uri="http://schemas.microsoft.com/office/word/2010/wordprocessingShape">
                    <wps:wsp>
                      <wps:cNvSpPr txBox="1"/>
                      <wps:spPr>
                        <a:xfrm>
                          <a:off x="0" y="0"/>
                          <a:ext cx="1009816" cy="294198"/>
                        </a:xfrm>
                        <a:prstGeom prst="rect">
                          <a:avLst/>
                        </a:prstGeom>
                        <a:noFill/>
                        <a:ln>
                          <a:noFill/>
                        </a:ln>
                        <a:effectLst/>
                      </wps:spPr>
                      <wps:txbx>
                        <w:txbxContent>
                          <w:p w14:paraId="5A417485" w14:textId="77777777" w:rsidR="00790663" w:rsidRPr="00E76266" w:rsidRDefault="00790663" w:rsidP="00C70C88">
                            <w:r w:rsidRPr="00A84A10">
                              <w:rPr>
                                <w:rFonts w:ascii="Times New Roman" w:eastAsia="Calibri" w:hAnsi="Times New Roman" w:cs="Times New Roman"/>
                              </w:rPr>
                              <w:t>20 % спирту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5F1834" id="Поле 13" o:spid="_x0000_s1033" type="#_x0000_t202" style="position:absolute;left:0;text-align:left;margin-left:293.2pt;margin-top:28.5pt;width:79.5pt;height:23.1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" filled="f" stroked="f">
                <v:textbox>
                  <w:txbxContent>
                    <w:p w14:paraId="5A417485" w14:textId="77777777" w:rsidR="00790663" w:rsidRPr="00E76266" w:rsidRDefault="00790663" w:rsidP="00C70C88">
                      <w:r w:rsidRPr="00A84A10">
                        <w:rPr>
                          <w:rFonts w:ascii="Times New Roman" w:eastAsia="Calibri" w:hAnsi="Times New Roman" w:cs="Times New Roman"/>
                        </w:rPr>
                        <w:t>20 % спирту</w:t>
                      </w:r>
                    </w:p>
                  </w:txbxContent>
                </v:textbox>
              </v:shape>
            </w:pict>
          </mc:Fallback>
        </mc:AlternateContent>
      </w:r>
      <w:r w:rsidRPr="00C70C88">
        <w:rPr>
          <w:rFonts w:ascii="Calibri" w:eastAsia="Calibri" w:hAnsi="Calibri" w:cs="Times New Roman"/>
          <w:noProof/>
          <w:kern w:val="0"/>
          <w:sz w:val="28"/>
          <w:szCs w:val="28"/>
          <w:lang w:val="ru-RU" w:eastAsia="ru-RU"/>
          <w14:ligatures w14:val="none"/>
        </w:rPr>
        <mc:AlternateContent>
          <mc:Choice Requires="wps">
            <w:drawing>
              <wp:anchor distT="0" distB="0" distL="114300" distR="114300" simplePos="0" relativeHeight="251768832" behindDoc="0" locked="0" layoutInCell="1" allowOverlap="1" wp14:anchorId="6FA3B2BD" wp14:editId="760CEEFF">
                <wp:simplePos x="0" y="0"/>
                <wp:positionH relativeFrom="column">
                  <wp:posOffset>4162425</wp:posOffset>
                </wp:positionH>
                <wp:positionV relativeFrom="paragraph">
                  <wp:posOffset>-9525</wp:posOffset>
                </wp:positionV>
                <wp:extent cx="914400" cy="400050"/>
                <wp:effectExtent l="0" t="0" r="0" b="0"/>
                <wp:wrapNone/>
                <wp:docPr id="1820466773" name="Поле 4"/>
                <wp:cNvGraphicFramePr/>
                <a:graphic xmlns:a="http://schemas.openxmlformats.org/drawingml/2006/main">
                  <a:graphicData uri="http://schemas.microsoft.com/office/word/2010/wordprocessingShape">
                    <wps:wsp>
                      <wps:cNvSpPr txBox="1"/>
                      <wps:spPr>
                        <a:xfrm>
                          <a:off x="0" y="0"/>
                          <a:ext cx="914400" cy="400050"/>
                        </a:xfrm>
                        <a:prstGeom prst="rect">
                          <a:avLst/>
                        </a:prstGeom>
                        <a:noFill/>
                        <a:ln>
                          <a:noFill/>
                        </a:ln>
                        <a:effectLst/>
                      </wps:spPr>
                      <wps:txbx>
                        <w:txbxContent>
                          <w:p w14:paraId="13F7DB10" w14:textId="77777777" w:rsidR="00790663" w:rsidRPr="006043D0" w:rsidRDefault="00790663" w:rsidP="00C70C88">
                            <w:pPr>
                              <w:rPr>
                                <w:rFonts w:ascii="Times New Roman" w:hAnsi="Times New Roman" w:cs="Times New Roman"/>
                                <w:color w:val="000000"/>
                                <w:sz w:val="28"/>
                                <w:szCs w:val="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6043D0">
                              <w:rPr>
                                <w:rFonts w:ascii="Times New Roman" w:hAnsi="Times New Roman" w:cs="Times New Roman"/>
                                <w:color w:val="000000"/>
                                <w:sz w:val="28"/>
                                <w:szCs w:val="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72 год. старіння</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FA3B2BD" id="Поле 4" o:spid="_x0000_s1034" type="#_x0000_t202" style="position:absolute;left:0;text-align:left;margin-left:327.75pt;margin-top:-.75pt;width:1in;height:31.5pt;z-index:25176883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" filled="f" stroked="f">
                <v:textbox>
                  <w:txbxContent>
                    <w:p w14:paraId="13F7DB10" w14:textId="77777777" w:rsidR="00790663" w:rsidRPr="006043D0" w:rsidRDefault="00790663" w:rsidP="00C70C88">
                      <w:pPr>
                        <w:rPr>
                          <w:rFonts w:ascii="Times New Roman" w:hAnsi="Times New Roman" w:cs="Times New Roman"/>
                          <w:color w:val="000000"/>
                          <w:sz w:val="28"/>
                          <w:szCs w:val="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6043D0">
                        <w:rPr>
                          <w:rFonts w:ascii="Times New Roman" w:hAnsi="Times New Roman" w:cs="Times New Roman"/>
                          <w:color w:val="000000"/>
                          <w:sz w:val="28"/>
                          <w:szCs w:val="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72 год. старіння</w:t>
                      </w:r>
                    </w:p>
                  </w:txbxContent>
                </v:textbox>
              </v:shape>
            </w:pict>
          </mc:Fallback>
        </mc:AlternateContent>
      </w:r>
      <w:r w:rsidRPr="00C70C88">
        <w:rPr>
          <w:rFonts w:ascii="Times New Roman" w:eastAsia="Calibri" w:hAnsi="Times New Roman" w:cs="Times New Roman"/>
          <w:noProof/>
          <w:kern w:val="0"/>
          <w:sz w:val="28"/>
          <w:szCs w:val="28"/>
          <w:lang w:val="ru-RU" w:eastAsia="ru-RU"/>
          <w14:ligatures w14:val="none"/>
        </w:rPr>
        <w:drawing>
          <wp:inline distT="0" distB="0" distL="0" distR="0" wp14:anchorId="6939B408" wp14:editId="65BC796F">
            <wp:extent cx="5498275" cy="3508223"/>
            <wp:effectExtent l="0" t="0" r="7620" b="0"/>
            <wp:docPr id="835152580" name="Рисунок 2" descr="Зображення, що містить коло, овал, таріл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5152580" name="Рисунок 2" descr="Зображення, що містить коло, овал, тарілка&#10;&#10;Автоматично згенерований опис"/>
                    <pic:cNvPicPr/>
                  </pic:nvPicPr>
                  <pic:blipFill rotWithShape="1">
                    <a:blip r:embed="rId31" cstate="print">
                      <a:extLst>
                        <a:ext uri="{28A0092B-C50C-407E-A947-70E740481C1C}">
                          <a14:useLocalDpi xmlns:a14="http://schemas.microsoft.com/office/drawing/2010/main" val="0"/>
                        </a:ext>
                      </a:extLst>
                    </a:blip>
                    <a:srcRect l="1451" t="2955" r="166" b="10192"/>
                    <a:stretch/>
                  </pic:blipFill>
                  <pic:spPr bwMode="auto">
                    <a:xfrm rot="10800000">
                      <a:off x="0" y="0"/>
                      <a:ext cx="5545528" cy="3538373"/>
                    </a:xfrm>
                    <a:prstGeom prst="rect">
                      <a:avLst/>
                    </a:prstGeom>
                    <a:ln>
                      <a:noFill/>
                    </a:ln>
                    <a:extLst>
                      <a:ext uri="{53640926-AAD7-44D8-BBD7-CCE9431645EC}">
                        <a14:shadowObscured xmlns:a14="http://schemas.microsoft.com/office/drawing/2010/main"/>
                      </a:ext>
                    </a:extLst>
                  </pic:spPr>
                </pic:pic>
              </a:graphicData>
            </a:graphic>
          </wp:inline>
        </w:drawing>
      </w:r>
    </w:p>
    <w:p w14:paraId="621BA356" w14:textId="04E727E8" w:rsidR="00C70C88" w:rsidRPr="00C70C88" w:rsidRDefault="00C70C88" w:rsidP="00C70C88">
      <w:pPr>
        <w:spacing w:after="0" w:line="360" w:lineRule="auto"/>
        <w:ind w:firstLine="709"/>
        <w:jc w:val="center"/>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kern w:val="0"/>
          <w:sz w:val="28"/>
          <w:szCs w:val="28"/>
          <w:lang w:eastAsia="uk-UA"/>
          <w14:ligatures w14:val="none"/>
        </w:rPr>
        <w:t>Рисунок 3.1</w:t>
      </w:r>
      <w:r w:rsidR="00D2255C">
        <w:rPr>
          <w:rFonts w:ascii="Times New Roman" w:eastAsia="Calibri" w:hAnsi="Times New Roman" w:cs="Times New Roman"/>
          <w:kern w:val="0"/>
          <w:sz w:val="28"/>
          <w:szCs w:val="28"/>
          <w:lang w:eastAsia="uk-UA"/>
          <w14:ligatures w14:val="none"/>
        </w:rPr>
        <w:t>3</w:t>
      </w:r>
      <w:r w:rsidRPr="00C70C88">
        <w:rPr>
          <w:rFonts w:ascii="Times New Roman" w:eastAsia="Calibri" w:hAnsi="Times New Roman" w:cs="Times New Roman"/>
          <w:kern w:val="0"/>
          <w:sz w:val="28"/>
          <w:szCs w:val="28"/>
          <w:lang w:eastAsia="uk-UA"/>
          <w14:ligatures w14:val="none"/>
        </w:rPr>
        <w:t xml:space="preserve"> </w:t>
      </w:r>
      <w:r w:rsidRPr="00C70C88">
        <w:rPr>
          <w:rFonts w:ascii="Times New Roman" w:eastAsia="Calibri" w:hAnsi="Times New Roman" w:cs="Times New Roman"/>
          <w:color w:val="000000"/>
          <w:kern w:val="0"/>
          <w:sz w:val="28"/>
          <w:szCs w:val="28"/>
          <w:lang w:eastAsia="uk-UA"/>
          <w14:ligatures w14:val="none"/>
        </w:rPr>
        <w:t>–</w:t>
      </w:r>
      <w:r w:rsidRPr="00C70C88">
        <w:rPr>
          <w:rFonts w:ascii="Times New Roman" w:eastAsia="Calibri" w:hAnsi="Times New Roman" w:cs="Times New Roman"/>
          <w:kern w:val="0"/>
          <w:sz w:val="28"/>
          <w:szCs w:val="28"/>
          <w:lang w:eastAsia="uk-UA"/>
          <w14:ligatures w14:val="none"/>
        </w:rPr>
        <w:t xml:space="preserve"> Зміна зовнішнього вигляду вибілених ВНФ після 3-ох діб старіння</w:t>
      </w:r>
    </w:p>
    <w:p w14:paraId="595603D1" w14:textId="77777777" w:rsidR="00C70C88" w:rsidRPr="00C70C88" w:rsidRDefault="00C70C88" w:rsidP="00C70C88">
      <w:pPr>
        <w:spacing w:after="0" w:line="360" w:lineRule="auto"/>
        <w:ind w:firstLine="709"/>
        <w:jc w:val="both"/>
        <w:rPr>
          <w:rFonts w:ascii="Times New Roman" w:eastAsia="Calibri" w:hAnsi="Times New Roman" w:cs="Times New Roman"/>
          <w:kern w:val="0"/>
          <w:sz w:val="28"/>
          <w:szCs w:val="28"/>
          <w:lang w:eastAsia="uk-UA"/>
          <w14:ligatures w14:val="none"/>
        </w:rPr>
      </w:pPr>
    </w:p>
    <w:p w14:paraId="53DD4024" w14:textId="2DF65B05" w:rsidR="00C70C88" w:rsidRPr="00C70C88" w:rsidRDefault="00C70C88" w:rsidP="00C70C88">
      <w:pPr>
        <w:spacing w:after="0" w:line="360" w:lineRule="auto"/>
        <w:ind w:firstLine="709"/>
        <w:jc w:val="both"/>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kern w:val="0"/>
          <w:sz w:val="28"/>
          <w:szCs w:val="28"/>
          <w:lang w:eastAsia="uk-UA"/>
          <w14:ligatures w14:val="none"/>
        </w:rPr>
        <w:t>На рис. 3.</w:t>
      </w:r>
      <w:r w:rsidRPr="00C70C88">
        <w:rPr>
          <w:rFonts w:ascii="Times New Roman" w:eastAsia="Calibri" w:hAnsi="Times New Roman" w:cs="Times New Roman"/>
          <w:kern w:val="0"/>
          <w:sz w:val="28"/>
          <w:szCs w:val="28"/>
          <w:lang w:val="ru-RU" w:eastAsia="uk-UA"/>
          <w14:ligatures w14:val="none"/>
        </w:rPr>
        <w:t>1</w:t>
      </w:r>
      <w:r w:rsidR="007759AF">
        <w:rPr>
          <w:rFonts w:ascii="Times New Roman" w:eastAsia="Calibri" w:hAnsi="Times New Roman" w:cs="Times New Roman"/>
          <w:kern w:val="0"/>
          <w:sz w:val="28"/>
          <w:szCs w:val="28"/>
          <w:lang w:val="ru-RU" w:eastAsia="uk-UA"/>
          <w14:ligatures w14:val="none"/>
        </w:rPr>
        <w:t>4</w:t>
      </w:r>
      <w:r w:rsidRPr="00C70C88">
        <w:rPr>
          <w:rFonts w:ascii="Times New Roman" w:eastAsia="Calibri" w:hAnsi="Times New Roman" w:cs="Times New Roman"/>
          <w:kern w:val="0"/>
          <w:sz w:val="28"/>
          <w:szCs w:val="28"/>
          <w:lang w:eastAsia="uk-UA"/>
          <w14:ligatures w14:val="none"/>
        </w:rPr>
        <w:t xml:space="preserve"> показано фотографії зразків ВНФ, отриманих в результаті 6-ти діб старіння.</w:t>
      </w:r>
    </w:p>
    <w:p w14:paraId="69F28F66" w14:textId="4CCB7058" w:rsidR="00C70C88" w:rsidRPr="00C70C88" w:rsidRDefault="00C70C88" w:rsidP="00C70C88">
      <w:pPr>
        <w:spacing w:after="0" w:line="360" w:lineRule="auto"/>
        <w:ind w:firstLine="709"/>
        <w:jc w:val="both"/>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kern w:val="0"/>
          <w:sz w:val="28"/>
          <w:szCs w:val="28"/>
          <w:lang w:eastAsia="uk-UA"/>
          <w14:ligatures w14:val="none"/>
        </w:rPr>
        <w:t>На рис. 3.1</w:t>
      </w:r>
      <w:r w:rsidR="007759AF">
        <w:rPr>
          <w:rFonts w:ascii="Times New Roman" w:eastAsia="Calibri" w:hAnsi="Times New Roman" w:cs="Times New Roman"/>
          <w:kern w:val="0"/>
          <w:sz w:val="28"/>
          <w:szCs w:val="28"/>
          <w:lang w:val="ru-RU" w:eastAsia="uk-UA"/>
          <w14:ligatures w14:val="none"/>
        </w:rPr>
        <w:t>5</w:t>
      </w:r>
      <w:r w:rsidRPr="00C70C88">
        <w:rPr>
          <w:rFonts w:ascii="Times New Roman" w:eastAsia="Calibri" w:hAnsi="Times New Roman" w:cs="Times New Roman"/>
          <w:kern w:val="0"/>
          <w:sz w:val="28"/>
          <w:szCs w:val="28"/>
          <w:lang w:eastAsia="uk-UA"/>
          <w14:ligatures w14:val="none"/>
        </w:rPr>
        <w:t xml:space="preserve"> показано вибілені зразки ВНФ для порівняння змін у зовнішньому вигляді до старіння, після 3-ох та 6-ти діб прискореного старіння </w:t>
      </w:r>
    </w:p>
    <w:p w14:paraId="19743298" w14:textId="77777777" w:rsidR="00C70C88" w:rsidRPr="00C70C88" w:rsidRDefault="00C70C88" w:rsidP="00C70C88">
      <w:pPr>
        <w:spacing w:after="0" w:line="360" w:lineRule="auto"/>
        <w:jc w:val="center"/>
        <w:rPr>
          <w:rFonts w:ascii="Times New Roman" w:eastAsia="Calibri" w:hAnsi="Times New Roman" w:cs="Times New Roman"/>
          <w:kern w:val="0"/>
          <w:sz w:val="28"/>
          <w:szCs w:val="28"/>
          <w:lang w:eastAsia="uk-UA"/>
          <w14:ligatures w14:val="none"/>
        </w:rPr>
      </w:pPr>
      <w:r w:rsidRPr="00C70C88">
        <w:rPr>
          <w:rFonts w:ascii="Calibri" w:eastAsia="Calibri" w:hAnsi="Calibri" w:cs="Times New Roman"/>
          <w:noProof/>
          <w:kern w:val="0"/>
          <w:sz w:val="28"/>
          <w:szCs w:val="28"/>
          <w:lang w:val="ru-RU" w:eastAsia="ru-RU"/>
          <w14:ligatures w14:val="none"/>
        </w:rPr>
        <w:lastRenderedPageBreak/>
        <mc:AlternateContent>
          <mc:Choice Requires="wps">
            <w:drawing>
              <wp:anchor distT="0" distB="0" distL="114300" distR="114300" simplePos="0" relativeHeight="251770880" behindDoc="0" locked="0" layoutInCell="1" allowOverlap="1" wp14:anchorId="0A8B920F" wp14:editId="276F1128">
                <wp:simplePos x="0" y="0"/>
                <wp:positionH relativeFrom="column">
                  <wp:posOffset>1299977</wp:posOffset>
                </wp:positionH>
                <wp:positionV relativeFrom="paragraph">
                  <wp:posOffset>17285</wp:posOffset>
                </wp:positionV>
                <wp:extent cx="1866900" cy="492981"/>
                <wp:effectExtent l="0" t="0" r="0" b="2540"/>
                <wp:wrapNone/>
                <wp:docPr id="556851437" name="Поле 15"/>
                <wp:cNvGraphicFramePr/>
                <a:graphic xmlns:a="http://schemas.openxmlformats.org/drawingml/2006/main">
                  <a:graphicData uri="http://schemas.microsoft.com/office/word/2010/wordprocessingShape">
                    <wps:wsp>
                      <wps:cNvSpPr txBox="1"/>
                      <wps:spPr>
                        <a:xfrm>
                          <a:off x="0" y="0"/>
                          <a:ext cx="1866900" cy="492981"/>
                        </a:xfrm>
                        <a:prstGeom prst="rect">
                          <a:avLst/>
                        </a:prstGeom>
                        <a:noFill/>
                        <a:ln>
                          <a:noFill/>
                        </a:ln>
                        <a:effectLst/>
                      </wps:spPr>
                      <wps:txbx>
                        <w:txbxContent>
                          <w:p w14:paraId="3D8B256F" w14:textId="77777777" w:rsidR="00790663" w:rsidRPr="00E76266" w:rsidRDefault="00790663" w:rsidP="00C70C88">
                            <w:r w:rsidRPr="00A84A10">
                              <w:rPr>
                                <w:rFonts w:ascii="Times New Roman" w:eastAsia="Calibri" w:hAnsi="Times New Roman" w:cs="Times New Roman"/>
                              </w:rPr>
                              <w:t>0,1 % антрахінону + 20 % спирту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8B920F" id="Поле 15" o:spid="_x0000_s1035" type="#_x0000_t202" style="position:absolute;left:0;text-align:left;margin-left:102.35pt;margin-top:1.35pt;width:147pt;height:38.8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" filled="f" stroked="f">
                <v:textbox>
                  <w:txbxContent>
                    <w:p w14:paraId="3D8B256F" w14:textId="77777777" w:rsidR="00790663" w:rsidRPr="00E76266" w:rsidRDefault="00790663" w:rsidP="00C70C88">
                      <w:r w:rsidRPr="00A84A10">
                        <w:rPr>
                          <w:rFonts w:ascii="Times New Roman" w:eastAsia="Calibri" w:hAnsi="Times New Roman" w:cs="Times New Roman"/>
                        </w:rPr>
                        <w:t xml:space="preserve">0,1 % </w:t>
                      </w:r>
                      <w:proofErr w:type="spellStart"/>
                      <w:r w:rsidRPr="00A84A10">
                        <w:rPr>
                          <w:rFonts w:ascii="Times New Roman" w:eastAsia="Calibri" w:hAnsi="Times New Roman" w:cs="Times New Roman"/>
                        </w:rPr>
                        <w:t>антрахінону</w:t>
                      </w:r>
                      <w:proofErr w:type="spellEnd"/>
                      <w:r w:rsidRPr="00A84A10">
                        <w:rPr>
                          <w:rFonts w:ascii="Times New Roman" w:eastAsia="Calibri" w:hAnsi="Times New Roman" w:cs="Times New Roman"/>
                        </w:rPr>
                        <w:t xml:space="preserve"> + 20 % спирту</w:t>
                      </w:r>
                    </w:p>
                  </w:txbxContent>
                </v:textbox>
              </v:shape>
            </w:pict>
          </mc:Fallback>
        </mc:AlternateContent>
      </w:r>
      <w:r w:rsidRPr="00C70C88">
        <w:rPr>
          <w:rFonts w:ascii="Calibri" w:eastAsia="Calibri" w:hAnsi="Calibri" w:cs="Times New Roman"/>
          <w:noProof/>
          <w:kern w:val="0"/>
          <w:sz w:val="28"/>
          <w:szCs w:val="28"/>
          <w:lang w:val="ru-RU" w:eastAsia="ru-RU"/>
          <w14:ligatures w14:val="none"/>
        </w:rPr>
        <mc:AlternateContent>
          <mc:Choice Requires="wps">
            <w:drawing>
              <wp:anchor distT="0" distB="0" distL="114300" distR="114300" simplePos="0" relativeHeight="251769856" behindDoc="0" locked="0" layoutInCell="1" allowOverlap="1" wp14:anchorId="6AF1FED9" wp14:editId="60CACA6F">
                <wp:simplePos x="0" y="0"/>
                <wp:positionH relativeFrom="column">
                  <wp:posOffset>3412548</wp:posOffset>
                </wp:positionH>
                <wp:positionV relativeFrom="paragraph">
                  <wp:posOffset>-8692</wp:posOffset>
                </wp:positionV>
                <wp:extent cx="914400" cy="400050"/>
                <wp:effectExtent l="0" t="0" r="0" b="0"/>
                <wp:wrapNone/>
                <wp:docPr id="725063493" name="Поле 4"/>
                <wp:cNvGraphicFramePr/>
                <a:graphic xmlns:a="http://schemas.openxmlformats.org/drawingml/2006/main">
                  <a:graphicData uri="http://schemas.microsoft.com/office/word/2010/wordprocessingShape">
                    <wps:wsp>
                      <wps:cNvSpPr txBox="1"/>
                      <wps:spPr>
                        <a:xfrm>
                          <a:off x="0" y="0"/>
                          <a:ext cx="914400" cy="400050"/>
                        </a:xfrm>
                        <a:prstGeom prst="rect">
                          <a:avLst/>
                        </a:prstGeom>
                        <a:noFill/>
                        <a:ln>
                          <a:noFill/>
                        </a:ln>
                        <a:effectLst/>
                      </wps:spPr>
                      <wps:txbx>
                        <w:txbxContent>
                          <w:p w14:paraId="7B52467B" w14:textId="77777777" w:rsidR="00790663" w:rsidRPr="006043D0" w:rsidRDefault="00790663" w:rsidP="00C70C88">
                            <w:pPr>
                              <w:rPr>
                                <w:rFonts w:ascii="Times New Roman" w:hAnsi="Times New Roman" w:cs="Times New Roman"/>
                                <w:color w:val="000000"/>
                                <w:sz w:val="28"/>
                                <w:szCs w:val="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6043D0">
                              <w:rPr>
                                <w:rFonts w:ascii="Times New Roman" w:hAnsi="Times New Roman" w:cs="Times New Roman"/>
                                <w:color w:val="000000"/>
                                <w:sz w:val="28"/>
                                <w:szCs w:val="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144 год. старіння</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AF1FED9" id="_x0000_s1036" type="#_x0000_t202" style="position:absolute;left:0;text-align:left;margin-left:268.7pt;margin-top:-.7pt;width:1in;height:31.5pt;z-index:25176985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" filled="f" stroked="f">
                <v:textbox>
                  <w:txbxContent>
                    <w:p w14:paraId="7B52467B" w14:textId="77777777" w:rsidR="00790663" w:rsidRPr="006043D0" w:rsidRDefault="00790663" w:rsidP="00C70C88">
                      <w:pPr>
                        <w:rPr>
                          <w:rFonts w:ascii="Times New Roman" w:hAnsi="Times New Roman" w:cs="Times New Roman"/>
                          <w:color w:val="000000"/>
                          <w:sz w:val="28"/>
                          <w:szCs w:val="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6043D0">
                        <w:rPr>
                          <w:rFonts w:ascii="Times New Roman" w:hAnsi="Times New Roman" w:cs="Times New Roman"/>
                          <w:color w:val="000000"/>
                          <w:sz w:val="28"/>
                          <w:szCs w:val="28"/>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144 год. старіння</w:t>
                      </w:r>
                    </w:p>
                  </w:txbxContent>
                </v:textbox>
              </v:shape>
            </w:pict>
          </mc:Fallback>
        </mc:AlternateContent>
      </w:r>
      <w:r w:rsidRPr="00C70C88">
        <w:rPr>
          <w:rFonts w:ascii="Calibri" w:eastAsia="Calibri" w:hAnsi="Calibri" w:cs="Times New Roman"/>
          <w:noProof/>
          <w:kern w:val="0"/>
          <w:sz w:val="28"/>
          <w:szCs w:val="28"/>
          <w:lang w:val="ru-RU" w:eastAsia="ru-RU"/>
          <w14:ligatures w14:val="none"/>
        </w:rPr>
        <mc:AlternateContent>
          <mc:Choice Requires="wps">
            <w:drawing>
              <wp:anchor distT="0" distB="0" distL="114300" distR="114300" simplePos="0" relativeHeight="251773952" behindDoc="0" locked="0" layoutInCell="1" allowOverlap="1" wp14:anchorId="5EC4EB0D" wp14:editId="437A2CB0">
                <wp:simplePos x="0" y="0"/>
                <wp:positionH relativeFrom="column">
                  <wp:posOffset>1314450</wp:posOffset>
                </wp:positionH>
                <wp:positionV relativeFrom="paragraph">
                  <wp:posOffset>2571750</wp:posOffset>
                </wp:positionV>
                <wp:extent cx="1203960" cy="381000"/>
                <wp:effectExtent l="0" t="0" r="0" b="0"/>
                <wp:wrapNone/>
                <wp:docPr id="2025242899" name="Поле 1"/>
                <wp:cNvGraphicFramePr/>
                <a:graphic xmlns:a="http://schemas.openxmlformats.org/drawingml/2006/main">
                  <a:graphicData uri="http://schemas.microsoft.com/office/word/2010/wordprocessingShape">
                    <wps:wsp>
                      <wps:cNvSpPr txBox="1"/>
                      <wps:spPr>
                        <a:xfrm>
                          <a:off x="0" y="0"/>
                          <a:ext cx="1203960" cy="381000"/>
                        </a:xfrm>
                        <a:prstGeom prst="rect">
                          <a:avLst/>
                        </a:prstGeom>
                        <a:noFill/>
                        <a:ln>
                          <a:noFill/>
                        </a:ln>
                        <a:effectLst/>
                      </wps:spPr>
                      <wps:txbx>
                        <w:txbxContent>
                          <w:p w14:paraId="69B3938A" w14:textId="77777777" w:rsidR="00790663" w:rsidRPr="00842C00" w:rsidRDefault="00790663" w:rsidP="00C70C88">
                            <w:r w:rsidRPr="00842C00">
                              <w:rPr>
                                <w:rFonts w:ascii="Times New Roman" w:eastAsia="Calibri" w:hAnsi="Times New Roman" w:cs="Times New Roman"/>
                                <w:color w:val="000000"/>
                              </w:rPr>
                              <w:t>чисто натронне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C4EB0D" id="_x0000_s1037" type="#_x0000_t202" style="position:absolute;left:0;text-align:left;margin-left:103.5pt;margin-top:202.5pt;width:94.8pt;height:30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" filled="f" stroked="f">
                <v:textbox>
                  <w:txbxContent>
                    <w:p w14:paraId="69B3938A" w14:textId="77777777" w:rsidR="00790663" w:rsidRPr="00842C00" w:rsidRDefault="00790663" w:rsidP="00C70C88">
                      <w:r w:rsidRPr="00842C00">
                        <w:rPr>
                          <w:rFonts w:ascii="Times New Roman" w:eastAsia="Calibri" w:hAnsi="Times New Roman" w:cs="Times New Roman"/>
                          <w:color w:val="000000"/>
                        </w:rPr>
                        <w:t>чисто натронне</w:t>
                      </w:r>
                    </w:p>
                  </w:txbxContent>
                </v:textbox>
              </v:shape>
            </w:pict>
          </mc:Fallback>
        </mc:AlternateContent>
      </w:r>
      <w:r w:rsidRPr="00C70C88">
        <w:rPr>
          <w:rFonts w:ascii="Calibri" w:eastAsia="Calibri" w:hAnsi="Calibri" w:cs="Times New Roman"/>
          <w:noProof/>
          <w:kern w:val="0"/>
          <w:sz w:val="28"/>
          <w:szCs w:val="28"/>
          <w:lang w:val="ru-RU" w:eastAsia="ru-RU"/>
          <w14:ligatures w14:val="none"/>
        </w:rPr>
        <mc:AlternateContent>
          <mc:Choice Requires="wps">
            <w:drawing>
              <wp:anchor distT="0" distB="0" distL="114300" distR="114300" simplePos="0" relativeHeight="251772928" behindDoc="0" locked="0" layoutInCell="1" allowOverlap="1" wp14:anchorId="4111230B" wp14:editId="497A454C">
                <wp:simplePos x="0" y="0"/>
                <wp:positionH relativeFrom="column">
                  <wp:posOffset>1362075</wp:posOffset>
                </wp:positionH>
                <wp:positionV relativeFrom="paragraph">
                  <wp:posOffset>1743075</wp:posOffset>
                </wp:positionV>
                <wp:extent cx="1009816" cy="294198"/>
                <wp:effectExtent l="0" t="0" r="0" b="0"/>
                <wp:wrapNone/>
                <wp:docPr id="911576638" name="Поле 13"/>
                <wp:cNvGraphicFramePr/>
                <a:graphic xmlns:a="http://schemas.openxmlformats.org/drawingml/2006/main">
                  <a:graphicData uri="http://schemas.microsoft.com/office/word/2010/wordprocessingShape">
                    <wps:wsp>
                      <wps:cNvSpPr txBox="1"/>
                      <wps:spPr>
                        <a:xfrm>
                          <a:off x="0" y="0"/>
                          <a:ext cx="1009816" cy="294198"/>
                        </a:xfrm>
                        <a:prstGeom prst="rect">
                          <a:avLst/>
                        </a:prstGeom>
                        <a:noFill/>
                        <a:ln>
                          <a:noFill/>
                        </a:ln>
                        <a:effectLst/>
                      </wps:spPr>
                      <wps:txbx>
                        <w:txbxContent>
                          <w:p w14:paraId="322E52C1" w14:textId="77777777" w:rsidR="00790663" w:rsidRPr="00E76266" w:rsidRDefault="00790663" w:rsidP="00C70C88">
                            <w:r w:rsidRPr="00A84A10">
                              <w:rPr>
                                <w:rFonts w:ascii="Times New Roman" w:eastAsia="Calibri" w:hAnsi="Times New Roman" w:cs="Times New Roman"/>
                              </w:rPr>
                              <w:t>20 % спирту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11230B" id="_x0000_s1038" type="#_x0000_t202" style="position:absolute;left:0;text-align:left;margin-left:107.25pt;margin-top:137.25pt;width:79.5pt;height:23.1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" filled="f" stroked="f">
                <v:textbox>
                  <w:txbxContent>
                    <w:p w14:paraId="322E52C1" w14:textId="77777777" w:rsidR="00790663" w:rsidRPr="00E76266" w:rsidRDefault="00790663" w:rsidP="00C70C88">
                      <w:r w:rsidRPr="00A84A10">
                        <w:rPr>
                          <w:rFonts w:ascii="Times New Roman" w:eastAsia="Calibri" w:hAnsi="Times New Roman" w:cs="Times New Roman"/>
                        </w:rPr>
                        <w:t>20 % спирту</w:t>
                      </w:r>
                    </w:p>
                  </w:txbxContent>
                </v:textbox>
              </v:shape>
            </w:pict>
          </mc:Fallback>
        </mc:AlternateContent>
      </w:r>
      <w:r w:rsidRPr="00C70C88">
        <w:rPr>
          <w:rFonts w:ascii="Calibri" w:eastAsia="Calibri" w:hAnsi="Calibri" w:cs="Times New Roman"/>
          <w:noProof/>
          <w:kern w:val="0"/>
          <w:sz w:val="28"/>
          <w:szCs w:val="28"/>
          <w:lang w:val="ru-RU" w:eastAsia="ru-RU"/>
          <w14:ligatures w14:val="none"/>
        </w:rPr>
        <mc:AlternateContent>
          <mc:Choice Requires="wps">
            <w:drawing>
              <wp:anchor distT="0" distB="0" distL="114300" distR="114300" simplePos="0" relativeHeight="251771904" behindDoc="0" locked="0" layoutInCell="1" allowOverlap="1" wp14:anchorId="72C14874" wp14:editId="7C056DCB">
                <wp:simplePos x="0" y="0"/>
                <wp:positionH relativeFrom="column">
                  <wp:posOffset>1285875</wp:posOffset>
                </wp:positionH>
                <wp:positionV relativeFrom="paragraph">
                  <wp:posOffset>914400</wp:posOffset>
                </wp:positionV>
                <wp:extent cx="914400" cy="302150"/>
                <wp:effectExtent l="0" t="0" r="0" b="3175"/>
                <wp:wrapNone/>
                <wp:docPr id="745194273" name="Поле 14"/>
                <wp:cNvGraphicFramePr/>
                <a:graphic xmlns:a="http://schemas.openxmlformats.org/drawingml/2006/main">
                  <a:graphicData uri="http://schemas.microsoft.com/office/word/2010/wordprocessingShape">
                    <wps:wsp>
                      <wps:cNvSpPr txBox="1"/>
                      <wps:spPr>
                        <a:xfrm>
                          <a:off x="0" y="0"/>
                          <a:ext cx="914400" cy="302150"/>
                        </a:xfrm>
                        <a:prstGeom prst="rect">
                          <a:avLst/>
                        </a:prstGeom>
                        <a:noFill/>
                        <a:ln>
                          <a:noFill/>
                        </a:ln>
                        <a:effectLst/>
                      </wps:spPr>
                      <wps:txbx>
                        <w:txbxContent>
                          <w:p w14:paraId="7330F90F" w14:textId="77777777" w:rsidR="00790663" w:rsidRPr="00E76266" w:rsidRDefault="00790663" w:rsidP="00C70C88">
                            <w:r w:rsidRPr="00A84A10">
                              <w:rPr>
                                <w:rFonts w:ascii="Times New Roman" w:eastAsia="Calibri" w:hAnsi="Times New Roman" w:cs="Times New Roman"/>
                              </w:rPr>
                              <w:t>0,1 % антрахінону</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2C14874" id="_x0000_s1039" type="#_x0000_t202" style="position:absolute;left:0;text-align:left;margin-left:101.25pt;margin-top:1in;width:1in;height:23.8pt;z-index:25177190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" filled="f" stroked="f">
                <v:textbox>
                  <w:txbxContent>
                    <w:p w14:paraId="7330F90F" w14:textId="77777777" w:rsidR="00790663" w:rsidRPr="00E76266" w:rsidRDefault="00790663" w:rsidP="00C70C88">
                      <w:r w:rsidRPr="00A84A10">
                        <w:rPr>
                          <w:rFonts w:ascii="Times New Roman" w:eastAsia="Calibri" w:hAnsi="Times New Roman" w:cs="Times New Roman"/>
                        </w:rPr>
                        <w:t xml:space="preserve">0,1 % </w:t>
                      </w:r>
                      <w:proofErr w:type="spellStart"/>
                      <w:r w:rsidRPr="00A84A10">
                        <w:rPr>
                          <w:rFonts w:ascii="Times New Roman" w:eastAsia="Calibri" w:hAnsi="Times New Roman" w:cs="Times New Roman"/>
                        </w:rPr>
                        <w:t>антрахінону</w:t>
                      </w:r>
                      <w:proofErr w:type="spellEnd"/>
                    </w:p>
                  </w:txbxContent>
                </v:textbox>
              </v:shape>
            </w:pict>
          </mc:Fallback>
        </mc:AlternateContent>
      </w:r>
      <w:r w:rsidRPr="00C70C88">
        <w:rPr>
          <w:rFonts w:ascii="Times New Roman" w:eastAsia="Calibri" w:hAnsi="Times New Roman" w:cs="Times New Roman"/>
          <w:noProof/>
          <w:kern w:val="0"/>
          <w:sz w:val="28"/>
          <w:szCs w:val="28"/>
          <w:lang w:val="ru-RU" w:eastAsia="ru-RU"/>
          <w14:ligatures w14:val="none"/>
        </w:rPr>
        <w:drawing>
          <wp:inline distT="0" distB="0" distL="0" distR="0" wp14:anchorId="7751F510" wp14:editId="329C7C19">
            <wp:extent cx="3574473" cy="3537185"/>
            <wp:effectExtent l="0" t="0" r="6985" b="6350"/>
            <wp:docPr id="1647761955" name="Рисунок 5" descr="Зображення, що містить папір, мистецтво&#10;&#10;Автоматично згенерований опис із низьким рівнем достовірно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7761955" name="Рисунок 5" descr="Зображення, що містить папір, мистецтво&#10;&#10;Автоматично згенерований опис із низьким рівнем достовірності"/>
                    <pic:cNvPicPr/>
                  </pic:nvPicPr>
                  <pic:blipFill rotWithShape="1">
                    <a:blip r:embed="rId32" cstate="print">
                      <a:extLst>
                        <a:ext uri="{28A0092B-C50C-407E-A947-70E740481C1C}">
                          <a14:useLocalDpi xmlns:a14="http://schemas.microsoft.com/office/drawing/2010/main" val="0"/>
                        </a:ext>
                      </a:extLst>
                    </a:blip>
                    <a:srcRect b="7843"/>
                    <a:stretch/>
                  </pic:blipFill>
                  <pic:spPr bwMode="auto">
                    <a:xfrm>
                      <a:off x="0" y="0"/>
                      <a:ext cx="3588763" cy="3551326"/>
                    </a:xfrm>
                    <a:prstGeom prst="rect">
                      <a:avLst/>
                    </a:prstGeom>
                    <a:ln>
                      <a:noFill/>
                    </a:ln>
                    <a:extLst>
                      <a:ext uri="{53640926-AAD7-44D8-BBD7-CCE9431645EC}">
                        <a14:shadowObscured xmlns:a14="http://schemas.microsoft.com/office/drawing/2010/main"/>
                      </a:ext>
                    </a:extLst>
                  </pic:spPr>
                </pic:pic>
              </a:graphicData>
            </a:graphic>
          </wp:inline>
        </w:drawing>
      </w:r>
    </w:p>
    <w:p w14:paraId="19C5B256" w14:textId="1BD5435C" w:rsidR="00C70C88" w:rsidRPr="00C70C88" w:rsidRDefault="00C70C88" w:rsidP="00C70C88">
      <w:pPr>
        <w:spacing w:after="0" w:line="360" w:lineRule="auto"/>
        <w:ind w:firstLine="709"/>
        <w:jc w:val="center"/>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kern w:val="0"/>
          <w:sz w:val="28"/>
          <w:szCs w:val="28"/>
          <w:lang w:eastAsia="uk-UA"/>
          <w14:ligatures w14:val="none"/>
        </w:rPr>
        <w:t>Рисунок 3.1</w:t>
      </w:r>
      <w:r w:rsidR="007759AF">
        <w:rPr>
          <w:rFonts w:ascii="Times New Roman" w:eastAsia="Calibri" w:hAnsi="Times New Roman" w:cs="Times New Roman"/>
          <w:kern w:val="0"/>
          <w:sz w:val="28"/>
          <w:szCs w:val="28"/>
          <w:lang w:eastAsia="uk-UA"/>
          <w14:ligatures w14:val="none"/>
        </w:rPr>
        <w:t>4</w:t>
      </w:r>
      <w:r w:rsidRPr="00C70C88">
        <w:rPr>
          <w:rFonts w:ascii="Times New Roman" w:eastAsia="Calibri" w:hAnsi="Times New Roman" w:cs="Times New Roman"/>
          <w:kern w:val="0"/>
          <w:sz w:val="28"/>
          <w:szCs w:val="28"/>
          <w:lang w:eastAsia="uk-UA"/>
          <w14:ligatures w14:val="none"/>
        </w:rPr>
        <w:t xml:space="preserve"> – Зміна зовнішнього вигляду вибілених ВНФ після 6-ти діб старіння</w:t>
      </w:r>
    </w:p>
    <w:p w14:paraId="50573ACC" w14:textId="77777777" w:rsidR="00C70C88" w:rsidRPr="00C70C88" w:rsidRDefault="00C70C88" w:rsidP="00C70C88">
      <w:pPr>
        <w:spacing w:after="0" w:line="360" w:lineRule="auto"/>
        <w:ind w:firstLine="709"/>
        <w:jc w:val="center"/>
        <w:rPr>
          <w:rFonts w:ascii="Times New Roman" w:eastAsia="Calibri" w:hAnsi="Times New Roman" w:cs="Times New Roman"/>
          <w:kern w:val="0"/>
          <w:sz w:val="28"/>
          <w:szCs w:val="28"/>
          <w:lang w:eastAsia="uk-UA"/>
          <w14:ligatures w14:val="none"/>
        </w:rPr>
      </w:pPr>
    </w:p>
    <w:p w14:paraId="3D778EBC" w14:textId="77777777" w:rsidR="00C70C88" w:rsidRPr="00C70C88" w:rsidRDefault="00C70C88" w:rsidP="00C70C88">
      <w:pPr>
        <w:spacing w:after="0" w:line="360" w:lineRule="auto"/>
        <w:jc w:val="center"/>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noProof/>
          <w:kern w:val="0"/>
          <w:sz w:val="28"/>
          <w:szCs w:val="28"/>
          <w:lang w:val="ru-RU" w:eastAsia="ru-RU"/>
          <w14:ligatures w14:val="none"/>
        </w:rPr>
        <w:drawing>
          <wp:inline distT="0" distB="0" distL="0" distR="0" wp14:anchorId="30E205CB" wp14:editId="6A050B1E">
            <wp:extent cx="5021905" cy="4001984"/>
            <wp:effectExtent l="0" t="0" r="7620" b="0"/>
            <wp:docPr id="1302619178" name="Рисунок 1" descr="Зображення, що містить текст, коло, таріл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19178" name="Рисунок 1" descr="Зображення, що містить текст, коло, тарілка&#10;&#10;Автоматично згенерований опис"/>
                    <pic:cNvPicPr/>
                  </pic:nvPicPr>
                  <pic:blipFill>
                    <a:blip r:embed="rId33"/>
                    <a:stretch>
                      <a:fillRect/>
                    </a:stretch>
                  </pic:blipFill>
                  <pic:spPr>
                    <a:xfrm>
                      <a:off x="0" y="0"/>
                      <a:ext cx="5073520" cy="4043117"/>
                    </a:xfrm>
                    <a:prstGeom prst="rect">
                      <a:avLst/>
                    </a:prstGeom>
                  </pic:spPr>
                </pic:pic>
              </a:graphicData>
            </a:graphic>
          </wp:inline>
        </w:drawing>
      </w:r>
    </w:p>
    <w:p w14:paraId="2EAB87FB" w14:textId="61B4E597" w:rsidR="00C70C88" w:rsidRPr="00C70C88" w:rsidRDefault="00C70C88" w:rsidP="00C70C88">
      <w:pPr>
        <w:spacing w:after="0" w:line="360" w:lineRule="auto"/>
        <w:ind w:firstLine="709"/>
        <w:jc w:val="center"/>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kern w:val="0"/>
          <w:sz w:val="28"/>
          <w:szCs w:val="28"/>
          <w:lang w:eastAsia="uk-UA"/>
          <w14:ligatures w14:val="none"/>
        </w:rPr>
        <w:t>Рисунок 3.1</w:t>
      </w:r>
      <w:r w:rsidR="007759AF">
        <w:rPr>
          <w:rFonts w:ascii="Times New Roman" w:eastAsia="Calibri" w:hAnsi="Times New Roman" w:cs="Times New Roman"/>
          <w:kern w:val="0"/>
          <w:sz w:val="28"/>
          <w:szCs w:val="28"/>
          <w:lang w:eastAsia="uk-UA"/>
          <w14:ligatures w14:val="none"/>
        </w:rPr>
        <w:t>5</w:t>
      </w:r>
      <w:r w:rsidRPr="00C70C88">
        <w:rPr>
          <w:rFonts w:ascii="Times New Roman" w:eastAsia="Calibri" w:hAnsi="Times New Roman" w:cs="Times New Roman"/>
          <w:kern w:val="0"/>
          <w:sz w:val="28"/>
          <w:szCs w:val="28"/>
          <w:lang w:eastAsia="uk-UA"/>
          <w14:ligatures w14:val="none"/>
        </w:rPr>
        <w:t xml:space="preserve"> – Порівняння змін у зовнішньому вигляді вибілених ВНФ до старіння, після 3-ох та 6-ти діб прискореного старіння</w:t>
      </w:r>
    </w:p>
    <w:p w14:paraId="058C7F2E" w14:textId="48BFF70B" w:rsidR="00C70C88" w:rsidRPr="00C70C88" w:rsidRDefault="00C70C88" w:rsidP="00C70C88">
      <w:pPr>
        <w:spacing w:after="0" w:line="360" w:lineRule="auto"/>
        <w:ind w:firstLine="709"/>
        <w:jc w:val="both"/>
        <w:rPr>
          <w:rFonts w:ascii="Times New Roman" w:eastAsia="Calibri" w:hAnsi="Times New Roman" w:cs="Times New Roman"/>
          <w:color w:val="000000"/>
          <w:kern w:val="0"/>
          <w:sz w:val="28"/>
          <w:szCs w:val="28"/>
          <w:lang w:eastAsia="uk-UA"/>
          <w14:ligatures w14:val="none"/>
        </w:rPr>
      </w:pPr>
      <w:r w:rsidRPr="00C70C88">
        <w:rPr>
          <w:rFonts w:ascii="Times New Roman" w:eastAsia="Calibri" w:hAnsi="Times New Roman" w:cs="Times New Roman"/>
          <w:color w:val="000000"/>
          <w:kern w:val="0"/>
          <w:sz w:val="28"/>
          <w:szCs w:val="28"/>
          <w:lang w:eastAsia="uk-UA"/>
          <w14:ligatures w14:val="none"/>
        </w:rPr>
        <w:lastRenderedPageBreak/>
        <w:t>Виходячи з отриманих знімків можна зробити висновок, що в ході старіння вибілені зразки волокнистих напівфабрикатів змінюю</w:t>
      </w:r>
      <w:r w:rsidR="00D80C39">
        <w:rPr>
          <w:rFonts w:ascii="Times New Roman" w:eastAsia="Calibri" w:hAnsi="Times New Roman" w:cs="Times New Roman"/>
          <w:color w:val="000000"/>
          <w:kern w:val="0"/>
          <w:sz w:val="28"/>
          <w:szCs w:val="28"/>
          <w:lang w:eastAsia="uk-UA"/>
          <w14:ligatures w14:val="none"/>
        </w:rPr>
        <w:t xml:space="preserve">ть свій колір з більш світлого </w:t>
      </w:r>
      <w:r w:rsidR="00D80C39" w:rsidRPr="00C70C88">
        <w:rPr>
          <w:rFonts w:ascii="Times New Roman" w:eastAsia="Calibri" w:hAnsi="Times New Roman" w:cs="Times New Roman"/>
          <w:kern w:val="0"/>
          <w:sz w:val="28"/>
          <w:szCs w:val="28"/>
          <w:lang w:eastAsia="uk-UA"/>
          <w14:ligatures w14:val="none"/>
        </w:rPr>
        <w:t>–</w:t>
      </w:r>
      <w:r w:rsidR="00D80C39">
        <w:rPr>
          <w:rFonts w:ascii="Times New Roman" w:eastAsia="Calibri" w:hAnsi="Times New Roman" w:cs="Times New Roman"/>
          <w:color w:val="000000"/>
          <w:kern w:val="0"/>
          <w:sz w:val="28"/>
          <w:szCs w:val="28"/>
          <w:lang w:eastAsia="uk-UA"/>
          <w14:ligatures w14:val="none"/>
        </w:rPr>
        <w:t xml:space="preserve"> </w:t>
      </w:r>
      <w:r w:rsidRPr="00C70C88">
        <w:rPr>
          <w:rFonts w:ascii="Times New Roman" w:eastAsia="Calibri" w:hAnsi="Times New Roman" w:cs="Times New Roman"/>
          <w:color w:val="000000"/>
          <w:kern w:val="0"/>
          <w:sz w:val="28"/>
          <w:szCs w:val="28"/>
          <w:lang w:eastAsia="uk-UA"/>
          <w14:ligatures w14:val="none"/>
        </w:rPr>
        <w:t>світ</w:t>
      </w:r>
      <w:r w:rsidR="00D80C39">
        <w:rPr>
          <w:rFonts w:ascii="Times New Roman" w:eastAsia="Calibri" w:hAnsi="Times New Roman" w:cs="Times New Roman"/>
          <w:color w:val="000000"/>
          <w:kern w:val="0"/>
          <w:sz w:val="28"/>
          <w:szCs w:val="28"/>
          <w:lang w:eastAsia="uk-UA"/>
          <w14:ligatures w14:val="none"/>
        </w:rPr>
        <w:t xml:space="preserve">ло-жовтий або майже білий колір </w:t>
      </w:r>
      <w:r w:rsidR="00BA4173">
        <w:rPr>
          <w:rFonts w:ascii="Times New Roman" w:eastAsia="Calibri" w:hAnsi="Times New Roman" w:cs="Times New Roman"/>
          <w:color w:val="000000"/>
          <w:kern w:val="0"/>
          <w:sz w:val="28"/>
          <w:szCs w:val="28"/>
          <w:lang w:eastAsia="uk-UA"/>
          <w14:ligatures w14:val="none"/>
        </w:rPr>
        <w:t>до</w:t>
      </w:r>
      <w:r w:rsidRPr="00C70C88">
        <w:rPr>
          <w:rFonts w:ascii="Times New Roman" w:eastAsia="Calibri" w:hAnsi="Times New Roman" w:cs="Times New Roman"/>
          <w:color w:val="000000"/>
          <w:kern w:val="0"/>
          <w:sz w:val="28"/>
          <w:szCs w:val="28"/>
          <w:lang w:eastAsia="uk-UA"/>
          <w14:ligatures w14:val="none"/>
        </w:rPr>
        <w:t xml:space="preserve"> темно- жовт</w:t>
      </w:r>
      <w:r w:rsidR="00BA4173">
        <w:rPr>
          <w:rFonts w:ascii="Times New Roman" w:eastAsia="Calibri" w:hAnsi="Times New Roman" w:cs="Times New Roman"/>
          <w:color w:val="000000"/>
          <w:kern w:val="0"/>
          <w:sz w:val="28"/>
          <w:szCs w:val="28"/>
          <w:lang w:eastAsia="uk-UA"/>
          <w14:ligatures w14:val="none"/>
        </w:rPr>
        <w:t>ого</w:t>
      </w:r>
      <w:r w:rsidRPr="00C70C88">
        <w:rPr>
          <w:rFonts w:ascii="Times New Roman" w:eastAsia="Calibri" w:hAnsi="Times New Roman" w:cs="Times New Roman"/>
          <w:color w:val="000000"/>
          <w:kern w:val="0"/>
          <w:sz w:val="28"/>
          <w:szCs w:val="28"/>
          <w:lang w:eastAsia="uk-UA"/>
          <w14:ligatures w14:val="none"/>
        </w:rPr>
        <w:t xml:space="preserve"> або </w:t>
      </w:r>
      <w:r w:rsidR="00BA4173" w:rsidRPr="00C70C88">
        <w:rPr>
          <w:rFonts w:ascii="Times New Roman" w:eastAsia="Calibri" w:hAnsi="Times New Roman" w:cs="Times New Roman"/>
          <w:color w:val="000000"/>
          <w:kern w:val="0"/>
          <w:sz w:val="28"/>
          <w:szCs w:val="28"/>
          <w:lang w:eastAsia="uk-UA"/>
          <w14:ligatures w14:val="none"/>
        </w:rPr>
        <w:t>пісочн</w:t>
      </w:r>
      <w:r w:rsidR="00BA4173">
        <w:rPr>
          <w:rFonts w:ascii="Times New Roman" w:eastAsia="Calibri" w:hAnsi="Times New Roman" w:cs="Times New Roman"/>
          <w:color w:val="000000"/>
          <w:kern w:val="0"/>
          <w:sz w:val="28"/>
          <w:szCs w:val="28"/>
          <w:lang w:eastAsia="uk-UA"/>
          <w14:ligatures w14:val="none"/>
        </w:rPr>
        <w:t>ого</w:t>
      </w:r>
      <w:r w:rsidR="00BA4173" w:rsidRPr="00C70C88">
        <w:rPr>
          <w:rFonts w:ascii="Times New Roman" w:eastAsia="Calibri" w:hAnsi="Times New Roman" w:cs="Times New Roman"/>
          <w:color w:val="000000"/>
          <w:kern w:val="0"/>
          <w:sz w:val="28"/>
          <w:szCs w:val="28"/>
          <w:lang w:eastAsia="uk-UA"/>
          <w14:ligatures w14:val="none"/>
        </w:rPr>
        <w:t xml:space="preserve"> кол</w:t>
      </w:r>
      <w:r w:rsidR="00BA4173">
        <w:rPr>
          <w:rFonts w:ascii="Times New Roman" w:eastAsia="Calibri" w:hAnsi="Times New Roman" w:cs="Times New Roman"/>
          <w:color w:val="000000"/>
          <w:kern w:val="0"/>
          <w:sz w:val="28"/>
          <w:szCs w:val="28"/>
          <w:lang w:eastAsia="uk-UA"/>
          <w14:ligatures w14:val="none"/>
        </w:rPr>
        <w:t>ьору</w:t>
      </w:r>
      <w:r w:rsidR="00BA4173" w:rsidRPr="00D80C39">
        <w:t xml:space="preserve"> </w:t>
      </w:r>
      <w:r w:rsidR="00D80C39" w:rsidRPr="00D80C39">
        <w:rPr>
          <w:rFonts w:ascii="Times New Roman" w:eastAsia="Calibri" w:hAnsi="Times New Roman" w:cs="Times New Roman"/>
          <w:color w:val="000000"/>
          <w:kern w:val="0"/>
          <w:sz w:val="28"/>
          <w:szCs w:val="28"/>
          <w:lang w:eastAsia="uk-UA"/>
          <w14:ligatures w14:val="none"/>
        </w:rPr>
        <w:t>забарвлення</w:t>
      </w:r>
      <w:r w:rsidRPr="00C70C88">
        <w:rPr>
          <w:rFonts w:ascii="Times New Roman" w:eastAsia="Calibri" w:hAnsi="Times New Roman" w:cs="Times New Roman"/>
          <w:color w:val="000000"/>
          <w:kern w:val="0"/>
          <w:sz w:val="28"/>
          <w:szCs w:val="28"/>
          <w:lang w:eastAsia="uk-UA"/>
          <w14:ligatures w14:val="none"/>
        </w:rPr>
        <w:t xml:space="preserve">. Також на дотик зразки з часом старіння стали більш крихкі у порівняні зі зразками до старіння. </w:t>
      </w:r>
      <w:r w:rsidR="00437E40">
        <w:rPr>
          <w:rFonts w:ascii="Times New Roman" w:eastAsia="Calibri" w:hAnsi="Times New Roman" w:cs="Times New Roman"/>
          <w:color w:val="000000"/>
          <w:kern w:val="0"/>
          <w:sz w:val="28"/>
          <w:szCs w:val="28"/>
          <w:lang w:eastAsia="uk-UA"/>
          <w14:ligatures w14:val="none"/>
        </w:rPr>
        <w:t>О</w:t>
      </w:r>
      <w:r w:rsidR="00BA4173">
        <w:rPr>
          <w:rFonts w:ascii="Times New Roman" w:eastAsia="Calibri" w:hAnsi="Times New Roman" w:cs="Times New Roman"/>
          <w:color w:val="000000"/>
          <w:kern w:val="0"/>
          <w:sz w:val="28"/>
          <w:szCs w:val="28"/>
          <w:lang w:eastAsia="uk-UA"/>
          <w14:ligatures w14:val="none"/>
        </w:rPr>
        <w:t>днак потрібно робити висновок, що всі зразки зберігали достатньо світле забарвлення, без коричневого, що характерно для сильно зістарених зразків, які піддаються глибокій деструкції.</w:t>
      </w:r>
    </w:p>
    <w:p w14:paraId="79F7B6C3" w14:textId="77777777" w:rsidR="00C70C88" w:rsidRPr="00C70C88" w:rsidRDefault="00C70C88" w:rsidP="00C70C88">
      <w:pPr>
        <w:spacing w:after="0" w:line="360" w:lineRule="auto"/>
        <w:ind w:firstLine="709"/>
        <w:jc w:val="both"/>
        <w:rPr>
          <w:rFonts w:ascii="Times New Roman" w:eastAsia="Calibri" w:hAnsi="Times New Roman" w:cs="Times New Roman"/>
          <w:color w:val="000000"/>
          <w:kern w:val="0"/>
          <w:sz w:val="28"/>
          <w:szCs w:val="28"/>
          <w:lang w:eastAsia="uk-UA"/>
          <w14:ligatures w14:val="none"/>
        </w:rPr>
      </w:pPr>
    </w:p>
    <w:p w14:paraId="2F2B59BE" w14:textId="77777777" w:rsidR="00C70C88" w:rsidRPr="00C70C88" w:rsidRDefault="00C70C88" w:rsidP="00C70C88">
      <w:pPr>
        <w:spacing w:after="0" w:line="360" w:lineRule="auto"/>
        <w:ind w:firstLine="709"/>
        <w:jc w:val="both"/>
        <w:outlineLvl w:val="1"/>
        <w:rPr>
          <w:rFonts w:ascii="Times New Roman" w:eastAsia="Aptos" w:hAnsi="Times New Roman" w:cs="Times New Roman"/>
          <w:b/>
          <w:bCs/>
          <w:color w:val="000000"/>
          <w:kern w:val="0"/>
          <w:sz w:val="28"/>
          <w:szCs w:val="28"/>
          <w:lang w:eastAsia="uk-UA"/>
          <w14:ligatures w14:val="none"/>
        </w:rPr>
      </w:pPr>
      <w:r w:rsidRPr="00C70C88">
        <w:rPr>
          <w:rFonts w:ascii="Times New Roman" w:eastAsia="Aptos" w:hAnsi="Times New Roman" w:cs="Times New Roman"/>
          <w:b/>
          <w:bCs/>
          <w:color w:val="000000"/>
          <w:kern w:val="0"/>
          <w:sz w:val="28"/>
          <w:szCs w:val="28"/>
          <w:lang w:eastAsia="uk-UA"/>
          <w14:ligatures w14:val="none"/>
        </w:rPr>
        <w:t>3.7 Мікроскопічне дослідження волокон деревини павловнії</w:t>
      </w:r>
      <w:bookmarkEnd w:id="54"/>
      <w:r w:rsidRPr="00C70C88">
        <w:rPr>
          <w:rFonts w:ascii="Aptos" w:eastAsia="Aptos" w:hAnsi="Aptos" w:cs="Times New Roman"/>
          <w:kern w:val="0"/>
          <w:sz w:val="22"/>
          <w:szCs w:val="22"/>
          <w:lang w:eastAsia="uk-UA"/>
          <w14:ligatures w14:val="none"/>
        </w:rPr>
        <w:t xml:space="preserve"> </w:t>
      </w:r>
      <w:r w:rsidRPr="00C70C88">
        <w:rPr>
          <w:rFonts w:ascii="Times New Roman" w:eastAsia="Aptos" w:hAnsi="Times New Roman" w:cs="Times New Roman"/>
          <w:b/>
          <w:bCs/>
          <w:color w:val="000000"/>
          <w:kern w:val="0"/>
          <w:sz w:val="28"/>
          <w:szCs w:val="28"/>
          <w:lang w:eastAsia="uk-UA"/>
          <w14:ligatures w14:val="none"/>
        </w:rPr>
        <w:t>до та після старіння</w:t>
      </w:r>
    </w:p>
    <w:p w14:paraId="2D1E8E17" w14:textId="55C0A9FB" w:rsidR="00C70C88" w:rsidRPr="00C70C88" w:rsidRDefault="00C70C88" w:rsidP="00C70C88">
      <w:pPr>
        <w:spacing w:after="0" w:line="360" w:lineRule="auto"/>
        <w:ind w:firstLine="709"/>
        <w:jc w:val="both"/>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kern w:val="0"/>
          <w:sz w:val="28"/>
          <w:szCs w:val="28"/>
          <w:lang w:eastAsia="uk-UA"/>
          <w14:ligatures w14:val="none"/>
        </w:rPr>
        <w:t>На рис. 3.</w:t>
      </w:r>
      <w:r w:rsidRPr="00C70C88">
        <w:rPr>
          <w:rFonts w:ascii="Times New Roman" w:eastAsia="Calibri" w:hAnsi="Times New Roman" w:cs="Times New Roman"/>
          <w:kern w:val="0"/>
          <w:sz w:val="28"/>
          <w:szCs w:val="28"/>
          <w:lang w:val="ru-RU" w:eastAsia="uk-UA"/>
          <w14:ligatures w14:val="none"/>
        </w:rPr>
        <w:t>1</w:t>
      </w:r>
      <w:r w:rsidR="00095CE7">
        <w:rPr>
          <w:rFonts w:ascii="Times New Roman" w:eastAsia="Calibri" w:hAnsi="Times New Roman" w:cs="Times New Roman"/>
          <w:kern w:val="0"/>
          <w:sz w:val="28"/>
          <w:szCs w:val="28"/>
          <w:lang w:val="ru-RU" w:eastAsia="uk-UA"/>
          <w14:ligatures w14:val="none"/>
        </w:rPr>
        <w:t>6</w:t>
      </w:r>
      <w:r w:rsidRPr="00C70C88">
        <w:rPr>
          <w:rFonts w:ascii="Times New Roman" w:eastAsia="Calibri" w:hAnsi="Times New Roman" w:cs="Times New Roman"/>
          <w:kern w:val="0"/>
          <w:sz w:val="28"/>
          <w:szCs w:val="28"/>
          <w:lang w:eastAsia="uk-UA"/>
          <w14:ligatures w14:val="none"/>
        </w:rPr>
        <w:t xml:space="preserve"> – 3.1</w:t>
      </w:r>
      <w:r w:rsidR="00095CE7">
        <w:rPr>
          <w:rFonts w:ascii="Times New Roman" w:eastAsia="Calibri" w:hAnsi="Times New Roman" w:cs="Times New Roman"/>
          <w:kern w:val="0"/>
          <w:sz w:val="28"/>
          <w:szCs w:val="28"/>
          <w:lang w:val="ru-RU" w:eastAsia="uk-UA"/>
          <w14:ligatures w14:val="none"/>
        </w:rPr>
        <w:t>9</w:t>
      </w:r>
      <w:r w:rsidRPr="00C70C88">
        <w:rPr>
          <w:rFonts w:ascii="Times New Roman" w:eastAsia="Calibri" w:hAnsi="Times New Roman" w:cs="Times New Roman"/>
          <w:kern w:val="0"/>
          <w:sz w:val="28"/>
          <w:szCs w:val="28"/>
          <w:lang w:eastAsia="uk-UA"/>
          <w14:ligatures w14:val="none"/>
        </w:rPr>
        <w:t xml:space="preserve"> наведено фото зроблені за допомогою мікроскопа волокон до та після старіння вибілених волокнистих напівфабрикатів, отриманих за витрат активного лугу 28 % в од. </w:t>
      </w:r>
      <w:r w:rsidRPr="00C70C88">
        <w:rPr>
          <w:rFonts w:ascii="Times New Roman" w:eastAsia="Calibri" w:hAnsi="Times New Roman" w:cs="Times New Roman"/>
          <w:kern w:val="0"/>
          <w:sz w:val="28"/>
          <w:szCs w:val="28"/>
          <w:lang w:val="en-US" w:eastAsia="uk-UA"/>
          <w14:ligatures w14:val="none"/>
        </w:rPr>
        <w:t>Na</w:t>
      </w:r>
      <w:r w:rsidRPr="00C70C88">
        <w:rPr>
          <w:rFonts w:ascii="Times New Roman" w:eastAsia="Calibri" w:hAnsi="Times New Roman" w:cs="Times New Roman"/>
          <w:kern w:val="0"/>
          <w:sz w:val="28"/>
          <w:szCs w:val="28"/>
          <w:vertAlign w:val="subscript"/>
          <w:lang w:eastAsia="uk-UA"/>
          <w14:ligatures w14:val="none"/>
        </w:rPr>
        <w:t>2</w:t>
      </w:r>
      <w:r w:rsidRPr="00C70C88">
        <w:rPr>
          <w:rFonts w:ascii="Times New Roman" w:eastAsia="Calibri" w:hAnsi="Times New Roman" w:cs="Times New Roman"/>
          <w:kern w:val="0"/>
          <w:sz w:val="28"/>
          <w:szCs w:val="28"/>
          <w:lang w:val="en-US" w:eastAsia="uk-UA"/>
          <w14:ligatures w14:val="none"/>
        </w:rPr>
        <w:t>O</w:t>
      </w:r>
      <w:r w:rsidRPr="00C70C88">
        <w:rPr>
          <w:rFonts w:ascii="Times New Roman" w:eastAsia="Calibri" w:hAnsi="Times New Roman" w:cs="Times New Roman"/>
          <w:kern w:val="0"/>
          <w:sz w:val="28"/>
          <w:szCs w:val="28"/>
          <w:lang w:eastAsia="uk-UA"/>
          <w14:ligatures w14:val="none"/>
        </w:rPr>
        <w:t xml:space="preserve"> та температури 150 </w:t>
      </w:r>
      <w:r w:rsidRPr="00C70C88">
        <w:rPr>
          <w:rFonts w:ascii="Times New Roman" w:eastAsia="Calibri" w:hAnsi="Times New Roman" w:cs="Times New Roman"/>
          <w:kern w:val="0"/>
          <w:sz w:val="28"/>
          <w:szCs w:val="28"/>
          <w:vertAlign w:val="superscript"/>
          <w:lang w:eastAsia="uk-UA"/>
          <w14:ligatures w14:val="none"/>
        </w:rPr>
        <w:t>о</w:t>
      </w:r>
      <w:r w:rsidRPr="00C70C88">
        <w:rPr>
          <w:rFonts w:ascii="Times New Roman" w:eastAsia="Calibri" w:hAnsi="Times New Roman" w:cs="Times New Roman"/>
          <w:kern w:val="0"/>
          <w:sz w:val="28"/>
          <w:szCs w:val="28"/>
          <w:lang w:eastAsia="uk-UA"/>
          <w14:ligatures w14:val="none"/>
        </w:rPr>
        <w:t>С.</w:t>
      </w:r>
    </w:p>
    <w:p w14:paraId="083DC773" w14:textId="3C11340B" w:rsidR="00C70C88" w:rsidRPr="00C70C88" w:rsidRDefault="00C70C88" w:rsidP="00C70C88">
      <w:pPr>
        <w:spacing w:after="0" w:line="360" w:lineRule="auto"/>
        <w:ind w:firstLine="709"/>
        <w:jc w:val="both"/>
        <w:outlineLvl w:val="2"/>
        <w:rPr>
          <w:rFonts w:ascii="Times New Roman" w:eastAsia="Calibri" w:hAnsi="Times New Roman" w:cs="Times New Roman"/>
          <w:kern w:val="0"/>
          <w:sz w:val="28"/>
          <w:szCs w:val="28"/>
          <w:lang w:eastAsia="uk-UA"/>
          <w14:ligatures w14:val="none"/>
        </w:rPr>
      </w:pPr>
      <w:bookmarkStart w:id="55" w:name="_Toc155745279"/>
      <w:r w:rsidRPr="00C70C88">
        <w:rPr>
          <w:rFonts w:ascii="Times New Roman" w:eastAsia="Calibri" w:hAnsi="Times New Roman" w:cs="Times New Roman"/>
          <w:kern w:val="0"/>
          <w:sz w:val="28"/>
          <w:szCs w:val="28"/>
          <w:lang w:eastAsia="uk-UA"/>
          <w14:ligatures w14:val="none"/>
        </w:rPr>
        <w:t>На рис. 3.</w:t>
      </w:r>
      <w:r w:rsidRPr="00C70C88">
        <w:rPr>
          <w:rFonts w:ascii="Times New Roman" w:eastAsia="Calibri" w:hAnsi="Times New Roman" w:cs="Times New Roman"/>
          <w:kern w:val="0"/>
          <w:sz w:val="28"/>
          <w:szCs w:val="28"/>
          <w:lang w:val="ru-RU" w:eastAsia="uk-UA"/>
          <w14:ligatures w14:val="none"/>
        </w:rPr>
        <w:t>1</w:t>
      </w:r>
      <w:r w:rsidR="00095CE7">
        <w:rPr>
          <w:rFonts w:ascii="Times New Roman" w:eastAsia="Calibri" w:hAnsi="Times New Roman" w:cs="Times New Roman"/>
          <w:kern w:val="0"/>
          <w:sz w:val="28"/>
          <w:szCs w:val="28"/>
          <w:lang w:val="ru-RU" w:eastAsia="uk-UA"/>
          <w14:ligatures w14:val="none"/>
        </w:rPr>
        <w:t>6</w:t>
      </w:r>
      <w:r w:rsidRPr="00C70C88">
        <w:rPr>
          <w:rFonts w:ascii="Times New Roman" w:eastAsia="Calibri" w:hAnsi="Times New Roman" w:cs="Times New Roman"/>
          <w:kern w:val="0"/>
          <w:sz w:val="28"/>
          <w:szCs w:val="28"/>
          <w:lang w:eastAsia="uk-UA"/>
          <w14:ligatures w14:val="none"/>
        </w:rPr>
        <w:t xml:space="preserve"> показано зображення волокон деревини павловнії чисто натронного варіння до старіння → з доби старіння → 6 діб старіння за витрат активного лугу 28 % в од. </w:t>
      </w:r>
      <w:r w:rsidRPr="00C70C88">
        <w:rPr>
          <w:rFonts w:ascii="Times New Roman" w:eastAsia="Calibri" w:hAnsi="Times New Roman" w:cs="Times New Roman"/>
          <w:kern w:val="0"/>
          <w:sz w:val="28"/>
          <w:szCs w:val="28"/>
          <w:lang w:val="en-US" w:eastAsia="uk-UA"/>
          <w14:ligatures w14:val="none"/>
        </w:rPr>
        <w:t>Na</w:t>
      </w:r>
      <w:r w:rsidRPr="00C70C88">
        <w:rPr>
          <w:rFonts w:ascii="Times New Roman" w:eastAsia="Calibri" w:hAnsi="Times New Roman" w:cs="Times New Roman"/>
          <w:kern w:val="0"/>
          <w:sz w:val="28"/>
          <w:szCs w:val="28"/>
          <w:vertAlign w:val="subscript"/>
          <w:lang w:eastAsia="uk-UA"/>
          <w14:ligatures w14:val="none"/>
        </w:rPr>
        <w:t>2</w:t>
      </w:r>
      <w:r w:rsidRPr="00C70C88">
        <w:rPr>
          <w:rFonts w:ascii="Times New Roman" w:eastAsia="Calibri" w:hAnsi="Times New Roman" w:cs="Times New Roman"/>
          <w:kern w:val="0"/>
          <w:sz w:val="28"/>
          <w:szCs w:val="28"/>
          <w:lang w:val="en-US" w:eastAsia="uk-UA"/>
          <w14:ligatures w14:val="none"/>
        </w:rPr>
        <w:t>O</w:t>
      </w:r>
      <w:bookmarkEnd w:id="55"/>
      <w:r w:rsidRPr="00C70C88">
        <w:rPr>
          <w:rFonts w:ascii="Times New Roman" w:eastAsia="Calibri" w:hAnsi="Times New Roman" w:cs="Times New Roman"/>
          <w:kern w:val="0"/>
          <w:sz w:val="28"/>
          <w:szCs w:val="28"/>
          <w:lang w:eastAsia="uk-UA"/>
          <w14:ligatures w14:val="none"/>
        </w:rPr>
        <w:t>.</w:t>
      </w:r>
    </w:p>
    <w:p w14:paraId="45193801" w14:textId="77777777" w:rsidR="00C70C88" w:rsidRPr="00C70C88" w:rsidRDefault="00C70C88" w:rsidP="00C70C88">
      <w:pPr>
        <w:spacing w:after="0" w:line="240" w:lineRule="auto"/>
        <w:jc w:val="center"/>
        <w:rPr>
          <w:rFonts w:ascii="Times New Roman" w:eastAsia="Times New Roman" w:hAnsi="Times New Roman" w:cs="Times New Roman"/>
          <w:kern w:val="0"/>
          <w:sz w:val="28"/>
          <w:szCs w:val="28"/>
          <w:lang w:val="ru-RU" w:eastAsia="ru-RU"/>
          <w14:ligatures w14:val="none"/>
        </w:rPr>
      </w:pPr>
      <w:r w:rsidRPr="00C70C88">
        <w:rPr>
          <w:rFonts w:ascii="Times New Roman" w:eastAsia="Times New Roman" w:hAnsi="Times New Roman" w:cs="Times New Roman"/>
          <w:noProof/>
          <w:kern w:val="0"/>
          <w:sz w:val="28"/>
          <w:szCs w:val="28"/>
          <w:lang w:val="ru-RU" w:eastAsia="ru-RU"/>
          <w14:ligatures w14:val="none"/>
        </w:rPr>
        <w:drawing>
          <wp:inline distT="0" distB="0" distL="0" distR="0" wp14:anchorId="5E887DF3" wp14:editId="3554BD60">
            <wp:extent cx="2612572" cy="1891516"/>
            <wp:effectExtent l="0" t="0" r="0" b="0"/>
            <wp:docPr id="1718328348" name="Рисунок 1718328348" descr="Зображення, що містить Дитяча творчість, Організм&#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descr="Зображення, що містить Дитяча творчість, Організм&#10;&#10;Автоматично згенерований опис"/>
                    <pic:cNvPicPr/>
                  </pic:nvPicPr>
                  <pic:blipFill>
                    <a:blip r:embed="rId34"/>
                    <a:stretch>
                      <a:fillRect/>
                    </a:stretch>
                  </pic:blipFill>
                  <pic:spPr>
                    <a:xfrm>
                      <a:off x="0" y="0"/>
                      <a:ext cx="2651448" cy="1919662"/>
                    </a:xfrm>
                    <a:prstGeom prst="rect">
                      <a:avLst/>
                    </a:prstGeom>
                  </pic:spPr>
                </pic:pic>
              </a:graphicData>
            </a:graphic>
          </wp:inline>
        </w:drawing>
      </w:r>
      <w:r w:rsidRPr="00C70C88">
        <w:rPr>
          <w:rFonts w:ascii="Times New Roman" w:eastAsia="Times New Roman" w:hAnsi="Times New Roman" w:cs="Times New Roman"/>
          <w:noProof/>
          <w:kern w:val="0"/>
          <w:sz w:val="28"/>
          <w:szCs w:val="28"/>
          <w:lang w:val="ru-RU" w:eastAsia="ru-RU"/>
          <w14:ligatures w14:val="none"/>
        </w:rPr>
        <w:drawing>
          <wp:inline distT="0" distB="0" distL="0" distR="0" wp14:anchorId="0EF1ED83" wp14:editId="723161B3">
            <wp:extent cx="2546208" cy="1887730"/>
            <wp:effectExtent l="0" t="0" r="6985" b="0"/>
            <wp:docPr id="1926883228" name="Рисунок 1926883228" descr="Зображення, що містить Організм&#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Зображення, що містить Організм&#10;&#10;Автоматично згенерований опис"/>
                    <pic:cNvPicPr/>
                  </pic:nvPicPr>
                  <pic:blipFill rotWithShape="1">
                    <a:blip r:embed="rId35"/>
                    <a:srcRect l="50553"/>
                    <a:stretch/>
                  </pic:blipFill>
                  <pic:spPr bwMode="auto">
                    <a:xfrm>
                      <a:off x="0" y="0"/>
                      <a:ext cx="2578480" cy="1911656"/>
                    </a:xfrm>
                    <a:prstGeom prst="rect">
                      <a:avLst/>
                    </a:prstGeom>
                    <a:ln>
                      <a:noFill/>
                    </a:ln>
                    <a:extLst>
                      <a:ext uri="{53640926-AAD7-44D8-BBD7-CCE9431645EC}">
                        <a14:shadowObscured xmlns:a14="http://schemas.microsoft.com/office/drawing/2010/main"/>
                      </a:ext>
                    </a:extLst>
                  </pic:spPr>
                </pic:pic>
              </a:graphicData>
            </a:graphic>
          </wp:inline>
        </w:drawing>
      </w:r>
    </w:p>
    <w:p w14:paraId="73866529" w14:textId="77777777" w:rsidR="00C70C88" w:rsidRPr="00C70C88" w:rsidRDefault="00C70C88" w:rsidP="00C70C88">
      <w:pPr>
        <w:spacing w:after="0" w:line="240" w:lineRule="auto"/>
        <w:jc w:val="center"/>
        <w:rPr>
          <w:rFonts w:ascii="Times New Roman" w:eastAsia="Times New Roman" w:hAnsi="Times New Roman" w:cs="Times New Roman"/>
          <w:kern w:val="0"/>
          <w:sz w:val="28"/>
          <w:szCs w:val="28"/>
          <w:lang w:val="ru-RU" w:eastAsia="ru-RU"/>
          <w14:ligatures w14:val="none"/>
        </w:rPr>
      </w:pPr>
      <w:r w:rsidRPr="00C70C88">
        <w:rPr>
          <w:rFonts w:ascii="Times New Roman" w:eastAsia="Times New Roman" w:hAnsi="Times New Roman" w:cs="Times New Roman"/>
          <w:kern w:val="0"/>
          <w:sz w:val="28"/>
          <w:szCs w:val="28"/>
          <w:lang w:val="ru-RU" w:eastAsia="ru-RU"/>
          <w14:ligatures w14:val="none"/>
        </w:rPr>
        <w:t>а)</w:t>
      </w:r>
    </w:p>
    <w:p w14:paraId="05E3DE31" w14:textId="77777777" w:rsidR="00C70C88" w:rsidRPr="00C70C88" w:rsidRDefault="00C70C88" w:rsidP="00C70C88">
      <w:pPr>
        <w:spacing w:after="0" w:line="240" w:lineRule="auto"/>
        <w:jc w:val="center"/>
        <w:rPr>
          <w:rFonts w:ascii="Times New Roman" w:eastAsia="Times New Roman" w:hAnsi="Times New Roman" w:cs="Times New Roman"/>
          <w:kern w:val="0"/>
          <w:sz w:val="28"/>
          <w:szCs w:val="28"/>
          <w:lang w:val="ru-RU" w:eastAsia="ru-RU"/>
          <w14:ligatures w14:val="none"/>
        </w:rPr>
      </w:pPr>
      <w:r w:rsidRPr="00C70C88">
        <w:rPr>
          <w:rFonts w:ascii="Times New Roman" w:eastAsia="Times New Roman" w:hAnsi="Times New Roman" w:cs="Times New Roman"/>
          <w:noProof/>
          <w:kern w:val="0"/>
          <w:sz w:val="28"/>
          <w:szCs w:val="28"/>
          <w:lang w:val="ru-RU" w:eastAsia="ru-RU"/>
          <w14:ligatures w14:val="none"/>
        </w:rPr>
        <mc:AlternateContent>
          <mc:Choice Requires="wps">
            <w:drawing>
              <wp:anchor distT="0" distB="0" distL="114300" distR="114300" simplePos="0" relativeHeight="251694080" behindDoc="0" locked="0" layoutInCell="1" allowOverlap="1" wp14:anchorId="6B7E092F" wp14:editId="5D334556">
                <wp:simplePos x="0" y="0"/>
                <wp:positionH relativeFrom="column">
                  <wp:posOffset>5160645</wp:posOffset>
                </wp:positionH>
                <wp:positionV relativeFrom="paragraph">
                  <wp:posOffset>1123739</wp:posOffset>
                </wp:positionV>
                <wp:extent cx="347133" cy="237067"/>
                <wp:effectExtent l="0" t="0" r="0" b="0"/>
                <wp:wrapNone/>
                <wp:docPr id="765616890" name="Поле 765616890"/>
                <wp:cNvGraphicFramePr/>
                <a:graphic xmlns:a="http://schemas.openxmlformats.org/drawingml/2006/main">
                  <a:graphicData uri="http://schemas.microsoft.com/office/word/2010/wordprocessingShape">
                    <wps:wsp>
                      <wps:cNvSpPr txBox="1"/>
                      <wps:spPr>
                        <a:xfrm>
                          <a:off x="0" y="0"/>
                          <a:ext cx="347133" cy="237067"/>
                        </a:xfrm>
                        <a:prstGeom prst="rect">
                          <a:avLst/>
                        </a:prstGeom>
                        <a:noFill/>
                        <a:ln>
                          <a:noFill/>
                        </a:ln>
                        <a:effectLst/>
                      </wps:spPr>
                      <wps:txbx>
                        <w:txbxContent>
                          <w:p w14:paraId="13EA957D"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7E092F" id="Поле 765616890" o:spid="_x0000_s1040" type="#_x0000_t202" style="position:absolute;left:0;text-align:left;margin-left:406.35pt;margin-top:88.5pt;width:27.35pt;height:18.6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" filled="f" stroked="f">
                <v:textbox>
                  <w:txbxContent>
                    <w:p w14:paraId="13EA957D"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v:textbox>
              </v:shape>
            </w:pict>
          </mc:Fallback>
        </mc:AlternateContent>
      </w:r>
      <w:r w:rsidRPr="00C70C88">
        <w:rPr>
          <w:rFonts w:ascii="Times New Roman" w:eastAsia="Times New Roman" w:hAnsi="Times New Roman" w:cs="Times New Roman"/>
          <w:noProof/>
          <w:kern w:val="0"/>
          <w:sz w:val="28"/>
          <w:szCs w:val="28"/>
          <w:lang w:val="ru-RU" w:eastAsia="ru-RU"/>
          <w14:ligatures w14:val="none"/>
        </w:rPr>
        <mc:AlternateContent>
          <mc:Choice Requires="wps">
            <w:drawing>
              <wp:anchor distT="0" distB="0" distL="114300" distR="114300" simplePos="0" relativeHeight="251693056" behindDoc="0" locked="0" layoutInCell="1" allowOverlap="1" wp14:anchorId="12F7D86D" wp14:editId="49367B74">
                <wp:simplePos x="0" y="0"/>
                <wp:positionH relativeFrom="column">
                  <wp:posOffset>4662170</wp:posOffset>
                </wp:positionH>
                <wp:positionV relativeFrom="paragraph">
                  <wp:posOffset>1285028</wp:posOffset>
                </wp:positionV>
                <wp:extent cx="499533" cy="169334"/>
                <wp:effectExtent l="0" t="0" r="34290" b="21590"/>
                <wp:wrapNone/>
                <wp:docPr id="883274798" name="Пряма сполучна лінія 883274798"/>
                <wp:cNvGraphicFramePr/>
                <a:graphic xmlns:a="http://schemas.openxmlformats.org/drawingml/2006/main">
                  <a:graphicData uri="http://schemas.microsoft.com/office/word/2010/wordprocessingShape">
                    <wps:wsp>
                      <wps:cNvCnPr/>
                      <wps:spPr>
                        <a:xfrm flipV="1">
                          <a:off x="0" y="0"/>
                          <a:ext cx="499533" cy="169334"/>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53AC3F90" id="Пряма сполучна лінія 883274798" o:spid="_x0000_s1026" style="position:absolute;flip:y;z-index:251693056;visibility:visible;mso-wrap-style:square;mso-wrap-distance-left:9pt;mso-wrap-distance-top:0;mso-wrap-distance-right:9pt;mso-wrap-distance-bottom:0;mso-position-horizontal:absolute;mso-position-horizontal-relative:text;mso-position-vertical:absolute;mso-position-vertical-relative:text" from="367.1pt,101.2pt" to="406.45pt,1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" strokecolor="windowText" strokeweight="1pt">
                <v:stroke joinstyle="miter"/>
              </v:line>
            </w:pict>
          </mc:Fallback>
        </mc:AlternateContent>
      </w:r>
      <w:r w:rsidRPr="00C70C88">
        <w:rPr>
          <w:rFonts w:ascii="Times New Roman" w:eastAsia="Times New Roman" w:hAnsi="Times New Roman" w:cs="Times New Roman"/>
          <w:noProof/>
          <w:kern w:val="0"/>
          <w:sz w:val="28"/>
          <w:szCs w:val="28"/>
          <w:lang w:val="ru-RU" w:eastAsia="ru-RU"/>
          <w14:ligatures w14:val="none"/>
        </w:rPr>
        <w:drawing>
          <wp:inline distT="0" distB="0" distL="0" distR="0" wp14:anchorId="4A2AF146" wp14:editId="6C76E5FD">
            <wp:extent cx="5213223" cy="1840675"/>
            <wp:effectExtent l="0" t="0" r="6985" b="7620"/>
            <wp:docPr id="1955314925" name="Рисунок 1955314925" descr="Зображення, що містить риба, Організм, підводний&#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Зображення, що містить риба, Організм, підводний&#10;&#10;Автоматично згенерований опис"/>
                    <pic:cNvPicPr/>
                  </pic:nvPicPr>
                  <pic:blipFill>
                    <a:blip r:embed="rId36"/>
                    <a:stretch>
                      <a:fillRect/>
                    </a:stretch>
                  </pic:blipFill>
                  <pic:spPr>
                    <a:xfrm>
                      <a:off x="0" y="0"/>
                      <a:ext cx="5273910" cy="1862102"/>
                    </a:xfrm>
                    <a:prstGeom prst="rect">
                      <a:avLst/>
                    </a:prstGeom>
                  </pic:spPr>
                </pic:pic>
              </a:graphicData>
            </a:graphic>
          </wp:inline>
        </w:drawing>
      </w:r>
    </w:p>
    <w:p w14:paraId="11CFC0DD" w14:textId="77777777" w:rsidR="00C70C88" w:rsidRPr="00C70C88" w:rsidRDefault="00C70C88" w:rsidP="00C70C88">
      <w:pPr>
        <w:spacing w:after="0" w:line="240" w:lineRule="auto"/>
        <w:jc w:val="center"/>
        <w:rPr>
          <w:rFonts w:ascii="Times New Roman" w:eastAsia="Times New Roman" w:hAnsi="Times New Roman" w:cs="Times New Roman"/>
          <w:kern w:val="0"/>
          <w:sz w:val="28"/>
          <w:szCs w:val="28"/>
          <w:lang w:val="ru-RU" w:eastAsia="ru-RU"/>
          <w14:ligatures w14:val="none"/>
        </w:rPr>
      </w:pPr>
      <w:r w:rsidRPr="00C70C88">
        <w:rPr>
          <w:rFonts w:ascii="Times New Roman" w:eastAsia="Times New Roman" w:hAnsi="Times New Roman" w:cs="Times New Roman"/>
          <w:kern w:val="0"/>
          <w:sz w:val="28"/>
          <w:szCs w:val="28"/>
          <w:lang w:val="ru-RU" w:eastAsia="ru-RU"/>
          <w14:ligatures w14:val="none"/>
        </w:rPr>
        <w:t>б)</w:t>
      </w:r>
    </w:p>
    <w:p w14:paraId="6A26A790" w14:textId="77777777" w:rsidR="00C70C88" w:rsidRPr="00C70C88" w:rsidRDefault="00C70C88" w:rsidP="00C70C88">
      <w:pPr>
        <w:spacing w:after="0" w:line="240" w:lineRule="auto"/>
        <w:jc w:val="center"/>
        <w:rPr>
          <w:rFonts w:ascii="Times New Roman" w:eastAsia="Times New Roman" w:hAnsi="Times New Roman" w:cs="Times New Roman"/>
          <w:kern w:val="0"/>
          <w:sz w:val="28"/>
          <w:szCs w:val="28"/>
          <w:lang w:val="ru-RU" w:eastAsia="ru-RU"/>
          <w14:ligatures w14:val="none"/>
        </w:rPr>
      </w:pPr>
      <w:r w:rsidRPr="00C70C88">
        <w:rPr>
          <w:rFonts w:ascii="Times New Roman" w:eastAsia="Times New Roman" w:hAnsi="Times New Roman" w:cs="Times New Roman"/>
          <w:noProof/>
          <w:kern w:val="0"/>
          <w:sz w:val="28"/>
          <w:szCs w:val="28"/>
          <w:lang w:val="ru-RU" w:eastAsia="ru-RU"/>
          <w14:ligatures w14:val="none"/>
        </w:rPr>
        <w:lastRenderedPageBreak/>
        <mc:AlternateContent>
          <mc:Choice Requires="wps">
            <w:drawing>
              <wp:anchor distT="0" distB="0" distL="114300" distR="114300" simplePos="0" relativeHeight="251699200" behindDoc="0" locked="0" layoutInCell="1" allowOverlap="1" wp14:anchorId="286219C4" wp14:editId="56833B9C">
                <wp:simplePos x="0" y="0"/>
                <wp:positionH relativeFrom="column">
                  <wp:posOffset>4269447</wp:posOffset>
                </wp:positionH>
                <wp:positionV relativeFrom="paragraph">
                  <wp:posOffset>1333109</wp:posOffset>
                </wp:positionV>
                <wp:extent cx="346710" cy="389255"/>
                <wp:effectExtent l="0" t="0" r="0" b="0"/>
                <wp:wrapNone/>
                <wp:docPr id="35843337" name="Поле 35843337"/>
                <wp:cNvGraphicFramePr/>
                <a:graphic xmlns:a="http://schemas.openxmlformats.org/drawingml/2006/main">
                  <a:graphicData uri="http://schemas.microsoft.com/office/word/2010/wordprocessingShape">
                    <wps:wsp>
                      <wps:cNvSpPr txBox="1"/>
                      <wps:spPr>
                        <a:xfrm>
                          <a:off x="0" y="0"/>
                          <a:ext cx="346710" cy="389255"/>
                        </a:xfrm>
                        <a:prstGeom prst="rect">
                          <a:avLst/>
                        </a:prstGeom>
                        <a:noFill/>
                        <a:ln>
                          <a:noFill/>
                        </a:ln>
                        <a:effectLst/>
                      </wps:spPr>
                      <wps:txbx>
                        <w:txbxContent>
                          <w:p w14:paraId="1FCFD59C"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6219C4" id="Поле 35843337" o:spid="_x0000_s1041" type="#_x0000_t202" style="position:absolute;left:0;text-align:left;margin-left:336.2pt;margin-top:104.95pt;width:27.3pt;height:30.6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" filled="f" stroked="f">
                <v:textbox>
                  <w:txbxContent>
                    <w:p w14:paraId="1FCFD59C"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2</w:t>
                      </w:r>
                    </w:p>
                  </w:txbxContent>
                </v:textbox>
              </v:shape>
            </w:pict>
          </mc:Fallback>
        </mc:AlternateContent>
      </w:r>
      <w:r w:rsidRPr="00C70C88">
        <w:rPr>
          <w:rFonts w:ascii="Times New Roman" w:eastAsia="Times New Roman" w:hAnsi="Times New Roman" w:cs="Times New Roman"/>
          <w:noProof/>
          <w:kern w:val="0"/>
          <w:sz w:val="28"/>
          <w:szCs w:val="28"/>
          <w:lang w:val="ru-RU" w:eastAsia="ru-RU"/>
          <w14:ligatures w14:val="none"/>
        </w:rPr>
        <mc:AlternateContent>
          <mc:Choice Requires="wps">
            <w:drawing>
              <wp:anchor distT="0" distB="0" distL="114300" distR="114300" simplePos="0" relativeHeight="251698176" behindDoc="0" locked="0" layoutInCell="1" allowOverlap="1" wp14:anchorId="0392AD7C" wp14:editId="2D163169">
                <wp:simplePos x="0" y="0"/>
                <wp:positionH relativeFrom="column">
                  <wp:posOffset>4521493</wp:posOffset>
                </wp:positionH>
                <wp:positionV relativeFrom="paragraph">
                  <wp:posOffset>1467876</wp:posOffset>
                </wp:positionV>
                <wp:extent cx="522556" cy="58713"/>
                <wp:effectExtent l="0" t="0" r="30480" b="36830"/>
                <wp:wrapNone/>
                <wp:docPr id="942754398" name="Пряма сполучна лінія 942754398"/>
                <wp:cNvGraphicFramePr/>
                <a:graphic xmlns:a="http://schemas.openxmlformats.org/drawingml/2006/main">
                  <a:graphicData uri="http://schemas.microsoft.com/office/word/2010/wordprocessingShape">
                    <wps:wsp>
                      <wps:cNvCnPr/>
                      <wps:spPr>
                        <a:xfrm>
                          <a:off x="0" y="0"/>
                          <a:ext cx="522556" cy="58713"/>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81F13A3" id="Пряма сполучна лінія 942754398"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6pt,115.6pt" to="397.15pt,12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" strokecolor="windowText" strokeweight="1pt">
                <v:stroke joinstyle="miter"/>
              </v:line>
            </w:pict>
          </mc:Fallback>
        </mc:AlternateContent>
      </w:r>
      <w:r w:rsidRPr="00C70C88">
        <w:rPr>
          <w:rFonts w:ascii="Times New Roman" w:eastAsia="Times New Roman" w:hAnsi="Times New Roman" w:cs="Times New Roman"/>
          <w:noProof/>
          <w:kern w:val="0"/>
          <w:sz w:val="28"/>
          <w:szCs w:val="28"/>
          <w:lang w:val="ru-RU" w:eastAsia="ru-RU"/>
          <w14:ligatures w14:val="none"/>
        </w:rPr>
        <mc:AlternateContent>
          <mc:Choice Requires="wps">
            <w:drawing>
              <wp:anchor distT="0" distB="0" distL="114300" distR="114300" simplePos="0" relativeHeight="251697152" behindDoc="0" locked="0" layoutInCell="1" allowOverlap="1" wp14:anchorId="477247EF" wp14:editId="063E7DE9">
                <wp:simplePos x="0" y="0"/>
                <wp:positionH relativeFrom="column">
                  <wp:posOffset>4503908</wp:posOffset>
                </wp:positionH>
                <wp:positionV relativeFrom="paragraph">
                  <wp:posOffset>1057665</wp:posOffset>
                </wp:positionV>
                <wp:extent cx="405326" cy="410307"/>
                <wp:effectExtent l="0" t="0" r="33020" b="27940"/>
                <wp:wrapNone/>
                <wp:docPr id="1826790560" name="Пряма сполучна лінія 1826790560"/>
                <wp:cNvGraphicFramePr/>
                <a:graphic xmlns:a="http://schemas.openxmlformats.org/drawingml/2006/main">
                  <a:graphicData uri="http://schemas.microsoft.com/office/word/2010/wordprocessingShape">
                    <wps:wsp>
                      <wps:cNvCnPr/>
                      <wps:spPr>
                        <a:xfrm flipV="1">
                          <a:off x="0" y="0"/>
                          <a:ext cx="405326" cy="410307"/>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44E6C2C" id="Пряма сполучна лінія 1826790560" o:spid="_x0000_s1026" style="position:absolute;flip: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4.65pt,83.3pt" to="386.55pt,1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" strokecolor="windowText" strokeweight="1pt">
                <v:stroke joinstyle="miter"/>
              </v:line>
            </w:pict>
          </mc:Fallback>
        </mc:AlternateContent>
      </w:r>
      <w:r w:rsidRPr="00C70C88">
        <w:rPr>
          <w:rFonts w:ascii="Times New Roman" w:eastAsia="Times New Roman" w:hAnsi="Times New Roman" w:cs="Times New Roman"/>
          <w:noProof/>
          <w:kern w:val="0"/>
          <w:sz w:val="28"/>
          <w:szCs w:val="28"/>
          <w:lang w:val="ru-RU" w:eastAsia="ru-RU"/>
          <w14:ligatures w14:val="none"/>
        </w:rPr>
        <mc:AlternateContent>
          <mc:Choice Requires="wps">
            <w:drawing>
              <wp:anchor distT="0" distB="0" distL="114300" distR="114300" simplePos="0" relativeHeight="251696128" behindDoc="0" locked="0" layoutInCell="1" allowOverlap="1" wp14:anchorId="2670FE35" wp14:editId="57D4F152">
                <wp:simplePos x="0" y="0"/>
                <wp:positionH relativeFrom="column">
                  <wp:posOffset>5237904</wp:posOffset>
                </wp:positionH>
                <wp:positionV relativeFrom="paragraph">
                  <wp:posOffset>542502</wp:posOffset>
                </wp:positionV>
                <wp:extent cx="347133" cy="237067"/>
                <wp:effectExtent l="0" t="0" r="0" b="0"/>
                <wp:wrapNone/>
                <wp:docPr id="654379298" name="Поле 654379298"/>
                <wp:cNvGraphicFramePr/>
                <a:graphic xmlns:a="http://schemas.openxmlformats.org/drawingml/2006/main">
                  <a:graphicData uri="http://schemas.microsoft.com/office/word/2010/wordprocessingShape">
                    <wps:wsp>
                      <wps:cNvSpPr txBox="1"/>
                      <wps:spPr>
                        <a:xfrm>
                          <a:off x="0" y="0"/>
                          <a:ext cx="347133" cy="237067"/>
                        </a:xfrm>
                        <a:prstGeom prst="rect">
                          <a:avLst/>
                        </a:prstGeom>
                        <a:noFill/>
                        <a:ln>
                          <a:noFill/>
                        </a:ln>
                        <a:effectLst/>
                      </wps:spPr>
                      <wps:txbx>
                        <w:txbxContent>
                          <w:p w14:paraId="2BFEB1A7"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70FE35" id="Поле 654379298" o:spid="_x0000_s1042" type="#_x0000_t202" style="position:absolute;left:0;text-align:left;margin-left:412.45pt;margin-top:42.7pt;width:27.35pt;height:18.6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" filled="f" stroked="f">
                <v:textbox>
                  <w:txbxContent>
                    <w:p w14:paraId="2BFEB1A7"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v:textbox>
              </v:shape>
            </w:pict>
          </mc:Fallback>
        </mc:AlternateContent>
      </w:r>
      <w:r w:rsidRPr="00C70C88">
        <w:rPr>
          <w:rFonts w:ascii="Times New Roman" w:eastAsia="Times New Roman" w:hAnsi="Times New Roman" w:cs="Times New Roman"/>
          <w:noProof/>
          <w:kern w:val="0"/>
          <w:sz w:val="28"/>
          <w:szCs w:val="28"/>
          <w:lang w:val="ru-RU" w:eastAsia="ru-RU"/>
          <w14:ligatures w14:val="none"/>
        </w:rPr>
        <mc:AlternateContent>
          <mc:Choice Requires="wps">
            <w:drawing>
              <wp:anchor distT="0" distB="0" distL="114300" distR="114300" simplePos="0" relativeHeight="251695104" behindDoc="0" locked="0" layoutInCell="1" allowOverlap="1" wp14:anchorId="1F3ACE3A" wp14:editId="2E064F14">
                <wp:simplePos x="0" y="0"/>
                <wp:positionH relativeFrom="column">
                  <wp:posOffset>4772237</wp:posOffset>
                </wp:positionH>
                <wp:positionV relativeFrom="paragraph">
                  <wp:posOffset>720301</wp:posOffset>
                </wp:positionV>
                <wp:extent cx="499533" cy="169334"/>
                <wp:effectExtent l="0" t="0" r="34290" b="21590"/>
                <wp:wrapNone/>
                <wp:docPr id="320685104" name="Пряма сполучна лінія 320685104"/>
                <wp:cNvGraphicFramePr/>
                <a:graphic xmlns:a="http://schemas.openxmlformats.org/drawingml/2006/main">
                  <a:graphicData uri="http://schemas.microsoft.com/office/word/2010/wordprocessingShape">
                    <wps:wsp>
                      <wps:cNvCnPr/>
                      <wps:spPr>
                        <a:xfrm flipV="1">
                          <a:off x="0" y="0"/>
                          <a:ext cx="499533" cy="169334"/>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7C65CF70" id="Пряма сполучна лінія 320685104" o:spid="_x0000_s1026" style="position:absolute;flip:y;z-index:251695104;visibility:visible;mso-wrap-style:square;mso-wrap-distance-left:9pt;mso-wrap-distance-top:0;mso-wrap-distance-right:9pt;mso-wrap-distance-bottom:0;mso-position-horizontal:absolute;mso-position-horizontal-relative:text;mso-position-vertical:absolute;mso-position-vertical-relative:text" from="375.75pt,56.7pt" to="415.1pt,7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" strokecolor="windowText" strokeweight="1pt">
                <v:stroke joinstyle="miter"/>
              </v:line>
            </w:pict>
          </mc:Fallback>
        </mc:AlternateContent>
      </w:r>
      <w:r w:rsidRPr="00C70C88">
        <w:rPr>
          <w:rFonts w:ascii="Times New Roman" w:eastAsia="Times New Roman" w:hAnsi="Times New Roman" w:cs="Times New Roman"/>
          <w:noProof/>
          <w:kern w:val="0"/>
          <w:sz w:val="28"/>
          <w:szCs w:val="28"/>
          <w:lang w:val="ru-RU" w:eastAsia="ru-RU"/>
          <w14:ligatures w14:val="none"/>
        </w:rPr>
        <w:drawing>
          <wp:inline distT="0" distB="0" distL="0" distR="0" wp14:anchorId="43147B19" wp14:editId="03C336D7">
            <wp:extent cx="5339777" cy="2018805"/>
            <wp:effectExtent l="0" t="0" r="0" b="635"/>
            <wp:docPr id="4" name="Рисунок 4" descr="Зображення, що містить Організм, риба, акваріум&#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descr="Зображення, що містить Організм, риба, акваріум&#10;&#10;Автоматично згенерований опис"/>
                    <pic:cNvPicPr/>
                  </pic:nvPicPr>
                  <pic:blipFill>
                    <a:blip r:embed="rId37"/>
                    <a:stretch>
                      <a:fillRect/>
                    </a:stretch>
                  </pic:blipFill>
                  <pic:spPr>
                    <a:xfrm>
                      <a:off x="0" y="0"/>
                      <a:ext cx="5410904" cy="2045696"/>
                    </a:xfrm>
                    <a:prstGeom prst="rect">
                      <a:avLst/>
                    </a:prstGeom>
                  </pic:spPr>
                </pic:pic>
              </a:graphicData>
            </a:graphic>
          </wp:inline>
        </w:drawing>
      </w:r>
    </w:p>
    <w:p w14:paraId="67F731E0" w14:textId="77777777" w:rsidR="00C70C88" w:rsidRPr="00C70C88" w:rsidRDefault="00C70C88" w:rsidP="00C70C88">
      <w:pPr>
        <w:spacing w:after="0" w:line="360" w:lineRule="auto"/>
        <w:jc w:val="center"/>
        <w:rPr>
          <w:rFonts w:ascii="Times New Roman" w:eastAsia="Times New Roman" w:hAnsi="Times New Roman" w:cs="Times New Roman"/>
          <w:kern w:val="0"/>
          <w:sz w:val="28"/>
          <w:szCs w:val="28"/>
          <w:lang w:val="ru-RU" w:eastAsia="ru-RU"/>
          <w14:ligatures w14:val="none"/>
        </w:rPr>
      </w:pPr>
      <w:r w:rsidRPr="00C70C88">
        <w:rPr>
          <w:rFonts w:ascii="Times New Roman" w:eastAsia="Times New Roman" w:hAnsi="Times New Roman" w:cs="Times New Roman"/>
          <w:kern w:val="0"/>
          <w:sz w:val="28"/>
          <w:szCs w:val="28"/>
          <w:lang w:val="ru-RU" w:eastAsia="ru-RU"/>
          <w14:ligatures w14:val="none"/>
        </w:rPr>
        <w:t>в)</w:t>
      </w:r>
    </w:p>
    <w:p w14:paraId="1141542A" w14:textId="7A2AAD1E" w:rsidR="00C70C88" w:rsidRPr="00C70C88" w:rsidRDefault="00C70C88" w:rsidP="00C70C88">
      <w:pPr>
        <w:spacing w:after="0" w:line="360" w:lineRule="auto"/>
        <w:jc w:val="center"/>
        <w:rPr>
          <w:rFonts w:ascii="Times New Roman" w:eastAsia="Calibri" w:hAnsi="Times New Roman" w:cs="Times New Roman"/>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t>Рисунок 3.1</w:t>
      </w:r>
      <w:r w:rsidR="00095CE7">
        <w:rPr>
          <w:rFonts w:ascii="Times New Roman" w:eastAsia="Aptos" w:hAnsi="Times New Roman" w:cs="Times New Roman"/>
          <w:kern w:val="0"/>
          <w:sz w:val="28"/>
          <w:szCs w:val="28"/>
          <w:lang w:eastAsia="uk-UA"/>
          <w14:ligatures w14:val="none"/>
        </w:rPr>
        <w:t>6</w:t>
      </w:r>
      <w:r w:rsidRPr="00C70C88">
        <w:rPr>
          <w:rFonts w:ascii="Times New Roman" w:eastAsia="Aptos" w:hAnsi="Times New Roman" w:cs="Times New Roman"/>
          <w:kern w:val="0"/>
          <w:sz w:val="28"/>
          <w:szCs w:val="28"/>
          <w:lang w:eastAsia="uk-UA"/>
          <w14:ligatures w14:val="none"/>
        </w:rPr>
        <w:t xml:space="preserve"> – Мікрофотографії зразків вибіленої целюлози чисто натронного варіння на електронному мікроскопі BRESSER Biolux LCD зб 8Х10: а) до старіння; б) 3 доби, в) 6 діб : 1 – волокно лібриформу; 2 – лігнін; 3 – фібрили; 4 – судинна з простою перфорацією; 5 – </w:t>
      </w:r>
      <w:r w:rsidRPr="00C70C88">
        <w:rPr>
          <w:rFonts w:ascii="Times New Roman" w:eastAsia="Calibri" w:hAnsi="Times New Roman" w:cs="Times New Roman"/>
          <w:kern w:val="0"/>
          <w:sz w:val="28"/>
          <w:szCs w:val="28"/>
          <w:lang w:eastAsia="uk-UA"/>
          <w14:ligatures w14:val="none"/>
        </w:rPr>
        <w:t>судинна трахеїда; 6 – обривок судини</w:t>
      </w:r>
    </w:p>
    <w:p w14:paraId="1246976B" w14:textId="77777777" w:rsidR="00C70C88" w:rsidRPr="00C70C88" w:rsidRDefault="00C70C88" w:rsidP="00C70C88">
      <w:pPr>
        <w:spacing w:after="0" w:line="360" w:lineRule="auto"/>
        <w:ind w:firstLine="709"/>
        <w:jc w:val="center"/>
        <w:rPr>
          <w:rFonts w:ascii="Times New Roman" w:eastAsia="Aptos" w:hAnsi="Times New Roman" w:cs="Times New Roman"/>
          <w:kern w:val="0"/>
          <w:sz w:val="28"/>
          <w:szCs w:val="28"/>
          <w:lang w:eastAsia="uk-UA"/>
          <w14:ligatures w14:val="none"/>
        </w:rPr>
      </w:pPr>
    </w:p>
    <w:bookmarkStart w:id="56" w:name="_Hlk167551923"/>
    <w:p w14:paraId="392B9447" w14:textId="0866FBDF" w:rsidR="00C70C88" w:rsidRPr="00C70C88" w:rsidRDefault="00C70C88" w:rsidP="00C70C88">
      <w:pPr>
        <w:spacing w:after="0" w:line="360" w:lineRule="auto"/>
        <w:ind w:firstLine="709"/>
        <w:jc w:val="both"/>
        <w:outlineLvl w:val="2"/>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06368" behindDoc="0" locked="0" layoutInCell="1" allowOverlap="1" wp14:anchorId="731B97E4" wp14:editId="049EF21A">
                <wp:simplePos x="0" y="0"/>
                <wp:positionH relativeFrom="column">
                  <wp:posOffset>2185670</wp:posOffset>
                </wp:positionH>
                <wp:positionV relativeFrom="paragraph">
                  <wp:posOffset>857885</wp:posOffset>
                </wp:positionV>
                <wp:extent cx="266700" cy="273050"/>
                <wp:effectExtent l="0" t="0" r="0" b="0"/>
                <wp:wrapNone/>
                <wp:docPr id="880221152" name="Поле 880221152"/>
                <wp:cNvGraphicFramePr/>
                <a:graphic xmlns:a="http://schemas.openxmlformats.org/drawingml/2006/main">
                  <a:graphicData uri="http://schemas.microsoft.com/office/word/2010/wordprocessingShape">
                    <wps:wsp>
                      <wps:cNvSpPr txBox="1"/>
                      <wps:spPr>
                        <a:xfrm>
                          <a:off x="0" y="0"/>
                          <a:ext cx="266700" cy="273050"/>
                        </a:xfrm>
                        <a:prstGeom prst="rect">
                          <a:avLst/>
                        </a:prstGeom>
                        <a:noFill/>
                        <a:ln>
                          <a:noFill/>
                        </a:ln>
                        <a:effectLst/>
                      </wps:spPr>
                      <wps:txbx>
                        <w:txbxContent>
                          <w:p w14:paraId="38786C09" w14:textId="77777777" w:rsidR="00790663" w:rsidRDefault="00790663" w:rsidP="00C70C88">
                            <w: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1B97E4" id="Поле 880221152" o:spid="_x0000_s1043" type="#_x0000_t202" style="position:absolute;left:0;text-align:left;margin-left:172.1pt;margin-top:67.55pt;width:21pt;height:21.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" filled="f" stroked="f">
                <v:textbox>
                  <w:txbxContent>
                    <w:p w14:paraId="38786C09" w14:textId="77777777" w:rsidR="00790663" w:rsidRDefault="00790663" w:rsidP="00C70C88">
                      <w:r>
                        <w:t>5</w:t>
                      </w:r>
                    </w:p>
                  </w:txbxContent>
                </v:textbox>
              </v:shape>
            </w:pict>
          </mc:Fallback>
        </mc:AlternateContent>
      </w:r>
      <w:r w:rsidRPr="00C70C88">
        <w:rPr>
          <w:rFonts w:ascii="Times New Roman" w:eastAsia="Calibri" w:hAnsi="Times New Roman" w:cs="Times New Roman"/>
          <w:kern w:val="0"/>
          <w:sz w:val="28"/>
          <w:szCs w:val="28"/>
          <w:lang w:eastAsia="uk-UA"/>
          <w14:ligatures w14:val="none"/>
        </w:rPr>
        <w:t>На рис. 3.</w:t>
      </w:r>
      <w:r w:rsidRPr="00C70C88">
        <w:rPr>
          <w:rFonts w:ascii="Times New Roman" w:eastAsia="Calibri" w:hAnsi="Times New Roman" w:cs="Times New Roman"/>
          <w:kern w:val="0"/>
          <w:sz w:val="28"/>
          <w:szCs w:val="28"/>
          <w:lang w:val="ru-RU" w:eastAsia="uk-UA"/>
          <w14:ligatures w14:val="none"/>
        </w:rPr>
        <w:t>1</w:t>
      </w:r>
      <w:r w:rsidR="00095CE7">
        <w:rPr>
          <w:rFonts w:ascii="Times New Roman" w:eastAsia="Calibri" w:hAnsi="Times New Roman" w:cs="Times New Roman"/>
          <w:kern w:val="0"/>
          <w:sz w:val="28"/>
          <w:szCs w:val="28"/>
          <w:lang w:val="ru-RU" w:eastAsia="uk-UA"/>
          <w14:ligatures w14:val="none"/>
        </w:rPr>
        <w:t>7</w:t>
      </w:r>
      <w:r w:rsidRPr="00C70C88">
        <w:rPr>
          <w:rFonts w:ascii="Times New Roman" w:eastAsia="Calibri" w:hAnsi="Times New Roman" w:cs="Times New Roman"/>
          <w:kern w:val="0"/>
          <w:sz w:val="28"/>
          <w:szCs w:val="28"/>
          <w:lang w:eastAsia="uk-UA"/>
          <w14:ligatures w14:val="none"/>
        </w:rPr>
        <w:t xml:space="preserve"> показано зображення волокон деревини павловнії натронного варіння з додаванням 0,1 % антрахінону до старіння → з доби старіння → 6 діб старіння за витрат активного лугу 28 % в од. </w:t>
      </w:r>
      <w:r w:rsidRPr="00C70C88">
        <w:rPr>
          <w:rFonts w:ascii="Times New Roman" w:eastAsia="Calibri" w:hAnsi="Times New Roman" w:cs="Times New Roman"/>
          <w:kern w:val="0"/>
          <w:sz w:val="28"/>
          <w:szCs w:val="28"/>
          <w:lang w:val="en-US" w:eastAsia="uk-UA"/>
          <w14:ligatures w14:val="none"/>
        </w:rPr>
        <w:t>Na</w:t>
      </w:r>
      <w:r w:rsidRPr="00C70C88">
        <w:rPr>
          <w:rFonts w:ascii="Times New Roman" w:eastAsia="Calibri" w:hAnsi="Times New Roman" w:cs="Times New Roman"/>
          <w:kern w:val="0"/>
          <w:sz w:val="28"/>
          <w:szCs w:val="28"/>
          <w:vertAlign w:val="subscript"/>
          <w:lang w:eastAsia="uk-UA"/>
          <w14:ligatures w14:val="none"/>
        </w:rPr>
        <w:t>2</w:t>
      </w:r>
      <w:r w:rsidRPr="00C70C88">
        <w:rPr>
          <w:rFonts w:ascii="Times New Roman" w:eastAsia="Calibri" w:hAnsi="Times New Roman" w:cs="Times New Roman"/>
          <w:kern w:val="0"/>
          <w:sz w:val="28"/>
          <w:szCs w:val="28"/>
          <w:lang w:val="en-US" w:eastAsia="uk-UA"/>
          <w14:ligatures w14:val="none"/>
        </w:rPr>
        <w:t>O</w:t>
      </w:r>
      <w:r w:rsidRPr="00C70C88">
        <w:rPr>
          <w:rFonts w:ascii="Times New Roman" w:eastAsia="Calibri" w:hAnsi="Times New Roman" w:cs="Times New Roman"/>
          <w:kern w:val="0"/>
          <w:sz w:val="28"/>
          <w:szCs w:val="28"/>
          <w:lang w:eastAsia="uk-UA"/>
          <w14:ligatures w14:val="none"/>
        </w:rPr>
        <w:t>.</w:t>
      </w:r>
    </w:p>
    <w:bookmarkEnd w:id="56"/>
    <w:p w14:paraId="57E4284E" w14:textId="77777777" w:rsidR="00C70C88" w:rsidRPr="00C70C88" w:rsidRDefault="00C70C88" w:rsidP="00C70C88">
      <w:pPr>
        <w:spacing w:after="0" w:line="240" w:lineRule="auto"/>
        <w:jc w:val="center"/>
        <w:outlineLvl w:val="2"/>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11488" behindDoc="0" locked="0" layoutInCell="1" allowOverlap="1" wp14:anchorId="60BA950D" wp14:editId="70F50A1B">
                <wp:simplePos x="0" y="0"/>
                <wp:positionH relativeFrom="column">
                  <wp:posOffset>5043170</wp:posOffset>
                </wp:positionH>
                <wp:positionV relativeFrom="paragraph">
                  <wp:posOffset>610870</wp:posOffset>
                </wp:positionV>
                <wp:extent cx="260350" cy="241300"/>
                <wp:effectExtent l="0" t="0" r="0" b="6350"/>
                <wp:wrapNone/>
                <wp:docPr id="783490052" name="Поле 783490052"/>
                <wp:cNvGraphicFramePr/>
                <a:graphic xmlns:a="http://schemas.openxmlformats.org/drawingml/2006/main">
                  <a:graphicData uri="http://schemas.microsoft.com/office/word/2010/wordprocessingShape">
                    <wps:wsp>
                      <wps:cNvSpPr txBox="1"/>
                      <wps:spPr>
                        <a:xfrm>
                          <a:off x="0" y="0"/>
                          <a:ext cx="260350" cy="241300"/>
                        </a:xfrm>
                        <a:prstGeom prst="rect">
                          <a:avLst/>
                        </a:prstGeom>
                        <a:noFill/>
                        <a:ln>
                          <a:noFill/>
                        </a:ln>
                        <a:effectLst/>
                      </wps:spPr>
                      <wps:txbx>
                        <w:txbxContent>
                          <w:p w14:paraId="592C03D9"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BA950D" id="Поле 783490052" o:spid="_x0000_s1044" type="#_x0000_t202" style="position:absolute;left:0;text-align:left;margin-left:397.1pt;margin-top:48.1pt;width:20.5pt;height:19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" filled="f" stroked="f">
                <v:textbox>
                  <w:txbxContent>
                    <w:p w14:paraId="592C03D9"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v:textbox>
              </v:shape>
            </w:pict>
          </mc:Fallback>
        </mc:AlternateContent>
      </w: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10464" behindDoc="0" locked="0" layoutInCell="1" allowOverlap="1" wp14:anchorId="0391ADB7" wp14:editId="06C1FB5C">
                <wp:simplePos x="0" y="0"/>
                <wp:positionH relativeFrom="column">
                  <wp:posOffset>4865370</wp:posOffset>
                </wp:positionH>
                <wp:positionV relativeFrom="paragraph">
                  <wp:posOffset>839470</wp:posOffset>
                </wp:positionV>
                <wp:extent cx="260350" cy="520700"/>
                <wp:effectExtent l="0" t="0" r="25400" b="31750"/>
                <wp:wrapNone/>
                <wp:docPr id="2045584994" name="Пряма сполучна лінія 2045584994"/>
                <wp:cNvGraphicFramePr/>
                <a:graphic xmlns:a="http://schemas.openxmlformats.org/drawingml/2006/main">
                  <a:graphicData uri="http://schemas.microsoft.com/office/word/2010/wordprocessingShape">
                    <wps:wsp>
                      <wps:cNvCnPr/>
                      <wps:spPr>
                        <a:xfrm flipV="1">
                          <a:off x="0" y="0"/>
                          <a:ext cx="260350" cy="520700"/>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3FAA9A55" id="Пряма сполучна лінія 2045584994" o:spid="_x0000_s1026" style="position:absolute;flip:y;z-index:251710464;visibility:visible;mso-wrap-style:square;mso-wrap-distance-left:9pt;mso-wrap-distance-top:0;mso-wrap-distance-right:9pt;mso-wrap-distance-bottom:0;mso-position-horizontal:absolute;mso-position-horizontal-relative:text;mso-position-vertical:absolute;mso-position-vertical-relative:text" from="383.1pt,66.1pt" to="403.6pt,10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" strokecolor="windowText" strokeweight="1pt">
                <v:stroke joinstyle="miter"/>
              </v:line>
            </w:pict>
          </mc:Fallback>
        </mc:AlternateContent>
      </w: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09440" behindDoc="0" locked="0" layoutInCell="1" allowOverlap="1" wp14:anchorId="5AD49C89" wp14:editId="298622BD">
                <wp:simplePos x="0" y="0"/>
                <wp:positionH relativeFrom="column">
                  <wp:posOffset>2827020</wp:posOffset>
                </wp:positionH>
                <wp:positionV relativeFrom="paragraph">
                  <wp:posOffset>261620</wp:posOffset>
                </wp:positionV>
                <wp:extent cx="247650" cy="247650"/>
                <wp:effectExtent l="0" t="0" r="0" b="0"/>
                <wp:wrapNone/>
                <wp:docPr id="556619544" name="Поле 556619544"/>
                <wp:cNvGraphicFramePr/>
                <a:graphic xmlns:a="http://schemas.openxmlformats.org/drawingml/2006/main">
                  <a:graphicData uri="http://schemas.microsoft.com/office/word/2010/wordprocessingShape">
                    <wps:wsp>
                      <wps:cNvSpPr txBox="1"/>
                      <wps:spPr>
                        <a:xfrm>
                          <a:off x="0" y="0"/>
                          <a:ext cx="247650" cy="247650"/>
                        </a:xfrm>
                        <a:prstGeom prst="rect">
                          <a:avLst/>
                        </a:prstGeom>
                        <a:noFill/>
                        <a:ln>
                          <a:noFill/>
                        </a:ln>
                        <a:effectLst/>
                      </wps:spPr>
                      <wps:txbx>
                        <w:txbxContent>
                          <w:p w14:paraId="77830053"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D49C89" id="Поле 556619544" o:spid="_x0000_s1045" type="#_x0000_t202" style="position:absolute;left:0;text-align:left;margin-left:222.6pt;margin-top:20.6pt;width:19.5pt;height:19.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" filled="f" stroked="f">
                <v:textbox>
                  <w:txbxContent>
                    <w:p w14:paraId="77830053"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3</w:t>
                      </w:r>
                    </w:p>
                  </w:txbxContent>
                </v:textbox>
              </v:shape>
            </w:pict>
          </mc:Fallback>
        </mc:AlternateContent>
      </w: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08416" behindDoc="0" locked="0" layoutInCell="1" allowOverlap="1" wp14:anchorId="19EF86E0" wp14:editId="15160D87">
                <wp:simplePos x="0" y="0"/>
                <wp:positionH relativeFrom="column">
                  <wp:posOffset>2909570</wp:posOffset>
                </wp:positionH>
                <wp:positionV relativeFrom="paragraph">
                  <wp:posOffset>64770</wp:posOffset>
                </wp:positionV>
                <wp:extent cx="12700" cy="273050"/>
                <wp:effectExtent l="0" t="0" r="25400" b="31750"/>
                <wp:wrapNone/>
                <wp:docPr id="506808761" name="Пряма сполучна лінія 506808761"/>
                <wp:cNvGraphicFramePr/>
                <a:graphic xmlns:a="http://schemas.openxmlformats.org/drawingml/2006/main">
                  <a:graphicData uri="http://schemas.microsoft.com/office/word/2010/wordprocessingShape">
                    <wps:wsp>
                      <wps:cNvCnPr/>
                      <wps:spPr>
                        <a:xfrm flipH="1">
                          <a:off x="0" y="0"/>
                          <a:ext cx="12700" cy="273050"/>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42761FDE" id="Пряма сполучна лінія 506808761" o:spid="_x0000_s1026" style="position:absolute;flip:x;z-index:251708416;visibility:visible;mso-wrap-style:square;mso-wrap-distance-left:9pt;mso-wrap-distance-top:0;mso-wrap-distance-right:9pt;mso-wrap-distance-bottom:0;mso-position-horizontal:absolute;mso-position-horizontal-relative:text;mso-position-vertical:absolute;mso-position-vertical-relative:text" from="229.1pt,5.1pt" to="230.1pt,2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" strokecolor="windowText" strokeweight="1pt">
                <v:stroke joinstyle="miter"/>
              </v:line>
            </w:pict>
          </mc:Fallback>
        </mc:AlternateContent>
      </w: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07392" behindDoc="0" locked="0" layoutInCell="1" allowOverlap="1" wp14:anchorId="0A11B8D5" wp14:editId="64EC6D1D">
                <wp:simplePos x="0" y="0"/>
                <wp:positionH relativeFrom="column">
                  <wp:posOffset>2642870</wp:posOffset>
                </wp:positionH>
                <wp:positionV relativeFrom="paragraph">
                  <wp:posOffset>248920</wp:posOffset>
                </wp:positionV>
                <wp:extent cx="254000" cy="114300"/>
                <wp:effectExtent l="0" t="0" r="31750" b="19050"/>
                <wp:wrapNone/>
                <wp:docPr id="1815491246" name="Пряма сполучна лінія 1815491246"/>
                <wp:cNvGraphicFramePr/>
                <a:graphic xmlns:a="http://schemas.openxmlformats.org/drawingml/2006/main">
                  <a:graphicData uri="http://schemas.microsoft.com/office/word/2010/wordprocessingShape">
                    <wps:wsp>
                      <wps:cNvCnPr/>
                      <wps:spPr>
                        <a:xfrm>
                          <a:off x="0" y="0"/>
                          <a:ext cx="254000" cy="114300"/>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73137046" id="Пряма сполучна лінія 1815491246" o:spid="_x0000_s1026" style="position:absolute;z-index:251707392;visibility:visible;mso-wrap-style:square;mso-wrap-distance-left:9pt;mso-wrap-distance-top:0;mso-wrap-distance-right:9pt;mso-wrap-distance-bottom:0;mso-position-horizontal:absolute;mso-position-horizontal-relative:text;mso-position-vertical:absolute;mso-position-vertical-relative:text" from="208.1pt,19.6pt" to="228.1pt,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" strokecolor="windowText" strokeweight="1pt">
                <v:stroke joinstyle="miter"/>
              </v:line>
            </w:pict>
          </mc:Fallback>
        </mc:AlternateContent>
      </w: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05344" behindDoc="0" locked="0" layoutInCell="1" allowOverlap="1" wp14:anchorId="5D22D20B" wp14:editId="1BE0C80A">
                <wp:simplePos x="0" y="0"/>
                <wp:positionH relativeFrom="column">
                  <wp:posOffset>2230120</wp:posOffset>
                </wp:positionH>
                <wp:positionV relativeFrom="paragraph">
                  <wp:posOffset>77470</wp:posOffset>
                </wp:positionV>
                <wp:extent cx="38100" cy="488950"/>
                <wp:effectExtent l="0" t="0" r="19050" b="25400"/>
                <wp:wrapNone/>
                <wp:docPr id="694035721" name="Пряма сполучна лінія 694035721"/>
                <wp:cNvGraphicFramePr/>
                <a:graphic xmlns:a="http://schemas.openxmlformats.org/drawingml/2006/main">
                  <a:graphicData uri="http://schemas.microsoft.com/office/word/2010/wordprocessingShape">
                    <wps:wsp>
                      <wps:cNvCnPr/>
                      <wps:spPr>
                        <a:xfrm flipH="1" flipV="1">
                          <a:off x="0" y="0"/>
                          <a:ext cx="38100" cy="48895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89D552D" id="Пряма сполучна лінія 694035721" o:spid="_x0000_s1026" style="position:absolute;flip:x y;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5.6pt,6.1pt" to="178.6pt,4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" strokecolor="windowText" strokeweight="1pt">
                <v:stroke joinstyle="miter"/>
              </v:line>
            </w:pict>
          </mc:Fallback>
        </mc:AlternateContent>
      </w: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04320" behindDoc="0" locked="0" layoutInCell="1" allowOverlap="1" wp14:anchorId="1966EB85" wp14:editId="1C661686">
                <wp:simplePos x="0" y="0"/>
                <wp:positionH relativeFrom="column">
                  <wp:posOffset>2065020</wp:posOffset>
                </wp:positionH>
                <wp:positionV relativeFrom="paragraph">
                  <wp:posOffset>71120</wp:posOffset>
                </wp:positionV>
                <wp:extent cx="177800" cy="6350"/>
                <wp:effectExtent l="0" t="0" r="31750" b="31750"/>
                <wp:wrapNone/>
                <wp:docPr id="1396894529" name="Пряма сполучна лінія 1396894529"/>
                <wp:cNvGraphicFramePr/>
                <a:graphic xmlns:a="http://schemas.openxmlformats.org/drawingml/2006/main">
                  <a:graphicData uri="http://schemas.microsoft.com/office/word/2010/wordprocessingShape">
                    <wps:wsp>
                      <wps:cNvCnPr/>
                      <wps:spPr>
                        <a:xfrm flipV="1">
                          <a:off x="0" y="0"/>
                          <a:ext cx="177800" cy="635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4CAF092" id="Пряма сполучна лінія 1396894529" o:spid="_x0000_s1026" style="position:absolute;flip:y;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2.6pt,5.6pt" to="176.6pt,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" strokecolor="windowText" strokeweight="1pt">
                <v:stroke joinstyle="miter"/>
              </v:line>
            </w:pict>
          </mc:Fallback>
        </mc:AlternateContent>
      </w: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03296" behindDoc="0" locked="0" layoutInCell="1" allowOverlap="1" wp14:anchorId="137AD7EB" wp14:editId="6AB9FF8D">
                <wp:simplePos x="0" y="0"/>
                <wp:positionH relativeFrom="column">
                  <wp:posOffset>1734820</wp:posOffset>
                </wp:positionH>
                <wp:positionV relativeFrom="paragraph">
                  <wp:posOffset>7620</wp:posOffset>
                </wp:positionV>
                <wp:extent cx="285750" cy="298450"/>
                <wp:effectExtent l="0" t="0" r="0" b="6350"/>
                <wp:wrapNone/>
                <wp:docPr id="1929973454" name="Поле 1929973454"/>
                <wp:cNvGraphicFramePr/>
                <a:graphic xmlns:a="http://schemas.openxmlformats.org/drawingml/2006/main">
                  <a:graphicData uri="http://schemas.microsoft.com/office/word/2010/wordprocessingShape">
                    <wps:wsp>
                      <wps:cNvSpPr txBox="1"/>
                      <wps:spPr>
                        <a:xfrm>
                          <a:off x="0" y="0"/>
                          <a:ext cx="285750" cy="298450"/>
                        </a:xfrm>
                        <a:prstGeom prst="rect">
                          <a:avLst/>
                        </a:prstGeom>
                        <a:noFill/>
                        <a:ln>
                          <a:noFill/>
                        </a:ln>
                        <a:effectLst/>
                      </wps:spPr>
                      <wps:txbx>
                        <w:txbxContent>
                          <w:p w14:paraId="432A0EF7"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7AD7EB" id="Поле 1929973454" o:spid="_x0000_s1046" type="#_x0000_t202" style="position:absolute;left:0;text-align:left;margin-left:136.6pt;margin-top:.6pt;width:22.5pt;height:23.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" filled="f" stroked="f">
                <v:textbox>
                  <w:txbxContent>
                    <w:p w14:paraId="432A0EF7"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2</w:t>
                      </w:r>
                    </w:p>
                  </w:txbxContent>
                </v:textbox>
              </v:shape>
            </w:pict>
          </mc:Fallback>
        </mc:AlternateContent>
      </w: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02272" behindDoc="0" locked="0" layoutInCell="1" allowOverlap="1" wp14:anchorId="7C8DB25D" wp14:editId="63009A6F">
                <wp:simplePos x="0" y="0"/>
                <wp:positionH relativeFrom="column">
                  <wp:posOffset>1626870</wp:posOffset>
                </wp:positionH>
                <wp:positionV relativeFrom="paragraph">
                  <wp:posOffset>102870</wp:posOffset>
                </wp:positionV>
                <wp:extent cx="152400" cy="0"/>
                <wp:effectExtent l="0" t="0" r="0" b="0"/>
                <wp:wrapNone/>
                <wp:docPr id="2137554518" name="Пряма сполучна лінія 2137554518"/>
                <wp:cNvGraphicFramePr/>
                <a:graphic xmlns:a="http://schemas.openxmlformats.org/drawingml/2006/main">
                  <a:graphicData uri="http://schemas.microsoft.com/office/word/2010/wordprocessingShape">
                    <wps:wsp>
                      <wps:cNvCnPr/>
                      <wps:spPr>
                        <a:xfrm>
                          <a:off x="0" y="0"/>
                          <a:ext cx="152400" cy="0"/>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2D9CFE1A" id="Пряма сполучна лінія 2137554518" o:spid="_x0000_s1026" style="position:absolute;z-index:251702272;visibility:visible;mso-wrap-style:square;mso-wrap-distance-left:9pt;mso-wrap-distance-top:0;mso-wrap-distance-right:9pt;mso-wrap-distance-bottom:0;mso-position-horizontal:absolute;mso-position-horizontal-relative:text;mso-position-vertical:absolute;mso-position-vertical-relative:text" from="128.1pt,8.1pt" to="140.1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" strokecolor="windowText" strokeweight="1pt">
                <v:stroke joinstyle="miter"/>
              </v:line>
            </w:pict>
          </mc:Fallback>
        </mc:AlternateContent>
      </w: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01248" behindDoc="0" locked="0" layoutInCell="1" allowOverlap="1" wp14:anchorId="29318FE2" wp14:editId="6D6998BB">
                <wp:simplePos x="0" y="0"/>
                <wp:positionH relativeFrom="column">
                  <wp:posOffset>2407920</wp:posOffset>
                </wp:positionH>
                <wp:positionV relativeFrom="paragraph">
                  <wp:posOffset>1137920</wp:posOffset>
                </wp:positionV>
                <wp:extent cx="285750" cy="292100"/>
                <wp:effectExtent l="0" t="0" r="0" b="0"/>
                <wp:wrapNone/>
                <wp:docPr id="1054865465" name="Поле 1054865465"/>
                <wp:cNvGraphicFramePr/>
                <a:graphic xmlns:a="http://schemas.openxmlformats.org/drawingml/2006/main">
                  <a:graphicData uri="http://schemas.microsoft.com/office/word/2010/wordprocessingShape">
                    <wps:wsp>
                      <wps:cNvSpPr txBox="1"/>
                      <wps:spPr>
                        <a:xfrm>
                          <a:off x="0" y="0"/>
                          <a:ext cx="285750" cy="292100"/>
                        </a:xfrm>
                        <a:prstGeom prst="rect">
                          <a:avLst/>
                        </a:prstGeom>
                        <a:noFill/>
                        <a:ln>
                          <a:noFill/>
                        </a:ln>
                        <a:effectLst/>
                      </wps:spPr>
                      <wps:txbx>
                        <w:txbxContent>
                          <w:p w14:paraId="1E82AD0A"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318FE2" id="Поле 1054865465" o:spid="_x0000_s1047" type="#_x0000_t202" style="position:absolute;left:0;text-align:left;margin-left:189.6pt;margin-top:89.6pt;width:22.5pt;height:23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" filled="f" stroked="f">
                <v:textbox>
                  <w:txbxContent>
                    <w:p w14:paraId="1E82AD0A"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v:textbox>
              </v:shape>
            </w:pict>
          </mc:Fallback>
        </mc:AlternateContent>
      </w: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00224" behindDoc="0" locked="0" layoutInCell="1" allowOverlap="1" wp14:anchorId="071530A7" wp14:editId="52F82DBD">
                <wp:simplePos x="0" y="0"/>
                <wp:positionH relativeFrom="column">
                  <wp:posOffset>2026920</wp:posOffset>
                </wp:positionH>
                <wp:positionV relativeFrom="paragraph">
                  <wp:posOffset>1303020</wp:posOffset>
                </wp:positionV>
                <wp:extent cx="438150" cy="222250"/>
                <wp:effectExtent l="0" t="0" r="19050" b="25400"/>
                <wp:wrapNone/>
                <wp:docPr id="891240980" name="Пряма сполучна лінія 891240980"/>
                <wp:cNvGraphicFramePr/>
                <a:graphic xmlns:a="http://schemas.openxmlformats.org/drawingml/2006/main">
                  <a:graphicData uri="http://schemas.microsoft.com/office/word/2010/wordprocessingShape">
                    <wps:wsp>
                      <wps:cNvCnPr/>
                      <wps:spPr>
                        <a:xfrm flipV="1">
                          <a:off x="0" y="0"/>
                          <a:ext cx="438150" cy="222250"/>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1A43D65C" id="Пряма сполучна лінія 891240980" o:spid="_x0000_s1026" style="position:absolute;flip:y;z-index:251700224;visibility:visible;mso-wrap-style:square;mso-wrap-distance-left:9pt;mso-wrap-distance-top:0;mso-wrap-distance-right:9pt;mso-wrap-distance-bottom:0;mso-position-horizontal:absolute;mso-position-horizontal-relative:text;mso-position-vertical:absolute;mso-position-vertical-relative:text" from="159.6pt,102.6pt" to="194.1pt,1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" strokecolor="windowText" strokeweight="1pt">
                <v:stroke joinstyle="miter"/>
              </v:line>
            </w:pict>
          </mc:Fallback>
        </mc:AlternateContent>
      </w:r>
      <w:r w:rsidRPr="00C70C88">
        <w:rPr>
          <w:rFonts w:ascii="Times New Roman" w:eastAsia="Calibri" w:hAnsi="Times New Roman" w:cs="Times New Roman"/>
          <w:noProof/>
          <w:kern w:val="0"/>
          <w:sz w:val="28"/>
          <w:szCs w:val="28"/>
          <w:lang w:val="ru-RU" w:eastAsia="ru-RU"/>
          <w14:ligatures w14:val="none"/>
        </w:rPr>
        <w:drawing>
          <wp:inline distT="0" distB="0" distL="0" distR="0" wp14:anchorId="15FF98E9" wp14:editId="0999CFAE">
            <wp:extent cx="5364934" cy="1984637"/>
            <wp:effectExtent l="0" t="0" r="7620" b="0"/>
            <wp:docPr id="1257627549" name="Рисунок 2" descr="Зображення, що містить Організм, вода, акваріум, риб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627549" name="Рисунок 2" descr="Зображення, що містить Організм, вода, акваріум, риба&#10;&#10;Автоматично згенерований опис"/>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12447" cy="2002213"/>
                    </a:xfrm>
                    <a:prstGeom prst="rect">
                      <a:avLst/>
                    </a:prstGeom>
                    <a:noFill/>
                  </pic:spPr>
                </pic:pic>
              </a:graphicData>
            </a:graphic>
          </wp:inline>
        </w:drawing>
      </w:r>
    </w:p>
    <w:p w14:paraId="66EB213C" w14:textId="77777777" w:rsidR="00C70C88" w:rsidRPr="00C70C88" w:rsidRDefault="00C70C88" w:rsidP="00C70C88">
      <w:pPr>
        <w:spacing w:after="0" w:line="240" w:lineRule="auto"/>
        <w:jc w:val="center"/>
        <w:outlineLvl w:val="2"/>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kern w:val="0"/>
          <w:sz w:val="28"/>
          <w:szCs w:val="28"/>
          <w:lang w:eastAsia="uk-UA"/>
          <w14:ligatures w14:val="none"/>
        </w:rPr>
        <w:t>а)</w:t>
      </w:r>
    </w:p>
    <w:p w14:paraId="6566E006" w14:textId="77777777" w:rsidR="00C70C88" w:rsidRPr="00C70C88" w:rsidRDefault="00C70C88" w:rsidP="00C70C88">
      <w:pPr>
        <w:spacing w:after="0" w:line="240" w:lineRule="auto"/>
        <w:jc w:val="center"/>
        <w:outlineLvl w:val="2"/>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19680" behindDoc="0" locked="0" layoutInCell="1" allowOverlap="1" wp14:anchorId="6CC1000E" wp14:editId="432BFB9E">
                <wp:simplePos x="0" y="0"/>
                <wp:positionH relativeFrom="column">
                  <wp:posOffset>4204970</wp:posOffset>
                </wp:positionH>
                <wp:positionV relativeFrom="paragraph">
                  <wp:posOffset>1216025</wp:posOffset>
                </wp:positionV>
                <wp:extent cx="285750" cy="304800"/>
                <wp:effectExtent l="0" t="0" r="0" b="0"/>
                <wp:wrapNone/>
                <wp:docPr id="48" name="Поле 48"/>
                <wp:cNvGraphicFramePr/>
                <a:graphic xmlns:a="http://schemas.openxmlformats.org/drawingml/2006/main">
                  <a:graphicData uri="http://schemas.microsoft.com/office/word/2010/wordprocessingShape">
                    <wps:wsp>
                      <wps:cNvSpPr txBox="1"/>
                      <wps:spPr>
                        <a:xfrm>
                          <a:off x="0" y="0"/>
                          <a:ext cx="285750" cy="304800"/>
                        </a:xfrm>
                        <a:prstGeom prst="rect">
                          <a:avLst/>
                        </a:prstGeom>
                        <a:noFill/>
                        <a:ln>
                          <a:noFill/>
                        </a:ln>
                        <a:effectLst/>
                      </wps:spPr>
                      <wps:txbx>
                        <w:txbxContent>
                          <w:p w14:paraId="0EC4C153"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C1000E" id="Поле 48" o:spid="_x0000_s1048" type="#_x0000_t202" style="position:absolute;left:0;text-align:left;margin-left:331.1pt;margin-top:95.75pt;width:22.5pt;height:24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" filled="f" stroked="f">
                <v:textbox>
                  <w:txbxContent>
                    <w:p w14:paraId="0EC4C153"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3</w:t>
                      </w:r>
                    </w:p>
                  </w:txbxContent>
                </v:textbox>
              </v:shape>
            </w:pict>
          </mc:Fallback>
        </mc:AlternateContent>
      </w: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18656" behindDoc="0" locked="0" layoutInCell="1" allowOverlap="1" wp14:anchorId="0960B0D9" wp14:editId="5D6D1D24">
                <wp:simplePos x="0" y="0"/>
                <wp:positionH relativeFrom="column">
                  <wp:posOffset>4351020</wp:posOffset>
                </wp:positionH>
                <wp:positionV relativeFrom="paragraph">
                  <wp:posOffset>974725</wp:posOffset>
                </wp:positionV>
                <wp:extent cx="158750" cy="298450"/>
                <wp:effectExtent l="0" t="0" r="31750" b="25400"/>
                <wp:wrapNone/>
                <wp:docPr id="47" name="Пряма сполучна лінія 47"/>
                <wp:cNvGraphicFramePr/>
                <a:graphic xmlns:a="http://schemas.openxmlformats.org/drawingml/2006/main">
                  <a:graphicData uri="http://schemas.microsoft.com/office/word/2010/wordprocessingShape">
                    <wps:wsp>
                      <wps:cNvCnPr/>
                      <wps:spPr>
                        <a:xfrm flipV="1">
                          <a:off x="0" y="0"/>
                          <a:ext cx="158750" cy="29845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C7DACED" id="Пряма сполучна лінія 47" o:spid="_x0000_s1026" style="position:absolute;flip:y;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2.6pt,76.75pt" to="355.1pt,10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" strokecolor="windowText" strokeweight="1pt">
                <v:stroke joinstyle="miter"/>
              </v:line>
            </w:pict>
          </mc:Fallback>
        </mc:AlternateContent>
      </w: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17632" behindDoc="0" locked="0" layoutInCell="1" allowOverlap="1" wp14:anchorId="3E03E3A4" wp14:editId="3640E431">
                <wp:simplePos x="0" y="0"/>
                <wp:positionH relativeFrom="column">
                  <wp:posOffset>5278120</wp:posOffset>
                </wp:positionH>
                <wp:positionV relativeFrom="paragraph">
                  <wp:posOffset>333375</wp:posOffset>
                </wp:positionV>
                <wp:extent cx="158750" cy="298450"/>
                <wp:effectExtent l="0" t="0" r="31750" b="25400"/>
                <wp:wrapNone/>
                <wp:docPr id="46" name="Пряма сполучна лінія 46"/>
                <wp:cNvGraphicFramePr/>
                <a:graphic xmlns:a="http://schemas.openxmlformats.org/drawingml/2006/main">
                  <a:graphicData uri="http://schemas.microsoft.com/office/word/2010/wordprocessingShape">
                    <wps:wsp>
                      <wps:cNvCnPr/>
                      <wps:spPr>
                        <a:xfrm flipV="1">
                          <a:off x="0" y="0"/>
                          <a:ext cx="158750" cy="29845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646D211" id="Пряма сполучна лінія 46" o:spid="_x0000_s1026" style="position:absolute;flip:y;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5.6pt,26.25pt" to="428.1pt,4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" strokecolor="windowText" strokeweight="1pt">
                <v:stroke joinstyle="miter"/>
              </v:line>
            </w:pict>
          </mc:Fallback>
        </mc:AlternateContent>
      </w:r>
      <w:r w:rsidRPr="00C70C88">
        <w:rPr>
          <w:rFonts w:ascii="Times New Roman" w:eastAsia="Calibri" w:hAnsi="Times New Roman" w:cs="Times New Roman"/>
          <w:noProof/>
          <w:kern w:val="0"/>
          <w:sz w:val="28"/>
          <w:szCs w:val="28"/>
          <w:lang w:val="ru-RU" w:eastAsia="ru-RU"/>
          <w14:ligatures w14:val="none"/>
        </w:rPr>
        <w:drawing>
          <wp:inline distT="0" distB="0" distL="0" distR="0" wp14:anchorId="727F0EEE" wp14:editId="0F6CA638">
            <wp:extent cx="2704606" cy="1991451"/>
            <wp:effectExtent l="0" t="0" r="635" b="8890"/>
            <wp:docPr id="9" name="Рисунок 9" descr="Зображення, що містить Організм&#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descr="Зображення, що містить Організм&#10;&#10;Автоматично згенерований опис"/>
                    <pic:cNvPicPr/>
                  </pic:nvPicPr>
                  <pic:blipFill>
                    <a:blip r:embed="rId39"/>
                    <a:stretch>
                      <a:fillRect/>
                    </a:stretch>
                  </pic:blipFill>
                  <pic:spPr>
                    <a:xfrm>
                      <a:off x="0" y="0"/>
                      <a:ext cx="2735767" cy="2014395"/>
                    </a:xfrm>
                    <a:prstGeom prst="rect">
                      <a:avLst/>
                    </a:prstGeom>
                  </pic:spPr>
                </pic:pic>
              </a:graphicData>
            </a:graphic>
          </wp:inline>
        </w:drawing>
      </w: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16608" behindDoc="0" locked="0" layoutInCell="1" allowOverlap="1" wp14:anchorId="5631593B" wp14:editId="3E3910B0">
                <wp:simplePos x="0" y="0"/>
                <wp:positionH relativeFrom="column">
                  <wp:posOffset>5354320</wp:posOffset>
                </wp:positionH>
                <wp:positionV relativeFrom="paragraph">
                  <wp:posOffset>104775</wp:posOffset>
                </wp:positionV>
                <wp:extent cx="285750" cy="304800"/>
                <wp:effectExtent l="0" t="0" r="0" b="0"/>
                <wp:wrapNone/>
                <wp:docPr id="45" name="Поле 45"/>
                <wp:cNvGraphicFramePr/>
                <a:graphic xmlns:a="http://schemas.openxmlformats.org/drawingml/2006/main">
                  <a:graphicData uri="http://schemas.microsoft.com/office/word/2010/wordprocessingShape">
                    <wps:wsp>
                      <wps:cNvSpPr txBox="1"/>
                      <wps:spPr>
                        <a:xfrm>
                          <a:off x="0" y="0"/>
                          <a:ext cx="285750" cy="304800"/>
                        </a:xfrm>
                        <a:prstGeom prst="rect">
                          <a:avLst/>
                        </a:prstGeom>
                        <a:noFill/>
                        <a:ln>
                          <a:noFill/>
                        </a:ln>
                        <a:effectLst/>
                      </wps:spPr>
                      <wps:txbx>
                        <w:txbxContent>
                          <w:p w14:paraId="0C1A4801"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31593B" id="Поле 45" o:spid="_x0000_s1049" type="#_x0000_t202" style="position:absolute;left:0;text-align:left;margin-left:421.6pt;margin-top:8.25pt;width:22.5pt;height:24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" filled="f" stroked="f">
                <v:textbox>
                  <w:txbxContent>
                    <w:p w14:paraId="0C1A4801"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6</w:t>
                      </w:r>
                    </w:p>
                  </w:txbxContent>
                </v:textbox>
              </v:shape>
            </w:pict>
          </mc:Fallback>
        </mc:AlternateContent>
      </w: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15584" behindDoc="0" locked="0" layoutInCell="1" allowOverlap="1" wp14:anchorId="2E420B20" wp14:editId="36B1A6A3">
                <wp:simplePos x="0" y="0"/>
                <wp:positionH relativeFrom="column">
                  <wp:posOffset>4852670</wp:posOffset>
                </wp:positionH>
                <wp:positionV relativeFrom="paragraph">
                  <wp:posOffset>968375</wp:posOffset>
                </wp:positionV>
                <wp:extent cx="285750" cy="304800"/>
                <wp:effectExtent l="0" t="0" r="0" b="0"/>
                <wp:wrapNone/>
                <wp:docPr id="44" name="Поле 44"/>
                <wp:cNvGraphicFramePr/>
                <a:graphic xmlns:a="http://schemas.openxmlformats.org/drawingml/2006/main">
                  <a:graphicData uri="http://schemas.microsoft.com/office/word/2010/wordprocessingShape">
                    <wps:wsp>
                      <wps:cNvSpPr txBox="1"/>
                      <wps:spPr>
                        <a:xfrm>
                          <a:off x="0" y="0"/>
                          <a:ext cx="285750" cy="304800"/>
                        </a:xfrm>
                        <a:prstGeom prst="rect">
                          <a:avLst/>
                        </a:prstGeom>
                        <a:noFill/>
                        <a:ln>
                          <a:noFill/>
                        </a:ln>
                        <a:effectLst/>
                      </wps:spPr>
                      <wps:txbx>
                        <w:txbxContent>
                          <w:p w14:paraId="76AA68D8"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420B20" id="Поле 44" o:spid="_x0000_s1050" type="#_x0000_t202" style="position:absolute;left:0;text-align:left;margin-left:382.1pt;margin-top:76.25pt;width:22.5pt;height:24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" filled="f" stroked="f">
                <v:textbox>
                  <w:txbxContent>
                    <w:p w14:paraId="76AA68D8"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5</w:t>
                      </w:r>
                    </w:p>
                  </w:txbxContent>
                </v:textbox>
              </v:shape>
            </w:pict>
          </mc:Fallback>
        </mc:AlternateContent>
      </w: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14560" behindDoc="0" locked="0" layoutInCell="1" allowOverlap="1" wp14:anchorId="58529727" wp14:editId="737D8822">
                <wp:simplePos x="0" y="0"/>
                <wp:positionH relativeFrom="column">
                  <wp:posOffset>4986020</wp:posOffset>
                </wp:positionH>
                <wp:positionV relativeFrom="paragraph">
                  <wp:posOffset>1216025</wp:posOffset>
                </wp:positionV>
                <wp:extent cx="19050" cy="273050"/>
                <wp:effectExtent l="0" t="0" r="19050" b="12700"/>
                <wp:wrapNone/>
                <wp:docPr id="43" name="Пряма сполучна лінія 43"/>
                <wp:cNvGraphicFramePr/>
                <a:graphic xmlns:a="http://schemas.openxmlformats.org/drawingml/2006/main">
                  <a:graphicData uri="http://schemas.microsoft.com/office/word/2010/wordprocessingShape">
                    <wps:wsp>
                      <wps:cNvCnPr/>
                      <wps:spPr>
                        <a:xfrm flipH="1" flipV="1">
                          <a:off x="0" y="0"/>
                          <a:ext cx="19050" cy="27305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E06F3E1" id="Пряма сполучна лінія 43" o:spid="_x0000_s1026" style="position:absolute;flip:x y;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2.6pt,95.75pt" to="394.1pt,11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" strokecolor="windowText" strokeweight="1pt">
                <v:stroke joinstyle="miter"/>
              </v:line>
            </w:pict>
          </mc:Fallback>
        </mc:AlternateContent>
      </w: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13536" behindDoc="0" locked="0" layoutInCell="1" allowOverlap="1" wp14:anchorId="31DC7FCE" wp14:editId="731FDAA0">
                <wp:simplePos x="0" y="0"/>
                <wp:positionH relativeFrom="column">
                  <wp:posOffset>4001770</wp:posOffset>
                </wp:positionH>
                <wp:positionV relativeFrom="paragraph">
                  <wp:posOffset>1006475</wp:posOffset>
                </wp:positionV>
                <wp:extent cx="285750" cy="304800"/>
                <wp:effectExtent l="0" t="0" r="0" b="0"/>
                <wp:wrapNone/>
                <wp:docPr id="42" name="Поле 42"/>
                <wp:cNvGraphicFramePr/>
                <a:graphic xmlns:a="http://schemas.openxmlformats.org/drawingml/2006/main">
                  <a:graphicData uri="http://schemas.microsoft.com/office/word/2010/wordprocessingShape">
                    <wps:wsp>
                      <wps:cNvSpPr txBox="1"/>
                      <wps:spPr>
                        <a:xfrm>
                          <a:off x="0" y="0"/>
                          <a:ext cx="285750" cy="304800"/>
                        </a:xfrm>
                        <a:prstGeom prst="rect">
                          <a:avLst/>
                        </a:prstGeom>
                        <a:noFill/>
                        <a:ln>
                          <a:noFill/>
                        </a:ln>
                        <a:effectLst/>
                      </wps:spPr>
                      <wps:txbx>
                        <w:txbxContent>
                          <w:p w14:paraId="477A39A1"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DC7FCE" id="Поле 42" o:spid="_x0000_s1051" type="#_x0000_t202" style="position:absolute;left:0;text-align:left;margin-left:315.1pt;margin-top:79.25pt;width:22.5pt;height:24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" filled="f" stroked="f">
                <v:textbox>
                  <w:txbxContent>
                    <w:p w14:paraId="477A39A1"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v:textbox>
              </v:shape>
            </w:pict>
          </mc:Fallback>
        </mc:AlternateContent>
      </w: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12512" behindDoc="0" locked="0" layoutInCell="1" allowOverlap="1" wp14:anchorId="28130F55" wp14:editId="7E3FF63C">
                <wp:simplePos x="0" y="0"/>
                <wp:positionH relativeFrom="column">
                  <wp:posOffset>4033520</wp:posOffset>
                </wp:positionH>
                <wp:positionV relativeFrom="paragraph">
                  <wp:posOffset>1241425</wp:posOffset>
                </wp:positionV>
                <wp:extent cx="82550" cy="406400"/>
                <wp:effectExtent l="0" t="0" r="31750" b="12700"/>
                <wp:wrapNone/>
                <wp:docPr id="1914980106" name="Пряма сполучна лінія 1914980106"/>
                <wp:cNvGraphicFramePr/>
                <a:graphic xmlns:a="http://schemas.openxmlformats.org/drawingml/2006/main">
                  <a:graphicData uri="http://schemas.microsoft.com/office/word/2010/wordprocessingShape">
                    <wps:wsp>
                      <wps:cNvCnPr/>
                      <wps:spPr>
                        <a:xfrm flipV="1">
                          <a:off x="0" y="0"/>
                          <a:ext cx="82550" cy="406400"/>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41DBC8D1" id="Пряма сполучна лінія 1914980106" o:spid="_x0000_s1026" style="position:absolute;flip:y;z-index:251712512;visibility:visible;mso-wrap-style:square;mso-wrap-distance-left:9pt;mso-wrap-distance-top:0;mso-wrap-distance-right:9pt;mso-wrap-distance-bottom:0;mso-position-horizontal:absolute;mso-position-horizontal-relative:text;mso-position-vertical:absolute;mso-position-vertical-relative:text" from="317.6pt,97.75pt" to="324.1pt,12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" strokecolor="windowText" strokeweight="1pt">
                <v:stroke joinstyle="miter"/>
              </v:line>
            </w:pict>
          </mc:Fallback>
        </mc:AlternateContent>
      </w:r>
      <w:r w:rsidRPr="00C70C88">
        <w:rPr>
          <w:rFonts w:ascii="Times New Roman" w:eastAsia="Calibri" w:hAnsi="Times New Roman" w:cs="Times New Roman"/>
          <w:noProof/>
          <w:kern w:val="0"/>
          <w:sz w:val="28"/>
          <w:szCs w:val="28"/>
          <w:lang w:val="ru-RU" w:eastAsia="ru-RU"/>
          <w14:ligatures w14:val="none"/>
        </w:rPr>
        <w:drawing>
          <wp:inline distT="0" distB="0" distL="0" distR="0" wp14:anchorId="76D64B23" wp14:editId="160D7AEC">
            <wp:extent cx="2688772" cy="1994439"/>
            <wp:effectExtent l="0" t="0" r="0" b="6350"/>
            <wp:docPr id="10" name="Рисунок 10" descr="Зображення, що містить Дитяча творчість, малюно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descr="Зображення, що містить Дитяча творчість, малюнок&#10;&#10;Автоматично згенерований опис"/>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692273" cy="1997036"/>
                    </a:xfrm>
                    <a:prstGeom prst="rect">
                      <a:avLst/>
                    </a:prstGeom>
                    <a:noFill/>
                  </pic:spPr>
                </pic:pic>
              </a:graphicData>
            </a:graphic>
          </wp:inline>
        </w:drawing>
      </w:r>
    </w:p>
    <w:p w14:paraId="36AD2F3B" w14:textId="77777777" w:rsidR="00C70C88" w:rsidRPr="00C70C88" w:rsidRDefault="00C70C88" w:rsidP="00C70C88">
      <w:pPr>
        <w:spacing w:after="0" w:line="240" w:lineRule="auto"/>
        <w:jc w:val="center"/>
        <w:outlineLvl w:val="2"/>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kern w:val="0"/>
          <w:sz w:val="28"/>
          <w:szCs w:val="28"/>
          <w:lang w:eastAsia="uk-UA"/>
          <w14:ligatures w14:val="none"/>
        </w:rPr>
        <w:t>б)</w:t>
      </w:r>
    </w:p>
    <w:p w14:paraId="2CF9B73D" w14:textId="77777777" w:rsidR="00C70C88" w:rsidRPr="00C70C88" w:rsidRDefault="00C70C88" w:rsidP="00C70C88">
      <w:pPr>
        <w:spacing w:after="0" w:line="240" w:lineRule="auto"/>
        <w:jc w:val="center"/>
        <w:outlineLvl w:val="2"/>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noProof/>
          <w:kern w:val="0"/>
          <w:sz w:val="28"/>
          <w:szCs w:val="28"/>
          <w:lang w:val="ru-RU" w:eastAsia="ru-RU"/>
          <w14:ligatures w14:val="none"/>
        </w:rPr>
        <w:lastRenderedPageBreak/>
        <mc:AlternateContent>
          <mc:Choice Requires="wps">
            <w:drawing>
              <wp:anchor distT="0" distB="0" distL="114300" distR="114300" simplePos="0" relativeHeight="251725824" behindDoc="0" locked="0" layoutInCell="1" allowOverlap="1" wp14:anchorId="1E31774B" wp14:editId="6ABA3DA1">
                <wp:simplePos x="0" y="0"/>
                <wp:positionH relativeFrom="column">
                  <wp:posOffset>5443220</wp:posOffset>
                </wp:positionH>
                <wp:positionV relativeFrom="paragraph">
                  <wp:posOffset>897255</wp:posOffset>
                </wp:positionV>
                <wp:extent cx="285750" cy="304800"/>
                <wp:effectExtent l="0" t="0" r="0" b="0"/>
                <wp:wrapNone/>
                <wp:docPr id="54" name="Поле 54"/>
                <wp:cNvGraphicFramePr/>
                <a:graphic xmlns:a="http://schemas.openxmlformats.org/drawingml/2006/main">
                  <a:graphicData uri="http://schemas.microsoft.com/office/word/2010/wordprocessingShape">
                    <wps:wsp>
                      <wps:cNvSpPr txBox="1"/>
                      <wps:spPr>
                        <a:xfrm>
                          <a:off x="0" y="0"/>
                          <a:ext cx="285750" cy="304800"/>
                        </a:xfrm>
                        <a:prstGeom prst="rect">
                          <a:avLst/>
                        </a:prstGeom>
                        <a:noFill/>
                        <a:ln>
                          <a:noFill/>
                        </a:ln>
                        <a:effectLst/>
                      </wps:spPr>
                      <wps:txbx>
                        <w:txbxContent>
                          <w:p w14:paraId="5850DF70"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31774B" id="Поле 54" o:spid="_x0000_s1052" type="#_x0000_t202" style="position:absolute;left:0;text-align:left;margin-left:428.6pt;margin-top:70.65pt;width:22.5pt;height:24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" filled="f" stroked="f">
                <v:textbox>
                  <w:txbxContent>
                    <w:p w14:paraId="5850DF70"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2</w:t>
                      </w:r>
                    </w:p>
                  </w:txbxContent>
                </v:textbox>
              </v:shape>
            </w:pict>
          </mc:Fallback>
        </mc:AlternateContent>
      </w: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24800" behindDoc="0" locked="0" layoutInCell="1" allowOverlap="1" wp14:anchorId="05DB2AF9" wp14:editId="440C51FF">
                <wp:simplePos x="0" y="0"/>
                <wp:positionH relativeFrom="column">
                  <wp:posOffset>5481320</wp:posOffset>
                </wp:positionH>
                <wp:positionV relativeFrom="paragraph">
                  <wp:posOffset>1106805</wp:posOffset>
                </wp:positionV>
                <wp:extent cx="57150" cy="330200"/>
                <wp:effectExtent l="0" t="0" r="19050" b="12700"/>
                <wp:wrapNone/>
                <wp:docPr id="53" name="Пряма сполучна лінія 53"/>
                <wp:cNvGraphicFramePr/>
                <a:graphic xmlns:a="http://schemas.openxmlformats.org/drawingml/2006/main">
                  <a:graphicData uri="http://schemas.microsoft.com/office/word/2010/wordprocessingShape">
                    <wps:wsp>
                      <wps:cNvCnPr/>
                      <wps:spPr>
                        <a:xfrm flipV="1">
                          <a:off x="0" y="0"/>
                          <a:ext cx="57150" cy="33020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8DBE4BE" id="Пряма сполучна лінія 53" o:spid="_x0000_s1026" style="position:absolute;flip:y;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1.6pt,87.15pt" to="436.1pt,1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" strokecolor="windowText" strokeweight="1pt">
                <v:stroke joinstyle="miter"/>
              </v:line>
            </w:pict>
          </mc:Fallback>
        </mc:AlternateContent>
      </w: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23776" behindDoc="0" locked="0" layoutInCell="1" allowOverlap="1" wp14:anchorId="27B27EAD" wp14:editId="05B280ED">
                <wp:simplePos x="0" y="0"/>
                <wp:positionH relativeFrom="column">
                  <wp:posOffset>3906520</wp:posOffset>
                </wp:positionH>
                <wp:positionV relativeFrom="paragraph">
                  <wp:posOffset>992505</wp:posOffset>
                </wp:positionV>
                <wp:extent cx="285750" cy="304800"/>
                <wp:effectExtent l="0" t="0" r="0" b="0"/>
                <wp:wrapNone/>
                <wp:docPr id="52" name="Поле 52"/>
                <wp:cNvGraphicFramePr/>
                <a:graphic xmlns:a="http://schemas.openxmlformats.org/drawingml/2006/main">
                  <a:graphicData uri="http://schemas.microsoft.com/office/word/2010/wordprocessingShape">
                    <wps:wsp>
                      <wps:cNvSpPr txBox="1"/>
                      <wps:spPr>
                        <a:xfrm>
                          <a:off x="0" y="0"/>
                          <a:ext cx="285750" cy="304800"/>
                        </a:xfrm>
                        <a:prstGeom prst="rect">
                          <a:avLst/>
                        </a:prstGeom>
                        <a:noFill/>
                        <a:ln>
                          <a:noFill/>
                        </a:ln>
                        <a:effectLst/>
                      </wps:spPr>
                      <wps:txbx>
                        <w:txbxContent>
                          <w:p w14:paraId="4915B213"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B27EAD" id="Поле 52" o:spid="_x0000_s1053" type="#_x0000_t202" style="position:absolute;left:0;text-align:left;margin-left:307.6pt;margin-top:78.15pt;width:22.5pt;height:24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" filled="f" stroked="f">
                <v:textbox>
                  <w:txbxContent>
                    <w:p w14:paraId="4915B213"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5</w:t>
                      </w:r>
                    </w:p>
                  </w:txbxContent>
                </v:textbox>
              </v:shape>
            </w:pict>
          </mc:Fallback>
        </mc:AlternateContent>
      </w: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22752" behindDoc="0" locked="0" layoutInCell="1" allowOverlap="1" wp14:anchorId="2C08C1EA" wp14:editId="6704023A">
                <wp:simplePos x="0" y="0"/>
                <wp:positionH relativeFrom="column">
                  <wp:posOffset>4033520</wp:posOffset>
                </wp:positionH>
                <wp:positionV relativeFrom="paragraph">
                  <wp:posOffset>636905</wp:posOffset>
                </wp:positionV>
                <wp:extent cx="82550" cy="406400"/>
                <wp:effectExtent l="0" t="0" r="31750" b="12700"/>
                <wp:wrapNone/>
                <wp:docPr id="51" name="Пряма сполучна лінія 51"/>
                <wp:cNvGraphicFramePr/>
                <a:graphic xmlns:a="http://schemas.openxmlformats.org/drawingml/2006/main">
                  <a:graphicData uri="http://schemas.microsoft.com/office/word/2010/wordprocessingShape">
                    <wps:wsp>
                      <wps:cNvCnPr/>
                      <wps:spPr>
                        <a:xfrm flipV="1">
                          <a:off x="0" y="0"/>
                          <a:ext cx="82550" cy="406400"/>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083B8136" id="Пряма сполучна лінія 51" o:spid="_x0000_s1026" style="position:absolute;flip:y;z-index:251722752;visibility:visible;mso-wrap-style:square;mso-wrap-distance-left:9pt;mso-wrap-distance-top:0;mso-wrap-distance-right:9pt;mso-wrap-distance-bottom:0;mso-position-horizontal:absolute;mso-position-horizontal-relative:text;mso-position-vertical:absolute;mso-position-vertical-relative:text" from="317.6pt,50.15pt" to="324.1pt,8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" strokecolor="windowText" strokeweight="1pt">
                <v:stroke joinstyle="miter"/>
              </v:line>
            </w:pict>
          </mc:Fallback>
        </mc:AlternateContent>
      </w: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21728" behindDoc="0" locked="0" layoutInCell="1" allowOverlap="1" wp14:anchorId="1FD64B35" wp14:editId="7B0FE573">
                <wp:simplePos x="0" y="0"/>
                <wp:positionH relativeFrom="column">
                  <wp:posOffset>3322320</wp:posOffset>
                </wp:positionH>
                <wp:positionV relativeFrom="paragraph">
                  <wp:posOffset>440055</wp:posOffset>
                </wp:positionV>
                <wp:extent cx="285750" cy="304800"/>
                <wp:effectExtent l="0" t="0" r="0" b="0"/>
                <wp:wrapNone/>
                <wp:docPr id="50" name="Поле 50"/>
                <wp:cNvGraphicFramePr/>
                <a:graphic xmlns:a="http://schemas.openxmlformats.org/drawingml/2006/main">
                  <a:graphicData uri="http://schemas.microsoft.com/office/word/2010/wordprocessingShape">
                    <wps:wsp>
                      <wps:cNvSpPr txBox="1"/>
                      <wps:spPr>
                        <a:xfrm>
                          <a:off x="0" y="0"/>
                          <a:ext cx="285750" cy="304800"/>
                        </a:xfrm>
                        <a:prstGeom prst="rect">
                          <a:avLst/>
                        </a:prstGeom>
                        <a:noFill/>
                        <a:ln>
                          <a:noFill/>
                        </a:ln>
                        <a:effectLst/>
                      </wps:spPr>
                      <wps:txbx>
                        <w:txbxContent>
                          <w:p w14:paraId="7A93217C"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D64B35" id="Поле 50" o:spid="_x0000_s1054" type="#_x0000_t202" style="position:absolute;left:0;text-align:left;margin-left:261.6pt;margin-top:34.65pt;width:22.5pt;height:24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" filled="f" stroked="f">
                <v:textbox>
                  <w:txbxContent>
                    <w:p w14:paraId="7A93217C"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v:textbox>
              </v:shape>
            </w:pict>
          </mc:Fallback>
        </mc:AlternateContent>
      </w:r>
      <w:r w:rsidRPr="00C70C88">
        <w:rPr>
          <w:rFonts w:ascii="Times New Roman" w:eastAsia="Calibri" w:hAnsi="Times New Roman" w:cs="Times New Roman"/>
          <w:noProof/>
          <w:kern w:val="0"/>
          <w:sz w:val="28"/>
          <w:szCs w:val="28"/>
          <w:lang w:val="ru-RU" w:eastAsia="ru-RU"/>
          <w14:ligatures w14:val="none"/>
        </w:rPr>
        <mc:AlternateContent>
          <mc:Choice Requires="wps">
            <w:drawing>
              <wp:anchor distT="0" distB="0" distL="114300" distR="114300" simplePos="0" relativeHeight="251720704" behindDoc="0" locked="0" layoutInCell="1" allowOverlap="1" wp14:anchorId="2BE26BA2" wp14:editId="2847ED43">
                <wp:simplePos x="0" y="0"/>
                <wp:positionH relativeFrom="column">
                  <wp:posOffset>3462020</wp:posOffset>
                </wp:positionH>
                <wp:positionV relativeFrom="paragraph">
                  <wp:posOffset>675005</wp:posOffset>
                </wp:positionV>
                <wp:extent cx="88900" cy="285750"/>
                <wp:effectExtent l="0" t="0" r="25400" b="19050"/>
                <wp:wrapNone/>
                <wp:docPr id="49" name="Пряма сполучна лінія 49"/>
                <wp:cNvGraphicFramePr/>
                <a:graphic xmlns:a="http://schemas.openxmlformats.org/drawingml/2006/main">
                  <a:graphicData uri="http://schemas.microsoft.com/office/word/2010/wordprocessingShape">
                    <wps:wsp>
                      <wps:cNvCnPr/>
                      <wps:spPr>
                        <a:xfrm flipH="1" flipV="1">
                          <a:off x="0" y="0"/>
                          <a:ext cx="88900" cy="28575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851AD49" id="Пряма сполучна лінія 49" o:spid="_x0000_s1026" style="position:absolute;flip:x y;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2.6pt,53.15pt" to="279.6pt,7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" strokecolor="windowText" strokeweight="1pt">
                <v:stroke joinstyle="miter"/>
              </v:line>
            </w:pict>
          </mc:Fallback>
        </mc:AlternateContent>
      </w:r>
      <w:r w:rsidRPr="00C70C88">
        <w:rPr>
          <w:rFonts w:ascii="Times New Roman" w:eastAsia="Calibri" w:hAnsi="Times New Roman" w:cs="Times New Roman"/>
          <w:noProof/>
          <w:kern w:val="0"/>
          <w:sz w:val="28"/>
          <w:szCs w:val="28"/>
          <w:lang w:val="ru-RU" w:eastAsia="ru-RU"/>
          <w14:ligatures w14:val="none"/>
        </w:rPr>
        <w:drawing>
          <wp:inline distT="0" distB="0" distL="0" distR="0" wp14:anchorId="6A65DAC9" wp14:editId="60873ABE">
            <wp:extent cx="2673918" cy="1969215"/>
            <wp:effectExtent l="0" t="0" r="0" b="0"/>
            <wp:docPr id="11" name="Рисунок 11" descr="Зображення, що містить Організм, акваріум, риба, вод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descr="Зображення, що містить Організм, акваріум, риба, вода&#10;&#10;Автоматично згенерований опис"/>
                    <pic:cNvPicPr/>
                  </pic:nvPicPr>
                  <pic:blipFill>
                    <a:blip r:embed="rId41"/>
                    <a:stretch>
                      <a:fillRect/>
                    </a:stretch>
                  </pic:blipFill>
                  <pic:spPr>
                    <a:xfrm>
                      <a:off x="0" y="0"/>
                      <a:ext cx="2687671" cy="1979343"/>
                    </a:xfrm>
                    <a:prstGeom prst="rect">
                      <a:avLst/>
                    </a:prstGeom>
                  </pic:spPr>
                </pic:pic>
              </a:graphicData>
            </a:graphic>
          </wp:inline>
        </w:drawing>
      </w:r>
      <w:r w:rsidRPr="00C70C88">
        <w:rPr>
          <w:rFonts w:ascii="Times New Roman" w:eastAsia="Calibri" w:hAnsi="Times New Roman" w:cs="Times New Roman"/>
          <w:noProof/>
          <w:kern w:val="0"/>
          <w:sz w:val="28"/>
          <w:szCs w:val="28"/>
          <w:lang w:val="ru-RU" w:eastAsia="ru-RU"/>
          <w14:ligatures w14:val="none"/>
        </w:rPr>
        <w:drawing>
          <wp:inline distT="0" distB="0" distL="0" distR="0" wp14:anchorId="3EE5702D" wp14:editId="030D506F">
            <wp:extent cx="2626465" cy="1970095"/>
            <wp:effectExtent l="0" t="0" r="2540" b="0"/>
            <wp:docPr id="12" name="Рисунок 12" descr="Зображення, що містить Дитяча творчість, мистецтв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descr="Зображення, що містить Дитяча творчість, мистецтво&#10;&#10;Автоматично згенерований опис"/>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38820" cy="1979363"/>
                    </a:xfrm>
                    <a:prstGeom prst="rect">
                      <a:avLst/>
                    </a:prstGeom>
                    <a:noFill/>
                  </pic:spPr>
                </pic:pic>
              </a:graphicData>
            </a:graphic>
          </wp:inline>
        </w:drawing>
      </w:r>
    </w:p>
    <w:p w14:paraId="02F7599C" w14:textId="77777777" w:rsidR="00C70C88" w:rsidRPr="00C70C88" w:rsidRDefault="00C70C88" w:rsidP="00C70C88">
      <w:pPr>
        <w:spacing w:after="0" w:line="360" w:lineRule="auto"/>
        <w:jc w:val="center"/>
        <w:outlineLvl w:val="2"/>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kern w:val="0"/>
          <w:sz w:val="28"/>
          <w:szCs w:val="28"/>
          <w:lang w:eastAsia="uk-UA"/>
          <w14:ligatures w14:val="none"/>
        </w:rPr>
        <w:t>в)</w:t>
      </w:r>
    </w:p>
    <w:p w14:paraId="66355CDB" w14:textId="36C0FA21" w:rsidR="00C70C88" w:rsidRPr="00C70C88" w:rsidRDefault="00C70C88" w:rsidP="00C70C88">
      <w:pPr>
        <w:spacing w:after="0" w:line="360" w:lineRule="auto"/>
        <w:jc w:val="center"/>
        <w:rPr>
          <w:rFonts w:ascii="Times New Roman" w:eastAsia="Calibri" w:hAnsi="Times New Roman" w:cs="Times New Roman"/>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t>Рисунок 3.1</w:t>
      </w:r>
      <w:r w:rsidR="00095CE7">
        <w:rPr>
          <w:rFonts w:ascii="Times New Roman" w:eastAsia="Aptos" w:hAnsi="Times New Roman" w:cs="Times New Roman"/>
          <w:kern w:val="0"/>
          <w:sz w:val="28"/>
          <w:szCs w:val="28"/>
          <w:lang w:eastAsia="uk-UA"/>
          <w14:ligatures w14:val="none"/>
        </w:rPr>
        <w:t>7</w:t>
      </w:r>
      <w:r w:rsidRPr="00C70C88">
        <w:rPr>
          <w:rFonts w:ascii="Times New Roman" w:eastAsia="Aptos" w:hAnsi="Times New Roman" w:cs="Times New Roman"/>
          <w:kern w:val="0"/>
          <w:sz w:val="28"/>
          <w:szCs w:val="28"/>
          <w:lang w:eastAsia="uk-UA"/>
          <w14:ligatures w14:val="none"/>
        </w:rPr>
        <w:t xml:space="preserve"> – Мікрофотографії зразків вибіленої целюлози натронного варіння з додаванням </w:t>
      </w:r>
      <w:r w:rsidRPr="00C70C88">
        <w:rPr>
          <w:rFonts w:ascii="Times New Roman" w:eastAsia="Calibri" w:hAnsi="Times New Roman" w:cs="Times New Roman"/>
          <w:kern w:val="0"/>
          <w:sz w:val="28"/>
          <w:szCs w:val="28"/>
          <w:lang w:eastAsia="uk-UA"/>
          <w14:ligatures w14:val="none"/>
        </w:rPr>
        <w:t xml:space="preserve">0,1 % антрахінону </w:t>
      </w:r>
      <w:r w:rsidRPr="00C70C88">
        <w:rPr>
          <w:rFonts w:ascii="Times New Roman" w:eastAsia="Aptos" w:hAnsi="Times New Roman" w:cs="Times New Roman"/>
          <w:kern w:val="0"/>
          <w:sz w:val="28"/>
          <w:szCs w:val="28"/>
          <w:lang w:eastAsia="uk-UA"/>
          <w14:ligatures w14:val="none"/>
        </w:rPr>
        <w:t xml:space="preserve">на електронному мікроскопі BRESSER Biolux LCD зб 8Х10: а) до старіння; б) 3 доби, в) 6 діб : 1 – волокно лібриформу; 2 – лігнін; 3 – фібрили; 4 – судинна з простою перфорацією; 5 – </w:t>
      </w:r>
      <w:r w:rsidRPr="00C70C88">
        <w:rPr>
          <w:rFonts w:ascii="Times New Roman" w:eastAsia="Calibri" w:hAnsi="Times New Roman" w:cs="Times New Roman"/>
          <w:kern w:val="0"/>
          <w:sz w:val="28"/>
          <w:szCs w:val="28"/>
          <w:lang w:eastAsia="uk-UA"/>
          <w14:ligatures w14:val="none"/>
        </w:rPr>
        <w:t>судинна трахеїда; 6 – бочкоподібна судина</w:t>
      </w:r>
    </w:p>
    <w:p w14:paraId="28383DB1" w14:textId="77777777" w:rsidR="00C70C88" w:rsidRPr="00C70C88" w:rsidRDefault="00C70C88" w:rsidP="00C70C88">
      <w:pPr>
        <w:spacing w:after="0" w:line="360" w:lineRule="auto"/>
        <w:jc w:val="center"/>
        <w:rPr>
          <w:rFonts w:ascii="Times New Roman" w:eastAsia="Calibri" w:hAnsi="Times New Roman" w:cs="Times New Roman"/>
          <w:kern w:val="0"/>
          <w:sz w:val="28"/>
          <w:szCs w:val="28"/>
          <w:lang w:eastAsia="uk-UA"/>
          <w14:ligatures w14:val="none"/>
        </w:rPr>
      </w:pPr>
    </w:p>
    <w:p w14:paraId="10A36AA6" w14:textId="0ECAB77D" w:rsidR="00C70C88" w:rsidRPr="00C70C88" w:rsidRDefault="00C70C88" w:rsidP="00C70C88">
      <w:pPr>
        <w:spacing w:after="0" w:line="360" w:lineRule="auto"/>
        <w:ind w:firstLine="709"/>
        <w:jc w:val="both"/>
        <w:rPr>
          <w:rFonts w:ascii="Times New Roman" w:eastAsia="Aptos" w:hAnsi="Times New Roman" w:cs="Times New Roman"/>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t>На рис. 3.</w:t>
      </w:r>
      <w:r w:rsidRPr="00C70C88">
        <w:rPr>
          <w:rFonts w:ascii="Times New Roman" w:eastAsia="Aptos" w:hAnsi="Times New Roman" w:cs="Times New Roman"/>
          <w:kern w:val="0"/>
          <w:sz w:val="28"/>
          <w:szCs w:val="28"/>
          <w:lang w:val="ru-RU" w:eastAsia="uk-UA"/>
          <w14:ligatures w14:val="none"/>
        </w:rPr>
        <w:t>1</w:t>
      </w:r>
      <w:r w:rsidR="00095CE7">
        <w:rPr>
          <w:rFonts w:ascii="Times New Roman" w:eastAsia="Aptos" w:hAnsi="Times New Roman" w:cs="Times New Roman"/>
          <w:kern w:val="0"/>
          <w:sz w:val="28"/>
          <w:szCs w:val="28"/>
          <w:lang w:val="ru-RU" w:eastAsia="uk-UA"/>
          <w14:ligatures w14:val="none"/>
        </w:rPr>
        <w:t>8</w:t>
      </w:r>
      <w:r w:rsidRPr="00C70C88">
        <w:rPr>
          <w:rFonts w:ascii="Times New Roman" w:eastAsia="Aptos" w:hAnsi="Times New Roman" w:cs="Times New Roman"/>
          <w:kern w:val="0"/>
          <w:sz w:val="28"/>
          <w:szCs w:val="28"/>
          <w:lang w:eastAsia="uk-UA"/>
          <w14:ligatures w14:val="none"/>
        </w:rPr>
        <w:t xml:space="preserve"> показано зображення волокон деревини павловнії натронного варіння</w:t>
      </w:r>
      <w:r w:rsidRPr="00C70C88">
        <w:rPr>
          <w:rFonts w:ascii="Times New Roman" w:eastAsia="Calibri" w:hAnsi="Times New Roman" w:cs="Times New Roman"/>
          <w:kern w:val="0"/>
          <w:sz w:val="28"/>
          <w:szCs w:val="28"/>
          <w:lang w:eastAsia="uk-UA"/>
          <w14:ligatures w14:val="none"/>
        </w:rPr>
        <w:t xml:space="preserve"> </w:t>
      </w:r>
      <w:r w:rsidRPr="00C70C88">
        <w:rPr>
          <w:rFonts w:ascii="Times New Roman" w:eastAsia="Aptos" w:hAnsi="Times New Roman" w:cs="Times New Roman"/>
          <w:kern w:val="0"/>
          <w:sz w:val="28"/>
          <w:szCs w:val="28"/>
          <w:lang w:eastAsia="uk-UA"/>
          <w14:ligatures w14:val="none"/>
        </w:rPr>
        <w:t xml:space="preserve">з додаванням 20 % спирту до старіння → з доби старіння → 6 діб старіння за витрат активного лугу 28 % в од. </w:t>
      </w:r>
      <w:r w:rsidRPr="00C70C88">
        <w:rPr>
          <w:rFonts w:ascii="Times New Roman" w:eastAsia="Aptos" w:hAnsi="Times New Roman" w:cs="Times New Roman"/>
          <w:kern w:val="0"/>
          <w:sz w:val="28"/>
          <w:szCs w:val="28"/>
          <w:lang w:val="en-US" w:eastAsia="uk-UA"/>
          <w14:ligatures w14:val="none"/>
        </w:rPr>
        <w:t>Na</w:t>
      </w:r>
      <w:r w:rsidRPr="00C70C88">
        <w:rPr>
          <w:rFonts w:ascii="Times New Roman" w:eastAsia="Aptos" w:hAnsi="Times New Roman" w:cs="Times New Roman"/>
          <w:kern w:val="0"/>
          <w:sz w:val="28"/>
          <w:szCs w:val="28"/>
          <w:vertAlign w:val="subscript"/>
          <w:lang w:eastAsia="uk-UA"/>
          <w14:ligatures w14:val="none"/>
        </w:rPr>
        <w:t>2</w:t>
      </w:r>
      <w:r w:rsidRPr="00C70C88">
        <w:rPr>
          <w:rFonts w:ascii="Times New Roman" w:eastAsia="Aptos" w:hAnsi="Times New Roman" w:cs="Times New Roman"/>
          <w:kern w:val="0"/>
          <w:sz w:val="28"/>
          <w:szCs w:val="28"/>
          <w:lang w:val="en-US" w:eastAsia="uk-UA"/>
          <w14:ligatures w14:val="none"/>
        </w:rPr>
        <w:t>O</w:t>
      </w:r>
      <w:r w:rsidRPr="00C70C88">
        <w:rPr>
          <w:rFonts w:ascii="Times New Roman" w:eastAsia="Aptos" w:hAnsi="Times New Roman" w:cs="Times New Roman"/>
          <w:kern w:val="0"/>
          <w:sz w:val="28"/>
          <w:szCs w:val="28"/>
          <w:lang w:eastAsia="uk-UA"/>
          <w14:ligatures w14:val="none"/>
        </w:rPr>
        <w:t>.</w:t>
      </w:r>
    </w:p>
    <w:p w14:paraId="683F1062" w14:textId="77777777" w:rsidR="00C70C88" w:rsidRPr="00C70C88" w:rsidRDefault="00C70C88" w:rsidP="00C70C88">
      <w:pPr>
        <w:spacing w:after="0" w:line="240" w:lineRule="auto"/>
        <w:jc w:val="center"/>
        <w:rPr>
          <w:rFonts w:ascii="Times New Roman" w:eastAsia="Aptos" w:hAnsi="Times New Roman" w:cs="Times New Roman"/>
          <w:kern w:val="0"/>
          <w:sz w:val="28"/>
          <w:szCs w:val="28"/>
          <w:lang w:eastAsia="uk-UA"/>
          <w14:ligatures w14:val="none"/>
        </w:rPr>
      </w:pPr>
      <w:r w:rsidRPr="00C70C88">
        <w:rPr>
          <w:rFonts w:ascii="Times New Roman" w:eastAsia="Aptos" w:hAnsi="Times New Roman" w:cs="Times New Roman"/>
          <w:noProof/>
          <w:kern w:val="0"/>
          <w:sz w:val="28"/>
          <w:szCs w:val="28"/>
          <w:lang w:val="ru-RU" w:eastAsia="ru-RU"/>
          <w14:ligatures w14:val="none"/>
        </w:rPr>
        <mc:AlternateContent>
          <mc:Choice Requires="wps">
            <w:drawing>
              <wp:anchor distT="0" distB="0" distL="114300" distR="114300" simplePos="0" relativeHeight="251742208" behindDoc="0" locked="0" layoutInCell="1" allowOverlap="1" wp14:anchorId="30D35CE2" wp14:editId="379F2A8A">
                <wp:simplePos x="0" y="0"/>
                <wp:positionH relativeFrom="column">
                  <wp:posOffset>4516120</wp:posOffset>
                </wp:positionH>
                <wp:positionV relativeFrom="paragraph">
                  <wp:posOffset>81915</wp:posOffset>
                </wp:positionV>
                <wp:extent cx="260350" cy="311150"/>
                <wp:effectExtent l="0" t="0" r="0" b="0"/>
                <wp:wrapNone/>
                <wp:docPr id="160378376" name="Поле 160378376"/>
                <wp:cNvGraphicFramePr/>
                <a:graphic xmlns:a="http://schemas.openxmlformats.org/drawingml/2006/main">
                  <a:graphicData uri="http://schemas.microsoft.com/office/word/2010/wordprocessingShape">
                    <wps:wsp>
                      <wps:cNvSpPr txBox="1"/>
                      <wps:spPr>
                        <a:xfrm>
                          <a:off x="0" y="0"/>
                          <a:ext cx="260350" cy="311150"/>
                        </a:xfrm>
                        <a:prstGeom prst="rect">
                          <a:avLst/>
                        </a:prstGeom>
                        <a:noFill/>
                        <a:ln>
                          <a:noFill/>
                        </a:ln>
                        <a:effectLst/>
                      </wps:spPr>
                      <wps:txbx>
                        <w:txbxContent>
                          <w:p w14:paraId="1DF1DCA4"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D35CE2" id="Поле 160378376" o:spid="_x0000_s1055" type="#_x0000_t202" style="position:absolute;left:0;text-align:left;margin-left:355.6pt;margin-top:6.45pt;width:20.5pt;height:24.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" filled="f" stroked="f">
                <v:textbox>
                  <w:txbxContent>
                    <w:p w14:paraId="1DF1DCA4"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2</w:t>
                      </w:r>
                    </w:p>
                  </w:txbxContent>
                </v:textbox>
              </v:shape>
            </w:pict>
          </mc:Fallback>
        </mc:AlternateContent>
      </w:r>
      <w:r w:rsidRPr="00C70C88">
        <w:rPr>
          <w:rFonts w:ascii="Times New Roman" w:eastAsia="Aptos" w:hAnsi="Times New Roman" w:cs="Times New Roman"/>
          <w:noProof/>
          <w:kern w:val="0"/>
          <w:sz w:val="28"/>
          <w:szCs w:val="28"/>
          <w:lang w:val="ru-RU" w:eastAsia="ru-RU"/>
          <w14:ligatures w14:val="none"/>
        </w:rPr>
        <mc:AlternateContent>
          <mc:Choice Requires="wps">
            <w:drawing>
              <wp:anchor distT="0" distB="0" distL="114300" distR="114300" simplePos="0" relativeHeight="251741184" behindDoc="0" locked="0" layoutInCell="1" allowOverlap="1" wp14:anchorId="702FB1D8" wp14:editId="70C690C5">
                <wp:simplePos x="0" y="0"/>
                <wp:positionH relativeFrom="column">
                  <wp:posOffset>4687570</wp:posOffset>
                </wp:positionH>
                <wp:positionV relativeFrom="paragraph">
                  <wp:posOffset>221615</wp:posOffset>
                </wp:positionV>
                <wp:extent cx="133350" cy="107950"/>
                <wp:effectExtent l="0" t="0" r="19050" b="25400"/>
                <wp:wrapNone/>
                <wp:docPr id="160378374" name="Пряма сполучна лінія 160378374"/>
                <wp:cNvGraphicFramePr/>
                <a:graphic xmlns:a="http://schemas.openxmlformats.org/drawingml/2006/main">
                  <a:graphicData uri="http://schemas.microsoft.com/office/word/2010/wordprocessingShape">
                    <wps:wsp>
                      <wps:cNvCnPr/>
                      <wps:spPr>
                        <a:xfrm>
                          <a:off x="0" y="0"/>
                          <a:ext cx="133350" cy="10795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806EDE4" id="Пряма сполучна лінія 160378374" o:spid="_x0000_s1026" style="position:absolute;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9.1pt,17.45pt" to="379.6pt,2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" strokecolor="windowText" strokeweight="1pt">
                <v:stroke joinstyle="miter"/>
              </v:line>
            </w:pict>
          </mc:Fallback>
        </mc:AlternateContent>
      </w:r>
      <w:r w:rsidRPr="00C70C88">
        <w:rPr>
          <w:rFonts w:ascii="Times New Roman" w:eastAsia="Aptos" w:hAnsi="Times New Roman" w:cs="Times New Roman"/>
          <w:noProof/>
          <w:kern w:val="0"/>
          <w:sz w:val="28"/>
          <w:szCs w:val="28"/>
          <w:lang w:val="ru-RU" w:eastAsia="ru-RU"/>
          <w14:ligatures w14:val="none"/>
        </w:rPr>
        <mc:AlternateContent>
          <mc:Choice Requires="wps">
            <w:drawing>
              <wp:anchor distT="0" distB="0" distL="114300" distR="114300" simplePos="0" relativeHeight="251740160" behindDoc="0" locked="0" layoutInCell="1" allowOverlap="1" wp14:anchorId="0CACC596" wp14:editId="5B24D43F">
                <wp:simplePos x="0" y="0"/>
                <wp:positionH relativeFrom="column">
                  <wp:posOffset>3608070</wp:posOffset>
                </wp:positionH>
                <wp:positionV relativeFrom="paragraph">
                  <wp:posOffset>1174115</wp:posOffset>
                </wp:positionV>
                <wp:extent cx="260350" cy="311150"/>
                <wp:effectExtent l="0" t="0" r="0" b="0"/>
                <wp:wrapNone/>
                <wp:docPr id="160378373" name="Поле 160378373"/>
                <wp:cNvGraphicFramePr/>
                <a:graphic xmlns:a="http://schemas.openxmlformats.org/drawingml/2006/main">
                  <a:graphicData uri="http://schemas.microsoft.com/office/word/2010/wordprocessingShape">
                    <wps:wsp>
                      <wps:cNvSpPr txBox="1"/>
                      <wps:spPr>
                        <a:xfrm>
                          <a:off x="0" y="0"/>
                          <a:ext cx="260350" cy="311150"/>
                        </a:xfrm>
                        <a:prstGeom prst="rect">
                          <a:avLst/>
                        </a:prstGeom>
                        <a:noFill/>
                        <a:ln>
                          <a:noFill/>
                        </a:ln>
                        <a:effectLst/>
                      </wps:spPr>
                      <wps:txbx>
                        <w:txbxContent>
                          <w:p w14:paraId="3AD67F52"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ACC596" id="Поле 160378373" o:spid="_x0000_s1056" type="#_x0000_t202" style="position:absolute;left:0;text-align:left;margin-left:284.1pt;margin-top:92.45pt;width:20.5pt;height:24.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" filled="f" stroked="f">
                <v:textbox>
                  <w:txbxContent>
                    <w:p w14:paraId="3AD67F52"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3</w:t>
                      </w:r>
                    </w:p>
                  </w:txbxContent>
                </v:textbox>
              </v:shape>
            </w:pict>
          </mc:Fallback>
        </mc:AlternateContent>
      </w:r>
      <w:r w:rsidRPr="00C70C88">
        <w:rPr>
          <w:rFonts w:ascii="Times New Roman" w:eastAsia="Aptos" w:hAnsi="Times New Roman" w:cs="Times New Roman"/>
          <w:noProof/>
          <w:kern w:val="0"/>
          <w:sz w:val="28"/>
          <w:szCs w:val="28"/>
          <w:lang w:val="ru-RU" w:eastAsia="ru-RU"/>
          <w14:ligatures w14:val="none"/>
        </w:rPr>
        <mc:AlternateContent>
          <mc:Choice Requires="wps">
            <w:drawing>
              <wp:anchor distT="0" distB="0" distL="114300" distR="114300" simplePos="0" relativeHeight="251739136" behindDoc="0" locked="0" layoutInCell="1" allowOverlap="1" wp14:anchorId="2EEF5D0A" wp14:editId="2FD10E8B">
                <wp:simplePos x="0" y="0"/>
                <wp:positionH relativeFrom="column">
                  <wp:posOffset>3798570</wp:posOffset>
                </wp:positionH>
                <wp:positionV relativeFrom="paragraph">
                  <wp:posOffset>1358265</wp:posOffset>
                </wp:positionV>
                <wp:extent cx="254000" cy="82550"/>
                <wp:effectExtent l="0" t="0" r="12700" b="31750"/>
                <wp:wrapNone/>
                <wp:docPr id="160378372" name="Пряма сполучна лінія 160378372"/>
                <wp:cNvGraphicFramePr/>
                <a:graphic xmlns:a="http://schemas.openxmlformats.org/drawingml/2006/main">
                  <a:graphicData uri="http://schemas.microsoft.com/office/word/2010/wordprocessingShape">
                    <wps:wsp>
                      <wps:cNvCnPr/>
                      <wps:spPr>
                        <a:xfrm flipH="1" flipV="1">
                          <a:off x="0" y="0"/>
                          <a:ext cx="254000" cy="8255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7EC5011" id="Пряма сполучна лінія 160378372" o:spid="_x0000_s1026" style="position:absolute;flip:x y;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9.1pt,106.95pt" to="319.1pt,1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" strokecolor="windowText" strokeweight="1pt">
                <v:stroke joinstyle="miter"/>
              </v:line>
            </w:pict>
          </mc:Fallback>
        </mc:AlternateContent>
      </w:r>
      <w:r w:rsidRPr="00C70C88">
        <w:rPr>
          <w:rFonts w:ascii="Times New Roman" w:eastAsia="Aptos" w:hAnsi="Times New Roman" w:cs="Times New Roman"/>
          <w:noProof/>
          <w:kern w:val="0"/>
          <w:sz w:val="28"/>
          <w:szCs w:val="28"/>
          <w:lang w:val="ru-RU" w:eastAsia="ru-RU"/>
          <w14:ligatures w14:val="none"/>
        </w:rPr>
        <mc:AlternateContent>
          <mc:Choice Requires="wps">
            <w:drawing>
              <wp:anchor distT="0" distB="0" distL="114300" distR="114300" simplePos="0" relativeHeight="251736064" behindDoc="0" locked="0" layoutInCell="1" allowOverlap="1" wp14:anchorId="0227B009" wp14:editId="4798EBF6">
                <wp:simplePos x="0" y="0"/>
                <wp:positionH relativeFrom="column">
                  <wp:posOffset>3150870</wp:posOffset>
                </wp:positionH>
                <wp:positionV relativeFrom="paragraph">
                  <wp:posOffset>545465</wp:posOffset>
                </wp:positionV>
                <wp:extent cx="260350" cy="311150"/>
                <wp:effectExtent l="0" t="0" r="0" b="0"/>
                <wp:wrapNone/>
                <wp:docPr id="160378369" name="Поле 160378369"/>
                <wp:cNvGraphicFramePr/>
                <a:graphic xmlns:a="http://schemas.openxmlformats.org/drawingml/2006/main">
                  <a:graphicData uri="http://schemas.microsoft.com/office/word/2010/wordprocessingShape">
                    <wps:wsp>
                      <wps:cNvSpPr txBox="1"/>
                      <wps:spPr>
                        <a:xfrm>
                          <a:off x="0" y="0"/>
                          <a:ext cx="260350" cy="311150"/>
                        </a:xfrm>
                        <a:prstGeom prst="rect">
                          <a:avLst/>
                        </a:prstGeom>
                        <a:noFill/>
                        <a:ln>
                          <a:noFill/>
                        </a:ln>
                        <a:effectLst/>
                      </wps:spPr>
                      <wps:txbx>
                        <w:txbxContent>
                          <w:p w14:paraId="7E2F59F3"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27B009" id="Поле 160378369" o:spid="_x0000_s1057" type="#_x0000_t202" style="position:absolute;left:0;text-align:left;margin-left:248.1pt;margin-top:42.95pt;width:20.5pt;height:24.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" filled="f" stroked="f">
                <v:textbox>
                  <w:txbxContent>
                    <w:p w14:paraId="7E2F59F3"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v:textbox>
              </v:shape>
            </w:pict>
          </mc:Fallback>
        </mc:AlternateContent>
      </w:r>
      <w:r w:rsidRPr="00C70C88">
        <w:rPr>
          <w:rFonts w:ascii="Times New Roman" w:eastAsia="Aptos" w:hAnsi="Times New Roman" w:cs="Times New Roman"/>
          <w:noProof/>
          <w:kern w:val="0"/>
          <w:sz w:val="28"/>
          <w:szCs w:val="28"/>
          <w:lang w:val="ru-RU" w:eastAsia="ru-RU"/>
          <w14:ligatures w14:val="none"/>
        </w:rPr>
        <mc:AlternateContent>
          <mc:Choice Requires="wps">
            <w:drawing>
              <wp:anchor distT="0" distB="0" distL="114300" distR="114300" simplePos="0" relativeHeight="251735040" behindDoc="0" locked="0" layoutInCell="1" allowOverlap="1" wp14:anchorId="50A11A07" wp14:editId="4F707155">
                <wp:simplePos x="0" y="0"/>
                <wp:positionH relativeFrom="column">
                  <wp:posOffset>3341370</wp:posOffset>
                </wp:positionH>
                <wp:positionV relativeFrom="paragraph">
                  <wp:posOffset>735965</wp:posOffset>
                </wp:positionV>
                <wp:extent cx="419100" cy="165100"/>
                <wp:effectExtent l="0" t="0" r="19050" b="25400"/>
                <wp:wrapNone/>
                <wp:docPr id="63" name="Пряма сполучна лінія 63"/>
                <wp:cNvGraphicFramePr/>
                <a:graphic xmlns:a="http://schemas.openxmlformats.org/drawingml/2006/main">
                  <a:graphicData uri="http://schemas.microsoft.com/office/word/2010/wordprocessingShape">
                    <wps:wsp>
                      <wps:cNvCnPr/>
                      <wps:spPr>
                        <a:xfrm flipH="1" flipV="1">
                          <a:off x="0" y="0"/>
                          <a:ext cx="419100" cy="16510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7E95044" id="Пряма сполучна лінія 63" o:spid="_x0000_s1026" style="position:absolute;flip:x y;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3.1pt,57.95pt" to="296.1pt,7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" strokecolor="windowText" strokeweight="1pt">
                <v:stroke joinstyle="miter"/>
              </v:line>
            </w:pict>
          </mc:Fallback>
        </mc:AlternateContent>
      </w:r>
      <w:r w:rsidRPr="00C70C88">
        <w:rPr>
          <w:rFonts w:ascii="Times New Roman" w:eastAsia="Aptos" w:hAnsi="Times New Roman" w:cs="Times New Roman"/>
          <w:noProof/>
          <w:kern w:val="0"/>
          <w:sz w:val="28"/>
          <w:szCs w:val="28"/>
          <w:lang w:val="ru-RU" w:eastAsia="ru-RU"/>
          <w14:ligatures w14:val="none"/>
        </w:rPr>
        <mc:AlternateContent>
          <mc:Choice Requires="wps">
            <w:drawing>
              <wp:anchor distT="0" distB="0" distL="114300" distR="114300" simplePos="0" relativeHeight="251734016" behindDoc="0" locked="0" layoutInCell="1" allowOverlap="1" wp14:anchorId="27B8AE36" wp14:editId="73000968">
                <wp:simplePos x="0" y="0"/>
                <wp:positionH relativeFrom="column">
                  <wp:posOffset>991870</wp:posOffset>
                </wp:positionH>
                <wp:positionV relativeFrom="paragraph">
                  <wp:posOffset>1078865</wp:posOffset>
                </wp:positionV>
                <wp:extent cx="260350" cy="311150"/>
                <wp:effectExtent l="0" t="0" r="0" b="0"/>
                <wp:wrapNone/>
                <wp:docPr id="62" name="Поле 62"/>
                <wp:cNvGraphicFramePr/>
                <a:graphic xmlns:a="http://schemas.openxmlformats.org/drawingml/2006/main">
                  <a:graphicData uri="http://schemas.microsoft.com/office/word/2010/wordprocessingShape">
                    <wps:wsp>
                      <wps:cNvSpPr txBox="1"/>
                      <wps:spPr>
                        <a:xfrm>
                          <a:off x="0" y="0"/>
                          <a:ext cx="260350" cy="311150"/>
                        </a:xfrm>
                        <a:prstGeom prst="rect">
                          <a:avLst/>
                        </a:prstGeom>
                        <a:noFill/>
                        <a:ln>
                          <a:noFill/>
                        </a:ln>
                        <a:effectLst/>
                      </wps:spPr>
                      <wps:txbx>
                        <w:txbxContent>
                          <w:p w14:paraId="3FB96E8E"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B8AE36" id="Поле 62" o:spid="_x0000_s1058" type="#_x0000_t202" style="position:absolute;left:0;text-align:left;margin-left:78.1pt;margin-top:84.95pt;width:20.5pt;height:24.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" filled="f" stroked="f">
                <v:textbox>
                  <w:txbxContent>
                    <w:p w14:paraId="3FB96E8E"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5</w:t>
                      </w:r>
                    </w:p>
                  </w:txbxContent>
                </v:textbox>
              </v:shape>
            </w:pict>
          </mc:Fallback>
        </mc:AlternateContent>
      </w:r>
      <w:r w:rsidRPr="00C70C88">
        <w:rPr>
          <w:rFonts w:ascii="Times New Roman" w:eastAsia="Aptos" w:hAnsi="Times New Roman" w:cs="Times New Roman"/>
          <w:noProof/>
          <w:kern w:val="0"/>
          <w:sz w:val="28"/>
          <w:szCs w:val="28"/>
          <w:lang w:val="ru-RU" w:eastAsia="ru-RU"/>
          <w14:ligatures w14:val="none"/>
        </w:rPr>
        <mc:AlternateContent>
          <mc:Choice Requires="wps">
            <w:drawing>
              <wp:anchor distT="0" distB="0" distL="114300" distR="114300" simplePos="0" relativeHeight="251732992" behindDoc="0" locked="0" layoutInCell="1" allowOverlap="1" wp14:anchorId="6375D909" wp14:editId="3B140AA8">
                <wp:simplePos x="0" y="0"/>
                <wp:positionH relativeFrom="column">
                  <wp:posOffset>1226820</wp:posOffset>
                </wp:positionH>
                <wp:positionV relativeFrom="paragraph">
                  <wp:posOffset>1224915</wp:posOffset>
                </wp:positionV>
                <wp:extent cx="419100" cy="165100"/>
                <wp:effectExtent l="0" t="0" r="19050" b="25400"/>
                <wp:wrapNone/>
                <wp:docPr id="61" name="Пряма сполучна лінія 61"/>
                <wp:cNvGraphicFramePr/>
                <a:graphic xmlns:a="http://schemas.openxmlformats.org/drawingml/2006/main">
                  <a:graphicData uri="http://schemas.microsoft.com/office/word/2010/wordprocessingShape">
                    <wps:wsp>
                      <wps:cNvCnPr/>
                      <wps:spPr>
                        <a:xfrm flipH="1" flipV="1">
                          <a:off x="0" y="0"/>
                          <a:ext cx="419100" cy="16510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4EE0DAA" id="Пряма сполучна лінія 61" o:spid="_x0000_s1026" style="position:absolute;flip:x y;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6.6pt,96.45pt" to="129.6pt,10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" strokecolor="windowText" strokeweight="1pt">
                <v:stroke joinstyle="miter"/>
              </v:line>
            </w:pict>
          </mc:Fallback>
        </mc:AlternateContent>
      </w:r>
      <w:r w:rsidRPr="00C70C88">
        <w:rPr>
          <w:rFonts w:ascii="Times New Roman" w:eastAsia="Aptos" w:hAnsi="Times New Roman" w:cs="Times New Roman"/>
          <w:noProof/>
          <w:kern w:val="0"/>
          <w:sz w:val="28"/>
          <w:szCs w:val="28"/>
          <w:lang w:val="ru-RU" w:eastAsia="ru-RU"/>
          <w14:ligatures w14:val="none"/>
        </w:rPr>
        <mc:AlternateContent>
          <mc:Choice Requires="wps">
            <w:drawing>
              <wp:anchor distT="0" distB="0" distL="114300" distR="114300" simplePos="0" relativeHeight="251731968" behindDoc="0" locked="0" layoutInCell="1" allowOverlap="1" wp14:anchorId="0AE9A773" wp14:editId="40C9A724">
                <wp:simplePos x="0" y="0"/>
                <wp:positionH relativeFrom="column">
                  <wp:posOffset>1664970</wp:posOffset>
                </wp:positionH>
                <wp:positionV relativeFrom="paragraph">
                  <wp:posOffset>1586865</wp:posOffset>
                </wp:positionV>
                <wp:extent cx="260350" cy="311150"/>
                <wp:effectExtent l="0" t="0" r="0" b="0"/>
                <wp:wrapNone/>
                <wp:docPr id="60" name="Поле 60"/>
                <wp:cNvGraphicFramePr/>
                <a:graphic xmlns:a="http://schemas.openxmlformats.org/drawingml/2006/main">
                  <a:graphicData uri="http://schemas.microsoft.com/office/word/2010/wordprocessingShape">
                    <wps:wsp>
                      <wps:cNvSpPr txBox="1"/>
                      <wps:spPr>
                        <a:xfrm>
                          <a:off x="0" y="0"/>
                          <a:ext cx="260350" cy="311150"/>
                        </a:xfrm>
                        <a:prstGeom prst="rect">
                          <a:avLst/>
                        </a:prstGeom>
                        <a:noFill/>
                        <a:ln>
                          <a:noFill/>
                        </a:ln>
                        <a:effectLst/>
                      </wps:spPr>
                      <wps:txbx>
                        <w:txbxContent>
                          <w:p w14:paraId="04D26954"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E9A773" id="Поле 60" o:spid="_x0000_s1059" type="#_x0000_t202" style="position:absolute;left:0;text-align:left;margin-left:131.1pt;margin-top:124.95pt;width:20.5pt;height:24.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" filled="f" stroked="f">
                <v:textbox>
                  <w:txbxContent>
                    <w:p w14:paraId="04D26954"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2</w:t>
                      </w:r>
                    </w:p>
                  </w:txbxContent>
                </v:textbox>
              </v:shape>
            </w:pict>
          </mc:Fallback>
        </mc:AlternateContent>
      </w:r>
      <w:r w:rsidRPr="00C70C88">
        <w:rPr>
          <w:rFonts w:ascii="Times New Roman" w:eastAsia="Aptos" w:hAnsi="Times New Roman" w:cs="Times New Roman"/>
          <w:noProof/>
          <w:kern w:val="0"/>
          <w:sz w:val="28"/>
          <w:szCs w:val="28"/>
          <w:lang w:val="ru-RU" w:eastAsia="ru-RU"/>
          <w14:ligatures w14:val="none"/>
        </w:rPr>
        <mc:AlternateContent>
          <mc:Choice Requires="wps">
            <w:drawing>
              <wp:anchor distT="0" distB="0" distL="114300" distR="114300" simplePos="0" relativeHeight="251730944" behindDoc="0" locked="0" layoutInCell="1" allowOverlap="1" wp14:anchorId="131DEB0B" wp14:editId="7DCECC19">
                <wp:simplePos x="0" y="0"/>
                <wp:positionH relativeFrom="column">
                  <wp:posOffset>1849120</wp:posOffset>
                </wp:positionH>
                <wp:positionV relativeFrom="paragraph">
                  <wp:posOffset>1764665</wp:posOffset>
                </wp:positionV>
                <wp:extent cx="133350" cy="107950"/>
                <wp:effectExtent l="0" t="0" r="19050" b="25400"/>
                <wp:wrapNone/>
                <wp:docPr id="59" name="Пряма сполучна лінія 59"/>
                <wp:cNvGraphicFramePr/>
                <a:graphic xmlns:a="http://schemas.openxmlformats.org/drawingml/2006/main">
                  <a:graphicData uri="http://schemas.microsoft.com/office/word/2010/wordprocessingShape">
                    <wps:wsp>
                      <wps:cNvCnPr/>
                      <wps:spPr>
                        <a:xfrm>
                          <a:off x="0" y="0"/>
                          <a:ext cx="133350" cy="10795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EC58B12" id="Пряма сполучна лінія 59" o:spid="_x0000_s1026" style="position:absolute;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6pt,138.95pt" to="156.1pt,14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" strokecolor="windowText" strokeweight="1pt">
                <v:stroke joinstyle="miter"/>
              </v:line>
            </w:pict>
          </mc:Fallback>
        </mc:AlternateContent>
      </w:r>
      <w:r w:rsidRPr="00C70C88">
        <w:rPr>
          <w:rFonts w:ascii="Times New Roman" w:eastAsia="Aptos" w:hAnsi="Times New Roman" w:cs="Times New Roman"/>
          <w:noProof/>
          <w:kern w:val="0"/>
          <w:sz w:val="28"/>
          <w:szCs w:val="28"/>
          <w:lang w:val="ru-RU" w:eastAsia="ru-RU"/>
          <w14:ligatures w14:val="none"/>
        </w:rPr>
        <mc:AlternateContent>
          <mc:Choice Requires="wps">
            <w:drawing>
              <wp:anchor distT="0" distB="0" distL="114300" distR="114300" simplePos="0" relativeHeight="251729920" behindDoc="0" locked="0" layoutInCell="1" allowOverlap="1" wp14:anchorId="0178E9C0" wp14:editId="16AC183C">
                <wp:simplePos x="0" y="0"/>
                <wp:positionH relativeFrom="column">
                  <wp:posOffset>2585720</wp:posOffset>
                </wp:positionH>
                <wp:positionV relativeFrom="paragraph">
                  <wp:posOffset>805815</wp:posOffset>
                </wp:positionV>
                <wp:extent cx="260350" cy="311150"/>
                <wp:effectExtent l="0" t="0" r="0" b="0"/>
                <wp:wrapNone/>
                <wp:docPr id="58" name="Поле 58"/>
                <wp:cNvGraphicFramePr/>
                <a:graphic xmlns:a="http://schemas.openxmlformats.org/drawingml/2006/main">
                  <a:graphicData uri="http://schemas.microsoft.com/office/word/2010/wordprocessingShape">
                    <wps:wsp>
                      <wps:cNvSpPr txBox="1"/>
                      <wps:spPr>
                        <a:xfrm>
                          <a:off x="0" y="0"/>
                          <a:ext cx="260350" cy="311150"/>
                        </a:xfrm>
                        <a:prstGeom prst="rect">
                          <a:avLst/>
                        </a:prstGeom>
                        <a:noFill/>
                        <a:ln>
                          <a:noFill/>
                        </a:ln>
                        <a:effectLst/>
                      </wps:spPr>
                      <wps:txbx>
                        <w:txbxContent>
                          <w:p w14:paraId="2E6A3B7F"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78E9C0" id="Поле 58" o:spid="_x0000_s1060" type="#_x0000_t202" style="position:absolute;left:0;text-align:left;margin-left:203.6pt;margin-top:63.45pt;width:20.5pt;height:24.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" filled="f" stroked="f">
                <v:textbox>
                  <w:txbxContent>
                    <w:p w14:paraId="2E6A3B7F"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v:textbox>
              </v:shape>
            </w:pict>
          </mc:Fallback>
        </mc:AlternateContent>
      </w:r>
      <w:r w:rsidRPr="00C70C88">
        <w:rPr>
          <w:rFonts w:ascii="Times New Roman" w:eastAsia="Aptos" w:hAnsi="Times New Roman" w:cs="Times New Roman"/>
          <w:noProof/>
          <w:kern w:val="0"/>
          <w:sz w:val="28"/>
          <w:szCs w:val="28"/>
          <w:lang w:val="ru-RU" w:eastAsia="ru-RU"/>
          <w14:ligatures w14:val="none"/>
        </w:rPr>
        <mc:AlternateContent>
          <mc:Choice Requires="wps">
            <w:drawing>
              <wp:anchor distT="0" distB="0" distL="114300" distR="114300" simplePos="0" relativeHeight="251728896" behindDoc="0" locked="0" layoutInCell="1" allowOverlap="1" wp14:anchorId="632A7316" wp14:editId="6E8E0EA9">
                <wp:simplePos x="0" y="0"/>
                <wp:positionH relativeFrom="column">
                  <wp:posOffset>2484120</wp:posOffset>
                </wp:positionH>
                <wp:positionV relativeFrom="paragraph">
                  <wp:posOffset>1028065</wp:posOffset>
                </wp:positionV>
                <wp:extent cx="152400" cy="247650"/>
                <wp:effectExtent l="0" t="0" r="19050" b="19050"/>
                <wp:wrapNone/>
                <wp:docPr id="57" name="Пряма сполучна лінія 57"/>
                <wp:cNvGraphicFramePr/>
                <a:graphic xmlns:a="http://schemas.openxmlformats.org/drawingml/2006/main">
                  <a:graphicData uri="http://schemas.microsoft.com/office/word/2010/wordprocessingShape">
                    <wps:wsp>
                      <wps:cNvCnPr/>
                      <wps:spPr>
                        <a:xfrm flipH="1">
                          <a:off x="0" y="0"/>
                          <a:ext cx="152400" cy="247650"/>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644C8852" id="Пряма сполучна лінія 57" o:spid="_x0000_s1026" style="position:absolute;flip:x;z-index:251728896;visibility:visible;mso-wrap-style:square;mso-wrap-distance-left:9pt;mso-wrap-distance-top:0;mso-wrap-distance-right:9pt;mso-wrap-distance-bottom:0;mso-position-horizontal:absolute;mso-position-horizontal-relative:text;mso-position-vertical:absolute;mso-position-vertical-relative:text" from="195.6pt,80.95pt" to="207.6pt,10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" strokecolor="windowText" strokeweight="1pt">
                <v:stroke joinstyle="miter"/>
              </v:line>
            </w:pict>
          </mc:Fallback>
        </mc:AlternateContent>
      </w:r>
      <w:r w:rsidRPr="00C70C88">
        <w:rPr>
          <w:rFonts w:ascii="Times New Roman" w:eastAsia="Aptos" w:hAnsi="Times New Roman" w:cs="Times New Roman"/>
          <w:noProof/>
          <w:kern w:val="0"/>
          <w:sz w:val="28"/>
          <w:szCs w:val="28"/>
          <w:lang w:val="ru-RU" w:eastAsia="ru-RU"/>
          <w14:ligatures w14:val="none"/>
        </w:rPr>
        <mc:AlternateContent>
          <mc:Choice Requires="wps">
            <w:drawing>
              <wp:anchor distT="0" distB="0" distL="114300" distR="114300" simplePos="0" relativeHeight="251727872" behindDoc="0" locked="0" layoutInCell="1" allowOverlap="1" wp14:anchorId="5AD54EB2" wp14:editId="4438F2AF">
                <wp:simplePos x="0" y="0"/>
                <wp:positionH relativeFrom="column">
                  <wp:posOffset>941070</wp:posOffset>
                </wp:positionH>
                <wp:positionV relativeFrom="paragraph">
                  <wp:posOffset>831215</wp:posOffset>
                </wp:positionV>
                <wp:extent cx="260350" cy="311150"/>
                <wp:effectExtent l="0" t="0" r="0" b="0"/>
                <wp:wrapNone/>
                <wp:docPr id="56" name="Поле 56"/>
                <wp:cNvGraphicFramePr/>
                <a:graphic xmlns:a="http://schemas.openxmlformats.org/drawingml/2006/main">
                  <a:graphicData uri="http://schemas.microsoft.com/office/word/2010/wordprocessingShape">
                    <wps:wsp>
                      <wps:cNvSpPr txBox="1"/>
                      <wps:spPr>
                        <a:xfrm>
                          <a:off x="0" y="0"/>
                          <a:ext cx="260350" cy="311150"/>
                        </a:xfrm>
                        <a:prstGeom prst="rect">
                          <a:avLst/>
                        </a:prstGeom>
                        <a:noFill/>
                        <a:ln>
                          <a:noFill/>
                        </a:ln>
                        <a:effectLst/>
                      </wps:spPr>
                      <wps:txbx>
                        <w:txbxContent>
                          <w:p w14:paraId="116FC32C"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D54EB2" id="Поле 56" o:spid="_x0000_s1061" type="#_x0000_t202" style="position:absolute;left:0;text-align:left;margin-left:74.1pt;margin-top:65.45pt;width:20.5pt;height:24.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" filled="f" stroked="f">
                <v:textbox>
                  <w:txbxContent>
                    <w:p w14:paraId="116FC32C"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4</w:t>
                      </w:r>
                    </w:p>
                  </w:txbxContent>
                </v:textbox>
              </v:shape>
            </w:pict>
          </mc:Fallback>
        </mc:AlternateContent>
      </w:r>
      <w:r w:rsidRPr="00C70C88">
        <w:rPr>
          <w:rFonts w:ascii="Times New Roman" w:eastAsia="Aptos" w:hAnsi="Times New Roman" w:cs="Times New Roman"/>
          <w:noProof/>
          <w:kern w:val="0"/>
          <w:sz w:val="28"/>
          <w:szCs w:val="28"/>
          <w:lang w:val="ru-RU" w:eastAsia="ru-RU"/>
          <w14:ligatures w14:val="none"/>
        </w:rPr>
        <mc:AlternateContent>
          <mc:Choice Requires="wps">
            <w:drawing>
              <wp:anchor distT="0" distB="0" distL="114300" distR="114300" simplePos="0" relativeHeight="251726848" behindDoc="0" locked="0" layoutInCell="1" allowOverlap="1" wp14:anchorId="57C2EC41" wp14:editId="6BEE5ACB">
                <wp:simplePos x="0" y="0"/>
                <wp:positionH relativeFrom="column">
                  <wp:posOffset>1099820</wp:posOffset>
                </wp:positionH>
                <wp:positionV relativeFrom="paragraph">
                  <wp:posOffset>634365</wp:posOffset>
                </wp:positionV>
                <wp:extent cx="152400" cy="247650"/>
                <wp:effectExtent l="0" t="0" r="19050" b="19050"/>
                <wp:wrapNone/>
                <wp:docPr id="55" name="Пряма сполучна лінія 55"/>
                <wp:cNvGraphicFramePr/>
                <a:graphic xmlns:a="http://schemas.openxmlformats.org/drawingml/2006/main">
                  <a:graphicData uri="http://schemas.microsoft.com/office/word/2010/wordprocessingShape">
                    <wps:wsp>
                      <wps:cNvCnPr/>
                      <wps:spPr>
                        <a:xfrm flipH="1">
                          <a:off x="0" y="0"/>
                          <a:ext cx="152400" cy="247650"/>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042CCE69" id="Пряма сполучна лінія 55" o:spid="_x0000_s1026" style="position:absolute;flip:x;z-index:251726848;visibility:visible;mso-wrap-style:square;mso-wrap-distance-left:9pt;mso-wrap-distance-top:0;mso-wrap-distance-right:9pt;mso-wrap-distance-bottom:0;mso-position-horizontal:absolute;mso-position-horizontal-relative:text;mso-position-vertical:absolute;mso-position-vertical-relative:text" from="86.6pt,49.95pt" to="98.6pt,6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" strokecolor="windowText" strokeweight="1pt">
                <v:stroke joinstyle="miter"/>
              </v:line>
            </w:pict>
          </mc:Fallback>
        </mc:AlternateContent>
      </w:r>
      <w:r w:rsidRPr="00C70C88">
        <w:rPr>
          <w:rFonts w:ascii="Times New Roman" w:eastAsia="Aptos" w:hAnsi="Times New Roman" w:cs="Times New Roman"/>
          <w:noProof/>
          <w:kern w:val="0"/>
          <w:sz w:val="28"/>
          <w:szCs w:val="28"/>
          <w:lang w:val="ru-RU" w:eastAsia="ru-RU"/>
          <w14:ligatures w14:val="none"/>
        </w:rPr>
        <w:drawing>
          <wp:inline distT="0" distB="0" distL="0" distR="0" wp14:anchorId="321E0E24" wp14:editId="4611403D">
            <wp:extent cx="4916384" cy="1835821"/>
            <wp:effectExtent l="0" t="0" r="0" b="0"/>
            <wp:docPr id="13" name="Рисунок 13" descr="Зображення, що містить Дитяча творчість, малюнок, Організм, риб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descr="Зображення, що містить Дитяча творчість, малюнок, Організм, риба&#10;&#10;Автоматично згенерований опис"/>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970956" cy="1856199"/>
                    </a:xfrm>
                    <a:prstGeom prst="rect">
                      <a:avLst/>
                    </a:prstGeom>
                    <a:noFill/>
                  </pic:spPr>
                </pic:pic>
              </a:graphicData>
            </a:graphic>
          </wp:inline>
        </w:drawing>
      </w:r>
    </w:p>
    <w:p w14:paraId="566474A3" w14:textId="77777777" w:rsidR="00C70C88" w:rsidRPr="00C70C88" w:rsidRDefault="00C70C88" w:rsidP="00C70C88">
      <w:pPr>
        <w:spacing w:after="0" w:line="240" w:lineRule="auto"/>
        <w:jc w:val="center"/>
        <w:rPr>
          <w:rFonts w:ascii="Times New Roman" w:eastAsia="Aptos" w:hAnsi="Times New Roman" w:cs="Times New Roman"/>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t>а)</w:t>
      </w:r>
    </w:p>
    <w:p w14:paraId="66DB86C6" w14:textId="77777777" w:rsidR="00C70C88" w:rsidRPr="00C70C88" w:rsidRDefault="00C70C88" w:rsidP="00C70C88">
      <w:pPr>
        <w:spacing w:after="0" w:line="240" w:lineRule="auto"/>
        <w:jc w:val="center"/>
        <w:rPr>
          <w:rFonts w:ascii="Times New Roman" w:eastAsia="Aptos" w:hAnsi="Times New Roman" w:cs="Times New Roman"/>
          <w:kern w:val="0"/>
          <w:sz w:val="28"/>
          <w:szCs w:val="28"/>
          <w:lang w:eastAsia="uk-UA"/>
          <w14:ligatures w14:val="none"/>
        </w:rPr>
      </w:pPr>
      <w:r w:rsidRPr="00C70C88">
        <w:rPr>
          <w:rFonts w:ascii="Times New Roman" w:eastAsia="Aptos" w:hAnsi="Times New Roman" w:cs="Times New Roman"/>
          <w:noProof/>
          <w:kern w:val="0"/>
          <w:sz w:val="28"/>
          <w:szCs w:val="28"/>
          <w:lang w:val="ru-RU" w:eastAsia="ru-RU"/>
          <w14:ligatures w14:val="none"/>
        </w:rPr>
        <mc:AlternateContent>
          <mc:Choice Requires="wps">
            <w:drawing>
              <wp:anchor distT="0" distB="0" distL="114300" distR="114300" simplePos="0" relativeHeight="251738112" behindDoc="0" locked="0" layoutInCell="1" allowOverlap="1" wp14:anchorId="1EDA30BD" wp14:editId="338C8E90">
                <wp:simplePos x="0" y="0"/>
                <wp:positionH relativeFrom="column">
                  <wp:posOffset>4592320</wp:posOffset>
                </wp:positionH>
                <wp:positionV relativeFrom="paragraph">
                  <wp:posOffset>325120</wp:posOffset>
                </wp:positionV>
                <wp:extent cx="260350" cy="311150"/>
                <wp:effectExtent l="0" t="0" r="0" b="0"/>
                <wp:wrapNone/>
                <wp:docPr id="160378371" name="Поле 160378371"/>
                <wp:cNvGraphicFramePr/>
                <a:graphic xmlns:a="http://schemas.openxmlformats.org/drawingml/2006/main">
                  <a:graphicData uri="http://schemas.microsoft.com/office/word/2010/wordprocessingShape">
                    <wps:wsp>
                      <wps:cNvSpPr txBox="1"/>
                      <wps:spPr>
                        <a:xfrm>
                          <a:off x="0" y="0"/>
                          <a:ext cx="260350" cy="311150"/>
                        </a:xfrm>
                        <a:prstGeom prst="rect">
                          <a:avLst/>
                        </a:prstGeom>
                        <a:noFill/>
                        <a:ln>
                          <a:noFill/>
                        </a:ln>
                        <a:effectLst/>
                      </wps:spPr>
                      <wps:txbx>
                        <w:txbxContent>
                          <w:p w14:paraId="017DBD93"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DA30BD" id="Поле 160378371" o:spid="_x0000_s1062" type="#_x0000_t202" style="position:absolute;left:0;text-align:left;margin-left:361.6pt;margin-top:25.6pt;width:20.5pt;height:24.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" filled="f" stroked="f">
                <v:textbox>
                  <w:txbxContent>
                    <w:p w14:paraId="017DBD93"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v:textbox>
              </v:shape>
            </w:pict>
          </mc:Fallback>
        </mc:AlternateContent>
      </w:r>
      <w:r w:rsidRPr="00C70C88">
        <w:rPr>
          <w:rFonts w:ascii="Times New Roman" w:eastAsia="Aptos" w:hAnsi="Times New Roman" w:cs="Times New Roman"/>
          <w:noProof/>
          <w:kern w:val="0"/>
          <w:sz w:val="28"/>
          <w:szCs w:val="28"/>
          <w:lang w:val="ru-RU" w:eastAsia="ru-RU"/>
          <w14:ligatures w14:val="none"/>
        </w:rPr>
        <mc:AlternateContent>
          <mc:Choice Requires="wps">
            <w:drawing>
              <wp:anchor distT="0" distB="0" distL="114300" distR="114300" simplePos="0" relativeHeight="251737088" behindDoc="0" locked="0" layoutInCell="1" allowOverlap="1" wp14:anchorId="3246043A" wp14:editId="431CFDB6">
                <wp:simplePos x="0" y="0"/>
                <wp:positionH relativeFrom="column">
                  <wp:posOffset>4198620</wp:posOffset>
                </wp:positionH>
                <wp:positionV relativeFrom="paragraph">
                  <wp:posOffset>452120</wp:posOffset>
                </wp:positionV>
                <wp:extent cx="476250" cy="76200"/>
                <wp:effectExtent l="0" t="0" r="19050" b="19050"/>
                <wp:wrapNone/>
                <wp:docPr id="160378370" name="Пряма сполучна лінія 160378370"/>
                <wp:cNvGraphicFramePr/>
                <a:graphic xmlns:a="http://schemas.openxmlformats.org/drawingml/2006/main">
                  <a:graphicData uri="http://schemas.microsoft.com/office/word/2010/wordprocessingShape">
                    <wps:wsp>
                      <wps:cNvCnPr/>
                      <wps:spPr>
                        <a:xfrm flipH="1">
                          <a:off x="0" y="0"/>
                          <a:ext cx="476250" cy="7620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A272A5D" id="Пряма сполучна лінія 160378370" o:spid="_x0000_s1026" style="position:absolute;flip:x;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0.6pt,35.6pt" to="368.1pt,4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" strokecolor="windowText" strokeweight="1pt">
                <v:stroke joinstyle="miter"/>
              </v:line>
            </w:pict>
          </mc:Fallback>
        </mc:AlternateContent>
      </w:r>
      <w:r w:rsidRPr="00C70C88">
        <w:rPr>
          <w:rFonts w:ascii="Times New Roman" w:eastAsia="Aptos" w:hAnsi="Times New Roman" w:cs="Times New Roman"/>
          <w:noProof/>
          <w:kern w:val="0"/>
          <w:sz w:val="28"/>
          <w:szCs w:val="28"/>
          <w:lang w:val="ru-RU" w:eastAsia="ru-RU"/>
          <w14:ligatures w14:val="none"/>
        </w:rPr>
        <w:drawing>
          <wp:inline distT="0" distB="0" distL="0" distR="0" wp14:anchorId="4A3E0463" wp14:editId="483B1890">
            <wp:extent cx="2434441" cy="1825299"/>
            <wp:effectExtent l="0" t="0" r="4445" b="3810"/>
            <wp:docPr id="284418082" name="Рисунок 284418082" descr="Зображення, що містить Організм, вода, риб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descr="Зображення, що містить Організм, вода, риба&#10;&#10;Автоматично згенерований опис"/>
                    <pic:cNvPicPr/>
                  </pic:nvPicPr>
                  <pic:blipFill>
                    <a:blip r:embed="rId44"/>
                    <a:stretch>
                      <a:fillRect/>
                    </a:stretch>
                  </pic:blipFill>
                  <pic:spPr>
                    <a:xfrm>
                      <a:off x="0" y="0"/>
                      <a:ext cx="2475633" cy="1856184"/>
                    </a:xfrm>
                    <a:prstGeom prst="rect">
                      <a:avLst/>
                    </a:prstGeom>
                  </pic:spPr>
                </pic:pic>
              </a:graphicData>
            </a:graphic>
          </wp:inline>
        </w:drawing>
      </w:r>
      <w:r w:rsidRPr="00C70C88">
        <w:rPr>
          <w:rFonts w:ascii="Calibri" w:eastAsia="Calibri" w:hAnsi="Calibri" w:cs="Times New Roman"/>
          <w:noProof/>
          <w:kern w:val="0"/>
          <w:sz w:val="22"/>
          <w:szCs w:val="22"/>
          <w:lang w:val="ru-RU" w:eastAsia="ru-RU"/>
          <w14:ligatures w14:val="none"/>
        </w:rPr>
        <w:drawing>
          <wp:inline distT="0" distB="0" distL="0" distR="0" wp14:anchorId="1E2A3AE9" wp14:editId="474EBC59">
            <wp:extent cx="2422566" cy="1833220"/>
            <wp:effectExtent l="0" t="0" r="0" b="0"/>
            <wp:docPr id="521322900" name="Рисунок 13" descr="Зображення, що містить рослина, мистецтво, вода&#10;&#10;Автоматично згенерований опис із середнім рівнем достовірно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322900" name="Рисунок 13" descr="Зображення, що містить рослина, мистецтво, вода&#10;&#10;Автоматично згенерований опис із середнім рівнем достовірності"/>
                    <pic:cNvPicPr/>
                  </pic:nvPicPr>
                  <pic:blipFill>
                    <a:blip r:embed="rId45" cstate="print">
                      <a:extLst>
                        <a:ext uri="{28A0092B-C50C-407E-A947-70E740481C1C}">
                          <a14:useLocalDpi xmlns:a14="http://schemas.microsoft.com/office/drawing/2010/main" val="0"/>
                        </a:ext>
                      </a:extLst>
                    </a:blip>
                    <a:stretch>
                      <a:fillRect/>
                    </a:stretch>
                  </pic:blipFill>
                  <pic:spPr>
                    <a:xfrm>
                      <a:off x="0" y="0"/>
                      <a:ext cx="2457585" cy="1859720"/>
                    </a:xfrm>
                    <a:prstGeom prst="rect">
                      <a:avLst/>
                    </a:prstGeom>
                  </pic:spPr>
                </pic:pic>
              </a:graphicData>
            </a:graphic>
          </wp:inline>
        </w:drawing>
      </w:r>
    </w:p>
    <w:p w14:paraId="0ECE59E9" w14:textId="77777777" w:rsidR="00C70C88" w:rsidRPr="00C70C88" w:rsidRDefault="00C70C88" w:rsidP="00C70C88">
      <w:pPr>
        <w:spacing w:after="0" w:line="240" w:lineRule="auto"/>
        <w:jc w:val="center"/>
        <w:rPr>
          <w:rFonts w:ascii="Times New Roman" w:eastAsia="Aptos" w:hAnsi="Times New Roman" w:cs="Times New Roman"/>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t>б)</w:t>
      </w:r>
    </w:p>
    <w:p w14:paraId="1D5BFC6A" w14:textId="77777777" w:rsidR="00C70C88" w:rsidRPr="00C70C88" w:rsidRDefault="00C70C88" w:rsidP="00C70C88">
      <w:pPr>
        <w:spacing w:after="200" w:line="240" w:lineRule="auto"/>
        <w:jc w:val="center"/>
        <w:rPr>
          <w:rFonts w:ascii="Calibri" w:eastAsia="Calibri" w:hAnsi="Calibri" w:cs="Times New Roman"/>
          <w:kern w:val="0"/>
          <w:sz w:val="22"/>
          <w:szCs w:val="22"/>
          <w:lang w:eastAsia="uk-UA"/>
          <w14:ligatures w14:val="none"/>
        </w:rPr>
      </w:pPr>
      <w:r w:rsidRPr="00C70C88">
        <w:rPr>
          <w:rFonts w:ascii="Times New Roman" w:eastAsia="Aptos" w:hAnsi="Times New Roman" w:cs="Times New Roman"/>
          <w:noProof/>
          <w:kern w:val="0"/>
          <w:sz w:val="28"/>
          <w:szCs w:val="28"/>
          <w:lang w:val="ru-RU" w:eastAsia="ru-RU"/>
          <w14:ligatures w14:val="none"/>
        </w:rPr>
        <w:lastRenderedPageBreak/>
        <mc:AlternateContent>
          <mc:Choice Requires="wps">
            <w:drawing>
              <wp:anchor distT="0" distB="0" distL="114300" distR="114300" simplePos="0" relativeHeight="251748352" behindDoc="0" locked="0" layoutInCell="1" allowOverlap="1" wp14:anchorId="2F60E036" wp14:editId="32863A88">
                <wp:simplePos x="0" y="0"/>
                <wp:positionH relativeFrom="column">
                  <wp:posOffset>3760470</wp:posOffset>
                </wp:positionH>
                <wp:positionV relativeFrom="paragraph">
                  <wp:posOffset>6350</wp:posOffset>
                </wp:positionV>
                <wp:extent cx="260350" cy="311150"/>
                <wp:effectExtent l="0" t="0" r="0" b="0"/>
                <wp:wrapNone/>
                <wp:docPr id="160378382" name="Поле 160378382"/>
                <wp:cNvGraphicFramePr/>
                <a:graphic xmlns:a="http://schemas.openxmlformats.org/drawingml/2006/main">
                  <a:graphicData uri="http://schemas.microsoft.com/office/word/2010/wordprocessingShape">
                    <wps:wsp>
                      <wps:cNvSpPr txBox="1"/>
                      <wps:spPr>
                        <a:xfrm>
                          <a:off x="0" y="0"/>
                          <a:ext cx="260350" cy="311150"/>
                        </a:xfrm>
                        <a:prstGeom prst="rect">
                          <a:avLst/>
                        </a:prstGeom>
                        <a:noFill/>
                        <a:ln>
                          <a:noFill/>
                        </a:ln>
                        <a:effectLst/>
                      </wps:spPr>
                      <wps:txbx>
                        <w:txbxContent>
                          <w:p w14:paraId="213D4554"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60E036" id="Поле 160378382" o:spid="_x0000_s1063" type="#_x0000_t202" style="position:absolute;left:0;text-align:left;margin-left:296.1pt;margin-top:.5pt;width:20.5pt;height:24.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" filled="f" stroked="f">
                <v:textbox>
                  <w:txbxContent>
                    <w:p w14:paraId="213D4554"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5</w:t>
                      </w:r>
                    </w:p>
                  </w:txbxContent>
                </v:textbox>
              </v:shape>
            </w:pict>
          </mc:Fallback>
        </mc:AlternateContent>
      </w:r>
      <w:r w:rsidRPr="00C70C88">
        <w:rPr>
          <w:rFonts w:ascii="Times New Roman" w:eastAsia="Aptos" w:hAnsi="Times New Roman" w:cs="Times New Roman"/>
          <w:noProof/>
          <w:kern w:val="0"/>
          <w:sz w:val="28"/>
          <w:szCs w:val="28"/>
          <w:lang w:val="ru-RU" w:eastAsia="ru-RU"/>
          <w14:ligatures w14:val="none"/>
        </w:rPr>
        <mc:AlternateContent>
          <mc:Choice Requires="wps">
            <w:drawing>
              <wp:anchor distT="0" distB="0" distL="114300" distR="114300" simplePos="0" relativeHeight="251747328" behindDoc="0" locked="0" layoutInCell="1" allowOverlap="1" wp14:anchorId="62802EBF" wp14:editId="6A8E5031">
                <wp:simplePos x="0" y="0"/>
                <wp:positionH relativeFrom="column">
                  <wp:posOffset>3912870</wp:posOffset>
                </wp:positionH>
                <wp:positionV relativeFrom="paragraph">
                  <wp:posOffset>196850</wp:posOffset>
                </wp:positionV>
                <wp:extent cx="127000" cy="95250"/>
                <wp:effectExtent l="0" t="0" r="25400" b="19050"/>
                <wp:wrapNone/>
                <wp:docPr id="160378381" name="Пряма сполучна лінія 160378381"/>
                <wp:cNvGraphicFramePr/>
                <a:graphic xmlns:a="http://schemas.openxmlformats.org/drawingml/2006/main">
                  <a:graphicData uri="http://schemas.microsoft.com/office/word/2010/wordprocessingShape">
                    <wps:wsp>
                      <wps:cNvCnPr/>
                      <wps:spPr>
                        <a:xfrm flipH="1" flipV="1">
                          <a:off x="0" y="0"/>
                          <a:ext cx="127000" cy="9525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6CF3F6A" id="Пряма сполучна лінія 160378381" o:spid="_x0000_s1026" style="position:absolute;flip:x y;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8.1pt,15.5pt" to="318.1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" strokecolor="windowText" strokeweight="1pt">
                <v:stroke joinstyle="miter"/>
              </v:line>
            </w:pict>
          </mc:Fallback>
        </mc:AlternateContent>
      </w:r>
      <w:r w:rsidRPr="00C70C88">
        <w:rPr>
          <w:rFonts w:ascii="Times New Roman" w:eastAsia="Aptos" w:hAnsi="Times New Roman" w:cs="Times New Roman"/>
          <w:noProof/>
          <w:kern w:val="0"/>
          <w:sz w:val="28"/>
          <w:szCs w:val="28"/>
          <w:lang w:val="ru-RU" w:eastAsia="ru-RU"/>
          <w14:ligatures w14:val="none"/>
        </w:rPr>
        <mc:AlternateContent>
          <mc:Choice Requires="wps">
            <w:drawing>
              <wp:anchor distT="0" distB="0" distL="114300" distR="114300" simplePos="0" relativeHeight="251746304" behindDoc="0" locked="0" layoutInCell="1" allowOverlap="1" wp14:anchorId="70A75CD6" wp14:editId="5FA1734E">
                <wp:simplePos x="0" y="0"/>
                <wp:positionH relativeFrom="column">
                  <wp:posOffset>3404870</wp:posOffset>
                </wp:positionH>
                <wp:positionV relativeFrom="paragraph">
                  <wp:posOffset>793750</wp:posOffset>
                </wp:positionV>
                <wp:extent cx="6350" cy="190500"/>
                <wp:effectExtent l="0" t="0" r="31750" b="19050"/>
                <wp:wrapNone/>
                <wp:docPr id="160378380" name="Пряма сполучна лінія 160378380"/>
                <wp:cNvGraphicFramePr/>
                <a:graphic xmlns:a="http://schemas.openxmlformats.org/drawingml/2006/main">
                  <a:graphicData uri="http://schemas.microsoft.com/office/word/2010/wordprocessingShape">
                    <wps:wsp>
                      <wps:cNvCnPr/>
                      <wps:spPr>
                        <a:xfrm flipV="1">
                          <a:off x="0" y="0"/>
                          <a:ext cx="6350" cy="19050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EAEF3BA" id="Пряма сполучна лінія 160378380" o:spid="_x0000_s1026" style="position:absolute;flip:y;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8.1pt,62.5pt" to="268.6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" strokecolor="windowText" strokeweight="1pt">
                <v:stroke joinstyle="miter"/>
              </v:line>
            </w:pict>
          </mc:Fallback>
        </mc:AlternateContent>
      </w:r>
      <w:r w:rsidRPr="00C70C88">
        <w:rPr>
          <w:rFonts w:ascii="Times New Roman" w:eastAsia="Aptos" w:hAnsi="Times New Roman" w:cs="Times New Roman"/>
          <w:noProof/>
          <w:kern w:val="0"/>
          <w:sz w:val="28"/>
          <w:szCs w:val="28"/>
          <w:lang w:val="ru-RU" w:eastAsia="ru-RU"/>
          <w14:ligatures w14:val="none"/>
        </w:rPr>
        <mc:AlternateContent>
          <mc:Choice Requires="wps">
            <w:drawing>
              <wp:anchor distT="0" distB="0" distL="114300" distR="114300" simplePos="0" relativeHeight="251745280" behindDoc="0" locked="0" layoutInCell="1" allowOverlap="1" wp14:anchorId="4FD15106" wp14:editId="2C1E3D48">
                <wp:simplePos x="0" y="0"/>
                <wp:positionH relativeFrom="column">
                  <wp:posOffset>3296920</wp:posOffset>
                </wp:positionH>
                <wp:positionV relativeFrom="paragraph">
                  <wp:posOffset>958850</wp:posOffset>
                </wp:positionV>
                <wp:extent cx="260350" cy="311150"/>
                <wp:effectExtent l="0" t="0" r="0" b="0"/>
                <wp:wrapNone/>
                <wp:docPr id="160378379" name="Поле 160378379"/>
                <wp:cNvGraphicFramePr/>
                <a:graphic xmlns:a="http://schemas.openxmlformats.org/drawingml/2006/main">
                  <a:graphicData uri="http://schemas.microsoft.com/office/word/2010/wordprocessingShape">
                    <wps:wsp>
                      <wps:cNvSpPr txBox="1"/>
                      <wps:spPr>
                        <a:xfrm>
                          <a:off x="0" y="0"/>
                          <a:ext cx="260350" cy="311150"/>
                        </a:xfrm>
                        <a:prstGeom prst="rect">
                          <a:avLst/>
                        </a:prstGeom>
                        <a:noFill/>
                        <a:ln>
                          <a:noFill/>
                        </a:ln>
                        <a:effectLst/>
                      </wps:spPr>
                      <wps:txbx>
                        <w:txbxContent>
                          <w:p w14:paraId="0663DB82"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D15106" id="Поле 160378379" o:spid="_x0000_s1064" type="#_x0000_t202" style="position:absolute;left:0;text-align:left;margin-left:259.6pt;margin-top:75.5pt;width:20.5pt;height:24.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" filled="f" stroked="f">
                <v:textbox>
                  <w:txbxContent>
                    <w:p w14:paraId="0663DB82"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2</w:t>
                      </w:r>
                    </w:p>
                  </w:txbxContent>
                </v:textbox>
              </v:shape>
            </w:pict>
          </mc:Fallback>
        </mc:AlternateContent>
      </w:r>
      <w:r w:rsidRPr="00C70C88">
        <w:rPr>
          <w:rFonts w:ascii="Times New Roman" w:eastAsia="Aptos" w:hAnsi="Times New Roman" w:cs="Times New Roman"/>
          <w:noProof/>
          <w:kern w:val="0"/>
          <w:sz w:val="28"/>
          <w:szCs w:val="28"/>
          <w:lang w:val="ru-RU" w:eastAsia="ru-RU"/>
          <w14:ligatures w14:val="none"/>
        </w:rPr>
        <mc:AlternateContent>
          <mc:Choice Requires="wps">
            <w:drawing>
              <wp:anchor distT="0" distB="0" distL="114300" distR="114300" simplePos="0" relativeHeight="251744256" behindDoc="0" locked="0" layoutInCell="1" allowOverlap="1" wp14:anchorId="1F21AE6D" wp14:editId="6A2D5912">
                <wp:simplePos x="0" y="0"/>
                <wp:positionH relativeFrom="column">
                  <wp:posOffset>4408170</wp:posOffset>
                </wp:positionH>
                <wp:positionV relativeFrom="paragraph">
                  <wp:posOffset>1085850</wp:posOffset>
                </wp:positionV>
                <wp:extent cx="260350" cy="311150"/>
                <wp:effectExtent l="0" t="0" r="0" b="0"/>
                <wp:wrapNone/>
                <wp:docPr id="160378378" name="Поле 160378378"/>
                <wp:cNvGraphicFramePr/>
                <a:graphic xmlns:a="http://schemas.openxmlformats.org/drawingml/2006/main">
                  <a:graphicData uri="http://schemas.microsoft.com/office/word/2010/wordprocessingShape">
                    <wps:wsp>
                      <wps:cNvSpPr txBox="1"/>
                      <wps:spPr>
                        <a:xfrm>
                          <a:off x="0" y="0"/>
                          <a:ext cx="260350" cy="311150"/>
                        </a:xfrm>
                        <a:prstGeom prst="rect">
                          <a:avLst/>
                        </a:prstGeom>
                        <a:noFill/>
                        <a:ln>
                          <a:noFill/>
                        </a:ln>
                        <a:effectLst/>
                      </wps:spPr>
                      <wps:txbx>
                        <w:txbxContent>
                          <w:p w14:paraId="5CF3A8E2"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21AE6D" id="Поле 160378378" o:spid="_x0000_s1065" type="#_x0000_t202" style="position:absolute;left:0;text-align:left;margin-left:347.1pt;margin-top:85.5pt;width:20.5pt;height:24.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" filled="f" stroked="f">
                <v:textbox>
                  <w:txbxContent>
                    <w:p w14:paraId="5CF3A8E2"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v:textbox>
              </v:shape>
            </w:pict>
          </mc:Fallback>
        </mc:AlternateContent>
      </w:r>
      <w:r w:rsidRPr="00C70C88">
        <w:rPr>
          <w:rFonts w:ascii="Times New Roman" w:eastAsia="Aptos" w:hAnsi="Times New Roman" w:cs="Times New Roman"/>
          <w:noProof/>
          <w:kern w:val="0"/>
          <w:sz w:val="28"/>
          <w:szCs w:val="28"/>
          <w:lang w:val="ru-RU" w:eastAsia="ru-RU"/>
          <w14:ligatures w14:val="none"/>
        </w:rPr>
        <mc:AlternateContent>
          <mc:Choice Requires="wps">
            <w:drawing>
              <wp:anchor distT="0" distB="0" distL="114300" distR="114300" simplePos="0" relativeHeight="251743232" behindDoc="0" locked="0" layoutInCell="1" allowOverlap="1" wp14:anchorId="68BF00B2" wp14:editId="028AA1DB">
                <wp:simplePos x="0" y="0"/>
                <wp:positionH relativeFrom="column">
                  <wp:posOffset>4039870</wp:posOffset>
                </wp:positionH>
                <wp:positionV relativeFrom="paragraph">
                  <wp:posOffset>1257300</wp:posOffset>
                </wp:positionV>
                <wp:extent cx="476250" cy="76200"/>
                <wp:effectExtent l="0" t="0" r="19050" b="19050"/>
                <wp:wrapNone/>
                <wp:docPr id="160378377" name="Пряма сполучна лінія 160378377"/>
                <wp:cNvGraphicFramePr/>
                <a:graphic xmlns:a="http://schemas.openxmlformats.org/drawingml/2006/main">
                  <a:graphicData uri="http://schemas.microsoft.com/office/word/2010/wordprocessingShape">
                    <wps:wsp>
                      <wps:cNvCnPr/>
                      <wps:spPr>
                        <a:xfrm flipH="1">
                          <a:off x="0" y="0"/>
                          <a:ext cx="476250" cy="7620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8AAFC70" id="Пряма сполучна лінія 160378377" o:spid="_x0000_s1026" style="position:absolute;flip:x;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8.1pt,99pt" to="355.6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" strokecolor="windowText" strokeweight="1pt">
                <v:stroke joinstyle="miter"/>
              </v:line>
            </w:pict>
          </mc:Fallback>
        </mc:AlternateContent>
      </w:r>
      <w:r w:rsidRPr="00C70C88">
        <w:rPr>
          <w:rFonts w:ascii="Calibri" w:eastAsia="Calibri" w:hAnsi="Calibri" w:cs="Times New Roman"/>
          <w:noProof/>
          <w:kern w:val="0"/>
          <w:sz w:val="22"/>
          <w:szCs w:val="22"/>
          <w:lang w:val="ru-RU" w:eastAsia="ru-RU"/>
          <w14:ligatures w14:val="none"/>
        </w:rPr>
        <w:drawing>
          <wp:inline distT="0" distB="0" distL="0" distR="0" wp14:anchorId="1B700555" wp14:editId="33895F41">
            <wp:extent cx="2623458" cy="1897892"/>
            <wp:effectExtent l="0" t="0" r="5715" b="7620"/>
            <wp:docPr id="731371528" name="Рисунок 731371528" descr="Зображення, що містить Організм, малюнок, Морські безхребетні, Дитяча творчість&#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descr="Зображення, що містить Організм, малюнок, Морські безхребетні, Дитяча творчість&#10;&#10;Автоматично згенерований опис"/>
                    <pic:cNvPicPr/>
                  </pic:nvPicPr>
                  <pic:blipFill>
                    <a:blip r:embed="rId46"/>
                    <a:stretch>
                      <a:fillRect/>
                    </a:stretch>
                  </pic:blipFill>
                  <pic:spPr>
                    <a:xfrm>
                      <a:off x="0" y="0"/>
                      <a:ext cx="2695259" cy="1949835"/>
                    </a:xfrm>
                    <a:prstGeom prst="rect">
                      <a:avLst/>
                    </a:prstGeom>
                  </pic:spPr>
                </pic:pic>
              </a:graphicData>
            </a:graphic>
          </wp:inline>
        </w:drawing>
      </w:r>
      <w:r w:rsidRPr="00C70C88">
        <w:rPr>
          <w:rFonts w:ascii="Calibri" w:eastAsia="Calibri" w:hAnsi="Calibri" w:cs="Times New Roman"/>
          <w:noProof/>
          <w:kern w:val="0"/>
          <w:sz w:val="22"/>
          <w:szCs w:val="22"/>
          <w:lang w:val="ru-RU" w:eastAsia="ru-RU"/>
          <w14:ligatures w14:val="none"/>
        </w:rPr>
        <w:drawing>
          <wp:inline distT="0" distB="0" distL="0" distR="0" wp14:anchorId="38181522" wp14:editId="4B8BA53C">
            <wp:extent cx="2514600" cy="1888200"/>
            <wp:effectExtent l="0" t="0" r="0" b="0"/>
            <wp:docPr id="1312264179" name="Рисунок 34" descr="Зображення, що містить риба, Плавник, Біологія океану, Організм&#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2264179" name="Рисунок 34" descr="Зображення, що містить риба, Плавник, Біологія океану, Організм&#10;&#10;Автоматично згенерований опис"/>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571407" cy="1930856"/>
                    </a:xfrm>
                    <a:prstGeom prst="rect">
                      <a:avLst/>
                    </a:prstGeom>
                  </pic:spPr>
                </pic:pic>
              </a:graphicData>
            </a:graphic>
          </wp:inline>
        </w:drawing>
      </w:r>
    </w:p>
    <w:p w14:paraId="6CEF2DE5" w14:textId="77777777" w:rsidR="00C70C88" w:rsidRPr="00C70C88" w:rsidRDefault="00C70C88" w:rsidP="00C70C88">
      <w:pPr>
        <w:spacing w:after="0" w:line="240" w:lineRule="auto"/>
        <w:jc w:val="center"/>
        <w:rPr>
          <w:rFonts w:ascii="Times New Roman" w:eastAsia="Aptos" w:hAnsi="Times New Roman" w:cs="Times New Roman"/>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t>в)</w:t>
      </w:r>
    </w:p>
    <w:p w14:paraId="2EC09DA8" w14:textId="6DC84B6E" w:rsidR="00C70C88" w:rsidRPr="00C70C88" w:rsidRDefault="00C70C88" w:rsidP="00C70C88">
      <w:pPr>
        <w:spacing w:after="0" w:line="360" w:lineRule="auto"/>
        <w:jc w:val="center"/>
        <w:rPr>
          <w:rFonts w:ascii="Times New Roman" w:eastAsia="Calibri" w:hAnsi="Times New Roman" w:cs="Times New Roman"/>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t>Рисунок 3.1</w:t>
      </w:r>
      <w:r w:rsidR="00095CE7">
        <w:rPr>
          <w:rFonts w:ascii="Times New Roman" w:eastAsia="Aptos" w:hAnsi="Times New Roman" w:cs="Times New Roman"/>
          <w:kern w:val="0"/>
          <w:sz w:val="28"/>
          <w:szCs w:val="28"/>
          <w:lang w:eastAsia="uk-UA"/>
          <w14:ligatures w14:val="none"/>
        </w:rPr>
        <w:t>8</w:t>
      </w:r>
      <w:r w:rsidRPr="00C70C88">
        <w:rPr>
          <w:rFonts w:ascii="Times New Roman" w:eastAsia="Aptos" w:hAnsi="Times New Roman" w:cs="Times New Roman"/>
          <w:kern w:val="0"/>
          <w:sz w:val="28"/>
          <w:szCs w:val="28"/>
          <w:lang w:eastAsia="uk-UA"/>
          <w14:ligatures w14:val="none"/>
        </w:rPr>
        <w:t xml:space="preserve"> – Мікрофотографії зразків вибіленої целюлози натронного варіння з додаванням 20 % спирту на електронному мікроскопі BRESSER Biolux LCD зб 8Х10: а) до старіння; б) 3 доби, в) 6 діб : 1 – волокно лібриформу; 2 – лігнін; 3 – фібрили; 4 – судинна з простою перфорацією; 5 – </w:t>
      </w:r>
      <w:r w:rsidRPr="00C70C88">
        <w:rPr>
          <w:rFonts w:ascii="Times New Roman" w:eastAsia="Calibri" w:hAnsi="Times New Roman" w:cs="Times New Roman"/>
          <w:kern w:val="0"/>
          <w:sz w:val="28"/>
          <w:szCs w:val="28"/>
          <w:lang w:eastAsia="uk-UA"/>
          <w14:ligatures w14:val="none"/>
        </w:rPr>
        <w:t>судинна трахеїда</w:t>
      </w:r>
    </w:p>
    <w:p w14:paraId="2E6D0C6D" w14:textId="77777777" w:rsidR="00C70C88" w:rsidRPr="00C70C88" w:rsidRDefault="00C70C88" w:rsidP="00C70C88">
      <w:pPr>
        <w:spacing w:after="0" w:line="360" w:lineRule="auto"/>
        <w:jc w:val="center"/>
        <w:rPr>
          <w:rFonts w:ascii="Times New Roman" w:eastAsia="Aptos" w:hAnsi="Times New Roman" w:cs="Times New Roman"/>
          <w:kern w:val="0"/>
          <w:sz w:val="28"/>
          <w:szCs w:val="28"/>
          <w:lang w:eastAsia="uk-UA"/>
          <w14:ligatures w14:val="none"/>
        </w:rPr>
      </w:pPr>
    </w:p>
    <w:p w14:paraId="288275A2" w14:textId="5915AB8F" w:rsidR="00C70C88" w:rsidRPr="00C70C88" w:rsidRDefault="00C70C88" w:rsidP="00C70C88">
      <w:pPr>
        <w:spacing w:after="0" w:line="360" w:lineRule="auto"/>
        <w:ind w:firstLine="709"/>
        <w:jc w:val="both"/>
        <w:rPr>
          <w:rFonts w:ascii="Times New Roman" w:eastAsia="Aptos" w:hAnsi="Times New Roman" w:cs="Times New Roman"/>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t>На рис. 3.1</w:t>
      </w:r>
      <w:r w:rsidR="00095CE7">
        <w:rPr>
          <w:rFonts w:ascii="Times New Roman" w:eastAsia="Aptos" w:hAnsi="Times New Roman" w:cs="Times New Roman"/>
          <w:kern w:val="0"/>
          <w:sz w:val="28"/>
          <w:szCs w:val="28"/>
          <w:lang w:val="ru-RU" w:eastAsia="uk-UA"/>
          <w14:ligatures w14:val="none"/>
        </w:rPr>
        <w:t>9</w:t>
      </w:r>
      <w:r w:rsidRPr="00C70C88">
        <w:rPr>
          <w:rFonts w:ascii="Times New Roman" w:eastAsia="Aptos" w:hAnsi="Times New Roman" w:cs="Times New Roman"/>
          <w:kern w:val="0"/>
          <w:sz w:val="28"/>
          <w:szCs w:val="28"/>
          <w:lang w:eastAsia="uk-UA"/>
          <w14:ligatures w14:val="none"/>
        </w:rPr>
        <w:t xml:space="preserve"> показано зображення волокон деревини павловнії натронного варіння</w:t>
      </w:r>
      <w:r w:rsidRPr="00C70C88">
        <w:rPr>
          <w:rFonts w:ascii="Times New Roman" w:eastAsia="Calibri" w:hAnsi="Times New Roman" w:cs="Times New Roman"/>
          <w:kern w:val="0"/>
          <w:sz w:val="28"/>
          <w:szCs w:val="28"/>
          <w:lang w:eastAsia="uk-UA"/>
          <w14:ligatures w14:val="none"/>
        </w:rPr>
        <w:t xml:space="preserve"> </w:t>
      </w:r>
      <w:r w:rsidRPr="00C70C88">
        <w:rPr>
          <w:rFonts w:ascii="Times New Roman" w:eastAsia="Aptos" w:hAnsi="Times New Roman" w:cs="Times New Roman"/>
          <w:kern w:val="0"/>
          <w:sz w:val="28"/>
          <w:szCs w:val="28"/>
          <w:lang w:eastAsia="uk-UA"/>
          <w14:ligatures w14:val="none"/>
        </w:rPr>
        <w:t xml:space="preserve">з додаванням суміші 0,1 % антрахінону та 20 % спирту до старіння → з доби старіння → 6 діб старіння за витрат активного лугу 28 % в од. </w:t>
      </w:r>
      <w:r w:rsidRPr="00C70C88">
        <w:rPr>
          <w:rFonts w:ascii="Times New Roman" w:eastAsia="Aptos" w:hAnsi="Times New Roman" w:cs="Times New Roman"/>
          <w:kern w:val="0"/>
          <w:sz w:val="28"/>
          <w:szCs w:val="28"/>
          <w:lang w:val="en-US" w:eastAsia="uk-UA"/>
          <w14:ligatures w14:val="none"/>
        </w:rPr>
        <w:t>Na</w:t>
      </w:r>
      <w:r w:rsidRPr="00C70C88">
        <w:rPr>
          <w:rFonts w:ascii="Times New Roman" w:eastAsia="Aptos" w:hAnsi="Times New Roman" w:cs="Times New Roman"/>
          <w:kern w:val="0"/>
          <w:sz w:val="28"/>
          <w:szCs w:val="28"/>
          <w:vertAlign w:val="subscript"/>
          <w:lang w:eastAsia="uk-UA"/>
          <w14:ligatures w14:val="none"/>
        </w:rPr>
        <w:t>2</w:t>
      </w:r>
      <w:r w:rsidRPr="00C70C88">
        <w:rPr>
          <w:rFonts w:ascii="Times New Roman" w:eastAsia="Aptos" w:hAnsi="Times New Roman" w:cs="Times New Roman"/>
          <w:kern w:val="0"/>
          <w:sz w:val="28"/>
          <w:szCs w:val="28"/>
          <w:lang w:val="en-US" w:eastAsia="uk-UA"/>
          <w14:ligatures w14:val="none"/>
        </w:rPr>
        <w:t>O</w:t>
      </w:r>
      <w:r w:rsidRPr="00C70C88">
        <w:rPr>
          <w:rFonts w:ascii="Times New Roman" w:eastAsia="Aptos" w:hAnsi="Times New Roman" w:cs="Times New Roman"/>
          <w:kern w:val="0"/>
          <w:sz w:val="28"/>
          <w:szCs w:val="28"/>
          <w:lang w:eastAsia="uk-UA"/>
          <w14:ligatures w14:val="none"/>
        </w:rPr>
        <w:t>.</w:t>
      </w:r>
    </w:p>
    <w:p w14:paraId="2FE79EFF" w14:textId="77777777" w:rsidR="00C70C88" w:rsidRPr="00C70C88" w:rsidRDefault="00C70C88" w:rsidP="00C70C88">
      <w:pPr>
        <w:spacing w:after="0" w:line="240" w:lineRule="auto"/>
        <w:jc w:val="center"/>
        <w:rPr>
          <w:rFonts w:ascii="Calibri" w:eastAsia="Calibri" w:hAnsi="Calibri" w:cs="Times New Roman"/>
          <w:kern w:val="0"/>
          <w:sz w:val="22"/>
          <w:szCs w:val="22"/>
          <w:lang w:eastAsia="uk-UA"/>
          <w14:ligatures w14:val="none"/>
        </w:rPr>
      </w:pPr>
      <w:r w:rsidRPr="00C70C88">
        <w:rPr>
          <w:rFonts w:ascii="Calibri" w:eastAsia="Calibri" w:hAnsi="Calibri" w:cs="Times New Roman"/>
          <w:noProof/>
          <w:kern w:val="0"/>
          <w:sz w:val="22"/>
          <w:szCs w:val="22"/>
          <w:lang w:val="ru-RU" w:eastAsia="ru-RU"/>
          <w14:ligatures w14:val="none"/>
        </w:rPr>
        <mc:AlternateContent>
          <mc:Choice Requires="wps">
            <w:drawing>
              <wp:anchor distT="0" distB="0" distL="114300" distR="114300" simplePos="0" relativeHeight="251750400" behindDoc="0" locked="0" layoutInCell="1" allowOverlap="1" wp14:anchorId="174D97B8" wp14:editId="16C22179">
                <wp:simplePos x="0" y="0"/>
                <wp:positionH relativeFrom="column">
                  <wp:posOffset>4689417</wp:posOffset>
                </wp:positionH>
                <wp:positionV relativeFrom="paragraph">
                  <wp:posOffset>88554</wp:posOffset>
                </wp:positionV>
                <wp:extent cx="277091" cy="339436"/>
                <wp:effectExtent l="0" t="0" r="0" b="3810"/>
                <wp:wrapNone/>
                <wp:docPr id="160378384" name="Поле 160378384"/>
                <wp:cNvGraphicFramePr/>
                <a:graphic xmlns:a="http://schemas.openxmlformats.org/drawingml/2006/main">
                  <a:graphicData uri="http://schemas.microsoft.com/office/word/2010/wordprocessingShape">
                    <wps:wsp>
                      <wps:cNvSpPr txBox="1"/>
                      <wps:spPr>
                        <a:xfrm>
                          <a:off x="0" y="0"/>
                          <a:ext cx="277091" cy="339436"/>
                        </a:xfrm>
                        <a:prstGeom prst="rect">
                          <a:avLst/>
                        </a:prstGeom>
                        <a:noFill/>
                        <a:ln>
                          <a:noFill/>
                        </a:ln>
                        <a:effectLst/>
                      </wps:spPr>
                      <wps:txbx>
                        <w:txbxContent>
                          <w:p w14:paraId="224B1F79"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4D97B8" id="Поле 160378384" o:spid="_x0000_s1066" type="#_x0000_t202" style="position:absolute;left:0;text-align:left;margin-left:369.25pt;margin-top:6.95pt;width:21.8pt;height:26.7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" filled="f" stroked="f">
                <v:textbox>
                  <w:txbxContent>
                    <w:p w14:paraId="224B1F79"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v:textbox>
              </v:shape>
            </w:pict>
          </mc:Fallback>
        </mc:AlternateContent>
      </w:r>
      <w:r w:rsidRPr="00C70C88">
        <w:rPr>
          <w:rFonts w:ascii="Calibri" w:eastAsia="Calibri" w:hAnsi="Calibri" w:cs="Times New Roman"/>
          <w:noProof/>
          <w:kern w:val="0"/>
          <w:sz w:val="22"/>
          <w:szCs w:val="22"/>
          <w:lang w:val="ru-RU" w:eastAsia="ru-RU"/>
          <w14:ligatures w14:val="none"/>
        </w:rPr>
        <mc:AlternateContent>
          <mc:Choice Requires="wps">
            <w:drawing>
              <wp:anchor distT="0" distB="0" distL="114300" distR="114300" simplePos="0" relativeHeight="251749376" behindDoc="0" locked="0" layoutInCell="1" allowOverlap="1" wp14:anchorId="308AD834" wp14:editId="59951409">
                <wp:simplePos x="0" y="0"/>
                <wp:positionH relativeFrom="column">
                  <wp:posOffset>4371225</wp:posOffset>
                </wp:positionH>
                <wp:positionV relativeFrom="paragraph">
                  <wp:posOffset>241415</wp:posOffset>
                </wp:positionV>
                <wp:extent cx="374072" cy="69273"/>
                <wp:effectExtent l="0" t="0" r="26035" b="26035"/>
                <wp:wrapNone/>
                <wp:docPr id="160378383" name="Пряма сполучна лінія 160378383"/>
                <wp:cNvGraphicFramePr/>
                <a:graphic xmlns:a="http://schemas.openxmlformats.org/drawingml/2006/main">
                  <a:graphicData uri="http://schemas.microsoft.com/office/word/2010/wordprocessingShape">
                    <wps:wsp>
                      <wps:cNvCnPr/>
                      <wps:spPr>
                        <a:xfrm flipV="1">
                          <a:off x="0" y="0"/>
                          <a:ext cx="374072" cy="69273"/>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68478752" id="Пряма сполучна лінія 160378383" o:spid="_x0000_s1026" style="position:absolute;flip:y;z-index:251749376;visibility:visible;mso-wrap-style:square;mso-wrap-distance-left:9pt;mso-wrap-distance-top:0;mso-wrap-distance-right:9pt;mso-wrap-distance-bottom:0;mso-position-horizontal:absolute;mso-position-horizontal-relative:text;mso-position-vertical:absolute;mso-position-vertical-relative:text" from="344.2pt,19pt" to="373.65pt,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" strokecolor="windowText" strokeweight="1pt">
                <v:stroke joinstyle="miter"/>
              </v:line>
            </w:pict>
          </mc:Fallback>
        </mc:AlternateContent>
      </w:r>
      <w:r w:rsidRPr="00C70C88">
        <w:rPr>
          <w:rFonts w:ascii="Calibri" w:eastAsia="Calibri" w:hAnsi="Calibri" w:cs="Times New Roman"/>
          <w:noProof/>
          <w:kern w:val="0"/>
          <w:sz w:val="22"/>
          <w:szCs w:val="22"/>
          <w:lang w:val="ru-RU" w:eastAsia="ru-RU"/>
          <w14:ligatures w14:val="none"/>
        </w:rPr>
        <w:drawing>
          <wp:inline distT="0" distB="0" distL="0" distR="0" wp14:anchorId="472E929B" wp14:editId="60BB2F61">
            <wp:extent cx="5314284" cy="1941135"/>
            <wp:effectExtent l="0" t="0" r="1270" b="2540"/>
            <wp:docPr id="1393996952" name="Рисунок 1393996952" descr="Зображення, що містить Організм, риба, мистецтв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descr="Зображення, що містить Організм, риба, мистецтво&#10;&#10;Автоматично згенерований опис"/>
                    <pic:cNvPicPr/>
                  </pic:nvPicPr>
                  <pic:blipFill>
                    <a:blip r:embed="rId48"/>
                    <a:stretch>
                      <a:fillRect/>
                    </a:stretch>
                  </pic:blipFill>
                  <pic:spPr>
                    <a:xfrm>
                      <a:off x="0" y="0"/>
                      <a:ext cx="5350427" cy="1954337"/>
                    </a:xfrm>
                    <a:prstGeom prst="rect">
                      <a:avLst/>
                    </a:prstGeom>
                  </pic:spPr>
                </pic:pic>
              </a:graphicData>
            </a:graphic>
          </wp:inline>
        </w:drawing>
      </w:r>
    </w:p>
    <w:p w14:paraId="63CB59A0" w14:textId="77777777" w:rsidR="00C70C88" w:rsidRPr="00C70C88" w:rsidRDefault="00C70C88" w:rsidP="00C70C88">
      <w:pPr>
        <w:spacing w:after="0" w:line="240" w:lineRule="auto"/>
        <w:jc w:val="center"/>
        <w:rPr>
          <w:rFonts w:ascii="Times New Roman" w:eastAsia="Aptos" w:hAnsi="Times New Roman" w:cs="Times New Roman"/>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t>а)</w:t>
      </w:r>
    </w:p>
    <w:p w14:paraId="0B3A49C9" w14:textId="77777777" w:rsidR="00C70C88" w:rsidRPr="00C70C88" w:rsidRDefault="00C70C88" w:rsidP="00C70C88">
      <w:pPr>
        <w:spacing w:after="0" w:line="240" w:lineRule="auto"/>
        <w:jc w:val="center"/>
        <w:rPr>
          <w:rFonts w:ascii="Calibri" w:eastAsia="Calibri" w:hAnsi="Calibri" w:cs="Times New Roman"/>
          <w:kern w:val="0"/>
          <w:sz w:val="22"/>
          <w:szCs w:val="22"/>
          <w:lang w:eastAsia="uk-UA"/>
          <w14:ligatures w14:val="none"/>
        </w:rPr>
      </w:pPr>
      <w:r w:rsidRPr="00C70C88">
        <w:rPr>
          <w:rFonts w:ascii="Calibri" w:eastAsia="Calibri" w:hAnsi="Calibri" w:cs="Times New Roman"/>
          <w:noProof/>
          <w:kern w:val="0"/>
          <w:sz w:val="22"/>
          <w:szCs w:val="22"/>
          <w:lang w:val="ru-RU" w:eastAsia="ru-RU"/>
          <w14:ligatures w14:val="none"/>
        </w:rPr>
        <mc:AlternateContent>
          <mc:Choice Requires="wps">
            <w:drawing>
              <wp:anchor distT="0" distB="0" distL="114300" distR="114300" simplePos="0" relativeHeight="251760640" behindDoc="0" locked="0" layoutInCell="1" allowOverlap="1" wp14:anchorId="08158BBC" wp14:editId="3D9E6990">
                <wp:simplePos x="0" y="0"/>
                <wp:positionH relativeFrom="column">
                  <wp:posOffset>1641244</wp:posOffset>
                </wp:positionH>
                <wp:positionV relativeFrom="paragraph">
                  <wp:posOffset>178897</wp:posOffset>
                </wp:positionV>
                <wp:extent cx="277091" cy="339436"/>
                <wp:effectExtent l="0" t="0" r="0" b="3810"/>
                <wp:wrapNone/>
                <wp:docPr id="160378394" name="Поле 160378394"/>
                <wp:cNvGraphicFramePr/>
                <a:graphic xmlns:a="http://schemas.openxmlformats.org/drawingml/2006/main">
                  <a:graphicData uri="http://schemas.microsoft.com/office/word/2010/wordprocessingShape">
                    <wps:wsp>
                      <wps:cNvSpPr txBox="1"/>
                      <wps:spPr>
                        <a:xfrm>
                          <a:off x="0" y="0"/>
                          <a:ext cx="277091" cy="339436"/>
                        </a:xfrm>
                        <a:prstGeom prst="rect">
                          <a:avLst/>
                        </a:prstGeom>
                        <a:noFill/>
                        <a:ln>
                          <a:noFill/>
                        </a:ln>
                        <a:effectLst/>
                      </wps:spPr>
                      <wps:txbx>
                        <w:txbxContent>
                          <w:p w14:paraId="0F2BB0B6"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158BBC" id="Поле 160378394" o:spid="_x0000_s1067" type="#_x0000_t202" style="position:absolute;left:0;text-align:left;margin-left:129.25pt;margin-top:14.1pt;width:21.8pt;height:26.7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" filled="f" stroked="f">
                <v:textbox>
                  <w:txbxContent>
                    <w:p w14:paraId="0F2BB0B6"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3</w:t>
                      </w:r>
                    </w:p>
                  </w:txbxContent>
                </v:textbox>
              </v:shape>
            </w:pict>
          </mc:Fallback>
        </mc:AlternateContent>
      </w:r>
      <w:r w:rsidRPr="00C70C88">
        <w:rPr>
          <w:rFonts w:ascii="Calibri" w:eastAsia="Calibri" w:hAnsi="Calibri" w:cs="Times New Roman"/>
          <w:noProof/>
          <w:kern w:val="0"/>
          <w:sz w:val="22"/>
          <w:szCs w:val="22"/>
          <w:lang w:val="ru-RU" w:eastAsia="ru-RU"/>
          <w14:ligatures w14:val="none"/>
        </w:rPr>
        <mc:AlternateContent>
          <mc:Choice Requires="wps">
            <w:drawing>
              <wp:anchor distT="0" distB="0" distL="114300" distR="114300" simplePos="0" relativeHeight="251759616" behindDoc="0" locked="0" layoutInCell="1" allowOverlap="1" wp14:anchorId="014490FC" wp14:editId="3E7AB497">
                <wp:simplePos x="0" y="0"/>
                <wp:positionH relativeFrom="column">
                  <wp:posOffset>1808134</wp:posOffset>
                </wp:positionH>
                <wp:positionV relativeFrom="paragraph">
                  <wp:posOffset>88899</wp:posOffset>
                </wp:positionV>
                <wp:extent cx="138487" cy="166255"/>
                <wp:effectExtent l="0" t="0" r="33020" b="24765"/>
                <wp:wrapNone/>
                <wp:docPr id="160378393" name="Пряма сполучна лінія 160378393"/>
                <wp:cNvGraphicFramePr/>
                <a:graphic xmlns:a="http://schemas.openxmlformats.org/drawingml/2006/main">
                  <a:graphicData uri="http://schemas.microsoft.com/office/word/2010/wordprocessingShape">
                    <wps:wsp>
                      <wps:cNvCnPr/>
                      <wps:spPr>
                        <a:xfrm flipV="1">
                          <a:off x="0" y="0"/>
                          <a:ext cx="138487" cy="166255"/>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6F857F7" id="Пряма сполучна лінія 160378393" o:spid="_x0000_s1026" style="position:absolute;flip:y;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2.35pt,7pt" to="153.25pt,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" strokecolor="windowText" strokeweight="1pt">
                <v:stroke joinstyle="miter"/>
              </v:line>
            </w:pict>
          </mc:Fallback>
        </mc:AlternateContent>
      </w:r>
      <w:r w:rsidRPr="00C70C88">
        <w:rPr>
          <w:rFonts w:ascii="Calibri" w:eastAsia="Calibri" w:hAnsi="Calibri" w:cs="Times New Roman"/>
          <w:noProof/>
          <w:kern w:val="0"/>
          <w:sz w:val="22"/>
          <w:szCs w:val="22"/>
          <w:lang w:val="ru-RU" w:eastAsia="ru-RU"/>
          <w14:ligatures w14:val="none"/>
        </w:rPr>
        <mc:AlternateContent>
          <mc:Choice Requires="wps">
            <w:drawing>
              <wp:anchor distT="0" distB="0" distL="114300" distR="114300" simplePos="0" relativeHeight="251753472" behindDoc="0" locked="0" layoutInCell="1" allowOverlap="1" wp14:anchorId="046EE2AC" wp14:editId="2CFA88F2">
                <wp:simplePos x="0" y="0"/>
                <wp:positionH relativeFrom="column">
                  <wp:posOffset>1683039</wp:posOffset>
                </wp:positionH>
                <wp:positionV relativeFrom="paragraph">
                  <wp:posOffset>344517</wp:posOffset>
                </wp:positionV>
                <wp:extent cx="277091" cy="339436"/>
                <wp:effectExtent l="0" t="0" r="0" b="3810"/>
                <wp:wrapNone/>
                <wp:docPr id="160378387" name="Поле 160378387"/>
                <wp:cNvGraphicFramePr/>
                <a:graphic xmlns:a="http://schemas.openxmlformats.org/drawingml/2006/main">
                  <a:graphicData uri="http://schemas.microsoft.com/office/word/2010/wordprocessingShape">
                    <wps:wsp>
                      <wps:cNvSpPr txBox="1"/>
                      <wps:spPr>
                        <a:xfrm>
                          <a:off x="0" y="0"/>
                          <a:ext cx="277091" cy="339436"/>
                        </a:xfrm>
                        <a:prstGeom prst="rect">
                          <a:avLst/>
                        </a:prstGeom>
                        <a:noFill/>
                        <a:ln>
                          <a:noFill/>
                        </a:ln>
                        <a:effectLst/>
                      </wps:spPr>
                      <wps:txbx>
                        <w:txbxContent>
                          <w:p w14:paraId="63B6888D"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6EE2AC" id="Поле 160378387" o:spid="_x0000_s1068" type="#_x0000_t202" style="position:absolute;left:0;text-align:left;margin-left:132.5pt;margin-top:27.15pt;width:21.8pt;height:26.7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" filled="f" stroked="f">
                <v:textbox>
                  <w:txbxContent>
                    <w:p w14:paraId="63B6888D"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v:textbox>
              </v:shape>
            </w:pict>
          </mc:Fallback>
        </mc:AlternateContent>
      </w:r>
      <w:r w:rsidRPr="00C70C88">
        <w:rPr>
          <w:rFonts w:ascii="Calibri" w:eastAsia="Calibri" w:hAnsi="Calibri" w:cs="Times New Roman"/>
          <w:noProof/>
          <w:kern w:val="0"/>
          <w:sz w:val="22"/>
          <w:szCs w:val="22"/>
          <w:lang w:val="ru-RU" w:eastAsia="ru-RU"/>
          <w14:ligatures w14:val="none"/>
        </w:rPr>
        <mc:AlternateContent>
          <mc:Choice Requires="wps">
            <w:drawing>
              <wp:anchor distT="0" distB="0" distL="114300" distR="114300" simplePos="0" relativeHeight="251752448" behindDoc="0" locked="0" layoutInCell="1" allowOverlap="1" wp14:anchorId="2264890D" wp14:editId="05EA8919">
                <wp:simplePos x="0" y="0"/>
                <wp:positionH relativeFrom="column">
                  <wp:posOffset>1648806</wp:posOffset>
                </wp:positionH>
                <wp:positionV relativeFrom="paragraph">
                  <wp:posOffset>546099</wp:posOffset>
                </wp:positionV>
                <wp:extent cx="131619" cy="193444"/>
                <wp:effectExtent l="0" t="0" r="20955" b="16510"/>
                <wp:wrapNone/>
                <wp:docPr id="160378386" name="Пряма сполучна лінія 160378386"/>
                <wp:cNvGraphicFramePr/>
                <a:graphic xmlns:a="http://schemas.openxmlformats.org/drawingml/2006/main">
                  <a:graphicData uri="http://schemas.microsoft.com/office/word/2010/wordprocessingShape">
                    <wps:wsp>
                      <wps:cNvCnPr/>
                      <wps:spPr>
                        <a:xfrm flipV="1">
                          <a:off x="0" y="0"/>
                          <a:ext cx="131619" cy="193444"/>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580BA35" id="Пряма сполучна лінія 160378386" o:spid="_x0000_s1026" style="position:absolute;flip:y;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9.85pt,43pt" to="140.2pt,5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" strokecolor="windowText" strokeweight="1pt">
                <v:stroke joinstyle="miter"/>
              </v:line>
            </w:pict>
          </mc:Fallback>
        </mc:AlternateContent>
      </w:r>
      <w:r w:rsidRPr="00C70C88">
        <w:rPr>
          <w:rFonts w:ascii="Calibri" w:eastAsia="Calibri" w:hAnsi="Calibri" w:cs="Times New Roman"/>
          <w:noProof/>
          <w:kern w:val="0"/>
          <w:sz w:val="22"/>
          <w:szCs w:val="22"/>
          <w:lang w:val="ru-RU" w:eastAsia="ru-RU"/>
          <w14:ligatures w14:val="none"/>
        </w:rPr>
        <mc:AlternateContent>
          <mc:Choice Requires="wps">
            <w:drawing>
              <wp:anchor distT="0" distB="0" distL="114300" distR="114300" simplePos="0" relativeHeight="251758592" behindDoc="0" locked="0" layoutInCell="1" allowOverlap="1" wp14:anchorId="119A419A" wp14:editId="65D3694A">
                <wp:simplePos x="0" y="0"/>
                <wp:positionH relativeFrom="column">
                  <wp:posOffset>1766397</wp:posOffset>
                </wp:positionH>
                <wp:positionV relativeFrom="paragraph">
                  <wp:posOffset>615546</wp:posOffset>
                </wp:positionV>
                <wp:extent cx="277091" cy="339436"/>
                <wp:effectExtent l="0" t="0" r="0" b="3810"/>
                <wp:wrapNone/>
                <wp:docPr id="160378392" name="Поле 160378392"/>
                <wp:cNvGraphicFramePr/>
                <a:graphic xmlns:a="http://schemas.openxmlformats.org/drawingml/2006/main">
                  <a:graphicData uri="http://schemas.microsoft.com/office/word/2010/wordprocessingShape">
                    <wps:wsp>
                      <wps:cNvSpPr txBox="1"/>
                      <wps:spPr>
                        <a:xfrm>
                          <a:off x="0" y="0"/>
                          <a:ext cx="277091" cy="339436"/>
                        </a:xfrm>
                        <a:prstGeom prst="rect">
                          <a:avLst/>
                        </a:prstGeom>
                        <a:noFill/>
                        <a:ln>
                          <a:noFill/>
                        </a:ln>
                        <a:effectLst/>
                      </wps:spPr>
                      <wps:txbx>
                        <w:txbxContent>
                          <w:p w14:paraId="07E63D07"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9A419A" id="Поле 160378392" o:spid="_x0000_s1069" type="#_x0000_t202" style="position:absolute;left:0;text-align:left;margin-left:139.1pt;margin-top:48.45pt;width:21.8pt;height:26.7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" filled="f" stroked="f">
                <v:textbox>
                  <w:txbxContent>
                    <w:p w14:paraId="07E63D07"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2</w:t>
                      </w:r>
                    </w:p>
                  </w:txbxContent>
                </v:textbox>
              </v:shape>
            </w:pict>
          </mc:Fallback>
        </mc:AlternateContent>
      </w:r>
      <w:r w:rsidRPr="00C70C88">
        <w:rPr>
          <w:rFonts w:ascii="Calibri" w:eastAsia="Calibri" w:hAnsi="Calibri" w:cs="Times New Roman"/>
          <w:noProof/>
          <w:kern w:val="0"/>
          <w:sz w:val="22"/>
          <w:szCs w:val="22"/>
          <w:lang w:val="ru-RU" w:eastAsia="ru-RU"/>
          <w14:ligatures w14:val="none"/>
        </w:rPr>
        <mc:AlternateContent>
          <mc:Choice Requires="wps">
            <w:drawing>
              <wp:anchor distT="0" distB="0" distL="114300" distR="114300" simplePos="0" relativeHeight="251757568" behindDoc="0" locked="0" layoutInCell="1" allowOverlap="1" wp14:anchorId="7A7B2C7F" wp14:editId="62670490">
                <wp:simplePos x="0" y="0"/>
                <wp:positionH relativeFrom="column">
                  <wp:posOffset>1905115</wp:posOffset>
                </wp:positionH>
                <wp:positionV relativeFrom="paragraph">
                  <wp:posOffset>352135</wp:posOffset>
                </wp:positionV>
                <wp:extent cx="193906" cy="304800"/>
                <wp:effectExtent l="0" t="0" r="34925" b="19050"/>
                <wp:wrapNone/>
                <wp:docPr id="160378391" name="Пряма сполучна лінія 160378391"/>
                <wp:cNvGraphicFramePr/>
                <a:graphic xmlns:a="http://schemas.openxmlformats.org/drawingml/2006/main">
                  <a:graphicData uri="http://schemas.microsoft.com/office/word/2010/wordprocessingShape">
                    <wps:wsp>
                      <wps:cNvCnPr/>
                      <wps:spPr>
                        <a:xfrm flipV="1">
                          <a:off x="0" y="0"/>
                          <a:ext cx="193906" cy="30480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3E50802" id="Пряма сполучна лінія 160378391" o:spid="_x0000_s1026" style="position:absolute;flip:y;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0pt,27.75pt" to="165.25pt,5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" strokecolor="windowText" strokeweight="1pt">
                <v:stroke joinstyle="miter"/>
              </v:line>
            </w:pict>
          </mc:Fallback>
        </mc:AlternateContent>
      </w:r>
      <w:r w:rsidRPr="00C70C88">
        <w:rPr>
          <w:rFonts w:ascii="Calibri" w:eastAsia="Calibri" w:hAnsi="Calibri" w:cs="Times New Roman"/>
          <w:noProof/>
          <w:kern w:val="0"/>
          <w:sz w:val="22"/>
          <w:szCs w:val="22"/>
          <w:lang w:val="ru-RU" w:eastAsia="ru-RU"/>
          <w14:ligatures w14:val="none"/>
        </w:rPr>
        <mc:AlternateContent>
          <mc:Choice Requires="wps">
            <w:drawing>
              <wp:anchor distT="0" distB="0" distL="114300" distR="114300" simplePos="0" relativeHeight="251756544" behindDoc="0" locked="0" layoutInCell="1" allowOverlap="1" wp14:anchorId="2526EF0B" wp14:editId="61AD2D98">
                <wp:simplePos x="0" y="0"/>
                <wp:positionH relativeFrom="column">
                  <wp:posOffset>1620925</wp:posOffset>
                </wp:positionH>
                <wp:positionV relativeFrom="paragraph">
                  <wp:posOffset>6292</wp:posOffset>
                </wp:positionV>
                <wp:extent cx="277091" cy="339436"/>
                <wp:effectExtent l="0" t="0" r="0" b="3810"/>
                <wp:wrapNone/>
                <wp:docPr id="160378390" name="Поле 160378390"/>
                <wp:cNvGraphicFramePr/>
                <a:graphic xmlns:a="http://schemas.openxmlformats.org/drawingml/2006/main">
                  <a:graphicData uri="http://schemas.microsoft.com/office/word/2010/wordprocessingShape">
                    <wps:wsp>
                      <wps:cNvSpPr txBox="1"/>
                      <wps:spPr>
                        <a:xfrm>
                          <a:off x="0" y="0"/>
                          <a:ext cx="277091" cy="339436"/>
                        </a:xfrm>
                        <a:prstGeom prst="rect">
                          <a:avLst/>
                        </a:prstGeom>
                        <a:noFill/>
                        <a:ln>
                          <a:noFill/>
                        </a:ln>
                        <a:effectLst/>
                      </wps:spPr>
                      <wps:txbx>
                        <w:txbxContent>
                          <w:p w14:paraId="2E29D628"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26EF0B" id="Поле 160378390" o:spid="_x0000_s1070" type="#_x0000_t202" style="position:absolute;left:0;text-align:left;margin-left:127.65pt;margin-top:.5pt;width:21.8pt;height:26.7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" filled="f" stroked="f">
                <v:textbox>
                  <w:txbxContent>
                    <w:p w14:paraId="2E29D628"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5</w:t>
                      </w:r>
                    </w:p>
                  </w:txbxContent>
                </v:textbox>
              </v:shape>
            </w:pict>
          </mc:Fallback>
        </mc:AlternateContent>
      </w:r>
      <w:r w:rsidRPr="00C70C88">
        <w:rPr>
          <w:rFonts w:ascii="Calibri" w:eastAsia="Calibri" w:hAnsi="Calibri" w:cs="Times New Roman"/>
          <w:noProof/>
          <w:kern w:val="0"/>
          <w:sz w:val="22"/>
          <w:szCs w:val="22"/>
          <w:lang w:val="ru-RU" w:eastAsia="ru-RU"/>
          <w14:ligatures w14:val="none"/>
        </w:rPr>
        <mc:AlternateContent>
          <mc:Choice Requires="wps">
            <w:drawing>
              <wp:anchor distT="0" distB="0" distL="114300" distR="114300" simplePos="0" relativeHeight="251755520" behindDoc="0" locked="0" layoutInCell="1" allowOverlap="1" wp14:anchorId="4BBB0DB0" wp14:editId="6209013C">
                <wp:simplePos x="0" y="0"/>
                <wp:positionH relativeFrom="column">
                  <wp:posOffset>1420205</wp:posOffset>
                </wp:positionH>
                <wp:positionV relativeFrom="paragraph">
                  <wp:posOffset>151244</wp:posOffset>
                </wp:positionV>
                <wp:extent cx="221673" cy="262717"/>
                <wp:effectExtent l="0" t="0" r="26035" b="23495"/>
                <wp:wrapNone/>
                <wp:docPr id="160378389" name="Пряма сполучна лінія 160378389"/>
                <wp:cNvGraphicFramePr/>
                <a:graphic xmlns:a="http://schemas.openxmlformats.org/drawingml/2006/main">
                  <a:graphicData uri="http://schemas.microsoft.com/office/word/2010/wordprocessingShape">
                    <wps:wsp>
                      <wps:cNvCnPr/>
                      <wps:spPr>
                        <a:xfrm flipV="1">
                          <a:off x="0" y="0"/>
                          <a:ext cx="221673" cy="262717"/>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244A27C" id="Пряма сполучна лінія 160378389" o:spid="_x0000_s1026" style="position:absolute;flip:y;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1.85pt,11.9pt" to="129.3pt,3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" strokecolor="windowText" strokeweight="1pt">
                <v:stroke joinstyle="miter"/>
              </v:line>
            </w:pict>
          </mc:Fallback>
        </mc:AlternateContent>
      </w:r>
      <w:r w:rsidRPr="00C70C88">
        <w:rPr>
          <w:rFonts w:ascii="Calibri" w:eastAsia="Calibri" w:hAnsi="Calibri" w:cs="Times New Roman"/>
          <w:noProof/>
          <w:kern w:val="0"/>
          <w:sz w:val="22"/>
          <w:szCs w:val="22"/>
          <w:lang w:val="ru-RU" w:eastAsia="ru-RU"/>
          <w14:ligatures w14:val="none"/>
        </w:rPr>
        <mc:AlternateContent>
          <mc:Choice Requires="wps">
            <w:drawing>
              <wp:anchor distT="0" distB="0" distL="114300" distR="114300" simplePos="0" relativeHeight="251754496" behindDoc="0" locked="0" layoutInCell="1" allowOverlap="1" wp14:anchorId="0E815502" wp14:editId="12A6EB05">
                <wp:simplePos x="0" y="0"/>
                <wp:positionH relativeFrom="column">
                  <wp:posOffset>4703733</wp:posOffset>
                </wp:positionH>
                <wp:positionV relativeFrom="paragraph">
                  <wp:posOffset>275937</wp:posOffset>
                </wp:positionV>
                <wp:extent cx="277091" cy="339436"/>
                <wp:effectExtent l="0" t="0" r="0" b="3810"/>
                <wp:wrapNone/>
                <wp:docPr id="160378388" name="Поле 160378388"/>
                <wp:cNvGraphicFramePr/>
                <a:graphic xmlns:a="http://schemas.openxmlformats.org/drawingml/2006/main">
                  <a:graphicData uri="http://schemas.microsoft.com/office/word/2010/wordprocessingShape">
                    <wps:wsp>
                      <wps:cNvSpPr txBox="1"/>
                      <wps:spPr>
                        <a:xfrm>
                          <a:off x="0" y="0"/>
                          <a:ext cx="277091" cy="339436"/>
                        </a:xfrm>
                        <a:prstGeom prst="rect">
                          <a:avLst/>
                        </a:prstGeom>
                        <a:noFill/>
                        <a:ln>
                          <a:noFill/>
                        </a:ln>
                        <a:effectLst/>
                      </wps:spPr>
                      <wps:txbx>
                        <w:txbxContent>
                          <w:p w14:paraId="099E0365"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815502" id="Поле 160378388" o:spid="_x0000_s1071" type="#_x0000_t202" style="position:absolute;left:0;text-align:left;margin-left:370.35pt;margin-top:21.75pt;width:21.8pt;height:26.7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" filled="f" stroked="f">
                <v:textbox>
                  <w:txbxContent>
                    <w:p w14:paraId="099E0365"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v:textbox>
              </v:shape>
            </w:pict>
          </mc:Fallback>
        </mc:AlternateContent>
      </w:r>
      <w:r w:rsidRPr="00C70C88">
        <w:rPr>
          <w:rFonts w:ascii="Calibri" w:eastAsia="Calibri" w:hAnsi="Calibri" w:cs="Times New Roman"/>
          <w:noProof/>
          <w:kern w:val="0"/>
          <w:sz w:val="22"/>
          <w:szCs w:val="22"/>
          <w:lang w:val="ru-RU" w:eastAsia="ru-RU"/>
          <w14:ligatures w14:val="none"/>
        </w:rPr>
        <mc:AlternateContent>
          <mc:Choice Requires="wps">
            <w:drawing>
              <wp:anchor distT="0" distB="0" distL="114300" distR="114300" simplePos="0" relativeHeight="251751424" behindDoc="0" locked="0" layoutInCell="1" allowOverlap="1" wp14:anchorId="2892E89F" wp14:editId="26F2F261">
                <wp:simplePos x="0" y="0"/>
                <wp:positionH relativeFrom="column">
                  <wp:posOffset>4551335</wp:posOffset>
                </wp:positionH>
                <wp:positionV relativeFrom="paragraph">
                  <wp:posOffset>476826</wp:posOffset>
                </wp:positionV>
                <wp:extent cx="242454" cy="263179"/>
                <wp:effectExtent l="0" t="0" r="24765" b="22860"/>
                <wp:wrapNone/>
                <wp:docPr id="160378385" name="Пряма сполучна лінія 160378385"/>
                <wp:cNvGraphicFramePr/>
                <a:graphic xmlns:a="http://schemas.openxmlformats.org/drawingml/2006/main">
                  <a:graphicData uri="http://schemas.microsoft.com/office/word/2010/wordprocessingShape">
                    <wps:wsp>
                      <wps:cNvCnPr/>
                      <wps:spPr>
                        <a:xfrm flipV="1">
                          <a:off x="0" y="0"/>
                          <a:ext cx="242454" cy="263179"/>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6D21DC2" id="Пряма сполучна лінія 160378385" o:spid="_x0000_s1026" style="position:absolute;flip:y;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8.35pt,37.55pt" to="377.45pt,5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" strokecolor="windowText" strokeweight="1pt">
                <v:stroke joinstyle="miter"/>
              </v:line>
            </w:pict>
          </mc:Fallback>
        </mc:AlternateContent>
      </w:r>
      <w:r w:rsidRPr="00C70C88">
        <w:rPr>
          <w:rFonts w:ascii="Calibri" w:eastAsia="Calibri" w:hAnsi="Calibri" w:cs="Times New Roman"/>
          <w:noProof/>
          <w:kern w:val="0"/>
          <w:sz w:val="22"/>
          <w:szCs w:val="22"/>
          <w:lang w:val="ru-RU" w:eastAsia="ru-RU"/>
          <w14:ligatures w14:val="none"/>
        </w:rPr>
        <w:drawing>
          <wp:inline distT="0" distB="0" distL="0" distR="0" wp14:anchorId="51494C2D" wp14:editId="53B11551">
            <wp:extent cx="2604944" cy="1953852"/>
            <wp:effectExtent l="0" t="0" r="5080" b="8890"/>
            <wp:docPr id="147189694" name="Рисунок 19" descr="Зображення, що містить Організм, підводний&#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89694" name="Рисунок 19" descr="Зображення, що містить Організм, підводний&#10;&#10;Автоматично згенерований опис"/>
                    <pic:cNvPicPr/>
                  </pic:nvPicPr>
                  <pic:blipFill>
                    <a:blip r:embed="rId49" cstate="print">
                      <a:extLst>
                        <a:ext uri="{28A0092B-C50C-407E-A947-70E740481C1C}">
                          <a14:useLocalDpi xmlns:a14="http://schemas.microsoft.com/office/drawing/2010/main" val="0"/>
                        </a:ext>
                      </a:extLst>
                    </a:blip>
                    <a:stretch>
                      <a:fillRect/>
                    </a:stretch>
                  </pic:blipFill>
                  <pic:spPr>
                    <a:xfrm>
                      <a:off x="0" y="0"/>
                      <a:ext cx="2651459" cy="1988741"/>
                    </a:xfrm>
                    <a:prstGeom prst="rect">
                      <a:avLst/>
                    </a:prstGeom>
                  </pic:spPr>
                </pic:pic>
              </a:graphicData>
            </a:graphic>
          </wp:inline>
        </w:drawing>
      </w:r>
      <w:r w:rsidRPr="00C70C88">
        <w:rPr>
          <w:rFonts w:ascii="Calibri" w:eastAsia="Calibri" w:hAnsi="Calibri" w:cs="Times New Roman"/>
          <w:noProof/>
          <w:kern w:val="0"/>
          <w:sz w:val="22"/>
          <w:szCs w:val="22"/>
          <w:lang w:val="ru-RU" w:eastAsia="ru-RU"/>
          <w14:ligatures w14:val="none"/>
        </w:rPr>
        <w:drawing>
          <wp:inline distT="0" distB="0" distL="0" distR="0" wp14:anchorId="00E8DEE5" wp14:editId="00BB9A90">
            <wp:extent cx="2597727" cy="1950533"/>
            <wp:effectExtent l="0" t="0" r="0" b="0"/>
            <wp:docPr id="200118618" name="Рисунок 200118618" descr="Зображення, що містить Організм, Дитяча творчість, Морські безхребетні, безхребетні&#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descr="Зображення, що містить Організм, Дитяча творчість, Морські безхребетні, безхребетні&#10;&#10;Автоматично згенерований опис"/>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615521" cy="1963894"/>
                    </a:xfrm>
                    <a:prstGeom prst="rect">
                      <a:avLst/>
                    </a:prstGeom>
                    <a:noFill/>
                  </pic:spPr>
                </pic:pic>
              </a:graphicData>
            </a:graphic>
          </wp:inline>
        </w:drawing>
      </w:r>
    </w:p>
    <w:p w14:paraId="562D64C2" w14:textId="77777777" w:rsidR="00C70C88" w:rsidRPr="00C70C88" w:rsidRDefault="00C70C88" w:rsidP="00C70C88">
      <w:pPr>
        <w:spacing w:after="0" w:line="240" w:lineRule="auto"/>
        <w:jc w:val="center"/>
        <w:rPr>
          <w:rFonts w:ascii="Times New Roman" w:eastAsia="Aptos" w:hAnsi="Times New Roman" w:cs="Times New Roman"/>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t>б)</w:t>
      </w:r>
    </w:p>
    <w:p w14:paraId="267F3DEB" w14:textId="77777777" w:rsidR="00C70C88" w:rsidRPr="00C70C88" w:rsidRDefault="00C70C88" w:rsidP="00C70C88">
      <w:pPr>
        <w:spacing w:after="200" w:line="259" w:lineRule="auto"/>
        <w:jc w:val="center"/>
        <w:rPr>
          <w:rFonts w:ascii="Calibri" w:eastAsia="Calibri" w:hAnsi="Calibri" w:cs="Times New Roman"/>
          <w:kern w:val="0"/>
          <w:sz w:val="22"/>
          <w:szCs w:val="22"/>
          <w:lang w:eastAsia="uk-UA"/>
          <w14:ligatures w14:val="none"/>
        </w:rPr>
      </w:pPr>
      <w:r w:rsidRPr="00C70C88">
        <w:rPr>
          <w:rFonts w:ascii="Calibri" w:eastAsia="Calibri" w:hAnsi="Calibri" w:cs="Times New Roman"/>
          <w:noProof/>
          <w:kern w:val="0"/>
          <w:sz w:val="22"/>
          <w:szCs w:val="22"/>
          <w:lang w:val="ru-RU" w:eastAsia="ru-RU"/>
          <w14:ligatures w14:val="none"/>
        </w:rPr>
        <w:lastRenderedPageBreak/>
        <mc:AlternateContent>
          <mc:Choice Requires="wps">
            <w:drawing>
              <wp:anchor distT="0" distB="0" distL="114300" distR="114300" simplePos="0" relativeHeight="251763712" behindDoc="0" locked="0" layoutInCell="1" allowOverlap="1" wp14:anchorId="38252F9A" wp14:editId="059FE925">
                <wp:simplePos x="0" y="0"/>
                <wp:positionH relativeFrom="column">
                  <wp:posOffset>3642879</wp:posOffset>
                </wp:positionH>
                <wp:positionV relativeFrom="paragraph">
                  <wp:posOffset>1052888</wp:posOffset>
                </wp:positionV>
                <wp:extent cx="277091" cy="339436"/>
                <wp:effectExtent l="0" t="0" r="0" b="3810"/>
                <wp:wrapNone/>
                <wp:docPr id="160378397" name="Поле 160378397"/>
                <wp:cNvGraphicFramePr/>
                <a:graphic xmlns:a="http://schemas.openxmlformats.org/drawingml/2006/main">
                  <a:graphicData uri="http://schemas.microsoft.com/office/word/2010/wordprocessingShape">
                    <wps:wsp>
                      <wps:cNvSpPr txBox="1"/>
                      <wps:spPr>
                        <a:xfrm>
                          <a:off x="0" y="0"/>
                          <a:ext cx="277091" cy="339436"/>
                        </a:xfrm>
                        <a:prstGeom prst="rect">
                          <a:avLst/>
                        </a:prstGeom>
                        <a:noFill/>
                        <a:ln>
                          <a:noFill/>
                        </a:ln>
                        <a:effectLst/>
                      </wps:spPr>
                      <wps:txbx>
                        <w:txbxContent>
                          <w:p w14:paraId="0669B13F"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252F9A" id="Поле 160378397" o:spid="_x0000_s1072" type="#_x0000_t202" style="position:absolute;left:0;text-align:left;margin-left:286.85pt;margin-top:82.9pt;width:21.8pt;height:26.7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" filled="f" stroked="f">
                <v:textbox>
                  <w:txbxContent>
                    <w:p w14:paraId="0669B13F"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1</w:t>
                      </w:r>
                    </w:p>
                  </w:txbxContent>
                </v:textbox>
              </v:shape>
            </w:pict>
          </mc:Fallback>
        </mc:AlternateContent>
      </w:r>
      <w:r w:rsidRPr="00C70C88">
        <w:rPr>
          <w:rFonts w:ascii="Calibri" w:eastAsia="Calibri" w:hAnsi="Calibri" w:cs="Times New Roman"/>
          <w:noProof/>
          <w:kern w:val="0"/>
          <w:sz w:val="22"/>
          <w:szCs w:val="22"/>
          <w:lang w:val="ru-RU" w:eastAsia="ru-RU"/>
          <w14:ligatures w14:val="none"/>
        </w:rPr>
        <mc:AlternateContent>
          <mc:Choice Requires="wps">
            <w:drawing>
              <wp:anchor distT="0" distB="0" distL="114300" distR="114300" simplePos="0" relativeHeight="251764736" behindDoc="0" locked="0" layoutInCell="1" allowOverlap="1" wp14:anchorId="62BFF287" wp14:editId="78C806D2">
                <wp:simplePos x="0" y="0"/>
                <wp:positionH relativeFrom="column">
                  <wp:posOffset>3816581</wp:posOffset>
                </wp:positionH>
                <wp:positionV relativeFrom="paragraph">
                  <wp:posOffset>865909</wp:posOffset>
                </wp:positionV>
                <wp:extent cx="193906" cy="304800"/>
                <wp:effectExtent l="0" t="0" r="34925" b="19050"/>
                <wp:wrapNone/>
                <wp:docPr id="160378398" name="Пряма сполучна лінія 160378398"/>
                <wp:cNvGraphicFramePr/>
                <a:graphic xmlns:a="http://schemas.openxmlformats.org/drawingml/2006/main">
                  <a:graphicData uri="http://schemas.microsoft.com/office/word/2010/wordprocessingShape">
                    <wps:wsp>
                      <wps:cNvCnPr/>
                      <wps:spPr>
                        <a:xfrm flipV="1">
                          <a:off x="0" y="0"/>
                          <a:ext cx="193906" cy="30480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E49FBFC" id="Пряма сполучна лінія 160378398" o:spid="_x0000_s1026" style="position:absolute;flip:y;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0.5pt,68.2pt" to="315.75pt,9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" strokecolor="windowText" strokeweight="1pt">
                <v:stroke joinstyle="miter"/>
              </v:line>
            </w:pict>
          </mc:Fallback>
        </mc:AlternateContent>
      </w:r>
      <w:r w:rsidRPr="00C70C88">
        <w:rPr>
          <w:rFonts w:ascii="Calibri" w:eastAsia="Calibri" w:hAnsi="Calibri" w:cs="Times New Roman"/>
          <w:noProof/>
          <w:kern w:val="0"/>
          <w:sz w:val="22"/>
          <w:szCs w:val="22"/>
          <w:lang w:val="ru-RU" w:eastAsia="ru-RU"/>
          <w14:ligatures w14:val="none"/>
        </w:rPr>
        <mc:AlternateContent>
          <mc:Choice Requires="wps">
            <w:drawing>
              <wp:anchor distT="0" distB="0" distL="114300" distR="114300" simplePos="0" relativeHeight="251762688" behindDoc="0" locked="0" layoutInCell="1" allowOverlap="1" wp14:anchorId="2CBAA811" wp14:editId="0FCE5EBC">
                <wp:simplePos x="0" y="0"/>
                <wp:positionH relativeFrom="column">
                  <wp:posOffset>5014999</wp:posOffset>
                </wp:positionH>
                <wp:positionV relativeFrom="paragraph">
                  <wp:posOffset>1212273</wp:posOffset>
                </wp:positionV>
                <wp:extent cx="277091" cy="339436"/>
                <wp:effectExtent l="0" t="0" r="0" b="3810"/>
                <wp:wrapNone/>
                <wp:docPr id="160378396" name="Поле 160378396"/>
                <wp:cNvGraphicFramePr/>
                <a:graphic xmlns:a="http://schemas.openxmlformats.org/drawingml/2006/main">
                  <a:graphicData uri="http://schemas.microsoft.com/office/word/2010/wordprocessingShape">
                    <wps:wsp>
                      <wps:cNvSpPr txBox="1"/>
                      <wps:spPr>
                        <a:xfrm>
                          <a:off x="0" y="0"/>
                          <a:ext cx="277091" cy="339436"/>
                        </a:xfrm>
                        <a:prstGeom prst="rect">
                          <a:avLst/>
                        </a:prstGeom>
                        <a:noFill/>
                        <a:ln>
                          <a:noFill/>
                        </a:ln>
                        <a:effectLst/>
                      </wps:spPr>
                      <wps:txbx>
                        <w:txbxContent>
                          <w:p w14:paraId="5D65B497"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BAA811" id="Поле 160378396" o:spid="_x0000_s1073" type="#_x0000_t202" style="position:absolute;left:0;text-align:left;margin-left:394.9pt;margin-top:95.45pt;width:21.8pt;height:26.7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" filled="f" stroked="f">
                <v:textbox>
                  <w:txbxContent>
                    <w:p w14:paraId="5D65B497" w14:textId="77777777" w:rsidR="00790663" w:rsidRPr="00C91A95" w:rsidRDefault="00790663" w:rsidP="00C70C88">
                      <w:pPr>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C91A95">
                        <w:rPr>
                          <w:color w:val="000000"/>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4</w:t>
                      </w:r>
                    </w:p>
                  </w:txbxContent>
                </v:textbox>
              </v:shape>
            </w:pict>
          </mc:Fallback>
        </mc:AlternateContent>
      </w:r>
      <w:r w:rsidRPr="00C70C88">
        <w:rPr>
          <w:rFonts w:ascii="Calibri" w:eastAsia="Calibri" w:hAnsi="Calibri" w:cs="Times New Roman"/>
          <w:noProof/>
          <w:kern w:val="0"/>
          <w:sz w:val="22"/>
          <w:szCs w:val="22"/>
          <w:lang w:val="ru-RU" w:eastAsia="ru-RU"/>
          <w14:ligatures w14:val="none"/>
        </w:rPr>
        <mc:AlternateContent>
          <mc:Choice Requires="wps">
            <w:drawing>
              <wp:anchor distT="0" distB="0" distL="114300" distR="114300" simplePos="0" relativeHeight="251761664" behindDoc="0" locked="0" layoutInCell="1" allowOverlap="1" wp14:anchorId="7B14FB81" wp14:editId="6F018051">
                <wp:simplePos x="0" y="0"/>
                <wp:positionH relativeFrom="column">
                  <wp:posOffset>5167399</wp:posOffset>
                </wp:positionH>
                <wp:positionV relativeFrom="paragraph">
                  <wp:posOffset>1032164</wp:posOffset>
                </wp:positionV>
                <wp:extent cx="221673" cy="262717"/>
                <wp:effectExtent l="0" t="0" r="26035" b="23495"/>
                <wp:wrapNone/>
                <wp:docPr id="160378395" name="Пряма сполучна лінія 160378395"/>
                <wp:cNvGraphicFramePr/>
                <a:graphic xmlns:a="http://schemas.openxmlformats.org/drawingml/2006/main">
                  <a:graphicData uri="http://schemas.microsoft.com/office/word/2010/wordprocessingShape">
                    <wps:wsp>
                      <wps:cNvCnPr/>
                      <wps:spPr>
                        <a:xfrm flipV="1">
                          <a:off x="0" y="0"/>
                          <a:ext cx="221673" cy="262717"/>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A97BE7E" id="Пряма сполучна лінія 160378395" o:spid="_x0000_s1026" style="position:absolute;flip:y;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6.9pt,81.25pt" to="424.35pt,10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" strokecolor="windowText" strokeweight="1pt">
                <v:stroke joinstyle="miter"/>
              </v:line>
            </w:pict>
          </mc:Fallback>
        </mc:AlternateContent>
      </w:r>
      <w:r w:rsidRPr="00C70C88">
        <w:rPr>
          <w:rFonts w:ascii="Calibri" w:eastAsia="Calibri" w:hAnsi="Calibri" w:cs="Times New Roman"/>
          <w:noProof/>
          <w:kern w:val="0"/>
          <w:sz w:val="22"/>
          <w:szCs w:val="22"/>
          <w:lang w:val="ru-RU" w:eastAsia="ru-RU"/>
          <w14:ligatures w14:val="none"/>
        </w:rPr>
        <w:drawing>
          <wp:inline distT="0" distB="0" distL="0" distR="0" wp14:anchorId="27A49864" wp14:editId="7076FCA2">
            <wp:extent cx="2574325" cy="1905000"/>
            <wp:effectExtent l="0" t="0" r="0" b="0"/>
            <wp:docPr id="1624167443" name="Рисунок 1624167443" descr="Зображення, що містить Організм, вод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descr="Зображення, що містить Організм, вода&#10;&#10;Автоматично згенерований опис"/>
                    <pic:cNvPicPr/>
                  </pic:nvPicPr>
                  <pic:blipFill>
                    <a:blip r:embed="rId51"/>
                    <a:stretch>
                      <a:fillRect/>
                    </a:stretch>
                  </pic:blipFill>
                  <pic:spPr>
                    <a:xfrm>
                      <a:off x="0" y="0"/>
                      <a:ext cx="2600923" cy="1924683"/>
                    </a:xfrm>
                    <a:prstGeom prst="rect">
                      <a:avLst/>
                    </a:prstGeom>
                  </pic:spPr>
                </pic:pic>
              </a:graphicData>
            </a:graphic>
          </wp:inline>
        </w:drawing>
      </w:r>
      <w:r w:rsidRPr="00C70C88">
        <w:rPr>
          <w:rFonts w:ascii="Calibri" w:eastAsia="Calibri" w:hAnsi="Calibri" w:cs="Times New Roman"/>
          <w:noProof/>
          <w:kern w:val="0"/>
          <w:sz w:val="22"/>
          <w:szCs w:val="22"/>
          <w:lang w:val="ru-RU" w:eastAsia="ru-RU"/>
          <w14:ligatures w14:val="none"/>
        </w:rPr>
        <w:drawing>
          <wp:inline distT="0" distB="0" distL="0" distR="0" wp14:anchorId="1FC6B78F" wp14:editId="0FD75A54">
            <wp:extent cx="2524125" cy="1900848"/>
            <wp:effectExtent l="0" t="0" r="0" b="4445"/>
            <wp:docPr id="160378375" name="Рисунок 28" descr="Зображення, що містить Організм, акваріум, Біологія океану, Плавни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378375" name="Рисунок 28" descr="Зображення, що містить Організм, акваріум, Біологія океану, Плавник&#10;&#10;Автоматично згенерований опис"/>
                    <pic:cNvPicPr/>
                  </pic:nvPicPr>
                  <pic:blipFill>
                    <a:blip r:embed="rId52" cstate="print">
                      <a:extLst>
                        <a:ext uri="{28A0092B-C50C-407E-A947-70E740481C1C}">
                          <a14:useLocalDpi xmlns:a14="http://schemas.microsoft.com/office/drawing/2010/main" val="0"/>
                        </a:ext>
                      </a:extLst>
                    </a:blip>
                    <a:stretch>
                      <a:fillRect/>
                    </a:stretch>
                  </pic:blipFill>
                  <pic:spPr>
                    <a:xfrm>
                      <a:off x="0" y="0"/>
                      <a:ext cx="2553461" cy="1922940"/>
                    </a:xfrm>
                    <a:prstGeom prst="rect">
                      <a:avLst/>
                    </a:prstGeom>
                  </pic:spPr>
                </pic:pic>
              </a:graphicData>
            </a:graphic>
          </wp:inline>
        </w:drawing>
      </w:r>
    </w:p>
    <w:p w14:paraId="7A77393C" w14:textId="77777777" w:rsidR="00C70C88" w:rsidRPr="00C70C88" w:rsidRDefault="00C70C88" w:rsidP="00C70C88">
      <w:pPr>
        <w:spacing w:after="0" w:line="360" w:lineRule="auto"/>
        <w:jc w:val="center"/>
        <w:rPr>
          <w:rFonts w:ascii="Times New Roman" w:eastAsia="Aptos" w:hAnsi="Times New Roman" w:cs="Times New Roman"/>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t>в)</w:t>
      </w:r>
    </w:p>
    <w:p w14:paraId="4ADB9CF8" w14:textId="159BABD7" w:rsidR="00C70C88" w:rsidRPr="00C70C88" w:rsidRDefault="00C70C88" w:rsidP="00C70C88">
      <w:pPr>
        <w:spacing w:after="0" w:line="360" w:lineRule="auto"/>
        <w:jc w:val="center"/>
        <w:rPr>
          <w:rFonts w:ascii="Times New Roman" w:eastAsia="Calibri" w:hAnsi="Times New Roman" w:cs="Times New Roman"/>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t>Рисунок 3.1</w:t>
      </w:r>
      <w:r w:rsidR="00095CE7">
        <w:rPr>
          <w:rFonts w:ascii="Times New Roman" w:eastAsia="Aptos" w:hAnsi="Times New Roman" w:cs="Times New Roman"/>
          <w:kern w:val="0"/>
          <w:sz w:val="28"/>
          <w:szCs w:val="28"/>
          <w:lang w:eastAsia="uk-UA"/>
          <w14:ligatures w14:val="none"/>
        </w:rPr>
        <w:t>9</w:t>
      </w:r>
      <w:r w:rsidRPr="00C70C88">
        <w:rPr>
          <w:rFonts w:ascii="Times New Roman" w:eastAsia="Aptos" w:hAnsi="Times New Roman" w:cs="Times New Roman"/>
          <w:kern w:val="0"/>
          <w:sz w:val="28"/>
          <w:szCs w:val="28"/>
          <w:lang w:eastAsia="uk-UA"/>
          <w14:ligatures w14:val="none"/>
        </w:rPr>
        <w:t xml:space="preserve"> – Мікрофотографії зразків вибіленої целюлози натронного варіння з додаванням суміші 0,1 % антрахінону та 20 % спирту на електронному мікроскопі BRESSER Biolux LCD зб 8Х10: а) до старіння; б) 3 доби, в) 6 діб : 1 – волокно лібриформу; 2 – лігнін; 3 – фібрили; 4 – судинна з простою перфорацією; 5 – </w:t>
      </w:r>
      <w:r w:rsidRPr="00C70C88">
        <w:rPr>
          <w:rFonts w:ascii="Times New Roman" w:eastAsia="Calibri" w:hAnsi="Times New Roman" w:cs="Times New Roman"/>
          <w:kern w:val="0"/>
          <w:sz w:val="28"/>
          <w:szCs w:val="28"/>
          <w:lang w:eastAsia="uk-UA"/>
          <w14:ligatures w14:val="none"/>
        </w:rPr>
        <w:t>судинна трахеїда</w:t>
      </w:r>
    </w:p>
    <w:p w14:paraId="6621BEC4" w14:textId="77777777" w:rsidR="00C70C88" w:rsidRPr="00C70C88" w:rsidRDefault="00C70C88" w:rsidP="00C70C88">
      <w:pPr>
        <w:spacing w:after="0" w:line="360" w:lineRule="auto"/>
        <w:jc w:val="center"/>
        <w:rPr>
          <w:rFonts w:ascii="Times New Roman" w:eastAsia="Calibri" w:hAnsi="Times New Roman" w:cs="Times New Roman"/>
          <w:kern w:val="0"/>
          <w:sz w:val="28"/>
          <w:szCs w:val="28"/>
          <w:lang w:eastAsia="uk-UA"/>
          <w14:ligatures w14:val="none"/>
        </w:rPr>
      </w:pPr>
    </w:p>
    <w:p w14:paraId="37A05BE4" w14:textId="4C42BA42" w:rsidR="00C70C88" w:rsidRPr="00C70C88" w:rsidRDefault="00C70C88" w:rsidP="00C70C88">
      <w:pPr>
        <w:spacing w:after="0" w:line="360" w:lineRule="auto"/>
        <w:ind w:firstLine="709"/>
        <w:jc w:val="both"/>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kern w:val="0"/>
          <w:sz w:val="28"/>
          <w:szCs w:val="28"/>
          <w:lang w:eastAsia="uk-UA"/>
          <w14:ligatures w14:val="none"/>
        </w:rPr>
        <w:t>На рис. 3.</w:t>
      </w:r>
      <w:r w:rsidRPr="00351553">
        <w:rPr>
          <w:rFonts w:ascii="Times New Roman" w:eastAsia="Calibri" w:hAnsi="Times New Roman" w:cs="Times New Roman"/>
          <w:kern w:val="0"/>
          <w:sz w:val="28"/>
          <w:szCs w:val="28"/>
          <w:lang w:eastAsia="uk-UA"/>
          <w14:ligatures w14:val="none"/>
        </w:rPr>
        <w:t>1</w:t>
      </w:r>
      <w:r w:rsidR="00095CE7" w:rsidRPr="00351553">
        <w:rPr>
          <w:rFonts w:ascii="Times New Roman" w:eastAsia="Calibri" w:hAnsi="Times New Roman" w:cs="Times New Roman"/>
          <w:kern w:val="0"/>
          <w:sz w:val="28"/>
          <w:szCs w:val="28"/>
          <w:lang w:eastAsia="uk-UA"/>
          <w14:ligatures w14:val="none"/>
        </w:rPr>
        <w:t>6</w:t>
      </w:r>
      <w:r w:rsidRPr="00C70C88">
        <w:rPr>
          <w:rFonts w:ascii="Times New Roman" w:eastAsia="Calibri" w:hAnsi="Times New Roman" w:cs="Times New Roman"/>
          <w:kern w:val="0"/>
          <w:sz w:val="28"/>
          <w:szCs w:val="28"/>
          <w:lang w:eastAsia="uk-UA"/>
          <w14:ligatures w14:val="none"/>
        </w:rPr>
        <w:t xml:space="preserve"> – 3.1</w:t>
      </w:r>
      <w:r w:rsidR="00095CE7" w:rsidRPr="00351553">
        <w:rPr>
          <w:rFonts w:ascii="Times New Roman" w:eastAsia="Calibri" w:hAnsi="Times New Roman" w:cs="Times New Roman"/>
          <w:kern w:val="0"/>
          <w:sz w:val="28"/>
          <w:szCs w:val="28"/>
          <w:lang w:eastAsia="uk-UA"/>
          <w14:ligatures w14:val="none"/>
        </w:rPr>
        <w:t>9</w:t>
      </w:r>
      <w:r w:rsidRPr="00C70C88">
        <w:rPr>
          <w:rFonts w:ascii="Times New Roman" w:eastAsia="Calibri" w:hAnsi="Times New Roman" w:cs="Times New Roman"/>
          <w:kern w:val="0"/>
          <w:sz w:val="28"/>
          <w:szCs w:val="28"/>
          <w:lang w:eastAsia="uk-UA"/>
          <w14:ligatures w14:val="none"/>
        </w:rPr>
        <w:t xml:space="preserve"> показано мікрофотографії зразків ВНФ були виготовлені за різних режимів варіння: чисто натронного,</w:t>
      </w:r>
      <w:r w:rsidRPr="00C70C88">
        <w:rPr>
          <w:rFonts w:ascii="Calibri" w:eastAsia="Calibri" w:hAnsi="Calibri" w:cs="Times New Roman"/>
          <w:kern w:val="0"/>
          <w:sz w:val="22"/>
          <w:szCs w:val="22"/>
          <w:lang w:eastAsia="uk-UA"/>
          <w14:ligatures w14:val="none"/>
        </w:rPr>
        <w:t xml:space="preserve"> </w:t>
      </w:r>
      <w:r w:rsidRPr="00C70C88">
        <w:rPr>
          <w:rFonts w:ascii="Times New Roman" w:eastAsia="Calibri" w:hAnsi="Times New Roman" w:cs="Times New Roman"/>
          <w:kern w:val="0"/>
          <w:sz w:val="28"/>
          <w:szCs w:val="28"/>
          <w:lang w:eastAsia="uk-UA"/>
          <w14:ligatures w14:val="none"/>
        </w:rPr>
        <w:t xml:space="preserve">з додаванням 20 % спирту, з додаванням 0,1 % АХ та додаванням суміші спирту і 0,1 % </w:t>
      </w:r>
      <w:r w:rsidR="00351553">
        <w:rPr>
          <w:rFonts w:ascii="Times New Roman" w:eastAsia="Calibri" w:hAnsi="Times New Roman" w:cs="Times New Roman"/>
          <w:kern w:val="0"/>
          <w:sz w:val="28"/>
          <w:szCs w:val="28"/>
          <w:lang w:eastAsia="uk-UA"/>
          <w14:ligatures w14:val="none"/>
        </w:rPr>
        <w:t>Α</w:t>
      </w:r>
      <w:r w:rsidRPr="00C70C88">
        <w:rPr>
          <w:rFonts w:ascii="Times New Roman" w:eastAsia="Calibri" w:hAnsi="Times New Roman" w:cs="Times New Roman"/>
          <w:kern w:val="0"/>
          <w:sz w:val="28"/>
          <w:szCs w:val="28"/>
          <w:lang w:eastAsia="uk-UA"/>
          <w14:ligatures w14:val="none"/>
        </w:rPr>
        <w:t>Х до старіння та після старіння.</w:t>
      </w:r>
    </w:p>
    <w:p w14:paraId="1DF208E1" w14:textId="341E4201" w:rsidR="00C70C88" w:rsidRPr="00C70C88" w:rsidRDefault="00C70C88" w:rsidP="00C70C88">
      <w:pPr>
        <w:spacing w:after="0" w:line="360" w:lineRule="auto"/>
        <w:ind w:firstLine="709"/>
        <w:jc w:val="both"/>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kern w:val="0"/>
          <w:sz w:val="28"/>
          <w:szCs w:val="28"/>
          <w:lang w:eastAsia="uk-UA"/>
          <w14:ligatures w14:val="none"/>
        </w:rPr>
        <w:t>З фото ми бачимо, що основну масу займають волокна лібриформу, які тільки в деяких випадках піддалися</w:t>
      </w:r>
      <w:r w:rsidR="003276A1">
        <w:rPr>
          <w:rFonts w:ascii="Times New Roman" w:eastAsia="Calibri" w:hAnsi="Times New Roman" w:cs="Times New Roman"/>
          <w:kern w:val="0"/>
          <w:sz w:val="28"/>
          <w:szCs w:val="28"/>
          <w:lang w:eastAsia="uk-UA"/>
          <w14:ligatures w14:val="none"/>
        </w:rPr>
        <w:t xml:space="preserve"> </w:t>
      </w:r>
      <w:r w:rsidR="00BA4173">
        <w:rPr>
          <w:rFonts w:ascii="Times New Roman" w:eastAsia="Calibri" w:hAnsi="Times New Roman" w:cs="Times New Roman"/>
          <w:kern w:val="0"/>
          <w:sz w:val="28"/>
          <w:szCs w:val="28"/>
          <w:lang w:eastAsia="uk-UA"/>
          <w14:ligatures w14:val="none"/>
        </w:rPr>
        <w:t>зовнішнім змінам</w:t>
      </w:r>
      <w:r w:rsidRPr="00C70C88">
        <w:rPr>
          <w:rFonts w:ascii="Times New Roman" w:eastAsia="Calibri" w:hAnsi="Times New Roman" w:cs="Times New Roman"/>
          <w:kern w:val="0"/>
          <w:sz w:val="28"/>
          <w:szCs w:val="28"/>
          <w:lang w:eastAsia="uk-UA"/>
          <w14:ligatures w14:val="none"/>
        </w:rPr>
        <w:t xml:space="preserve">. Це пояснює </w:t>
      </w:r>
      <w:r w:rsidR="00BA4173">
        <w:rPr>
          <w:rFonts w:ascii="Times New Roman" w:eastAsia="Calibri" w:hAnsi="Times New Roman" w:cs="Times New Roman"/>
          <w:kern w:val="0"/>
          <w:sz w:val="28"/>
          <w:szCs w:val="28"/>
          <w:lang w:eastAsia="uk-UA"/>
          <w14:ligatures w14:val="none"/>
        </w:rPr>
        <w:t xml:space="preserve">збереження </w:t>
      </w:r>
      <w:r w:rsidR="00BA4173" w:rsidRPr="00C70C88">
        <w:rPr>
          <w:rFonts w:ascii="Times New Roman" w:eastAsia="Calibri" w:hAnsi="Times New Roman" w:cs="Times New Roman"/>
          <w:kern w:val="0"/>
          <w:sz w:val="28"/>
          <w:szCs w:val="28"/>
          <w:lang w:eastAsia="uk-UA"/>
          <w14:ligatures w14:val="none"/>
        </w:rPr>
        <w:t>висок</w:t>
      </w:r>
      <w:r w:rsidR="00BA4173">
        <w:rPr>
          <w:rFonts w:ascii="Times New Roman" w:eastAsia="Calibri" w:hAnsi="Times New Roman" w:cs="Times New Roman"/>
          <w:kern w:val="0"/>
          <w:sz w:val="28"/>
          <w:szCs w:val="28"/>
          <w:lang w:eastAsia="uk-UA"/>
          <w14:ligatures w14:val="none"/>
        </w:rPr>
        <w:t>их</w:t>
      </w:r>
      <w:r w:rsidR="00BA4173" w:rsidRPr="00C70C88">
        <w:rPr>
          <w:rFonts w:ascii="Times New Roman" w:eastAsia="Calibri" w:hAnsi="Times New Roman" w:cs="Times New Roman"/>
          <w:kern w:val="0"/>
          <w:sz w:val="28"/>
          <w:szCs w:val="28"/>
          <w:lang w:eastAsia="uk-UA"/>
          <w14:ligatures w14:val="none"/>
        </w:rPr>
        <w:t xml:space="preserve"> фізико-механічн</w:t>
      </w:r>
      <w:r w:rsidR="00BA4173">
        <w:rPr>
          <w:rFonts w:ascii="Times New Roman" w:eastAsia="Calibri" w:hAnsi="Times New Roman" w:cs="Times New Roman"/>
          <w:kern w:val="0"/>
          <w:sz w:val="28"/>
          <w:szCs w:val="28"/>
          <w:lang w:eastAsia="uk-UA"/>
          <w14:ligatures w14:val="none"/>
        </w:rPr>
        <w:t>их</w:t>
      </w:r>
      <w:r w:rsidR="00BA4173" w:rsidRPr="00C70C88">
        <w:rPr>
          <w:rFonts w:ascii="Times New Roman" w:eastAsia="Calibri" w:hAnsi="Times New Roman" w:cs="Times New Roman"/>
          <w:kern w:val="0"/>
          <w:sz w:val="28"/>
          <w:szCs w:val="28"/>
          <w:lang w:eastAsia="uk-UA"/>
          <w14:ligatures w14:val="none"/>
        </w:rPr>
        <w:t xml:space="preserve"> показник</w:t>
      </w:r>
      <w:r w:rsidR="00BA4173">
        <w:rPr>
          <w:rFonts w:ascii="Times New Roman" w:eastAsia="Calibri" w:hAnsi="Times New Roman" w:cs="Times New Roman"/>
          <w:kern w:val="0"/>
          <w:sz w:val="28"/>
          <w:szCs w:val="28"/>
          <w:lang w:eastAsia="uk-UA"/>
          <w14:ligatures w14:val="none"/>
        </w:rPr>
        <w:t>ів</w:t>
      </w:r>
      <w:r w:rsidR="00BA4173" w:rsidRPr="00C70C88">
        <w:rPr>
          <w:rFonts w:ascii="Times New Roman" w:eastAsia="Calibri" w:hAnsi="Times New Roman" w:cs="Times New Roman"/>
          <w:kern w:val="0"/>
          <w:sz w:val="28"/>
          <w:szCs w:val="28"/>
          <w:lang w:eastAsia="uk-UA"/>
          <w14:ligatures w14:val="none"/>
        </w:rPr>
        <w:t xml:space="preserve"> </w:t>
      </w:r>
      <w:r w:rsidRPr="00C70C88">
        <w:rPr>
          <w:rFonts w:ascii="Times New Roman" w:eastAsia="Calibri" w:hAnsi="Times New Roman" w:cs="Times New Roman"/>
          <w:kern w:val="0"/>
          <w:sz w:val="28"/>
          <w:szCs w:val="28"/>
          <w:lang w:eastAsia="uk-UA"/>
          <w14:ligatures w14:val="none"/>
        </w:rPr>
        <w:t xml:space="preserve">отриманих волокнистих напівфабрикатів. Під час </w:t>
      </w:r>
      <w:r w:rsidR="00BA4173">
        <w:rPr>
          <w:rFonts w:ascii="Times New Roman" w:eastAsia="Calibri" w:hAnsi="Times New Roman" w:cs="Times New Roman"/>
          <w:kern w:val="0"/>
          <w:sz w:val="28"/>
          <w:szCs w:val="28"/>
          <w:lang w:eastAsia="uk-UA"/>
          <w14:ligatures w14:val="none"/>
        </w:rPr>
        <w:t>старіння</w:t>
      </w:r>
      <w:r w:rsidRPr="00C70C88">
        <w:rPr>
          <w:rFonts w:ascii="Times New Roman" w:eastAsia="Calibri" w:hAnsi="Times New Roman" w:cs="Times New Roman"/>
          <w:kern w:val="0"/>
          <w:sz w:val="28"/>
          <w:szCs w:val="28"/>
          <w:lang w:eastAsia="uk-UA"/>
          <w14:ligatures w14:val="none"/>
        </w:rPr>
        <w:t xml:space="preserve"> не були дуже пошкоджені волокна, це ми бачимо із наявних гострих кінців волокон лібриформу.</w:t>
      </w:r>
    </w:p>
    <w:p w14:paraId="694B6B6A" w14:textId="5E68E1A1" w:rsidR="00C70C88" w:rsidRPr="00C70C88" w:rsidRDefault="00C70C88" w:rsidP="00C70C88">
      <w:pPr>
        <w:spacing w:after="0" w:line="360" w:lineRule="auto"/>
        <w:ind w:firstLine="709"/>
        <w:jc w:val="both"/>
        <w:rPr>
          <w:rFonts w:ascii="Times New Roman" w:eastAsia="Calibri" w:hAnsi="Times New Roman" w:cs="Times New Roman"/>
          <w:kern w:val="0"/>
          <w:sz w:val="28"/>
          <w:szCs w:val="28"/>
          <w:lang w:eastAsia="uk-UA"/>
          <w14:ligatures w14:val="none"/>
        </w:rPr>
      </w:pPr>
      <w:r w:rsidRPr="00C70C88">
        <w:rPr>
          <w:rFonts w:ascii="Times New Roman" w:eastAsia="Calibri" w:hAnsi="Times New Roman" w:cs="Times New Roman"/>
          <w:kern w:val="0"/>
          <w:sz w:val="28"/>
          <w:szCs w:val="28"/>
          <w:lang w:eastAsia="uk-UA"/>
          <w14:ligatures w14:val="none"/>
        </w:rPr>
        <w:t xml:space="preserve">Подекуди є присутніми включення лігніну, що показані на фото як вкраплення жовтого або темно-жовтого кольору. У випадку варіння з додаванням 0,1 % антрахінону та 20 % спирту є певна кількість у масі судин та трахеїд, які не були втрачені під час варіння. Також ми бачимо, що присутній дріб’язок, що складається із обривків волокон, судин, трахеїд, вони утворюються в процесі розмелювання маси. Після трьох діб старіння ми бачимо незначну кількість обривків волокон лібриформу, а також видно, що деякі кінці </w:t>
      </w:r>
      <w:r w:rsidR="003C4576">
        <w:rPr>
          <w:rFonts w:ascii="Times New Roman" w:eastAsia="Calibri" w:hAnsi="Times New Roman" w:cs="Times New Roman"/>
          <w:kern w:val="0"/>
          <w:sz w:val="28"/>
          <w:szCs w:val="28"/>
          <w:lang w:eastAsia="uk-UA"/>
          <w14:ligatures w14:val="none"/>
        </w:rPr>
        <w:t xml:space="preserve">волокон скручені або </w:t>
      </w:r>
      <w:r w:rsidR="003C4576">
        <w:rPr>
          <w:rFonts w:ascii="Times New Roman" w:eastAsia="Calibri" w:hAnsi="Times New Roman" w:cs="Times New Roman"/>
          <w:kern w:val="0"/>
          <w:sz w:val="28"/>
          <w:szCs w:val="28"/>
          <w:lang w:eastAsia="uk-UA"/>
          <w14:ligatures w14:val="none"/>
        </w:rPr>
        <w:lastRenderedPageBreak/>
        <w:t xml:space="preserve">обірвані, </w:t>
      </w:r>
      <w:r w:rsidRPr="00C70C88">
        <w:rPr>
          <w:rFonts w:ascii="Times New Roman" w:eastAsia="Calibri" w:hAnsi="Times New Roman" w:cs="Times New Roman"/>
          <w:kern w:val="0"/>
          <w:sz w:val="28"/>
          <w:szCs w:val="28"/>
          <w:lang w:eastAsia="uk-UA"/>
          <w14:ligatures w14:val="none"/>
        </w:rPr>
        <w:t>мають зігнуту форму або сильно зім’яті. Для всіх варіантів варіння спостерігаємо добре делігніфіковані волокона целюлози (на фото забарвлені в синє або фіолетове забарвлення забарвлення). Після шести діб ми спостерігаємо для всіх видів зразків ще більшу кількість обривків волокон лібриформу, кінці волокон стали ще більш дефо</w:t>
      </w:r>
      <w:r w:rsidR="003C4576">
        <w:rPr>
          <w:rFonts w:ascii="Times New Roman" w:eastAsia="Calibri" w:hAnsi="Times New Roman" w:cs="Times New Roman"/>
          <w:kern w:val="0"/>
          <w:sz w:val="28"/>
          <w:szCs w:val="28"/>
          <w:lang w:eastAsia="uk-UA"/>
          <w14:ligatures w14:val="none"/>
        </w:rPr>
        <w:t xml:space="preserve">рмовані, скручені та обірвані, </w:t>
      </w:r>
      <w:r w:rsidRPr="00C70C88">
        <w:rPr>
          <w:rFonts w:ascii="Times New Roman" w:eastAsia="Calibri" w:hAnsi="Times New Roman" w:cs="Times New Roman"/>
          <w:kern w:val="0"/>
          <w:sz w:val="28"/>
          <w:szCs w:val="28"/>
          <w:lang w:eastAsia="uk-UA"/>
          <w14:ligatures w14:val="none"/>
        </w:rPr>
        <w:t>мають більш зігнуту форму та сильно зім’яті. Це можна пояснити тим, що в ході процесу старіння відбувається</w:t>
      </w:r>
      <w:r w:rsidR="003C4576">
        <w:rPr>
          <w:rFonts w:ascii="Times New Roman" w:eastAsia="Calibri" w:hAnsi="Times New Roman" w:cs="Times New Roman"/>
          <w:kern w:val="0"/>
          <w:sz w:val="28"/>
          <w:szCs w:val="28"/>
          <w:lang w:eastAsia="uk-UA"/>
          <w14:ligatures w14:val="none"/>
        </w:rPr>
        <w:t xml:space="preserve"> деградація целюлозного волокна, </w:t>
      </w:r>
      <w:r w:rsidR="00BA4173">
        <w:rPr>
          <w:rFonts w:ascii="Times New Roman" w:eastAsia="Calibri" w:hAnsi="Times New Roman" w:cs="Times New Roman"/>
          <w:kern w:val="0"/>
          <w:sz w:val="28"/>
          <w:szCs w:val="28"/>
          <w:lang w:eastAsia="uk-UA"/>
          <w14:ligatures w14:val="none"/>
        </w:rPr>
        <w:t>що позначається і на зовнішньому вигляді волокон</w:t>
      </w:r>
      <w:r w:rsidR="003C4576">
        <w:rPr>
          <w:rFonts w:ascii="Times New Roman" w:eastAsia="Calibri" w:hAnsi="Times New Roman" w:cs="Times New Roman"/>
          <w:kern w:val="0"/>
          <w:sz w:val="28"/>
          <w:szCs w:val="28"/>
          <w:lang w:eastAsia="uk-UA"/>
          <w14:ligatures w14:val="none"/>
        </w:rPr>
        <w:t>.</w:t>
      </w:r>
      <w:r w:rsidRPr="00C70C88">
        <w:rPr>
          <w:rFonts w:ascii="Times New Roman" w:eastAsia="Calibri" w:hAnsi="Times New Roman" w:cs="Times New Roman"/>
          <w:kern w:val="0"/>
          <w:sz w:val="28"/>
          <w:szCs w:val="28"/>
          <w:lang w:eastAsia="uk-UA"/>
          <w14:ligatures w14:val="none"/>
        </w:rPr>
        <w:t xml:space="preserve"> Так само для всіх варіантів варіння бачимо добре делігніфіковані волокона целюлози.</w:t>
      </w:r>
    </w:p>
    <w:p w14:paraId="0D64ACE2"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6A4918BD"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1147052C"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6C9E1BC9"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089CCDB5"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028C4A96"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5B1607F3"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773BDC9A"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4E8B034B"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460A3E1F"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11FDF7FE"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571F7EC0"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6E4E5D6B"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4F62D1A0"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1D10B56D"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250CE952"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7B5FB6A4"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21EEB933"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5E43AAAC"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64F77DD2"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05A2CC5E"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5186D4EA"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3CA2F9A3"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534FB9E1"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349ADA82"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33BD8B0A"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bookmarkEnd w:id="26"/>
    <w:p w14:paraId="11257D60" w14:textId="77777777" w:rsidR="00CD1C38" w:rsidRDefault="00CD1C38" w:rsidP="0019614F">
      <w:pPr>
        <w:spacing w:after="0" w:line="360" w:lineRule="auto"/>
        <w:rPr>
          <w:rFonts w:ascii="Times New Roman" w:eastAsia="Times New Roman" w:hAnsi="Times New Roman" w:cs="Times New Roman"/>
          <w:b/>
          <w:kern w:val="0"/>
          <w:sz w:val="28"/>
          <w:szCs w:val="28"/>
          <w:lang w:eastAsia="uk-UA"/>
          <w14:ligatures w14:val="none"/>
        </w:rPr>
      </w:pPr>
    </w:p>
    <w:p w14:paraId="5E21408C" w14:textId="787DE775" w:rsidR="00C70C88" w:rsidRPr="00C70C88" w:rsidRDefault="00C70C88" w:rsidP="00C70C88">
      <w:pPr>
        <w:spacing w:after="0" w:line="360" w:lineRule="auto"/>
        <w:ind w:firstLine="709"/>
        <w:jc w:val="center"/>
        <w:rPr>
          <w:rFonts w:ascii="Times New Roman" w:eastAsia="Times New Roman" w:hAnsi="Times New Roman" w:cs="Times New Roman"/>
          <w:b/>
          <w:kern w:val="0"/>
          <w:sz w:val="28"/>
          <w:szCs w:val="28"/>
          <w:lang w:eastAsia="uk-UA"/>
          <w14:ligatures w14:val="none"/>
        </w:rPr>
      </w:pPr>
      <w:r w:rsidRPr="00C70C88">
        <w:rPr>
          <w:rFonts w:ascii="Times New Roman" w:eastAsia="Times New Roman" w:hAnsi="Times New Roman" w:cs="Times New Roman"/>
          <w:b/>
          <w:kern w:val="0"/>
          <w:sz w:val="28"/>
          <w:szCs w:val="28"/>
          <w:lang w:eastAsia="uk-UA"/>
          <w14:ligatures w14:val="none"/>
        </w:rPr>
        <w:lastRenderedPageBreak/>
        <w:t xml:space="preserve">ВИСНОВКИ </w:t>
      </w:r>
    </w:p>
    <w:p w14:paraId="3CB62063" w14:textId="77777777" w:rsidR="00C70C88" w:rsidRPr="00C70C88" w:rsidRDefault="00C70C88" w:rsidP="00C70C88">
      <w:pPr>
        <w:spacing w:after="0" w:line="360" w:lineRule="auto"/>
        <w:ind w:firstLine="709"/>
        <w:jc w:val="both"/>
        <w:rPr>
          <w:rFonts w:ascii="Times New Roman" w:eastAsia="Times New Roman" w:hAnsi="Times New Roman" w:cs="Times New Roman"/>
          <w:kern w:val="0"/>
          <w:sz w:val="28"/>
          <w:szCs w:val="28"/>
          <w:lang w:val="ru-RU" w:eastAsia="uk-UA"/>
          <w14:ligatures w14:val="none"/>
        </w:rPr>
      </w:pPr>
    </w:p>
    <w:p w14:paraId="32055487" w14:textId="3914038D" w:rsidR="00C70C88" w:rsidRDefault="00E7342F" w:rsidP="00C70C88">
      <w:pPr>
        <w:spacing w:after="0" w:line="360" w:lineRule="auto"/>
        <w:ind w:firstLine="709"/>
        <w:jc w:val="both"/>
        <w:rPr>
          <w:rFonts w:ascii="Times New Roman" w:eastAsia="Calibri" w:hAnsi="Times New Roman" w:cs="Times New Roman"/>
          <w:sz w:val="28"/>
          <w:szCs w:val="28"/>
          <w:lang w:eastAsia="uk-UA"/>
          <w14:ligatures w14:val="none"/>
        </w:rPr>
      </w:pPr>
      <w:r>
        <w:rPr>
          <w:rFonts w:ascii="Times New Roman" w:eastAsia="Times New Roman" w:hAnsi="Times New Roman" w:cs="Times New Roman"/>
          <w:kern w:val="0"/>
          <w:sz w:val="28"/>
          <w:szCs w:val="28"/>
          <w:lang w:eastAsia="uk-UA"/>
          <w14:ligatures w14:val="none"/>
        </w:rPr>
        <w:t>Д</w:t>
      </w:r>
      <w:r w:rsidR="00CD1C38">
        <w:rPr>
          <w:rFonts w:ascii="Times New Roman" w:eastAsia="Times New Roman" w:hAnsi="Times New Roman" w:cs="Times New Roman"/>
          <w:kern w:val="0"/>
          <w:sz w:val="28"/>
          <w:szCs w:val="28"/>
          <w:lang w:eastAsia="uk-UA"/>
          <w14:ligatures w14:val="none"/>
        </w:rPr>
        <w:t>ля</w:t>
      </w:r>
      <w:r w:rsidR="00C70C88" w:rsidRPr="00C70C88">
        <w:rPr>
          <w:rFonts w:ascii="Times New Roman" w:eastAsia="Times New Roman" w:hAnsi="Times New Roman" w:cs="Times New Roman"/>
          <w:kern w:val="0"/>
          <w:sz w:val="28"/>
          <w:szCs w:val="28"/>
          <w:lang w:eastAsia="uk-UA"/>
          <w14:ligatures w14:val="none"/>
        </w:rPr>
        <w:t xml:space="preserve"> </w:t>
      </w:r>
      <w:r w:rsidR="00CD1C38" w:rsidRPr="00C70C88">
        <w:rPr>
          <w:rFonts w:ascii="Times New Roman" w:eastAsia="Times New Roman" w:hAnsi="Times New Roman" w:cs="Times New Roman"/>
          <w:kern w:val="0"/>
          <w:sz w:val="28"/>
          <w:szCs w:val="28"/>
          <w:lang w:eastAsia="uk-UA"/>
          <w14:ligatures w14:val="none"/>
        </w:rPr>
        <w:t>виконанн</w:t>
      </w:r>
      <w:r w:rsidR="00CD1C38">
        <w:rPr>
          <w:rFonts w:ascii="Times New Roman" w:eastAsia="Times New Roman" w:hAnsi="Times New Roman" w:cs="Times New Roman"/>
          <w:kern w:val="0"/>
          <w:sz w:val="28"/>
          <w:szCs w:val="28"/>
          <w:lang w:eastAsia="uk-UA"/>
          <w14:ligatures w14:val="none"/>
        </w:rPr>
        <w:t>я</w:t>
      </w:r>
      <w:r w:rsidR="00CD1C38" w:rsidRPr="00C70C88">
        <w:rPr>
          <w:rFonts w:ascii="Times New Roman" w:eastAsia="Times New Roman" w:hAnsi="Times New Roman" w:cs="Times New Roman"/>
          <w:kern w:val="0"/>
          <w:sz w:val="28"/>
          <w:szCs w:val="28"/>
          <w:lang w:eastAsia="uk-UA"/>
          <w14:ligatures w14:val="none"/>
        </w:rPr>
        <w:t xml:space="preserve"> </w:t>
      </w:r>
      <w:r w:rsidR="00CD1C38">
        <w:rPr>
          <w:rFonts w:ascii="Times New Roman" w:eastAsia="Times New Roman" w:hAnsi="Times New Roman" w:cs="Times New Roman"/>
          <w:kern w:val="0"/>
          <w:sz w:val="28"/>
          <w:szCs w:val="28"/>
          <w:lang w:eastAsia="uk-UA"/>
          <w14:ligatures w14:val="none"/>
        </w:rPr>
        <w:t xml:space="preserve">наукової </w:t>
      </w:r>
      <w:r w:rsidR="00CD1C38" w:rsidRPr="00C70C88">
        <w:rPr>
          <w:rFonts w:ascii="Times New Roman" w:eastAsia="Times New Roman" w:hAnsi="Times New Roman" w:cs="Times New Roman"/>
          <w:kern w:val="0"/>
          <w:sz w:val="28"/>
          <w:szCs w:val="28"/>
          <w:lang w:eastAsia="uk-UA"/>
          <w14:ligatures w14:val="none"/>
        </w:rPr>
        <w:t xml:space="preserve">роботи </w:t>
      </w:r>
      <w:r w:rsidR="00C70C88" w:rsidRPr="00C70C88">
        <w:rPr>
          <w:rFonts w:ascii="Times New Roman" w:eastAsia="Times New Roman" w:hAnsi="Times New Roman" w:cs="Times New Roman"/>
          <w:kern w:val="0"/>
          <w:sz w:val="28"/>
          <w:szCs w:val="28"/>
          <w:lang w:eastAsia="uk-UA"/>
          <w14:ligatures w14:val="none"/>
        </w:rPr>
        <w:t xml:space="preserve">було знайдено та проаналізовано літературні джерела, що безпосередньо стосувались поставленого завдання магістерської дисертації. </w:t>
      </w:r>
    </w:p>
    <w:p w14:paraId="171BACF4" w14:textId="653B1108" w:rsidR="00C96AC7" w:rsidRPr="00C56127" w:rsidRDefault="00E7342F" w:rsidP="00C70C88">
      <w:pPr>
        <w:spacing w:after="0" w:line="360" w:lineRule="auto"/>
        <w:ind w:firstLine="709"/>
        <w:jc w:val="both"/>
        <w:rPr>
          <w:rFonts w:ascii="Times New Roman" w:eastAsia="Calibri" w:hAnsi="Times New Roman" w:cs="Times New Roman"/>
          <w:bCs/>
          <w:sz w:val="28"/>
          <w:szCs w:val="28"/>
          <w:lang w:eastAsia="uk-UA"/>
          <w14:ligatures w14:val="none"/>
        </w:rPr>
      </w:pPr>
      <w:r>
        <w:rPr>
          <w:rFonts w:ascii="Times New Roman" w:eastAsia="Calibri" w:hAnsi="Times New Roman" w:cs="Times New Roman"/>
          <w:sz w:val="28"/>
          <w:szCs w:val="28"/>
          <w:lang w:eastAsia="uk-UA"/>
          <w14:ligatures w14:val="none"/>
        </w:rPr>
        <w:t xml:space="preserve">1. </w:t>
      </w:r>
      <w:r w:rsidR="00D0497A">
        <w:rPr>
          <w:rFonts w:ascii="Times New Roman" w:eastAsia="Calibri" w:hAnsi="Times New Roman" w:cs="Times New Roman"/>
          <w:sz w:val="28"/>
          <w:szCs w:val="28"/>
          <w:lang w:eastAsia="uk-UA"/>
          <w14:ligatures w14:val="none"/>
        </w:rPr>
        <w:t xml:space="preserve">В експериментальній частині </w:t>
      </w:r>
      <w:r w:rsidR="000E4AB7">
        <w:rPr>
          <w:rFonts w:ascii="Times New Roman" w:eastAsia="Calibri" w:hAnsi="Times New Roman" w:cs="Times New Roman"/>
          <w:sz w:val="28"/>
          <w:szCs w:val="28"/>
          <w:lang w:eastAsia="uk-UA"/>
          <w14:ligatures w14:val="none"/>
        </w:rPr>
        <w:t>показано отриман</w:t>
      </w:r>
      <w:r>
        <w:rPr>
          <w:rFonts w:ascii="Times New Roman" w:eastAsia="Calibri" w:hAnsi="Times New Roman" w:cs="Times New Roman"/>
          <w:sz w:val="28"/>
          <w:szCs w:val="28"/>
          <w:lang w:eastAsia="uk-UA"/>
          <w14:ligatures w14:val="none"/>
        </w:rPr>
        <w:t xml:space="preserve">ня ВНФ із деревини павловнії </w:t>
      </w:r>
      <w:r w:rsidR="00CD1C38">
        <w:rPr>
          <w:rFonts w:ascii="Times New Roman" w:eastAsia="Calibri" w:hAnsi="Times New Roman" w:cs="Times New Roman"/>
          <w:sz w:val="28"/>
          <w:szCs w:val="28"/>
          <w:lang w:eastAsia="uk-UA"/>
          <w14:ligatures w14:val="none"/>
        </w:rPr>
        <w:t xml:space="preserve">натронним способом </w:t>
      </w:r>
      <w:r w:rsidR="00F02913">
        <w:rPr>
          <w:rFonts w:ascii="Times New Roman" w:eastAsia="Calibri" w:hAnsi="Times New Roman" w:cs="Times New Roman"/>
          <w:sz w:val="28"/>
          <w:szCs w:val="28"/>
          <w:lang w:eastAsia="uk-UA"/>
          <w14:ligatures w14:val="none"/>
        </w:rPr>
        <w:t xml:space="preserve">варіння </w:t>
      </w:r>
      <w:r w:rsidR="00FE3D5B">
        <w:rPr>
          <w:rFonts w:ascii="Times New Roman" w:eastAsia="Calibri" w:hAnsi="Times New Roman" w:cs="Times New Roman"/>
          <w:sz w:val="28"/>
          <w:szCs w:val="28"/>
          <w:lang w:eastAsia="uk-UA"/>
          <w14:ligatures w14:val="none"/>
        </w:rPr>
        <w:t xml:space="preserve">з використанням каталізаторів 0,1 % АХ та 20 % спирту </w:t>
      </w:r>
      <w:r w:rsidR="00F02913" w:rsidRPr="00F02913">
        <w:rPr>
          <w:rFonts w:ascii="Times New Roman" w:eastAsia="Calibri" w:hAnsi="Times New Roman" w:cs="Times New Roman"/>
          <w:bCs/>
          <w:sz w:val="28"/>
          <w:szCs w:val="28"/>
          <w:lang w:eastAsia="uk-UA"/>
          <w14:ligatures w14:val="none"/>
        </w:rPr>
        <w:t xml:space="preserve">за кінцевої температури 170 </w:t>
      </w:r>
      <w:r w:rsidR="00F02913" w:rsidRPr="00F02913">
        <w:rPr>
          <w:rFonts w:ascii="Times New Roman" w:eastAsia="Calibri" w:hAnsi="Times New Roman" w:cs="Times New Roman"/>
          <w:bCs/>
          <w:sz w:val="28"/>
          <w:szCs w:val="28"/>
          <w:vertAlign w:val="superscript"/>
          <w:lang w:eastAsia="uk-UA"/>
          <w14:ligatures w14:val="none"/>
        </w:rPr>
        <w:t>о</w:t>
      </w:r>
      <w:r w:rsidR="00F02913" w:rsidRPr="00F02913">
        <w:rPr>
          <w:rFonts w:ascii="Times New Roman" w:eastAsia="Calibri" w:hAnsi="Times New Roman" w:cs="Times New Roman"/>
          <w:bCs/>
          <w:sz w:val="28"/>
          <w:szCs w:val="28"/>
          <w:lang w:eastAsia="uk-UA"/>
          <w14:ligatures w14:val="none"/>
        </w:rPr>
        <w:t>С</w:t>
      </w:r>
      <w:r w:rsidR="000E4AB7">
        <w:rPr>
          <w:rFonts w:ascii="Times New Roman" w:eastAsia="Calibri" w:hAnsi="Times New Roman" w:cs="Times New Roman"/>
          <w:bCs/>
          <w:sz w:val="28"/>
          <w:szCs w:val="28"/>
          <w:lang w:eastAsia="uk-UA"/>
          <w14:ligatures w14:val="none"/>
        </w:rPr>
        <w:t xml:space="preserve"> </w:t>
      </w:r>
      <w:r w:rsidR="00F02913" w:rsidRPr="00F02913">
        <w:rPr>
          <w:rFonts w:ascii="Times New Roman" w:eastAsia="Calibri" w:hAnsi="Times New Roman" w:cs="Times New Roman"/>
          <w:bCs/>
          <w:sz w:val="28"/>
          <w:szCs w:val="28"/>
          <w:lang w:eastAsia="uk-UA"/>
          <w14:ligatures w14:val="none"/>
        </w:rPr>
        <w:t xml:space="preserve">за витрат активного лугу 26 % </w:t>
      </w:r>
      <w:r w:rsidR="00F02913">
        <w:rPr>
          <w:rFonts w:ascii="Times New Roman" w:eastAsia="Calibri" w:hAnsi="Times New Roman" w:cs="Times New Roman"/>
          <w:bCs/>
          <w:sz w:val="28"/>
          <w:szCs w:val="28"/>
          <w:lang w:eastAsia="uk-UA"/>
          <w14:ligatures w14:val="none"/>
        </w:rPr>
        <w:t xml:space="preserve">та 28% </w:t>
      </w:r>
      <w:r w:rsidR="00F02913" w:rsidRPr="00F02913">
        <w:rPr>
          <w:rFonts w:ascii="Times New Roman" w:eastAsia="Calibri" w:hAnsi="Times New Roman" w:cs="Times New Roman"/>
          <w:bCs/>
          <w:sz w:val="28"/>
          <w:szCs w:val="28"/>
          <w:lang w:eastAsia="uk-UA"/>
          <w14:ligatures w14:val="none"/>
        </w:rPr>
        <w:t>в од. Na</w:t>
      </w:r>
      <w:r w:rsidR="00F02913" w:rsidRPr="00F02913">
        <w:rPr>
          <w:rFonts w:ascii="Times New Roman" w:eastAsia="Calibri" w:hAnsi="Times New Roman" w:cs="Times New Roman"/>
          <w:bCs/>
          <w:sz w:val="28"/>
          <w:szCs w:val="28"/>
          <w:vertAlign w:val="subscript"/>
          <w:lang w:eastAsia="uk-UA"/>
          <w14:ligatures w14:val="none"/>
        </w:rPr>
        <w:t>2</w:t>
      </w:r>
      <w:r w:rsidR="00F02913" w:rsidRPr="00F02913">
        <w:rPr>
          <w:rFonts w:ascii="Times New Roman" w:eastAsia="Calibri" w:hAnsi="Times New Roman" w:cs="Times New Roman"/>
          <w:bCs/>
          <w:sz w:val="28"/>
          <w:szCs w:val="28"/>
          <w:lang w:eastAsia="uk-UA"/>
          <w14:ligatures w14:val="none"/>
        </w:rPr>
        <w:t>O</w:t>
      </w:r>
      <w:r w:rsidR="00807C42">
        <w:rPr>
          <w:rFonts w:ascii="Times New Roman" w:eastAsia="Calibri" w:hAnsi="Times New Roman" w:cs="Times New Roman"/>
          <w:bCs/>
          <w:sz w:val="28"/>
          <w:szCs w:val="28"/>
          <w:lang w:eastAsia="uk-UA"/>
          <w14:ligatures w14:val="none"/>
        </w:rPr>
        <w:t xml:space="preserve"> та </w:t>
      </w:r>
      <w:r w:rsidR="00807C42" w:rsidRPr="00807C42">
        <w:rPr>
          <w:rFonts w:ascii="Times New Roman" w:eastAsia="Calibri" w:hAnsi="Times New Roman" w:cs="Times New Roman"/>
          <w:bCs/>
          <w:sz w:val="28"/>
          <w:szCs w:val="28"/>
          <w:lang w:eastAsia="uk-UA"/>
          <w14:ligatures w14:val="none"/>
        </w:rPr>
        <w:t>за кінцевої температури 1</w:t>
      </w:r>
      <w:r w:rsidR="00807C42">
        <w:rPr>
          <w:rFonts w:ascii="Times New Roman" w:eastAsia="Calibri" w:hAnsi="Times New Roman" w:cs="Times New Roman"/>
          <w:bCs/>
          <w:sz w:val="28"/>
          <w:szCs w:val="28"/>
          <w:lang w:eastAsia="uk-UA"/>
          <w14:ligatures w14:val="none"/>
        </w:rPr>
        <w:t>5</w:t>
      </w:r>
      <w:r w:rsidR="00807C42" w:rsidRPr="00807C42">
        <w:rPr>
          <w:rFonts w:ascii="Times New Roman" w:eastAsia="Calibri" w:hAnsi="Times New Roman" w:cs="Times New Roman"/>
          <w:bCs/>
          <w:sz w:val="28"/>
          <w:szCs w:val="28"/>
          <w:lang w:eastAsia="uk-UA"/>
          <w14:ligatures w14:val="none"/>
        </w:rPr>
        <w:t xml:space="preserve">0 </w:t>
      </w:r>
      <w:r w:rsidR="00807C42" w:rsidRPr="00807C42">
        <w:rPr>
          <w:rFonts w:ascii="Times New Roman" w:eastAsia="Calibri" w:hAnsi="Times New Roman" w:cs="Times New Roman"/>
          <w:bCs/>
          <w:sz w:val="28"/>
          <w:szCs w:val="28"/>
          <w:vertAlign w:val="superscript"/>
          <w:lang w:eastAsia="uk-UA"/>
          <w14:ligatures w14:val="none"/>
        </w:rPr>
        <w:t>о</w:t>
      </w:r>
      <w:r w:rsidR="00807C42" w:rsidRPr="00807C42">
        <w:rPr>
          <w:rFonts w:ascii="Times New Roman" w:eastAsia="Calibri" w:hAnsi="Times New Roman" w:cs="Times New Roman"/>
          <w:bCs/>
          <w:sz w:val="28"/>
          <w:szCs w:val="28"/>
          <w:lang w:eastAsia="uk-UA"/>
          <w14:ligatures w14:val="none"/>
        </w:rPr>
        <w:t xml:space="preserve">С за витрат активного </w:t>
      </w:r>
      <w:r w:rsidR="00807C42">
        <w:rPr>
          <w:rFonts w:ascii="Times New Roman" w:eastAsia="Calibri" w:hAnsi="Times New Roman" w:cs="Times New Roman"/>
          <w:bCs/>
          <w:sz w:val="28"/>
          <w:szCs w:val="28"/>
          <w:lang w:eastAsia="uk-UA"/>
          <w14:ligatures w14:val="none"/>
        </w:rPr>
        <w:t>лугу</w:t>
      </w:r>
      <w:r w:rsidR="00807C42" w:rsidRPr="00807C42">
        <w:rPr>
          <w:rFonts w:ascii="Times New Roman" w:eastAsia="Calibri" w:hAnsi="Times New Roman" w:cs="Times New Roman"/>
          <w:bCs/>
          <w:sz w:val="28"/>
          <w:szCs w:val="28"/>
          <w:lang w:eastAsia="uk-UA"/>
          <w14:ligatures w14:val="none"/>
        </w:rPr>
        <w:t xml:space="preserve"> 28% в од. Na</w:t>
      </w:r>
      <w:r w:rsidR="00807C42" w:rsidRPr="00807C42">
        <w:rPr>
          <w:rFonts w:ascii="Times New Roman" w:eastAsia="Calibri" w:hAnsi="Times New Roman" w:cs="Times New Roman"/>
          <w:bCs/>
          <w:sz w:val="28"/>
          <w:szCs w:val="28"/>
          <w:vertAlign w:val="subscript"/>
          <w:lang w:eastAsia="uk-UA"/>
          <w14:ligatures w14:val="none"/>
        </w:rPr>
        <w:t>2</w:t>
      </w:r>
      <w:r w:rsidR="00807C42" w:rsidRPr="00807C42">
        <w:rPr>
          <w:rFonts w:ascii="Times New Roman" w:eastAsia="Calibri" w:hAnsi="Times New Roman" w:cs="Times New Roman"/>
          <w:bCs/>
          <w:sz w:val="28"/>
          <w:szCs w:val="28"/>
          <w:lang w:eastAsia="uk-UA"/>
          <w14:ligatures w14:val="none"/>
        </w:rPr>
        <w:t>O</w:t>
      </w:r>
      <w:r w:rsidR="00807C42">
        <w:rPr>
          <w:rFonts w:ascii="Times New Roman" w:eastAsia="Calibri" w:hAnsi="Times New Roman" w:cs="Times New Roman"/>
          <w:bCs/>
          <w:sz w:val="28"/>
          <w:szCs w:val="28"/>
          <w:lang w:eastAsia="uk-UA"/>
          <w14:ligatures w14:val="none"/>
        </w:rPr>
        <w:t>.</w:t>
      </w:r>
      <w:r w:rsidR="000C783F">
        <w:rPr>
          <w:rFonts w:ascii="Times New Roman" w:eastAsia="Calibri" w:hAnsi="Times New Roman" w:cs="Times New Roman"/>
          <w:bCs/>
          <w:sz w:val="28"/>
          <w:szCs w:val="28"/>
          <w:lang w:eastAsia="uk-UA"/>
          <w14:ligatures w14:val="none"/>
        </w:rPr>
        <w:t xml:space="preserve"> </w:t>
      </w:r>
      <w:r>
        <w:rPr>
          <w:rFonts w:ascii="Times New Roman" w:eastAsia="Calibri" w:hAnsi="Times New Roman" w:cs="Times New Roman"/>
          <w:bCs/>
          <w:sz w:val="28"/>
          <w:szCs w:val="28"/>
          <w:lang w:eastAsia="uk-UA"/>
          <w14:ligatures w14:val="none"/>
        </w:rPr>
        <w:t>У</w:t>
      </w:r>
      <w:r w:rsidR="00C96AC7" w:rsidRPr="00C96AC7">
        <w:rPr>
          <w:rFonts w:ascii="Times New Roman" w:eastAsia="Calibri" w:hAnsi="Times New Roman" w:cs="Times New Roman"/>
          <w:bCs/>
          <w:sz w:val="28"/>
          <w:szCs w:val="28"/>
          <w:lang w:eastAsia="uk-UA"/>
          <w14:ligatures w14:val="none"/>
        </w:rPr>
        <w:t xml:space="preserve"> результаті було отримано добре делігніфіковані напівфабрикати </w:t>
      </w:r>
      <w:r w:rsidR="007440E0" w:rsidRPr="007440E0">
        <w:rPr>
          <w:rFonts w:ascii="Times New Roman" w:eastAsia="Calibri" w:hAnsi="Times New Roman" w:cs="Times New Roman"/>
          <w:bCs/>
          <w:sz w:val="28"/>
          <w:szCs w:val="28"/>
          <w:lang w:eastAsia="uk-UA"/>
          <w14:ligatures w14:val="none"/>
        </w:rPr>
        <w:t xml:space="preserve">та </w:t>
      </w:r>
      <w:r w:rsidR="00C96AC7" w:rsidRPr="00C96AC7">
        <w:rPr>
          <w:rFonts w:ascii="Times New Roman" w:eastAsia="Calibri" w:hAnsi="Times New Roman" w:cs="Times New Roman"/>
          <w:bCs/>
          <w:sz w:val="28"/>
          <w:szCs w:val="28"/>
          <w:lang w:eastAsia="uk-UA"/>
          <w14:ligatures w14:val="none"/>
        </w:rPr>
        <w:t xml:space="preserve">було помічено, що використання різних каталізаторів </w:t>
      </w:r>
      <w:r w:rsidR="00CD1C38">
        <w:rPr>
          <w:rFonts w:ascii="Times New Roman" w:eastAsia="Calibri" w:hAnsi="Times New Roman" w:cs="Times New Roman"/>
          <w:bCs/>
          <w:sz w:val="28"/>
          <w:szCs w:val="28"/>
          <w:lang w:eastAsia="uk-UA"/>
          <w14:ligatures w14:val="none"/>
        </w:rPr>
        <w:t>впливає на</w:t>
      </w:r>
      <w:r w:rsidR="00CD1C38" w:rsidRPr="00C56127">
        <w:rPr>
          <w:rFonts w:ascii="Times New Roman" w:eastAsia="Calibri" w:hAnsi="Times New Roman" w:cs="Times New Roman"/>
          <w:bCs/>
          <w:sz w:val="28"/>
          <w:szCs w:val="28"/>
          <w:lang w:eastAsia="uk-UA"/>
          <w14:ligatures w14:val="none"/>
        </w:rPr>
        <w:t xml:space="preserve"> делігніфікаці</w:t>
      </w:r>
      <w:r w:rsidR="00CD1C38">
        <w:rPr>
          <w:rFonts w:ascii="Times New Roman" w:eastAsia="Calibri" w:hAnsi="Times New Roman" w:cs="Times New Roman"/>
          <w:bCs/>
          <w:sz w:val="28"/>
          <w:szCs w:val="28"/>
          <w:lang w:eastAsia="uk-UA"/>
          <w14:ligatures w14:val="none"/>
        </w:rPr>
        <w:t>ю</w:t>
      </w:r>
      <w:r w:rsidR="00CD1C38" w:rsidRPr="00C56127">
        <w:rPr>
          <w:rFonts w:ascii="Times New Roman" w:eastAsia="Calibri" w:hAnsi="Times New Roman" w:cs="Times New Roman"/>
          <w:bCs/>
          <w:sz w:val="28"/>
          <w:szCs w:val="28"/>
          <w:lang w:eastAsia="uk-UA"/>
          <w14:ligatures w14:val="none"/>
        </w:rPr>
        <w:t xml:space="preserve"> </w:t>
      </w:r>
      <w:r w:rsidR="00C96AC7" w:rsidRPr="00C56127">
        <w:rPr>
          <w:rFonts w:ascii="Times New Roman" w:eastAsia="Calibri" w:hAnsi="Times New Roman" w:cs="Times New Roman"/>
          <w:bCs/>
          <w:sz w:val="28"/>
          <w:szCs w:val="28"/>
          <w:lang w:eastAsia="uk-UA"/>
          <w14:ligatures w14:val="none"/>
        </w:rPr>
        <w:t xml:space="preserve">по різному. </w:t>
      </w:r>
    </w:p>
    <w:p w14:paraId="0EDD11C0" w14:textId="15723509" w:rsidR="00BE0825" w:rsidRPr="00C56127" w:rsidRDefault="007941BA" w:rsidP="00BE0825">
      <w:pPr>
        <w:spacing w:after="0" w:line="360" w:lineRule="auto"/>
        <w:ind w:firstLine="709"/>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2. З ВНФ, </w:t>
      </w:r>
      <w:r w:rsidR="00CD1C38">
        <w:rPr>
          <w:rFonts w:ascii="Times New Roman" w:eastAsia="Times New Roman" w:hAnsi="Times New Roman" w:cs="Times New Roman"/>
          <w:kern w:val="0"/>
          <w:sz w:val="28"/>
          <w:szCs w:val="28"/>
          <w:lang w:eastAsia="uk-UA"/>
          <w14:ligatures w14:val="none"/>
        </w:rPr>
        <w:t>отриманих</w:t>
      </w:r>
      <w:r>
        <w:rPr>
          <w:rFonts w:ascii="Times New Roman" w:eastAsia="Times New Roman" w:hAnsi="Times New Roman" w:cs="Times New Roman"/>
          <w:kern w:val="0"/>
          <w:sz w:val="28"/>
          <w:szCs w:val="28"/>
          <w:lang w:eastAsia="uk-UA"/>
          <w14:ligatures w14:val="none"/>
        </w:rPr>
        <w:t xml:space="preserve"> </w:t>
      </w:r>
      <w:r w:rsidRPr="007941BA">
        <w:rPr>
          <w:rFonts w:ascii="Times New Roman" w:eastAsia="Times New Roman" w:hAnsi="Times New Roman" w:cs="Times New Roman"/>
          <w:kern w:val="0"/>
          <w:sz w:val="28"/>
          <w:szCs w:val="28"/>
          <w:lang w:eastAsia="uk-UA"/>
          <w14:ligatures w14:val="none"/>
        </w:rPr>
        <w:t>за витрат активного лугу 28</w:t>
      </w:r>
      <w:r>
        <w:rPr>
          <w:rFonts w:ascii="Times New Roman" w:eastAsia="Times New Roman" w:hAnsi="Times New Roman" w:cs="Times New Roman"/>
          <w:kern w:val="0"/>
          <w:sz w:val="28"/>
          <w:szCs w:val="28"/>
          <w:lang w:eastAsia="uk-UA"/>
          <w14:ligatures w14:val="none"/>
        </w:rPr>
        <w:t xml:space="preserve"> </w:t>
      </w:r>
      <w:r w:rsidRPr="007941BA">
        <w:rPr>
          <w:rFonts w:ascii="Times New Roman" w:eastAsia="Times New Roman" w:hAnsi="Times New Roman" w:cs="Times New Roman"/>
          <w:kern w:val="0"/>
          <w:sz w:val="28"/>
          <w:szCs w:val="28"/>
          <w:lang w:eastAsia="uk-UA"/>
          <w14:ligatures w14:val="none"/>
        </w:rPr>
        <w:t>% в од. Na</w:t>
      </w:r>
      <w:r w:rsidRPr="007941BA">
        <w:rPr>
          <w:rFonts w:ascii="Times New Roman" w:eastAsia="Times New Roman" w:hAnsi="Times New Roman" w:cs="Times New Roman"/>
          <w:kern w:val="0"/>
          <w:sz w:val="28"/>
          <w:szCs w:val="28"/>
          <w:vertAlign w:val="subscript"/>
          <w:lang w:eastAsia="uk-UA"/>
          <w14:ligatures w14:val="none"/>
        </w:rPr>
        <w:t>2</w:t>
      </w:r>
      <w:r w:rsidRPr="007941BA">
        <w:rPr>
          <w:rFonts w:ascii="Times New Roman" w:eastAsia="Times New Roman" w:hAnsi="Times New Roman" w:cs="Times New Roman"/>
          <w:kern w:val="0"/>
          <w:sz w:val="28"/>
          <w:szCs w:val="28"/>
          <w:lang w:eastAsia="uk-UA"/>
          <w14:ligatures w14:val="none"/>
        </w:rPr>
        <w:t xml:space="preserve">O та кінцевої температури 150 </w:t>
      </w:r>
      <w:r w:rsidRPr="00BA071E">
        <w:rPr>
          <w:rFonts w:ascii="Times New Roman" w:eastAsia="Times New Roman" w:hAnsi="Times New Roman" w:cs="Times New Roman"/>
          <w:kern w:val="0"/>
          <w:sz w:val="28"/>
          <w:szCs w:val="28"/>
          <w:vertAlign w:val="superscript"/>
          <w:lang w:eastAsia="uk-UA"/>
          <w14:ligatures w14:val="none"/>
        </w:rPr>
        <w:t>о</w:t>
      </w:r>
      <w:r w:rsidRPr="007941BA">
        <w:rPr>
          <w:rFonts w:ascii="Times New Roman" w:eastAsia="Times New Roman" w:hAnsi="Times New Roman" w:cs="Times New Roman"/>
          <w:kern w:val="0"/>
          <w:sz w:val="28"/>
          <w:szCs w:val="28"/>
          <w:lang w:eastAsia="uk-UA"/>
          <w14:ligatures w14:val="none"/>
        </w:rPr>
        <w:t xml:space="preserve">С </w:t>
      </w:r>
      <w:r w:rsidR="00BA071E">
        <w:rPr>
          <w:rFonts w:ascii="Times New Roman" w:eastAsia="Calibri" w:hAnsi="Times New Roman" w:cs="Times New Roman"/>
          <w:sz w:val="28"/>
          <w:szCs w:val="28"/>
          <w:lang w:eastAsia="uk-UA"/>
          <w14:ligatures w14:val="none"/>
        </w:rPr>
        <w:t xml:space="preserve">з використанням каталізаторів </w:t>
      </w:r>
      <w:r w:rsidR="00CD1C38">
        <w:rPr>
          <w:rFonts w:ascii="Times New Roman" w:eastAsia="Calibri" w:hAnsi="Times New Roman" w:cs="Times New Roman"/>
          <w:sz w:val="28"/>
          <w:szCs w:val="28"/>
          <w:lang w:eastAsia="uk-UA"/>
          <w14:ligatures w14:val="none"/>
        </w:rPr>
        <w:t>антрахінону</w:t>
      </w:r>
      <w:r w:rsidR="00BA071E">
        <w:rPr>
          <w:rFonts w:ascii="Times New Roman" w:eastAsia="Calibri" w:hAnsi="Times New Roman" w:cs="Times New Roman"/>
          <w:sz w:val="28"/>
          <w:szCs w:val="28"/>
          <w:lang w:eastAsia="uk-UA"/>
          <w14:ligatures w14:val="none"/>
        </w:rPr>
        <w:t xml:space="preserve"> </w:t>
      </w:r>
      <w:r w:rsidR="00CD1C38">
        <w:rPr>
          <w:rFonts w:ascii="Times New Roman" w:eastAsia="Calibri" w:hAnsi="Times New Roman" w:cs="Times New Roman"/>
          <w:sz w:val="28"/>
          <w:szCs w:val="28"/>
          <w:lang w:eastAsia="uk-UA"/>
          <w14:ligatures w14:val="none"/>
        </w:rPr>
        <w:t xml:space="preserve">та спирту </w:t>
      </w:r>
      <w:r w:rsidR="00BE0825" w:rsidRPr="00C56127">
        <w:rPr>
          <w:rFonts w:ascii="Times New Roman" w:eastAsia="Times New Roman" w:hAnsi="Times New Roman" w:cs="Times New Roman"/>
          <w:kern w:val="0"/>
          <w:sz w:val="28"/>
          <w:szCs w:val="28"/>
          <w:lang w:eastAsia="uk-UA"/>
          <w14:ligatures w14:val="none"/>
        </w:rPr>
        <w:t xml:space="preserve">виготовлено папір для гофрування, фізико-механічні показники якого були порівняні з  нормами марок взятими з ДСТУ </w:t>
      </w:r>
      <w:r w:rsidR="002E1EFF" w:rsidRPr="002E1EFF">
        <w:rPr>
          <w:rFonts w:ascii="Times New Roman" w:eastAsia="Times New Roman" w:hAnsi="Times New Roman" w:cs="Times New Roman"/>
          <w:kern w:val="0"/>
          <w:sz w:val="28"/>
          <w:szCs w:val="28"/>
          <w:lang w:eastAsia="uk-UA"/>
          <w14:ligatures w14:val="none"/>
        </w:rPr>
        <w:t xml:space="preserve">№ </w:t>
      </w:r>
      <w:r w:rsidR="00BE0825" w:rsidRPr="00C56127">
        <w:rPr>
          <w:rFonts w:ascii="Times New Roman" w:eastAsia="Times New Roman" w:hAnsi="Times New Roman" w:cs="Times New Roman"/>
          <w:kern w:val="0"/>
          <w:sz w:val="28"/>
          <w:szCs w:val="28"/>
          <w:lang w:eastAsia="uk-UA"/>
          <w14:ligatures w14:val="none"/>
        </w:rPr>
        <w:t xml:space="preserve">7798:2015. </w:t>
      </w:r>
      <w:r w:rsidR="00BA071E">
        <w:rPr>
          <w:rFonts w:ascii="Times New Roman" w:eastAsia="Times New Roman" w:hAnsi="Times New Roman" w:cs="Times New Roman"/>
          <w:kern w:val="0"/>
          <w:sz w:val="28"/>
          <w:szCs w:val="28"/>
          <w:lang w:eastAsia="uk-UA"/>
          <w14:ligatures w14:val="none"/>
        </w:rPr>
        <w:t>У</w:t>
      </w:r>
      <w:r w:rsidR="00BE0825" w:rsidRPr="00C56127">
        <w:rPr>
          <w:rFonts w:ascii="Times New Roman" w:eastAsia="Times New Roman" w:hAnsi="Times New Roman" w:cs="Times New Roman"/>
          <w:kern w:val="0"/>
          <w:sz w:val="28"/>
          <w:szCs w:val="28"/>
          <w:lang w:eastAsia="uk-UA"/>
          <w14:ligatures w14:val="none"/>
        </w:rPr>
        <w:t xml:space="preserve"> результаті за всіма показниками</w:t>
      </w:r>
      <w:r w:rsidR="00BA071E">
        <w:rPr>
          <w:rFonts w:ascii="Times New Roman" w:eastAsia="Times New Roman" w:hAnsi="Times New Roman" w:cs="Times New Roman"/>
          <w:kern w:val="0"/>
          <w:sz w:val="28"/>
          <w:szCs w:val="28"/>
          <w:lang w:eastAsia="uk-UA"/>
          <w14:ligatures w14:val="none"/>
        </w:rPr>
        <w:t>,</w:t>
      </w:r>
      <w:r w:rsidR="00BE0825" w:rsidRPr="00C56127">
        <w:rPr>
          <w:rFonts w:ascii="Times New Roman" w:eastAsia="Times New Roman" w:hAnsi="Times New Roman" w:cs="Times New Roman"/>
          <w:kern w:val="0"/>
          <w:sz w:val="28"/>
          <w:szCs w:val="28"/>
          <w:lang w:eastAsia="uk-UA"/>
          <w14:ligatures w14:val="none"/>
        </w:rPr>
        <w:t xml:space="preserve"> крім опору площинному стисненню</w:t>
      </w:r>
      <w:r w:rsidR="00BA071E">
        <w:rPr>
          <w:rFonts w:ascii="Times New Roman" w:eastAsia="Times New Roman" w:hAnsi="Times New Roman" w:cs="Times New Roman"/>
          <w:kern w:val="0"/>
          <w:sz w:val="28"/>
          <w:szCs w:val="28"/>
          <w:lang w:eastAsia="uk-UA"/>
          <w14:ligatures w14:val="none"/>
        </w:rPr>
        <w:t>,</w:t>
      </w:r>
      <w:r w:rsidR="00BE0825" w:rsidRPr="00C56127">
        <w:rPr>
          <w:rFonts w:ascii="Times New Roman" w:eastAsia="Times New Roman" w:hAnsi="Times New Roman" w:cs="Times New Roman"/>
          <w:kern w:val="0"/>
          <w:sz w:val="28"/>
          <w:szCs w:val="28"/>
          <w:lang w:eastAsia="uk-UA"/>
          <w14:ligatures w14:val="none"/>
        </w:rPr>
        <w:t xml:space="preserve"> виготовлений папір для гофрування досягає значень найвищої якості марки Б-0.</w:t>
      </w:r>
    </w:p>
    <w:p w14:paraId="57C761C9" w14:textId="649D8A0E" w:rsidR="00312827" w:rsidRPr="00C56127" w:rsidRDefault="00BA071E"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3. П</w:t>
      </w:r>
      <w:r w:rsidR="00F015A8">
        <w:rPr>
          <w:rFonts w:ascii="Times New Roman" w:eastAsia="Times New Roman" w:hAnsi="Times New Roman" w:cs="Times New Roman"/>
          <w:kern w:val="0"/>
          <w:sz w:val="28"/>
          <w:szCs w:val="28"/>
          <w:lang w:eastAsia="uk-UA"/>
          <w14:ligatures w14:val="none"/>
        </w:rPr>
        <w:t>роведено</w:t>
      </w:r>
      <w:r w:rsidR="00312827" w:rsidRPr="00C56127">
        <w:rPr>
          <w:rFonts w:ascii="Times New Roman" w:eastAsia="Times New Roman" w:hAnsi="Times New Roman" w:cs="Times New Roman"/>
          <w:kern w:val="0"/>
          <w:sz w:val="28"/>
          <w:szCs w:val="28"/>
          <w:lang w:eastAsia="uk-UA"/>
          <w14:ligatures w14:val="none"/>
        </w:rPr>
        <w:t xml:space="preserve"> вибілюванн</w:t>
      </w:r>
      <w:r w:rsidR="00F015A8">
        <w:rPr>
          <w:rFonts w:ascii="Times New Roman" w:eastAsia="Times New Roman" w:hAnsi="Times New Roman" w:cs="Times New Roman"/>
          <w:kern w:val="0"/>
          <w:sz w:val="28"/>
          <w:szCs w:val="28"/>
          <w:lang w:eastAsia="uk-UA"/>
          <w14:ligatures w14:val="none"/>
        </w:rPr>
        <w:t>я</w:t>
      </w:r>
      <w:r>
        <w:rPr>
          <w:rFonts w:ascii="Times New Roman" w:eastAsia="Times New Roman" w:hAnsi="Times New Roman" w:cs="Times New Roman"/>
          <w:kern w:val="0"/>
          <w:sz w:val="28"/>
          <w:szCs w:val="28"/>
          <w:lang w:eastAsia="uk-UA"/>
          <w14:ligatures w14:val="none"/>
        </w:rPr>
        <w:t xml:space="preserve"> ВНФ, </w:t>
      </w:r>
      <w:r w:rsidR="00F015A8">
        <w:rPr>
          <w:rFonts w:ascii="Times New Roman" w:eastAsia="Times New Roman" w:hAnsi="Times New Roman" w:cs="Times New Roman"/>
          <w:kern w:val="0"/>
          <w:sz w:val="28"/>
          <w:szCs w:val="28"/>
          <w:lang w:eastAsia="uk-UA"/>
          <w14:ligatures w14:val="none"/>
        </w:rPr>
        <w:t>отриманих</w:t>
      </w:r>
      <w:r>
        <w:rPr>
          <w:rFonts w:ascii="Times New Roman" w:eastAsia="Times New Roman" w:hAnsi="Times New Roman" w:cs="Times New Roman"/>
          <w:kern w:val="0"/>
          <w:sz w:val="28"/>
          <w:szCs w:val="28"/>
          <w:lang w:eastAsia="uk-UA"/>
          <w14:ligatures w14:val="none"/>
        </w:rPr>
        <w:t xml:space="preserve"> </w:t>
      </w:r>
      <w:r w:rsidRPr="00F02913">
        <w:rPr>
          <w:rFonts w:ascii="Times New Roman" w:eastAsia="Calibri" w:hAnsi="Times New Roman" w:cs="Times New Roman"/>
          <w:bCs/>
          <w:sz w:val="28"/>
          <w:szCs w:val="28"/>
          <w:lang w:eastAsia="uk-UA"/>
          <w14:ligatures w14:val="none"/>
        </w:rPr>
        <w:t xml:space="preserve">за кінцевої температури 170 </w:t>
      </w:r>
      <w:r w:rsidRPr="00F02913">
        <w:rPr>
          <w:rFonts w:ascii="Times New Roman" w:eastAsia="Calibri" w:hAnsi="Times New Roman" w:cs="Times New Roman"/>
          <w:bCs/>
          <w:sz w:val="28"/>
          <w:szCs w:val="28"/>
          <w:vertAlign w:val="superscript"/>
          <w:lang w:eastAsia="uk-UA"/>
          <w14:ligatures w14:val="none"/>
        </w:rPr>
        <w:t>о</w:t>
      </w:r>
      <w:r w:rsidRPr="00F02913">
        <w:rPr>
          <w:rFonts w:ascii="Times New Roman" w:eastAsia="Calibri" w:hAnsi="Times New Roman" w:cs="Times New Roman"/>
          <w:bCs/>
          <w:sz w:val="28"/>
          <w:szCs w:val="28"/>
          <w:lang w:eastAsia="uk-UA"/>
          <w14:ligatures w14:val="none"/>
        </w:rPr>
        <w:t>С</w:t>
      </w:r>
      <w:r>
        <w:rPr>
          <w:rFonts w:ascii="Times New Roman" w:eastAsia="Calibri" w:hAnsi="Times New Roman" w:cs="Times New Roman"/>
          <w:bCs/>
          <w:sz w:val="28"/>
          <w:szCs w:val="28"/>
          <w:lang w:eastAsia="uk-UA"/>
          <w14:ligatures w14:val="none"/>
        </w:rPr>
        <w:t xml:space="preserve"> Т</w:t>
      </w:r>
      <w:r w:rsidRPr="00F02913">
        <w:rPr>
          <w:rFonts w:ascii="Times New Roman" w:eastAsia="Calibri" w:hAnsi="Times New Roman" w:cs="Times New Roman"/>
          <w:bCs/>
          <w:sz w:val="28"/>
          <w:szCs w:val="28"/>
          <w:lang w:eastAsia="uk-UA"/>
          <w14:ligatures w14:val="none"/>
        </w:rPr>
        <w:t xml:space="preserve">а витрат активного лугу </w:t>
      </w:r>
      <w:r>
        <w:rPr>
          <w:rFonts w:ascii="Times New Roman" w:eastAsia="Calibri" w:hAnsi="Times New Roman" w:cs="Times New Roman"/>
          <w:bCs/>
          <w:sz w:val="28"/>
          <w:szCs w:val="28"/>
          <w:lang w:eastAsia="uk-UA"/>
          <w14:ligatures w14:val="none"/>
        </w:rPr>
        <w:t xml:space="preserve">28% </w:t>
      </w:r>
      <w:r w:rsidRPr="00F02913">
        <w:rPr>
          <w:rFonts w:ascii="Times New Roman" w:eastAsia="Calibri" w:hAnsi="Times New Roman" w:cs="Times New Roman"/>
          <w:bCs/>
          <w:sz w:val="28"/>
          <w:szCs w:val="28"/>
          <w:lang w:eastAsia="uk-UA"/>
          <w14:ligatures w14:val="none"/>
        </w:rPr>
        <w:t>в од. Na</w:t>
      </w:r>
      <w:r w:rsidRPr="00F02913">
        <w:rPr>
          <w:rFonts w:ascii="Times New Roman" w:eastAsia="Calibri" w:hAnsi="Times New Roman" w:cs="Times New Roman"/>
          <w:bCs/>
          <w:sz w:val="28"/>
          <w:szCs w:val="28"/>
          <w:vertAlign w:val="subscript"/>
          <w:lang w:eastAsia="uk-UA"/>
          <w14:ligatures w14:val="none"/>
        </w:rPr>
        <w:t>2</w:t>
      </w:r>
      <w:r w:rsidRPr="00F02913">
        <w:rPr>
          <w:rFonts w:ascii="Times New Roman" w:eastAsia="Calibri" w:hAnsi="Times New Roman" w:cs="Times New Roman"/>
          <w:bCs/>
          <w:sz w:val="28"/>
          <w:szCs w:val="28"/>
          <w:lang w:eastAsia="uk-UA"/>
          <w14:ligatures w14:val="none"/>
        </w:rPr>
        <w:t>O</w:t>
      </w:r>
      <w:r w:rsidR="00365AB4" w:rsidRPr="00C56127">
        <w:rPr>
          <w:rFonts w:ascii="Times New Roman" w:eastAsia="Times New Roman" w:hAnsi="Times New Roman" w:cs="Times New Roman"/>
          <w:kern w:val="0"/>
          <w:sz w:val="28"/>
          <w:szCs w:val="28"/>
          <w:lang w:eastAsia="uk-UA"/>
          <w14:ligatures w14:val="none"/>
        </w:rPr>
        <w:t xml:space="preserve"> </w:t>
      </w:r>
      <w:r w:rsidR="00F015A8">
        <w:rPr>
          <w:rFonts w:ascii="Times New Roman" w:eastAsia="Times New Roman" w:hAnsi="Times New Roman" w:cs="Times New Roman"/>
          <w:kern w:val="0"/>
          <w:sz w:val="28"/>
          <w:szCs w:val="28"/>
          <w:lang w:eastAsia="uk-UA"/>
          <w14:ligatures w14:val="none"/>
        </w:rPr>
        <w:t>тривалістю 240 хв пероксидом водну в один ступінь</w:t>
      </w:r>
      <w:r>
        <w:rPr>
          <w:rFonts w:ascii="Times New Roman" w:eastAsia="Times New Roman" w:hAnsi="Times New Roman" w:cs="Times New Roman"/>
          <w:kern w:val="0"/>
          <w:sz w:val="28"/>
          <w:szCs w:val="28"/>
          <w:lang w:eastAsia="uk-UA"/>
          <w14:ligatures w14:val="none"/>
        </w:rPr>
        <w:t xml:space="preserve">. </w:t>
      </w:r>
      <w:r w:rsidR="00F015A8">
        <w:rPr>
          <w:rFonts w:ascii="Times New Roman" w:eastAsia="Times New Roman" w:hAnsi="Times New Roman" w:cs="Times New Roman"/>
          <w:kern w:val="0"/>
          <w:sz w:val="28"/>
          <w:szCs w:val="28"/>
          <w:lang w:eastAsia="uk-UA"/>
          <w14:ligatures w14:val="none"/>
        </w:rPr>
        <w:t xml:space="preserve">Отримано </w:t>
      </w:r>
      <w:r>
        <w:rPr>
          <w:rFonts w:ascii="Times New Roman" w:eastAsia="Times New Roman" w:hAnsi="Times New Roman" w:cs="Times New Roman"/>
          <w:kern w:val="0"/>
          <w:sz w:val="28"/>
          <w:szCs w:val="28"/>
          <w:lang w:eastAsia="uk-UA"/>
          <w14:ligatures w14:val="none"/>
        </w:rPr>
        <w:t xml:space="preserve">ВНФ </w:t>
      </w:r>
      <w:r w:rsidR="00F015A8">
        <w:rPr>
          <w:rFonts w:ascii="Times New Roman" w:eastAsia="Times New Roman" w:hAnsi="Times New Roman" w:cs="Times New Roman"/>
          <w:kern w:val="0"/>
          <w:sz w:val="28"/>
          <w:szCs w:val="28"/>
          <w:lang w:eastAsia="uk-UA"/>
          <w14:ligatures w14:val="none"/>
        </w:rPr>
        <w:t xml:space="preserve">після вибілювання з нижчим </w:t>
      </w:r>
      <w:r w:rsidR="00F015A8" w:rsidRPr="00C56127">
        <w:rPr>
          <w:rFonts w:ascii="Times New Roman" w:eastAsia="Times New Roman" w:hAnsi="Times New Roman" w:cs="Times New Roman"/>
          <w:kern w:val="0"/>
          <w:sz w:val="28"/>
          <w:szCs w:val="28"/>
          <w:lang w:eastAsia="uk-UA"/>
          <w14:ligatures w14:val="none"/>
        </w:rPr>
        <w:t>виход</w:t>
      </w:r>
      <w:r w:rsidR="00F015A8">
        <w:rPr>
          <w:rFonts w:ascii="Times New Roman" w:eastAsia="Times New Roman" w:hAnsi="Times New Roman" w:cs="Times New Roman"/>
          <w:kern w:val="0"/>
          <w:sz w:val="28"/>
          <w:szCs w:val="28"/>
          <w:lang w:eastAsia="uk-UA"/>
          <w14:ligatures w14:val="none"/>
        </w:rPr>
        <w:t>ом</w:t>
      </w:r>
      <w:r w:rsidR="00F015A8" w:rsidRPr="00C56127">
        <w:rPr>
          <w:rFonts w:ascii="Times New Roman" w:eastAsia="Times New Roman" w:hAnsi="Times New Roman" w:cs="Times New Roman"/>
          <w:kern w:val="0"/>
          <w:sz w:val="28"/>
          <w:szCs w:val="28"/>
          <w:lang w:eastAsia="uk-UA"/>
          <w14:ligatures w14:val="none"/>
        </w:rPr>
        <w:t xml:space="preserve"> </w:t>
      </w:r>
      <w:r w:rsidR="00DF5E88" w:rsidRPr="00C56127">
        <w:rPr>
          <w:rFonts w:ascii="Times New Roman" w:eastAsia="Times New Roman" w:hAnsi="Times New Roman" w:cs="Times New Roman"/>
          <w:kern w:val="0"/>
          <w:sz w:val="28"/>
          <w:szCs w:val="28"/>
          <w:lang w:eastAsia="uk-UA"/>
          <w14:ligatures w14:val="none"/>
        </w:rPr>
        <w:t>в межах від 11</w:t>
      </w:r>
      <w:r w:rsidR="00B15074" w:rsidRPr="00C56127">
        <w:rPr>
          <w:rFonts w:ascii="Times New Roman" w:eastAsia="Times New Roman" w:hAnsi="Times New Roman" w:cs="Times New Roman"/>
          <w:kern w:val="0"/>
          <w:sz w:val="28"/>
          <w:szCs w:val="28"/>
          <w:lang w:eastAsia="uk-UA"/>
          <w14:ligatures w14:val="none"/>
        </w:rPr>
        <w:t>,8 % до 17,0 % в залежності від умов варіння</w:t>
      </w:r>
      <w:r w:rsidR="00E30709" w:rsidRPr="00C56127">
        <w:rPr>
          <w:rFonts w:ascii="Times New Roman" w:eastAsia="Times New Roman" w:hAnsi="Times New Roman" w:cs="Times New Roman"/>
          <w:kern w:val="0"/>
          <w:sz w:val="28"/>
          <w:szCs w:val="28"/>
          <w:lang w:eastAsia="uk-UA"/>
          <w14:ligatures w14:val="none"/>
        </w:rPr>
        <w:t>. Т</w:t>
      </w:r>
      <w:r w:rsidR="00B15074" w:rsidRPr="00C56127">
        <w:rPr>
          <w:rFonts w:ascii="Times New Roman" w:eastAsia="Times New Roman" w:hAnsi="Times New Roman" w:cs="Times New Roman"/>
          <w:kern w:val="0"/>
          <w:sz w:val="28"/>
          <w:szCs w:val="28"/>
          <w:lang w:eastAsia="uk-UA"/>
          <w14:ligatures w14:val="none"/>
        </w:rPr>
        <w:t xml:space="preserve">акож </w:t>
      </w:r>
      <w:r>
        <w:rPr>
          <w:rFonts w:ascii="Times New Roman" w:eastAsia="Times New Roman" w:hAnsi="Times New Roman" w:cs="Times New Roman"/>
          <w:kern w:val="0"/>
          <w:sz w:val="28"/>
          <w:szCs w:val="28"/>
          <w:lang w:eastAsia="uk-UA"/>
          <w14:ligatures w14:val="none"/>
        </w:rPr>
        <w:t xml:space="preserve">спостерігається </w:t>
      </w:r>
      <w:r w:rsidR="00F015A8">
        <w:rPr>
          <w:rFonts w:ascii="Times New Roman" w:eastAsia="Times New Roman" w:hAnsi="Times New Roman" w:cs="Times New Roman"/>
          <w:kern w:val="0"/>
          <w:sz w:val="28"/>
          <w:szCs w:val="28"/>
          <w:lang w:eastAsia="uk-UA"/>
          <w14:ligatures w14:val="none"/>
        </w:rPr>
        <w:t>суттєве зниження залишкового лігніну</w:t>
      </w:r>
      <w:r w:rsidR="00F015A8" w:rsidRPr="00C56127">
        <w:rPr>
          <w:rFonts w:ascii="Times New Roman" w:eastAsia="Times New Roman" w:hAnsi="Times New Roman" w:cs="Times New Roman"/>
          <w:kern w:val="0"/>
          <w:sz w:val="28"/>
          <w:szCs w:val="28"/>
          <w:lang w:eastAsia="uk-UA"/>
          <w14:ligatures w14:val="none"/>
        </w:rPr>
        <w:t xml:space="preserve"> в межах від 17,8 % до 44,1 % в зале</w:t>
      </w:r>
      <w:r w:rsidR="00F015A8">
        <w:rPr>
          <w:rFonts w:ascii="Times New Roman" w:eastAsia="Times New Roman" w:hAnsi="Times New Roman" w:cs="Times New Roman"/>
          <w:kern w:val="0"/>
          <w:sz w:val="28"/>
          <w:szCs w:val="28"/>
          <w:lang w:eastAsia="uk-UA"/>
          <w14:ligatures w14:val="none"/>
        </w:rPr>
        <w:t>жності від умов варіння, що в подальшому позитивно вплине на збереження показників міцності після старіння</w:t>
      </w:r>
      <w:r w:rsidR="00FB395B">
        <w:rPr>
          <w:rFonts w:ascii="Times New Roman" w:eastAsia="Times New Roman" w:hAnsi="Times New Roman" w:cs="Times New Roman"/>
          <w:kern w:val="0"/>
          <w:sz w:val="28"/>
          <w:szCs w:val="28"/>
          <w:lang w:eastAsia="uk-UA"/>
          <w14:ligatures w14:val="none"/>
        </w:rPr>
        <w:t>.</w:t>
      </w:r>
      <w:r w:rsidR="00E30709" w:rsidRPr="00C56127">
        <w:rPr>
          <w:rFonts w:ascii="Times New Roman" w:eastAsia="Times New Roman" w:hAnsi="Times New Roman" w:cs="Times New Roman"/>
          <w:kern w:val="0"/>
          <w:sz w:val="28"/>
          <w:szCs w:val="28"/>
          <w:lang w:eastAsia="uk-UA"/>
          <w14:ligatures w14:val="none"/>
        </w:rPr>
        <w:t xml:space="preserve"> </w:t>
      </w:r>
    </w:p>
    <w:p w14:paraId="76C297D0" w14:textId="4800EC4B" w:rsidR="00CE613A" w:rsidRDefault="00852FCF" w:rsidP="00C36F6B">
      <w:pPr>
        <w:spacing w:after="0" w:line="360" w:lineRule="auto"/>
        <w:ind w:firstLine="709"/>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4. </w:t>
      </w:r>
      <w:r w:rsidR="00CE613A" w:rsidRPr="00CE613A">
        <w:rPr>
          <w:rFonts w:ascii="Times New Roman" w:eastAsia="Times New Roman" w:hAnsi="Times New Roman" w:cs="Times New Roman"/>
          <w:kern w:val="0"/>
          <w:sz w:val="28"/>
          <w:szCs w:val="28"/>
          <w:lang w:eastAsia="uk-UA"/>
          <w14:ligatures w14:val="none"/>
        </w:rPr>
        <w:t>Виходячи з отриманих даних, можемо зробити висновок, що процес старіння волокнистих напівфабрикатів, які було отримано за витрат 28 % активного лугу із деревини павловнії, призводить лише до часткового зниження їх міцності</w:t>
      </w:r>
      <w:r w:rsidR="00CE613A">
        <w:rPr>
          <w:rFonts w:ascii="Times New Roman" w:eastAsia="Times New Roman" w:hAnsi="Times New Roman" w:cs="Times New Roman"/>
          <w:kern w:val="0"/>
          <w:sz w:val="28"/>
          <w:szCs w:val="28"/>
          <w:lang w:eastAsia="uk-UA"/>
          <w14:ligatures w14:val="none"/>
        </w:rPr>
        <w:t>.</w:t>
      </w:r>
      <w:r w:rsidR="00483021" w:rsidRPr="00483021">
        <w:rPr>
          <w:rFonts w:ascii="Times New Roman" w:eastAsia="Aptos" w:hAnsi="Times New Roman" w:cs="Times New Roman"/>
          <w:kern w:val="0"/>
          <w:sz w:val="28"/>
          <w:szCs w:val="28"/>
          <w:lang w:eastAsia="uk-UA"/>
          <w14:ligatures w14:val="none"/>
        </w:rPr>
        <w:t xml:space="preserve"> </w:t>
      </w:r>
      <w:r w:rsidR="00483021">
        <w:rPr>
          <w:rFonts w:ascii="Times New Roman" w:eastAsia="Times New Roman" w:hAnsi="Times New Roman" w:cs="Times New Roman"/>
          <w:kern w:val="0"/>
          <w:sz w:val="28"/>
          <w:szCs w:val="28"/>
          <w:lang w:eastAsia="uk-UA"/>
          <w14:ligatures w14:val="none"/>
        </w:rPr>
        <w:t>П</w:t>
      </w:r>
      <w:r w:rsidR="00483021" w:rsidRPr="00483021">
        <w:rPr>
          <w:rFonts w:ascii="Times New Roman" w:eastAsia="Times New Roman" w:hAnsi="Times New Roman" w:cs="Times New Roman"/>
          <w:kern w:val="0"/>
          <w:sz w:val="28"/>
          <w:szCs w:val="28"/>
          <w:lang w:eastAsia="uk-UA"/>
          <w14:ligatures w14:val="none"/>
        </w:rPr>
        <w:t>оказник міцн</w:t>
      </w:r>
      <w:r w:rsidR="009E3B4A">
        <w:rPr>
          <w:rFonts w:ascii="Times New Roman" w:eastAsia="Times New Roman" w:hAnsi="Times New Roman" w:cs="Times New Roman"/>
          <w:kern w:val="0"/>
          <w:sz w:val="28"/>
          <w:szCs w:val="28"/>
          <w:lang w:eastAsia="uk-UA"/>
          <w14:ligatures w14:val="none"/>
        </w:rPr>
        <w:t>о</w:t>
      </w:r>
      <w:r w:rsidR="00483021" w:rsidRPr="00483021">
        <w:rPr>
          <w:rFonts w:ascii="Times New Roman" w:eastAsia="Times New Roman" w:hAnsi="Times New Roman" w:cs="Times New Roman"/>
          <w:kern w:val="0"/>
          <w:sz w:val="28"/>
          <w:szCs w:val="28"/>
          <w:lang w:eastAsia="uk-UA"/>
          <w14:ligatures w14:val="none"/>
        </w:rPr>
        <w:t>ст</w:t>
      </w:r>
      <w:r w:rsidR="009E3B4A">
        <w:rPr>
          <w:rFonts w:ascii="Times New Roman" w:eastAsia="Times New Roman" w:hAnsi="Times New Roman" w:cs="Times New Roman"/>
          <w:kern w:val="0"/>
          <w:sz w:val="28"/>
          <w:szCs w:val="28"/>
          <w:lang w:eastAsia="uk-UA"/>
          <w14:ligatures w14:val="none"/>
        </w:rPr>
        <w:t>і</w:t>
      </w:r>
      <w:r w:rsidR="00483021" w:rsidRPr="00483021">
        <w:rPr>
          <w:rFonts w:ascii="Times New Roman" w:eastAsia="Times New Roman" w:hAnsi="Times New Roman" w:cs="Times New Roman"/>
          <w:kern w:val="0"/>
          <w:sz w:val="28"/>
          <w:szCs w:val="28"/>
          <w:lang w:eastAsia="uk-UA"/>
          <w14:ligatures w14:val="none"/>
        </w:rPr>
        <w:t xml:space="preserve"> на злом під час багаторазових перегинів зазнає </w:t>
      </w:r>
      <w:r w:rsidR="009E3B4A">
        <w:rPr>
          <w:rFonts w:ascii="Times New Roman" w:eastAsia="Times New Roman" w:hAnsi="Times New Roman" w:cs="Times New Roman"/>
          <w:kern w:val="0"/>
          <w:sz w:val="28"/>
          <w:szCs w:val="28"/>
          <w:lang w:eastAsia="uk-UA"/>
          <w14:ligatures w14:val="none"/>
        </w:rPr>
        <w:t>най</w:t>
      </w:r>
      <w:r w:rsidR="00483021" w:rsidRPr="00483021">
        <w:rPr>
          <w:rFonts w:ascii="Times New Roman" w:eastAsia="Times New Roman" w:hAnsi="Times New Roman" w:cs="Times New Roman"/>
          <w:kern w:val="0"/>
          <w:sz w:val="28"/>
          <w:szCs w:val="28"/>
          <w:lang w:eastAsia="uk-UA"/>
          <w14:ligatures w14:val="none"/>
        </w:rPr>
        <w:t xml:space="preserve">більшого впливу </w:t>
      </w:r>
      <w:r w:rsidR="009E3B4A">
        <w:rPr>
          <w:rFonts w:ascii="Times New Roman" w:eastAsia="Times New Roman" w:hAnsi="Times New Roman" w:cs="Times New Roman"/>
          <w:kern w:val="0"/>
          <w:sz w:val="28"/>
          <w:szCs w:val="28"/>
          <w:lang w:eastAsia="uk-UA"/>
          <w14:ligatures w14:val="none"/>
        </w:rPr>
        <w:t xml:space="preserve">від </w:t>
      </w:r>
      <w:r w:rsidR="00483021" w:rsidRPr="00483021">
        <w:rPr>
          <w:rFonts w:ascii="Times New Roman" w:eastAsia="Times New Roman" w:hAnsi="Times New Roman" w:cs="Times New Roman"/>
          <w:kern w:val="0"/>
          <w:sz w:val="28"/>
          <w:szCs w:val="28"/>
          <w:lang w:eastAsia="uk-UA"/>
          <w14:ligatures w14:val="none"/>
        </w:rPr>
        <w:t>тривалості старіння</w:t>
      </w:r>
      <w:r w:rsidR="009E3B4A" w:rsidRPr="009E3B4A">
        <w:t xml:space="preserve"> </w:t>
      </w:r>
      <w:r w:rsidR="009E3B4A" w:rsidRPr="009E3B4A">
        <w:rPr>
          <w:rFonts w:ascii="Times New Roman" w:eastAsia="Times New Roman" w:hAnsi="Times New Roman" w:cs="Times New Roman"/>
          <w:kern w:val="0"/>
          <w:sz w:val="28"/>
          <w:szCs w:val="28"/>
          <w:lang w:eastAsia="uk-UA"/>
          <w14:ligatures w14:val="none"/>
        </w:rPr>
        <w:t>серед усіх показників міцності</w:t>
      </w:r>
      <w:r w:rsidR="00483021" w:rsidRPr="00483021">
        <w:rPr>
          <w:rFonts w:ascii="Times New Roman" w:eastAsia="Times New Roman" w:hAnsi="Times New Roman" w:cs="Times New Roman"/>
          <w:kern w:val="0"/>
          <w:sz w:val="28"/>
          <w:szCs w:val="28"/>
          <w:lang w:eastAsia="uk-UA"/>
          <w14:ligatures w14:val="none"/>
        </w:rPr>
        <w:t xml:space="preserve">. Цей показник </w:t>
      </w:r>
      <w:r w:rsidR="00483021" w:rsidRPr="00483021">
        <w:rPr>
          <w:rFonts w:ascii="Times New Roman" w:eastAsia="Times New Roman" w:hAnsi="Times New Roman" w:cs="Times New Roman"/>
          <w:kern w:val="0"/>
          <w:sz w:val="28"/>
          <w:szCs w:val="28"/>
          <w:lang w:eastAsia="uk-UA"/>
          <w14:ligatures w14:val="none"/>
        </w:rPr>
        <w:lastRenderedPageBreak/>
        <w:t xml:space="preserve">залежить від розмірів волокон, їх міцності, гнучкості і сил зв'язків між ними, має максимальну чутливість до зміни композиції паперу в процесі його старіння. </w:t>
      </w:r>
      <w:r w:rsidR="009E3B4A">
        <w:rPr>
          <w:rFonts w:ascii="Times New Roman" w:eastAsia="Times New Roman" w:hAnsi="Times New Roman" w:cs="Times New Roman"/>
          <w:kern w:val="0"/>
          <w:sz w:val="28"/>
          <w:szCs w:val="28"/>
          <w:lang w:eastAsia="uk-UA"/>
          <w14:ligatures w14:val="none"/>
        </w:rPr>
        <w:t>У</w:t>
      </w:r>
      <w:r w:rsidR="00A06510">
        <w:rPr>
          <w:rFonts w:ascii="Times New Roman" w:eastAsia="Times New Roman" w:hAnsi="Times New Roman" w:cs="Times New Roman"/>
          <w:kern w:val="0"/>
          <w:sz w:val="28"/>
          <w:szCs w:val="28"/>
          <w:lang w:eastAsia="uk-UA"/>
          <w14:ligatures w14:val="none"/>
        </w:rPr>
        <w:t xml:space="preserve"> результаті були отримані</w:t>
      </w:r>
      <w:r w:rsidR="00483021">
        <w:rPr>
          <w:rFonts w:ascii="Times New Roman" w:eastAsia="Times New Roman" w:hAnsi="Times New Roman" w:cs="Times New Roman"/>
          <w:kern w:val="0"/>
          <w:sz w:val="28"/>
          <w:szCs w:val="28"/>
          <w:lang w:eastAsia="uk-UA"/>
          <w14:ligatures w14:val="none"/>
        </w:rPr>
        <w:t xml:space="preserve"> </w:t>
      </w:r>
      <w:r w:rsidR="00A06510" w:rsidRPr="00A06510">
        <w:rPr>
          <w:rFonts w:ascii="Times New Roman" w:eastAsia="Times New Roman" w:hAnsi="Times New Roman" w:cs="Times New Roman"/>
          <w:bCs/>
          <w:kern w:val="0"/>
          <w:sz w:val="28"/>
          <w:szCs w:val="28"/>
          <w:lang w:eastAsia="uk-UA"/>
          <w14:ligatures w14:val="none"/>
        </w:rPr>
        <w:t>достатньо високі значення</w:t>
      </w:r>
      <w:r w:rsidR="00A06510" w:rsidRPr="00A06510">
        <w:rPr>
          <w:rFonts w:ascii="Times New Roman" w:eastAsia="Times New Roman" w:hAnsi="Times New Roman" w:cs="Times New Roman"/>
          <w:kern w:val="0"/>
          <w:sz w:val="28"/>
          <w:szCs w:val="28"/>
          <w:lang w:eastAsia="uk-UA"/>
          <w14:ligatures w14:val="none"/>
        </w:rPr>
        <w:t xml:space="preserve"> </w:t>
      </w:r>
      <w:r w:rsidR="00A06510" w:rsidRPr="00A06510">
        <w:rPr>
          <w:rFonts w:ascii="Times New Roman" w:eastAsia="Times New Roman" w:hAnsi="Times New Roman" w:cs="Times New Roman"/>
          <w:bCs/>
          <w:kern w:val="0"/>
          <w:sz w:val="28"/>
          <w:szCs w:val="28"/>
          <w:lang w:eastAsia="uk-UA"/>
          <w14:ligatures w14:val="none"/>
        </w:rPr>
        <w:t>в межах 940 – 2300 к.п.п., що можна прирівняти до целюлози з хвойних порід деревини</w:t>
      </w:r>
      <w:r w:rsidR="00A06510">
        <w:rPr>
          <w:rFonts w:ascii="Times New Roman" w:eastAsia="Times New Roman" w:hAnsi="Times New Roman" w:cs="Times New Roman"/>
          <w:bCs/>
          <w:kern w:val="0"/>
          <w:sz w:val="28"/>
          <w:szCs w:val="28"/>
          <w:lang w:eastAsia="uk-UA"/>
          <w14:ligatures w14:val="none"/>
        </w:rPr>
        <w:t>.</w:t>
      </w:r>
      <w:r w:rsidR="00C36F6B">
        <w:rPr>
          <w:rFonts w:ascii="Times New Roman" w:eastAsia="Times New Roman" w:hAnsi="Times New Roman" w:cs="Times New Roman"/>
          <w:bCs/>
          <w:kern w:val="0"/>
          <w:sz w:val="28"/>
          <w:szCs w:val="28"/>
          <w:lang w:eastAsia="uk-UA"/>
          <w14:ligatures w14:val="none"/>
        </w:rPr>
        <w:t xml:space="preserve"> Щодо</w:t>
      </w:r>
      <w:r w:rsidR="00C36F6B" w:rsidRPr="00C36F6B">
        <w:rPr>
          <w:rFonts w:ascii="Times New Roman" w:eastAsia="Calibri" w:hAnsi="Times New Roman" w:cs="Times New Roman"/>
          <w:color w:val="000000"/>
          <w:kern w:val="0"/>
          <w:sz w:val="28"/>
          <w:szCs w:val="28"/>
          <w:lang w:eastAsia="uk-UA"/>
          <w14:ligatures w14:val="none"/>
        </w:rPr>
        <w:t xml:space="preserve"> </w:t>
      </w:r>
      <w:r w:rsidR="00C36F6B" w:rsidRPr="00C70C88">
        <w:rPr>
          <w:rFonts w:ascii="Times New Roman" w:eastAsia="Calibri" w:hAnsi="Times New Roman" w:cs="Times New Roman"/>
          <w:color w:val="000000"/>
          <w:kern w:val="0"/>
          <w:sz w:val="28"/>
          <w:szCs w:val="28"/>
          <w:lang w:eastAsia="uk-UA"/>
          <w14:ligatures w14:val="none"/>
        </w:rPr>
        <w:t>показник</w:t>
      </w:r>
      <w:r w:rsidR="009E3B4A">
        <w:rPr>
          <w:rFonts w:ascii="Times New Roman" w:eastAsia="Calibri" w:hAnsi="Times New Roman" w:cs="Times New Roman"/>
          <w:color w:val="000000"/>
          <w:kern w:val="0"/>
          <w:sz w:val="28"/>
          <w:szCs w:val="28"/>
          <w:lang w:eastAsia="uk-UA"/>
          <w14:ligatures w14:val="none"/>
        </w:rPr>
        <w:t>ів</w:t>
      </w:r>
      <w:r w:rsidR="00C36F6B" w:rsidRPr="00C70C88">
        <w:rPr>
          <w:rFonts w:ascii="Times New Roman" w:eastAsia="Calibri" w:hAnsi="Times New Roman" w:cs="Times New Roman"/>
          <w:color w:val="000000"/>
          <w:kern w:val="0"/>
          <w:sz w:val="28"/>
          <w:szCs w:val="28"/>
          <w:lang w:eastAsia="uk-UA"/>
          <w14:ligatures w14:val="none"/>
        </w:rPr>
        <w:t xml:space="preserve"> </w:t>
      </w:r>
      <w:r w:rsidR="00C36F6B" w:rsidRPr="003D657B">
        <w:rPr>
          <w:rFonts w:ascii="Times New Roman" w:eastAsia="Calibri" w:hAnsi="Times New Roman" w:cs="Times New Roman"/>
          <w:color w:val="000000"/>
          <w:kern w:val="0"/>
          <w:sz w:val="28"/>
          <w:szCs w:val="28"/>
          <w:lang w:eastAsia="uk-UA"/>
          <w14:ligatures w14:val="none"/>
        </w:rPr>
        <w:t>розривної</w:t>
      </w:r>
      <w:r w:rsidR="00C36F6B">
        <w:rPr>
          <w:rFonts w:ascii="Times New Roman" w:eastAsia="Calibri" w:hAnsi="Times New Roman" w:cs="Times New Roman"/>
          <w:color w:val="000000"/>
          <w:kern w:val="0"/>
          <w:sz w:val="28"/>
          <w:szCs w:val="28"/>
          <w:lang w:eastAsia="uk-UA"/>
          <w14:ligatures w14:val="none"/>
        </w:rPr>
        <w:t xml:space="preserve"> </w:t>
      </w:r>
      <w:r w:rsidR="009E3B4A">
        <w:rPr>
          <w:rFonts w:ascii="Times New Roman" w:eastAsia="Calibri" w:hAnsi="Times New Roman" w:cs="Times New Roman"/>
          <w:color w:val="000000"/>
          <w:kern w:val="0"/>
          <w:sz w:val="28"/>
          <w:szCs w:val="28"/>
          <w:lang w:eastAsia="uk-UA"/>
          <w14:ligatures w14:val="none"/>
        </w:rPr>
        <w:t xml:space="preserve">довжини, опору роздиранню та продавлюванню, то </w:t>
      </w:r>
      <w:r w:rsidR="00C36F6B">
        <w:rPr>
          <w:rFonts w:ascii="Times New Roman" w:eastAsia="Calibri" w:hAnsi="Times New Roman" w:cs="Times New Roman"/>
          <w:color w:val="000000"/>
          <w:kern w:val="0"/>
          <w:sz w:val="28"/>
          <w:szCs w:val="28"/>
          <w:lang w:eastAsia="uk-UA"/>
          <w14:ligatures w14:val="none"/>
        </w:rPr>
        <w:t xml:space="preserve">можна зробити висновок, що </w:t>
      </w:r>
      <w:r w:rsidR="009E3B4A">
        <w:rPr>
          <w:rFonts w:ascii="Times New Roman" w:eastAsia="Calibri" w:hAnsi="Times New Roman" w:cs="Times New Roman"/>
          <w:color w:val="000000"/>
          <w:kern w:val="0"/>
          <w:sz w:val="28"/>
          <w:szCs w:val="28"/>
          <w:lang w:eastAsia="uk-UA"/>
          <w14:ligatures w14:val="none"/>
        </w:rPr>
        <w:t xml:space="preserve">із тривалістю термічного старіння </w:t>
      </w:r>
      <w:r w:rsidR="00C36F6B">
        <w:rPr>
          <w:rFonts w:ascii="Times New Roman" w:eastAsia="Calibri" w:hAnsi="Times New Roman" w:cs="Times New Roman"/>
          <w:color w:val="000000"/>
          <w:kern w:val="0"/>
          <w:sz w:val="28"/>
          <w:szCs w:val="28"/>
          <w:lang w:eastAsia="uk-UA"/>
          <w14:ligatures w14:val="none"/>
        </w:rPr>
        <w:t xml:space="preserve">збереження міцності знаходиться </w:t>
      </w:r>
      <w:r w:rsidR="009E3B4A">
        <w:rPr>
          <w:rFonts w:ascii="Times New Roman" w:eastAsia="Calibri" w:hAnsi="Times New Roman" w:cs="Times New Roman"/>
          <w:color w:val="000000"/>
          <w:kern w:val="0"/>
          <w:sz w:val="28"/>
          <w:szCs w:val="28"/>
          <w:lang w:eastAsia="uk-UA"/>
          <w14:ligatures w14:val="none"/>
        </w:rPr>
        <w:t xml:space="preserve">на дуже високому </w:t>
      </w:r>
      <w:r w:rsidR="00C36F6B">
        <w:rPr>
          <w:rFonts w:ascii="Times New Roman" w:eastAsia="Calibri" w:hAnsi="Times New Roman" w:cs="Times New Roman"/>
          <w:color w:val="000000"/>
          <w:kern w:val="0"/>
          <w:sz w:val="28"/>
          <w:szCs w:val="28"/>
          <w:lang w:eastAsia="uk-UA"/>
          <w14:ligatures w14:val="none"/>
        </w:rPr>
        <w:t xml:space="preserve">рівні </w:t>
      </w:r>
      <w:r w:rsidR="009E3B4A">
        <w:rPr>
          <w:rFonts w:ascii="Times New Roman" w:eastAsia="Calibri" w:hAnsi="Times New Roman" w:cs="Times New Roman"/>
          <w:color w:val="000000"/>
          <w:kern w:val="0"/>
          <w:sz w:val="28"/>
          <w:szCs w:val="28"/>
          <w:lang w:eastAsia="uk-UA"/>
          <w14:ligatures w14:val="none"/>
        </w:rPr>
        <w:t>68</w:t>
      </w:r>
      <w:r w:rsidR="00717E85">
        <w:rPr>
          <w:rFonts w:ascii="Times New Roman" w:eastAsia="Calibri" w:hAnsi="Times New Roman" w:cs="Times New Roman"/>
          <w:color w:val="000000"/>
          <w:kern w:val="0"/>
          <w:sz w:val="28"/>
          <w:szCs w:val="28"/>
          <w:lang w:eastAsia="uk-UA"/>
          <w14:ligatures w14:val="none"/>
        </w:rPr>
        <w:t xml:space="preserve"> – 85 %, що пояснюється якістю вибілених ВНФ.</w:t>
      </w:r>
    </w:p>
    <w:p w14:paraId="701095D2" w14:textId="0794A150" w:rsidR="00C70C88" w:rsidRPr="00C507DD" w:rsidRDefault="002909C8" w:rsidP="00C70C88">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C507DD">
        <w:rPr>
          <w:rFonts w:ascii="Times New Roman" w:eastAsia="Times New Roman" w:hAnsi="Times New Roman" w:cs="Times New Roman"/>
          <w:kern w:val="0"/>
          <w:sz w:val="28"/>
          <w:szCs w:val="28"/>
          <w:lang w:eastAsia="uk-UA"/>
          <w14:ligatures w14:val="none"/>
        </w:rPr>
        <w:t xml:space="preserve">6. </w:t>
      </w:r>
      <w:r w:rsidR="00A24A39">
        <w:rPr>
          <w:rFonts w:ascii="Times New Roman" w:eastAsia="Times New Roman" w:hAnsi="Times New Roman" w:cs="Times New Roman"/>
          <w:kern w:val="0"/>
          <w:sz w:val="28"/>
          <w:szCs w:val="28"/>
          <w:lang w:eastAsia="uk-UA"/>
          <w14:ligatures w14:val="none"/>
        </w:rPr>
        <w:t>Наведено</w:t>
      </w:r>
      <w:r w:rsidR="00C70C88" w:rsidRPr="00C507DD">
        <w:rPr>
          <w:rFonts w:ascii="Times New Roman" w:eastAsia="Times New Roman" w:hAnsi="Times New Roman" w:cs="Times New Roman"/>
          <w:kern w:val="0"/>
          <w:sz w:val="28"/>
          <w:szCs w:val="28"/>
          <w:lang w:eastAsia="uk-UA"/>
          <w14:ligatures w14:val="none"/>
        </w:rPr>
        <w:t xml:space="preserve"> мікроскопічний аналіз вибілених волокнистих напівфабрикатів </w:t>
      </w:r>
      <w:r w:rsidR="00C507DD">
        <w:rPr>
          <w:rFonts w:ascii="Times New Roman" w:eastAsia="Times New Roman" w:hAnsi="Times New Roman" w:cs="Times New Roman"/>
          <w:kern w:val="0"/>
          <w:sz w:val="28"/>
          <w:szCs w:val="28"/>
          <w:lang w:eastAsia="uk-UA"/>
          <w14:ligatures w14:val="none"/>
        </w:rPr>
        <w:t>до та після старіння</w:t>
      </w:r>
      <w:r w:rsidR="00A24A39">
        <w:rPr>
          <w:rFonts w:ascii="Times New Roman" w:eastAsia="Times New Roman" w:hAnsi="Times New Roman" w:cs="Times New Roman"/>
          <w:kern w:val="0"/>
          <w:sz w:val="28"/>
          <w:szCs w:val="28"/>
          <w:lang w:eastAsia="uk-UA"/>
          <w14:ligatures w14:val="none"/>
        </w:rPr>
        <w:t>, яким підтверджуються високі показники міцності зразків ВНФ, а саме: лише незначні порушення форми волокон фібриформу, наявність судин у масі, частково дрібних волокон, що створює зімкнуту структуру зразка.</w:t>
      </w:r>
    </w:p>
    <w:p w14:paraId="3FE757F7" w14:textId="02347773" w:rsidR="00C70C88" w:rsidRPr="00C56127" w:rsidRDefault="002909C8" w:rsidP="00924075">
      <w:pPr>
        <w:spacing w:after="0" w:line="360" w:lineRule="auto"/>
        <w:ind w:firstLine="709"/>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 xml:space="preserve">7. </w:t>
      </w:r>
      <w:r w:rsidR="00C70C88" w:rsidRPr="00C56127">
        <w:rPr>
          <w:rFonts w:ascii="Times New Roman" w:eastAsia="Times New Roman" w:hAnsi="Times New Roman" w:cs="Times New Roman"/>
          <w:kern w:val="0"/>
          <w:sz w:val="28"/>
          <w:szCs w:val="28"/>
          <w:lang w:eastAsia="uk-UA"/>
          <w14:ligatures w14:val="none"/>
        </w:rPr>
        <w:t>Розроблено стартап-проєкт, де детально було розглянуто план введення продукту</w:t>
      </w:r>
      <w:r w:rsidR="00C70C88" w:rsidRPr="00C56127">
        <w:rPr>
          <w:rFonts w:ascii="Times New Roman" w:eastAsia="Times New Roman" w:hAnsi="Times New Roman" w:cs="Times New Roman"/>
          <w:kern w:val="0"/>
          <w:lang w:eastAsia="uk-UA"/>
          <w14:ligatures w14:val="none"/>
        </w:rPr>
        <w:t xml:space="preserve"> </w:t>
      </w:r>
      <w:r w:rsidR="00C70C88" w:rsidRPr="00C56127">
        <w:rPr>
          <w:rFonts w:ascii="Times New Roman" w:eastAsia="Times New Roman" w:hAnsi="Times New Roman" w:cs="Times New Roman"/>
          <w:kern w:val="0"/>
          <w:sz w:val="28"/>
          <w:szCs w:val="28"/>
          <w:lang w:eastAsia="uk-UA"/>
          <w14:ligatures w14:val="none"/>
        </w:rPr>
        <w:t>(волокнисті напівф</w:t>
      </w:r>
      <w:r w:rsidR="00441776">
        <w:rPr>
          <w:rFonts w:ascii="Times New Roman" w:eastAsia="Times New Roman" w:hAnsi="Times New Roman" w:cs="Times New Roman"/>
          <w:kern w:val="0"/>
          <w:sz w:val="28"/>
          <w:szCs w:val="28"/>
          <w:lang w:eastAsia="uk-UA"/>
          <w14:ligatures w14:val="none"/>
        </w:rPr>
        <w:t xml:space="preserve">абрикати з деревини павловнії) </w:t>
      </w:r>
      <w:r w:rsidR="00C70C88" w:rsidRPr="00C56127">
        <w:rPr>
          <w:rFonts w:ascii="Times New Roman" w:eastAsia="Times New Roman" w:hAnsi="Times New Roman" w:cs="Times New Roman"/>
          <w:kern w:val="0"/>
          <w:sz w:val="28"/>
          <w:szCs w:val="28"/>
          <w:lang w:eastAsia="uk-UA"/>
          <w14:ligatures w14:val="none"/>
        </w:rPr>
        <w:t xml:space="preserve">на ринок збуту, враховуючи основні методи продажу продукту, стратегії просування товару на ринок, фактори загроз та можливостей, аналіз ризиків та відповідність ціни та якості. </w:t>
      </w:r>
    </w:p>
    <w:p w14:paraId="67C43218" w14:textId="77777777" w:rsidR="00307856" w:rsidRDefault="00307856" w:rsidP="00C56127">
      <w:pPr>
        <w:suppressAutoHyphens/>
        <w:spacing w:after="0" w:line="360" w:lineRule="auto"/>
        <w:rPr>
          <w:rFonts w:ascii="Times New Roman" w:eastAsia="Times New Roman" w:hAnsi="Times New Roman" w:cs="Times New Roman"/>
          <w:b/>
          <w:kern w:val="0"/>
          <w:sz w:val="28"/>
          <w:szCs w:val="28"/>
          <w:lang w:eastAsia="uk-UA"/>
          <w14:ligatures w14:val="none"/>
        </w:rPr>
      </w:pPr>
    </w:p>
    <w:p w14:paraId="27DCD144" w14:textId="77777777" w:rsidR="00C56127" w:rsidRDefault="00C56127" w:rsidP="00C56127">
      <w:pPr>
        <w:suppressAutoHyphens/>
        <w:spacing w:after="0" w:line="360" w:lineRule="auto"/>
        <w:rPr>
          <w:rFonts w:ascii="Times New Roman" w:eastAsia="Times New Roman" w:hAnsi="Times New Roman" w:cs="Times New Roman"/>
          <w:b/>
          <w:kern w:val="0"/>
          <w:sz w:val="28"/>
          <w:szCs w:val="28"/>
          <w:lang w:eastAsia="uk-UA"/>
          <w14:ligatures w14:val="none"/>
        </w:rPr>
      </w:pPr>
    </w:p>
    <w:p w14:paraId="1DCC36A3" w14:textId="77777777" w:rsidR="00C56127" w:rsidRDefault="00C56127" w:rsidP="00C56127">
      <w:pPr>
        <w:suppressAutoHyphens/>
        <w:spacing w:after="0" w:line="360" w:lineRule="auto"/>
        <w:rPr>
          <w:rFonts w:ascii="Times New Roman" w:eastAsia="Times New Roman" w:hAnsi="Times New Roman" w:cs="Times New Roman"/>
          <w:b/>
          <w:kern w:val="0"/>
          <w:sz w:val="28"/>
          <w:szCs w:val="28"/>
          <w:lang w:eastAsia="uk-UA"/>
          <w14:ligatures w14:val="none"/>
        </w:rPr>
      </w:pPr>
    </w:p>
    <w:p w14:paraId="724FA7A7" w14:textId="77777777" w:rsidR="00C56127" w:rsidRDefault="00C56127" w:rsidP="00C56127">
      <w:pPr>
        <w:suppressAutoHyphens/>
        <w:spacing w:after="0" w:line="360" w:lineRule="auto"/>
        <w:rPr>
          <w:rFonts w:ascii="Times New Roman" w:eastAsia="Times New Roman" w:hAnsi="Times New Roman" w:cs="Times New Roman"/>
          <w:b/>
          <w:kern w:val="0"/>
          <w:sz w:val="28"/>
          <w:szCs w:val="28"/>
          <w:lang w:eastAsia="uk-UA"/>
          <w14:ligatures w14:val="none"/>
        </w:rPr>
      </w:pPr>
    </w:p>
    <w:p w14:paraId="43F9D24B" w14:textId="77777777" w:rsidR="00C56127" w:rsidRDefault="00C56127" w:rsidP="00C56127">
      <w:pPr>
        <w:suppressAutoHyphens/>
        <w:spacing w:after="0" w:line="360" w:lineRule="auto"/>
        <w:rPr>
          <w:rFonts w:ascii="Times New Roman" w:eastAsia="Times New Roman" w:hAnsi="Times New Roman" w:cs="Times New Roman"/>
          <w:b/>
          <w:kern w:val="0"/>
          <w:sz w:val="28"/>
          <w:szCs w:val="28"/>
          <w:lang w:eastAsia="uk-UA"/>
          <w14:ligatures w14:val="none"/>
        </w:rPr>
      </w:pPr>
    </w:p>
    <w:p w14:paraId="04EB8957" w14:textId="77777777" w:rsidR="00C56127" w:rsidRDefault="00C56127" w:rsidP="00C56127">
      <w:pPr>
        <w:suppressAutoHyphens/>
        <w:spacing w:after="0" w:line="360" w:lineRule="auto"/>
        <w:rPr>
          <w:rFonts w:ascii="Times New Roman" w:eastAsia="Times New Roman" w:hAnsi="Times New Roman" w:cs="Times New Roman"/>
          <w:b/>
          <w:kern w:val="0"/>
          <w:sz w:val="28"/>
          <w:szCs w:val="28"/>
          <w:lang w:eastAsia="uk-UA"/>
          <w14:ligatures w14:val="none"/>
        </w:rPr>
      </w:pPr>
    </w:p>
    <w:p w14:paraId="10A721CE" w14:textId="77777777" w:rsidR="00394BA8" w:rsidRDefault="00394BA8" w:rsidP="00C56127">
      <w:pPr>
        <w:suppressAutoHyphens/>
        <w:spacing w:after="0" w:line="360" w:lineRule="auto"/>
        <w:rPr>
          <w:rFonts w:ascii="Times New Roman" w:eastAsia="Times New Roman" w:hAnsi="Times New Roman" w:cs="Times New Roman"/>
          <w:b/>
          <w:kern w:val="0"/>
          <w:sz w:val="28"/>
          <w:szCs w:val="28"/>
          <w:lang w:eastAsia="uk-UA"/>
          <w14:ligatures w14:val="none"/>
        </w:rPr>
      </w:pPr>
    </w:p>
    <w:p w14:paraId="3B354C33" w14:textId="77777777" w:rsidR="00C56127" w:rsidRDefault="00C56127" w:rsidP="00C56127">
      <w:pPr>
        <w:suppressAutoHyphens/>
        <w:spacing w:after="0" w:line="360" w:lineRule="auto"/>
        <w:rPr>
          <w:rFonts w:ascii="Times New Roman" w:eastAsia="Times New Roman" w:hAnsi="Times New Roman" w:cs="Times New Roman"/>
          <w:b/>
          <w:kern w:val="0"/>
          <w:sz w:val="28"/>
          <w:szCs w:val="28"/>
          <w:lang w:eastAsia="uk-UA"/>
          <w14:ligatures w14:val="none"/>
        </w:rPr>
      </w:pPr>
    </w:p>
    <w:p w14:paraId="081E03D7" w14:textId="77777777" w:rsidR="00C56127" w:rsidRDefault="00C56127" w:rsidP="00C56127">
      <w:pPr>
        <w:suppressAutoHyphens/>
        <w:spacing w:after="0" w:line="360" w:lineRule="auto"/>
        <w:rPr>
          <w:rFonts w:ascii="Times New Roman" w:eastAsia="Times New Roman" w:hAnsi="Times New Roman" w:cs="Times New Roman"/>
          <w:b/>
          <w:kern w:val="0"/>
          <w:sz w:val="28"/>
          <w:szCs w:val="28"/>
          <w:lang w:eastAsia="uk-UA"/>
          <w14:ligatures w14:val="none"/>
        </w:rPr>
      </w:pPr>
    </w:p>
    <w:p w14:paraId="688B71E7" w14:textId="77777777" w:rsidR="00C56127" w:rsidRDefault="00C56127" w:rsidP="00C56127">
      <w:pPr>
        <w:suppressAutoHyphens/>
        <w:spacing w:after="0" w:line="360" w:lineRule="auto"/>
        <w:rPr>
          <w:rFonts w:ascii="Times New Roman" w:eastAsia="Times New Roman" w:hAnsi="Times New Roman" w:cs="Times New Roman"/>
          <w:b/>
          <w:kern w:val="0"/>
          <w:sz w:val="28"/>
          <w:szCs w:val="28"/>
          <w:lang w:eastAsia="uk-UA"/>
          <w14:ligatures w14:val="none"/>
        </w:rPr>
      </w:pPr>
    </w:p>
    <w:p w14:paraId="63E2EB20" w14:textId="77777777" w:rsidR="00C56127" w:rsidRDefault="00C56127" w:rsidP="00C56127">
      <w:pPr>
        <w:suppressAutoHyphens/>
        <w:spacing w:after="0" w:line="360" w:lineRule="auto"/>
        <w:rPr>
          <w:rFonts w:ascii="Times New Roman" w:eastAsia="Times New Roman" w:hAnsi="Times New Roman" w:cs="Times New Roman"/>
          <w:b/>
          <w:kern w:val="0"/>
          <w:sz w:val="28"/>
          <w:szCs w:val="28"/>
          <w:lang w:eastAsia="uk-UA"/>
          <w14:ligatures w14:val="none"/>
        </w:rPr>
      </w:pPr>
    </w:p>
    <w:p w14:paraId="5A1C2A7A" w14:textId="77777777" w:rsidR="00C56127" w:rsidRDefault="00C56127" w:rsidP="00C56127">
      <w:pPr>
        <w:suppressAutoHyphens/>
        <w:spacing w:after="0" w:line="360" w:lineRule="auto"/>
        <w:rPr>
          <w:rFonts w:ascii="Times New Roman" w:eastAsia="Times New Roman" w:hAnsi="Times New Roman" w:cs="Times New Roman"/>
          <w:b/>
          <w:kern w:val="0"/>
          <w:sz w:val="28"/>
          <w:szCs w:val="28"/>
          <w:lang w:eastAsia="uk-UA"/>
          <w14:ligatures w14:val="none"/>
        </w:rPr>
      </w:pPr>
    </w:p>
    <w:p w14:paraId="778A13AC" w14:textId="77777777" w:rsidR="00C56127" w:rsidRDefault="00C56127" w:rsidP="00C56127">
      <w:pPr>
        <w:suppressAutoHyphens/>
        <w:spacing w:after="0" w:line="360" w:lineRule="auto"/>
        <w:rPr>
          <w:rFonts w:ascii="Times New Roman" w:eastAsia="Times New Roman" w:hAnsi="Times New Roman" w:cs="Times New Roman"/>
          <w:b/>
          <w:kern w:val="0"/>
          <w:sz w:val="28"/>
          <w:szCs w:val="28"/>
          <w:lang w:eastAsia="uk-UA"/>
          <w14:ligatures w14:val="none"/>
        </w:rPr>
      </w:pPr>
    </w:p>
    <w:p w14:paraId="02AA7528" w14:textId="77777777" w:rsidR="00C56127" w:rsidRDefault="00C56127" w:rsidP="00C56127">
      <w:pPr>
        <w:suppressAutoHyphens/>
        <w:spacing w:after="0" w:line="360" w:lineRule="auto"/>
        <w:rPr>
          <w:rFonts w:ascii="Times New Roman" w:eastAsia="Times New Roman" w:hAnsi="Times New Roman" w:cs="Times New Roman"/>
          <w:b/>
          <w:kern w:val="0"/>
          <w:sz w:val="28"/>
          <w:szCs w:val="28"/>
          <w:lang w:eastAsia="uk-UA"/>
          <w14:ligatures w14:val="none"/>
        </w:rPr>
      </w:pPr>
    </w:p>
    <w:p w14:paraId="31B2FA55" w14:textId="6A710ADF" w:rsidR="005B45EC" w:rsidRPr="00055E70" w:rsidRDefault="00C70C88" w:rsidP="00055E70">
      <w:pPr>
        <w:suppressAutoHyphens/>
        <w:spacing w:after="0" w:line="360" w:lineRule="auto"/>
        <w:jc w:val="center"/>
        <w:rPr>
          <w:rFonts w:ascii="Times New Roman" w:eastAsia="Times New Roman" w:hAnsi="Times New Roman" w:cs="Times New Roman"/>
          <w:b/>
          <w:kern w:val="0"/>
          <w:sz w:val="28"/>
          <w:szCs w:val="28"/>
          <w:lang w:eastAsia="uk-UA"/>
          <w14:ligatures w14:val="none"/>
        </w:rPr>
      </w:pPr>
      <w:r w:rsidRPr="00C70C88">
        <w:rPr>
          <w:rFonts w:ascii="Times New Roman" w:eastAsia="Times New Roman" w:hAnsi="Times New Roman" w:cs="Times New Roman"/>
          <w:b/>
          <w:kern w:val="0"/>
          <w:sz w:val="28"/>
          <w:szCs w:val="28"/>
          <w:lang w:eastAsia="uk-UA"/>
          <w14:ligatures w14:val="none"/>
        </w:rPr>
        <w:lastRenderedPageBreak/>
        <w:t>СПИСОК ВИКОРИСТАНОЇ ЛІТЕРАТУРИ</w:t>
      </w:r>
    </w:p>
    <w:p w14:paraId="7273F498" w14:textId="77777777" w:rsidR="00C70C88" w:rsidRPr="00C70C88" w:rsidRDefault="00C70C88" w:rsidP="00C70C88">
      <w:pPr>
        <w:spacing w:after="0" w:line="360" w:lineRule="auto"/>
        <w:jc w:val="both"/>
        <w:rPr>
          <w:rFonts w:ascii="Times New Roman" w:eastAsia="Times New Roman" w:hAnsi="Times New Roman" w:cs="Times New Roman"/>
          <w:kern w:val="0"/>
          <w:sz w:val="28"/>
          <w:szCs w:val="28"/>
          <w:lang w:eastAsia="uk-UA"/>
          <w14:ligatures w14:val="none"/>
        </w:rPr>
      </w:pPr>
    </w:p>
    <w:p w14:paraId="657B51CB" w14:textId="6B36AB12" w:rsidR="00C70C88" w:rsidRPr="00D276E3" w:rsidRDefault="00055E70" w:rsidP="00D276E3">
      <w:pPr>
        <w:spacing w:after="0" w:line="360" w:lineRule="auto"/>
        <w:ind w:firstLine="709"/>
        <w:contextualSpacing/>
        <w:jc w:val="both"/>
        <w:rPr>
          <w:rFonts w:ascii="Times New Roman" w:eastAsia="Times New Roman" w:hAnsi="Times New Roman" w:cs="Times New Roman"/>
          <w:kern w:val="0"/>
          <w:sz w:val="28"/>
          <w:szCs w:val="28"/>
          <w:lang w:val="ru-RU" w:eastAsia="uk-UA"/>
          <w14:ligatures w14:val="none"/>
        </w:rPr>
      </w:pPr>
      <w:r w:rsidRPr="00D276E3">
        <w:rPr>
          <w:rFonts w:ascii="Times New Roman" w:eastAsia="Times New Roman" w:hAnsi="Times New Roman" w:cs="Times New Roman"/>
          <w:kern w:val="0"/>
          <w:sz w:val="28"/>
          <w:szCs w:val="28"/>
          <w:lang w:eastAsia="uk-UA"/>
          <w14:ligatures w14:val="none"/>
        </w:rPr>
        <w:t xml:space="preserve">1. </w:t>
      </w:r>
      <w:r w:rsidR="00C70C88" w:rsidRPr="00D276E3">
        <w:rPr>
          <w:rFonts w:ascii="Times New Roman" w:eastAsia="Times New Roman" w:hAnsi="Times New Roman" w:cs="Times New Roman"/>
          <w:kern w:val="0"/>
          <w:sz w:val="28"/>
          <w:szCs w:val="28"/>
          <w:lang w:eastAsia="uk-UA"/>
          <w14:ligatures w14:val="none"/>
        </w:rPr>
        <w:t xml:space="preserve">Офіційний сайт міністерства економічного розвитку і торгівлі України. Целюлозно-паперова промисловість України [Електронний ресурс]. – Режим доступу: </w:t>
      </w:r>
      <w:hyperlink r:id="rId53" w:history="1">
        <w:r w:rsidR="00C70C88" w:rsidRPr="00D276E3">
          <w:rPr>
            <w:rFonts w:ascii="Times New Roman" w:eastAsia="Times New Roman" w:hAnsi="Times New Roman" w:cs="Times New Roman"/>
            <w:kern w:val="0"/>
            <w:sz w:val="28"/>
            <w:szCs w:val="28"/>
            <w:lang w:eastAsia="uk-UA"/>
            <w14:ligatures w14:val="none"/>
          </w:rPr>
          <w:t>http://www.ukrexport.gov.ua/ukr/prom/ukr/25.html</w:t>
        </w:r>
      </w:hyperlink>
    </w:p>
    <w:p w14:paraId="46FDCC36" w14:textId="04A8C0D4" w:rsidR="00C70C88" w:rsidRPr="00D276E3" w:rsidRDefault="00055E70" w:rsidP="00D276E3">
      <w:pPr>
        <w:spacing w:after="0" w:line="360" w:lineRule="auto"/>
        <w:ind w:firstLine="709"/>
        <w:contextualSpacing/>
        <w:jc w:val="both"/>
        <w:rPr>
          <w:rFonts w:ascii="Times New Roman" w:eastAsia="Times New Roman" w:hAnsi="Times New Roman" w:cs="Times New Roman"/>
          <w:kern w:val="0"/>
          <w:sz w:val="28"/>
          <w:szCs w:val="28"/>
          <w:lang w:val="en-US" w:eastAsia="uk-UA"/>
          <w14:ligatures w14:val="none"/>
        </w:rPr>
      </w:pPr>
      <w:r w:rsidRPr="00D276E3">
        <w:rPr>
          <w:rFonts w:ascii="Times New Roman" w:eastAsia="Times New Roman" w:hAnsi="Times New Roman" w:cs="Times New Roman"/>
          <w:kern w:val="0"/>
          <w:sz w:val="28"/>
          <w:szCs w:val="28"/>
          <w:lang w:eastAsia="uk-UA"/>
          <w14:ligatures w14:val="none"/>
        </w:rPr>
        <w:t xml:space="preserve">2. </w:t>
      </w:r>
      <w:r w:rsidR="00C70C88" w:rsidRPr="00D276E3">
        <w:rPr>
          <w:rFonts w:ascii="Times New Roman" w:eastAsia="Times New Roman" w:hAnsi="Times New Roman" w:cs="Times New Roman"/>
          <w:kern w:val="0"/>
          <w:sz w:val="28"/>
          <w:szCs w:val="28"/>
          <w:lang w:eastAsia="uk-UA"/>
          <w14:ligatures w14:val="none"/>
        </w:rPr>
        <w:t xml:space="preserve">Kamlesh Kumar Yadav, Prabhakargouda Basanagouda Patil,Hosur Hanumegowda Kumaraswamy, andBrijendra Kumar Kashyap. </w:t>
      </w:r>
      <w:r w:rsidR="00C70C88" w:rsidRPr="00D276E3">
        <w:rPr>
          <w:rFonts w:ascii="Times New Roman" w:eastAsia="Times New Roman" w:hAnsi="Times New Roman" w:cs="Times New Roman"/>
          <w:kern w:val="0"/>
          <w:sz w:val="28"/>
          <w:szCs w:val="28"/>
          <w:lang w:val="en-US" w:eastAsia="uk-UA"/>
          <w14:ligatures w14:val="none"/>
        </w:rPr>
        <w:t>Ligninolytic Microbes and Their Rolein Effluent Management of Pulp and Paper</w:t>
      </w:r>
      <w:r w:rsidR="00C70C88"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val="en-US" w:eastAsia="uk-UA"/>
          <w14:ligatures w14:val="none"/>
        </w:rPr>
        <w:t>Industry</w:t>
      </w:r>
      <w:r w:rsidR="00C70C88" w:rsidRPr="00D276E3">
        <w:rPr>
          <w:rFonts w:ascii="Times New Roman" w:eastAsia="Times New Roman" w:hAnsi="Times New Roman" w:cs="Times New Roman"/>
          <w:kern w:val="0"/>
          <w:sz w:val="28"/>
          <w:szCs w:val="28"/>
          <w:lang w:eastAsia="uk-UA"/>
          <w14:ligatures w14:val="none"/>
        </w:rPr>
        <w:t>. The Author(s), under exclusive license to Springer Nature Singapore PteLtd. 2020B. K. Kashyap et al. (eds.), Waste to Energy: Prospects and Applications,https://doi.org/10.1007/978-981-33-4347-4_13</w:t>
      </w:r>
    </w:p>
    <w:p w14:paraId="119009F0" w14:textId="4A2130DA" w:rsidR="00C70C88" w:rsidRPr="00D276E3" w:rsidRDefault="00055E70" w:rsidP="00D276E3">
      <w:pPr>
        <w:spacing w:after="0" w:line="360" w:lineRule="auto"/>
        <w:ind w:firstLine="709"/>
        <w:contextualSpacing/>
        <w:jc w:val="both"/>
        <w:rPr>
          <w:rFonts w:ascii="Times New Roman" w:eastAsia="Times New Roman" w:hAnsi="Times New Roman" w:cs="Times New Roman"/>
          <w:kern w:val="0"/>
          <w:sz w:val="28"/>
          <w:szCs w:val="28"/>
          <w:lang w:val="ru-RU" w:eastAsia="uk-UA"/>
          <w14:ligatures w14:val="none"/>
        </w:rPr>
      </w:pPr>
      <w:r w:rsidRPr="00D276E3">
        <w:rPr>
          <w:rFonts w:ascii="Times New Roman" w:eastAsia="Times New Roman" w:hAnsi="Times New Roman" w:cs="Times New Roman"/>
          <w:kern w:val="0"/>
          <w:sz w:val="28"/>
          <w:szCs w:val="28"/>
          <w:lang w:eastAsia="uk-UA"/>
          <w14:ligatures w14:val="none"/>
        </w:rPr>
        <w:t xml:space="preserve">3. </w:t>
      </w:r>
      <w:r w:rsidR="00C70C88" w:rsidRPr="00D276E3">
        <w:rPr>
          <w:rFonts w:ascii="Times New Roman" w:eastAsia="Times New Roman" w:hAnsi="Times New Roman" w:cs="Times New Roman"/>
          <w:kern w:val="0"/>
          <w:sz w:val="28"/>
          <w:szCs w:val="28"/>
          <w:lang w:eastAsia="uk-UA"/>
          <w14:ligatures w14:val="none"/>
        </w:rPr>
        <w:t>Francisco López, Antonio Pérez, Minerva A.M. Zamudio, Hugo E. De Alva, Juan C. García. Paulownia as raw material for solid biofuel and cellulose pulp</w:t>
      </w:r>
      <w:r w:rsidR="00C70C88" w:rsidRPr="00D276E3">
        <w:rPr>
          <w:rFonts w:ascii="Times New Roman" w:eastAsia="Times New Roman" w:hAnsi="Times New Roman" w:cs="Times New Roman"/>
          <w:kern w:val="0"/>
          <w:sz w:val="28"/>
          <w:szCs w:val="28"/>
          <w:lang w:val="en-US" w:eastAsia="uk-UA"/>
          <w14:ligatures w14:val="none"/>
        </w:rPr>
        <w:t>.</w:t>
      </w:r>
      <w:r w:rsidR="00C70C88" w:rsidRPr="00D276E3">
        <w:rPr>
          <w:rFonts w:ascii="Times New Roman" w:eastAsia="Times New Roman" w:hAnsi="Times New Roman" w:cs="Times New Roman"/>
          <w:kern w:val="0"/>
          <w:sz w:val="28"/>
          <w:szCs w:val="28"/>
          <w:lang w:eastAsia="uk-UA"/>
          <w14:ligatures w14:val="none"/>
        </w:rPr>
        <w:t xml:space="preserve"> Received</w:t>
      </w:r>
      <w:r w:rsidR="00C70C88" w:rsidRPr="00D276E3">
        <w:rPr>
          <w:rFonts w:ascii="Times New Roman" w:eastAsia="Times New Roman" w:hAnsi="Times New Roman" w:cs="Times New Roman"/>
          <w:kern w:val="0"/>
          <w:sz w:val="28"/>
          <w:szCs w:val="28"/>
          <w:lang w:val="ru-RU" w:eastAsia="uk-UA"/>
          <w14:ligatures w14:val="none"/>
        </w:rPr>
        <w:t>:</w:t>
      </w:r>
      <w:r w:rsidR="00C70C88" w:rsidRPr="00D276E3">
        <w:rPr>
          <w:rFonts w:ascii="Times New Roman" w:eastAsia="Times New Roman" w:hAnsi="Times New Roman" w:cs="Times New Roman"/>
          <w:kern w:val="0"/>
          <w:sz w:val="28"/>
          <w:szCs w:val="28"/>
          <w:lang w:eastAsia="uk-UA"/>
          <w14:ligatures w14:val="none"/>
        </w:rPr>
        <w:t xml:space="preserve"> 4 July 2012. Режим доступу: </w:t>
      </w:r>
      <w:hyperlink r:id="rId54" w:history="1">
        <w:r w:rsidR="00C70C88" w:rsidRPr="00D276E3">
          <w:rPr>
            <w:rFonts w:ascii="Times New Roman" w:eastAsia="Times New Roman" w:hAnsi="Times New Roman" w:cs="Times New Roman"/>
            <w:kern w:val="0"/>
            <w:sz w:val="28"/>
            <w:szCs w:val="28"/>
            <w:lang w:eastAsia="uk-UA"/>
            <w14:ligatures w14:val="none"/>
          </w:rPr>
          <w:t>https://doi.org/10.1016/j.biombioe.2012.05.010</w:t>
        </w:r>
      </w:hyperlink>
    </w:p>
    <w:p w14:paraId="5DD9F941" w14:textId="14032088" w:rsidR="00C70C88" w:rsidRPr="00D276E3" w:rsidRDefault="00055E70" w:rsidP="00D276E3">
      <w:pPr>
        <w:spacing w:after="0" w:line="360" w:lineRule="auto"/>
        <w:ind w:firstLine="709"/>
        <w:contextualSpacing/>
        <w:jc w:val="both"/>
        <w:rPr>
          <w:rFonts w:ascii="Times New Roman" w:eastAsia="Times New Roman" w:hAnsi="Times New Roman" w:cs="Times New Roman"/>
          <w:kern w:val="0"/>
          <w:sz w:val="28"/>
          <w:szCs w:val="28"/>
          <w:lang w:val="ru-RU" w:eastAsia="uk-UA"/>
          <w14:ligatures w14:val="none"/>
        </w:rPr>
      </w:pPr>
      <w:r w:rsidRPr="00D276E3">
        <w:rPr>
          <w:rFonts w:ascii="Times New Roman" w:eastAsia="Times New Roman" w:hAnsi="Times New Roman" w:cs="Times New Roman"/>
          <w:kern w:val="0"/>
          <w:sz w:val="28"/>
          <w:szCs w:val="28"/>
          <w:lang w:eastAsia="uk-UA"/>
          <w14:ligatures w14:val="none"/>
        </w:rPr>
        <w:t>4.</w:t>
      </w:r>
      <w:r w:rsidR="00C70C88" w:rsidRPr="00D276E3">
        <w:rPr>
          <w:rFonts w:ascii="Times New Roman" w:eastAsia="Times New Roman" w:hAnsi="Times New Roman" w:cs="Times New Roman"/>
          <w:kern w:val="0"/>
          <w:sz w:val="28"/>
          <w:szCs w:val="28"/>
          <w:lang w:eastAsia="uk-UA"/>
          <w14:ligatures w14:val="none"/>
        </w:rPr>
        <w:t xml:space="preserve">[Електронний ресурс]. Режим доступу: </w:t>
      </w:r>
      <w:hyperlink r:id="rId55" w:history="1">
        <w:r w:rsidR="00C70C88" w:rsidRPr="00D276E3">
          <w:rPr>
            <w:rFonts w:ascii="Times New Roman" w:eastAsia="Times New Roman" w:hAnsi="Times New Roman" w:cs="Times New Roman"/>
            <w:kern w:val="0"/>
            <w:sz w:val="28"/>
            <w:szCs w:val="28"/>
            <w:lang w:eastAsia="uk-UA"/>
            <w14:ligatures w14:val="none"/>
          </w:rPr>
          <w:t>https://www.researchgate.net/publication/281577627_Paulownia_a_fast-growing_plant_as_a_raw_material_for_paper_manufacturing</w:t>
        </w:r>
      </w:hyperlink>
    </w:p>
    <w:p w14:paraId="0E3C0DE1" w14:textId="5803A6BC" w:rsidR="00C70C88" w:rsidRPr="00D276E3" w:rsidRDefault="00055E70" w:rsidP="00D276E3">
      <w:pPr>
        <w:spacing w:after="0" w:line="360" w:lineRule="auto"/>
        <w:ind w:firstLine="709"/>
        <w:contextualSpacing/>
        <w:jc w:val="both"/>
        <w:rPr>
          <w:rFonts w:ascii="Times New Roman" w:eastAsia="Times New Roman" w:hAnsi="Times New Roman" w:cs="Times New Roman"/>
          <w:kern w:val="0"/>
          <w:sz w:val="28"/>
          <w:szCs w:val="28"/>
          <w:lang w:val="en-US" w:eastAsia="uk-UA"/>
          <w14:ligatures w14:val="none"/>
        </w:rPr>
      </w:pPr>
      <w:r w:rsidRPr="00D276E3">
        <w:rPr>
          <w:rFonts w:ascii="Times New Roman" w:eastAsia="Times New Roman" w:hAnsi="Times New Roman" w:cs="Times New Roman"/>
          <w:kern w:val="0"/>
          <w:sz w:val="28"/>
          <w:szCs w:val="28"/>
          <w:lang w:eastAsia="uk-UA"/>
          <w14:ligatures w14:val="none"/>
        </w:rPr>
        <w:t xml:space="preserve">5. </w:t>
      </w:r>
      <w:r w:rsidR="00C70C88" w:rsidRPr="00D276E3">
        <w:rPr>
          <w:rFonts w:ascii="Times New Roman" w:eastAsia="Times New Roman" w:hAnsi="Times New Roman" w:cs="Times New Roman"/>
          <w:kern w:val="0"/>
          <w:sz w:val="28"/>
          <w:szCs w:val="28"/>
          <w:lang w:eastAsia="uk-UA"/>
          <w14:ligatures w14:val="none"/>
        </w:rPr>
        <w:t xml:space="preserve">Marius Cătălin Barbu, Katharina Buresova, Eugenia Mariana Tudor, Alexander Petutschnigg. Physical and Mechanical Properties of Paulownia tomentosa x elongata Sawn Wood from Spanish, Bulgarian and Serbian Plantations Forests 2022, 13(10), 1543; Режим достуру:  </w:t>
      </w:r>
      <w:hyperlink r:id="rId56" w:history="1">
        <w:r w:rsidR="00C70C88" w:rsidRPr="00D276E3">
          <w:rPr>
            <w:rFonts w:ascii="Times New Roman" w:eastAsia="Times New Roman" w:hAnsi="Times New Roman" w:cs="Times New Roman"/>
            <w:kern w:val="0"/>
            <w:sz w:val="28"/>
            <w:szCs w:val="28"/>
            <w:lang w:eastAsia="uk-UA"/>
            <w14:ligatures w14:val="none"/>
          </w:rPr>
          <w:t>https://doi.org/10.3390/f13101543</w:t>
        </w:r>
      </w:hyperlink>
    </w:p>
    <w:p w14:paraId="30ED2D5B" w14:textId="0C33ABEB" w:rsidR="00C70C88" w:rsidRPr="00D276E3" w:rsidRDefault="00E02D33" w:rsidP="00D276E3">
      <w:pPr>
        <w:widowControl w:val="0"/>
        <w:autoSpaceDE w:val="0"/>
        <w:autoSpaceDN w:val="0"/>
        <w:spacing w:after="0" w:line="360" w:lineRule="auto"/>
        <w:ind w:right="187" w:firstLine="709"/>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t xml:space="preserve">6. </w:t>
      </w:r>
      <w:r w:rsidR="00C70C88" w:rsidRPr="00D276E3">
        <w:rPr>
          <w:rFonts w:ascii="Times New Roman" w:eastAsia="Times New Roman" w:hAnsi="Times New Roman" w:cs="Times New Roman"/>
          <w:kern w:val="0"/>
          <w:sz w:val="28"/>
          <w:szCs w:val="28"/>
          <w:lang w:eastAsia="uk-UA"/>
          <w14:ligatures w14:val="none"/>
        </w:rPr>
        <w:t xml:space="preserve">[Електронний ресурс]. Режим доступу: </w:t>
      </w:r>
      <w:hyperlink r:id="rId57" w:history="1">
        <w:r w:rsidR="00C70C88" w:rsidRPr="00D276E3">
          <w:rPr>
            <w:rFonts w:ascii="Times New Roman" w:eastAsia="Times New Roman" w:hAnsi="Times New Roman" w:cs="Times New Roman"/>
            <w:kern w:val="0"/>
            <w:sz w:val="28"/>
            <w:szCs w:val="28"/>
            <w:lang w:eastAsia="uk-UA"/>
            <w14:ligatures w14:val="none"/>
          </w:rPr>
          <w:t>https://numeraanalytics.com/overview-wood-pulp/</w:t>
        </w:r>
      </w:hyperlink>
      <w:r w:rsidR="00DC67C0">
        <w:rPr>
          <w:rFonts w:ascii="Times New Roman" w:eastAsia="Times New Roman" w:hAnsi="Times New Roman" w:cs="Times New Roman"/>
          <w:kern w:val="0"/>
          <w:sz w:val="28"/>
          <w:szCs w:val="28"/>
          <w:lang w:eastAsia="uk-UA"/>
          <w14:ligatures w14:val="none"/>
        </w:rPr>
        <w:t xml:space="preserve"> </w:t>
      </w:r>
    </w:p>
    <w:p w14:paraId="15F1D3E1" w14:textId="6F439374" w:rsidR="00C70C88" w:rsidRPr="00D276E3" w:rsidRDefault="00E02D33" w:rsidP="00F93DB6">
      <w:pPr>
        <w:widowControl w:val="0"/>
        <w:autoSpaceDE w:val="0"/>
        <w:autoSpaceDN w:val="0"/>
        <w:spacing w:after="0" w:line="360" w:lineRule="auto"/>
        <w:ind w:right="187" w:firstLine="709"/>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t xml:space="preserve">7. </w:t>
      </w:r>
      <w:r w:rsidR="00C70C88" w:rsidRPr="00D276E3">
        <w:rPr>
          <w:rFonts w:ascii="Times New Roman" w:eastAsia="Times New Roman" w:hAnsi="Times New Roman" w:cs="Times New Roman"/>
          <w:kern w:val="0"/>
          <w:sz w:val="28"/>
          <w:szCs w:val="28"/>
          <w:lang w:eastAsia="uk-UA"/>
          <w14:ligatures w14:val="none"/>
        </w:rPr>
        <w:t xml:space="preserve">Технологія недеревних волокнистих напівфабрикатів: підручник для студ. спеціальності 161 «Хімічні технології та інженерія», освітньо-професійної програми «Промислова екологія та ресурсоефективні чисті технології» / Р.І. </w:t>
      </w:r>
      <w:r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Черьопкіна, І.В. Трембус, І.М. Дейкун В.А., Барбаш В.А.; – Київ: КПІ ім. Ігоря Сікорського, 2021. – 229 с.</w:t>
      </w:r>
    </w:p>
    <w:p w14:paraId="795A0DB7" w14:textId="61EF219D" w:rsidR="00C70C88" w:rsidRPr="00D276E3" w:rsidRDefault="00F93DB6" w:rsidP="00D276E3">
      <w:pPr>
        <w:widowControl w:val="0"/>
        <w:autoSpaceDE w:val="0"/>
        <w:autoSpaceDN w:val="0"/>
        <w:spacing w:after="0" w:line="360" w:lineRule="auto"/>
        <w:ind w:right="187" w:firstLine="709"/>
        <w:jc w:val="both"/>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eastAsia="uk-UA"/>
          <w14:ligatures w14:val="none"/>
        </w:rPr>
        <w:t>8</w:t>
      </w:r>
      <w:r w:rsidR="00F73951"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Барбаш В.А., Дейкун І.М. Хімія рослинних полімерів. Навч. посібник. Під ред.. В.А. Барбаша. – 2-ге вид., перероб. і доповн. – Київ, Каравела, 2018. – 440 с</w:t>
      </w:r>
      <w:r w:rsidR="00C70C88" w:rsidRPr="00D276E3">
        <w:rPr>
          <w:rFonts w:ascii="Times New Roman" w:eastAsia="Times New Roman" w:hAnsi="Times New Roman" w:cs="Times New Roman"/>
          <w:kern w:val="0"/>
          <w:sz w:val="28"/>
          <w:szCs w:val="28"/>
          <w:lang w:val="ru-RU" w:eastAsia="uk-UA"/>
          <w14:ligatures w14:val="none"/>
        </w:rPr>
        <w:t xml:space="preserve"> </w:t>
      </w:r>
      <w:r w:rsidR="00C70C88" w:rsidRPr="00D276E3">
        <w:rPr>
          <w:rFonts w:ascii="Times New Roman" w:eastAsia="Times New Roman" w:hAnsi="Times New Roman" w:cs="Times New Roman"/>
          <w:kern w:val="0"/>
          <w:sz w:val="28"/>
          <w:szCs w:val="28"/>
          <w:lang w:val="ru-RU" w:eastAsia="uk-UA"/>
          <w14:ligatures w14:val="none"/>
        </w:rPr>
        <w:lastRenderedPageBreak/>
        <w:t>[</w:t>
      </w:r>
      <w:r w:rsidR="00C70C88" w:rsidRPr="00D276E3">
        <w:rPr>
          <w:rFonts w:ascii="Times New Roman" w:eastAsia="Times New Roman" w:hAnsi="Times New Roman" w:cs="Times New Roman"/>
          <w:kern w:val="0"/>
          <w:sz w:val="28"/>
          <w:szCs w:val="28"/>
          <w:lang w:eastAsia="uk-UA"/>
          <w14:ligatures w14:val="none"/>
        </w:rPr>
        <w:t>Електронний ресурс</w:t>
      </w:r>
      <w:r w:rsidR="00C70C88" w:rsidRPr="00D276E3">
        <w:rPr>
          <w:rFonts w:ascii="Times New Roman" w:eastAsia="Times New Roman" w:hAnsi="Times New Roman" w:cs="Times New Roman"/>
          <w:kern w:val="0"/>
          <w:sz w:val="28"/>
          <w:szCs w:val="28"/>
          <w:lang w:val="ru-RU" w:eastAsia="uk-UA"/>
          <w14:ligatures w14:val="none"/>
        </w:rPr>
        <w:t>]</w:t>
      </w:r>
      <w:r w:rsidR="00C70C88" w:rsidRPr="00D276E3">
        <w:rPr>
          <w:rFonts w:ascii="Times New Roman" w:eastAsia="Times New Roman" w:hAnsi="Times New Roman" w:cs="Times New Roman"/>
          <w:kern w:val="0"/>
          <w:sz w:val="28"/>
          <w:szCs w:val="28"/>
          <w:lang w:eastAsia="uk-UA"/>
          <w14:ligatures w14:val="none"/>
        </w:rPr>
        <w:t>. Режим доступу: https://uk.wikipedia.org/wiki/%D0%9F%D0%B0%D0%B2%D0%BB%D0%BE%D0%B2%D0%BD%D1%96%D1%8F</w:t>
      </w:r>
    </w:p>
    <w:p w14:paraId="0ECD216A" w14:textId="6FB72A08" w:rsidR="00C70C88" w:rsidRPr="00D276E3" w:rsidRDefault="00F93DB6" w:rsidP="00D276E3">
      <w:pPr>
        <w:widowControl w:val="0"/>
        <w:autoSpaceDE w:val="0"/>
        <w:autoSpaceDN w:val="0"/>
        <w:spacing w:after="0" w:line="360" w:lineRule="auto"/>
        <w:ind w:right="187" w:firstLine="709"/>
        <w:jc w:val="both"/>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eastAsia="uk-UA"/>
          <w14:ligatures w14:val="none"/>
        </w:rPr>
        <w:t>9</w:t>
      </w:r>
      <w:r w:rsidR="00F73951"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val="en-US" w:eastAsia="uk-UA"/>
          <w14:ligatures w14:val="none"/>
        </w:rPr>
        <w:t>Kadlec, J. Novosadova, K. Pokorn, R. Preliminary results from the plantation of a semi-arid hybrid clone of paulownia in vitro 112 in the Czech Republic from the first two years. Balt for. 2021, 27, 18–25.</w:t>
      </w:r>
    </w:p>
    <w:p w14:paraId="6E87A3C4" w14:textId="7BDC549E" w:rsidR="00C70C88" w:rsidRPr="00D276E3" w:rsidRDefault="00F93DB6" w:rsidP="00D276E3">
      <w:pPr>
        <w:widowControl w:val="0"/>
        <w:autoSpaceDE w:val="0"/>
        <w:autoSpaceDN w:val="0"/>
        <w:spacing w:after="0" w:line="360" w:lineRule="auto"/>
        <w:ind w:right="187" w:firstLine="709"/>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10</w:t>
      </w:r>
      <w:r w:rsidR="00F73951"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 xml:space="preserve">Natalia Sławińska, Joanna Zając, Beata Olas. Paulownia Organs as Interesting New Sources of Bioactive Compounds. </w:t>
      </w:r>
      <w:r w:rsidR="00C70C88" w:rsidRPr="00D276E3">
        <w:rPr>
          <w:rFonts w:ascii="Times New Roman" w:eastAsia="Times New Roman" w:hAnsi="Times New Roman" w:cs="Times New Roman"/>
          <w:i/>
          <w:iCs/>
          <w:kern w:val="0"/>
          <w:sz w:val="28"/>
          <w:szCs w:val="28"/>
          <w:lang w:eastAsia="uk-UA"/>
          <w14:ligatures w14:val="none"/>
        </w:rPr>
        <w:t>Int. J. Mol. Sci.</w:t>
      </w:r>
      <w:r w:rsidR="00C70C88" w:rsidRPr="00D276E3">
        <w:rPr>
          <w:rFonts w:ascii="Times New Roman" w:eastAsia="Times New Roman" w:hAnsi="Times New Roman" w:cs="Times New Roman"/>
          <w:kern w:val="0"/>
          <w:sz w:val="28"/>
          <w:szCs w:val="28"/>
          <w:lang w:eastAsia="uk-UA"/>
          <w14:ligatures w14:val="none"/>
        </w:rPr>
        <w:t> 2023, </w:t>
      </w:r>
      <w:r w:rsidR="00C70C88" w:rsidRPr="00D276E3">
        <w:rPr>
          <w:rFonts w:ascii="Times New Roman" w:eastAsia="Times New Roman" w:hAnsi="Times New Roman" w:cs="Times New Roman"/>
          <w:i/>
          <w:iCs/>
          <w:kern w:val="0"/>
          <w:sz w:val="28"/>
          <w:szCs w:val="28"/>
          <w:lang w:eastAsia="uk-UA"/>
          <w14:ligatures w14:val="none"/>
        </w:rPr>
        <w:t>24</w:t>
      </w:r>
      <w:r w:rsidR="00C70C88" w:rsidRPr="00D276E3">
        <w:rPr>
          <w:rFonts w:ascii="Times New Roman" w:eastAsia="Times New Roman" w:hAnsi="Times New Roman" w:cs="Times New Roman"/>
          <w:kern w:val="0"/>
          <w:sz w:val="28"/>
          <w:szCs w:val="28"/>
          <w:lang w:eastAsia="uk-UA"/>
          <w14:ligatures w14:val="none"/>
        </w:rPr>
        <w:t>(2), 1676.</w:t>
      </w:r>
    </w:p>
    <w:p w14:paraId="64A2823F" w14:textId="7B949BD0" w:rsidR="00C70C88" w:rsidRPr="00D276E3" w:rsidRDefault="00F73951" w:rsidP="00D276E3">
      <w:pPr>
        <w:widowControl w:val="0"/>
        <w:autoSpaceDE w:val="0"/>
        <w:autoSpaceDN w:val="0"/>
        <w:spacing w:after="0" w:line="360" w:lineRule="auto"/>
        <w:ind w:right="187" w:firstLine="709"/>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t>1</w:t>
      </w:r>
      <w:r w:rsidR="00F93DB6">
        <w:rPr>
          <w:rFonts w:ascii="Times New Roman" w:eastAsia="Times New Roman" w:hAnsi="Times New Roman" w:cs="Times New Roman"/>
          <w:kern w:val="0"/>
          <w:sz w:val="28"/>
          <w:szCs w:val="28"/>
          <w:lang w:eastAsia="uk-UA"/>
          <w14:ligatures w14:val="none"/>
        </w:rPr>
        <w:t>1</w:t>
      </w:r>
      <w:r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Molchanova, L. Kauerova, T. Dall'Aqua, S. Marshyk, P. Collard, P. Antiproliferative and cytotoxic activity of C-geranylated flavonoids of Paulownia tomentosa Steud. Fruit. Bioorg. 2021, 111, 104797.</w:t>
      </w:r>
    </w:p>
    <w:p w14:paraId="496BA864" w14:textId="6D9A4D04" w:rsidR="00C70C88" w:rsidRPr="00D276E3" w:rsidRDefault="00F73951" w:rsidP="00D276E3">
      <w:pPr>
        <w:widowControl w:val="0"/>
        <w:autoSpaceDE w:val="0"/>
        <w:autoSpaceDN w:val="0"/>
        <w:spacing w:after="0" w:line="360" w:lineRule="auto"/>
        <w:ind w:right="187" w:firstLine="709"/>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t>1</w:t>
      </w:r>
      <w:r w:rsidR="00F93DB6">
        <w:rPr>
          <w:rFonts w:ascii="Times New Roman" w:eastAsia="Times New Roman" w:hAnsi="Times New Roman" w:cs="Times New Roman"/>
          <w:kern w:val="0"/>
          <w:sz w:val="28"/>
          <w:szCs w:val="28"/>
          <w:lang w:eastAsia="uk-UA"/>
          <w14:ligatures w14:val="none"/>
        </w:rPr>
        <w:t>2</w:t>
      </w:r>
      <w:r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Alireza Ashori, Amir Nourbakhsh. Studies on Iranian cultivated paulownia–a potential source of fibrous raw material for paper industry. 24 September 2008 / Published online: 7 April 2009. Springer-Verlag 2009.</w:t>
      </w:r>
    </w:p>
    <w:p w14:paraId="4227E7AF" w14:textId="5ED7B3D8" w:rsidR="00C70C88" w:rsidRPr="00D276E3" w:rsidRDefault="008D788D" w:rsidP="00D276E3">
      <w:pPr>
        <w:widowControl w:val="0"/>
        <w:autoSpaceDE w:val="0"/>
        <w:autoSpaceDN w:val="0"/>
        <w:spacing w:after="0" w:line="360" w:lineRule="auto"/>
        <w:ind w:right="187" w:firstLine="709"/>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t>1</w:t>
      </w:r>
      <w:r w:rsidR="00F93DB6">
        <w:rPr>
          <w:rFonts w:ascii="Times New Roman" w:eastAsia="Times New Roman" w:hAnsi="Times New Roman" w:cs="Times New Roman"/>
          <w:kern w:val="0"/>
          <w:sz w:val="28"/>
          <w:szCs w:val="28"/>
          <w:lang w:eastAsia="uk-UA"/>
          <w14:ligatures w14:val="none"/>
        </w:rPr>
        <w:t>3</w:t>
      </w:r>
      <w:r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Ashori A (2006a). Non-wood fibers – A potential source of raw ma- terial in papermaking. Polym-Plast Technol Eng J 45(10):1133– 1136.</w:t>
      </w:r>
    </w:p>
    <w:p w14:paraId="0FEFF8DF" w14:textId="771E8B6D" w:rsidR="00C70C88" w:rsidRPr="00D276E3" w:rsidRDefault="008D788D" w:rsidP="00D276E3">
      <w:pPr>
        <w:widowControl w:val="0"/>
        <w:autoSpaceDE w:val="0"/>
        <w:autoSpaceDN w:val="0"/>
        <w:spacing w:after="120" w:line="360" w:lineRule="auto"/>
        <w:ind w:right="187" w:firstLine="709"/>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t>1</w:t>
      </w:r>
      <w:r w:rsidR="00F93DB6">
        <w:rPr>
          <w:rFonts w:ascii="Times New Roman" w:eastAsia="Times New Roman" w:hAnsi="Times New Roman" w:cs="Times New Roman"/>
          <w:kern w:val="0"/>
          <w:sz w:val="28"/>
          <w:szCs w:val="28"/>
          <w:lang w:eastAsia="uk-UA"/>
          <w14:ligatures w14:val="none"/>
        </w:rPr>
        <w:t>4</w:t>
      </w:r>
      <w:r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Juan Carlos García , Minerva Ana Maria Zamudio1 , Antonio Pérez1  , Hugo Eduardo De Alva , Francisco López. Paulownia as a raw material for the production of pulp by soda–anthraquinone cooking with or without previous autohydrolysis. April 2011. Journal of Chemical Technology and Biotechnology 86(4):608 – 615.</w:t>
      </w:r>
    </w:p>
    <w:p w14:paraId="042B43C1" w14:textId="14E9923B" w:rsidR="00C70C88" w:rsidRPr="00D276E3" w:rsidRDefault="004612A5" w:rsidP="00D276E3">
      <w:pPr>
        <w:widowControl w:val="0"/>
        <w:autoSpaceDE w:val="0"/>
        <w:autoSpaceDN w:val="0"/>
        <w:spacing w:after="0" w:line="360" w:lineRule="auto"/>
        <w:ind w:right="187" w:firstLine="709"/>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t>1</w:t>
      </w:r>
      <w:r w:rsidR="00F93DB6">
        <w:rPr>
          <w:rFonts w:ascii="Times New Roman" w:eastAsia="Times New Roman" w:hAnsi="Times New Roman" w:cs="Times New Roman"/>
          <w:kern w:val="0"/>
          <w:sz w:val="28"/>
          <w:szCs w:val="28"/>
          <w:lang w:eastAsia="uk-UA"/>
          <w14:ligatures w14:val="none"/>
        </w:rPr>
        <w:t>5</w:t>
      </w:r>
      <w:r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Enza Fazio, Carmelo Corsaro, Domenico Mallamace. Paper aging and degradation monitoring by the non-destructive two-dimensional micro-Raman mapping.  October 2019 Spectrochimica Acta Part A Molecular and Biomolecular Spectroscopy 228(2):117660.</w:t>
      </w:r>
    </w:p>
    <w:p w14:paraId="0AD2F432" w14:textId="6E702308" w:rsidR="00C70C88" w:rsidRPr="00D276E3" w:rsidRDefault="004612A5" w:rsidP="00D276E3">
      <w:pPr>
        <w:widowControl w:val="0"/>
        <w:autoSpaceDE w:val="0"/>
        <w:autoSpaceDN w:val="0"/>
        <w:spacing w:after="0" w:line="360" w:lineRule="auto"/>
        <w:ind w:right="187" w:firstLine="709"/>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t>1</w:t>
      </w:r>
      <w:r w:rsidR="00F93DB6">
        <w:rPr>
          <w:rFonts w:ascii="Times New Roman" w:eastAsia="Times New Roman" w:hAnsi="Times New Roman" w:cs="Times New Roman"/>
          <w:kern w:val="0"/>
          <w:sz w:val="28"/>
          <w:szCs w:val="28"/>
          <w:lang w:eastAsia="uk-UA"/>
          <w14:ligatures w14:val="none"/>
        </w:rPr>
        <w:t>6</w:t>
      </w:r>
      <w:r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Area, M. C., and Cheradame. Paper aging and degradation: Recent findings and research methods. November 2011 BioRes</w:t>
      </w:r>
      <w:r w:rsidR="00C70C88" w:rsidRPr="00D276E3">
        <w:rPr>
          <w:rFonts w:ascii="Times New Roman" w:eastAsia="Times New Roman" w:hAnsi="Times New Roman" w:cs="Times New Roman"/>
          <w:i/>
          <w:iCs/>
          <w:kern w:val="0"/>
          <w:sz w:val="28"/>
          <w:szCs w:val="28"/>
          <w:lang w:eastAsia="uk-UA"/>
          <w14:ligatures w14:val="none"/>
        </w:rPr>
        <w:t>. </w:t>
      </w:r>
      <w:r w:rsidR="00C70C88" w:rsidRPr="00D276E3">
        <w:rPr>
          <w:rFonts w:ascii="Times New Roman" w:eastAsia="Times New Roman" w:hAnsi="Times New Roman" w:cs="Times New Roman"/>
          <w:kern w:val="0"/>
          <w:sz w:val="28"/>
          <w:szCs w:val="28"/>
          <w:lang w:eastAsia="uk-UA"/>
          <w14:ligatures w14:val="none"/>
        </w:rPr>
        <w:t>6(4), 5307-5337.</w:t>
      </w:r>
    </w:p>
    <w:p w14:paraId="59EED4AA" w14:textId="235597E5" w:rsidR="00C70C88" w:rsidRPr="00D276E3" w:rsidRDefault="004612A5" w:rsidP="00D276E3">
      <w:pPr>
        <w:widowControl w:val="0"/>
        <w:autoSpaceDE w:val="0"/>
        <w:autoSpaceDN w:val="0"/>
        <w:spacing w:after="0" w:line="360" w:lineRule="auto"/>
        <w:ind w:right="187" w:firstLine="709"/>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t>1</w:t>
      </w:r>
      <w:r w:rsidR="00F93DB6">
        <w:rPr>
          <w:rFonts w:ascii="Times New Roman" w:eastAsia="Times New Roman" w:hAnsi="Times New Roman" w:cs="Times New Roman"/>
          <w:kern w:val="0"/>
          <w:sz w:val="28"/>
          <w:szCs w:val="28"/>
          <w:lang w:eastAsia="uk-UA"/>
          <w14:ligatures w14:val="none"/>
        </w:rPr>
        <w:t>7</w:t>
      </w:r>
      <w:r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M. Hakan Akyildiz and Hamiyet Sahin Kol. Some technological properties and uses of paulownia (Paulownia tomentosa Steud.) wood. Journal of Environmental Biology, 31 351-355 (May 2010).</w:t>
      </w:r>
    </w:p>
    <w:p w14:paraId="3A6167EF" w14:textId="10BA6FAE" w:rsidR="00C70C88" w:rsidRPr="00D276E3" w:rsidRDefault="00D827DD" w:rsidP="00D276E3">
      <w:pPr>
        <w:widowControl w:val="0"/>
        <w:autoSpaceDE w:val="0"/>
        <w:autoSpaceDN w:val="0"/>
        <w:spacing w:after="0" w:line="360" w:lineRule="auto"/>
        <w:ind w:right="187" w:firstLine="709"/>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t>1</w:t>
      </w:r>
      <w:r w:rsidR="00F93DB6">
        <w:rPr>
          <w:rFonts w:ascii="Times New Roman" w:eastAsia="Times New Roman" w:hAnsi="Times New Roman" w:cs="Times New Roman"/>
          <w:kern w:val="0"/>
          <w:sz w:val="28"/>
          <w:szCs w:val="28"/>
          <w:lang w:eastAsia="uk-UA"/>
          <w14:ligatures w14:val="none"/>
        </w:rPr>
        <w:t>8</w:t>
      </w:r>
      <w:r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Nick Lelekakis and Jaury Wijaya ,</w:t>
      </w:r>
      <w:r w:rsidR="00C70C88" w:rsidRPr="00D276E3">
        <w:rPr>
          <w:rFonts w:ascii="Times New Roman" w:eastAsia="Calibri"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 xml:space="preserve">Daniel Martin, Dejan Susa The effect of </w:t>
      </w:r>
      <w:r w:rsidR="00C70C88" w:rsidRPr="00D276E3">
        <w:rPr>
          <w:rFonts w:ascii="Times New Roman" w:eastAsia="Times New Roman" w:hAnsi="Times New Roman" w:cs="Times New Roman"/>
          <w:kern w:val="0"/>
          <w:sz w:val="28"/>
          <w:szCs w:val="28"/>
          <w:lang w:eastAsia="uk-UA"/>
          <w14:ligatures w14:val="none"/>
        </w:rPr>
        <w:lastRenderedPageBreak/>
        <w:t>acid accumulation in power-transformer oil on the aging rate of paper insulation. May 2014 IEEE Electrical Insulation Magazine 30(3):19-26.</w:t>
      </w:r>
    </w:p>
    <w:p w14:paraId="45DCFE10" w14:textId="51DE1C22" w:rsidR="00C70C88" w:rsidRPr="00D276E3" w:rsidRDefault="00D827DD" w:rsidP="00D276E3">
      <w:pPr>
        <w:widowControl w:val="0"/>
        <w:autoSpaceDE w:val="0"/>
        <w:autoSpaceDN w:val="0"/>
        <w:spacing w:after="0" w:line="360" w:lineRule="auto"/>
        <w:ind w:right="187" w:firstLine="709"/>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t>2</w:t>
      </w:r>
      <w:r w:rsidR="00F93DB6">
        <w:rPr>
          <w:rFonts w:ascii="Times New Roman" w:eastAsia="Times New Roman" w:hAnsi="Times New Roman" w:cs="Times New Roman"/>
          <w:kern w:val="0"/>
          <w:sz w:val="28"/>
          <w:szCs w:val="28"/>
          <w:lang w:eastAsia="uk-UA"/>
          <w14:ligatures w14:val="none"/>
        </w:rPr>
        <w:t>9</w:t>
      </w:r>
      <w:r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Rodica-Mariana Ion ,Ramona Marina Grigorescu, Lorena Iancu,Madalina Elena David,Adriana Cirstoiu,Georgiana Iulia Paraschiv, Maria Geba. Morphological and Mechanical Properties of Book Cellulose-Based Paper (XXth Century) Treated with Hydroxyapatite Nanoparticles Heritage, 2022, 5(3), 2241-2257.</w:t>
      </w:r>
    </w:p>
    <w:p w14:paraId="4A0B752B" w14:textId="423B9C76" w:rsidR="00C70C88" w:rsidRPr="00D276E3" w:rsidRDefault="00D827DD" w:rsidP="00D276E3">
      <w:pPr>
        <w:widowControl w:val="0"/>
        <w:autoSpaceDE w:val="0"/>
        <w:autoSpaceDN w:val="0"/>
        <w:spacing w:after="0" w:line="360" w:lineRule="auto"/>
        <w:ind w:right="187" w:firstLine="709"/>
        <w:jc w:val="both"/>
        <w:rPr>
          <w:rFonts w:ascii="Times New Roman" w:eastAsia="Times New Roman" w:hAnsi="Times New Roman" w:cs="Times New Roman"/>
          <w:kern w:val="0"/>
          <w:sz w:val="28"/>
          <w:szCs w:val="28"/>
          <w:lang w:eastAsia="uk-UA"/>
          <w14:ligatures w14:val="none"/>
        </w:rPr>
      </w:pPr>
      <w:r w:rsidRPr="00D276E3">
        <w:rPr>
          <w:rFonts w:ascii="Times New Roman" w:eastAsia="Calibri" w:hAnsi="Times New Roman" w:cs="Times New Roman"/>
          <w:kern w:val="0"/>
          <w:sz w:val="28"/>
          <w:szCs w:val="28"/>
          <w:lang w:eastAsia="uk-UA"/>
          <w14:ligatures w14:val="none"/>
        </w:rPr>
        <w:t>2</w:t>
      </w:r>
      <w:r w:rsidR="00F93DB6">
        <w:rPr>
          <w:rFonts w:ascii="Times New Roman" w:eastAsia="Calibri" w:hAnsi="Times New Roman" w:cs="Times New Roman"/>
          <w:kern w:val="0"/>
          <w:sz w:val="28"/>
          <w:szCs w:val="28"/>
          <w:lang w:eastAsia="uk-UA"/>
          <w14:ligatures w14:val="none"/>
        </w:rPr>
        <w:t>0</w:t>
      </w:r>
      <w:r w:rsidRPr="00D276E3">
        <w:rPr>
          <w:rFonts w:ascii="Times New Roman" w:eastAsia="Calibri" w:hAnsi="Times New Roman" w:cs="Times New Roman"/>
          <w:kern w:val="0"/>
          <w:sz w:val="28"/>
          <w:szCs w:val="28"/>
          <w:lang w:eastAsia="uk-UA"/>
          <w14:ligatures w14:val="none"/>
        </w:rPr>
        <w:t xml:space="preserve">. </w:t>
      </w:r>
      <w:r w:rsidR="00C70C88" w:rsidRPr="00D276E3">
        <w:rPr>
          <w:rFonts w:ascii="Times New Roman" w:eastAsia="Calibri" w:hAnsi="Times New Roman" w:cs="Times New Roman"/>
          <w:kern w:val="0"/>
          <w:sz w:val="28"/>
          <w:szCs w:val="28"/>
          <w:lang w:eastAsia="uk-UA"/>
          <w14:ligatures w14:val="none"/>
        </w:rPr>
        <w:t>Antje Potthast, Kyujin Ahn, Manuel Becker, Thomas Eichinger, Mirjana Kostic, Stefan Böhmdorfer a, Myung Joon Jeong, Thomas Rosenau. Acetylation of cellulose – Another pathway of natural cellulose aging during library storage of books and papers. Carbohydrate Polymers 287 (2022) 119323.</w:t>
      </w:r>
    </w:p>
    <w:p w14:paraId="349AC5CB" w14:textId="658B285D" w:rsidR="00C70C88" w:rsidRPr="00D276E3" w:rsidRDefault="00D827DD" w:rsidP="00D276E3">
      <w:pPr>
        <w:widowControl w:val="0"/>
        <w:autoSpaceDE w:val="0"/>
        <w:autoSpaceDN w:val="0"/>
        <w:spacing w:after="0" w:line="360" w:lineRule="auto"/>
        <w:ind w:right="187" w:firstLine="709"/>
        <w:jc w:val="both"/>
        <w:rPr>
          <w:rFonts w:ascii="Times New Roman" w:eastAsia="Calibri" w:hAnsi="Times New Roman" w:cs="Times New Roman"/>
          <w:kern w:val="0"/>
          <w:sz w:val="28"/>
          <w:szCs w:val="28"/>
          <w:lang w:eastAsia="uk-UA"/>
          <w14:ligatures w14:val="none"/>
        </w:rPr>
      </w:pPr>
      <w:r w:rsidRPr="00D276E3">
        <w:rPr>
          <w:rFonts w:ascii="Times New Roman" w:eastAsia="Calibri" w:hAnsi="Times New Roman" w:cs="Times New Roman"/>
          <w:kern w:val="0"/>
          <w:sz w:val="28"/>
          <w:szCs w:val="28"/>
          <w:lang w:eastAsia="uk-UA"/>
          <w14:ligatures w14:val="none"/>
        </w:rPr>
        <w:t>2</w:t>
      </w:r>
      <w:r w:rsidR="00F93DB6">
        <w:rPr>
          <w:rFonts w:ascii="Times New Roman" w:eastAsia="Calibri" w:hAnsi="Times New Roman" w:cs="Times New Roman"/>
          <w:kern w:val="0"/>
          <w:sz w:val="28"/>
          <w:szCs w:val="28"/>
          <w:lang w:eastAsia="uk-UA"/>
          <w14:ligatures w14:val="none"/>
        </w:rPr>
        <w:t>1</w:t>
      </w:r>
      <w:r w:rsidRPr="00D276E3">
        <w:rPr>
          <w:rFonts w:ascii="Times New Roman" w:eastAsia="Calibri" w:hAnsi="Times New Roman" w:cs="Times New Roman"/>
          <w:kern w:val="0"/>
          <w:sz w:val="28"/>
          <w:szCs w:val="28"/>
          <w:lang w:eastAsia="uk-UA"/>
          <w14:ligatures w14:val="none"/>
        </w:rPr>
        <w:t xml:space="preserve">. </w:t>
      </w:r>
      <w:r w:rsidR="00C70C88" w:rsidRPr="00D276E3">
        <w:rPr>
          <w:rFonts w:ascii="Times New Roman" w:eastAsia="Calibri" w:hAnsi="Times New Roman" w:cs="Times New Roman"/>
          <w:kern w:val="0"/>
          <w:sz w:val="28"/>
          <w:szCs w:val="28"/>
          <w:lang w:eastAsia="uk-UA"/>
          <w14:ligatures w14:val="none"/>
        </w:rPr>
        <w:t>Emilija Toshikj, Anita Tarbuk, Katia Grgić, Biljana Mangovska &amp; Igor Jordanov. Influence of different oxidizing systems on cellulose oxidation level: introduced groups versus degradation model.</w:t>
      </w:r>
      <w:r w:rsidR="00C70C88"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Calibri" w:hAnsi="Times New Roman" w:cs="Times New Roman"/>
          <w:kern w:val="0"/>
          <w:sz w:val="28"/>
          <w:szCs w:val="28"/>
          <w:lang w:eastAsia="uk-UA"/>
          <w14:ligatures w14:val="none"/>
        </w:rPr>
        <w:t>Original Paper. Published: 12 November 2018. Volume 26, pages 777–794, (2019)</w:t>
      </w:r>
    </w:p>
    <w:p w14:paraId="30A2C80D" w14:textId="7FCDA8CB" w:rsidR="00C70C88" w:rsidRPr="00D276E3" w:rsidRDefault="00D827DD" w:rsidP="00D276E3">
      <w:pPr>
        <w:widowControl w:val="0"/>
        <w:autoSpaceDE w:val="0"/>
        <w:autoSpaceDN w:val="0"/>
        <w:spacing w:after="0" w:line="360" w:lineRule="auto"/>
        <w:ind w:right="187" w:firstLine="709"/>
        <w:jc w:val="both"/>
        <w:rPr>
          <w:rFonts w:ascii="Times New Roman" w:eastAsia="Times New Roman" w:hAnsi="Times New Roman" w:cs="Times New Roman"/>
          <w:kern w:val="0"/>
          <w:sz w:val="28"/>
          <w:szCs w:val="28"/>
          <w:shd w:val="clear" w:color="auto" w:fill="FFFFFF"/>
          <w:lang w:eastAsia="uk-UA"/>
          <w14:ligatures w14:val="none"/>
        </w:rPr>
      </w:pPr>
      <w:r w:rsidRPr="00D276E3">
        <w:rPr>
          <w:rFonts w:ascii="Times New Roman" w:hAnsi="Times New Roman" w:cs="Times New Roman"/>
          <w:sz w:val="28"/>
          <w:szCs w:val="28"/>
        </w:rPr>
        <w:t>2</w:t>
      </w:r>
      <w:r w:rsidR="00F93DB6">
        <w:rPr>
          <w:rFonts w:ascii="Times New Roman" w:hAnsi="Times New Roman" w:cs="Times New Roman"/>
          <w:sz w:val="28"/>
          <w:szCs w:val="28"/>
        </w:rPr>
        <w:t>2</w:t>
      </w:r>
      <w:r w:rsidRPr="00D276E3">
        <w:rPr>
          <w:rFonts w:ascii="Times New Roman" w:hAnsi="Times New Roman" w:cs="Times New Roman"/>
          <w:sz w:val="28"/>
          <w:szCs w:val="28"/>
        </w:rPr>
        <w:t xml:space="preserve">. </w:t>
      </w:r>
      <w:hyperlink r:id="rId58" w:history="1">
        <w:r w:rsidR="00C70C88" w:rsidRPr="00D276E3">
          <w:rPr>
            <w:rFonts w:ascii="Times New Roman" w:eastAsia="Calibri" w:hAnsi="Times New Roman" w:cs="Times New Roman"/>
            <w:kern w:val="0"/>
            <w:sz w:val="28"/>
            <w:szCs w:val="28"/>
            <w:lang w:eastAsia="uk-UA"/>
            <w14:ligatures w14:val="none"/>
          </w:rPr>
          <w:t>Edyta Małachowska</w:t>
        </w:r>
      </w:hyperlink>
      <w:r w:rsidR="00DC67C0">
        <w:rPr>
          <w:rFonts w:ascii="Times New Roman" w:eastAsia="Calibri" w:hAnsi="Times New Roman" w:cs="Times New Roman"/>
          <w:kern w:val="0"/>
          <w:sz w:val="28"/>
          <w:szCs w:val="28"/>
          <w:shd w:val="clear" w:color="auto" w:fill="FFFFFF"/>
          <w:lang w:eastAsia="uk-UA"/>
          <w14:ligatures w14:val="none"/>
        </w:rPr>
        <w:t xml:space="preserve">, </w:t>
      </w:r>
      <w:hyperlink r:id="rId59" w:history="1">
        <w:r w:rsidR="00C70C88" w:rsidRPr="00D276E3">
          <w:rPr>
            <w:rFonts w:ascii="Times New Roman" w:eastAsia="Calibri" w:hAnsi="Times New Roman" w:cs="Times New Roman"/>
            <w:kern w:val="0"/>
            <w:sz w:val="28"/>
            <w:szCs w:val="28"/>
            <w:lang w:eastAsia="uk-UA"/>
            <w14:ligatures w14:val="none"/>
          </w:rPr>
          <w:t>Dominika Pawcenis</w:t>
        </w:r>
      </w:hyperlink>
      <w:r w:rsidR="00DC67C0">
        <w:rPr>
          <w:rFonts w:ascii="Times New Roman" w:eastAsia="Calibri" w:hAnsi="Times New Roman" w:cs="Times New Roman"/>
          <w:kern w:val="0"/>
          <w:sz w:val="28"/>
          <w:szCs w:val="28"/>
          <w:shd w:val="clear" w:color="auto" w:fill="FFFFFF"/>
          <w:lang w:eastAsia="uk-UA"/>
          <w14:ligatures w14:val="none"/>
        </w:rPr>
        <w:t xml:space="preserve">, </w:t>
      </w:r>
      <w:hyperlink r:id="rId60" w:history="1">
        <w:r w:rsidR="00C70C88" w:rsidRPr="00D276E3">
          <w:rPr>
            <w:rFonts w:ascii="Times New Roman" w:eastAsia="Calibri" w:hAnsi="Times New Roman" w:cs="Times New Roman"/>
            <w:kern w:val="0"/>
            <w:sz w:val="28"/>
            <w:szCs w:val="28"/>
            <w:lang w:eastAsia="uk-UA"/>
            <w14:ligatures w14:val="none"/>
          </w:rPr>
          <w:t>Jacek Dańczak</w:t>
        </w:r>
      </w:hyperlink>
      <w:r w:rsidR="00C70C88" w:rsidRPr="00D276E3">
        <w:rPr>
          <w:rFonts w:ascii="Times New Roman" w:eastAsia="Calibri" w:hAnsi="Times New Roman" w:cs="Times New Roman"/>
          <w:kern w:val="0"/>
          <w:sz w:val="28"/>
          <w:szCs w:val="28"/>
          <w:shd w:val="clear" w:color="auto" w:fill="FFFFFF"/>
          <w:lang w:eastAsia="uk-UA"/>
          <w14:ligatures w14:val="none"/>
        </w:rPr>
        <w:t>, </w:t>
      </w:r>
      <w:hyperlink r:id="rId61" w:history="1">
        <w:r w:rsidR="00C70C88" w:rsidRPr="00D276E3">
          <w:rPr>
            <w:rFonts w:ascii="Times New Roman" w:eastAsia="Calibri" w:hAnsi="Times New Roman" w:cs="Times New Roman"/>
            <w:kern w:val="0"/>
            <w:sz w:val="28"/>
            <w:szCs w:val="28"/>
            <w:lang w:eastAsia="uk-UA"/>
            <w14:ligatures w14:val="none"/>
          </w:rPr>
          <w:t>Joanna Paczkowska</w:t>
        </w:r>
      </w:hyperlink>
      <w:r w:rsidR="00C70C88" w:rsidRPr="00D276E3">
        <w:rPr>
          <w:rFonts w:ascii="Times New Roman" w:eastAsia="Calibri" w:hAnsi="Times New Roman" w:cs="Times New Roman"/>
          <w:kern w:val="0"/>
          <w:sz w:val="28"/>
          <w:szCs w:val="28"/>
          <w:shd w:val="clear" w:color="auto" w:fill="FFFFFF"/>
          <w:vertAlign w:val="superscript"/>
          <w:lang w:eastAsia="uk-UA"/>
          <w14:ligatures w14:val="none"/>
        </w:rPr>
        <w:t> </w:t>
      </w:r>
      <w:r w:rsidR="00C70C88" w:rsidRPr="00D276E3">
        <w:rPr>
          <w:rFonts w:ascii="Times New Roman" w:eastAsia="Calibri" w:hAnsi="Times New Roman" w:cs="Times New Roman"/>
          <w:kern w:val="0"/>
          <w:sz w:val="28"/>
          <w:szCs w:val="28"/>
          <w:shd w:val="clear" w:color="auto" w:fill="FFFFFF"/>
          <w:lang w:eastAsia="uk-UA"/>
          <w14:ligatures w14:val="none"/>
        </w:rPr>
        <w:t>, </w:t>
      </w:r>
      <w:hyperlink r:id="rId62" w:history="1">
        <w:r w:rsidR="00C70C88" w:rsidRPr="00D276E3">
          <w:rPr>
            <w:rFonts w:ascii="Times New Roman" w:eastAsia="Calibri" w:hAnsi="Times New Roman" w:cs="Times New Roman"/>
            <w:kern w:val="0"/>
            <w:sz w:val="28"/>
            <w:szCs w:val="28"/>
            <w:lang w:eastAsia="uk-UA"/>
            <w14:ligatures w14:val="none"/>
          </w:rPr>
          <w:t>Kamila Przybysz</w:t>
        </w:r>
      </w:hyperlink>
      <w:r w:rsidR="00C70C88" w:rsidRPr="00D276E3">
        <w:rPr>
          <w:rFonts w:ascii="Times New Roman" w:eastAsia="Calibri" w:hAnsi="Times New Roman" w:cs="Times New Roman"/>
          <w:kern w:val="0"/>
          <w:sz w:val="28"/>
          <w:szCs w:val="28"/>
          <w:shd w:val="clear" w:color="auto" w:fill="FFFFFF"/>
          <w:lang w:eastAsia="uk-UA"/>
          <w14:ligatures w14:val="none"/>
        </w:rPr>
        <w:t xml:space="preserve">. Paper Ageing. The Effect of Paper Chemical Composition on Hydrolysis and Oxidation. </w:t>
      </w:r>
      <w:r w:rsidR="00C70C88" w:rsidRPr="00D276E3">
        <w:rPr>
          <w:rFonts w:ascii="Times New Roman" w:eastAsia="Times New Roman" w:hAnsi="Times New Roman" w:cs="Times New Roman"/>
          <w:kern w:val="0"/>
          <w:sz w:val="28"/>
          <w:szCs w:val="28"/>
          <w:shd w:val="clear" w:color="auto" w:fill="FFFFFF"/>
          <w:lang w:eastAsia="uk-UA"/>
          <w14:ligatures w14:val="none"/>
        </w:rPr>
        <w:t>Polymers (Basel). 2021 Mar 26;13(7):1029.</w:t>
      </w:r>
    </w:p>
    <w:p w14:paraId="6FE16340" w14:textId="47F6121F" w:rsidR="00C70C88" w:rsidRPr="00D276E3" w:rsidRDefault="00D827DD" w:rsidP="00D276E3">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t>2</w:t>
      </w:r>
      <w:r w:rsidR="00F93DB6">
        <w:rPr>
          <w:rFonts w:ascii="Times New Roman" w:eastAsia="Times New Roman" w:hAnsi="Times New Roman" w:cs="Times New Roman"/>
          <w:kern w:val="0"/>
          <w:sz w:val="28"/>
          <w:szCs w:val="28"/>
          <w:lang w:eastAsia="uk-UA"/>
          <w14:ligatures w14:val="none"/>
        </w:rPr>
        <w:t>3</w:t>
      </w:r>
      <w:r w:rsidR="00010E1B"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X. Y. Liu, M. Timar, Song-lin Yi. Effects of Ageing on the Color and Surface Chemistry of Paulownia Wood (P. elongata) from Fast Growing Crops. Environmental Science, Materials Science. Bioresources. Published 21 September 2016.</w:t>
      </w:r>
    </w:p>
    <w:p w14:paraId="34A987DC" w14:textId="236D947D" w:rsidR="00C70C88" w:rsidRPr="00D276E3" w:rsidRDefault="00010E1B" w:rsidP="00D276E3">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t>2</w:t>
      </w:r>
      <w:r w:rsidR="00F93DB6">
        <w:rPr>
          <w:rFonts w:ascii="Times New Roman" w:eastAsia="Times New Roman" w:hAnsi="Times New Roman" w:cs="Times New Roman"/>
          <w:kern w:val="0"/>
          <w:sz w:val="28"/>
          <w:szCs w:val="28"/>
          <w:lang w:eastAsia="uk-UA"/>
          <w14:ligatures w14:val="none"/>
        </w:rPr>
        <w:t>4</w:t>
      </w:r>
      <w:r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Черьопкіна Р.І., Трембус І.В., Дейкун І.М. Технологія виробництва сульфатної целюлози: підручник для студ. спеціальності 161 «Хімічні технології та інженерія», освітньо-професійної програми «Промислова екологія та ресурсоефективні чисті технології» ;– Київ : КПІ ім. Ігоря Сікорського, 2022. – 274 с.</w:t>
      </w:r>
    </w:p>
    <w:p w14:paraId="66CDD544" w14:textId="46F83512" w:rsidR="00C70C88" w:rsidRPr="00D276E3" w:rsidRDefault="00010E1B" w:rsidP="00D276E3">
      <w:pPr>
        <w:spacing w:after="20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t>2</w:t>
      </w:r>
      <w:r w:rsidR="00F93DB6">
        <w:rPr>
          <w:rFonts w:ascii="Times New Roman" w:eastAsia="Times New Roman" w:hAnsi="Times New Roman" w:cs="Times New Roman"/>
          <w:kern w:val="0"/>
          <w:sz w:val="28"/>
          <w:szCs w:val="28"/>
          <w:lang w:eastAsia="uk-UA"/>
          <w14:ligatures w14:val="none"/>
        </w:rPr>
        <w:t>5</w:t>
      </w:r>
      <w:r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Р. І. Черьопкіна, І. В. Трембус, В. А. Барбаш, І. М. Дейкун. Хімічне перероблення не деревної сировини. Вибрані розділи. Лабораторний практикум. Ч. 2.: навч. посіб. для студ. спеціальності 161 «Хімічні технології та інженерія» КПІ ім. Ігоря Сікорського; уклад. : – Київ: КПІ ім. Ігоря Сікорського, 2020. – 61с.</w:t>
      </w:r>
    </w:p>
    <w:p w14:paraId="017B8373" w14:textId="42CAE58E" w:rsidR="00C70C88" w:rsidRPr="00D276E3" w:rsidRDefault="00D276E3" w:rsidP="00D276E3">
      <w:pPr>
        <w:spacing w:after="20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lastRenderedPageBreak/>
        <w:t>2</w:t>
      </w:r>
      <w:r w:rsidR="00F93DB6">
        <w:rPr>
          <w:rFonts w:ascii="Times New Roman" w:eastAsia="Times New Roman" w:hAnsi="Times New Roman" w:cs="Times New Roman"/>
          <w:kern w:val="0"/>
          <w:sz w:val="28"/>
          <w:szCs w:val="28"/>
          <w:lang w:eastAsia="uk-UA"/>
          <w14:ligatures w14:val="none"/>
        </w:rPr>
        <w:t>6</w:t>
      </w:r>
      <w:r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Р. І. Черьопкіна ,І. В. Трембус, В. А. Барбаш. Хімічне перероблення</w:t>
      </w:r>
      <w:r w:rsidR="00C70C88" w:rsidRPr="00D276E3">
        <w:rPr>
          <w:rFonts w:ascii="Times New Roman" w:eastAsia="Times New Roman" w:hAnsi="Times New Roman" w:cs="Times New Roman"/>
          <w:spacing w:val="1"/>
          <w:kern w:val="0"/>
          <w:sz w:val="28"/>
          <w:szCs w:val="28"/>
          <w:lang w:val="ru-RU"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недеревної</w:t>
      </w:r>
      <w:r w:rsidR="00C70C88" w:rsidRPr="00D276E3">
        <w:rPr>
          <w:rFonts w:ascii="Times New Roman" w:eastAsia="Times New Roman" w:hAnsi="Times New Roman" w:cs="Times New Roman"/>
          <w:spacing w:val="1"/>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сировини.</w:t>
      </w:r>
      <w:r w:rsidR="00C70C88" w:rsidRPr="00D276E3">
        <w:rPr>
          <w:rFonts w:ascii="Times New Roman" w:eastAsia="Times New Roman" w:hAnsi="Times New Roman" w:cs="Times New Roman"/>
          <w:spacing w:val="1"/>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Вибрані</w:t>
      </w:r>
      <w:r w:rsidR="00C70C88" w:rsidRPr="00D276E3">
        <w:rPr>
          <w:rFonts w:ascii="Times New Roman" w:eastAsia="Times New Roman" w:hAnsi="Times New Roman" w:cs="Times New Roman"/>
          <w:spacing w:val="1"/>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розділи.</w:t>
      </w:r>
      <w:r w:rsidR="00C70C88" w:rsidRPr="00D276E3">
        <w:rPr>
          <w:rFonts w:ascii="Times New Roman" w:eastAsia="Times New Roman" w:hAnsi="Times New Roman" w:cs="Times New Roman"/>
          <w:spacing w:val="1"/>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Лабораторний</w:t>
      </w:r>
      <w:r w:rsidR="00C70C88" w:rsidRPr="00D276E3">
        <w:rPr>
          <w:rFonts w:ascii="Times New Roman" w:eastAsia="Times New Roman" w:hAnsi="Times New Roman" w:cs="Times New Roman"/>
          <w:spacing w:val="1"/>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практикум.</w:t>
      </w:r>
      <w:r w:rsidR="00C70C88" w:rsidRPr="00D276E3">
        <w:rPr>
          <w:rFonts w:ascii="Times New Roman" w:eastAsia="Times New Roman" w:hAnsi="Times New Roman" w:cs="Times New Roman"/>
          <w:spacing w:val="1"/>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Ч.</w:t>
      </w:r>
      <w:r w:rsidR="00C70C88" w:rsidRPr="00D276E3">
        <w:rPr>
          <w:rFonts w:ascii="Times New Roman" w:eastAsia="Times New Roman" w:hAnsi="Times New Roman" w:cs="Times New Roman"/>
          <w:spacing w:val="1"/>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1.:</w:t>
      </w:r>
      <w:r w:rsidR="00C70C88" w:rsidRPr="00D276E3">
        <w:rPr>
          <w:rFonts w:ascii="Times New Roman" w:eastAsia="Times New Roman" w:hAnsi="Times New Roman" w:cs="Times New Roman"/>
          <w:spacing w:val="1"/>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навч.</w:t>
      </w:r>
      <w:r w:rsidR="00C70C88" w:rsidRPr="00D276E3">
        <w:rPr>
          <w:rFonts w:ascii="Times New Roman" w:eastAsia="Times New Roman" w:hAnsi="Times New Roman" w:cs="Times New Roman"/>
          <w:spacing w:val="1"/>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посіб. для студ. спеціальності 161 «Хімічні технології та інженерія» КПІ ім. Ігоря</w:t>
      </w:r>
      <w:r w:rsidR="00C70C88" w:rsidRPr="00D276E3">
        <w:rPr>
          <w:rFonts w:ascii="Times New Roman" w:eastAsia="Times New Roman" w:hAnsi="Times New Roman" w:cs="Times New Roman"/>
          <w:spacing w:val="1"/>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Сікорського;</w:t>
      </w:r>
      <w:r w:rsidR="00C70C88" w:rsidRPr="00D276E3">
        <w:rPr>
          <w:rFonts w:ascii="Times New Roman" w:eastAsia="Times New Roman" w:hAnsi="Times New Roman" w:cs="Times New Roman"/>
          <w:spacing w:val="4"/>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уклад.:</w:t>
      </w:r>
      <w:r w:rsidR="00C70C88" w:rsidRPr="00D276E3">
        <w:rPr>
          <w:rFonts w:ascii="Times New Roman" w:eastAsia="Times New Roman" w:hAnsi="Times New Roman" w:cs="Times New Roman"/>
          <w:spacing w:val="-2"/>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w:t>
      </w:r>
      <w:r w:rsidR="00C70C88" w:rsidRPr="00D276E3">
        <w:rPr>
          <w:rFonts w:ascii="Times New Roman" w:eastAsia="Times New Roman" w:hAnsi="Times New Roman" w:cs="Times New Roman"/>
          <w:spacing w:val="1"/>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Київ:</w:t>
      </w:r>
      <w:r w:rsidR="00C70C88" w:rsidRPr="00D276E3">
        <w:rPr>
          <w:rFonts w:ascii="Times New Roman" w:eastAsia="Times New Roman" w:hAnsi="Times New Roman" w:cs="Times New Roman"/>
          <w:spacing w:val="-6"/>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КПІ</w:t>
      </w:r>
      <w:r w:rsidR="00C70C88" w:rsidRPr="00D276E3">
        <w:rPr>
          <w:rFonts w:ascii="Times New Roman" w:eastAsia="Times New Roman" w:hAnsi="Times New Roman" w:cs="Times New Roman"/>
          <w:spacing w:val="4"/>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ім.</w:t>
      </w:r>
      <w:r w:rsidR="00C70C88" w:rsidRPr="00D276E3">
        <w:rPr>
          <w:rFonts w:ascii="Times New Roman" w:eastAsia="Times New Roman" w:hAnsi="Times New Roman" w:cs="Times New Roman"/>
          <w:spacing w:val="3"/>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Ігоря</w:t>
      </w:r>
      <w:r w:rsidR="00C70C88" w:rsidRPr="00D276E3">
        <w:rPr>
          <w:rFonts w:ascii="Times New Roman" w:eastAsia="Times New Roman" w:hAnsi="Times New Roman" w:cs="Times New Roman"/>
          <w:spacing w:val="2"/>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Сікорського,</w:t>
      </w:r>
      <w:r w:rsidR="00C70C88" w:rsidRPr="00D276E3">
        <w:rPr>
          <w:rFonts w:ascii="Times New Roman" w:eastAsia="Times New Roman" w:hAnsi="Times New Roman" w:cs="Times New Roman"/>
          <w:spacing w:val="2"/>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2020.</w:t>
      </w:r>
      <w:r w:rsidR="00C70C88" w:rsidRPr="00D276E3">
        <w:rPr>
          <w:rFonts w:ascii="Times New Roman" w:eastAsia="Times New Roman" w:hAnsi="Times New Roman" w:cs="Times New Roman"/>
          <w:spacing w:val="8"/>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 61с.</w:t>
      </w:r>
    </w:p>
    <w:p w14:paraId="57B1D8DF" w14:textId="1F26CD01" w:rsidR="00C915B3" w:rsidRPr="00D276E3" w:rsidRDefault="00D276E3" w:rsidP="00D276E3">
      <w:pPr>
        <w:spacing w:after="20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t>2</w:t>
      </w:r>
      <w:r w:rsidR="00F93DB6">
        <w:rPr>
          <w:rFonts w:ascii="Times New Roman" w:eastAsia="Times New Roman" w:hAnsi="Times New Roman" w:cs="Times New Roman"/>
          <w:kern w:val="0"/>
          <w:sz w:val="28"/>
          <w:szCs w:val="28"/>
          <w:lang w:eastAsia="uk-UA"/>
          <w14:ligatures w14:val="none"/>
        </w:rPr>
        <w:t>7</w:t>
      </w:r>
      <w:r w:rsidRPr="00D276E3">
        <w:rPr>
          <w:rFonts w:ascii="Times New Roman" w:eastAsia="Times New Roman" w:hAnsi="Times New Roman" w:cs="Times New Roman"/>
          <w:kern w:val="0"/>
          <w:sz w:val="28"/>
          <w:szCs w:val="28"/>
          <w:lang w:eastAsia="uk-UA"/>
          <w14:ligatures w14:val="none"/>
        </w:rPr>
        <w:t xml:space="preserve">. </w:t>
      </w:r>
      <w:r w:rsidR="00C915B3" w:rsidRPr="00D276E3">
        <w:rPr>
          <w:rFonts w:ascii="Times New Roman" w:eastAsia="Times New Roman" w:hAnsi="Times New Roman" w:cs="Times New Roman"/>
          <w:kern w:val="0"/>
          <w:sz w:val="28"/>
          <w:szCs w:val="28"/>
          <w:lang w:eastAsia="uk-UA"/>
          <w14:ligatures w14:val="none"/>
        </w:rPr>
        <w:t>Черьопкіна Р.І., Орлова О.О. Вплив кислотності на процес зберігання паперу. XXIII міжнародної науково-практичної конференції студентів, аспірантів і молодих вчених «Ресурсоенергозберігаючі технології та обладнання» (3 травня 2023р. м. Київ) / Укладач Я. М. Корнієнко. – К.: «КПІ ім. Ігоря Сікорського», 2023. – С. 120 – 123.</w:t>
      </w:r>
    </w:p>
    <w:p w14:paraId="7A6E7BE9" w14:textId="676D364A" w:rsidR="00C70C88" w:rsidRPr="00D276E3" w:rsidRDefault="00D276E3" w:rsidP="00D276E3">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t>2</w:t>
      </w:r>
      <w:r w:rsidR="00F93DB6">
        <w:rPr>
          <w:rFonts w:ascii="Times New Roman" w:eastAsia="Times New Roman" w:hAnsi="Times New Roman" w:cs="Times New Roman"/>
          <w:kern w:val="0"/>
          <w:sz w:val="28"/>
          <w:szCs w:val="28"/>
          <w:lang w:eastAsia="uk-UA"/>
          <w14:ligatures w14:val="none"/>
        </w:rPr>
        <w:t>8</w:t>
      </w:r>
      <w:r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ДСТУ 7798:2015 Папір для гофрування. Технічні умови.</w:t>
      </w:r>
    </w:p>
    <w:p w14:paraId="7B948F21" w14:textId="22F24008" w:rsidR="00C70C88" w:rsidRPr="00D276E3" w:rsidRDefault="00D276E3" w:rsidP="00D276E3">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t>3</w:t>
      </w:r>
      <w:r w:rsidR="00F93DB6">
        <w:rPr>
          <w:rFonts w:ascii="Times New Roman" w:eastAsia="Times New Roman" w:hAnsi="Times New Roman" w:cs="Times New Roman"/>
          <w:kern w:val="0"/>
          <w:sz w:val="28"/>
          <w:szCs w:val="28"/>
          <w:lang w:eastAsia="uk-UA"/>
          <w14:ligatures w14:val="none"/>
        </w:rPr>
        <w:t>9</w:t>
      </w:r>
      <w:r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ДСТУ ІSO 6588-1:2008 Папір, картон і волокнисті напівфабрикати. Визначення рН водної витяжки. Частина 1. Метод холодного екстрагування (ІSO 6588-1:2005, IDТ)</w:t>
      </w:r>
    </w:p>
    <w:p w14:paraId="0D43E98A" w14:textId="17530528" w:rsidR="00C70C88" w:rsidRPr="00D276E3" w:rsidRDefault="00D276E3" w:rsidP="00D276E3">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t>3</w:t>
      </w:r>
      <w:r w:rsidR="00F93DB6">
        <w:rPr>
          <w:rFonts w:ascii="Times New Roman" w:eastAsia="Times New Roman" w:hAnsi="Times New Roman" w:cs="Times New Roman"/>
          <w:kern w:val="0"/>
          <w:sz w:val="28"/>
          <w:szCs w:val="28"/>
          <w:lang w:eastAsia="uk-UA"/>
          <w14:ligatures w14:val="none"/>
        </w:rPr>
        <w:t>0</w:t>
      </w:r>
      <w:r w:rsidRPr="00D276E3">
        <w:rPr>
          <w:rFonts w:ascii="Times New Roman" w:eastAsia="Times New Roman" w:hAnsi="Times New Roman" w:cs="Times New Roman"/>
          <w:kern w:val="0"/>
          <w:sz w:val="28"/>
          <w:szCs w:val="28"/>
          <w:lang w:eastAsia="uk-UA"/>
          <w14:ligatures w14:val="none"/>
        </w:rPr>
        <w:t>.</w:t>
      </w:r>
      <w:r w:rsidR="00F93DB6">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eastAsia="uk-UA"/>
          <w14:ligatures w14:val="none"/>
        </w:rPr>
        <w:t xml:space="preserve">Маркетинг стартап-проєктів [Електронний ресурс]: навчальний посібник для усіх спеціальностей другого освітнього ступеню «магістр» / С. О. Солнцев, О. В. Зозульов, Н. В. Юдіна, Т. О. Царьова, Н. В. Язвінська ; за заг. ред. С.О. Солнцева ; КПІ ім. Ігоря Сікорського. – Електронні текстові данні (1 файл: 3,2 Мбайт). – Київ: КПІ ім. Ігоря Сікорського, 2019. – 218 с. URL: </w:t>
      </w:r>
      <w:hyperlink r:id="rId63" w:history="1">
        <w:r w:rsidR="00C70C88" w:rsidRPr="00D276E3">
          <w:rPr>
            <w:rFonts w:ascii="Times New Roman" w:eastAsia="Times New Roman" w:hAnsi="Times New Roman" w:cs="Times New Roman"/>
            <w:kern w:val="0"/>
            <w:sz w:val="28"/>
            <w:szCs w:val="28"/>
            <w:u w:val="single"/>
            <w:lang w:eastAsia="uk-UA"/>
            <w14:ligatures w14:val="none"/>
          </w:rPr>
          <w:t>http://ela.kpi.ua/handle/123456789/27437</w:t>
        </w:r>
      </w:hyperlink>
    </w:p>
    <w:p w14:paraId="0163130D" w14:textId="2F562841" w:rsidR="00C70C88" w:rsidRPr="00D276E3" w:rsidRDefault="00D276E3" w:rsidP="00D276E3">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spacing w:val="-4"/>
          <w:kern w:val="0"/>
          <w:sz w:val="28"/>
          <w:szCs w:val="28"/>
          <w:lang w:eastAsia="uk-UA"/>
          <w14:ligatures w14:val="none"/>
        </w:rPr>
        <w:t>3</w:t>
      </w:r>
      <w:r w:rsidR="00F93DB6">
        <w:rPr>
          <w:rFonts w:ascii="Times New Roman" w:eastAsia="Times New Roman" w:hAnsi="Times New Roman" w:cs="Times New Roman"/>
          <w:spacing w:val="-4"/>
          <w:kern w:val="0"/>
          <w:sz w:val="28"/>
          <w:szCs w:val="28"/>
          <w:lang w:eastAsia="uk-UA"/>
          <w14:ligatures w14:val="none"/>
        </w:rPr>
        <w:t>1</w:t>
      </w:r>
      <w:r w:rsidRPr="00D276E3">
        <w:rPr>
          <w:rFonts w:ascii="Times New Roman" w:eastAsia="Times New Roman" w:hAnsi="Times New Roman" w:cs="Times New Roman"/>
          <w:spacing w:val="-4"/>
          <w:kern w:val="0"/>
          <w:sz w:val="28"/>
          <w:szCs w:val="28"/>
          <w:lang w:eastAsia="uk-UA"/>
          <w14:ligatures w14:val="none"/>
        </w:rPr>
        <w:t>.</w:t>
      </w:r>
      <w:r w:rsidR="00F93DB6">
        <w:rPr>
          <w:rFonts w:ascii="Times New Roman" w:eastAsia="Times New Roman" w:hAnsi="Times New Roman" w:cs="Times New Roman"/>
          <w:spacing w:val="-4"/>
          <w:kern w:val="0"/>
          <w:sz w:val="28"/>
          <w:szCs w:val="28"/>
          <w:lang w:eastAsia="uk-UA"/>
          <w14:ligatures w14:val="none"/>
        </w:rPr>
        <w:t xml:space="preserve"> </w:t>
      </w:r>
      <w:r w:rsidR="00C70C88" w:rsidRPr="00D276E3">
        <w:rPr>
          <w:rFonts w:ascii="Times New Roman" w:eastAsia="Times New Roman" w:hAnsi="Times New Roman" w:cs="Times New Roman"/>
          <w:spacing w:val="-4"/>
          <w:kern w:val="0"/>
          <w:sz w:val="28"/>
          <w:szCs w:val="28"/>
          <w:lang w:eastAsia="uk-UA"/>
          <w14:ligatures w14:val="none"/>
        </w:rPr>
        <w:t xml:space="preserve">Розроблення стартап-проєкту [Електронний ресурс] : Методичні рекомендації до виконання </w:t>
      </w:r>
      <w:r w:rsidR="00C70C88" w:rsidRPr="00D276E3">
        <w:rPr>
          <w:rFonts w:ascii="Times New Roman" w:eastAsia="Times New Roman" w:hAnsi="Times New Roman" w:cs="Times New Roman"/>
          <w:kern w:val="0"/>
          <w:sz w:val="28"/>
          <w:szCs w:val="28"/>
          <w:lang w:eastAsia="uk-UA"/>
          <w14:ligatures w14:val="none"/>
        </w:rPr>
        <w:t>розділу магістерських дисертацій для студентів інженерних спеціальностей / За заг. ред. О.А. Гавриша. – Київ : НТУУ «КПІ», 2016. – 28 с.</w:t>
      </w:r>
    </w:p>
    <w:p w14:paraId="50DE8AE0" w14:textId="647C8C0C" w:rsidR="00C70C88" w:rsidRPr="00D276E3" w:rsidRDefault="00D276E3" w:rsidP="00D276E3">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t>3</w:t>
      </w:r>
      <w:r w:rsidR="00F93DB6">
        <w:rPr>
          <w:rFonts w:ascii="Times New Roman" w:eastAsia="Times New Roman" w:hAnsi="Times New Roman" w:cs="Times New Roman"/>
          <w:kern w:val="0"/>
          <w:sz w:val="28"/>
          <w:szCs w:val="28"/>
          <w:lang w:eastAsia="uk-UA"/>
          <w14:ligatures w14:val="none"/>
        </w:rPr>
        <w:t>2</w:t>
      </w:r>
      <w:r w:rsidRPr="00D276E3">
        <w:rPr>
          <w:rFonts w:ascii="Times New Roman" w:eastAsia="Times New Roman" w:hAnsi="Times New Roman" w:cs="Times New Roman"/>
          <w:kern w:val="0"/>
          <w:sz w:val="28"/>
          <w:szCs w:val="28"/>
          <w:lang w:eastAsia="uk-UA"/>
          <w14:ligatures w14:val="none"/>
        </w:rPr>
        <w:t>.</w:t>
      </w:r>
      <w:r w:rsidR="00C70C88"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val="en-GB" w:eastAsia="uk-UA"/>
          <w14:ligatures w14:val="none"/>
        </w:rPr>
        <w:t xml:space="preserve">Yudina. N. Economic “Butterfly” and Futurology of the War in Ukraine. Economic Bulletin of National Technical University of Ukraine "Igor Sikorsky Kyiv Polytechnic Institute". Kyiv: Management And Marketing Faculty of National Technical University Of Ukraine “Igor Sikorsky Kyiv Polytechnic Institute”, 2022. </w:t>
      </w:r>
      <w:r w:rsidR="00C70C88" w:rsidRPr="00D276E3">
        <w:rPr>
          <w:rFonts w:ascii="Times New Roman" w:eastAsia="Times New Roman" w:hAnsi="Times New Roman" w:cs="Times New Roman"/>
          <w:kern w:val="0"/>
          <w:sz w:val="28"/>
          <w:szCs w:val="28"/>
          <w:lang w:val="nb-NO" w:eastAsia="uk-UA"/>
          <w14:ligatures w14:val="none"/>
        </w:rPr>
        <w:t xml:space="preserve">№23 (2022). PP. 77-82. </w:t>
      </w:r>
    </w:p>
    <w:p w14:paraId="04829337" w14:textId="6D91BDC2" w:rsidR="00C70C88" w:rsidRPr="00D276E3" w:rsidRDefault="00D276E3" w:rsidP="00D276E3">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lastRenderedPageBreak/>
        <w:t>3</w:t>
      </w:r>
      <w:r w:rsidR="00F93DB6">
        <w:rPr>
          <w:rFonts w:ascii="Times New Roman" w:eastAsia="Times New Roman" w:hAnsi="Times New Roman" w:cs="Times New Roman"/>
          <w:kern w:val="0"/>
          <w:sz w:val="28"/>
          <w:szCs w:val="28"/>
          <w:lang w:eastAsia="uk-UA"/>
          <w14:ligatures w14:val="none"/>
        </w:rPr>
        <w:t>3</w:t>
      </w:r>
      <w:r w:rsidRPr="00D276E3">
        <w:rPr>
          <w:rFonts w:ascii="Times New Roman" w:eastAsia="Times New Roman" w:hAnsi="Times New Roman" w:cs="Times New Roman"/>
          <w:kern w:val="0"/>
          <w:sz w:val="28"/>
          <w:szCs w:val="28"/>
          <w:lang w:eastAsia="uk-UA"/>
          <w14:ligatures w14:val="none"/>
        </w:rPr>
        <w:t>.</w:t>
      </w:r>
      <w:r w:rsidR="00C70C88" w:rsidRPr="00D276E3">
        <w:rPr>
          <w:rFonts w:ascii="Times New Roman" w:eastAsia="Times New Roman" w:hAnsi="Times New Roman" w:cs="Times New Roman"/>
          <w:kern w:val="0"/>
          <w:sz w:val="28"/>
          <w:szCs w:val="28"/>
          <w:lang w:val="en-GB" w:eastAsia="uk-UA"/>
          <w14:ligatures w14:val="none"/>
        </w:rPr>
        <w:t xml:space="preserve"> Yudina N.V. Methods of the Startup-Project Developing Based on ‘the Four-Dimensional Thinking’ in Information Society // Marketing and Management of innovations. – 3’2017. – P.245-256.</w:t>
      </w:r>
    </w:p>
    <w:p w14:paraId="205649C6" w14:textId="5B9BCDC0" w:rsidR="00C70C88" w:rsidRPr="00D276E3" w:rsidRDefault="00D276E3" w:rsidP="00D276E3">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shd w:val="clear" w:color="auto" w:fill="FFFFFF"/>
          <w:lang w:eastAsia="uk-UA"/>
          <w14:ligatures w14:val="none"/>
        </w:rPr>
        <w:t>3</w:t>
      </w:r>
      <w:r w:rsidR="00F93DB6">
        <w:rPr>
          <w:rFonts w:ascii="Times New Roman" w:eastAsia="Times New Roman" w:hAnsi="Times New Roman" w:cs="Times New Roman"/>
          <w:kern w:val="0"/>
          <w:sz w:val="28"/>
          <w:szCs w:val="28"/>
          <w:shd w:val="clear" w:color="auto" w:fill="FFFFFF"/>
          <w:lang w:eastAsia="uk-UA"/>
          <w14:ligatures w14:val="none"/>
        </w:rPr>
        <w:t>4</w:t>
      </w:r>
      <w:r w:rsidRPr="00D276E3">
        <w:rPr>
          <w:rFonts w:ascii="Times New Roman" w:eastAsia="Times New Roman" w:hAnsi="Times New Roman" w:cs="Times New Roman"/>
          <w:kern w:val="0"/>
          <w:sz w:val="28"/>
          <w:szCs w:val="28"/>
          <w:shd w:val="clear" w:color="auto" w:fill="FFFFFF"/>
          <w:lang w:eastAsia="uk-UA"/>
          <w14:ligatures w14:val="none"/>
        </w:rPr>
        <w:t>.</w:t>
      </w:r>
      <w:r w:rsidR="00C70C88" w:rsidRPr="00D276E3">
        <w:rPr>
          <w:rFonts w:ascii="Times New Roman" w:eastAsia="Times New Roman" w:hAnsi="Times New Roman" w:cs="Times New Roman"/>
          <w:kern w:val="0"/>
          <w:sz w:val="28"/>
          <w:szCs w:val="28"/>
          <w:shd w:val="clear" w:color="auto" w:fill="FFFFFF"/>
          <w:lang w:val="en-GB" w:eastAsia="uk-UA"/>
          <w14:ligatures w14:val="none"/>
        </w:rPr>
        <w:t xml:space="preserve"> Yudina Nataliya. Business Forecasting of Marketing Activity Riskiness of Companies in Markets. </w:t>
      </w:r>
      <w:r w:rsidR="00C70C88" w:rsidRPr="00D276E3">
        <w:rPr>
          <w:rFonts w:ascii="Times New Roman" w:eastAsia="Times New Roman" w:hAnsi="Times New Roman" w:cs="Times New Roman"/>
          <w:i/>
          <w:iCs/>
          <w:kern w:val="0"/>
          <w:sz w:val="28"/>
          <w:szCs w:val="28"/>
          <w:shd w:val="clear" w:color="auto" w:fill="FFFFFF"/>
          <w:lang w:val="en-GB" w:eastAsia="uk-UA"/>
          <w14:ligatures w14:val="none"/>
        </w:rPr>
        <w:t>Economic Bulletin of National Technical University of Ukraine "Kyiv Polytechnic Institute".</w:t>
      </w:r>
      <w:r w:rsidR="00C70C88" w:rsidRPr="00D276E3">
        <w:rPr>
          <w:rFonts w:ascii="Times New Roman" w:eastAsia="Times New Roman" w:hAnsi="Times New Roman" w:cs="Times New Roman"/>
          <w:kern w:val="0"/>
          <w:sz w:val="28"/>
          <w:szCs w:val="28"/>
          <w:shd w:val="clear" w:color="auto" w:fill="FFFFFF"/>
          <w:lang w:val="en-GB" w:eastAsia="uk-UA"/>
          <w14:ligatures w14:val="none"/>
        </w:rPr>
        <w:t xml:space="preserve"> №17(2020). P. 372-383. </w:t>
      </w:r>
    </w:p>
    <w:p w14:paraId="2958EB86" w14:textId="3E5DCB89" w:rsidR="00C70C88" w:rsidRPr="00D276E3" w:rsidRDefault="00D276E3" w:rsidP="00D276E3">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t>3</w:t>
      </w:r>
      <w:r w:rsidR="00F93DB6">
        <w:rPr>
          <w:rFonts w:ascii="Times New Roman" w:eastAsia="Times New Roman" w:hAnsi="Times New Roman" w:cs="Times New Roman"/>
          <w:kern w:val="0"/>
          <w:sz w:val="28"/>
          <w:szCs w:val="28"/>
          <w:lang w:eastAsia="uk-UA"/>
          <w14:ligatures w14:val="none"/>
        </w:rPr>
        <w:t>5</w:t>
      </w:r>
      <w:r w:rsidRPr="00D276E3">
        <w:rPr>
          <w:rFonts w:ascii="Times New Roman" w:eastAsia="Times New Roman" w:hAnsi="Times New Roman" w:cs="Times New Roman"/>
          <w:kern w:val="0"/>
          <w:sz w:val="28"/>
          <w:szCs w:val="28"/>
          <w:lang w:eastAsia="uk-UA"/>
          <w14:ligatures w14:val="none"/>
        </w:rPr>
        <w:t>.</w:t>
      </w:r>
      <w:r w:rsidR="00F93DB6">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val="en-GB" w:eastAsia="uk-UA"/>
          <w14:ligatures w14:val="none"/>
        </w:rPr>
        <w:t xml:space="preserve">Nataliya Yudina, Olena Pidlisna Marketing Perception Of Technological Uncertainty By Decision-Makers. </w:t>
      </w:r>
      <w:r w:rsidR="00C70C88" w:rsidRPr="00D276E3">
        <w:rPr>
          <w:rFonts w:ascii="Times New Roman" w:eastAsia="Times New Roman" w:hAnsi="Times New Roman" w:cs="Times New Roman"/>
          <w:i/>
          <w:iCs/>
          <w:kern w:val="0"/>
          <w:sz w:val="28"/>
          <w:szCs w:val="28"/>
          <w:lang w:val="en-GB" w:eastAsia="uk-UA"/>
          <w14:ligatures w14:val="none"/>
        </w:rPr>
        <w:t xml:space="preserve">Economic Bulletin Of National Technical University Of Ukraine "Igor Sikorsky Kyiv Polytechnic Institute". </w:t>
      </w:r>
      <w:r w:rsidR="00C70C88" w:rsidRPr="00D276E3">
        <w:rPr>
          <w:rFonts w:ascii="Times New Roman" w:eastAsia="Times New Roman" w:hAnsi="Times New Roman" w:cs="Times New Roman"/>
          <w:kern w:val="0"/>
          <w:sz w:val="28"/>
          <w:szCs w:val="28"/>
          <w:lang w:val="en-GB" w:eastAsia="uk-UA"/>
          <w14:ligatures w14:val="none"/>
        </w:rPr>
        <w:t>Kyiv: Management And Marketing Faculty Of</w:t>
      </w:r>
      <w:r w:rsidR="00C70C88" w:rsidRPr="00D276E3">
        <w:rPr>
          <w:rFonts w:ascii="Times New Roman" w:eastAsia="Times New Roman" w:hAnsi="Times New Roman" w:cs="Times New Roman"/>
          <w:kern w:val="0"/>
          <w:sz w:val="28"/>
          <w:szCs w:val="28"/>
          <w:lang w:eastAsia="uk-UA"/>
          <w14:ligatures w14:val="none"/>
        </w:rPr>
        <w:t xml:space="preserve"> </w:t>
      </w:r>
      <w:r w:rsidR="00C70C88" w:rsidRPr="00D276E3">
        <w:rPr>
          <w:rFonts w:ascii="Times New Roman" w:eastAsia="Times New Roman" w:hAnsi="Times New Roman" w:cs="Times New Roman"/>
          <w:kern w:val="0"/>
          <w:sz w:val="28"/>
          <w:szCs w:val="28"/>
          <w:lang w:val="en-GB" w:eastAsia="uk-UA"/>
          <w14:ligatures w14:val="none"/>
        </w:rPr>
        <w:t xml:space="preserve">National Technical University Of Ukraine “Igor Sikorsky Kyiv Polytechnic Institute”, 2021. </w:t>
      </w:r>
      <w:r w:rsidR="00C70C88" w:rsidRPr="00D276E3">
        <w:rPr>
          <w:rFonts w:ascii="Times New Roman" w:eastAsia="Times New Roman" w:hAnsi="Times New Roman" w:cs="Times New Roman"/>
          <w:kern w:val="0"/>
          <w:sz w:val="28"/>
          <w:szCs w:val="28"/>
          <w:lang w:val="en-US" w:eastAsia="uk-UA"/>
          <w14:ligatures w14:val="none"/>
        </w:rPr>
        <w:t>№18 (2021). PP. 1-10</w:t>
      </w:r>
      <w:r w:rsidR="00C70C88" w:rsidRPr="00D276E3">
        <w:rPr>
          <w:rFonts w:ascii="Times New Roman" w:eastAsia="Times New Roman" w:hAnsi="Times New Roman" w:cs="Times New Roman"/>
          <w:kern w:val="0"/>
          <w:sz w:val="28"/>
          <w:szCs w:val="28"/>
          <w:lang w:eastAsia="uk-UA"/>
          <w14:ligatures w14:val="none"/>
        </w:rPr>
        <w:t>.</w:t>
      </w:r>
    </w:p>
    <w:p w14:paraId="53504F2B" w14:textId="30E3F6F9" w:rsidR="00C70C88" w:rsidRPr="00D276E3" w:rsidRDefault="00D276E3" w:rsidP="00D276E3">
      <w:pPr>
        <w:spacing w:after="0" w:line="360" w:lineRule="auto"/>
        <w:ind w:firstLine="709"/>
        <w:contextualSpacing/>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t>3</w:t>
      </w:r>
      <w:r w:rsidR="00F93DB6">
        <w:rPr>
          <w:rFonts w:ascii="Times New Roman" w:eastAsia="Times New Roman" w:hAnsi="Times New Roman" w:cs="Times New Roman"/>
          <w:kern w:val="0"/>
          <w:sz w:val="28"/>
          <w:szCs w:val="28"/>
          <w:lang w:eastAsia="uk-UA"/>
          <w14:ligatures w14:val="none"/>
        </w:rPr>
        <w:t>6</w:t>
      </w:r>
      <w:r w:rsidRPr="00D276E3">
        <w:rPr>
          <w:rFonts w:ascii="Times New Roman" w:eastAsia="Times New Roman" w:hAnsi="Times New Roman" w:cs="Times New Roman"/>
          <w:kern w:val="0"/>
          <w:sz w:val="28"/>
          <w:szCs w:val="28"/>
          <w:lang w:eastAsia="uk-UA"/>
          <w14:ligatures w14:val="none"/>
        </w:rPr>
        <w:t>.</w:t>
      </w:r>
      <w:r w:rsidR="00C70C88" w:rsidRPr="00D276E3">
        <w:rPr>
          <w:rFonts w:ascii="Times New Roman" w:eastAsia="Times New Roman" w:hAnsi="Times New Roman" w:cs="Times New Roman"/>
          <w:kern w:val="0"/>
          <w:sz w:val="28"/>
          <w:szCs w:val="28"/>
          <w:lang w:val="en-GB" w:eastAsia="uk-UA"/>
          <w14:ligatures w14:val="none"/>
        </w:rPr>
        <w:t xml:space="preserve"> Nataliya Yudina Future Study Implementation Into Marketing Activity Of Companies. </w:t>
      </w:r>
      <w:r w:rsidR="00C70C88" w:rsidRPr="00D276E3">
        <w:rPr>
          <w:rFonts w:ascii="Times New Roman" w:eastAsia="Times New Roman" w:hAnsi="Times New Roman" w:cs="Times New Roman"/>
          <w:i/>
          <w:iCs/>
          <w:kern w:val="0"/>
          <w:sz w:val="28"/>
          <w:szCs w:val="28"/>
          <w:lang w:val="en-GB" w:eastAsia="uk-UA"/>
          <w14:ligatures w14:val="none"/>
        </w:rPr>
        <w:t xml:space="preserve">Economic Bulletin Of National Technical University Of Ukraine "Igor Sikorsky Kyiv Polytechnic Institute". </w:t>
      </w:r>
      <w:r w:rsidR="00C70C88" w:rsidRPr="00D276E3">
        <w:rPr>
          <w:rFonts w:ascii="Times New Roman" w:eastAsia="Times New Roman" w:hAnsi="Times New Roman" w:cs="Times New Roman"/>
          <w:kern w:val="0"/>
          <w:sz w:val="28"/>
          <w:szCs w:val="28"/>
          <w:lang w:val="en-GB" w:eastAsia="uk-UA"/>
          <w14:ligatures w14:val="none"/>
        </w:rPr>
        <w:t xml:space="preserve">Kyiv: Management And Marketing Faculty Of National Technical University Of Ukraine “Igor Sikorsky Kyiv Polytechnic Institute”, 2021. </w:t>
      </w:r>
      <w:r w:rsidR="00C70C88" w:rsidRPr="00D276E3">
        <w:rPr>
          <w:rFonts w:ascii="Times New Roman" w:eastAsia="Times New Roman" w:hAnsi="Times New Roman" w:cs="Times New Roman"/>
          <w:kern w:val="0"/>
          <w:sz w:val="28"/>
          <w:szCs w:val="28"/>
          <w:lang w:eastAsia="uk-UA"/>
          <w14:ligatures w14:val="none"/>
        </w:rPr>
        <w:t xml:space="preserve">№18 (2021). PP. 1-9. </w:t>
      </w:r>
    </w:p>
    <w:p w14:paraId="5431F601" w14:textId="4C218E52" w:rsidR="00726DBB" w:rsidRPr="00D276E3" w:rsidRDefault="00D276E3" w:rsidP="00D276E3">
      <w:pPr>
        <w:spacing w:line="360" w:lineRule="auto"/>
        <w:ind w:firstLine="709"/>
        <w:jc w:val="both"/>
        <w:rPr>
          <w:rFonts w:ascii="Times New Roman" w:eastAsia="Times New Roman" w:hAnsi="Times New Roman" w:cs="Times New Roman"/>
          <w:kern w:val="0"/>
          <w:sz w:val="28"/>
          <w:szCs w:val="28"/>
          <w:lang w:eastAsia="uk-UA"/>
          <w14:ligatures w14:val="none"/>
        </w:rPr>
      </w:pPr>
      <w:r w:rsidRPr="00D276E3">
        <w:rPr>
          <w:rFonts w:ascii="Times New Roman" w:eastAsia="Times New Roman" w:hAnsi="Times New Roman" w:cs="Times New Roman"/>
          <w:kern w:val="0"/>
          <w:sz w:val="28"/>
          <w:szCs w:val="28"/>
          <w:lang w:eastAsia="uk-UA"/>
          <w14:ligatures w14:val="none"/>
        </w:rPr>
        <w:t>3</w:t>
      </w:r>
      <w:r w:rsidR="00F93DB6">
        <w:rPr>
          <w:rFonts w:ascii="Times New Roman" w:eastAsia="Times New Roman" w:hAnsi="Times New Roman" w:cs="Times New Roman"/>
          <w:kern w:val="0"/>
          <w:sz w:val="28"/>
          <w:szCs w:val="28"/>
          <w:lang w:eastAsia="uk-UA"/>
          <w14:ligatures w14:val="none"/>
        </w:rPr>
        <w:t>7</w:t>
      </w:r>
      <w:r w:rsidRPr="00D276E3">
        <w:rPr>
          <w:rFonts w:ascii="Times New Roman" w:eastAsia="Times New Roman" w:hAnsi="Times New Roman" w:cs="Times New Roman"/>
          <w:kern w:val="0"/>
          <w:sz w:val="28"/>
          <w:szCs w:val="28"/>
          <w:lang w:eastAsia="uk-UA"/>
          <w14:ligatures w14:val="none"/>
        </w:rPr>
        <w:t>.</w:t>
      </w:r>
      <w:r w:rsidR="00F93DB6">
        <w:rPr>
          <w:rFonts w:ascii="Times New Roman" w:eastAsia="Times New Roman" w:hAnsi="Times New Roman" w:cs="Times New Roman"/>
          <w:kern w:val="0"/>
          <w:sz w:val="28"/>
          <w:szCs w:val="28"/>
          <w:lang w:eastAsia="uk-UA"/>
          <w14:ligatures w14:val="none"/>
        </w:rPr>
        <w:t xml:space="preserve"> </w:t>
      </w:r>
      <w:r w:rsidR="00726DBB" w:rsidRPr="00D276E3">
        <w:rPr>
          <w:rFonts w:ascii="Times New Roman" w:eastAsia="Times New Roman" w:hAnsi="Times New Roman" w:cs="Times New Roman"/>
          <w:kern w:val="0"/>
          <w:sz w:val="28"/>
          <w:szCs w:val="28"/>
          <w:lang w:eastAsia="uk-UA"/>
          <w14:ligatures w14:val="none"/>
        </w:rPr>
        <w:t>Patrik Söderholm, Ann-Kristin Bergquist, Kristina Söderholm. Environmental Regulation in the Pulp and Paper Industry: Impacts and Challenges. Current Forestry Reports (2019) 5:185–198. https://doi.org/10.1007/s40725-019-00097-0</w:t>
      </w:r>
    </w:p>
    <w:p w14:paraId="313B8C24" w14:textId="73C20CDD" w:rsidR="00435081" w:rsidRPr="00362FAE" w:rsidRDefault="00435081" w:rsidP="00435081">
      <w:pPr>
        <w:spacing w:after="0" w:line="360" w:lineRule="auto"/>
        <w:ind w:firstLine="709"/>
        <w:contextualSpacing/>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38</w:t>
      </w:r>
      <w:r w:rsidRPr="00362FAE">
        <w:rPr>
          <w:rFonts w:ascii="Times New Roman" w:eastAsia="Calibri" w:hAnsi="Times New Roman" w:cs="Times New Roman"/>
          <w:color w:val="000000"/>
          <w:sz w:val="28"/>
          <w:szCs w:val="28"/>
        </w:rPr>
        <w:t>. Спосіб лужної делігніфікації павловнії: пат. 155442 Україна: D21C 3/00: № u 2023 04073: заявл. 29.08.2023; опубл. 29.02.2024, Бюл. № 9. 4 с.</w:t>
      </w:r>
    </w:p>
    <w:p w14:paraId="547BFDD8" w14:textId="2AB7909B" w:rsidR="00435081" w:rsidRPr="00362FAE" w:rsidRDefault="00435081" w:rsidP="00435081">
      <w:pPr>
        <w:widowControl w:val="0"/>
        <w:spacing w:after="0" w:line="360" w:lineRule="auto"/>
        <w:ind w:firstLine="709"/>
        <w:contextualSpacing/>
        <w:jc w:val="both"/>
        <w:rPr>
          <w:rFonts w:ascii="Times New Roman" w:eastAsia="Calibri" w:hAnsi="Times New Roman" w:cs="Times New Roman"/>
          <w:color w:val="000000"/>
          <w:sz w:val="28"/>
          <w:szCs w:val="28"/>
          <w:lang w:val="ru-RU"/>
        </w:rPr>
      </w:pPr>
      <w:r>
        <w:rPr>
          <w:rFonts w:ascii="Times New Roman" w:eastAsia="Calibri" w:hAnsi="Times New Roman" w:cs="Times New Roman"/>
          <w:color w:val="000000"/>
          <w:sz w:val="28"/>
          <w:szCs w:val="28"/>
        </w:rPr>
        <w:t>39</w:t>
      </w:r>
      <w:r w:rsidRPr="00362FAE">
        <w:rPr>
          <w:rFonts w:ascii="Times New Roman" w:eastAsia="Calibri" w:hAnsi="Times New Roman" w:cs="Times New Roman"/>
          <w:color w:val="000000"/>
          <w:sz w:val="28"/>
          <w:szCs w:val="28"/>
        </w:rPr>
        <w:t xml:space="preserve">. Черьопкіна Р.І., Шикунов Н.М., Орлова О.О. Стійкість целюлози з павлонії до тривалого зберігання. </w:t>
      </w:r>
      <w:r w:rsidRPr="00362FAE">
        <w:rPr>
          <w:rFonts w:ascii="Times New Roman" w:eastAsia="Calibri" w:hAnsi="Times New Roman" w:cs="Times New Roman"/>
          <w:color w:val="000000"/>
          <w:sz w:val="28"/>
          <w:szCs w:val="28"/>
          <w:lang w:val="ru-RU"/>
        </w:rPr>
        <w:t>XXV</w:t>
      </w:r>
      <w:r w:rsidRPr="00362FAE">
        <w:rPr>
          <w:rFonts w:ascii="Times New Roman" w:eastAsia="Calibri" w:hAnsi="Times New Roman" w:cs="Times New Roman"/>
          <w:color w:val="000000"/>
          <w:sz w:val="28"/>
          <w:szCs w:val="28"/>
        </w:rPr>
        <w:t xml:space="preserve"> Міжнародна науково-практична конференція студентів, аспірантів і молодих вчених “Ресурсоенергозберігаючі технології та обладнання” (15 грудня 2023р. м. Київ) / Укладач Я. М. Корнієнко. – К.: «КПІ ім. </w:t>
      </w:r>
      <w:r w:rsidRPr="00362FAE">
        <w:rPr>
          <w:rFonts w:ascii="Times New Roman" w:eastAsia="Calibri" w:hAnsi="Times New Roman" w:cs="Times New Roman"/>
          <w:color w:val="000000"/>
          <w:sz w:val="28"/>
          <w:szCs w:val="28"/>
          <w:lang w:val="ru-RU"/>
        </w:rPr>
        <w:t>Ігоря Сікорського», 2023. – С. 178 – 183.</w:t>
      </w:r>
    </w:p>
    <w:p w14:paraId="33C62D39" w14:textId="4D3E60C9" w:rsidR="00435081" w:rsidRPr="00362FAE" w:rsidRDefault="00435081" w:rsidP="00435081">
      <w:pPr>
        <w:widowControl w:val="0"/>
        <w:spacing w:after="0" w:line="360" w:lineRule="auto"/>
        <w:ind w:firstLine="709"/>
        <w:contextualSpacing/>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40</w:t>
      </w:r>
      <w:r w:rsidRPr="00362FAE">
        <w:rPr>
          <w:rFonts w:ascii="Times New Roman" w:eastAsia="Calibri" w:hAnsi="Times New Roman" w:cs="Times New Roman"/>
          <w:color w:val="000000"/>
          <w:sz w:val="28"/>
          <w:szCs w:val="28"/>
        </w:rPr>
        <w:t xml:space="preserve">. Черьопкіна Р.І., Орлова О.О. Вплив кислотності на процес зберігання паперу. XXIII міжнародної науково-практичної конференції студентів, аспірантів і молодих вчених «Ресурсоенергозберігаючі технології та обладнання» (3 травня </w:t>
      </w:r>
      <w:r w:rsidRPr="00362FAE">
        <w:rPr>
          <w:rFonts w:ascii="Times New Roman" w:eastAsia="Calibri" w:hAnsi="Times New Roman" w:cs="Times New Roman"/>
          <w:color w:val="000000"/>
          <w:sz w:val="28"/>
          <w:szCs w:val="28"/>
        </w:rPr>
        <w:lastRenderedPageBreak/>
        <w:t>2023р. м. Київ) / Укладач Я. М. Корнієнко. – К.: «КПІ ім. Ігоря Сікорського», 2023. – С. 120 – 123.</w:t>
      </w:r>
    </w:p>
    <w:p w14:paraId="54C1B0CF" w14:textId="6D13EC7D" w:rsidR="00435081" w:rsidRDefault="00435081" w:rsidP="00435081">
      <w:pPr>
        <w:widowControl w:val="0"/>
        <w:spacing w:after="0" w:line="360" w:lineRule="auto"/>
        <w:ind w:firstLine="709"/>
        <w:contextualSpacing/>
        <w:jc w:val="both"/>
        <w:rPr>
          <w:rFonts w:ascii="Times New Roman" w:eastAsia="Calibri" w:hAnsi="Times New Roman" w:cs="Times New Roman"/>
          <w:color w:val="000000"/>
          <w:sz w:val="28"/>
          <w:szCs w:val="28"/>
        </w:rPr>
      </w:pPr>
      <w:r w:rsidRPr="00362FAE">
        <w:rPr>
          <w:rFonts w:ascii="Times New Roman" w:eastAsia="Calibri" w:hAnsi="Times New Roman" w:cs="Times New Roman"/>
          <w:color w:val="000000"/>
          <w:sz w:val="28"/>
          <w:szCs w:val="28"/>
        </w:rPr>
        <w:t>4</w:t>
      </w:r>
      <w:r>
        <w:rPr>
          <w:rFonts w:ascii="Times New Roman" w:eastAsia="Calibri" w:hAnsi="Times New Roman" w:cs="Times New Roman"/>
          <w:color w:val="000000"/>
          <w:sz w:val="28"/>
          <w:szCs w:val="28"/>
        </w:rPr>
        <w:t>1</w:t>
      </w:r>
      <w:r w:rsidRPr="00362FAE">
        <w:rPr>
          <w:rFonts w:ascii="Times New Roman" w:eastAsia="Calibri" w:hAnsi="Times New Roman" w:cs="Times New Roman"/>
          <w:color w:val="000000"/>
          <w:sz w:val="28"/>
          <w:szCs w:val="28"/>
        </w:rPr>
        <w:t>. Черьопкіна Р.І., Орлова О.О. Сellulose – an alternative raw material for the Production of packaging material. XXIII міжнародної науково-практичної конференції студентів, аспірантів і молодих вчених «Ресурсоенергозберігаючі технології та обладнання» (5 – 7</w:t>
      </w:r>
      <w:r>
        <w:rPr>
          <w:rFonts w:ascii="Times New Roman" w:eastAsia="Calibri" w:hAnsi="Times New Roman" w:cs="Times New Roman"/>
          <w:color w:val="000000"/>
          <w:sz w:val="28"/>
          <w:szCs w:val="28"/>
        </w:rPr>
        <w:t xml:space="preserve"> </w:t>
      </w:r>
      <w:r w:rsidRPr="00362FAE">
        <w:rPr>
          <w:rFonts w:ascii="Times New Roman" w:eastAsia="Calibri" w:hAnsi="Times New Roman" w:cs="Times New Roman"/>
          <w:color w:val="000000"/>
          <w:sz w:val="28"/>
          <w:szCs w:val="28"/>
        </w:rPr>
        <w:t>грудня 2022</w:t>
      </w:r>
      <w:r>
        <w:rPr>
          <w:rFonts w:ascii="Times New Roman" w:eastAsia="Calibri" w:hAnsi="Times New Roman" w:cs="Times New Roman"/>
          <w:color w:val="000000"/>
          <w:sz w:val="28"/>
          <w:szCs w:val="28"/>
        </w:rPr>
        <w:t xml:space="preserve"> </w:t>
      </w:r>
      <w:r w:rsidRPr="00362FAE">
        <w:rPr>
          <w:rFonts w:ascii="Times New Roman" w:eastAsia="Calibri" w:hAnsi="Times New Roman" w:cs="Times New Roman"/>
          <w:color w:val="000000"/>
          <w:sz w:val="28"/>
          <w:szCs w:val="28"/>
        </w:rPr>
        <w:t xml:space="preserve">р. м. Київ) / Укладач Я. М. Корнієнко. – К.: «КПІ ім. Ігоря Сікорського», 2023. – С. </w:t>
      </w:r>
      <w:r w:rsidRPr="00004590">
        <w:rPr>
          <w:rFonts w:ascii="Times New Roman" w:eastAsia="Calibri" w:hAnsi="Times New Roman" w:cs="Times New Roman"/>
          <w:color w:val="000000"/>
          <w:sz w:val="28"/>
          <w:szCs w:val="28"/>
        </w:rPr>
        <w:t>229</w:t>
      </w:r>
      <w:r w:rsidRPr="00362FAE">
        <w:rPr>
          <w:rFonts w:ascii="Times New Roman" w:eastAsia="Calibri" w:hAnsi="Times New Roman" w:cs="Times New Roman"/>
          <w:color w:val="000000"/>
          <w:sz w:val="28"/>
          <w:szCs w:val="28"/>
        </w:rPr>
        <w:t xml:space="preserve"> – </w:t>
      </w:r>
      <w:r w:rsidRPr="00004590">
        <w:rPr>
          <w:rFonts w:ascii="Times New Roman" w:eastAsia="Calibri" w:hAnsi="Times New Roman" w:cs="Times New Roman"/>
          <w:color w:val="000000"/>
          <w:sz w:val="28"/>
          <w:szCs w:val="28"/>
        </w:rPr>
        <w:t>232</w:t>
      </w:r>
      <w:r w:rsidRPr="00362FAE">
        <w:rPr>
          <w:rFonts w:ascii="Times New Roman" w:eastAsia="Calibri" w:hAnsi="Times New Roman" w:cs="Times New Roman"/>
          <w:color w:val="000000"/>
          <w:sz w:val="28"/>
          <w:szCs w:val="28"/>
        </w:rPr>
        <w:t>.</w:t>
      </w:r>
    </w:p>
    <w:p w14:paraId="7264B4E4" w14:textId="77777777" w:rsidR="00C70C88" w:rsidRPr="00C70C88" w:rsidRDefault="00C70C88" w:rsidP="00726DBB">
      <w:pPr>
        <w:spacing w:after="0" w:line="360" w:lineRule="auto"/>
        <w:ind w:left="720"/>
        <w:contextualSpacing/>
        <w:jc w:val="both"/>
        <w:rPr>
          <w:rFonts w:ascii="Times New Roman" w:eastAsia="Times New Roman" w:hAnsi="Times New Roman" w:cs="Times New Roman"/>
          <w:kern w:val="0"/>
          <w:sz w:val="28"/>
          <w:szCs w:val="28"/>
          <w:lang w:eastAsia="uk-UA"/>
          <w14:ligatures w14:val="none"/>
        </w:rPr>
      </w:pPr>
    </w:p>
    <w:p w14:paraId="1C7C8BA9" w14:textId="77777777" w:rsidR="00C70C88" w:rsidRPr="00C70C88" w:rsidRDefault="00C70C88" w:rsidP="00726DBB">
      <w:pPr>
        <w:spacing w:after="0" w:line="360" w:lineRule="auto"/>
        <w:ind w:left="426"/>
        <w:contextualSpacing/>
        <w:jc w:val="both"/>
        <w:rPr>
          <w:rFonts w:ascii="Times New Roman" w:eastAsia="Times New Roman" w:hAnsi="Times New Roman" w:cs="Times New Roman"/>
          <w:kern w:val="0"/>
          <w:sz w:val="28"/>
          <w:szCs w:val="28"/>
          <w:lang w:eastAsia="uk-UA"/>
          <w14:ligatures w14:val="none"/>
        </w:rPr>
      </w:pPr>
    </w:p>
    <w:p w14:paraId="71069D8C" w14:textId="77777777" w:rsidR="00C70C88" w:rsidRPr="00C70C88" w:rsidRDefault="00C70C88" w:rsidP="00726DBB">
      <w:pPr>
        <w:spacing w:after="0" w:line="360" w:lineRule="auto"/>
        <w:jc w:val="both"/>
        <w:rPr>
          <w:rFonts w:ascii="Times New Roman" w:eastAsia="Times New Roman" w:hAnsi="Times New Roman" w:cs="Times New Roman"/>
          <w:kern w:val="0"/>
          <w:sz w:val="28"/>
          <w:szCs w:val="28"/>
          <w:lang w:val="en-US" w:eastAsia="uk-UA"/>
          <w14:ligatures w14:val="none"/>
        </w:rPr>
      </w:pPr>
    </w:p>
    <w:p w14:paraId="25D6E4D2" w14:textId="77777777" w:rsidR="00C70C88" w:rsidRPr="00C70C88" w:rsidRDefault="00C70C88" w:rsidP="00726DBB">
      <w:pPr>
        <w:spacing w:after="0" w:line="360" w:lineRule="auto"/>
        <w:ind w:firstLine="709"/>
        <w:jc w:val="center"/>
        <w:rPr>
          <w:rFonts w:ascii="Times New Roman" w:eastAsia="Times New Roman" w:hAnsi="Times New Roman" w:cs="Times New Roman"/>
          <w:b/>
          <w:kern w:val="0"/>
          <w:sz w:val="20"/>
          <w:szCs w:val="20"/>
          <w:lang w:val="en-US" w:eastAsia="uk-UA"/>
          <w14:ligatures w14:val="none"/>
        </w:rPr>
      </w:pPr>
    </w:p>
    <w:p w14:paraId="40150190" w14:textId="77777777" w:rsidR="00C70C88" w:rsidRPr="00C70C88" w:rsidRDefault="00C70C88" w:rsidP="00726DBB">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00E9D0C6" w14:textId="77777777" w:rsidR="00C70C88" w:rsidRPr="00C70C88" w:rsidRDefault="00C70C88" w:rsidP="00726DBB">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24FAFF24" w14:textId="77777777" w:rsidR="00C70C88" w:rsidRDefault="00C70C88"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58AE50D3" w14:textId="77777777" w:rsidR="00930287" w:rsidRDefault="00930287"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559E46EF" w14:textId="77777777" w:rsidR="00930287" w:rsidRDefault="00930287"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02987CB5" w14:textId="77777777" w:rsidR="00930287" w:rsidRDefault="00930287"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0574D178" w14:textId="77777777" w:rsidR="00930287" w:rsidRPr="00C70C88" w:rsidRDefault="00930287"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4C1ADF4C" w14:textId="77777777" w:rsidR="00C70C88" w:rsidRPr="00C70C88" w:rsidRDefault="00C70C88"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3DF53612" w14:textId="77777777" w:rsidR="00C70C88" w:rsidRDefault="00C70C88"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30645FB6" w14:textId="77777777" w:rsidR="00435081" w:rsidRDefault="00435081"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15B89CF7" w14:textId="77777777" w:rsidR="00435081" w:rsidRDefault="00435081"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666A6D05" w14:textId="77777777" w:rsidR="00435081" w:rsidRDefault="00435081"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1BE548FD" w14:textId="77777777" w:rsidR="00435081" w:rsidRDefault="00435081"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462DC22A" w14:textId="77777777" w:rsidR="00435081" w:rsidRDefault="00435081"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647E9E32" w14:textId="77777777" w:rsidR="00435081" w:rsidRDefault="00435081"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6887D54E" w14:textId="77777777" w:rsidR="00435081" w:rsidRDefault="00435081"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3E0EF5D1" w14:textId="77777777" w:rsidR="00435081" w:rsidRDefault="00435081"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5EF91CA7" w14:textId="77777777" w:rsidR="00435081" w:rsidRDefault="00435081"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15CD28AF" w14:textId="77777777" w:rsidR="00435081" w:rsidRDefault="00435081"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7A9E7845" w14:textId="77777777" w:rsidR="00435081" w:rsidRDefault="00435081"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2C78DFD6" w14:textId="77777777" w:rsidR="00435081" w:rsidRDefault="00435081"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342FD675" w14:textId="77777777" w:rsidR="00435081" w:rsidRDefault="00435081"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2A430572" w14:textId="77777777" w:rsidR="00435081" w:rsidRDefault="00435081"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6834B011" w14:textId="77777777" w:rsidR="00435081" w:rsidRDefault="00435081"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48536B38" w14:textId="77777777" w:rsidR="00435081" w:rsidRDefault="00435081"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43452487" w14:textId="77777777" w:rsidR="00435081" w:rsidRDefault="00435081"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4E971912" w14:textId="77777777" w:rsidR="00435081" w:rsidRDefault="00435081"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15A9B310" w14:textId="77777777" w:rsidR="00435081" w:rsidRPr="00C70C88" w:rsidRDefault="00435081" w:rsidP="00C70C88">
      <w:pPr>
        <w:spacing w:after="0" w:line="360" w:lineRule="auto"/>
        <w:ind w:firstLine="709"/>
        <w:jc w:val="center"/>
        <w:rPr>
          <w:rFonts w:ascii="Times New Roman" w:eastAsia="Times New Roman" w:hAnsi="Times New Roman" w:cs="Times New Roman"/>
          <w:b/>
          <w:kern w:val="0"/>
          <w:sz w:val="20"/>
          <w:szCs w:val="20"/>
          <w:lang w:eastAsia="uk-UA"/>
          <w14:ligatures w14:val="none"/>
        </w:rPr>
      </w:pPr>
    </w:p>
    <w:p w14:paraId="68CCEBF8"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r w:rsidRPr="00C70C88">
        <w:rPr>
          <w:rFonts w:ascii="Times New Roman" w:eastAsia="Aptos" w:hAnsi="Times New Roman" w:cs="Times New Roman"/>
          <w:kern w:val="0"/>
          <w:sz w:val="28"/>
          <w:szCs w:val="28"/>
          <w:lang w:eastAsia="uk-UA"/>
          <w14:ligatures w14:val="none"/>
        </w:rPr>
        <w:t>ДОДАТОК А</w:t>
      </w:r>
    </w:p>
    <w:p w14:paraId="18857452" w14:textId="77777777" w:rsidR="00C70C88" w:rsidRPr="00C70C88" w:rsidRDefault="00C70C88" w:rsidP="00C70C88">
      <w:pPr>
        <w:spacing w:after="0" w:line="276" w:lineRule="auto"/>
        <w:ind w:left="425"/>
        <w:contextualSpacing/>
        <w:jc w:val="center"/>
        <w:outlineLvl w:val="0"/>
        <w:rPr>
          <w:rFonts w:ascii="Times New Roman" w:eastAsia="Aptos" w:hAnsi="Times New Roman" w:cs="Times New Roman"/>
          <w:kern w:val="0"/>
          <w:sz w:val="28"/>
          <w:szCs w:val="28"/>
          <w:lang w:eastAsia="uk-UA"/>
          <w14:ligatures w14:val="none"/>
        </w:rPr>
      </w:pPr>
    </w:p>
    <w:p w14:paraId="52CC1E7E" w14:textId="77777777" w:rsidR="00C70C88" w:rsidRPr="00C70C88" w:rsidRDefault="00C70C88" w:rsidP="00C70C88">
      <w:pPr>
        <w:spacing w:after="0" w:line="360" w:lineRule="auto"/>
        <w:ind w:firstLine="709"/>
        <w:jc w:val="both"/>
        <w:rPr>
          <w:rFonts w:ascii="Times New Roman" w:eastAsia="Times New Roman" w:hAnsi="Times New Roman" w:cs="Times New Roman"/>
          <w:bCs/>
          <w:kern w:val="0"/>
          <w:sz w:val="28"/>
          <w:szCs w:val="28"/>
          <w:lang w:eastAsia="uk-UA"/>
          <w14:ligatures w14:val="none"/>
        </w:rPr>
      </w:pPr>
      <w:r w:rsidRPr="00C70C88">
        <w:rPr>
          <w:rFonts w:ascii="Times New Roman" w:eastAsia="Times New Roman" w:hAnsi="Times New Roman" w:cs="Times New Roman"/>
          <w:bCs/>
          <w:kern w:val="0"/>
          <w:sz w:val="28"/>
          <w:szCs w:val="28"/>
          <w:lang w:eastAsia="uk-UA"/>
          <w14:ligatures w14:val="none"/>
        </w:rPr>
        <w:t xml:space="preserve">Таблиця 1  – Фізико-механічні показники зістарених вибілених волокнистих напівфабрикатів за витрат активного лугу 28 % в од. </w:t>
      </w:r>
      <w:r w:rsidRPr="00C70C88">
        <w:rPr>
          <w:rFonts w:ascii="Times New Roman" w:eastAsia="Times New Roman" w:hAnsi="Times New Roman" w:cs="Times New Roman"/>
          <w:bCs/>
          <w:kern w:val="0"/>
          <w:sz w:val="28"/>
          <w:szCs w:val="28"/>
          <w:lang w:val="en-US" w:eastAsia="uk-UA"/>
          <w14:ligatures w14:val="none"/>
        </w:rPr>
        <w:t>Na</w:t>
      </w:r>
      <w:r w:rsidRPr="00C70C88">
        <w:rPr>
          <w:rFonts w:ascii="Times New Roman" w:eastAsia="Times New Roman" w:hAnsi="Times New Roman" w:cs="Times New Roman"/>
          <w:bCs/>
          <w:kern w:val="0"/>
          <w:sz w:val="28"/>
          <w:szCs w:val="28"/>
          <w:vertAlign w:val="subscript"/>
          <w:lang w:eastAsia="uk-UA"/>
          <w14:ligatures w14:val="none"/>
        </w:rPr>
        <w:t>2</w:t>
      </w:r>
      <w:r w:rsidRPr="00C70C88">
        <w:rPr>
          <w:rFonts w:ascii="Times New Roman" w:eastAsia="Times New Roman" w:hAnsi="Times New Roman" w:cs="Times New Roman"/>
          <w:bCs/>
          <w:kern w:val="0"/>
          <w:sz w:val="28"/>
          <w:szCs w:val="28"/>
          <w:lang w:val="en-US" w:eastAsia="uk-UA"/>
          <w14:ligatures w14:val="none"/>
        </w:rPr>
        <w:t>O</w:t>
      </w:r>
    </w:p>
    <w:tbl>
      <w:tblPr>
        <w:tblStyle w:val="13"/>
        <w:tblW w:w="10060" w:type="dxa"/>
        <w:jc w:val="center"/>
        <w:tblLayout w:type="fixed"/>
        <w:tblLook w:val="04A0" w:firstRow="1" w:lastRow="0" w:firstColumn="1" w:lastColumn="0" w:noHBand="0" w:noVBand="1"/>
      </w:tblPr>
      <w:tblGrid>
        <w:gridCol w:w="2786"/>
        <w:gridCol w:w="1641"/>
        <w:gridCol w:w="2187"/>
        <w:gridCol w:w="1913"/>
        <w:gridCol w:w="1533"/>
      </w:tblGrid>
      <w:tr w:rsidR="00C70C88" w:rsidRPr="00C70C88" w14:paraId="4B1DC22C" w14:textId="77777777" w:rsidTr="00D65AF1">
        <w:trPr>
          <w:trHeight w:val="1890"/>
          <w:jc w:val="center"/>
        </w:trPr>
        <w:tc>
          <w:tcPr>
            <w:tcW w:w="2786" w:type="dxa"/>
          </w:tcPr>
          <w:p w14:paraId="7BBAA428"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Умови варіння</w:t>
            </w:r>
          </w:p>
        </w:tc>
        <w:tc>
          <w:tcPr>
            <w:tcW w:w="1641" w:type="dxa"/>
          </w:tcPr>
          <w:p w14:paraId="4238914F"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color w:val="000000"/>
                <w:sz w:val="28"/>
                <w:szCs w:val="28"/>
              </w:rPr>
              <w:t>Розривна довжина, м</w:t>
            </w:r>
          </w:p>
        </w:tc>
        <w:tc>
          <w:tcPr>
            <w:tcW w:w="2187" w:type="dxa"/>
          </w:tcPr>
          <w:p w14:paraId="0F2B6A6E"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color w:val="000000"/>
                <w:sz w:val="28"/>
                <w:szCs w:val="28"/>
              </w:rPr>
              <w:t>Міцність на злом під час багаторазових перегинів, к.п.п.</w:t>
            </w:r>
          </w:p>
        </w:tc>
        <w:tc>
          <w:tcPr>
            <w:tcW w:w="1913" w:type="dxa"/>
            <w:shd w:val="clear" w:color="auto" w:fill="auto"/>
          </w:tcPr>
          <w:p w14:paraId="0F9EB290" w14:textId="77777777" w:rsidR="00C70C88" w:rsidRPr="00C70C88" w:rsidRDefault="00C70C88" w:rsidP="00C70C88">
            <w:pPr>
              <w:spacing w:line="360" w:lineRule="auto"/>
              <w:jc w:val="center"/>
              <w:rPr>
                <w:rFonts w:ascii="Times New Roman" w:hAnsi="Times New Roman" w:cs="Times New Roman"/>
                <w:color w:val="000000"/>
                <w:sz w:val="28"/>
                <w:szCs w:val="28"/>
              </w:rPr>
            </w:pPr>
            <w:r w:rsidRPr="00C70C88">
              <w:rPr>
                <w:rFonts w:ascii="Times New Roman" w:hAnsi="Times New Roman" w:cs="Times New Roman"/>
                <w:color w:val="000000"/>
                <w:sz w:val="28"/>
                <w:szCs w:val="28"/>
              </w:rPr>
              <w:t>Опір роздиранню, мН</w:t>
            </w:r>
          </w:p>
        </w:tc>
        <w:tc>
          <w:tcPr>
            <w:tcW w:w="1533" w:type="dxa"/>
          </w:tcPr>
          <w:p w14:paraId="5635056B" w14:textId="77777777" w:rsidR="00C70C88" w:rsidRPr="00C70C88" w:rsidRDefault="00C70C88" w:rsidP="00C70C88">
            <w:pPr>
              <w:spacing w:line="360" w:lineRule="auto"/>
              <w:ind w:right="44"/>
              <w:jc w:val="center"/>
              <w:rPr>
                <w:rFonts w:ascii="Times New Roman" w:hAnsi="Times New Roman" w:cs="Times New Roman"/>
                <w:b/>
                <w:sz w:val="28"/>
                <w:szCs w:val="28"/>
              </w:rPr>
            </w:pPr>
            <w:r w:rsidRPr="00C70C88">
              <w:rPr>
                <w:rFonts w:ascii="Times New Roman" w:hAnsi="Times New Roman" w:cs="Times New Roman"/>
                <w:color w:val="000000"/>
                <w:sz w:val="28"/>
                <w:szCs w:val="28"/>
              </w:rPr>
              <w:t>Опір продавлю-ванню кПа</w:t>
            </w:r>
          </w:p>
        </w:tc>
      </w:tr>
      <w:tr w:rsidR="00C70C88" w:rsidRPr="00C70C88" w14:paraId="03B3D9AD" w14:textId="77777777" w:rsidTr="00D65AF1">
        <w:trPr>
          <w:trHeight w:val="231"/>
          <w:jc w:val="center"/>
        </w:trPr>
        <w:tc>
          <w:tcPr>
            <w:tcW w:w="10060" w:type="dxa"/>
            <w:gridSpan w:val="5"/>
          </w:tcPr>
          <w:p w14:paraId="4FAEE5D4"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 xml:space="preserve">До старіння </w:t>
            </w:r>
          </w:p>
        </w:tc>
      </w:tr>
      <w:tr w:rsidR="00C70C88" w:rsidRPr="00C70C88" w14:paraId="1DA998DE" w14:textId="77777777" w:rsidTr="00D65AF1">
        <w:trPr>
          <w:trHeight w:val="463"/>
          <w:jc w:val="center"/>
        </w:trPr>
        <w:tc>
          <w:tcPr>
            <w:tcW w:w="2786" w:type="dxa"/>
            <w:shd w:val="clear" w:color="auto" w:fill="auto"/>
          </w:tcPr>
          <w:p w14:paraId="25B2654A" w14:textId="77777777" w:rsidR="00C70C88" w:rsidRPr="00C70C88" w:rsidRDefault="00C70C88" w:rsidP="00C70C88">
            <w:pPr>
              <w:spacing w:line="360" w:lineRule="auto"/>
              <w:jc w:val="both"/>
              <w:rPr>
                <w:rFonts w:ascii="Times New Roman" w:hAnsi="Times New Roman" w:cs="Times New Roman"/>
                <w:b/>
                <w:sz w:val="28"/>
                <w:szCs w:val="28"/>
              </w:rPr>
            </w:pPr>
            <w:r w:rsidRPr="00C70C88">
              <w:rPr>
                <w:rFonts w:ascii="Times New Roman" w:hAnsi="Times New Roman" w:cs="Times New Roman"/>
                <w:color w:val="000000"/>
                <w:sz w:val="28"/>
                <w:szCs w:val="28"/>
              </w:rPr>
              <w:t>Чисто натронне</w:t>
            </w:r>
          </w:p>
        </w:tc>
        <w:tc>
          <w:tcPr>
            <w:tcW w:w="1641" w:type="dxa"/>
          </w:tcPr>
          <w:p w14:paraId="47E49E80"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7050</w:t>
            </w:r>
          </w:p>
        </w:tc>
        <w:tc>
          <w:tcPr>
            <w:tcW w:w="2187" w:type="dxa"/>
          </w:tcPr>
          <w:p w14:paraId="28A16D71"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329</w:t>
            </w:r>
          </w:p>
        </w:tc>
        <w:tc>
          <w:tcPr>
            <w:tcW w:w="1913" w:type="dxa"/>
          </w:tcPr>
          <w:p w14:paraId="53F052D4"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81</w:t>
            </w:r>
          </w:p>
        </w:tc>
        <w:tc>
          <w:tcPr>
            <w:tcW w:w="1533" w:type="dxa"/>
          </w:tcPr>
          <w:p w14:paraId="45A6737F"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230</w:t>
            </w:r>
          </w:p>
        </w:tc>
      </w:tr>
      <w:tr w:rsidR="00C70C88" w:rsidRPr="00C70C88" w14:paraId="0E244774" w14:textId="77777777" w:rsidTr="00D65AF1">
        <w:trPr>
          <w:trHeight w:val="463"/>
          <w:jc w:val="center"/>
        </w:trPr>
        <w:tc>
          <w:tcPr>
            <w:tcW w:w="2786" w:type="dxa"/>
            <w:shd w:val="clear" w:color="auto" w:fill="auto"/>
          </w:tcPr>
          <w:p w14:paraId="0E5A4C4D" w14:textId="77777777" w:rsidR="00C70C88" w:rsidRPr="00C70C88" w:rsidRDefault="00C70C88" w:rsidP="00C70C88">
            <w:pPr>
              <w:spacing w:line="360" w:lineRule="auto"/>
              <w:jc w:val="both"/>
              <w:rPr>
                <w:rFonts w:ascii="Times New Roman" w:hAnsi="Times New Roman" w:cs="Times New Roman"/>
                <w:b/>
                <w:sz w:val="28"/>
                <w:szCs w:val="28"/>
              </w:rPr>
            </w:pPr>
            <w:r w:rsidRPr="00C70C88">
              <w:rPr>
                <w:rFonts w:ascii="Times New Roman" w:hAnsi="Times New Roman" w:cs="Times New Roman"/>
                <w:color w:val="000000"/>
                <w:sz w:val="28"/>
                <w:szCs w:val="28"/>
              </w:rPr>
              <w:t>Натронне + 0,1 % АХ</w:t>
            </w:r>
          </w:p>
        </w:tc>
        <w:tc>
          <w:tcPr>
            <w:tcW w:w="1641" w:type="dxa"/>
          </w:tcPr>
          <w:p w14:paraId="392DDCAC" w14:textId="77777777" w:rsidR="00C70C88" w:rsidRPr="00C70C88" w:rsidRDefault="00C70C88" w:rsidP="00C70C88">
            <w:pPr>
              <w:spacing w:line="360" w:lineRule="auto"/>
              <w:jc w:val="center"/>
              <w:rPr>
                <w:rFonts w:ascii="Times New Roman" w:hAnsi="Times New Roman" w:cs="Times New Roman"/>
                <w:bCs/>
                <w:sz w:val="28"/>
                <w:szCs w:val="28"/>
                <w:highlight w:val="yellow"/>
              </w:rPr>
            </w:pPr>
            <w:r w:rsidRPr="00C70C88">
              <w:rPr>
                <w:rFonts w:ascii="Times New Roman" w:hAnsi="Times New Roman" w:cs="Times New Roman"/>
                <w:bCs/>
                <w:sz w:val="28"/>
                <w:szCs w:val="28"/>
              </w:rPr>
              <w:t>8150</w:t>
            </w:r>
          </w:p>
        </w:tc>
        <w:tc>
          <w:tcPr>
            <w:tcW w:w="2187" w:type="dxa"/>
          </w:tcPr>
          <w:p w14:paraId="2F777CE4"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694</w:t>
            </w:r>
          </w:p>
        </w:tc>
        <w:tc>
          <w:tcPr>
            <w:tcW w:w="1913" w:type="dxa"/>
          </w:tcPr>
          <w:p w14:paraId="15FEF878"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85</w:t>
            </w:r>
          </w:p>
        </w:tc>
        <w:tc>
          <w:tcPr>
            <w:tcW w:w="1533" w:type="dxa"/>
          </w:tcPr>
          <w:p w14:paraId="718ECB90"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267</w:t>
            </w:r>
          </w:p>
        </w:tc>
      </w:tr>
      <w:tr w:rsidR="00C70C88" w:rsidRPr="00C70C88" w14:paraId="4D8E1D15" w14:textId="77777777" w:rsidTr="00D65AF1">
        <w:trPr>
          <w:trHeight w:val="694"/>
          <w:jc w:val="center"/>
        </w:trPr>
        <w:tc>
          <w:tcPr>
            <w:tcW w:w="2786" w:type="dxa"/>
            <w:shd w:val="clear" w:color="auto" w:fill="auto"/>
          </w:tcPr>
          <w:p w14:paraId="20D5F599" w14:textId="77777777" w:rsidR="00C70C88" w:rsidRPr="00C70C88" w:rsidRDefault="00C70C88" w:rsidP="00C70C88">
            <w:pPr>
              <w:spacing w:line="360" w:lineRule="auto"/>
              <w:jc w:val="both"/>
              <w:rPr>
                <w:rFonts w:ascii="Times New Roman" w:hAnsi="Times New Roman" w:cs="Times New Roman"/>
                <w:b/>
                <w:sz w:val="28"/>
                <w:szCs w:val="28"/>
              </w:rPr>
            </w:pPr>
            <w:r w:rsidRPr="00C70C88">
              <w:rPr>
                <w:rFonts w:ascii="Times New Roman" w:hAnsi="Times New Roman" w:cs="Times New Roman"/>
                <w:color w:val="000000"/>
                <w:sz w:val="28"/>
                <w:szCs w:val="28"/>
              </w:rPr>
              <w:t>Натронне + 0,1 % АХ + 20 % спирту</w:t>
            </w:r>
          </w:p>
        </w:tc>
        <w:tc>
          <w:tcPr>
            <w:tcW w:w="1641" w:type="dxa"/>
          </w:tcPr>
          <w:p w14:paraId="4B3BBADC"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8300</w:t>
            </w:r>
          </w:p>
        </w:tc>
        <w:tc>
          <w:tcPr>
            <w:tcW w:w="2187" w:type="dxa"/>
          </w:tcPr>
          <w:p w14:paraId="4D7C6050"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538</w:t>
            </w:r>
          </w:p>
        </w:tc>
        <w:tc>
          <w:tcPr>
            <w:tcW w:w="1913" w:type="dxa"/>
          </w:tcPr>
          <w:p w14:paraId="3787C776"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90</w:t>
            </w:r>
          </w:p>
        </w:tc>
        <w:tc>
          <w:tcPr>
            <w:tcW w:w="1533" w:type="dxa"/>
          </w:tcPr>
          <w:p w14:paraId="6EFBD102"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305</w:t>
            </w:r>
          </w:p>
        </w:tc>
      </w:tr>
      <w:tr w:rsidR="00C70C88" w:rsidRPr="00C70C88" w14:paraId="05059AD7" w14:textId="77777777" w:rsidTr="00D65AF1">
        <w:trPr>
          <w:trHeight w:val="482"/>
          <w:jc w:val="center"/>
        </w:trPr>
        <w:tc>
          <w:tcPr>
            <w:tcW w:w="2786" w:type="dxa"/>
            <w:shd w:val="clear" w:color="auto" w:fill="auto"/>
          </w:tcPr>
          <w:p w14:paraId="5FFE8312" w14:textId="77777777" w:rsidR="00C70C88" w:rsidRPr="00C70C88" w:rsidRDefault="00C70C88" w:rsidP="00C70C88">
            <w:pPr>
              <w:spacing w:line="360" w:lineRule="auto"/>
              <w:jc w:val="both"/>
              <w:rPr>
                <w:rFonts w:ascii="Times New Roman" w:hAnsi="Times New Roman" w:cs="Times New Roman"/>
                <w:b/>
                <w:sz w:val="28"/>
                <w:szCs w:val="28"/>
              </w:rPr>
            </w:pPr>
            <w:r w:rsidRPr="00C70C88">
              <w:rPr>
                <w:rFonts w:ascii="Times New Roman" w:hAnsi="Times New Roman" w:cs="Times New Roman"/>
                <w:color w:val="000000"/>
                <w:sz w:val="28"/>
                <w:szCs w:val="28"/>
              </w:rPr>
              <w:t>Натронне + 20 % спирту</w:t>
            </w:r>
          </w:p>
        </w:tc>
        <w:tc>
          <w:tcPr>
            <w:tcW w:w="1641" w:type="dxa"/>
          </w:tcPr>
          <w:p w14:paraId="41F73E94"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lang w:val="en-US"/>
              </w:rPr>
              <w:t>529</w:t>
            </w:r>
            <w:r w:rsidRPr="00C70C88">
              <w:rPr>
                <w:rFonts w:ascii="Times New Roman" w:hAnsi="Times New Roman" w:cs="Times New Roman"/>
                <w:bCs/>
                <w:sz w:val="28"/>
                <w:szCs w:val="28"/>
              </w:rPr>
              <w:t>0</w:t>
            </w:r>
          </w:p>
        </w:tc>
        <w:tc>
          <w:tcPr>
            <w:tcW w:w="2187" w:type="dxa"/>
          </w:tcPr>
          <w:p w14:paraId="452882F7" w14:textId="77777777" w:rsidR="00C70C88" w:rsidRPr="00C70C88" w:rsidRDefault="00C70C88" w:rsidP="00C70C88">
            <w:pPr>
              <w:spacing w:line="360" w:lineRule="auto"/>
              <w:jc w:val="center"/>
              <w:rPr>
                <w:rFonts w:ascii="Times New Roman" w:hAnsi="Times New Roman" w:cs="Times New Roman"/>
                <w:bCs/>
                <w:sz w:val="28"/>
                <w:szCs w:val="28"/>
                <w:lang w:val="en-US"/>
              </w:rPr>
            </w:pPr>
            <w:r w:rsidRPr="00C70C88">
              <w:rPr>
                <w:rFonts w:ascii="Times New Roman" w:hAnsi="Times New Roman" w:cs="Times New Roman"/>
                <w:bCs/>
                <w:sz w:val="28"/>
                <w:szCs w:val="28"/>
                <w:lang w:val="en-US"/>
              </w:rPr>
              <w:t>503</w:t>
            </w:r>
          </w:p>
        </w:tc>
        <w:tc>
          <w:tcPr>
            <w:tcW w:w="1913" w:type="dxa"/>
          </w:tcPr>
          <w:p w14:paraId="3E351758" w14:textId="77777777" w:rsidR="00C70C88" w:rsidRPr="00C70C88" w:rsidRDefault="00C70C88" w:rsidP="00C70C88">
            <w:pPr>
              <w:spacing w:line="360" w:lineRule="auto"/>
              <w:jc w:val="center"/>
              <w:rPr>
                <w:rFonts w:ascii="Times New Roman" w:hAnsi="Times New Roman" w:cs="Times New Roman"/>
                <w:bCs/>
                <w:sz w:val="28"/>
                <w:szCs w:val="28"/>
                <w:lang w:val="en-US"/>
              </w:rPr>
            </w:pPr>
            <w:r w:rsidRPr="00C70C88">
              <w:rPr>
                <w:rFonts w:ascii="Times New Roman" w:hAnsi="Times New Roman" w:cs="Times New Roman"/>
                <w:bCs/>
                <w:sz w:val="28"/>
                <w:szCs w:val="28"/>
                <w:lang w:val="en-US"/>
              </w:rPr>
              <w:t>64</w:t>
            </w:r>
          </w:p>
        </w:tc>
        <w:tc>
          <w:tcPr>
            <w:tcW w:w="1533" w:type="dxa"/>
          </w:tcPr>
          <w:p w14:paraId="15CD6E1A"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254</w:t>
            </w:r>
          </w:p>
        </w:tc>
      </w:tr>
      <w:tr w:rsidR="00C70C88" w:rsidRPr="00C70C88" w14:paraId="1D85C4CA" w14:textId="77777777" w:rsidTr="00D65AF1">
        <w:trPr>
          <w:trHeight w:val="212"/>
          <w:jc w:val="center"/>
        </w:trPr>
        <w:tc>
          <w:tcPr>
            <w:tcW w:w="10060" w:type="dxa"/>
            <w:gridSpan w:val="5"/>
          </w:tcPr>
          <w:p w14:paraId="4311D0D8"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3 доби</w:t>
            </w:r>
          </w:p>
        </w:tc>
      </w:tr>
      <w:tr w:rsidR="00C70C88" w:rsidRPr="00C70C88" w14:paraId="2CDF80C7" w14:textId="77777777" w:rsidTr="00D65AF1">
        <w:trPr>
          <w:trHeight w:val="482"/>
          <w:jc w:val="center"/>
        </w:trPr>
        <w:tc>
          <w:tcPr>
            <w:tcW w:w="2786" w:type="dxa"/>
            <w:shd w:val="clear" w:color="auto" w:fill="auto"/>
          </w:tcPr>
          <w:p w14:paraId="2FDB3673" w14:textId="77777777" w:rsidR="00C70C88" w:rsidRPr="00C70C88" w:rsidRDefault="00C70C88" w:rsidP="00C70C88">
            <w:pPr>
              <w:spacing w:line="360" w:lineRule="auto"/>
              <w:jc w:val="both"/>
              <w:rPr>
                <w:rFonts w:ascii="Times New Roman" w:hAnsi="Times New Roman" w:cs="Times New Roman"/>
                <w:b/>
                <w:sz w:val="28"/>
                <w:szCs w:val="28"/>
              </w:rPr>
            </w:pPr>
            <w:r w:rsidRPr="00C70C88">
              <w:rPr>
                <w:rFonts w:ascii="Times New Roman" w:hAnsi="Times New Roman" w:cs="Times New Roman"/>
                <w:color w:val="000000"/>
                <w:sz w:val="28"/>
                <w:szCs w:val="28"/>
              </w:rPr>
              <w:t>Чисто натронне</w:t>
            </w:r>
          </w:p>
        </w:tc>
        <w:tc>
          <w:tcPr>
            <w:tcW w:w="1641" w:type="dxa"/>
          </w:tcPr>
          <w:p w14:paraId="07C4B50B"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6780</w:t>
            </w:r>
          </w:p>
        </w:tc>
        <w:tc>
          <w:tcPr>
            <w:tcW w:w="2187" w:type="dxa"/>
          </w:tcPr>
          <w:p w14:paraId="2062239E"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261</w:t>
            </w:r>
          </w:p>
        </w:tc>
        <w:tc>
          <w:tcPr>
            <w:tcW w:w="1913" w:type="dxa"/>
          </w:tcPr>
          <w:p w14:paraId="6FFD15D9"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78</w:t>
            </w:r>
          </w:p>
        </w:tc>
        <w:tc>
          <w:tcPr>
            <w:tcW w:w="1533" w:type="dxa"/>
          </w:tcPr>
          <w:p w14:paraId="5B3C218A"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204</w:t>
            </w:r>
          </w:p>
        </w:tc>
      </w:tr>
      <w:tr w:rsidR="00C70C88" w:rsidRPr="00C70C88" w14:paraId="3E844BEA" w14:textId="77777777" w:rsidTr="00D65AF1">
        <w:trPr>
          <w:trHeight w:val="463"/>
          <w:jc w:val="center"/>
        </w:trPr>
        <w:tc>
          <w:tcPr>
            <w:tcW w:w="2786" w:type="dxa"/>
            <w:shd w:val="clear" w:color="auto" w:fill="auto"/>
          </w:tcPr>
          <w:p w14:paraId="155C1D60" w14:textId="77777777" w:rsidR="00C70C88" w:rsidRPr="00C70C88" w:rsidRDefault="00C70C88" w:rsidP="00C70C88">
            <w:pPr>
              <w:spacing w:line="360" w:lineRule="auto"/>
              <w:jc w:val="both"/>
              <w:rPr>
                <w:rFonts w:ascii="Times New Roman" w:hAnsi="Times New Roman" w:cs="Times New Roman"/>
                <w:b/>
                <w:sz w:val="28"/>
                <w:szCs w:val="28"/>
              </w:rPr>
            </w:pPr>
            <w:r w:rsidRPr="00C70C88">
              <w:rPr>
                <w:rFonts w:ascii="Times New Roman" w:hAnsi="Times New Roman" w:cs="Times New Roman"/>
                <w:color w:val="000000"/>
                <w:sz w:val="28"/>
                <w:szCs w:val="28"/>
              </w:rPr>
              <w:t>Натронне + 0,1 % АХ</w:t>
            </w:r>
          </w:p>
        </w:tc>
        <w:tc>
          <w:tcPr>
            <w:tcW w:w="1641" w:type="dxa"/>
          </w:tcPr>
          <w:p w14:paraId="09DF9F81"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7635</w:t>
            </w:r>
          </w:p>
        </w:tc>
        <w:tc>
          <w:tcPr>
            <w:tcW w:w="2187" w:type="dxa"/>
          </w:tcPr>
          <w:p w14:paraId="62F6D11B"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615</w:t>
            </w:r>
          </w:p>
        </w:tc>
        <w:tc>
          <w:tcPr>
            <w:tcW w:w="1913" w:type="dxa"/>
          </w:tcPr>
          <w:p w14:paraId="31C0F052"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67</w:t>
            </w:r>
          </w:p>
        </w:tc>
        <w:tc>
          <w:tcPr>
            <w:tcW w:w="1533" w:type="dxa"/>
          </w:tcPr>
          <w:p w14:paraId="51D048C3"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213</w:t>
            </w:r>
          </w:p>
        </w:tc>
      </w:tr>
      <w:tr w:rsidR="00C70C88" w:rsidRPr="00C70C88" w14:paraId="72C116F6" w14:textId="77777777" w:rsidTr="00D65AF1">
        <w:trPr>
          <w:trHeight w:val="694"/>
          <w:jc w:val="center"/>
        </w:trPr>
        <w:tc>
          <w:tcPr>
            <w:tcW w:w="2786" w:type="dxa"/>
            <w:shd w:val="clear" w:color="auto" w:fill="auto"/>
          </w:tcPr>
          <w:p w14:paraId="74611923" w14:textId="77777777" w:rsidR="00C70C88" w:rsidRPr="00C70C88" w:rsidRDefault="00C70C88" w:rsidP="00C70C88">
            <w:pPr>
              <w:spacing w:line="360" w:lineRule="auto"/>
              <w:jc w:val="both"/>
              <w:rPr>
                <w:rFonts w:ascii="Times New Roman" w:hAnsi="Times New Roman" w:cs="Times New Roman"/>
                <w:b/>
                <w:sz w:val="28"/>
                <w:szCs w:val="28"/>
              </w:rPr>
            </w:pPr>
            <w:r w:rsidRPr="00C70C88">
              <w:rPr>
                <w:rFonts w:ascii="Times New Roman" w:hAnsi="Times New Roman" w:cs="Times New Roman"/>
                <w:color w:val="000000"/>
                <w:sz w:val="28"/>
                <w:szCs w:val="28"/>
              </w:rPr>
              <w:t>Натронне + 0,1 % АХ + 20 % спирту</w:t>
            </w:r>
          </w:p>
        </w:tc>
        <w:tc>
          <w:tcPr>
            <w:tcW w:w="1641" w:type="dxa"/>
          </w:tcPr>
          <w:p w14:paraId="4C0E3858"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w:t>
            </w:r>
          </w:p>
        </w:tc>
        <w:tc>
          <w:tcPr>
            <w:tcW w:w="2187" w:type="dxa"/>
          </w:tcPr>
          <w:p w14:paraId="58945FB5"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w:t>
            </w:r>
          </w:p>
        </w:tc>
        <w:tc>
          <w:tcPr>
            <w:tcW w:w="1913" w:type="dxa"/>
          </w:tcPr>
          <w:p w14:paraId="4F28977E"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w:t>
            </w:r>
          </w:p>
        </w:tc>
        <w:tc>
          <w:tcPr>
            <w:tcW w:w="1533" w:type="dxa"/>
          </w:tcPr>
          <w:p w14:paraId="63489676"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w:t>
            </w:r>
          </w:p>
        </w:tc>
      </w:tr>
      <w:tr w:rsidR="00C70C88" w:rsidRPr="00C70C88" w14:paraId="3AF332E7" w14:textId="77777777" w:rsidTr="00D65AF1">
        <w:trPr>
          <w:trHeight w:val="463"/>
          <w:jc w:val="center"/>
        </w:trPr>
        <w:tc>
          <w:tcPr>
            <w:tcW w:w="2786" w:type="dxa"/>
            <w:shd w:val="clear" w:color="auto" w:fill="auto"/>
          </w:tcPr>
          <w:p w14:paraId="749AE35C" w14:textId="77777777" w:rsidR="00C70C88" w:rsidRPr="00C70C88" w:rsidRDefault="00C70C88" w:rsidP="00C70C88">
            <w:pPr>
              <w:spacing w:line="360" w:lineRule="auto"/>
              <w:jc w:val="both"/>
              <w:rPr>
                <w:rFonts w:ascii="Times New Roman" w:hAnsi="Times New Roman" w:cs="Times New Roman"/>
                <w:b/>
                <w:sz w:val="28"/>
                <w:szCs w:val="28"/>
              </w:rPr>
            </w:pPr>
            <w:r w:rsidRPr="00C70C88">
              <w:rPr>
                <w:rFonts w:ascii="Times New Roman" w:hAnsi="Times New Roman" w:cs="Times New Roman"/>
                <w:color w:val="000000"/>
                <w:sz w:val="28"/>
                <w:szCs w:val="28"/>
              </w:rPr>
              <w:t>Натронне + 20 % спирту</w:t>
            </w:r>
          </w:p>
        </w:tc>
        <w:tc>
          <w:tcPr>
            <w:tcW w:w="1641" w:type="dxa"/>
          </w:tcPr>
          <w:p w14:paraId="75113455"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4660</w:t>
            </w:r>
          </w:p>
        </w:tc>
        <w:tc>
          <w:tcPr>
            <w:tcW w:w="2187" w:type="dxa"/>
          </w:tcPr>
          <w:p w14:paraId="3011A115" w14:textId="77777777" w:rsidR="00C70C88" w:rsidRPr="00C70C88" w:rsidRDefault="00C70C88" w:rsidP="00C70C88">
            <w:pPr>
              <w:spacing w:line="360" w:lineRule="auto"/>
              <w:jc w:val="center"/>
              <w:rPr>
                <w:rFonts w:ascii="Times New Roman" w:hAnsi="Times New Roman" w:cs="Times New Roman"/>
                <w:bCs/>
                <w:sz w:val="28"/>
                <w:szCs w:val="28"/>
                <w:lang w:val="en-US"/>
              </w:rPr>
            </w:pPr>
            <w:r w:rsidRPr="00C70C88">
              <w:rPr>
                <w:rFonts w:ascii="Times New Roman" w:hAnsi="Times New Roman" w:cs="Times New Roman"/>
                <w:bCs/>
                <w:sz w:val="28"/>
                <w:szCs w:val="28"/>
                <w:lang w:val="en-US"/>
              </w:rPr>
              <w:t>372</w:t>
            </w:r>
          </w:p>
        </w:tc>
        <w:tc>
          <w:tcPr>
            <w:tcW w:w="1913" w:type="dxa"/>
          </w:tcPr>
          <w:p w14:paraId="2F5D7461"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61</w:t>
            </w:r>
          </w:p>
        </w:tc>
        <w:tc>
          <w:tcPr>
            <w:tcW w:w="1533" w:type="dxa"/>
          </w:tcPr>
          <w:p w14:paraId="2F46673C"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235</w:t>
            </w:r>
          </w:p>
        </w:tc>
      </w:tr>
      <w:tr w:rsidR="00C70C88" w:rsidRPr="00C70C88" w14:paraId="27E058D1" w14:textId="77777777" w:rsidTr="00D65AF1">
        <w:trPr>
          <w:trHeight w:val="231"/>
          <w:jc w:val="center"/>
        </w:trPr>
        <w:tc>
          <w:tcPr>
            <w:tcW w:w="10060" w:type="dxa"/>
            <w:gridSpan w:val="5"/>
          </w:tcPr>
          <w:p w14:paraId="1EF4940C"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6 діб</w:t>
            </w:r>
          </w:p>
        </w:tc>
      </w:tr>
      <w:tr w:rsidR="00C70C88" w:rsidRPr="00C70C88" w14:paraId="2CB7B365" w14:textId="77777777" w:rsidTr="00D65AF1">
        <w:trPr>
          <w:trHeight w:val="463"/>
          <w:jc w:val="center"/>
        </w:trPr>
        <w:tc>
          <w:tcPr>
            <w:tcW w:w="2786" w:type="dxa"/>
            <w:shd w:val="clear" w:color="auto" w:fill="auto"/>
          </w:tcPr>
          <w:p w14:paraId="64BC1633" w14:textId="77777777" w:rsidR="00C70C88" w:rsidRPr="00C70C88" w:rsidRDefault="00C70C88" w:rsidP="00C70C88">
            <w:pPr>
              <w:spacing w:line="360" w:lineRule="auto"/>
              <w:jc w:val="both"/>
              <w:rPr>
                <w:rFonts w:ascii="Times New Roman" w:hAnsi="Times New Roman" w:cs="Times New Roman"/>
                <w:b/>
                <w:sz w:val="28"/>
                <w:szCs w:val="28"/>
              </w:rPr>
            </w:pPr>
            <w:r w:rsidRPr="00C70C88">
              <w:rPr>
                <w:rFonts w:ascii="Times New Roman" w:hAnsi="Times New Roman" w:cs="Times New Roman"/>
                <w:color w:val="000000"/>
                <w:sz w:val="28"/>
                <w:szCs w:val="28"/>
              </w:rPr>
              <w:t>Чисто натронне</w:t>
            </w:r>
          </w:p>
        </w:tc>
        <w:tc>
          <w:tcPr>
            <w:tcW w:w="1641" w:type="dxa"/>
          </w:tcPr>
          <w:p w14:paraId="1EAC9F49"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6050</w:t>
            </w:r>
          </w:p>
        </w:tc>
        <w:tc>
          <w:tcPr>
            <w:tcW w:w="2187" w:type="dxa"/>
          </w:tcPr>
          <w:p w14:paraId="5F67778E"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211</w:t>
            </w:r>
          </w:p>
        </w:tc>
        <w:tc>
          <w:tcPr>
            <w:tcW w:w="1913" w:type="dxa"/>
          </w:tcPr>
          <w:p w14:paraId="1F6259BB"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67</w:t>
            </w:r>
          </w:p>
        </w:tc>
        <w:tc>
          <w:tcPr>
            <w:tcW w:w="1533" w:type="dxa"/>
          </w:tcPr>
          <w:p w14:paraId="1B1917EE"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159</w:t>
            </w:r>
          </w:p>
        </w:tc>
      </w:tr>
      <w:tr w:rsidR="00C70C88" w:rsidRPr="00C70C88" w14:paraId="10BA6C21" w14:textId="77777777" w:rsidTr="00D65AF1">
        <w:trPr>
          <w:trHeight w:val="463"/>
          <w:jc w:val="center"/>
        </w:trPr>
        <w:tc>
          <w:tcPr>
            <w:tcW w:w="2786" w:type="dxa"/>
            <w:shd w:val="clear" w:color="auto" w:fill="auto"/>
          </w:tcPr>
          <w:p w14:paraId="1E69EA6F" w14:textId="77777777" w:rsidR="00C70C88" w:rsidRPr="00C70C88" w:rsidRDefault="00C70C88" w:rsidP="00C70C88">
            <w:pPr>
              <w:spacing w:line="360" w:lineRule="auto"/>
              <w:jc w:val="both"/>
              <w:rPr>
                <w:rFonts w:ascii="Times New Roman" w:hAnsi="Times New Roman" w:cs="Times New Roman"/>
                <w:b/>
                <w:sz w:val="28"/>
                <w:szCs w:val="28"/>
              </w:rPr>
            </w:pPr>
            <w:r w:rsidRPr="00C70C88">
              <w:rPr>
                <w:rFonts w:ascii="Times New Roman" w:hAnsi="Times New Roman" w:cs="Times New Roman"/>
                <w:color w:val="000000"/>
                <w:sz w:val="28"/>
                <w:szCs w:val="28"/>
              </w:rPr>
              <w:t>Натронне + 0,1 % АХ</w:t>
            </w:r>
          </w:p>
        </w:tc>
        <w:tc>
          <w:tcPr>
            <w:tcW w:w="1641" w:type="dxa"/>
          </w:tcPr>
          <w:p w14:paraId="60535567"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6380</w:t>
            </w:r>
          </w:p>
        </w:tc>
        <w:tc>
          <w:tcPr>
            <w:tcW w:w="2187" w:type="dxa"/>
          </w:tcPr>
          <w:p w14:paraId="78002948"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375</w:t>
            </w:r>
          </w:p>
        </w:tc>
        <w:tc>
          <w:tcPr>
            <w:tcW w:w="1913" w:type="dxa"/>
          </w:tcPr>
          <w:p w14:paraId="393C9955"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67</w:t>
            </w:r>
          </w:p>
        </w:tc>
        <w:tc>
          <w:tcPr>
            <w:tcW w:w="1533" w:type="dxa"/>
          </w:tcPr>
          <w:p w14:paraId="64D31430"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177</w:t>
            </w:r>
          </w:p>
        </w:tc>
      </w:tr>
      <w:tr w:rsidR="00C70C88" w:rsidRPr="00C70C88" w14:paraId="0C8671A6" w14:textId="77777777" w:rsidTr="00D65AF1">
        <w:trPr>
          <w:trHeight w:val="713"/>
          <w:jc w:val="center"/>
        </w:trPr>
        <w:tc>
          <w:tcPr>
            <w:tcW w:w="2786" w:type="dxa"/>
            <w:shd w:val="clear" w:color="auto" w:fill="auto"/>
          </w:tcPr>
          <w:p w14:paraId="5AD2D6AC" w14:textId="77777777" w:rsidR="00C70C88" w:rsidRPr="00C70C88" w:rsidRDefault="00C70C88" w:rsidP="00C70C88">
            <w:pPr>
              <w:spacing w:line="360" w:lineRule="auto"/>
              <w:jc w:val="both"/>
              <w:rPr>
                <w:rFonts w:ascii="Times New Roman" w:hAnsi="Times New Roman" w:cs="Times New Roman"/>
                <w:b/>
                <w:sz w:val="28"/>
                <w:szCs w:val="28"/>
              </w:rPr>
            </w:pPr>
            <w:r w:rsidRPr="00C70C88">
              <w:rPr>
                <w:rFonts w:ascii="Times New Roman" w:hAnsi="Times New Roman" w:cs="Times New Roman"/>
                <w:color w:val="000000"/>
                <w:sz w:val="28"/>
                <w:szCs w:val="28"/>
              </w:rPr>
              <w:t>Натронне + 0,1 % АХ + 20 % спирту</w:t>
            </w:r>
          </w:p>
        </w:tc>
        <w:tc>
          <w:tcPr>
            <w:tcW w:w="1641" w:type="dxa"/>
          </w:tcPr>
          <w:p w14:paraId="65827686"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5900</w:t>
            </w:r>
          </w:p>
        </w:tc>
        <w:tc>
          <w:tcPr>
            <w:tcW w:w="2187" w:type="dxa"/>
          </w:tcPr>
          <w:p w14:paraId="5909DE0D"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357</w:t>
            </w:r>
          </w:p>
        </w:tc>
        <w:tc>
          <w:tcPr>
            <w:tcW w:w="1913" w:type="dxa"/>
          </w:tcPr>
          <w:p w14:paraId="6A987DB9"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79</w:t>
            </w:r>
          </w:p>
        </w:tc>
        <w:tc>
          <w:tcPr>
            <w:tcW w:w="1533" w:type="dxa"/>
          </w:tcPr>
          <w:p w14:paraId="771C1CB6"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254</w:t>
            </w:r>
          </w:p>
        </w:tc>
      </w:tr>
      <w:tr w:rsidR="00C70C88" w:rsidRPr="00C70C88" w14:paraId="09CBE071" w14:textId="77777777" w:rsidTr="00D65AF1">
        <w:trPr>
          <w:trHeight w:val="443"/>
          <w:jc w:val="center"/>
        </w:trPr>
        <w:tc>
          <w:tcPr>
            <w:tcW w:w="2786" w:type="dxa"/>
            <w:shd w:val="clear" w:color="auto" w:fill="auto"/>
          </w:tcPr>
          <w:p w14:paraId="1CC2A6C7" w14:textId="77777777" w:rsidR="00C70C88" w:rsidRPr="00C70C88" w:rsidRDefault="00C70C88" w:rsidP="00C70C88">
            <w:pPr>
              <w:spacing w:line="360" w:lineRule="auto"/>
              <w:jc w:val="both"/>
              <w:rPr>
                <w:rFonts w:ascii="Times New Roman" w:hAnsi="Times New Roman" w:cs="Times New Roman"/>
                <w:b/>
                <w:sz w:val="28"/>
                <w:szCs w:val="28"/>
              </w:rPr>
            </w:pPr>
            <w:r w:rsidRPr="00C70C88">
              <w:rPr>
                <w:rFonts w:ascii="Times New Roman" w:hAnsi="Times New Roman" w:cs="Times New Roman"/>
                <w:color w:val="000000"/>
                <w:sz w:val="28"/>
                <w:szCs w:val="28"/>
              </w:rPr>
              <w:t>Натронне + 20 % спирту</w:t>
            </w:r>
          </w:p>
        </w:tc>
        <w:tc>
          <w:tcPr>
            <w:tcW w:w="1641" w:type="dxa"/>
          </w:tcPr>
          <w:p w14:paraId="7284DFFB"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4270</w:t>
            </w:r>
          </w:p>
        </w:tc>
        <w:tc>
          <w:tcPr>
            <w:tcW w:w="2187" w:type="dxa"/>
          </w:tcPr>
          <w:p w14:paraId="6E918928" w14:textId="77777777" w:rsidR="00C70C88" w:rsidRPr="00C70C88" w:rsidRDefault="00C70C88" w:rsidP="00C70C88">
            <w:pPr>
              <w:spacing w:line="360" w:lineRule="auto"/>
              <w:jc w:val="center"/>
              <w:rPr>
                <w:rFonts w:ascii="Times New Roman" w:hAnsi="Times New Roman" w:cs="Times New Roman"/>
                <w:bCs/>
                <w:sz w:val="28"/>
                <w:szCs w:val="28"/>
                <w:lang w:val="en-US"/>
              </w:rPr>
            </w:pPr>
            <w:r w:rsidRPr="00C70C88">
              <w:rPr>
                <w:rFonts w:ascii="Times New Roman" w:hAnsi="Times New Roman" w:cs="Times New Roman"/>
                <w:bCs/>
                <w:sz w:val="28"/>
                <w:szCs w:val="28"/>
                <w:lang w:val="en-US"/>
              </w:rPr>
              <w:t>274</w:t>
            </w:r>
          </w:p>
        </w:tc>
        <w:tc>
          <w:tcPr>
            <w:tcW w:w="1913" w:type="dxa"/>
          </w:tcPr>
          <w:p w14:paraId="6047AFCD"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51</w:t>
            </w:r>
          </w:p>
        </w:tc>
        <w:tc>
          <w:tcPr>
            <w:tcW w:w="1533" w:type="dxa"/>
          </w:tcPr>
          <w:p w14:paraId="39303772" w14:textId="77777777" w:rsidR="00C70C88" w:rsidRPr="00C70C88" w:rsidRDefault="00C70C88" w:rsidP="00C70C88">
            <w:pPr>
              <w:spacing w:line="360" w:lineRule="auto"/>
              <w:jc w:val="center"/>
              <w:rPr>
                <w:rFonts w:ascii="Times New Roman" w:hAnsi="Times New Roman" w:cs="Times New Roman"/>
                <w:bCs/>
                <w:sz w:val="28"/>
                <w:szCs w:val="28"/>
              </w:rPr>
            </w:pPr>
            <w:r w:rsidRPr="00C70C88">
              <w:rPr>
                <w:rFonts w:ascii="Times New Roman" w:hAnsi="Times New Roman" w:cs="Times New Roman"/>
                <w:bCs/>
                <w:sz w:val="28"/>
                <w:szCs w:val="28"/>
              </w:rPr>
              <w:t>221</w:t>
            </w:r>
          </w:p>
        </w:tc>
      </w:tr>
    </w:tbl>
    <w:p w14:paraId="6D6E0239"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p>
    <w:p w14:paraId="3058473C"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ДОДАТОК Б</w:t>
      </w:r>
    </w:p>
    <w:p w14:paraId="45B18C75"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p>
    <w:p w14:paraId="47663F2B" w14:textId="77777777" w:rsidR="00C70C88" w:rsidRPr="00C70C88" w:rsidRDefault="00C70C88" w:rsidP="00C70C88">
      <w:pPr>
        <w:spacing w:after="200" w:line="360" w:lineRule="auto"/>
        <w:ind w:left="142" w:right="-2" w:firstLine="538"/>
        <w:jc w:val="both"/>
        <w:rPr>
          <w:rFonts w:ascii="Calibri" w:eastAsia="Times New Roman" w:hAnsi="Calibri"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 xml:space="preserve">Таблиця 2 – </w:t>
      </w:r>
      <w:r w:rsidRPr="00C70C88">
        <w:rPr>
          <w:rFonts w:ascii="Times New Roman" w:eastAsia="Times New Roman" w:hAnsi="Times New Roman" w:cs="Times New Roman"/>
          <w:kern w:val="0"/>
          <w:sz w:val="28"/>
          <w:szCs w:val="28"/>
          <w:lang w:val="ru-RU" w:eastAsia="uk-UA"/>
          <w14:ligatures w14:val="none"/>
        </w:rPr>
        <w:t xml:space="preserve">Норми якості </w:t>
      </w:r>
      <w:r w:rsidRPr="00C70C88">
        <w:rPr>
          <w:rFonts w:ascii="Times New Roman" w:eastAsia="Times New Roman" w:hAnsi="Times New Roman" w:cs="Times New Roman"/>
          <w:kern w:val="0"/>
          <w:sz w:val="28"/>
          <w:szCs w:val="28"/>
          <w:lang w:eastAsia="ru-RU"/>
          <w14:ligatures w14:val="none"/>
        </w:rPr>
        <w:t xml:space="preserve">марок паперу </w:t>
      </w:r>
      <w:r w:rsidRPr="00C70C88">
        <w:rPr>
          <w:rFonts w:ascii="Times New Roman" w:eastAsia="Times New Roman" w:hAnsi="Times New Roman" w:cs="Times New Roman"/>
          <w:kern w:val="0"/>
          <w:sz w:val="28"/>
          <w:szCs w:val="28"/>
          <w:lang w:val="ru-RU" w:eastAsia="ru-RU"/>
          <w14:ligatures w14:val="none"/>
        </w:rPr>
        <w:t xml:space="preserve">для гофрування </w:t>
      </w:r>
    </w:p>
    <w:tbl>
      <w:tblPr>
        <w:tblStyle w:val="TableGrid"/>
        <w:tblW w:w="9639" w:type="dxa"/>
        <w:tblInd w:w="137" w:type="dxa"/>
        <w:tblLook w:val="04A0" w:firstRow="1" w:lastRow="0" w:firstColumn="1" w:lastColumn="0" w:noHBand="0" w:noVBand="1"/>
      </w:tblPr>
      <w:tblGrid>
        <w:gridCol w:w="3800"/>
        <w:gridCol w:w="966"/>
        <w:gridCol w:w="779"/>
        <w:gridCol w:w="911"/>
        <w:gridCol w:w="706"/>
        <w:gridCol w:w="2477"/>
      </w:tblGrid>
      <w:tr w:rsidR="00C70C88" w:rsidRPr="00C70C88" w14:paraId="0DCBDD9B" w14:textId="77777777" w:rsidTr="00D65AF1">
        <w:trPr>
          <w:trHeight w:val="495"/>
        </w:trPr>
        <w:tc>
          <w:tcPr>
            <w:tcW w:w="3888" w:type="dxa"/>
            <w:vMerge w:val="restart"/>
          </w:tcPr>
          <w:p w14:paraId="38922638" w14:textId="77777777" w:rsidR="00C70C88" w:rsidRPr="007B33C2" w:rsidRDefault="00C70C88" w:rsidP="00C70C88">
            <w:pPr>
              <w:spacing w:line="360" w:lineRule="auto"/>
              <w:jc w:val="center"/>
              <w:rPr>
                <w:rFonts w:ascii="Times New Roman" w:hAnsi="Times New Roman"/>
                <w:color w:val="FF0000"/>
                <w:sz w:val="28"/>
                <w:szCs w:val="28"/>
                <w:lang w:val="ru-RU"/>
              </w:rPr>
            </w:pPr>
            <w:r w:rsidRPr="007B33C2">
              <w:rPr>
                <w:rFonts w:ascii="Times New Roman" w:hAnsi="Times New Roman"/>
                <w:sz w:val="28"/>
                <w:szCs w:val="28"/>
              </w:rPr>
              <w:t>Фізико-механічні показники паперу для гофрування</w:t>
            </w:r>
          </w:p>
        </w:tc>
        <w:tc>
          <w:tcPr>
            <w:tcW w:w="3257" w:type="dxa"/>
            <w:gridSpan w:val="4"/>
          </w:tcPr>
          <w:p w14:paraId="59D104C3" w14:textId="77777777" w:rsidR="00C70C88" w:rsidRPr="007B33C2" w:rsidRDefault="00C70C88" w:rsidP="00C70C88">
            <w:pPr>
              <w:spacing w:line="360" w:lineRule="auto"/>
              <w:jc w:val="center"/>
              <w:rPr>
                <w:rFonts w:ascii="Times New Roman" w:hAnsi="Times New Roman"/>
                <w:color w:val="FF0000"/>
                <w:sz w:val="28"/>
                <w:szCs w:val="28"/>
                <w:vertAlign w:val="superscript"/>
                <w:lang w:val="ru-RU"/>
              </w:rPr>
            </w:pPr>
            <w:r w:rsidRPr="007B33C2">
              <w:rPr>
                <w:rFonts w:ascii="Times New Roman" w:hAnsi="Times New Roman"/>
                <w:sz w:val="28"/>
                <w:szCs w:val="28"/>
                <w:lang w:eastAsia="ru-RU"/>
              </w:rPr>
              <w:t xml:space="preserve">Норма для марки </w:t>
            </w:r>
            <w:r w:rsidRPr="007B33C2">
              <w:rPr>
                <w:rFonts w:ascii="Times New Roman" w:hAnsi="Times New Roman"/>
                <w:color w:val="000000"/>
                <w:sz w:val="28"/>
                <w:szCs w:val="28"/>
                <w:lang w:eastAsia="ru-RU"/>
              </w:rPr>
              <w:t>100 г/м</w:t>
            </w:r>
            <w:r w:rsidRPr="007B33C2">
              <w:rPr>
                <w:rFonts w:ascii="Times New Roman" w:hAnsi="Times New Roman"/>
                <w:color w:val="000000"/>
                <w:sz w:val="28"/>
                <w:szCs w:val="28"/>
                <w:vertAlign w:val="superscript"/>
                <w:lang w:eastAsia="ru-RU"/>
              </w:rPr>
              <w:t>2</w:t>
            </w:r>
          </w:p>
        </w:tc>
        <w:tc>
          <w:tcPr>
            <w:tcW w:w="2494" w:type="dxa"/>
            <w:vMerge w:val="restart"/>
          </w:tcPr>
          <w:p w14:paraId="42B0A58D" w14:textId="77777777" w:rsidR="00C70C88" w:rsidRPr="007B33C2" w:rsidRDefault="00C70C88" w:rsidP="00C70C88">
            <w:pPr>
              <w:widowControl w:val="0"/>
              <w:tabs>
                <w:tab w:val="left" w:pos="994"/>
              </w:tabs>
              <w:autoSpaceDE w:val="0"/>
              <w:autoSpaceDN w:val="0"/>
              <w:adjustRightInd w:val="0"/>
              <w:spacing w:line="360" w:lineRule="auto"/>
              <w:ind w:right="-2"/>
              <w:jc w:val="center"/>
              <w:rPr>
                <w:rFonts w:ascii="Times New Roman" w:hAnsi="Times New Roman"/>
                <w:sz w:val="28"/>
                <w:szCs w:val="28"/>
                <w:lang w:eastAsia="ru-RU"/>
              </w:rPr>
            </w:pPr>
            <w:r w:rsidRPr="007B33C2">
              <w:rPr>
                <w:rFonts w:ascii="Times New Roman" w:hAnsi="Times New Roman"/>
                <w:sz w:val="28"/>
                <w:szCs w:val="28"/>
                <w:lang w:eastAsia="ru-RU"/>
              </w:rPr>
              <w:t>Метод випробовування</w:t>
            </w:r>
          </w:p>
        </w:tc>
      </w:tr>
      <w:tr w:rsidR="00C70C88" w:rsidRPr="00C70C88" w14:paraId="6AB4FC6E" w14:textId="77777777" w:rsidTr="00D65AF1">
        <w:trPr>
          <w:trHeight w:val="418"/>
        </w:trPr>
        <w:tc>
          <w:tcPr>
            <w:tcW w:w="3888" w:type="dxa"/>
            <w:vMerge/>
          </w:tcPr>
          <w:p w14:paraId="61012C71" w14:textId="77777777" w:rsidR="00C70C88" w:rsidRPr="007B33C2" w:rsidRDefault="00C70C88" w:rsidP="00C70C88">
            <w:pPr>
              <w:spacing w:line="360" w:lineRule="auto"/>
              <w:jc w:val="both"/>
              <w:rPr>
                <w:rFonts w:ascii="Times New Roman" w:hAnsi="Times New Roman"/>
                <w:sz w:val="28"/>
                <w:szCs w:val="28"/>
              </w:rPr>
            </w:pPr>
          </w:p>
        </w:tc>
        <w:tc>
          <w:tcPr>
            <w:tcW w:w="980" w:type="dxa"/>
          </w:tcPr>
          <w:p w14:paraId="0512E08B" w14:textId="77777777" w:rsidR="00C70C88" w:rsidRPr="007B33C2" w:rsidRDefault="00C70C88" w:rsidP="00C70C88">
            <w:pPr>
              <w:spacing w:line="360" w:lineRule="auto"/>
              <w:jc w:val="center"/>
              <w:rPr>
                <w:rFonts w:ascii="Times New Roman" w:hAnsi="Times New Roman"/>
                <w:color w:val="FF0000"/>
                <w:sz w:val="28"/>
                <w:szCs w:val="28"/>
              </w:rPr>
            </w:pPr>
            <w:r w:rsidRPr="007B33C2">
              <w:rPr>
                <w:rFonts w:ascii="Times New Roman" w:hAnsi="Times New Roman"/>
                <w:sz w:val="28"/>
                <w:szCs w:val="28"/>
              </w:rPr>
              <w:t>Б-0</w:t>
            </w:r>
          </w:p>
        </w:tc>
        <w:tc>
          <w:tcPr>
            <w:tcW w:w="719" w:type="dxa"/>
          </w:tcPr>
          <w:p w14:paraId="403CE0C7" w14:textId="77777777" w:rsidR="00C70C88" w:rsidRPr="007B33C2" w:rsidRDefault="00C70C88" w:rsidP="00C70C88">
            <w:pPr>
              <w:spacing w:line="360" w:lineRule="auto"/>
              <w:jc w:val="center"/>
              <w:rPr>
                <w:rFonts w:ascii="Times New Roman" w:hAnsi="Times New Roman"/>
                <w:color w:val="FF0000"/>
                <w:sz w:val="28"/>
                <w:szCs w:val="28"/>
                <w:lang w:val="ru-RU"/>
              </w:rPr>
            </w:pPr>
            <w:r w:rsidRPr="007B33C2">
              <w:rPr>
                <w:rFonts w:ascii="Times New Roman" w:hAnsi="Times New Roman"/>
                <w:sz w:val="28"/>
                <w:szCs w:val="28"/>
              </w:rPr>
              <w:t>Б-1</w:t>
            </w:r>
          </w:p>
        </w:tc>
        <w:tc>
          <w:tcPr>
            <w:tcW w:w="922" w:type="dxa"/>
          </w:tcPr>
          <w:p w14:paraId="7A88198A" w14:textId="77777777" w:rsidR="00C70C88" w:rsidRPr="007B33C2" w:rsidRDefault="00C70C88" w:rsidP="00C70C88">
            <w:pPr>
              <w:spacing w:line="360" w:lineRule="auto"/>
              <w:jc w:val="center"/>
              <w:rPr>
                <w:rFonts w:ascii="Times New Roman" w:hAnsi="Times New Roman"/>
                <w:color w:val="FF0000"/>
                <w:sz w:val="28"/>
                <w:szCs w:val="28"/>
                <w:lang w:val="ru-RU"/>
              </w:rPr>
            </w:pPr>
            <w:r w:rsidRPr="007B33C2">
              <w:rPr>
                <w:rFonts w:ascii="Times New Roman" w:hAnsi="Times New Roman"/>
                <w:sz w:val="28"/>
                <w:szCs w:val="28"/>
              </w:rPr>
              <w:t>Б-2</w:t>
            </w:r>
          </w:p>
        </w:tc>
        <w:tc>
          <w:tcPr>
            <w:tcW w:w="636" w:type="dxa"/>
          </w:tcPr>
          <w:p w14:paraId="5248CEE0" w14:textId="77777777" w:rsidR="00C70C88" w:rsidRPr="007B33C2" w:rsidRDefault="00C70C88" w:rsidP="00C70C88">
            <w:pPr>
              <w:spacing w:line="360" w:lineRule="auto"/>
              <w:jc w:val="center"/>
              <w:rPr>
                <w:rFonts w:ascii="Times New Roman" w:hAnsi="Times New Roman"/>
                <w:color w:val="FF0000"/>
                <w:sz w:val="28"/>
                <w:szCs w:val="28"/>
                <w:lang w:val="ru-RU"/>
              </w:rPr>
            </w:pPr>
            <w:r w:rsidRPr="007B33C2">
              <w:rPr>
                <w:rFonts w:ascii="Times New Roman" w:hAnsi="Times New Roman"/>
                <w:sz w:val="28"/>
                <w:szCs w:val="28"/>
              </w:rPr>
              <w:t>Б-3</w:t>
            </w:r>
          </w:p>
        </w:tc>
        <w:tc>
          <w:tcPr>
            <w:tcW w:w="2494" w:type="dxa"/>
            <w:vMerge/>
          </w:tcPr>
          <w:p w14:paraId="4E353812" w14:textId="77777777" w:rsidR="00C70C88" w:rsidRPr="007B33C2" w:rsidRDefault="00C70C88" w:rsidP="00C70C88">
            <w:pPr>
              <w:spacing w:line="360" w:lineRule="auto"/>
              <w:jc w:val="both"/>
              <w:rPr>
                <w:rFonts w:ascii="Times New Roman" w:hAnsi="Times New Roman"/>
                <w:color w:val="FF0000"/>
                <w:sz w:val="28"/>
                <w:szCs w:val="28"/>
                <w:lang w:val="ru-RU"/>
              </w:rPr>
            </w:pPr>
          </w:p>
        </w:tc>
      </w:tr>
      <w:tr w:rsidR="00C70C88" w:rsidRPr="00C70C88" w14:paraId="6D97A497" w14:textId="77777777" w:rsidTr="00D65AF1">
        <w:trPr>
          <w:trHeight w:val="154"/>
        </w:trPr>
        <w:tc>
          <w:tcPr>
            <w:tcW w:w="3888" w:type="dxa"/>
          </w:tcPr>
          <w:p w14:paraId="3C44E566" w14:textId="77777777" w:rsidR="00C70C88" w:rsidRPr="007B33C2" w:rsidRDefault="00C70C88" w:rsidP="00C70C88">
            <w:pPr>
              <w:spacing w:line="360" w:lineRule="auto"/>
              <w:jc w:val="both"/>
              <w:rPr>
                <w:rFonts w:ascii="Times New Roman" w:hAnsi="Times New Roman"/>
                <w:color w:val="FF0000"/>
                <w:sz w:val="28"/>
                <w:szCs w:val="28"/>
                <w:lang w:val="ru-RU"/>
              </w:rPr>
            </w:pPr>
            <w:r w:rsidRPr="007B33C2">
              <w:rPr>
                <w:rFonts w:ascii="Times New Roman" w:hAnsi="Times New Roman"/>
                <w:sz w:val="28"/>
                <w:szCs w:val="28"/>
              </w:rPr>
              <w:t>Опір площинному стисненню, Н</w:t>
            </w:r>
          </w:p>
        </w:tc>
        <w:tc>
          <w:tcPr>
            <w:tcW w:w="980" w:type="dxa"/>
          </w:tcPr>
          <w:p w14:paraId="3A2140F0" w14:textId="77777777" w:rsidR="00C70C88" w:rsidRPr="007B33C2" w:rsidRDefault="00C70C88" w:rsidP="00C70C88">
            <w:pPr>
              <w:spacing w:line="360" w:lineRule="auto"/>
              <w:jc w:val="center"/>
              <w:rPr>
                <w:rFonts w:ascii="Times New Roman" w:hAnsi="Times New Roman"/>
                <w:color w:val="FF0000"/>
                <w:sz w:val="28"/>
                <w:szCs w:val="28"/>
                <w:lang w:val="ru-RU"/>
              </w:rPr>
            </w:pPr>
            <w:r w:rsidRPr="007B33C2">
              <w:rPr>
                <w:rFonts w:ascii="Times New Roman" w:hAnsi="Times New Roman"/>
                <w:sz w:val="28"/>
                <w:szCs w:val="28"/>
                <w:lang w:val="ru-RU" w:eastAsia="ru-RU"/>
              </w:rPr>
              <w:t>215</w:t>
            </w:r>
          </w:p>
        </w:tc>
        <w:tc>
          <w:tcPr>
            <w:tcW w:w="719" w:type="dxa"/>
          </w:tcPr>
          <w:p w14:paraId="28C50A96" w14:textId="77777777" w:rsidR="00C70C88" w:rsidRPr="007B33C2" w:rsidRDefault="00C70C88" w:rsidP="00C70C88">
            <w:pPr>
              <w:widowControl w:val="0"/>
              <w:tabs>
                <w:tab w:val="left" w:pos="994"/>
              </w:tabs>
              <w:autoSpaceDE w:val="0"/>
              <w:autoSpaceDN w:val="0"/>
              <w:adjustRightInd w:val="0"/>
              <w:spacing w:line="360" w:lineRule="auto"/>
              <w:ind w:left="142" w:right="-2"/>
              <w:jc w:val="center"/>
              <w:rPr>
                <w:rFonts w:ascii="Times New Roman" w:hAnsi="Times New Roman"/>
                <w:sz w:val="28"/>
                <w:szCs w:val="28"/>
                <w:lang w:eastAsia="ru-RU"/>
              </w:rPr>
            </w:pPr>
            <w:r w:rsidRPr="007B33C2">
              <w:rPr>
                <w:rFonts w:ascii="Times New Roman" w:hAnsi="Times New Roman"/>
                <w:sz w:val="28"/>
                <w:szCs w:val="28"/>
                <w:lang w:eastAsia="ru-RU"/>
              </w:rPr>
              <w:t>210</w:t>
            </w:r>
          </w:p>
          <w:p w14:paraId="2A33D657" w14:textId="77777777" w:rsidR="00C70C88" w:rsidRPr="007B33C2" w:rsidRDefault="00C70C88" w:rsidP="00C70C88">
            <w:pPr>
              <w:spacing w:line="360" w:lineRule="auto"/>
              <w:jc w:val="center"/>
              <w:rPr>
                <w:rFonts w:ascii="Times New Roman" w:hAnsi="Times New Roman"/>
                <w:color w:val="FF0000"/>
                <w:sz w:val="28"/>
                <w:szCs w:val="28"/>
                <w:lang w:val="ru-RU"/>
              </w:rPr>
            </w:pPr>
          </w:p>
        </w:tc>
        <w:tc>
          <w:tcPr>
            <w:tcW w:w="922" w:type="dxa"/>
          </w:tcPr>
          <w:p w14:paraId="21B283C6" w14:textId="77777777" w:rsidR="00C70C88" w:rsidRPr="007B33C2" w:rsidRDefault="00C70C88" w:rsidP="00C70C88">
            <w:pPr>
              <w:widowControl w:val="0"/>
              <w:tabs>
                <w:tab w:val="left" w:pos="994"/>
              </w:tabs>
              <w:autoSpaceDE w:val="0"/>
              <w:autoSpaceDN w:val="0"/>
              <w:adjustRightInd w:val="0"/>
              <w:spacing w:line="360" w:lineRule="auto"/>
              <w:ind w:left="142" w:right="-2"/>
              <w:jc w:val="center"/>
              <w:rPr>
                <w:rFonts w:ascii="Times New Roman" w:hAnsi="Times New Roman"/>
                <w:sz w:val="28"/>
                <w:szCs w:val="28"/>
                <w:lang w:eastAsia="ru-RU"/>
              </w:rPr>
            </w:pPr>
            <w:r w:rsidRPr="007B33C2">
              <w:rPr>
                <w:rFonts w:ascii="Times New Roman" w:hAnsi="Times New Roman"/>
                <w:sz w:val="28"/>
                <w:szCs w:val="28"/>
                <w:lang w:eastAsia="ru-RU"/>
              </w:rPr>
              <w:t>60</w:t>
            </w:r>
          </w:p>
          <w:p w14:paraId="5876174C" w14:textId="77777777" w:rsidR="00C70C88" w:rsidRPr="007B33C2" w:rsidRDefault="00C70C88" w:rsidP="00C70C88">
            <w:pPr>
              <w:spacing w:line="360" w:lineRule="auto"/>
              <w:jc w:val="center"/>
              <w:rPr>
                <w:rFonts w:ascii="Times New Roman" w:hAnsi="Times New Roman"/>
                <w:color w:val="FF0000"/>
                <w:sz w:val="28"/>
                <w:szCs w:val="28"/>
                <w:lang w:val="ru-RU"/>
              </w:rPr>
            </w:pPr>
          </w:p>
        </w:tc>
        <w:tc>
          <w:tcPr>
            <w:tcW w:w="636" w:type="dxa"/>
          </w:tcPr>
          <w:p w14:paraId="4568ACAE" w14:textId="77777777" w:rsidR="00C70C88" w:rsidRPr="007B33C2" w:rsidRDefault="00C70C88" w:rsidP="00C70C88">
            <w:pPr>
              <w:widowControl w:val="0"/>
              <w:tabs>
                <w:tab w:val="left" w:pos="994"/>
              </w:tabs>
              <w:autoSpaceDE w:val="0"/>
              <w:autoSpaceDN w:val="0"/>
              <w:adjustRightInd w:val="0"/>
              <w:spacing w:line="360" w:lineRule="auto"/>
              <w:ind w:right="-2"/>
              <w:jc w:val="center"/>
              <w:rPr>
                <w:rFonts w:ascii="Times New Roman" w:hAnsi="Times New Roman"/>
                <w:sz w:val="28"/>
                <w:szCs w:val="28"/>
                <w:lang w:eastAsia="ru-RU"/>
              </w:rPr>
            </w:pPr>
            <w:r w:rsidRPr="007B33C2">
              <w:rPr>
                <w:rFonts w:ascii="Times New Roman" w:hAnsi="Times New Roman"/>
                <w:sz w:val="28"/>
                <w:szCs w:val="28"/>
                <w:lang w:eastAsia="ru-RU"/>
              </w:rPr>
              <w:t>75</w:t>
            </w:r>
          </w:p>
          <w:p w14:paraId="5BB56288" w14:textId="77777777" w:rsidR="00C70C88" w:rsidRPr="007B33C2" w:rsidRDefault="00C70C88" w:rsidP="00C70C88">
            <w:pPr>
              <w:spacing w:line="360" w:lineRule="auto"/>
              <w:jc w:val="center"/>
              <w:rPr>
                <w:rFonts w:ascii="Times New Roman" w:hAnsi="Times New Roman"/>
                <w:color w:val="FF0000"/>
                <w:sz w:val="28"/>
                <w:szCs w:val="28"/>
                <w:lang w:val="ru-RU"/>
              </w:rPr>
            </w:pPr>
          </w:p>
        </w:tc>
        <w:tc>
          <w:tcPr>
            <w:tcW w:w="2494" w:type="dxa"/>
          </w:tcPr>
          <w:p w14:paraId="5891D4A5" w14:textId="77777777" w:rsidR="00C70C88" w:rsidRPr="007B33C2" w:rsidRDefault="00C70C88" w:rsidP="00C70C88">
            <w:pPr>
              <w:spacing w:line="360" w:lineRule="auto"/>
              <w:jc w:val="both"/>
              <w:rPr>
                <w:rFonts w:ascii="Times New Roman" w:hAnsi="Times New Roman"/>
                <w:color w:val="FF0000"/>
                <w:sz w:val="28"/>
                <w:szCs w:val="28"/>
                <w:lang w:val="ru-RU"/>
              </w:rPr>
            </w:pPr>
            <w:r w:rsidRPr="007B33C2">
              <w:rPr>
                <w:rFonts w:ascii="Times New Roman" w:hAnsi="Times New Roman"/>
                <w:sz w:val="28"/>
                <w:szCs w:val="28"/>
              </w:rPr>
              <w:t>Згідно ДСТУ EN ISO 7263</w:t>
            </w:r>
          </w:p>
        </w:tc>
      </w:tr>
      <w:tr w:rsidR="00C70C88" w:rsidRPr="00C70C88" w14:paraId="7DB5F4EF" w14:textId="77777777" w:rsidTr="00D65AF1">
        <w:trPr>
          <w:trHeight w:val="573"/>
        </w:trPr>
        <w:tc>
          <w:tcPr>
            <w:tcW w:w="3888" w:type="dxa"/>
          </w:tcPr>
          <w:p w14:paraId="6D922F36" w14:textId="77777777" w:rsidR="00C70C88" w:rsidRPr="007B33C2" w:rsidRDefault="00C70C88" w:rsidP="00C70C88">
            <w:pPr>
              <w:spacing w:line="360" w:lineRule="auto"/>
              <w:jc w:val="both"/>
              <w:rPr>
                <w:rFonts w:ascii="Times New Roman" w:hAnsi="Times New Roman"/>
                <w:color w:val="FF0000"/>
                <w:sz w:val="28"/>
                <w:szCs w:val="28"/>
                <w:lang w:val="ru-RU"/>
              </w:rPr>
            </w:pPr>
            <w:r w:rsidRPr="007B33C2">
              <w:rPr>
                <w:rFonts w:ascii="Times New Roman" w:hAnsi="Times New Roman"/>
                <w:sz w:val="28"/>
                <w:szCs w:val="28"/>
              </w:rPr>
              <w:t>Абсолютний опір продавлюванню, кПа</w:t>
            </w:r>
          </w:p>
        </w:tc>
        <w:tc>
          <w:tcPr>
            <w:tcW w:w="980" w:type="dxa"/>
          </w:tcPr>
          <w:p w14:paraId="1C2A1C49" w14:textId="77777777" w:rsidR="00C70C88" w:rsidRPr="007B33C2" w:rsidRDefault="00C70C88" w:rsidP="00C70C88">
            <w:pPr>
              <w:spacing w:line="360" w:lineRule="auto"/>
              <w:jc w:val="center"/>
              <w:rPr>
                <w:rFonts w:ascii="Times New Roman" w:hAnsi="Times New Roman"/>
                <w:sz w:val="28"/>
                <w:szCs w:val="28"/>
                <w:lang w:val="ru-RU"/>
              </w:rPr>
            </w:pPr>
            <w:r w:rsidRPr="007B33C2">
              <w:rPr>
                <w:rFonts w:ascii="Times New Roman" w:hAnsi="Times New Roman"/>
                <w:sz w:val="28"/>
                <w:szCs w:val="28"/>
                <w:lang w:val="ru-RU"/>
              </w:rPr>
              <w:t>255</w:t>
            </w:r>
          </w:p>
        </w:tc>
        <w:tc>
          <w:tcPr>
            <w:tcW w:w="719" w:type="dxa"/>
          </w:tcPr>
          <w:p w14:paraId="168BE521" w14:textId="77777777" w:rsidR="00C70C88" w:rsidRPr="007B33C2" w:rsidRDefault="00C70C88" w:rsidP="00C70C88">
            <w:pPr>
              <w:spacing w:line="360" w:lineRule="auto"/>
              <w:jc w:val="center"/>
              <w:rPr>
                <w:rFonts w:ascii="Times New Roman" w:hAnsi="Times New Roman"/>
                <w:sz w:val="28"/>
                <w:szCs w:val="28"/>
                <w:lang w:val="ru-RU"/>
              </w:rPr>
            </w:pPr>
            <w:r w:rsidRPr="007B33C2">
              <w:rPr>
                <w:rFonts w:ascii="Times New Roman" w:hAnsi="Times New Roman"/>
                <w:sz w:val="28"/>
                <w:szCs w:val="28"/>
                <w:lang w:val="ru-RU"/>
              </w:rPr>
              <w:t>250</w:t>
            </w:r>
          </w:p>
        </w:tc>
        <w:tc>
          <w:tcPr>
            <w:tcW w:w="922" w:type="dxa"/>
          </w:tcPr>
          <w:p w14:paraId="0FE1D6D8" w14:textId="77777777" w:rsidR="00C70C88" w:rsidRPr="007B33C2" w:rsidRDefault="00C70C88" w:rsidP="00C70C88">
            <w:pPr>
              <w:spacing w:line="360" w:lineRule="auto"/>
              <w:jc w:val="center"/>
              <w:rPr>
                <w:rFonts w:ascii="Times New Roman" w:hAnsi="Times New Roman"/>
                <w:sz w:val="28"/>
                <w:szCs w:val="28"/>
                <w:lang w:val="ru-RU"/>
              </w:rPr>
            </w:pPr>
            <w:r w:rsidRPr="007B33C2">
              <w:rPr>
                <w:rFonts w:ascii="Times New Roman" w:hAnsi="Times New Roman"/>
                <w:sz w:val="28"/>
                <w:szCs w:val="28"/>
                <w:lang w:val="ru-RU"/>
              </w:rPr>
              <w:t>180</w:t>
            </w:r>
          </w:p>
        </w:tc>
        <w:tc>
          <w:tcPr>
            <w:tcW w:w="636" w:type="dxa"/>
          </w:tcPr>
          <w:p w14:paraId="65FBC441" w14:textId="77777777" w:rsidR="00C70C88" w:rsidRPr="007B33C2" w:rsidRDefault="00C70C88" w:rsidP="00C70C88">
            <w:pPr>
              <w:spacing w:line="360" w:lineRule="auto"/>
              <w:jc w:val="center"/>
              <w:rPr>
                <w:rFonts w:ascii="Times New Roman" w:hAnsi="Times New Roman"/>
                <w:sz w:val="28"/>
                <w:szCs w:val="28"/>
                <w:lang w:val="ru-RU"/>
              </w:rPr>
            </w:pPr>
            <w:r w:rsidRPr="007B33C2">
              <w:rPr>
                <w:rFonts w:ascii="Times New Roman" w:hAnsi="Times New Roman"/>
                <w:sz w:val="28"/>
                <w:szCs w:val="28"/>
                <w:lang w:val="ru-RU"/>
              </w:rPr>
              <w:t>140</w:t>
            </w:r>
          </w:p>
        </w:tc>
        <w:tc>
          <w:tcPr>
            <w:tcW w:w="2494" w:type="dxa"/>
          </w:tcPr>
          <w:p w14:paraId="06A4DCC4" w14:textId="77777777" w:rsidR="00C70C88" w:rsidRPr="007B33C2" w:rsidRDefault="00C70C88" w:rsidP="00C70C88">
            <w:pPr>
              <w:spacing w:line="360" w:lineRule="auto"/>
              <w:jc w:val="both"/>
              <w:rPr>
                <w:rFonts w:ascii="Times New Roman" w:hAnsi="Times New Roman"/>
                <w:color w:val="FF0000"/>
                <w:sz w:val="28"/>
                <w:szCs w:val="28"/>
                <w:lang w:val="ru-RU"/>
              </w:rPr>
            </w:pPr>
            <w:r w:rsidRPr="007B33C2">
              <w:rPr>
                <w:rFonts w:ascii="Times New Roman" w:hAnsi="Times New Roman"/>
                <w:sz w:val="28"/>
                <w:szCs w:val="28"/>
                <w:lang w:eastAsia="ru-RU"/>
              </w:rPr>
              <w:t>Згідно ДСТУ ISO 2759</w:t>
            </w:r>
          </w:p>
        </w:tc>
      </w:tr>
      <w:tr w:rsidR="00C70C88" w:rsidRPr="00C70C88" w14:paraId="49B40E23" w14:textId="77777777" w:rsidTr="00D65AF1">
        <w:tc>
          <w:tcPr>
            <w:tcW w:w="3888" w:type="dxa"/>
          </w:tcPr>
          <w:p w14:paraId="48827BB2" w14:textId="77777777" w:rsidR="00C70C88" w:rsidRPr="007B33C2" w:rsidRDefault="00C70C88" w:rsidP="00C70C88">
            <w:pPr>
              <w:spacing w:line="360" w:lineRule="auto"/>
              <w:jc w:val="both"/>
              <w:rPr>
                <w:rFonts w:ascii="Times New Roman" w:hAnsi="Times New Roman"/>
                <w:color w:val="FF0000"/>
                <w:sz w:val="28"/>
                <w:szCs w:val="28"/>
                <w:lang w:val="ru-RU"/>
              </w:rPr>
            </w:pPr>
            <w:r w:rsidRPr="007B33C2">
              <w:rPr>
                <w:rFonts w:ascii="Times New Roman" w:hAnsi="Times New Roman"/>
                <w:sz w:val="28"/>
                <w:szCs w:val="28"/>
              </w:rPr>
              <w:t>Опір торцевому стисненню, кН/м</w:t>
            </w:r>
          </w:p>
        </w:tc>
        <w:tc>
          <w:tcPr>
            <w:tcW w:w="980" w:type="dxa"/>
          </w:tcPr>
          <w:p w14:paraId="50D033B4" w14:textId="77777777" w:rsidR="00C70C88" w:rsidRPr="007B33C2" w:rsidRDefault="00C70C88" w:rsidP="00C70C88">
            <w:pPr>
              <w:spacing w:line="360" w:lineRule="auto"/>
              <w:jc w:val="center"/>
              <w:rPr>
                <w:rFonts w:ascii="Times New Roman" w:hAnsi="Times New Roman"/>
                <w:sz w:val="28"/>
                <w:szCs w:val="28"/>
                <w:lang w:val="ru-RU"/>
              </w:rPr>
            </w:pPr>
            <w:r w:rsidRPr="007B33C2">
              <w:rPr>
                <w:rFonts w:ascii="Times New Roman" w:hAnsi="Times New Roman"/>
                <w:sz w:val="28"/>
                <w:szCs w:val="28"/>
                <w:lang w:eastAsia="ru-RU"/>
              </w:rPr>
              <w:t>1,00</w:t>
            </w:r>
          </w:p>
        </w:tc>
        <w:tc>
          <w:tcPr>
            <w:tcW w:w="719" w:type="dxa"/>
          </w:tcPr>
          <w:p w14:paraId="5E5C6AA3" w14:textId="77777777" w:rsidR="00C70C88" w:rsidRPr="007B33C2" w:rsidRDefault="00C70C88" w:rsidP="00C70C88">
            <w:pPr>
              <w:spacing w:line="360" w:lineRule="auto"/>
              <w:jc w:val="center"/>
              <w:rPr>
                <w:rFonts w:ascii="Times New Roman" w:hAnsi="Times New Roman"/>
                <w:sz w:val="28"/>
                <w:szCs w:val="28"/>
                <w:lang w:val="ru-RU"/>
              </w:rPr>
            </w:pPr>
            <w:r w:rsidRPr="007B33C2">
              <w:rPr>
                <w:rFonts w:ascii="Times New Roman" w:hAnsi="Times New Roman"/>
                <w:sz w:val="28"/>
                <w:szCs w:val="28"/>
                <w:lang w:eastAsia="ru-RU"/>
              </w:rPr>
              <w:t>0,7</w:t>
            </w:r>
          </w:p>
        </w:tc>
        <w:tc>
          <w:tcPr>
            <w:tcW w:w="922" w:type="dxa"/>
          </w:tcPr>
          <w:p w14:paraId="1A73DEC9" w14:textId="77777777" w:rsidR="00C70C88" w:rsidRPr="007B33C2" w:rsidRDefault="00C70C88" w:rsidP="00C70C88">
            <w:pPr>
              <w:spacing w:line="360" w:lineRule="auto"/>
              <w:jc w:val="center"/>
              <w:rPr>
                <w:rFonts w:ascii="Times New Roman" w:hAnsi="Times New Roman"/>
                <w:sz w:val="28"/>
                <w:szCs w:val="28"/>
                <w:lang w:val="ru-RU"/>
              </w:rPr>
            </w:pPr>
            <w:r w:rsidRPr="007B33C2">
              <w:rPr>
                <w:rFonts w:ascii="Times New Roman" w:hAnsi="Times New Roman"/>
                <w:sz w:val="28"/>
                <w:szCs w:val="28"/>
                <w:lang w:eastAsia="ru-RU"/>
              </w:rPr>
              <w:t>0,60</w:t>
            </w:r>
          </w:p>
        </w:tc>
        <w:tc>
          <w:tcPr>
            <w:tcW w:w="636" w:type="dxa"/>
          </w:tcPr>
          <w:p w14:paraId="6A368A40" w14:textId="77777777" w:rsidR="00C70C88" w:rsidRPr="007B33C2" w:rsidRDefault="00C70C88" w:rsidP="00C70C88">
            <w:pPr>
              <w:spacing w:line="360" w:lineRule="auto"/>
              <w:jc w:val="center"/>
              <w:rPr>
                <w:rFonts w:ascii="Times New Roman" w:hAnsi="Times New Roman"/>
                <w:sz w:val="28"/>
                <w:szCs w:val="28"/>
                <w:lang w:val="ru-RU"/>
              </w:rPr>
            </w:pPr>
            <w:r w:rsidRPr="007B33C2">
              <w:rPr>
                <w:rFonts w:ascii="Times New Roman" w:hAnsi="Times New Roman"/>
                <w:sz w:val="28"/>
                <w:szCs w:val="28"/>
                <w:lang w:val="ru-RU"/>
              </w:rPr>
              <w:t>0,40</w:t>
            </w:r>
          </w:p>
        </w:tc>
        <w:tc>
          <w:tcPr>
            <w:tcW w:w="2494" w:type="dxa"/>
          </w:tcPr>
          <w:p w14:paraId="4962B328" w14:textId="77777777" w:rsidR="00C70C88" w:rsidRPr="007B33C2" w:rsidRDefault="00C70C88" w:rsidP="00C70C88">
            <w:pPr>
              <w:widowControl w:val="0"/>
              <w:tabs>
                <w:tab w:val="left" w:pos="994"/>
              </w:tabs>
              <w:autoSpaceDE w:val="0"/>
              <w:autoSpaceDN w:val="0"/>
              <w:adjustRightInd w:val="0"/>
              <w:spacing w:line="360" w:lineRule="auto"/>
              <w:ind w:right="-2"/>
              <w:rPr>
                <w:rFonts w:ascii="Times New Roman" w:hAnsi="Times New Roman"/>
                <w:sz w:val="28"/>
                <w:szCs w:val="28"/>
                <w:lang w:eastAsia="ru-RU"/>
              </w:rPr>
            </w:pPr>
            <w:r w:rsidRPr="007B33C2">
              <w:rPr>
                <w:rFonts w:ascii="Times New Roman" w:hAnsi="Times New Roman"/>
                <w:sz w:val="28"/>
                <w:szCs w:val="28"/>
                <w:lang w:eastAsia="ru-RU"/>
              </w:rPr>
              <w:t>Згідно з</w:t>
            </w:r>
          </w:p>
          <w:p w14:paraId="6A7FF3AC" w14:textId="77777777" w:rsidR="00C70C88" w:rsidRPr="007B33C2" w:rsidRDefault="00C70C88" w:rsidP="00C70C88">
            <w:pPr>
              <w:spacing w:line="360" w:lineRule="auto"/>
              <w:jc w:val="both"/>
              <w:rPr>
                <w:rFonts w:ascii="Times New Roman" w:hAnsi="Times New Roman"/>
                <w:color w:val="FF0000"/>
                <w:sz w:val="28"/>
                <w:szCs w:val="28"/>
                <w:lang w:val="ru-RU"/>
              </w:rPr>
            </w:pPr>
            <w:r w:rsidRPr="007B33C2">
              <w:rPr>
                <w:rFonts w:ascii="Times New Roman" w:hAnsi="Times New Roman"/>
                <w:sz w:val="28"/>
                <w:szCs w:val="28"/>
                <w:lang w:val="ru-RU" w:eastAsia="ru-RU"/>
              </w:rPr>
              <w:t xml:space="preserve">ГОСТ </w:t>
            </w:r>
            <w:r w:rsidRPr="007B33C2">
              <w:rPr>
                <w:rFonts w:ascii="Times New Roman" w:hAnsi="Times New Roman"/>
                <w:sz w:val="28"/>
                <w:szCs w:val="28"/>
                <w:lang w:eastAsia="ru-RU"/>
              </w:rPr>
              <w:t>28686</w:t>
            </w:r>
          </w:p>
        </w:tc>
      </w:tr>
      <w:tr w:rsidR="00C70C88" w:rsidRPr="00C70C88" w14:paraId="6873DF5C" w14:textId="77777777" w:rsidTr="00D65AF1">
        <w:trPr>
          <w:trHeight w:val="573"/>
        </w:trPr>
        <w:tc>
          <w:tcPr>
            <w:tcW w:w="3888" w:type="dxa"/>
          </w:tcPr>
          <w:p w14:paraId="1B8F29D6" w14:textId="77777777" w:rsidR="00C70C88" w:rsidRPr="007B33C2" w:rsidRDefault="00C70C88" w:rsidP="00C70C88">
            <w:pPr>
              <w:spacing w:line="360" w:lineRule="auto"/>
              <w:jc w:val="both"/>
              <w:rPr>
                <w:rFonts w:ascii="Times New Roman" w:hAnsi="Times New Roman"/>
                <w:color w:val="FF0000"/>
                <w:sz w:val="28"/>
                <w:szCs w:val="28"/>
                <w:lang w:val="ru-RU"/>
              </w:rPr>
            </w:pPr>
            <w:r w:rsidRPr="007B33C2">
              <w:rPr>
                <w:rFonts w:ascii="Times New Roman" w:hAnsi="Times New Roman"/>
                <w:sz w:val="28"/>
                <w:szCs w:val="28"/>
              </w:rPr>
              <w:t>Поверхневе всмоктування, Кобб</w:t>
            </w:r>
            <w:r w:rsidRPr="007B33C2">
              <w:rPr>
                <w:rFonts w:ascii="Times New Roman" w:hAnsi="Times New Roman"/>
                <w:sz w:val="28"/>
                <w:szCs w:val="28"/>
                <w:vertAlign w:val="subscript"/>
              </w:rPr>
              <w:t>30</w:t>
            </w:r>
          </w:p>
        </w:tc>
        <w:tc>
          <w:tcPr>
            <w:tcW w:w="3257" w:type="dxa"/>
            <w:gridSpan w:val="4"/>
          </w:tcPr>
          <w:p w14:paraId="5E44B767" w14:textId="77777777" w:rsidR="00C70C88" w:rsidRPr="007B33C2" w:rsidRDefault="00C70C88" w:rsidP="00C70C88">
            <w:pPr>
              <w:spacing w:line="360" w:lineRule="auto"/>
              <w:jc w:val="center"/>
              <w:rPr>
                <w:rFonts w:ascii="Times New Roman" w:hAnsi="Times New Roman"/>
                <w:sz w:val="28"/>
                <w:szCs w:val="28"/>
              </w:rPr>
            </w:pPr>
          </w:p>
          <w:p w14:paraId="0D3CE142" w14:textId="77777777" w:rsidR="00C70C88" w:rsidRPr="007B33C2" w:rsidRDefault="00C70C88" w:rsidP="00C70C88">
            <w:pPr>
              <w:spacing w:line="360" w:lineRule="auto"/>
              <w:jc w:val="center"/>
              <w:rPr>
                <w:rFonts w:ascii="Times New Roman" w:hAnsi="Times New Roman"/>
                <w:sz w:val="28"/>
                <w:szCs w:val="28"/>
                <w:lang w:val="en-US"/>
              </w:rPr>
            </w:pPr>
            <w:r w:rsidRPr="007B33C2">
              <w:rPr>
                <w:rFonts w:ascii="Times New Roman" w:hAnsi="Times New Roman"/>
                <w:sz w:val="28"/>
                <w:szCs w:val="28"/>
                <w:lang w:val="en-US"/>
              </w:rPr>
              <w:t xml:space="preserve">30 </w:t>
            </w:r>
            <w:r w:rsidRPr="007B33C2">
              <w:rPr>
                <w:rFonts w:ascii="Times New Roman" w:hAnsi="Times New Roman"/>
                <w:sz w:val="28"/>
                <w:szCs w:val="28"/>
              </w:rPr>
              <w:t>–</w:t>
            </w:r>
            <w:r w:rsidRPr="007B33C2">
              <w:rPr>
                <w:rFonts w:ascii="Times New Roman" w:hAnsi="Times New Roman"/>
                <w:sz w:val="28"/>
                <w:szCs w:val="28"/>
                <w:lang w:val="en-US"/>
              </w:rPr>
              <w:t xml:space="preserve"> 70</w:t>
            </w:r>
          </w:p>
        </w:tc>
        <w:tc>
          <w:tcPr>
            <w:tcW w:w="2494" w:type="dxa"/>
          </w:tcPr>
          <w:p w14:paraId="739A5799" w14:textId="77777777" w:rsidR="00C70C88" w:rsidRPr="007B33C2" w:rsidRDefault="00C70C88" w:rsidP="00C70C88">
            <w:pPr>
              <w:widowControl w:val="0"/>
              <w:tabs>
                <w:tab w:val="left" w:pos="994"/>
              </w:tabs>
              <w:autoSpaceDE w:val="0"/>
              <w:autoSpaceDN w:val="0"/>
              <w:adjustRightInd w:val="0"/>
              <w:spacing w:line="360" w:lineRule="auto"/>
              <w:ind w:right="-2"/>
              <w:jc w:val="both"/>
              <w:rPr>
                <w:rFonts w:ascii="Times New Roman" w:hAnsi="Times New Roman"/>
                <w:sz w:val="28"/>
                <w:szCs w:val="28"/>
                <w:lang w:eastAsia="ru-RU"/>
              </w:rPr>
            </w:pPr>
            <w:r w:rsidRPr="007B33C2">
              <w:rPr>
                <w:rFonts w:ascii="Times New Roman" w:hAnsi="Times New Roman"/>
                <w:sz w:val="28"/>
                <w:szCs w:val="28"/>
                <w:lang w:eastAsia="ru-RU"/>
              </w:rPr>
              <w:t>Згідно з ДСТУ 3549</w:t>
            </w:r>
          </w:p>
          <w:p w14:paraId="031F7263" w14:textId="77777777" w:rsidR="00C70C88" w:rsidRPr="007B33C2" w:rsidRDefault="00C70C88" w:rsidP="00C70C88">
            <w:pPr>
              <w:spacing w:line="360" w:lineRule="auto"/>
              <w:jc w:val="both"/>
              <w:rPr>
                <w:rFonts w:ascii="Times New Roman" w:hAnsi="Times New Roman"/>
                <w:color w:val="FF0000"/>
                <w:sz w:val="28"/>
                <w:szCs w:val="28"/>
                <w:lang w:val="ru-RU"/>
              </w:rPr>
            </w:pPr>
          </w:p>
        </w:tc>
      </w:tr>
      <w:tr w:rsidR="00C70C88" w:rsidRPr="00C70C88" w14:paraId="7D74EAE9" w14:textId="77777777" w:rsidTr="00D65AF1">
        <w:trPr>
          <w:trHeight w:val="1122"/>
        </w:trPr>
        <w:tc>
          <w:tcPr>
            <w:tcW w:w="3888" w:type="dxa"/>
          </w:tcPr>
          <w:p w14:paraId="404CAA62" w14:textId="77777777" w:rsidR="00C70C88" w:rsidRPr="007B33C2" w:rsidRDefault="00C70C88" w:rsidP="00C70C88">
            <w:pPr>
              <w:spacing w:line="360" w:lineRule="auto"/>
              <w:jc w:val="both"/>
              <w:rPr>
                <w:rFonts w:ascii="Times New Roman" w:hAnsi="Times New Roman"/>
                <w:color w:val="FF0000"/>
                <w:sz w:val="28"/>
                <w:szCs w:val="28"/>
                <w:lang w:val="ru-RU"/>
              </w:rPr>
            </w:pPr>
            <w:r w:rsidRPr="007B33C2">
              <w:rPr>
                <w:rFonts w:ascii="Times New Roman" w:hAnsi="Times New Roman"/>
                <w:sz w:val="28"/>
                <w:szCs w:val="28"/>
              </w:rPr>
              <w:t>Опір стисненню зразка на короткій відстані у поперечному напрямку, кН/м</w:t>
            </w:r>
          </w:p>
        </w:tc>
        <w:tc>
          <w:tcPr>
            <w:tcW w:w="980" w:type="dxa"/>
          </w:tcPr>
          <w:p w14:paraId="583159E7" w14:textId="77777777" w:rsidR="00C70C88" w:rsidRPr="007B33C2" w:rsidRDefault="00C70C88" w:rsidP="00C70C88">
            <w:pPr>
              <w:spacing w:line="360" w:lineRule="auto"/>
              <w:jc w:val="center"/>
              <w:rPr>
                <w:rFonts w:ascii="Times New Roman" w:hAnsi="Times New Roman"/>
                <w:sz w:val="28"/>
                <w:szCs w:val="28"/>
              </w:rPr>
            </w:pPr>
          </w:p>
          <w:p w14:paraId="7852C6C2" w14:textId="77777777" w:rsidR="00C70C88" w:rsidRPr="007B33C2" w:rsidRDefault="00C70C88" w:rsidP="00C70C88">
            <w:pPr>
              <w:spacing w:line="360" w:lineRule="auto"/>
              <w:jc w:val="center"/>
              <w:rPr>
                <w:rFonts w:ascii="Times New Roman" w:hAnsi="Times New Roman"/>
                <w:sz w:val="28"/>
                <w:szCs w:val="28"/>
                <w:lang w:val="en-US"/>
              </w:rPr>
            </w:pPr>
            <w:r w:rsidRPr="007B33C2">
              <w:rPr>
                <w:rFonts w:ascii="Times New Roman" w:hAnsi="Times New Roman"/>
                <w:sz w:val="28"/>
                <w:szCs w:val="28"/>
                <w:lang w:val="en-US"/>
              </w:rPr>
              <w:t>1</w:t>
            </w:r>
            <w:r w:rsidRPr="007B33C2">
              <w:rPr>
                <w:rFonts w:ascii="Times New Roman" w:hAnsi="Times New Roman"/>
                <w:sz w:val="28"/>
                <w:szCs w:val="28"/>
                <w:lang w:val="ru-RU"/>
              </w:rPr>
              <w:t>,</w:t>
            </w:r>
            <w:r w:rsidRPr="007B33C2">
              <w:rPr>
                <w:rFonts w:ascii="Times New Roman" w:hAnsi="Times New Roman"/>
                <w:sz w:val="28"/>
                <w:szCs w:val="28"/>
                <w:lang w:val="en-US"/>
              </w:rPr>
              <w:t>4</w:t>
            </w:r>
          </w:p>
        </w:tc>
        <w:tc>
          <w:tcPr>
            <w:tcW w:w="719" w:type="dxa"/>
          </w:tcPr>
          <w:p w14:paraId="1AA00A7F" w14:textId="77777777" w:rsidR="00C70C88" w:rsidRPr="007B33C2" w:rsidRDefault="00C70C88" w:rsidP="00C70C88">
            <w:pPr>
              <w:spacing w:line="360" w:lineRule="auto"/>
              <w:jc w:val="center"/>
              <w:rPr>
                <w:rFonts w:ascii="Times New Roman" w:hAnsi="Times New Roman"/>
                <w:sz w:val="28"/>
                <w:szCs w:val="28"/>
                <w:lang w:val="ru-RU"/>
              </w:rPr>
            </w:pPr>
          </w:p>
          <w:p w14:paraId="08BF7418" w14:textId="77777777" w:rsidR="00C70C88" w:rsidRPr="007B33C2" w:rsidRDefault="00C70C88" w:rsidP="00C70C88">
            <w:pPr>
              <w:spacing w:line="360" w:lineRule="auto"/>
              <w:jc w:val="center"/>
              <w:rPr>
                <w:rFonts w:ascii="Times New Roman" w:hAnsi="Times New Roman"/>
                <w:sz w:val="28"/>
                <w:szCs w:val="28"/>
                <w:lang w:val="ru-RU"/>
              </w:rPr>
            </w:pPr>
            <w:r w:rsidRPr="007B33C2">
              <w:rPr>
                <w:rFonts w:ascii="Times New Roman" w:hAnsi="Times New Roman"/>
                <w:sz w:val="28"/>
                <w:szCs w:val="28"/>
                <w:lang w:val="ru-RU"/>
              </w:rPr>
              <w:t>1,3</w:t>
            </w:r>
          </w:p>
        </w:tc>
        <w:tc>
          <w:tcPr>
            <w:tcW w:w="922" w:type="dxa"/>
          </w:tcPr>
          <w:p w14:paraId="33D57AE9" w14:textId="77777777" w:rsidR="00C70C88" w:rsidRPr="007B33C2" w:rsidRDefault="00C70C88" w:rsidP="00C70C88">
            <w:pPr>
              <w:spacing w:line="360" w:lineRule="auto"/>
              <w:jc w:val="center"/>
              <w:rPr>
                <w:rFonts w:ascii="Times New Roman" w:hAnsi="Times New Roman"/>
                <w:sz w:val="28"/>
                <w:szCs w:val="28"/>
                <w:lang w:val="ru-RU"/>
              </w:rPr>
            </w:pPr>
          </w:p>
          <w:p w14:paraId="1FD90D58" w14:textId="77777777" w:rsidR="00C70C88" w:rsidRPr="007B33C2" w:rsidRDefault="00C70C88" w:rsidP="00C70C88">
            <w:pPr>
              <w:spacing w:line="360" w:lineRule="auto"/>
              <w:jc w:val="center"/>
              <w:rPr>
                <w:rFonts w:ascii="Times New Roman" w:hAnsi="Times New Roman"/>
                <w:sz w:val="28"/>
                <w:szCs w:val="28"/>
                <w:lang w:val="ru-RU"/>
              </w:rPr>
            </w:pPr>
            <w:r w:rsidRPr="007B33C2">
              <w:rPr>
                <w:rFonts w:ascii="Times New Roman" w:hAnsi="Times New Roman"/>
                <w:sz w:val="28"/>
                <w:szCs w:val="28"/>
                <w:lang w:val="ru-RU"/>
              </w:rPr>
              <w:t>1,2</w:t>
            </w:r>
          </w:p>
        </w:tc>
        <w:tc>
          <w:tcPr>
            <w:tcW w:w="636" w:type="dxa"/>
          </w:tcPr>
          <w:p w14:paraId="64E1B47F" w14:textId="77777777" w:rsidR="00C70C88" w:rsidRPr="007B33C2" w:rsidRDefault="00C70C88" w:rsidP="00C70C88">
            <w:pPr>
              <w:spacing w:line="360" w:lineRule="auto"/>
              <w:jc w:val="center"/>
              <w:rPr>
                <w:rFonts w:ascii="Times New Roman" w:hAnsi="Times New Roman"/>
                <w:sz w:val="28"/>
                <w:szCs w:val="28"/>
                <w:lang w:val="ru-RU"/>
              </w:rPr>
            </w:pPr>
          </w:p>
          <w:p w14:paraId="41D64993" w14:textId="77777777" w:rsidR="00C70C88" w:rsidRPr="007B33C2" w:rsidRDefault="00C70C88" w:rsidP="00C70C88">
            <w:pPr>
              <w:spacing w:line="360" w:lineRule="auto"/>
              <w:jc w:val="center"/>
              <w:rPr>
                <w:rFonts w:ascii="Times New Roman" w:hAnsi="Times New Roman"/>
                <w:sz w:val="28"/>
                <w:szCs w:val="28"/>
                <w:lang w:val="ru-RU"/>
              </w:rPr>
            </w:pPr>
            <w:r w:rsidRPr="007B33C2">
              <w:rPr>
                <w:rFonts w:ascii="Times New Roman" w:hAnsi="Times New Roman"/>
                <w:sz w:val="28"/>
                <w:szCs w:val="28"/>
                <w:lang w:val="ru-RU"/>
              </w:rPr>
              <w:t>1,1</w:t>
            </w:r>
          </w:p>
        </w:tc>
        <w:tc>
          <w:tcPr>
            <w:tcW w:w="2494" w:type="dxa"/>
          </w:tcPr>
          <w:p w14:paraId="54D15349" w14:textId="77777777" w:rsidR="00C70C88" w:rsidRPr="007B33C2" w:rsidRDefault="00C70C88" w:rsidP="00C70C88">
            <w:pPr>
              <w:spacing w:line="360" w:lineRule="auto"/>
              <w:jc w:val="both"/>
              <w:rPr>
                <w:rFonts w:ascii="Times New Roman" w:hAnsi="Times New Roman"/>
                <w:color w:val="FF0000"/>
                <w:sz w:val="28"/>
                <w:szCs w:val="28"/>
                <w:lang w:val="ru-RU"/>
              </w:rPr>
            </w:pPr>
            <w:r w:rsidRPr="007B33C2">
              <w:rPr>
                <w:rFonts w:ascii="Times New Roman" w:hAnsi="Times New Roman"/>
                <w:sz w:val="28"/>
                <w:szCs w:val="28"/>
                <w:lang w:eastAsia="ru-RU"/>
              </w:rPr>
              <w:t>Метод визначення опору стисненню зразка на короткій відстані (SCT)</w:t>
            </w:r>
          </w:p>
        </w:tc>
      </w:tr>
    </w:tbl>
    <w:p w14:paraId="0964F338"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p>
    <w:p w14:paraId="00D36784"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p>
    <w:p w14:paraId="4936E0F5"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p>
    <w:p w14:paraId="59610513"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p>
    <w:p w14:paraId="7A0C88AF"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p>
    <w:p w14:paraId="4DE49929"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p>
    <w:p w14:paraId="55D48FD6"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p>
    <w:p w14:paraId="569EEBB1"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p>
    <w:p w14:paraId="29C4D52C"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p>
    <w:p w14:paraId="7F32B3BA" w14:textId="77777777" w:rsid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p>
    <w:p w14:paraId="54B93E7E" w14:textId="77777777" w:rsidR="009F518A" w:rsidRDefault="009F518A"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p>
    <w:p w14:paraId="762BF05F"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r w:rsidRPr="00C70C88">
        <w:rPr>
          <w:rFonts w:ascii="Times New Roman" w:eastAsia="Times New Roman" w:hAnsi="Times New Roman" w:cs="Times New Roman"/>
          <w:kern w:val="0"/>
          <w:sz w:val="28"/>
          <w:szCs w:val="28"/>
          <w:lang w:eastAsia="uk-UA"/>
          <w14:ligatures w14:val="none"/>
        </w:rPr>
        <w:t>ДОДАТОК В</w:t>
      </w:r>
    </w:p>
    <w:p w14:paraId="0EB16620" w14:textId="77777777" w:rsidR="00C70C88" w:rsidRPr="00C70C88" w:rsidRDefault="00C70C88" w:rsidP="00C70C88">
      <w:pPr>
        <w:spacing w:after="0" w:line="360" w:lineRule="auto"/>
        <w:ind w:firstLine="709"/>
        <w:jc w:val="center"/>
        <w:rPr>
          <w:rFonts w:ascii="Times New Roman" w:eastAsia="Times New Roman" w:hAnsi="Times New Roman" w:cs="Times New Roman"/>
          <w:kern w:val="0"/>
          <w:sz w:val="28"/>
          <w:szCs w:val="28"/>
          <w:lang w:eastAsia="uk-UA"/>
          <w14:ligatures w14:val="none"/>
        </w:rPr>
      </w:pPr>
    </w:p>
    <w:p w14:paraId="46A7859C" w14:textId="77777777" w:rsidR="00C70C88" w:rsidRPr="00C70C88" w:rsidRDefault="00C70C88" w:rsidP="00C70C88">
      <w:pPr>
        <w:spacing w:after="0" w:line="360" w:lineRule="auto"/>
        <w:jc w:val="center"/>
        <w:rPr>
          <w:rFonts w:ascii="Times New Roman" w:eastAsia="Times New Roman" w:hAnsi="Times New Roman" w:cs="Times New Roman"/>
          <w:b/>
          <w:bCs/>
          <w:kern w:val="0"/>
          <w:sz w:val="28"/>
          <w:szCs w:val="28"/>
          <w:lang w:eastAsia="uk-UA"/>
          <w14:ligatures w14:val="none"/>
        </w:rPr>
      </w:pPr>
      <w:r w:rsidRPr="00C70C88">
        <w:rPr>
          <w:rFonts w:ascii="Times New Roman" w:eastAsia="Times New Roman" w:hAnsi="Times New Roman" w:cs="Times New Roman"/>
          <w:b/>
          <w:bCs/>
          <w:noProof/>
          <w:kern w:val="0"/>
          <w:sz w:val="28"/>
          <w:szCs w:val="28"/>
          <w:lang w:val="ru-RU" w:eastAsia="ru-RU"/>
          <w14:ligatures w14:val="none"/>
        </w:rPr>
        <w:drawing>
          <wp:inline distT="0" distB="0" distL="0" distR="0" wp14:anchorId="45398C25" wp14:editId="4BC2507E">
            <wp:extent cx="5440680" cy="3457575"/>
            <wp:effectExtent l="0" t="0" r="7620" b="9525"/>
            <wp:docPr id="1158358884"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23BD7D0D" w14:textId="77777777" w:rsidR="00C70C88" w:rsidRPr="00C70C88" w:rsidRDefault="00C70C88" w:rsidP="00C70C88">
      <w:pPr>
        <w:spacing w:after="0" w:line="360" w:lineRule="auto"/>
        <w:ind w:firstLine="709"/>
        <w:jc w:val="both"/>
        <w:rPr>
          <w:rFonts w:ascii="Times New Roman" w:eastAsia="Aptos" w:hAnsi="Times New Roman" w:cs="Times New Roman"/>
          <w:b/>
          <w:bCs/>
          <w:kern w:val="0"/>
          <w:sz w:val="28"/>
          <w:szCs w:val="28"/>
          <w:lang w:eastAsia="uk-UA"/>
          <w14:ligatures w14:val="none"/>
        </w:rPr>
      </w:pPr>
      <w:r w:rsidRPr="00C70C88">
        <w:rPr>
          <w:rFonts w:ascii="Times New Roman" w:eastAsia="Times New Roman" w:hAnsi="Times New Roman" w:cs="Times New Roman"/>
          <w:bCs/>
          <w:kern w:val="0"/>
          <w:sz w:val="28"/>
          <w:szCs w:val="28"/>
          <w:lang w:eastAsia="uk-UA"/>
          <w14:ligatures w14:val="none"/>
        </w:rPr>
        <w:t xml:space="preserve">Рисунок 1 – Показники </w:t>
      </w:r>
      <w:r w:rsidRPr="00C70C88">
        <w:rPr>
          <w:rFonts w:ascii="Times New Roman" w:eastAsia="Times New Roman" w:hAnsi="Times New Roman" w:cs="Times New Roman"/>
          <w:bCs/>
          <w:kern w:val="0"/>
          <w:sz w:val="28"/>
          <w:szCs w:val="28"/>
          <w:lang w:val="en-US" w:eastAsia="uk-UA"/>
          <w14:ligatures w14:val="none"/>
        </w:rPr>
        <w:t>p</w:t>
      </w:r>
      <w:r w:rsidRPr="00C70C88">
        <w:rPr>
          <w:rFonts w:ascii="Times New Roman" w:eastAsia="Times New Roman" w:hAnsi="Times New Roman" w:cs="Times New Roman"/>
          <w:bCs/>
          <w:kern w:val="0"/>
          <w:sz w:val="28"/>
          <w:szCs w:val="28"/>
          <w:lang w:eastAsia="uk-UA"/>
          <w14:ligatures w14:val="none"/>
        </w:rPr>
        <w:t>Н попередньо зістарених вибілених зразків</w:t>
      </w:r>
      <w:r w:rsidRPr="00C70C88">
        <w:rPr>
          <w:rFonts w:ascii="Times New Roman" w:eastAsia="Times New Roman" w:hAnsi="Times New Roman" w:cs="Times New Roman"/>
          <w:b/>
          <w:bCs/>
          <w:kern w:val="0"/>
          <w:sz w:val="28"/>
          <w:szCs w:val="28"/>
          <w:lang w:eastAsia="uk-UA"/>
          <w14:ligatures w14:val="none"/>
        </w:rPr>
        <w:t xml:space="preserve"> </w:t>
      </w:r>
      <w:r w:rsidRPr="00C70C88">
        <w:rPr>
          <w:rFonts w:ascii="Times New Roman" w:eastAsia="Times New Roman" w:hAnsi="Times New Roman" w:cs="Times New Roman"/>
          <w:bCs/>
          <w:kern w:val="0"/>
          <w:sz w:val="28"/>
          <w:szCs w:val="28"/>
          <w:lang w:eastAsia="uk-UA"/>
          <w14:ligatures w14:val="none"/>
        </w:rPr>
        <w:t xml:space="preserve">методом холодного екстрагування, отриманих за витрат активного лугу 28 % в од. </w:t>
      </w:r>
      <w:r w:rsidRPr="00C70C88">
        <w:rPr>
          <w:rFonts w:ascii="Times New Roman" w:eastAsia="Times New Roman" w:hAnsi="Times New Roman" w:cs="Times New Roman"/>
          <w:bCs/>
          <w:kern w:val="0"/>
          <w:sz w:val="28"/>
          <w:szCs w:val="28"/>
          <w:lang w:val="en-US" w:eastAsia="uk-UA"/>
          <w14:ligatures w14:val="none"/>
        </w:rPr>
        <w:t>Na</w:t>
      </w:r>
      <w:r w:rsidRPr="00C70C88">
        <w:rPr>
          <w:rFonts w:ascii="Times New Roman" w:eastAsia="Times New Roman" w:hAnsi="Times New Roman" w:cs="Times New Roman"/>
          <w:bCs/>
          <w:kern w:val="0"/>
          <w:sz w:val="28"/>
          <w:szCs w:val="28"/>
          <w:vertAlign w:val="subscript"/>
          <w:lang w:eastAsia="uk-UA"/>
          <w14:ligatures w14:val="none"/>
        </w:rPr>
        <w:t>2</w:t>
      </w:r>
      <w:r w:rsidRPr="00C70C88">
        <w:rPr>
          <w:rFonts w:ascii="Times New Roman" w:eastAsia="Times New Roman" w:hAnsi="Times New Roman" w:cs="Times New Roman"/>
          <w:bCs/>
          <w:kern w:val="0"/>
          <w:sz w:val="28"/>
          <w:szCs w:val="28"/>
          <w:lang w:val="en-US" w:eastAsia="uk-UA"/>
          <w14:ligatures w14:val="none"/>
        </w:rPr>
        <w:t>O</w:t>
      </w:r>
    </w:p>
    <w:p w14:paraId="37732B39" w14:textId="77777777" w:rsidR="00C70C88" w:rsidRPr="00C70C88" w:rsidRDefault="00C70C88" w:rsidP="00C70C88">
      <w:pPr>
        <w:spacing w:after="0" w:line="240" w:lineRule="auto"/>
        <w:jc w:val="center"/>
        <w:rPr>
          <w:rFonts w:ascii="Calibri" w:eastAsia="Times New Roman" w:hAnsi="Calibri" w:cs="Times New Roman"/>
          <w:kern w:val="0"/>
          <w:sz w:val="22"/>
          <w:szCs w:val="22"/>
          <w:lang w:eastAsia="uk-UA"/>
          <w14:ligatures w14:val="none"/>
        </w:rPr>
      </w:pPr>
    </w:p>
    <w:p w14:paraId="584DF8D5" w14:textId="77777777" w:rsidR="00C70C88" w:rsidRPr="00C70C88" w:rsidRDefault="00C70C88" w:rsidP="00C70C88">
      <w:pPr>
        <w:spacing w:after="0" w:line="360" w:lineRule="auto"/>
        <w:ind w:firstLine="709"/>
        <w:jc w:val="both"/>
        <w:outlineLvl w:val="0"/>
        <w:rPr>
          <w:rFonts w:ascii="Times New Roman" w:eastAsia="Times New Roman" w:hAnsi="Times New Roman" w:cs="Times New Roman"/>
          <w:kern w:val="0"/>
          <w:sz w:val="28"/>
          <w:szCs w:val="28"/>
          <w:lang w:eastAsia="uk-UA"/>
          <w14:ligatures w14:val="none"/>
        </w:rPr>
      </w:pPr>
    </w:p>
    <w:p w14:paraId="424FD606" w14:textId="77777777" w:rsidR="00C70C88" w:rsidRPr="00C70C88" w:rsidRDefault="00C70C88" w:rsidP="00C70C88">
      <w:pPr>
        <w:spacing w:after="0" w:line="360" w:lineRule="auto"/>
        <w:jc w:val="center"/>
        <w:rPr>
          <w:rFonts w:ascii="Times New Roman" w:eastAsia="Times New Roman" w:hAnsi="Times New Roman" w:cs="Times New Roman"/>
          <w:kern w:val="0"/>
          <w:sz w:val="28"/>
          <w:szCs w:val="28"/>
          <w:lang w:eastAsia="uk-UA"/>
          <w14:ligatures w14:val="none"/>
        </w:rPr>
      </w:pPr>
    </w:p>
    <w:p w14:paraId="0BD28B6F" w14:textId="77777777" w:rsidR="00C70C88" w:rsidRPr="00C70C88" w:rsidRDefault="00C70C88" w:rsidP="00C70C88">
      <w:pPr>
        <w:spacing w:after="0" w:line="360" w:lineRule="auto"/>
        <w:jc w:val="center"/>
        <w:rPr>
          <w:rFonts w:ascii="Times New Roman" w:eastAsia="Times New Roman" w:hAnsi="Times New Roman" w:cs="Times New Roman"/>
          <w:kern w:val="0"/>
          <w:sz w:val="28"/>
          <w:szCs w:val="28"/>
          <w:lang w:eastAsia="uk-UA"/>
          <w14:ligatures w14:val="none"/>
        </w:rPr>
      </w:pPr>
    </w:p>
    <w:p w14:paraId="273BE057" w14:textId="77777777" w:rsidR="00C70C88" w:rsidRPr="00C70C88" w:rsidRDefault="00C70C88" w:rsidP="00C70C88">
      <w:pPr>
        <w:spacing w:after="0" w:line="360" w:lineRule="auto"/>
        <w:jc w:val="center"/>
        <w:rPr>
          <w:rFonts w:ascii="Times New Roman" w:eastAsia="Times New Roman" w:hAnsi="Times New Roman" w:cs="Times New Roman"/>
          <w:kern w:val="0"/>
          <w:sz w:val="28"/>
          <w:szCs w:val="28"/>
          <w:lang w:eastAsia="uk-UA"/>
          <w14:ligatures w14:val="none"/>
        </w:rPr>
      </w:pPr>
    </w:p>
    <w:p w14:paraId="3F1A3A3B" w14:textId="77777777" w:rsidR="00C70C88" w:rsidRPr="00C70C88" w:rsidRDefault="00C70C88" w:rsidP="00C70C88">
      <w:pPr>
        <w:spacing w:after="0" w:line="360" w:lineRule="auto"/>
        <w:jc w:val="center"/>
        <w:rPr>
          <w:rFonts w:ascii="Times New Roman" w:eastAsia="Times New Roman" w:hAnsi="Times New Roman" w:cs="Times New Roman"/>
          <w:kern w:val="0"/>
          <w:sz w:val="28"/>
          <w:szCs w:val="28"/>
          <w:lang w:eastAsia="uk-UA"/>
          <w14:ligatures w14:val="none"/>
        </w:rPr>
      </w:pPr>
    </w:p>
    <w:p w14:paraId="6C38ADFE" w14:textId="77777777" w:rsidR="00C70C88" w:rsidRPr="00C70C88" w:rsidRDefault="00C70C88" w:rsidP="00C70C88">
      <w:pPr>
        <w:spacing w:after="0" w:line="360" w:lineRule="auto"/>
        <w:jc w:val="center"/>
        <w:rPr>
          <w:rFonts w:ascii="Times New Roman" w:eastAsia="Times New Roman" w:hAnsi="Times New Roman" w:cs="Times New Roman"/>
          <w:kern w:val="0"/>
          <w:sz w:val="28"/>
          <w:szCs w:val="28"/>
          <w:lang w:eastAsia="uk-UA"/>
          <w14:ligatures w14:val="none"/>
        </w:rPr>
      </w:pPr>
    </w:p>
    <w:p w14:paraId="5577CAD4" w14:textId="77777777" w:rsidR="00C70C88" w:rsidRPr="00C70C88" w:rsidRDefault="00C70C88" w:rsidP="00C70C88">
      <w:pPr>
        <w:spacing w:after="0" w:line="360" w:lineRule="auto"/>
        <w:jc w:val="center"/>
        <w:rPr>
          <w:rFonts w:ascii="Times New Roman" w:eastAsia="Times New Roman" w:hAnsi="Times New Roman" w:cs="Times New Roman"/>
          <w:kern w:val="0"/>
          <w:sz w:val="28"/>
          <w:szCs w:val="28"/>
          <w:lang w:eastAsia="uk-UA"/>
          <w14:ligatures w14:val="none"/>
        </w:rPr>
      </w:pPr>
    </w:p>
    <w:p w14:paraId="6FAD1409" w14:textId="77777777" w:rsidR="00C70C88" w:rsidRPr="00C70C88" w:rsidRDefault="00C70C88" w:rsidP="00C70C88">
      <w:pPr>
        <w:spacing w:after="0" w:line="360" w:lineRule="auto"/>
        <w:jc w:val="center"/>
        <w:rPr>
          <w:rFonts w:ascii="Times New Roman" w:eastAsia="Times New Roman" w:hAnsi="Times New Roman" w:cs="Times New Roman"/>
          <w:kern w:val="0"/>
          <w:sz w:val="28"/>
          <w:szCs w:val="28"/>
          <w:lang w:eastAsia="uk-UA"/>
          <w14:ligatures w14:val="none"/>
        </w:rPr>
      </w:pPr>
    </w:p>
    <w:p w14:paraId="5DE6821F" w14:textId="77777777" w:rsidR="00C70C88" w:rsidRPr="00C70C88" w:rsidRDefault="00C70C88" w:rsidP="00C70C88">
      <w:pPr>
        <w:spacing w:after="0" w:line="360" w:lineRule="auto"/>
        <w:jc w:val="center"/>
        <w:rPr>
          <w:rFonts w:ascii="Times New Roman" w:eastAsia="Times New Roman" w:hAnsi="Times New Roman" w:cs="Times New Roman"/>
          <w:kern w:val="0"/>
          <w:sz w:val="28"/>
          <w:szCs w:val="28"/>
          <w:lang w:eastAsia="uk-UA"/>
          <w14:ligatures w14:val="none"/>
        </w:rPr>
      </w:pPr>
    </w:p>
    <w:p w14:paraId="6F1ACBFB" w14:textId="77777777" w:rsidR="00C70C88" w:rsidRPr="00C70C88" w:rsidRDefault="00C70C88" w:rsidP="00C70C88">
      <w:pPr>
        <w:spacing w:after="0" w:line="360" w:lineRule="auto"/>
        <w:jc w:val="center"/>
        <w:rPr>
          <w:rFonts w:ascii="Times New Roman" w:eastAsia="Times New Roman" w:hAnsi="Times New Roman" w:cs="Times New Roman"/>
          <w:kern w:val="0"/>
          <w:sz w:val="28"/>
          <w:szCs w:val="28"/>
          <w:lang w:eastAsia="uk-UA"/>
          <w14:ligatures w14:val="none"/>
        </w:rPr>
      </w:pPr>
    </w:p>
    <w:p w14:paraId="72104B86" w14:textId="77777777" w:rsidR="00C70C88" w:rsidRPr="00C70C88" w:rsidRDefault="00C70C88" w:rsidP="00C70C88">
      <w:pPr>
        <w:spacing w:after="0" w:line="360" w:lineRule="auto"/>
        <w:jc w:val="center"/>
        <w:rPr>
          <w:rFonts w:ascii="Times New Roman" w:eastAsia="Times New Roman" w:hAnsi="Times New Roman" w:cs="Times New Roman"/>
          <w:kern w:val="0"/>
          <w:sz w:val="28"/>
          <w:szCs w:val="28"/>
          <w:lang w:eastAsia="uk-UA"/>
          <w14:ligatures w14:val="none"/>
        </w:rPr>
      </w:pPr>
    </w:p>
    <w:p w14:paraId="762E50E2" w14:textId="77777777" w:rsidR="00C70C88" w:rsidRPr="00C70C88" w:rsidRDefault="00C70C88" w:rsidP="00C70C88">
      <w:pPr>
        <w:spacing w:after="0" w:line="360" w:lineRule="auto"/>
        <w:jc w:val="center"/>
        <w:rPr>
          <w:rFonts w:ascii="Times New Roman" w:eastAsia="Times New Roman" w:hAnsi="Times New Roman" w:cs="Times New Roman"/>
          <w:kern w:val="0"/>
          <w:sz w:val="28"/>
          <w:szCs w:val="28"/>
          <w:lang w:eastAsia="uk-UA"/>
          <w14:ligatures w14:val="none"/>
        </w:rPr>
      </w:pPr>
    </w:p>
    <w:p w14:paraId="69E1DC05" w14:textId="77777777" w:rsidR="00C70C88" w:rsidRPr="00C70C88" w:rsidRDefault="00C70C88" w:rsidP="00C70C88">
      <w:pPr>
        <w:spacing w:after="0" w:line="360" w:lineRule="auto"/>
        <w:jc w:val="center"/>
        <w:rPr>
          <w:rFonts w:ascii="Times New Roman" w:eastAsia="Times New Roman" w:hAnsi="Times New Roman" w:cs="Times New Roman"/>
          <w:kern w:val="0"/>
          <w:sz w:val="28"/>
          <w:szCs w:val="28"/>
          <w:lang w:eastAsia="uk-UA"/>
          <w14:ligatures w14:val="none"/>
        </w:rPr>
      </w:pPr>
    </w:p>
    <w:p w14:paraId="7F312997" w14:textId="0CEAF083" w:rsidR="00C70C88" w:rsidRPr="00C70C88" w:rsidRDefault="00C70C88" w:rsidP="00C70C88">
      <w:pPr>
        <w:spacing w:after="0" w:line="360" w:lineRule="auto"/>
        <w:rPr>
          <w:rFonts w:ascii="Times New Roman" w:eastAsia="Times New Roman" w:hAnsi="Times New Roman" w:cs="Times New Roman"/>
          <w:kern w:val="0"/>
          <w:sz w:val="28"/>
          <w:szCs w:val="28"/>
          <w:lang w:val="ru-RU" w:eastAsia="uk-UA"/>
          <w14:ligatures w14:val="none"/>
        </w:rPr>
      </w:pPr>
    </w:p>
    <w:sectPr w:rsidR="00C70C88" w:rsidRPr="00C70C88" w:rsidSect="00C70C88">
      <w:pgSz w:w="11906" w:h="16838"/>
      <w:pgMar w:top="1134" w:right="567"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FA4571" w14:textId="77777777" w:rsidR="00052847" w:rsidRDefault="00052847">
      <w:pPr>
        <w:spacing w:after="0" w:line="240" w:lineRule="auto"/>
      </w:pPr>
      <w:r>
        <w:separator/>
      </w:r>
    </w:p>
  </w:endnote>
  <w:endnote w:type="continuationSeparator" w:id="0">
    <w:p w14:paraId="279D6BF1" w14:textId="77777777" w:rsidR="00052847" w:rsidRDefault="000528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Liberation Serif">
    <w:altName w:val="Times New Roman"/>
    <w:panose1 w:val="020B0604020202020204"/>
    <w:charset w:val="01"/>
    <w:family w:val="roman"/>
    <w:pitch w:val="variable"/>
  </w:font>
  <w:font w:name="Noto Serif CJK SC">
    <w:panose1 w:val="020B0604020202020204"/>
    <w:charset w:val="00"/>
    <w:family w:val="roman"/>
    <w:notTrueType/>
    <w:pitch w:val="default"/>
  </w:font>
  <w:font w:name="Lohit Devanagari">
    <w:altName w:val="Cambria"/>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29651299"/>
      <w:docPartObj>
        <w:docPartGallery w:val="Page Numbers (Bottom of Page)"/>
        <w:docPartUnique/>
      </w:docPartObj>
    </w:sdtPr>
    <w:sdtContent>
      <w:p w14:paraId="1F7C354C" w14:textId="77777777" w:rsidR="00790663" w:rsidRDefault="00790663">
        <w:pPr>
          <w:pStyle w:val="Footer"/>
          <w:jc w:val="right"/>
        </w:pPr>
        <w:r>
          <w:fldChar w:fldCharType="begin"/>
        </w:r>
        <w:r>
          <w:instrText xml:space="preserve"> PAGE   \* MERGEFORMAT </w:instrText>
        </w:r>
        <w:r>
          <w:fldChar w:fldCharType="separate"/>
        </w:r>
        <w:r w:rsidR="00162357">
          <w:rPr>
            <w:noProof/>
          </w:rPr>
          <w:t>89</w:t>
        </w:r>
        <w:r>
          <w:rPr>
            <w:noProof/>
          </w:rPr>
          <w:fldChar w:fldCharType="end"/>
        </w:r>
      </w:p>
    </w:sdtContent>
  </w:sdt>
  <w:p w14:paraId="7B15644C" w14:textId="77777777" w:rsidR="00790663" w:rsidRDefault="0079066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83D285" w14:textId="77777777" w:rsidR="00052847" w:rsidRDefault="00052847">
      <w:pPr>
        <w:spacing w:after="0" w:line="240" w:lineRule="auto"/>
      </w:pPr>
      <w:r>
        <w:separator/>
      </w:r>
    </w:p>
  </w:footnote>
  <w:footnote w:type="continuationSeparator" w:id="0">
    <w:p w14:paraId="1FB351FC" w14:textId="77777777" w:rsidR="00052847" w:rsidRDefault="000528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style="width:7.65pt;height:6.9pt;visibility:visible;mso-wrap-style:square" o:bullet="t">
        <v:imagedata r:id="rId1" o:title=""/>
        <o:lock v:ext="edit" aspectratio="f"/>
      </v:shape>
    </w:pict>
  </w:numPicBullet>
  <w:abstractNum w:abstractNumId="0" w15:restartNumberingAfterBreak="0">
    <w:nsid w:val="0472434D"/>
    <w:multiLevelType w:val="hybridMultilevel"/>
    <w:tmpl w:val="22C42A5C"/>
    <w:lvl w:ilvl="0" w:tplc="7E46DEFE">
      <w:start w:val="1"/>
      <w:numFmt w:val="bullet"/>
      <w:lvlText w:val=""/>
      <w:lvlPicBulletId w:val="0"/>
      <w:lvlJc w:val="left"/>
      <w:pPr>
        <w:tabs>
          <w:tab w:val="num" w:pos="720"/>
        </w:tabs>
        <w:ind w:left="720" w:hanging="360"/>
      </w:pPr>
      <w:rPr>
        <w:rFonts w:ascii="Symbol" w:hAnsi="Symbol" w:hint="default"/>
      </w:rPr>
    </w:lvl>
    <w:lvl w:ilvl="1" w:tplc="38628C78" w:tentative="1">
      <w:start w:val="1"/>
      <w:numFmt w:val="bullet"/>
      <w:lvlText w:val=""/>
      <w:lvlJc w:val="left"/>
      <w:pPr>
        <w:tabs>
          <w:tab w:val="num" w:pos="1440"/>
        </w:tabs>
        <w:ind w:left="1440" w:hanging="360"/>
      </w:pPr>
      <w:rPr>
        <w:rFonts w:ascii="Symbol" w:hAnsi="Symbol" w:hint="default"/>
      </w:rPr>
    </w:lvl>
    <w:lvl w:ilvl="2" w:tplc="77C6691C" w:tentative="1">
      <w:start w:val="1"/>
      <w:numFmt w:val="bullet"/>
      <w:lvlText w:val=""/>
      <w:lvlJc w:val="left"/>
      <w:pPr>
        <w:tabs>
          <w:tab w:val="num" w:pos="2160"/>
        </w:tabs>
        <w:ind w:left="2160" w:hanging="360"/>
      </w:pPr>
      <w:rPr>
        <w:rFonts w:ascii="Symbol" w:hAnsi="Symbol" w:hint="default"/>
      </w:rPr>
    </w:lvl>
    <w:lvl w:ilvl="3" w:tplc="EA3E0B1A" w:tentative="1">
      <w:start w:val="1"/>
      <w:numFmt w:val="bullet"/>
      <w:lvlText w:val=""/>
      <w:lvlJc w:val="left"/>
      <w:pPr>
        <w:tabs>
          <w:tab w:val="num" w:pos="2880"/>
        </w:tabs>
        <w:ind w:left="2880" w:hanging="360"/>
      </w:pPr>
      <w:rPr>
        <w:rFonts w:ascii="Symbol" w:hAnsi="Symbol" w:hint="default"/>
      </w:rPr>
    </w:lvl>
    <w:lvl w:ilvl="4" w:tplc="59B84698" w:tentative="1">
      <w:start w:val="1"/>
      <w:numFmt w:val="bullet"/>
      <w:lvlText w:val=""/>
      <w:lvlJc w:val="left"/>
      <w:pPr>
        <w:tabs>
          <w:tab w:val="num" w:pos="3600"/>
        </w:tabs>
        <w:ind w:left="3600" w:hanging="360"/>
      </w:pPr>
      <w:rPr>
        <w:rFonts w:ascii="Symbol" w:hAnsi="Symbol" w:hint="default"/>
      </w:rPr>
    </w:lvl>
    <w:lvl w:ilvl="5" w:tplc="95881362" w:tentative="1">
      <w:start w:val="1"/>
      <w:numFmt w:val="bullet"/>
      <w:lvlText w:val=""/>
      <w:lvlJc w:val="left"/>
      <w:pPr>
        <w:tabs>
          <w:tab w:val="num" w:pos="4320"/>
        </w:tabs>
        <w:ind w:left="4320" w:hanging="360"/>
      </w:pPr>
      <w:rPr>
        <w:rFonts w:ascii="Symbol" w:hAnsi="Symbol" w:hint="default"/>
      </w:rPr>
    </w:lvl>
    <w:lvl w:ilvl="6" w:tplc="1AA22536" w:tentative="1">
      <w:start w:val="1"/>
      <w:numFmt w:val="bullet"/>
      <w:lvlText w:val=""/>
      <w:lvlJc w:val="left"/>
      <w:pPr>
        <w:tabs>
          <w:tab w:val="num" w:pos="5040"/>
        </w:tabs>
        <w:ind w:left="5040" w:hanging="360"/>
      </w:pPr>
      <w:rPr>
        <w:rFonts w:ascii="Symbol" w:hAnsi="Symbol" w:hint="default"/>
      </w:rPr>
    </w:lvl>
    <w:lvl w:ilvl="7" w:tplc="D8B8A9B0" w:tentative="1">
      <w:start w:val="1"/>
      <w:numFmt w:val="bullet"/>
      <w:lvlText w:val=""/>
      <w:lvlJc w:val="left"/>
      <w:pPr>
        <w:tabs>
          <w:tab w:val="num" w:pos="5760"/>
        </w:tabs>
        <w:ind w:left="5760" w:hanging="360"/>
      </w:pPr>
      <w:rPr>
        <w:rFonts w:ascii="Symbol" w:hAnsi="Symbol" w:hint="default"/>
      </w:rPr>
    </w:lvl>
    <w:lvl w:ilvl="8" w:tplc="792CE80A"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07113F6B"/>
    <w:multiLevelType w:val="hybridMultilevel"/>
    <w:tmpl w:val="BF826006"/>
    <w:lvl w:ilvl="0" w:tplc="2598A8FE">
      <w:start w:val="1"/>
      <w:numFmt w:val="decimal"/>
      <w:lvlText w:val="%1."/>
      <w:lvlJc w:val="left"/>
      <w:pPr>
        <w:ind w:left="720" w:hanging="360"/>
      </w:pPr>
      <w:rPr>
        <w:lang w:val="uk-UA"/>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178A5132"/>
    <w:multiLevelType w:val="hybridMultilevel"/>
    <w:tmpl w:val="4526481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D7F484A"/>
    <w:multiLevelType w:val="hybridMultilevel"/>
    <w:tmpl w:val="7520CB4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204D55E3"/>
    <w:multiLevelType w:val="hybridMultilevel"/>
    <w:tmpl w:val="516CFD1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2059224A"/>
    <w:multiLevelType w:val="hybridMultilevel"/>
    <w:tmpl w:val="4E1C0DC8"/>
    <w:lvl w:ilvl="0" w:tplc="20F84CA4">
      <w:start w:val="1"/>
      <w:numFmt w:val="bullet"/>
      <w:lvlText w:val=""/>
      <w:lvlJc w:val="left"/>
      <w:pPr>
        <w:ind w:left="785" w:hanging="360"/>
      </w:pPr>
      <w:rPr>
        <w:rFonts w:ascii="Symbol" w:hAnsi="Symbol"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219043F8"/>
    <w:multiLevelType w:val="hybridMultilevel"/>
    <w:tmpl w:val="60C252C2"/>
    <w:lvl w:ilvl="0" w:tplc="0422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2E0F4312"/>
    <w:multiLevelType w:val="hybridMultilevel"/>
    <w:tmpl w:val="FDDEDCF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41E10DEB"/>
    <w:multiLevelType w:val="multilevel"/>
    <w:tmpl w:val="69DEC78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434161D6"/>
    <w:multiLevelType w:val="hybridMultilevel"/>
    <w:tmpl w:val="2508EB0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4A223778"/>
    <w:multiLevelType w:val="hybridMultilevel"/>
    <w:tmpl w:val="767CFC7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5FAC019B"/>
    <w:multiLevelType w:val="hybridMultilevel"/>
    <w:tmpl w:val="7970305C"/>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2" w15:restartNumberingAfterBreak="0">
    <w:nsid w:val="6AC30678"/>
    <w:multiLevelType w:val="hybridMultilevel"/>
    <w:tmpl w:val="C3E26D0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735E299B"/>
    <w:multiLevelType w:val="hybridMultilevel"/>
    <w:tmpl w:val="CF2E8C4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767E1803"/>
    <w:multiLevelType w:val="hybridMultilevel"/>
    <w:tmpl w:val="46BE5990"/>
    <w:lvl w:ilvl="0" w:tplc="7C868DE6">
      <w:start w:val="1"/>
      <w:numFmt w:val="decimal"/>
      <w:lvlText w:val="%1."/>
      <w:lvlJc w:val="left"/>
      <w:pPr>
        <w:ind w:left="720" w:hanging="360"/>
      </w:pPr>
      <w:rPr>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7BF13144"/>
    <w:multiLevelType w:val="hybridMultilevel"/>
    <w:tmpl w:val="5D74C55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16cid:durableId="976111364">
    <w:abstractNumId w:val="7"/>
  </w:num>
  <w:num w:numId="2" w16cid:durableId="749929785">
    <w:abstractNumId w:val="3"/>
  </w:num>
  <w:num w:numId="3" w16cid:durableId="101456233">
    <w:abstractNumId w:val="5"/>
  </w:num>
  <w:num w:numId="4" w16cid:durableId="1520310098">
    <w:abstractNumId w:val="15"/>
  </w:num>
  <w:num w:numId="5" w16cid:durableId="1772124561">
    <w:abstractNumId w:val="4"/>
  </w:num>
  <w:num w:numId="6" w16cid:durableId="1237787517">
    <w:abstractNumId w:val="11"/>
  </w:num>
  <w:num w:numId="7" w16cid:durableId="847990241">
    <w:abstractNumId w:val="8"/>
  </w:num>
  <w:num w:numId="8" w16cid:durableId="1584753156">
    <w:abstractNumId w:val="2"/>
  </w:num>
  <w:num w:numId="9" w16cid:durableId="968165010">
    <w:abstractNumId w:val="14"/>
  </w:num>
  <w:num w:numId="10" w16cid:durableId="1174340897">
    <w:abstractNumId w:val="6"/>
  </w:num>
  <w:num w:numId="11" w16cid:durableId="1781954576">
    <w:abstractNumId w:val="13"/>
  </w:num>
  <w:num w:numId="12" w16cid:durableId="403600921">
    <w:abstractNumId w:val="9"/>
  </w:num>
  <w:num w:numId="13" w16cid:durableId="1983267862">
    <w:abstractNumId w:val="10"/>
  </w:num>
  <w:num w:numId="14" w16cid:durableId="902910352">
    <w:abstractNumId w:val="0"/>
  </w:num>
  <w:num w:numId="15" w16cid:durableId="2128622092">
    <w:abstractNumId w:val="1"/>
  </w:num>
  <w:num w:numId="16" w16cid:durableId="113753125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431B"/>
    <w:rsid w:val="00004590"/>
    <w:rsid w:val="0000584C"/>
    <w:rsid w:val="0000673E"/>
    <w:rsid w:val="00007BDB"/>
    <w:rsid w:val="00010B79"/>
    <w:rsid w:val="00010E1B"/>
    <w:rsid w:val="00011C19"/>
    <w:rsid w:val="000128DE"/>
    <w:rsid w:val="000154B6"/>
    <w:rsid w:val="00015882"/>
    <w:rsid w:val="0001795C"/>
    <w:rsid w:val="00020F46"/>
    <w:rsid w:val="00030692"/>
    <w:rsid w:val="00033201"/>
    <w:rsid w:val="00034C99"/>
    <w:rsid w:val="000449CB"/>
    <w:rsid w:val="00045012"/>
    <w:rsid w:val="0005035C"/>
    <w:rsid w:val="00050E9E"/>
    <w:rsid w:val="00052847"/>
    <w:rsid w:val="000553A6"/>
    <w:rsid w:val="00055E70"/>
    <w:rsid w:val="00067D50"/>
    <w:rsid w:val="00070551"/>
    <w:rsid w:val="00073A47"/>
    <w:rsid w:val="0007433B"/>
    <w:rsid w:val="000747BB"/>
    <w:rsid w:val="00080500"/>
    <w:rsid w:val="000829E2"/>
    <w:rsid w:val="00095CE7"/>
    <w:rsid w:val="000A2686"/>
    <w:rsid w:val="000A5361"/>
    <w:rsid w:val="000A7054"/>
    <w:rsid w:val="000A76B1"/>
    <w:rsid w:val="000B11C1"/>
    <w:rsid w:val="000C1714"/>
    <w:rsid w:val="000C1872"/>
    <w:rsid w:val="000C57C9"/>
    <w:rsid w:val="000C783F"/>
    <w:rsid w:val="000E4AB7"/>
    <w:rsid w:val="000E4B65"/>
    <w:rsid w:val="000E60F9"/>
    <w:rsid w:val="000E7691"/>
    <w:rsid w:val="000F22FE"/>
    <w:rsid w:val="000F26BE"/>
    <w:rsid w:val="0010385B"/>
    <w:rsid w:val="0010419D"/>
    <w:rsid w:val="00113030"/>
    <w:rsid w:val="00114655"/>
    <w:rsid w:val="00115850"/>
    <w:rsid w:val="00120502"/>
    <w:rsid w:val="00121A40"/>
    <w:rsid w:val="00127153"/>
    <w:rsid w:val="00127FA7"/>
    <w:rsid w:val="00130F98"/>
    <w:rsid w:val="00131E31"/>
    <w:rsid w:val="00137248"/>
    <w:rsid w:val="00140164"/>
    <w:rsid w:val="001414F5"/>
    <w:rsid w:val="00143E43"/>
    <w:rsid w:val="0015360F"/>
    <w:rsid w:val="0015553B"/>
    <w:rsid w:val="00162357"/>
    <w:rsid w:val="00165CF7"/>
    <w:rsid w:val="00167DDF"/>
    <w:rsid w:val="001768F1"/>
    <w:rsid w:val="00177287"/>
    <w:rsid w:val="001779DF"/>
    <w:rsid w:val="00177D62"/>
    <w:rsid w:val="001804B9"/>
    <w:rsid w:val="0018256E"/>
    <w:rsid w:val="00183D3A"/>
    <w:rsid w:val="0019390B"/>
    <w:rsid w:val="00194910"/>
    <w:rsid w:val="00194E0B"/>
    <w:rsid w:val="0019614F"/>
    <w:rsid w:val="001A0948"/>
    <w:rsid w:val="001A331E"/>
    <w:rsid w:val="001A79FD"/>
    <w:rsid w:val="001B5A81"/>
    <w:rsid w:val="001C0E1D"/>
    <w:rsid w:val="001C2507"/>
    <w:rsid w:val="001C50A2"/>
    <w:rsid w:val="001C5BFA"/>
    <w:rsid w:val="001C6CAC"/>
    <w:rsid w:val="001D039F"/>
    <w:rsid w:val="001D4ED0"/>
    <w:rsid w:val="001E222C"/>
    <w:rsid w:val="001E2DE1"/>
    <w:rsid w:val="001F10C7"/>
    <w:rsid w:val="0020120A"/>
    <w:rsid w:val="002029F1"/>
    <w:rsid w:val="00205B41"/>
    <w:rsid w:val="00205C04"/>
    <w:rsid w:val="00206058"/>
    <w:rsid w:val="00221A83"/>
    <w:rsid w:val="00235DC1"/>
    <w:rsid w:val="0023667F"/>
    <w:rsid w:val="002431A2"/>
    <w:rsid w:val="0024481D"/>
    <w:rsid w:val="00245F90"/>
    <w:rsid w:val="00247CF4"/>
    <w:rsid w:val="00260CC9"/>
    <w:rsid w:val="002615B9"/>
    <w:rsid w:val="00264F84"/>
    <w:rsid w:val="00267FE3"/>
    <w:rsid w:val="00270951"/>
    <w:rsid w:val="0027489D"/>
    <w:rsid w:val="00275D82"/>
    <w:rsid w:val="002819F2"/>
    <w:rsid w:val="00282BD4"/>
    <w:rsid w:val="002909C8"/>
    <w:rsid w:val="00292023"/>
    <w:rsid w:val="00292124"/>
    <w:rsid w:val="002A0E9E"/>
    <w:rsid w:val="002A1110"/>
    <w:rsid w:val="002A5F34"/>
    <w:rsid w:val="002B14F5"/>
    <w:rsid w:val="002B1DD4"/>
    <w:rsid w:val="002B26AE"/>
    <w:rsid w:val="002B521E"/>
    <w:rsid w:val="002B70DF"/>
    <w:rsid w:val="002C0812"/>
    <w:rsid w:val="002C34A0"/>
    <w:rsid w:val="002D0C56"/>
    <w:rsid w:val="002D19BD"/>
    <w:rsid w:val="002D482D"/>
    <w:rsid w:val="002E1EFF"/>
    <w:rsid w:val="002E4F05"/>
    <w:rsid w:val="002F45F4"/>
    <w:rsid w:val="00303412"/>
    <w:rsid w:val="00307856"/>
    <w:rsid w:val="00312827"/>
    <w:rsid w:val="00315730"/>
    <w:rsid w:val="00326E86"/>
    <w:rsid w:val="003276A1"/>
    <w:rsid w:val="00331A82"/>
    <w:rsid w:val="00333D75"/>
    <w:rsid w:val="00337F61"/>
    <w:rsid w:val="00344512"/>
    <w:rsid w:val="003456BE"/>
    <w:rsid w:val="00351553"/>
    <w:rsid w:val="00351EB8"/>
    <w:rsid w:val="003552F0"/>
    <w:rsid w:val="003602E2"/>
    <w:rsid w:val="003616BB"/>
    <w:rsid w:val="00361D41"/>
    <w:rsid w:val="00362FAE"/>
    <w:rsid w:val="00365AB4"/>
    <w:rsid w:val="0037206B"/>
    <w:rsid w:val="00372C9F"/>
    <w:rsid w:val="003766D1"/>
    <w:rsid w:val="00385BD9"/>
    <w:rsid w:val="0038601E"/>
    <w:rsid w:val="00387C8E"/>
    <w:rsid w:val="00393ECF"/>
    <w:rsid w:val="00394BA8"/>
    <w:rsid w:val="00395E5D"/>
    <w:rsid w:val="003A2E09"/>
    <w:rsid w:val="003A343D"/>
    <w:rsid w:val="003A4650"/>
    <w:rsid w:val="003A733B"/>
    <w:rsid w:val="003B0269"/>
    <w:rsid w:val="003B6883"/>
    <w:rsid w:val="003C4576"/>
    <w:rsid w:val="003D541F"/>
    <w:rsid w:val="003D657B"/>
    <w:rsid w:val="003F04FC"/>
    <w:rsid w:val="003F0D43"/>
    <w:rsid w:val="0040392E"/>
    <w:rsid w:val="00405AE3"/>
    <w:rsid w:val="00405F41"/>
    <w:rsid w:val="004071B4"/>
    <w:rsid w:val="00415758"/>
    <w:rsid w:val="004240EE"/>
    <w:rsid w:val="00426DE7"/>
    <w:rsid w:val="00435081"/>
    <w:rsid w:val="00435A79"/>
    <w:rsid w:val="00437E40"/>
    <w:rsid w:val="00441776"/>
    <w:rsid w:val="00444081"/>
    <w:rsid w:val="00444C12"/>
    <w:rsid w:val="00447406"/>
    <w:rsid w:val="00453429"/>
    <w:rsid w:val="0045458E"/>
    <w:rsid w:val="00456EDD"/>
    <w:rsid w:val="004612A5"/>
    <w:rsid w:val="004677C2"/>
    <w:rsid w:val="00471C69"/>
    <w:rsid w:val="004766B6"/>
    <w:rsid w:val="00477024"/>
    <w:rsid w:val="00477D1E"/>
    <w:rsid w:val="00477F9F"/>
    <w:rsid w:val="00482635"/>
    <w:rsid w:val="00483021"/>
    <w:rsid w:val="00485D10"/>
    <w:rsid w:val="00492981"/>
    <w:rsid w:val="004965AF"/>
    <w:rsid w:val="00496879"/>
    <w:rsid w:val="004A34BC"/>
    <w:rsid w:val="004A66B2"/>
    <w:rsid w:val="004B0F95"/>
    <w:rsid w:val="004B5ED9"/>
    <w:rsid w:val="004C21D2"/>
    <w:rsid w:val="004C6D6C"/>
    <w:rsid w:val="004C7A3A"/>
    <w:rsid w:val="004D114A"/>
    <w:rsid w:val="004D1F52"/>
    <w:rsid w:val="004D2499"/>
    <w:rsid w:val="004D3EB6"/>
    <w:rsid w:val="004D4B01"/>
    <w:rsid w:val="004D57C4"/>
    <w:rsid w:val="004D5B45"/>
    <w:rsid w:val="004D6D06"/>
    <w:rsid w:val="004E192F"/>
    <w:rsid w:val="004E2B37"/>
    <w:rsid w:val="004E469C"/>
    <w:rsid w:val="004E4D4F"/>
    <w:rsid w:val="004E55DE"/>
    <w:rsid w:val="004E5A83"/>
    <w:rsid w:val="00501CDF"/>
    <w:rsid w:val="005066C9"/>
    <w:rsid w:val="00514681"/>
    <w:rsid w:val="00515F39"/>
    <w:rsid w:val="00517D8D"/>
    <w:rsid w:val="005204DD"/>
    <w:rsid w:val="005233A8"/>
    <w:rsid w:val="00535F61"/>
    <w:rsid w:val="00536785"/>
    <w:rsid w:val="005377E8"/>
    <w:rsid w:val="00541054"/>
    <w:rsid w:val="00542274"/>
    <w:rsid w:val="00550509"/>
    <w:rsid w:val="005560DE"/>
    <w:rsid w:val="00570CA8"/>
    <w:rsid w:val="00571C59"/>
    <w:rsid w:val="00571FDD"/>
    <w:rsid w:val="00575161"/>
    <w:rsid w:val="00577A70"/>
    <w:rsid w:val="0058463D"/>
    <w:rsid w:val="00586B1C"/>
    <w:rsid w:val="005878B2"/>
    <w:rsid w:val="00594EB0"/>
    <w:rsid w:val="005950EE"/>
    <w:rsid w:val="005B0D47"/>
    <w:rsid w:val="005B41AF"/>
    <w:rsid w:val="005B45EC"/>
    <w:rsid w:val="005B5189"/>
    <w:rsid w:val="005C6973"/>
    <w:rsid w:val="005D3629"/>
    <w:rsid w:val="005E3852"/>
    <w:rsid w:val="005E400F"/>
    <w:rsid w:val="005F1EA9"/>
    <w:rsid w:val="005F2818"/>
    <w:rsid w:val="005F683D"/>
    <w:rsid w:val="00602FC3"/>
    <w:rsid w:val="006045DC"/>
    <w:rsid w:val="006056F5"/>
    <w:rsid w:val="00606AEA"/>
    <w:rsid w:val="00612D2C"/>
    <w:rsid w:val="00620B6E"/>
    <w:rsid w:val="00626B6E"/>
    <w:rsid w:val="006308B0"/>
    <w:rsid w:val="00631AA5"/>
    <w:rsid w:val="006335E9"/>
    <w:rsid w:val="006351DB"/>
    <w:rsid w:val="006378EE"/>
    <w:rsid w:val="00644491"/>
    <w:rsid w:val="0064755D"/>
    <w:rsid w:val="00651B5D"/>
    <w:rsid w:val="006545DC"/>
    <w:rsid w:val="00655F0C"/>
    <w:rsid w:val="00660167"/>
    <w:rsid w:val="006607E4"/>
    <w:rsid w:val="00660EE0"/>
    <w:rsid w:val="00663B2B"/>
    <w:rsid w:val="006643FF"/>
    <w:rsid w:val="00674E45"/>
    <w:rsid w:val="0068087E"/>
    <w:rsid w:val="006866BE"/>
    <w:rsid w:val="00686FF1"/>
    <w:rsid w:val="00687EA9"/>
    <w:rsid w:val="006901A5"/>
    <w:rsid w:val="00696A4C"/>
    <w:rsid w:val="00697F39"/>
    <w:rsid w:val="006A22B4"/>
    <w:rsid w:val="006C1AAC"/>
    <w:rsid w:val="006C7D64"/>
    <w:rsid w:val="006C7EF8"/>
    <w:rsid w:val="006D1541"/>
    <w:rsid w:val="006D2627"/>
    <w:rsid w:val="006D412F"/>
    <w:rsid w:val="006D65AB"/>
    <w:rsid w:val="006F0CFC"/>
    <w:rsid w:val="006F2C2D"/>
    <w:rsid w:val="006F61F6"/>
    <w:rsid w:val="00701BE0"/>
    <w:rsid w:val="00707F6A"/>
    <w:rsid w:val="00713B92"/>
    <w:rsid w:val="00714B34"/>
    <w:rsid w:val="0071586D"/>
    <w:rsid w:val="00717E85"/>
    <w:rsid w:val="00722052"/>
    <w:rsid w:val="00725D86"/>
    <w:rsid w:val="00726DBB"/>
    <w:rsid w:val="00731C7C"/>
    <w:rsid w:val="00734776"/>
    <w:rsid w:val="00743F0D"/>
    <w:rsid w:val="007440E0"/>
    <w:rsid w:val="00747487"/>
    <w:rsid w:val="00747F1E"/>
    <w:rsid w:val="0075023B"/>
    <w:rsid w:val="00751FFE"/>
    <w:rsid w:val="00754019"/>
    <w:rsid w:val="00755BCE"/>
    <w:rsid w:val="0075734D"/>
    <w:rsid w:val="007632EC"/>
    <w:rsid w:val="0076522C"/>
    <w:rsid w:val="0077046D"/>
    <w:rsid w:val="007759AF"/>
    <w:rsid w:val="00782EA6"/>
    <w:rsid w:val="00783F1C"/>
    <w:rsid w:val="0078687C"/>
    <w:rsid w:val="00790663"/>
    <w:rsid w:val="007925EB"/>
    <w:rsid w:val="007941BA"/>
    <w:rsid w:val="00794BA1"/>
    <w:rsid w:val="007962DF"/>
    <w:rsid w:val="00796657"/>
    <w:rsid w:val="007A0954"/>
    <w:rsid w:val="007A0E22"/>
    <w:rsid w:val="007A1C6A"/>
    <w:rsid w:val="007A6CE8"/>
    <w:rsid w:val="007B0827"/>
    <w:rsid w:val="007B159D"/>
    <w:rsid w:val="007B33C2"/>
    <w:rsid w:val="007B5572"/>
    <w:rsid w:val="007C3421"/>
    <w:rsid w:val="007C5CEE"/>
    <w:rsid w:val="007C6030"/>
    <w:rsid w:val="007C7D58"/>
    <w:rsid w:val="007D043B"/>
    <w:rsid w:val="007D243F"/>
    <w:rsid w:val="007D2B74"/>
    <w:rsid w:val="007F1174"/>
    <w:rsid w:val="007F3129"/>
    <w:rsid w:val="007F4179"/>
    <w:rsid w:val="00800996"/>
    <w:rsid w:val="00802818"/>
    <w:rsid w:val="00806538"/>
    <w:rsid w:val="00807A63"/>
    <w:rsid w:val="00807C42"/>
    <w:rsid w:val="008131AC"/>
    <w:rsid w:val="00814C82"/>
    <w:rsid w:val="00820390"/>
    <w:rsid w:val="00820A19"/>
    <w:rsid w:val="00824CC7"/>
    <w:rsid w:val="00834C4D"/>
    <w:rsid w:val="008369F2"/>
    <w:rsid w:val="00836ADE"/>
    <w:rsid w:val="00837DE1"/>
    <w:rsid w:val="00844C58"/>
    <w:rsid w:val="00847FE3"/>
    <w:rsid w:val="00850BB4"/>
    <w:rsid w:val="00852FCF"/>
    <w:rsid w:val="008558E2"/>
    <w:rsid w:val="008636CE"/>
    <w:rsid w:val="00864406"/>
    <w:rsid w:val="00866168"/>
    <w:rsid w:val="00871204"/>
    <w:rsid w:val="0087686F"/>
    <w:rsid w:val="0087702D"/>
    <w:rsid w:val="00877131"/>
    <w:rsid w:val="00877BF2"/>
    <w:rsid w:val="00877E26"/>
    <w:rsid w:val="008807C1"/>
    <w:rsid w:val="00881C8F"/>
    <w:rsid w:val="00883D41"/>
    <w:rsid w:val="00887AA7"/>
    <w:rsid w:val="00890FC7"/>
    <w:rsid w:val="00895DA5"/>
    <w:rsid w:val="008A431B"/>
    <w:rsid w:val="008B0621"/>
    <w:rsid w:val="008B37F1"/>
    <w:rsid w:val="008B5C69"/>
    <w:rsid w:val="008B5FC7"/>
    <w:rsid w:val="008B7025"/>
    <w:rsid w:val="008C074F"/>
    <w:rsid w:val="008C4224"/>
    <w:rsid w:val="008C4358"/>
    <w:rsid w:val="008C5442"/>
    <w:rsid w:val="008D1CBB"/>
    <w:rsid w:val="008D5839"/>
    <w:rsid w:val="008D788D"/>
    <w:rsid w:val="008E2843"/>
    <w:rsid w:val="008F1A23"/>
    <w:rsid w:val="00907248"/>
    <w:rsid w:val="009078FB"/>
    <w:rsid w:val="00911CA9"/>
    <w:rsid w:val="00911F16"/>
    <w:rsid w:val="009162AD"/>
    <w:rsid w:val="009203D4"/>
    <w:rsid w:val="00920B3E"/>
    <w:rsid w:val="0092179B"/>
    <w:rsid w:val="00923064"/>
    <w:rsid w:val="00924075"/>
    <w:rsid w:val="00926B44"/>
    <w:rsid w:val="00930287"/>
    <w:rsid w:val="00930820"/>
    <w:rsid w:val="009310E0"/>
    <w:rsid w:val="00931B12"/>
    <w:rsid w:val="00933DE8"/>
    <w:rsid w:val="00935323"/>
    <w:rsid w:val="00937DD8"/>
    <w:rsid w:val="00941050"/>
    <w:rsid w:val="0094264C"/>
    <w:rsid w:val="00950F6A"/>
    <w:rsid w:val="00954D11"/>
    <w:rsid w:val="009554A6"/>
    <w:rsid w:val="0096024D"/>
    <w:rsid w:val="00961352"/>
    <w:rsid w:val="009723C9"/>
    <w:rsid w:val="00973EF8"/>
    <w:rsid w:val="009778D4"/>
    <w:rsid w:val="00983103"/>
    <w:rsid w:val="0098381A"/>
    <w:rsid w:val="00990B9B"/>
    <w:rsid w:val="0099394D"/>
    <w:rsid w:val="00993AE5"/>
    <w:rsid w:val="009974DF"/>
    <w:rsid w:val="009A022E"/>
    <w:rsid w:val="009A17CD"/>
    <w:rsid w:val="009A298A"/>
    <w:rsid w:val="009A32A2"/>
    <w:rsid w:val="009A4AA6"/>
    <w:rsid w:val="009B1040"/>
    <w:rsid w:val="009B3369"/>
    <w:rsid w:val="009B442B"/>
    <w:rsid w:val="009B5572"/>
    <w:rsid w:val="009B5A7B"/>
    <w:rsid w:val="009C1AF7"/>
    <w:rsid w:val="009C22F8"/>
    <w:rsid w:val="009C25B2"/>
    <w:rsid w:val="009C62F4"/>
    <w:rsid w:val="009D050E"/>
    <w:rsid w:val="009D1712"/>
    <w:rsid w:val="009D2E59"/>
    <w:rsid w:val="009D4EA2"/>
    <w:rsid w:val="009D52CB"/>
    <w:rsid w:val="009D7F06"/>
    <w:rsid w:val="009E3139"/>
    <w:rsid w:val="009E3B4A"/>
    <w:rsid w:val="009F518A"/>
    <w:rsid w:val="009F786D"/>
    <w:rsid w:val="00A0272A"/>
    <w:rsid w:val="00A029AF"/>
    <w:rsid w:val="00A034CE"/>
    <w:rsid w:val="00A0466B"/>
    <w:rsid w:val="00A06510"/>
    <w:rsid w:val="00A14489"/>
    <w:rsid w:val="00A20EB4"/>
    <w:rsid w:val="00A22309"/>
    <w:rsid w:val="00A24A39"/>
    <w:rsid w:val="00A330E5"/>
    <w:rsid w:val="00A46923"/>
    <w:rsid w:val="00A53007"/>
    <w:rsid w:val="00A5664F"/>
    <w:rsid w:val="00A6780A"/>
    <w:rsid w:val="00A70171"/>
    <w:rsid w:val="00A70819"/>
    <w:rsid w:val="00A92C89"/>
    <w:rsid w:val="00A9668C"/>
    <w:rsid w:val="00A97B65"/>
    <w:rsid w:val="00AA51FC"/>
    <w:rsid w:val="00AB2E66"/>
    <w:rsid w:val="00AB4075"/>
    <w:rsid w:val="00AB4185"/>
    <w:rsid w:val="00AB7810"/>
    <w:rsid w:val="00AC5211"/>
    <w:rsid w:val="00AD2499"/>
    <w:rsid w:val="00AD2B44"/>
    <w:rsid w:val="00AD3727"/>
    <w:rsid w:val="00AD4398"/>
    <w:rsid w:val="00AF036E"/>
    <w:rsid w:val="00AF4364"/>
    <w:rsid w:val="00B041D1"/>
    <w:rsid w:val="00B10C5C"/>
    <w:rsid w:val="00B11B61"/>
    <w:rsid w:val="00B1415D"/>
    <w:rsid w:val="00B15074"/>
    <w:rsid w:val="00B16874"/>
    <w:rsid w:val="00B263F7"/>
    <w:rsid w:val="00B300C0"/>
    <w:rsid w:val="00B3082A"/>
    <w:rsid w:val="00B356B0"/>
    <w:rsid w:val="00B40DEB"/>
    <w:rsid w:val="00B4130A"/>
    <w:rsid w:val="00B4281D"/>
    <w:rsid w:val="00B429A5"/>
    <w:rsid w:val="00B432D1"/>
    <w:rsid w:val="00B43C63"/>
    <w:rsid w:val="00B53C80"/>
    <w:rsid w:val="00B54BCA"/>
    <w:rsid w:val="00B54D0F"/>
    <w:rsid w:val="00B54EB4"/>
    <w:rsid w:val="00B55FF3"/>
    <w:rsid w:val="00B60DBF"/>
    <w:rsid w:val="00B65287"/>
    <w:rsid w:val="00B70F05"/>
    <w:rsid w:val="00B7661A"/>
    <w:rsid w:val="00B847F7"/>
    <w:rsid w:val="00B8776E"/>
    <w:rsid w:val="00B92A20"/>
    <w:rsid w:val="00B92BC9"/>
    <w:rsid w:val="00BA071E"/>
    <w:rsid w:val="00BA3FEE"/>
    <w:rsid w:val="00BA4173"/>
    <w:rsid w:val="00BA5062"/>
    <w:rsid w:val="00BB13CF"/>
    <w:rsid w:val="00BB1410"/>
    <w:rsid w:val="00BB14E2"/>
    <w:rsid w:val="00BB463E"/>
    <w:rsid w:val="00BB55FD"/>
    <w:rsid w:val="00BB5966"/>
    <w:rsid w:val="00BC14D4"/>
    <w:rsid w:val="00BC280F"/>
    <w:rsid w:val="00BC41BE"/>
    <w:rsid w:val="00BD21B9"/>
    <w:rsid w:val="00BD32BA"/>
    <w:rsid w:val="00BE0825"/>
    <w:rsid w:val="00BE35EA"/>
    <w:rsid w:val="00BE3BF3"/>
    <w:rsid w:val="00BE741B"/>
    <w:rsid w:val="00BF3606"/>
    <w:rsid w:val="00BF39F0"/>
    <w:rsid w:val="00BF3C8F"/>
    <w:rsid w:val="00BF5840"/>
    <w:rsid w:val="00C008FD"/>
    <w:rsid w:val="00C0138A"/>
    <w:rsid w:val="00C0533A"/>
    <w:rsid w:val="00C24BF1"/>
    <w:rsid w:val="00C251AA"/>
    <w:rsid w:val="00C31A07"/>
    <w:rsid w:val="00C32445"/>
    <w:rsid w:val="00C32C03"/>
    <w:rsid w:val="00C34AE7"/>
    <w:rsid w:val="00C36F6B"/>
    <w:rsid w:val="00C41398"/>
    <w:rsid w:val="00C46FFA"/>
    <w:rsid w:val="00C507DD"/>
    <w:rsid w:val="00C5411A"/>
    <w:rsid w:val="00C56127"/>
    <w:rsid w:val="00C561A4"/>
    <w:rsid w:val="00C57A02"/>
    <w:rsid w:val="00C608D6"/>
    <w:rsid w:val="00C61951"/>
    <w:rsid w:val="00C62DDE"/>
    <w:rsid w:val="00C6367B"/>
    <w:rsid w:val="00C70C88"/>
    <w:rsid w:val="00C75D39"/>
    <w:rsid w:val="00C80994"/>
    <w:rsid w:val="00C915B3"/>
    <w:rsid w:val="00C93B5A"/>
    <w:rsid w:val="00C95D5F"/>
    <w:rsid w:val="00C96AC7"/>
    <w:rsid w:val="00CA3AF7"/>
    <w:rsid w:val="00CA4BC8"/>
    <w:rsid w:val="00CA6A5A"/>
    <w:rsid w:val="00CB0123"/>
    <w:rsid w:val="00CB0452"/>
    <w:rsid w:val="00CB2327"/>
    <w:rsid w:val="00CC38FF"/>
    <w:rsid w:val="00CD1C38"/>
    <w:rsid w:val="00CD2216"/>
    <w:rsid w:val="00CD3294"/>
    <w:rsid w:val="00CD4106"/>
    <w:rsid w:val="00CD577A"/>
    <w:rsid w:val="00CE1631"/>
    <w:rsid w:val="00CE613A"/>
    <w:rsid w:val="00CE7DEA"/>
    <w:rsid w:val="00CE7F86"/>
    <w:rsid w:val="00CF1FC6"/>
    <w:rsid w:val="00CF393E"/>
    <w:rsid w:val="00CF3C78"/>
    <w:rsid w:val="00CF658F"/>
    <w:rsid w:val="00D025B2"/>
    <w:rsid w:val="00D04014"/>
    <w:rsid w:val="00D0497A"/>
    <w:rsid w:val="00D055AC"/>
    <w:rsid w:val="00D058DA"/>
    <w:rsid w:val="00D06282"/>
    <w:rsid w:val="00D06FD3"/>
    <w:rsid w:val="00D07271"/>
    <w:rsid w:val="00D1271E"/>
    <w:rsid w:val="00D16978"/>
    <w:rsid w:val="00D17C6C"/>
    <w:rsid w:val="00D20C9D"/>
    <w:rsid w:val="00D2255C"/>
    <w:rsid w:val="00D23334"/>
    <w:rsid w:val="00D23B04"/>
    <w:rsid w:val="00D276E3"/>
    <w:rsid w:val="00D302AF"/>
    <w:rsid w:val="00D30F07"/>
    <w:rsid w:val="00D3167D"/>
    <w:rsid w:val="00D413F9"/>
    <w:rsid w:val="00D420B8"/>
    <w:rsid w:val="00D44127"/>
    <w:rsid w:val="00D45CAA"/>
    <w:rsid w:val="00D562CF"/>
    <w:rsid w:val="00D577CA"/>
    <w:rsid w:val="00D65AF1"/>
    <w:rsid w:val="00D716EC"/>
    <w:rsid w:val="00D7197B"/>
    <w:rsid w:val="00D731B7"/>
    <w:rsid w:val="00D80C39"/>
    <w:rsid w:val="00D81011"/>
    <w:rsid w:val="00D815CE"/>
    <w:rsid w:val="00D827DD"/>
    <w:rsid w:val="00D848DF"/>
    <w:rsid w:val="00D91E40"/>
    <w:rsid w:val="00D95A42"/>
    <w:rsid w:val="00D97A40"/>
    <w:rsid w:val="00DA2E81"/>
    <w:rsid w:val="00DA2EF7"/>
    <w:rsid w:val="00DA32BE"/>
    <w:rsid w:val="00DA359C"/>
    <w:rsid w:val="00DA35C8"/>
    <w:rsid w:val="00DA5382"/>
    <w:rsid w:val="00DA53AC"/>
    <w:rsid w:val="00DB498F"/>
    <w:rsid w:val="00DC290B"/>
    <w:rsid w:val="00DC3559"/>
    <w:rsid w:val="00DC3FB2"/>
    <w:rsid w:val="00DC67C0"/>
    <w:rsid w:val="00DD3A5E"/>
    <w:rsid w:val="00DD450D"/>
    <w:rsid w:val="00DE2B0F"/>
    <w:rsid w:val="00DF072B"/>
    <w:rsid w:val="00DF094A"/>
    <w:rsid w:val="00DF4579"/>
    <w:rsid w:val="00DF5E88"/>
    <w:rsid w:val="00DF664E"/>
    <w:rsid w:val="00E00B76"/>
    <w:rsid w:val="00E025EC"/>
    <w:rsid w:val="00E02D33"/>
    <w:rsid w:val="00E05213"/>
    <w:rsid w:val="00E06B1E"/>
    <w:rsid w:val="00E07DAB"/>
    <w:rsid w:val="00E10BBC"/>
    <w:rsid w:val="00E10CB1"/>
    <w:rsid w:val="00E1413A"/>
    <w:rsid w:val="00E200EE"/>
    <w:rsid w:val="00E222CB"/>
    <w:rsid w:val="00E23D9B"/>
    <w:rsid w:val="00E24E0F"/>
    <w:rsid w:val="00E30709"/>
    <w:rsid w:val="00E31341"/>
    <w:rsid w:val="00E326A7"/>
    <w:rsid w:val="00E330B3"/>
    <w:rsid w:val="00E442E2"/>
    <w:rsid w:val="00E46528"/>
    <w:rsid w:val="00E503F5"/>
    <w:rsid w:val="00E515A5"/>
    <w:rsid w:val="00E53FEB"/>
    <w:rsid w:val="00E54937"/>
    <w:rsid w:val="00E57725"/>
    <w:rsid w:val="00E66072"/>
    <w:rsid w:val="00E7342F"/>
    <w:rsid w:val="00E77082"/>
    <w:rsid w:val="00E84356"/>
    <w:rsid w:val="00E850BB"/>
    <w:rsid w:val="00E85BA4"/>
    <w:rsid w:val="00E903BB"/>
    <w:rsid w:val="00E938D2"/>
    <w:rsid w:val="00E9539C"/>
    <w:rsid w:val="00EA1917"/>
    <w:rsid w:val="00EA5AD3"/>
    <w:rsid w:val="00EB1A0E"/>
    <w:rsid w:val="00EC2E65"/>
    <w:rsid w:val="00EC506D"/>
    <w:rsid w:val="00EC774A"/>
    <w:rsid w:val="00ED1A7D"/>
    <w:rsid w:val="00ED6494"/>
    <w:rsid w:val="00ED73A2"/>
    <w:rsid w:val="00EE1B2B"/>
    <w:rsid w:val="00EE22F9"/>
    <w:rsid w:val="00EE3BFE"/>
    <w:rsid w:val="00EE47F7"/>
    <w:rsid w:val="00EE6A1A"/>
    <w:rsid w:val="00EF11B5"/>
    <w:rsid w:val="00EF63C1"/>
    <w:rsid w:val="00F015A8"/>
    <w:rsid w:val="00F01947"/>
    <w:rsid w:val="00F02913"/>
    <w:rsid w:val="00F046DC"/>
    <w:rsid w:val="00F05384"/>
    <w:rsid w:val="00F1761A"/>
    <w:rsid w:val="00F24D94"/>
    <w:rsid w:val="00F2538D"/>
    <w:rsid w:val="00F257E4"/>
    <w:rsid w:val="00F37741"/>
    <w:rsid w:val="00F4425D"/>
    <w:rsid w:val="00F506D7"/>
    <w:rsid w:val="00F53FA4"/>
    <w:rsid w:val="00F55B74"/>
    <w:rsid w:val="00F56B69"/>
    <w:rsid w:val="00F60318"/>
    <w:rsid w:val="00F66B53"/>
    <w:rsid w:val="00F67BED"/>
    <w:rsid w:val="00F71B33"/>
    <w:rsid w:val="00F73951"/>
    <w:rsid w:val="00F73B86"/>
    <w:rsid w:val="00F80BED"/>
    <w:rsid w:val="00F82EDD"/>
    <w:rsid w:val="00F84677"/>
    <w:rsid w:val="00F868C2"/>
    <w:rsid w:val="00F92AE4"/>
    <w:rsid w:val="00F93DB6"/>
    <w:rsid w:val="00F9591D"/>
    <w:rsid w:val="00F969B6"/>
    <w:rsid w:val="00FA17AE"/>
    <w:rsid w:val="00FA1B05"/>
    <w:rsid w:val="00FB0A41"/>
    <w:rsid w:val="00FB1721"/>
    <w:rsid w:val="00FB395B"/>
    <w:rsid w:val="00FB59FF"/>
    <w:rsid w:val="00FC06F5"/>
    <w:rsid w:val="00FC53D6"/>
    <w:rsid w:val="00FD18EB"/>
    <w:rsid w:val="00FD7D7A"/>
    <w:rsid w:val="00FE1412"/>
    <w:rsid w:val="00FE1964"/>
    <w:rsid w:val="00FE3D5B"/>
    <w:rsid w:val="00FE5B9E"/>
    <w:rsid w:val="00FE6EA5"/>
    <w:rsid w:val="00FF0C77"/>
    <w:rsid w:val="00FF234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D6F293"/>
  <w15:chartTrackingRefBased/>
  <w15:docId w15:val="{AEAE5562-A16F-4708-A5CE-BE3DB0D734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6B44"/>
  </w:style>
  <w:style w:type="paragraph" w:styleId="Heading1">
    <w:name w:val="heading 1"/>
    <w:basedOn w:val="Normal"/>
    <w:next w:val="Normal"/>
    <w:link w:val="Heading1Char"/>
    <w:uiPriority w:val="9"/>
    <w:qFormat/>
    <w:rsid w:val="008A431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8A431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8A431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A431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A431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A431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A431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A431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A431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A431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8A431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8A431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A431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A431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A431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A431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A431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A431B"/>
    <w:rPr>
      <w:rFonts w:eastAsiaTheme="majorEastAsia" w:cstheme="majorBidi"/>
      <w:color w:val="272727" w:themeColor="text1" w:themeTint="D8"/>
    </w:rPr>
  </w:style>
  <w:style w:type="paragraph" w:styleId="Title">
    <w:name w:val="Title"/>
    <w:basedOn w:val="Normal"/>
    <w:next w:val="Normal"/>
    <w:link w:val="TitleChar"/>
    <w:uiPriority w:val="10"/>
    <w:qFormat/>
    <w:rsid w:val="008A431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A431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A431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A431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A431B"/>
    <w:pPr>
      <w:spacing w:before="160"/>
      <w:jc w:val="center"/>
    </w:pPr>
    <w:rPr>
      <w:i/>
      <w:iCs/>
      <w:color w:val="404040" w:themeColor="text1" w:themeTint="BF"/>
    </w:rPr>
  </w:style>
  <w:style w:type="character" w:customStyle="1" w:styleId="QuoteChar">
    <w:name w:val="Quote Char"/>
    <w:basedOn w:val="DefaultParagraphFont"/>
    <w:link w:val="Quote"/>
    <w:uiPriority w:val="29"/>
    <w:rsid w:val="008A431B"/>
    <w:rPr>
      <w:i/>
      <w:iCs/>
      <w:color w:val="404040" w:themeColor="text1" w:themeTint="BF"/>
    </w:rPr>
  </w:style>
  <w:style w:type="paragraph" w:styleId="ListParagraph">
    <w:name w:val="List Paragraph"/>
    <w:basedOn w:val="Normal"/>
    <w:uiPriority w:val="34"/>
    <w:qFormat/>
    <w:rsid w:val="008A431B"/>
    <w:pPr>
      <w:ind w:left="720"/>
      <w:contextualSpacing/>
    </w:pPr>
  </w:style>
  <w:style w:type="character" w:styleId="IntenseEmphasis">
    <w:name w:val="Intense Emphasis"/>
    <w:basedOn w:val="DefaultParagraphFont"/>
    <w:uiPriority w:val="21"/>
    <w:qFormat/>
    <w:rsid w:val="008A431B"/>
    <w:rPr>
      <w:i/>
      <w:iCs/>
      <w:color w:val="0F4761" w:themeColor="accent1" w:themeShade="BF"/>
    </w:rPr>
  </w:style>
  <w:style w:type="paragraph" w:styleId="IntenseQuote">
    <w:name w:val="Intense Quote"/>
    <w:basedOn w:val="Normal"/>
    <w:next w:val="Normal"/>
    <w:link w:val="IntenseQuoteChar"/>
    <w:uiPriority w:val="30"/>
    <w:qFormat/>
    <w:rsid w:val="008A431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A431B"/>
    <w:rPr>
      <w:i/>
      <w:iCs/>
      <w:color w:val="0F4761" w:themeColor="accent1" w:themeShade="BF"/>
    </w:rPr>
  </w:style>
  <w:style w:type="character" w:styleId="IntenseReference">
    <w:name w:val="Intense Reference"/>
    <w:basedOn w:val="DefaultParagraphFont"/>
    <w:uiPriority w:val="32"/>
    <w:qFormat/>
    <w:rsid w:val="008A431B"/>
    <w:rPr>
      <w:b/>
      <w:bCs/>
      <w:smallCaps/>
      <w:color w:val="0F4761" w:themeColor="accent1" w:themeShade="BF"/>
      <w:spacing w:val="5"/>
    </w:rPr>
  </w:style>
  <w:style w:type="numbering" w:customStyle="1" w:styleId="1">
    <w:name w:val="Немає списку1"/>
    <w:next w:val="NoList"/>
    <w:uiPriority w:val="99"/>
    <w:semiHidden/>
    <w:unhideWhenUsed/>
    <w:rsid w:val="00C70C88"/>
  </w:style>
  <w:style w:type="paragraph" w:customStyle="1" w:styleId="10">
    <w:name w:val="Абзац списка1"/>
    <w:basedOn w:val="Normal"/>
    <w:uiPriority w:val="99"/>
    <w:rsid w:val="00C70C88"/>
    <w:pPr>
      <w:spacing w:after="200" w:line="276" w:lineRule="auto"/>
      <w:ind w:left="720"/>
      <w:contextualSpacing/>
    </w:pPr>
    <w:rPr>
      <w:rFonts w:ascii="Calibri" w:eastAsia="Times New Roman" w:hAnsi="Calibri" w:cs="Times New Roman"/>
      <w:kern w:val="0"/>
      <w:sz w:val="22"/>
      <w:szCs w:val="22"/>
      <w14:ligatures w14:val="none"/>
    </w:rPr>
  </w:style>
  <w:style w:type="paragraph" w:customStyle="1" w:styleId="11">
    <w:name w:val="Без интервала1"/>
    <w:rsid w:val="00C70C88"/>
    <w:pPr>
      <w:suppressAutoHyphens/>
      <w:spacing w:after="0" w:line="240" w:lineRule="auto"/>
    </w:pPr>
    <w:rPr>
      <w:rFonts w:ascii="Calibri" w:eastAsia="Times New Roman" w:hAnsi="Calibri" w:cs="Times New Roman"/>
      <w:kern w:val="0"/>
      <w:sz w:val="22"/>
      <w:szCs w:val="22"/>
      <w:lang w:val="ru-RU"/>
      <w14:ligatures w14:val="none"/>
    </w:rPr>
  </w:style>
  <w:style w:type="table" w:styleId="TableGrid">
    <w:name w:val="Table Grid"/>
    <w:basedOn w:val="TableNormal"/>
    <w:uiPriority w:val="39"/>
    <w:rsid w:val="00C70C88"/>
    <w:pPr>
      <w:spacing w:after="0" w:line="240" w:lineRule="auto"/>
    </w:pPr>
    <w:rPr>
      <w:rFonts w:ascii="Calibri" w:eastAsia="Times New Roman" w:hAnsi="Calibri" w:cs="Times New Roman"/>
      <w:kern w:val="0"/>
      <w:sz w:val="20"/>
      <w:szCs w:val="20"/>
      <w:lang w:eastAsia="uk-UA"/>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alloonText">
    <w:name w:val="Balloon Text"/>
    <w:basedOn w:val="Normal"/>
    <w:link w:val="BalloonTextChar"/>
    <w:uiPriority w:val="99"/>
    <w:semiHidden/>
    <w:unhideWhenUsed/>
    <w:rsid w:val="00C70C88"/>
    <w:pPr>
      <w:spacing w:after="0" w:line="240" w:lineRule="auto"/>
    </w:pPr>
    <w:rPr>
      <w:rFonts w:ascii="Tahoma" w:eastAsia="Times New Roman" w:hAnsi="Tahoma" w:cs="Tahoma"/>
      <w:kern w:val="0"/>
      <w:sz w:val="16"/>
      <w:szCs w:val="16"/>
      <w:lang w:eastAsia="uk-UA"/>
      <w14:ligatures w14:val="none"/>
    </w:rPr>
  </w:style>
  <w:style w:type="character" w:customStyle="1" w:styleId="BalloonTextChar">
    <w:name w:val="Balloon Text Char"/>
    <w:basedOn w:val="DefaultParagraphFont"/>
    <w:link w:val="BalloonText"/>
    <w:uiPriority w:val="99"/>
    <w:semiHidden/>
    <w:rsid w:val="00C70C88"/>
    <w:rPr>
      <w:rFonts w:ascii="Tahoma" w:eastAsia="Times New Roman" w:hAnsi="Tahoma" w:cs="Tahoma"/>
      <w:kern w:val="0"/>
      <w:sz w:val="16"/>
      <w:szCs w:val="16"/>
      <w:lang w:eastAsia="uk-UA"/>
      <w14:ligatures w14:val="none"/>
    </w:rPr>
  </w:style>
  <w:style w:type="character" w:styleId="Emphasis">
    <w:name w:val="Emphasis"/>
    <w:basedOn w:val="DefaultParagraphFont"/>
    <w:uiPriority w:val="99"/>
    <w:qFormat/>
    <w:rsid w:val="00C70C88"/>
    <w:rPr>
      <w:rFonts w:cs="Times New Roman"/>
      <w:i/>
      <w:iCs/>
    </w:rPr>
  </w:style>
  <w:style w:type="character" w:customStyle="1" w:styleId="identifier">
    <w:name w:val="identifier"/>
    <w:basedOn w:val="DefaultParagraphFont"/>
    <w:uiPriority w:val="99"/>
    <w:rsid w:val="00C70C88"/>
    <w:rPr>
      <w:rFonts w:cs="Times New Roman"/>
    </w:rPr>
  </w:style>
  <w:style w:type="character" w:styleId="Hyperlink">
    <w:name w:val="Hyperlink"/>
    <w:basedOn w:val="DefaultParagraphFont"/>
    <w:uiPriority w:val="99"/>
    <w:rsid w:val="00C70C88"/>
    <w:rPr>
      <w:rFonts w:cs="Times New Roman"/>
      <w:color w:val="0000FF"/>
      <w:u w:val="single"/>
    </w:rPr>
  </w:style>
  <w:style w:type="paragraph" w:styleId="Header">
    <w:name w:val="header"/>
    <w:basedOn w:val="Normal"/>
    <w:link w:val="HeaderChar"/>
    <w:uiPriority w:val="99"/>
    <w:unhideWhenUsed/>
    <w:rsid w:val="00C70C88"/>
    <w:pPr>
      <w:tabs>
        <w:tab w:val="center" w:pos="4819"/>
        <w:tab w:val="right" w:pos="9639"/>
      </w:tabs>
      <w:spacing w:after="0" w:line="240" w:lineRule="auto"/>
    </w:pPr>
    <w:rPr>
      <w:rFonts w:eastAsia="Times New Roman"/>
      <w:kern w:val="0"/>
      <w:sz w:val="22"/>
      <w:szCs w:val="22"/>
      <w:lang w:eastAsia="uk-UA"/>
      <w14:ligatures w14:val="none"/>
    </w:rPr>
  </w:style>
  <w:style w:type="character" w:customStyle="1" w:styleId="HeaderChar">
    <w:name w:val="Header Char"/>
    <w:basedOn w:val="DefaultParagraphFont"/>
    <w:link w:val="Header"/>
    <w:uiPriority w:val="99"/>
    <w:rsid w:val="00C70C88"/>
    <w:rPr>
      <w:rFonts w:eastAsia="Times New Roman"/>
      <w:kern w:val="0"/>
      <w:sz w:val="22"/>
      <w:szCs w:val="22"/>
      <w:lang w:eastAsia="uk-UA"/>
      <w14:ligatures w14:val="none"/>
    </w:rPr>
  </w:style>
  <w:style w:type="paragraph" w:styleId="Footer">
    <w:name w:val="footer"/>
    <w:basedOn w:val="Normal"/>
    <w:link w:val="FooterChar"/>
    <w:uiPriority w:val="99"/>
    <w:unhideWhenUsed/>
    <w:rsid w:val="00C70C88"/>
    <w:pPr>
      <w:tabs>
        <w:tab w:val="center" w:pos="4819"/>
        <w:tab w:val="right" w:pos="9639"/>
      </w:tabs>
      <w:spacing w:after="0" w:line="240" w:lineRule="auto"/>
    </w:pPr>
    <w:rPr>
      <w:rFonts w:eastAsia="Times New Roman"/>
      <w:kern w:val="0"/>
      <w:sz w:val="22"/>
      <w:szCs w:val="22"/>
      <w:lang w:eastAsia="uk-UA"/>
      <w14:ligatures w14:val="none"/>
    </w:rPr>
  </w:style>
  <w:style w:type="character" w:customStyle="1" w:styleId="FooterChar">
    <w:name w:val="Footer Char"/>
    <w:basedOn w:val="DefaultParagraphFont"/>
    <w:link w:val="Footer"/>
    <w:uiPriority w:val="99"/>
    <w:rsid w:val="00C70C88"/>
    <w:rPr>
      <w:rFonts w:eastAsia="Times New Roman"/>
      <w:kern w:val="0"/>
      <w:sz w:val="22"/>
      <w:szCs w:val="22"/>
      <w:lang w:eastAsia="uk-UA"/>
      <w14:ligatures w14:val="none"/>
    </w:rPr>
  </w:style>
  <w:style w:type="character" w:customStyle="1" w:styleId="12">
    <w:name w:val="Незакрита згадка1"/>
    <w:basedOn w:val="DefaultParagraphFont"/>
    <w:uiPriority w:val="99"/>
    <w:semiHidden/>
    <w:unhideWhenUsed/>
    <w:rsid w:val="00C70C88"/>
    <w:rPr>
      <w:color w:val="605E5C"/>
      <w:shd w:val="clear" w:color="auto" w:fill="E1DFDD"/>
    </w:rPr>
  </w:style>
  <w:style w:type="paragraph" w:styleId="BodyText">
    <w:name w:val="Body Text"/>
    <w:basedOn w:val="Normal"/>
    <w:link w:val="BodyTextChar"/>
    <w:uiPriority w:val="99"/>
    <w:semiHidden/>
    <w:unhideWhenUsed/>
    <w:rsid w:val="00C70C88"/>
    <w:pPr>
      <w:spacing w:after="120" w:line="276" w:lineRule="auto"/>
    </w:pPr>
    <w:rPr>
      <w:rFonts w:eastAsia="Times New Roman"/>
      <w:kern w:val="0"/>
      <w:sz w:val="22"/>
      <w:szCs w:val="22"/>
      <w:lang w:eastAsia="uk-UA"/>
      <w14:ligatures w14:val="none"/>
    </w:rPr>
  </w:style>
  <w:style w:type="character" w:customStyle="1" w:styleId="BodyTextChar">
    <w:name w:val="Body Text Char"/>
    <w:basedOn w:val="DefaultParagraphFont"/>
    <w:link w:val="BodyText"/>
    <w:uiPriority w:val="99"/>
    <w:semiHidden/>
    <w:rsid w:val="00C70C88"/>
    <w:rPr>
      <w:rFonts w:eastAsia="Times New Roman"/>
      <w:kern w:val="0"/>
      <w:sz w:val="22"/>
      <w:szCs w:val="22"/>
      <w:lang w:eastAsia="uk-UA"/>
      <w14:ligatures w14:val="none"/>
    </w:rPr>
  </w:style>
  <w:style w:type="character" w:styleId="PlaceholderText">
    <w:name w:val="Placeholder Text"/>
    <w:basedOn w:val="DefaultParagraphFont"/>
    <w:uiPriority w:val="99"/>
    <w:semiHidden/>
    <w:rsid w:val="00C70C88"/>
    <w:rPr>
      <w:color w:val="808080"/>
    </w:rPr>
  </w:style>
  <w:style w:type="table" w:customStyle="1" w:styleId="TableNormal1">
    <w:name w:val="Table Normal1"/>
    <w:uiPriority w:val="99"/>
    <w:semiHidden/>
    <w:unhideWhenUsed/>
    <w:qFormat/>
    <w:rsid w:val="00C70C88"/>
    <w:pPr>
      <w:widowControl w:val="0"/>
      <w:autoSpaceDE w:val="0"/>
      <w:autoSpaceDN w:val="0"/>
      <w:spacing w:after="0" w:line="240" w:lineRule="auto"/>
    </w:pPr>
    <w:rPr>
      <w:rFonts w:eastAsia="Calibri"/>
      <w:kern w:val="0"/>
      <w:sz w:val="22"/>
      <w:szCs w:val="22"/>
      <w:lang w:val="en-US"/>
      <w14:ligatures w14:val="none"/>
    </w:rPr>
    <w:tblPr>
      <w:tblInd w:w="0" w:type="dxa"/>
      <w:tblCellMar>
        <w:top w:w="0" w:type="dxa"/>
        <w:left w:w="0" w:type="dxa"/>
        <w:bottom w:w="0" w:type="dxa"/>
        <w:right w:w="0" w:type="dxa"/>
      </w:tblCellMar>
    </w:tblPr>
  </w:style>
  <w:style w:type="table" w:customStyle="1" w:styleId="13">
    <w:name w:val="Сітка таблиці1"/>
    <w:basedOn w:val="TableNormal"/>
    <w:next w:val="TableGrid"/>
    <w:uiPriority w:val="99"/>
    <w:rsid w:val="00C70C88"/>
    <w:pPr>
      <w:spacing w:after="0" w:line="240" w:lineRule="auto"/>
    </w:pPr>
    <w:rPr>
      <w:rFonts w:eastAsia="Calibri"/>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ітка таблиці11"/>
    <w:basedOn w:val="TableNormal"/>
    <w:next w:val="TableGrid"/>
    <w:uiPriority w:val="39"/>
    <w:rsid w:val="00C70C88"/>
    <w:pPr>
      <w:spacing w:after="0" w:line="240" w:lineRule="auto"/>
    </w:pPr>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ітка таблиці2"/>
    <w:basedOn w:val="TableNormal"/>
    <w:next w:val="TableGrid"/>
    <w:uiPriority w:val="39"/>
    <w:rsid w:val="00C70C88"/>
    <w:pPr>
      <w:spacing w:after="0" w:line="240" w:lineRule="auto"/>
    </w:pPr>
    <w:rPr>
      <w:rFonts w:eastAsia="Calibri"/>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ітка таблиці4"/>
    <w:basedOn w:val="TableNormal"/>
    <w:next w:val="TableGrid"/>
    <w:uiPriority w:val="39"/>
    <w:rsid w:val="00C70C88"/>
    <w:pPr>
      <w:spacing w:after="0" w:line="240" w:lineRule="auto"/>
    </w:pPr>
    <w:rPr>
      <w:rFonts w:eastAsia="Calibri"/>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ітка таблиці3"/>
    <w:basedOn w:val="TableNormal"/>
    <w:next w:val="TableGrid"/>
    <w:uiPriority w:val="39"/>
    <w:rsid w:val="00C70C88"/>
    <w:pPr>
      <w:spacing w:after="0" w:line="240" w:lineRule="auto"/>
    </w:pPr>
    <w:rPr>
      <w:rFonts w:eastAsia="Calibri"/>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Сітка таблиці5"/>
    <w:basedOn w:val="TableNormal"/>
    <w:next w:val="TableGrid"/>
    <w:uiPriority w:val="39"/>
    <w:rsid w:val="00C70C88"/>
    <w:pPr>
      <w:spacing w:after="0" w:line="240" w:lineRule="auto"/>
    </w:pPr>
    <w:rPr>
      <w:rFonts w:eastAsia="Calibri"/>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Сітка таблиці51"/>
    <w:basedOn w:val="TableNormal"/>
    <w:next w:val="TableGrid"/>
    <w:uiPriority w:val="39"/>
    <w:rsid w:val="00C70C88"/>
    <w:pPr>
      <w:spacing w:after="0" w:line="240" w:lineRule="auto"/>
    </w:pPr>
    <w:rPr>
      <w:rFonts w:eastAsia="Calibri"/>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Незакрита згадка2"/>
    <w:basedOn w:val="DefaultParagraphFont"/>
    <w:uiPriority w:val="99"/>
    <w:semiHidden/>
    <w:unhideWhenUsed/>
    <w:rsid w:val="00C70C88"/>
    <w:rPr>
      <w:color w:val="605E5C"/>
      <w:shd w:val="clear" w:color="auto" w:fill="E1DFDD"/>
    </w:rPr>
  </w:style>
  <w:style w:type="table" w:customStyle="1" w:styleId="6">
    <w:name w:val="Сітка таблиці6"/>
    <w:basedOn w:val="TableNormal"/>
    <w:next w:val="TableGrid"/>
    <w:uiPriority w:val="39"/>
    <w:rsid w:val="00C70C88"/>
    <w:pPr>
      <w:spacing w:after="0" w:line="240" w:lineRule="auto"/>
    </w:pPr>
    <w:rPr>
      <w:rFonts w:eastAsia="Calibri"/>
      <w:kern w:val="0"/>
      <w:sz w:val="22"/>
      <w:szCs w:val="22"/>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ocdata">
    <w:name w:val="docdata"/>
    <w:aliases w:val="docy,v5,2282,baiaagaaboqcaaadaacaaauobwaaaaaaaaaaaaaaaaaaaaaaaaaaaaaaaaaaaaaaaaaaaaaaaaaaaaaaaaaaaaaaaaaaaaaaaaaaaaaaaaaaaaaaaaaaaaaaaaaaaaaaaaaaaaaaaaaaaaaaaaaaaaaaaaaaaaaaaaaaaaaaaaaaaaaaaaaaaaaaaaaaaaaaaaaaaaaaaaaaaaaaaaaaaaaaaaaaaaaaaaaaaaa"/>
    <w:basedOn w:val="DefaultParagraphFont"/>
    <w:rsid w:val="00C70C88"/>
  </w:style>
  <w:style w:type="paragraph" w:styleId="NormalWeb">
    <w:name w:val="Normal (Web)"/>
    <w:basedOn w:val="Normal"/>
    <w:uiPriority w:val="99"/>
    <w:rsid w:val="00C70C88"/>
    <w:pPr>
      <w:spacing w:before="100" w:beforeAutospacing="1" w:after="100" w:afterAutospacing="1" w:line="240" w:lineRule="auto"/>
    </w:pPr>
    <w:rPr>
      <w:rFonts w:ascii="Times New Roman" w:eastAsia="Times New Roman" w:hAnsi="Times New Roman" w:cs="Times New Roman"/>
      <w:kern w:val="0"/>
      <w:lang w:val="ru-RU" w:eastAsia="ru-RU"/>
      <w14:ligatures w14:val="none"/>
    </w:rPr>
  </w:style>
  <w:style w:type="paragraph" w:styleId="TOC1">
    <w:name w:val="toc 1"/>
    <w:basedOn w:val="Normal"/>
    <w:next w:val="Normal"/>
    <w:autoRedefine/>
    <w:uiPriority w:val="99"/>
    <w:semiHidden/>
    <w:rsid w:val="00C70C88"/>
    <w:pPr>
      <w:spacing w:after="100" w:line="259" w:lineRule="auto"/>
    </w:pPr>
    <w:rPr>
      <w:rFonts w:ascii="Calibri" w:eastAsia="Calibri" w:hAnsi="Calibri" w:cs="Calibri"/>
      <w:sz w:val="22"/>
      <w:szCs w:val="22"/>
      <w:lang w:val="ru-RU"/>
      <w14:ligatures w14:val="none"/>
    </w:rPr>
  </w:style>
  <w:style w:type="paragraph" w:styleId="TOC2">
    <w:name w:val="toc 2"/>
    <w:basedOn w:val="Normal"/>
    <w:next w:val="Normal"/>
    <w:autoRedefine/>
    <w:uiPriority w:val="99"/>
    <w:semiHidden/>
    <w:rsid w:val="00C70C88"/>
    <w:pPr>
      <w:tabs>
        <w:tab w:val="right" w:leader="dot" w:pos="9911"/>
      </w:tabs>
      <w:spacing w:after="100" w:line="240" w:lineRule="auto"/>
      <w:ind w:left="220"/>
      <w:jc w:val="both"/>
    </w:pPr>
    <w:rPr>
      <w:rFonts w:ascii="Times New Roman" w:eastAsia="Calibri" w:hAnsi="Times New Roman" w:cs="Calibri"/>
      <w:noProof/>
      <w:color w:val="00B050"/>
      <w:sz w:val="28"/>
      <w:szCs w:val="28"/>
      <w14:ligatures w14:val="none"/>
    </w:rPr>
  </w:style>
  <w:style w:type="character" w:customStyle="1" w:styleId="14">
    <w:name w:val="Неразрешенное упоминание1"/>
    <w:basedOn w:val="DefaultParagraphFont"/>
    <w:uiPriority w:val="99"/>
    <w:semiHidden/>
    <w:rsid w:val="00C70C88"/>
    <w:rPr>
      <w:color w:val="auto"/>
      <w:shd w:val="clear" w:color="auto" w:fill="auto"/>
    </w:rPr>
  </w:style>
  <w:style w:type="paragraph" w:styleId="TOC3">
    <w:name w:val="toc 3"/>
    <w:basedOn w:val="Normal"/>
    <w:next w:val="Normal"/>
    <w:autoRedefine/>
    <w:uiPriority w:val="99"/>
    <w:semiHidden/>
    <w:rsid w:val="00C70C88"/>
    <w:pPr>
      <w:tabs>
        <w:tab w:val="right" w:leader="dot" w:pos="9911"/>
      </w:tabs>
      <w:spacing w:after="100" w:line="240" w:lineRule="auto"/>
      <w:ind w:left="440"/>
    </w:pPr>
    <w:rPr>
      <w:rFonts w:ascii="Times New Roman" w:eastAsia="Calibri" w:hAnsi="Times New Roman" w:cs="Calibri"/>
      <w:i/>
      <w:iCs/>
      <w:noProof/>
      <w:sz w:val="28"/>
      <w:szCs w:val="28"/>
      <w14:ligatures w14:val="none"/>
    </w:rPr>
  </w:style>
  <w:style w:type="paragraph" w:styleId="NoSpacing">
    <w:name w:val="No Spacing"/>
    <w:link w:val="NoSpacingChar"/>
    <w:uiPriority w:val="1"/>
    <w:qFormat/>
    <w:rsid w:val="00C70C88"/>
    <w:pPr>
      <w:spacing w:after="0" w:line="240" w:lineRule="auto"/>
    </w:pPr>
    <w:rPr>
      <w:rFonts w:ascii="Calibri" w:eastAsia="Times New Roman" w:hAnsi="Calibri" w:cs="Calibri"/>
      <w:kern w:val="0"/>
      <w:sz w:val="22"/>
      <w:szCs w:val="22"/>
      <w:lang w:val="ru-RU" w:eastAsia="ru-RU"/>
      <w14:ligatures w14:val="none"/>
    </w:rPr>
  </w:style>
  <w:style w:type="character" w:customStyle="1" w:styleId="NoSpacingChar">
    <w:name w:val="No Spacing Char"/>
    <w:basedOn w:val="DefaultParagraphFont"/>
    <w:link w:val="NoSpacing"/>
    <w:uiPriority w:val="1"/>
    <w:locked/>
    <w:rsid w:val="00C70C88"/>
    <w:rPr>
      <w:rFonts w:ascii="Calibri" w:eastAsia="Times New Roman" w:hAnsi="Calibri" w:cs="Calibri"/>
      <w:kern w:val="0"/>
      <w:sz w:val="22"/>
      <w:szCs w:val="22"/>
      <w:lang w:val="ru-RU" w:eastAsia="ru-RU"/>
      <w14:ligatures w14:val="none"/>
    </w:rPr>
  </w:style>
  <w:style w:type="character" w:customStyle="1" w:styleId="21">
    <w:name w:val="Неразрешенное упоминание2"/>
    <w:basedOn w:val="DefaultParagraphFont"/>
    <w:uiPriority w:val="99"/>
    <w:semiHidden/>
    <w:rsid w:val="00C70C88"/>
    <w:rPr>
      <w:color w:val="auto"/>
      <w:shd w:val="clear" w:color="auto" w:fill="auto"/>
    </w:rPr>
  </w:style>
  <w:style w:type="paragraph" w:customStyle="1" w:styleId="TableParagraph">
    <w:name w:val="Table Paragraph"/>
    <w:basedOn w:val="Normal"/>
    <w:uiPriority w:val="99"/>
    <w:rsid w:val="00C70C88"/>
    <w:pPr>
      <w:widowControl w:val="0"/>
      <w:autoSpaceDE w:val="0"/>
      <w:autoSpaceDN w:val="0"/>
      <w:spacing w:after="0" w:line="240" w:lineRule="auto"/>
    </w:pPr>
    <w:rPr>
      <w:rFonts w:ascii="Times New Roman" w:eastAsia="Times New Roman" w:hAnsi="Times New Roman" w:cs="Times New Roman"/>
      <w:kern w:val="0"/>
      <w:sz w:val="22"/>
      <w:szCs w:val="22"/>
      <w14:ligatures w14:val="none"/>
    </w:rPr>
  </w:style>
  <w:style w:type="paragraph" w:customStyle="1" w:styleId="a">
    <w:name w:val="Текст таблиці"/>
    <w:basedOn w:val="Normal"/>
    <w:link w:val="a0"/>
    <w:uiPriority w:val="99"/>
    <w:rsid w:val="00C70C88"/>
    <w:pPr>
      <w:spacing w:after="200" w:line="240" w:lineRule="auto"/>
    </w:pPr>
    <w:rPr>
      <w:rFonts w:ascii="Calibri" w:eastAsia="Calibri" w:hAnsi="Calibri" w:cs="Calibri"/>
      <w:kern w:val="0"/>
      <w:lang w:val="en-US" w:eastAsia="ru-RU"/>
      <w14:ligatures w14:val="none"/>
    </w:rPr>
  </w:style>
  <w:style w:type="character" w:customStyle="1" w:styleId="a0">
    <w:name w:val="Текст таблиці Знак"/>
    <w:link w:val="a"/>
    <w:uiPriority w:val="99"/>
    <w:locked/>
    <w:rsid w:val="00C70C88"/>
    <w:rPr>
      <w:rFonts w:ascii="Calibri" w:eastAsia="Calibri" w:hAnsi="Calibri" w:cs="Calibri"/>
      <w:kern w:val="0"/>
      <w:lang w:val="en-US" w:eastAsia="ru-RU"/>
      <w14:ligatures w14:val="none"/>
    </w:rPr>
  </w:style>
  <w:style w:type="paragraph" w:styleId="HTMLPreformatted">
    <w:name w:val="HTML Preformatted"/>
    <w:basedOn w:val="Normal"/>
    <w:link w:val="HTMLPreformattedChar"/>
    <w:uiPriority w:val="99"/>
    <w:semiHidden/>
    <w:rsid w:val="00C70C88"/>
    <w:pPr>
      <w:spacing w:after="0" w:line="240" w:lineRule="auto"/>
    </w:pPr>
    <w:rPr>
      <w:rFonts w:ascii="Consolas" w:eastAsia="Calibri" w:hAnsi="Consolas" w:cs="Consolas"/>
      <w:sz w:val="20"/>
      <w:szCs w:val="20"/>
      <w:lang w:val="ru-RU"/>
      <w14:ligatures w14:val="none"/>
    </w:rPr>
  </w:style>
  <w:style w:type="character" w:customStyle="1" w:styleId="HTMLPreformattedChar">
    <w:name w:val="HTML Preformatted Char"/>
    <w:basedOn w:val="DefaultParagraphFont"/>
    <w:link w:val="HTMLPreformatted"/>
    <w:uiPriority w:val="99"/>
    <w:semiHidden/>
    <w:rsid w:val="00C70C88"/>
    <w:rPr>
      <w:rFonts w:ascii="Consolas" w:eastAsia="Calibri" w:hAnsi="Consolas" w:cs="Consolas"/>
      <w:sz w:val="20"/>
      <w:szCs w:val="20"/>
      <w:lang w:val="ru-RU"/>
      <w14:ligatures w14:val="none"/>
    </w:rPr>
  </w:style>
  <w:style w:type="table" w:customStyle="1" w:styleId="120">
    <w:name w:val="Сітка таблиці12"/>
    <w:basedOn w:val="TableNormal"/>
    <w:next w:val="TableGrid"/>
    <w:uiPriority w:val="39"/>
    <w:rsid w:val="00C70C88"/>
    <w:pPr>
      <w:spacing w:after="0" w:line="240" w:lineRule="auto"/>
    </w:pPr>
    <w:rPr>
      <w:rFonts w:eastAsia="Calibri"/>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850">
    <w:name w:val="4850"/>
    <w:aliases w:val="baiaagaaboqcaaadkbeaaau2eqaaaaaaaaaaaaaaaaaaaaaaaaaaaaaaaaaaaaaaaaaaaaaaaaaaaaaaaaaaaaaaaaaaaaaaaaaaaaaaaaaaaaaaaaaaaaaaaaaaaaaaaaaaaaaaaaaaaaaaaaaaaaaaaaaaaaaaaaaaaaaaaaaaaaaaaaaaaaaaaaaaaaaaaaaaaaaaaaaaaaaaaaaaaaaaaaaaaaaaaaaaaaaa"/>
    <w:basedOn w:val="Normal"/>
    <w:rsid w:val="00C70C88"/>
    <w:pPr>
      <w:spacing w:before="100" w:beforeAutospacing="1" w:after="100" w:afterAutospacing="1" w:line="240" w:lineRule="auto"/>
    </w:pPr>
    <w:rPr>
      <w:rFonts w:ascii="Times New Roman" w:eastAsia="Times New Roman" w:hAnsi="Times New Roman" w:cs="Times New Roman"/>
      <w:kern w:val="0"/>
      <w:lang w:eastAsia="uk-UA"/>
      <w14:ligatures w14:val="none"/>
    </w:rPr>
  </w:style>
  <w:style w:type="table" w:customStyle="1" w:styleId="210">
    <w:name w:val="Сітка таблиці21"/>
    <w:basedOn w:val="TableNormal"/>
    <w:next w:val="TableGrid"/>
    <w:uiPriority w:val="39"/>
    <w:rsid w:val="00C70C88"/>
    <w:pPr>
      <w:spacing w:after="0" w:line="240" w:lineRule="auto"/>
    </w:pPr>
    <w:rPr>
      <w:rFonts w:eastAsia="Calibri"/>
      <w:kern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ітка таблиці41"/>
    <w:basedOn w:val="TableNormal"/>
    <w:next w:val="TableGrid"/>
    <w:uiPriority w:val="39"/>
    <w:rsid w:val="00C70C88"/>
    <w:pPr>
      <w:spacing w:after="0" w:line="240" w:lineRule="auto"/>
    </w:pPr>
    <w:rPr>
      <w:kern w:val="0"/>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Сітка таблиці13"/>
    <w:basedOn w:val="TableNormal"/>
    <w:next w:val="TableGrid"/>
    <w:uiPriority w:val="39"/>
    <w:rsid w:val="00C70C88"/>
    <w:pPr>
      <w:spacing w:after="0" w:line="240" w:lineRule="auto"/>
    </w:pPr>
    <w:rPr>
      <w:rFonts w:eastAsia="Calibri"/>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
    <w:name w:val="Normal Table0"/>
    <w:uiPriority w:val="2"/>
    <w:semiHidden/>
    <w:unhideWhenUsed/>
    <w:qFormat/>
    <w:rsid w:val="00C70C88"/>
    <w:pPr>
      <w:widowControl w:val="0"/>
      <w:autoSpaceDE w:val="0"/>
      <w:autoSpaceDN w:val="0"/>
      <w:spacing w:after="0" w:line="240" w:lineRule="auto"/>
    </w:pPr>
    <w:rPr>
      <w:rFonts w:eastAsia="Calibri"/>
      <w:kern w:val="0"/>
      <w:sz w:val="22"/>
      <w:szCs w:val="22"/>
      <w:lang w:val="en-US"/>
      <w14:ligatures w14:val="none"/>
    </w:rPr>
    <w:tblPr>
      <w:tblInd w:w="0" w:type="dxa"/>
      <w:tblCellMar>
        <w:top w:w="0" w:type="dxa"/>
        <w:left w:w="0" w:type="dxa"/>
        <w:bottom w:w="0" w:type="dxa"/>
        <w:right w:w="0" w:type="dxa"/>
      </w:tblCellMar>
    </w:tblPr>
  </w:style>
  <w:style w:type="table" w:customStyle="1" w:styleId="TableGrid0">
    <w:name w:val="Table Grid0"/>
    <w:rsid w:val="00C70C88"/>
    <w:pPr>
      <w:spacing w:after="0" w:line="240" w:lineRule="auto"/>
    </w:pPr>
    <w:rPr>
      <w:rFonts w:eastAsia="Times New Roman"/>
      <w:sz w:val="22"/>
      <w:szCs w:val="22"/>
      <w:lang w:eastAsia="uk-UA"/>
    </w:rPr>
    <w:tblPr>
      <w:tblCellMar>
        <w:top w:w="0" w:type="dxa"/>
        <w:left w:w="0" w:type="dxa"/>
        <w:bottom w:w="0" w:type="dxa"/>
        <w:right w:w="0" w:type="dxa"/>
      </w:tblCellMar>
    </w:tblPr>
  </w:style>
  <w:style w:type="table" w:customStyle="1" w:styleId="411">
    <w:name w:val="Сітка таблиці411"/>
    <w:basedOn w:val="TableNormal"/>
    <w:next w:val="TableGrid"/>
    <w:uiPriority w:val="39"/>
    <w:rsid w:val="00B7661A"/>
    <w:pPr>
      <w:spacing w:after="0" w:line="240" w:lineRule="auto"/>
    </w:pPr>
    <w:rPr>
      <w:kern w:val="0"/>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Сітка таблиці61"/>
    <w:basedOn w:val="TableNormal"/>
    <w:next w:val="TableGrid"/>
    <w:uiPriority w:val="39"/>
    <w:rsid w:val="00B7661A"/>
    <w:pPr>
      <w:spacing w:after="0" w:line="240" w:lineRule="auto"/>
    </w:pPr>
    <w:rPr>
      <w:rFonts w:eastAsia="Calibri"/>
      <w:kern w:val="0"/>
      <w:sz w:val="22"/>
      <w:szCs w:val="22"/>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Сітка таблиці62"/>
    <w:basedOn w:val="TableNormal"/>
    <w:next w:val="TableGrid"/>
    <w:uiPriority w:val="39"/>
    <w:rsid w:val="00B7661A"/>
    <w:pPr>
      <w:spacing w:after="0" w:line="240" w:lineRule="auto"/>
    </w:pPr>
    <w:rPr>
      <w:rFonts w:eastAsia="Calibri"/>
      <w:kern w:val="0"/>
      <w:sz w:val="22"/>
      <w:szCs w:val="22"/>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chart" Target="charts/chart2.xml"/><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jpg"/><Relationship Id="rId50" Type="http://schemas.openxmlformats.org/officeDocument/2006/relationships/image" Target="media/image38.png"/><Relationship Id="rId55" Type="http://schemas.openxmlformats.org/officeDocument/2006/relationships/hyperlink" Target="https://www.researchgate.net/publication/281577627_Paulownia_a_fast-growing_plant_as_a_raw_material_for_paper_manufacturing" TargetMode="External"/><Relationship Id="rId63" Type="http://schemas.openxmlformats.org/officeDocument/2006/relationships/hyperlink" Target="http://ela.kpi.ua/handle/123456789/27437" TargetMode="External"/><Relationship Id="rId7"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8.png"/><Relationship Id="rId29" Type="http://schemas.openxmlformats.org/officeDocument/2006/relationships/image" Target="media/image17.png"/><Relationship Id="rId11" Type="http://schemas.openxmlformats.org/officeDocument/2006/relationships/image" Target="media/image5.png"/><Relationship Id="rId24" Type="http://schemas.openxmlformats.org/officeDocument/2006/relationships/image" Target="media/image12.png"/><Relationship Id="rId32" Type="http://schemas.openxmlformats.org/officeDocument/2006/relationships/image" Target="media/image20.jp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jpg"/><Relationship Id="rId53" Type="http://schemas.openxmlformats.org/officeDocument/2006/relationships/hyperlink" Target="http://www.ukrexport.gov.ua/ukr/prom/ukr/25.html" TargetMode="External"/><Relationship Id="rId58" Type="http://schemas.openxmlformats.org/officeDocument/2006/relationships/hyperlink" Target="https://pubmed.ncbi.nlm.nih.gov/?term=Ma%C5%82achowska+E&amp;cauthor_id=33810293" TargetMode="External"/><Relationship Id="rId66"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s://pubmed.ncbi.nlm.nih.gov/?term=Paczkowska+J&amp;cauthor_id=33810293" TargetMode="Externa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chart" Target="charts/chart3.xml"/><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hyperlink" Target="https://doi.org/10.3390/f13101543" TargetMode="External"/><Relationship Id="rId64" Type="http://schemas.openxmlformats.org/officeDocument/2006/relationships/chart" Target="charts/chart5.xml"/><Relationship Id="rId8" Type="http://schemas.openxmlformats.org/officeDocument/2006/relationships/image" Target="media/image2.png"/><Relationship Id="rId51" Type="http://schemas.openxmlformats.org/officeDocument/2006/relationships/image" Target="media/image39.png"/><Relationship Id="rId3" Type="http://schemas.openxmlformats.org/officeDocument/2006/relationships/settings" Target="settings.xml"/><Relationship Id="rId12" Type="http://schemas.openxmlformats.org/officeDocument/2006/relationships/hyperlink" Target="https://www.wikiwand.com/uk/%D0%A0%D0%B5%D1%87%D0%BE%D0%B2%D0%B8%D0%BD%D0%B0" TargetMode="External"/><Relationship Id="rId17" Type="http://schemas.openxmlformats.org/officeDocument/2006/relationships/image" Target="media/image9.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hyperlink" Target="https://pubmed.ncbi.nlm.nih.gov/?term=Pawcenis+D&amp;cauthor_id=33810293" TargetMode="External"/><Relationship Id="rId20" Type="http://schemas.openxmlformats.org/officeDocument/2006/relationships/chart" Target="charts/chart1.xml"/><Relationship Id="rId41" Type="http://schemas.openxmlformats.org/officeDocument/2006/relationships/image" Target="media/image29.png"/><Relationship Id="rId54" Type="http://schemas.openxmlformats.org/officeDocument/2006/relationships/hyperlink" Target="https://doi.org/10.1016/j.biombioe.2012.05.010" TargetMode="External"/><Relationship Id="rId62" Type="http://schemas.openxmlformats.org/officeDocument/2006/relationships/hyperlink" Target="https://pubmed.ncbi.nlm.nih.gov/?term=Przybysz+K&amp;cauthor_id=33810293"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7.jpg"/><Relationship Id="rId23" Type="http://schemas.openxmlformats.org/officeDocument/2006/relationships/chart" Target="charts/chart4.xml"/><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jpg"/><Relationship Id="rId57" Type="http://schemas.openxmlformats.org/officeDocument/2006/relationships/hyperlink" Target="https://numeraanalytics.com/overview-wood-pulp/" TargetMode="External"/><Relationship Id="rId10" Type="http://schemas.openxmlformats.org/officeDocument/2006/relationships/image" Target="media/image4.png"/><Relationship Id="rId31" Type="http://schemas.openxmlformats.org/officeDocument/2006/relationships/image" Target="media/image19.jpg"/><Relationship Id="rId44" Type="http://schemas.openxmlformats.org/officeDocument/2006/relationships/image" Target="media/image32.png"/><Relationship Id="rId52" Type="http://schemas.openxmlformats.org/officeDocument/2006/relationships/image" Target="media/image40.jpg"/><Relationship Id="rId60" Type="http://schemas.openxmlformats.org/officeDocument/2006/relationships/hyperlink" Target="https://pubmed.ncbi.nlm.nih.gov/?term=Da%C5%84czak+J&amp;cauthor_id=33810293" TargetMode="External"/><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hyperlink" Target="https://www.wikiwand.com/uk/%D0%A0%D0%BE%D0%B7%D1%87%D0%B8%D0%BD%D0%BD%D0%B8%D0%BA" TargetMode="External"/><Relationship Id="rId18" Type="http://schemas.openxmlformats.org/officeDocument/2006/relationships/image" Target="media/image10.png"/><Relationship Id="rId39" Type="http://schemas.openxmlformats.org/officeDocument/2006/relationships/image" Target="media/image27.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5" Type="http://schemas.openxmlformats.org/officeDocument/2006/relationships/chartUserShapes" Target="../drawings/drawing1.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5" Type="http://schemas.openxmlformats.org/officeDocument/2006/relationships/chartUserShapes" Target="../drawings/drawing2.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5" Type="http://schemas.openxmlformats.org/officeDocument/2006/relationships/chartUserShapes" Target="../drawings/drawing3.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201662023016354"/>
          <c:y val="5.9730908744444977E-2"/>
          <c:w val="0.85369352316447622"/>
          <c:h val="0.70526315789473681"/>
        </c:manualLayout>
      </c:layout>
      <c:barChart>
        <c:barDir val="col"/>
        <c:grouping val="clustered"/>
        <c:varyColors val="0"/>
        <c:ser>
          <c:idx val="0"/>
          <c:order val="0"/>
          <c:tx>
            <c:strRef>
              <c:f>Аркуш1!$B$1</c:f>
              <c:strCache>
                <c:ptCount val="1"/>
                <c:pt idx="0">
                  <c:v>Опір площинному стисненню, Н</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Чисто натронне</c:v>
                </c:pt>
                <c:pt idx="1">
                  <c:v>Натронне + 0,1 % АХ</c:v>
                </c:pt>
                <c:pt idx="2">
                  <c:v>Натронне + 0,1 % АХ + 20 % спирту</c:v>
                </c:pt>
                <c:pt idx="3">
                  <c:v>Натронне + 20 % спирту</c:v>
                </c:pt>
                <c:pt idx="4">
                  <c:v>Б-0</c:v>
                </c:pt>
                <c:pt idx="5">
                  <c:v>Б-1</c:v>
                </c:pt>
                <c:pt idx="6">
                  <c:v>Б-2</c:v>
                </c:pt>
                <c:pt idx="7">
                  <c:v>Б-3</c:v>
                </c:pt>
              </c:strCache>
            </c:strRef>
          </c:cat>
          <c:val>
            <c:numRef>
              <c:f>Аркуш1!$B$2:$B$9</c:f>
              <c:numCache>
                <c:formatCode>General</c:formatCode>
                <c:ptCount val="8"/>
                <c:pt idx="0">
                  <c:v>60</c:v>
                </c:pt>
                <c:pt idx="1">
                  <c:v>175</c:v>
                </c:pt>
                <c:pt idx="2">
                  <c:v>170</c:v>
                </c:pt>
                <c:pt idx="3">
                  <c:v>55</c:v>
                </c:pt>
                <c:pt idx="4">
                  <c:v>215</c:v>
                </c:pt>
                <c:pt idx="5">
                  <c:v>210</c:v>
                </c:pt>
                <c:pt idx="6">
                  <c:v>60</c:v>
                </c:pt>
                <c:pt idx="7">
                  <c:v>75</c:v>
                </c:pt>
              </c:numCache>
            </c:numRef>
          </c:val>
          <c:extLst>
            <c:ext xmlns:c16="http://schemas.microsoft.com/office/drawing/2014/chart" uri="{C3380CC4-5D6E-409C-BE32-E72D297353CC}">
              <c16:uniqueId val="{00000000-80DB-4E86-ABA5-E0353A173EFD}"/>
            </c:ext>
          </c:extLst>
        </c:ser>
        <c:dLbls>
          <c:dLblPos val="outEnd"/>
          <c:showLegendKey val="0"/>
          <c:showVal val="1"/>
          <c:showCatName val="0"/>
          <c:showSerName val="0"/>
          <c:showPercent val="0"/>
          <c:showBubbleSize val="0"/>
        </c:dLbls>
        <c:gapWidth val="219"/>
        <c:overlap val="-27"/>
        <c:axId val="374337464"/>
        <c:axId val="374338248"/>
      </c:barChart>
      <c:catAx>
        <c:axId val="374337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crossAx val="374338248"/>
        <c:crosses val="autoZero"/>
        <c:auto val="1"/>
        <c:lblAlgn val="ctr"/>
        <c:lblOffset val="100"/>
        <c:noMultiLvlLbl val="0"/>
      </c:catAx>
      <c:valAx>
        <c:axId val="3743382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000">
                    <a:effectLst/>
                    <a:latin typeface="Times New Roman" panose="02020603050405020304" pitchFamily="18" charset="0"/>
                    <a:cs typeface="Times New Roman" panose="02020603050405020304" pitchFamily="18" charset="0"/>
                  </a:rPr>
                  <a:t>Опір площинному стисненню, Н</a:t>
                </a:r>
              </a:p>
            </c:rich>
          </c:tx>
          <c:layout>
            <c:manualLayout>
              <c:xMode val="edge"/>
              <c:yMode val="edge"/>
              <c:x val="9.2592592592592587E-3"/>
              <c:y val="0.1830986751656043"/>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37433746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Аркуш1!$B$1</c:f>
              <c:strCache>
                <c:ptCount val="1"/>
                <c:pt idx="0">
                  <c:v>Абсолютний опір продавлюванню, кПа</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Чисто натронне</c:v>
                </c:pt>
                <c:pt idx="1">
                  <c:v>Натронне + 0,1 % АХ</c:v>
                </c:pt>
                <c:pt idx="2">
                  <c:v>Натронне + 0,1 % АХ + 20 % спирту</c:v>
                </c:pt>
                <c:pt idx="3">
                  <c:v>Натронне + 20 % спирту</c:v>
                </c:pt>
                <c:pt idx="4">
                  <c:v>Б-0</c:v>
                </c:pt>
                <c:pt idx="5">
                  <c:v>Б-1</c:v>
                </c:pt>
                <c:pt idx="6">
                  <c:v>Б-2</c:v>
                </c:pt>
                <c:pt idx="7">
                  <c:v>Б-3</c:v>
                </c:pt>
              </c:strCache>
            </c:strRef>
          </c:cat>
          <c:val>
            <c:numRef>
              <c:f>Аркуш1!$B$2:$B$9</c:f>
              <c:numCache>
                <c:formatCode>General</c:formatCode>
                <c:ptCount val="8"/>
                <c:pt idx="0">
                  <c:v>300</c:v>
                </c:pt>
                <c:pt idx="1">
                  <c:v>455</c:v>
                </c:pt>
                <c:pt idx="2">
                  <c:v>450</c:v>
                </c:pt>
                <c:pt idx="3">
                  <c:v>340</c:v>
                </c:pt>
                <c:pt idx="4">
                  <c:v>255</c:v>
                </c:pt>
                <c:pt idx="5">
                  <c:v>250</c:v>
                </c:pt>
                <c:pt idx="6">
                  <c:v>180</c:v>
                </c:pt>
                <c:pt idx="7">
                  <c:v>140</c:v>
                </c:pt>
              </c:numCache>
            </c:numRef>
          </c:val>
          <c:extLst>
            <c:ext xmlns:c16="http://schemas.microsoft.com/office/drawing/2014/chart" uri="{C3380CC4-5D6E-409C-BE32-E72D297353CC}">
              <c16:uniqueId val="{00000000-AEED-4C1C-BF35-56B6D442D7D5}"/>
            </c:ext>
          </c:extLst>
        </c:ser>
        <c:dLbls>
          <c:dLblPos val="outEnd"/>
          <c:showLegendKey val="0"/>
          <c:showVal val="1"/>
          <c:showCatName val="0"/>
          <c:showSerName val="0"/>
          <c:showPercent val="0"/>
          <c:showBubbleSize val="0"/>
        </c:dLbls>
        <c:gapWidth val="219"/>
        <c:overlap val="-27"/>
        <c:axId val="475924840"/>
        <c:axId val="475926016"/>
      </c:barChart>
      <c:catAx>
        <c:axId val="4759248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crossAx val="475926016"/>
        <c:crosses val="autoZero"/>
        <c:auto val="1"/>
        <c:lblAlgn val="ctr"/>
        <c:lblOffset val="100"/>
        <c:noMultiLvlLbl val="0"/>
      </c:catAx>
      <c:valAx>
        <c:axId val="4759260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000" b="0" i="0" u="none" strike="noStrike" baseline="0">
                    <a:effectLst/>
                  </a:rPr>
                  <a:t>Абсолютний опір продавлюванню, кПа</a:t>
                </a:r>
                <a:endParaRPr lang="uk-UA" sz="1000">
                  <a:effectLst/>
                  <a:latin typeface="Times New Roman" panose="02020603050405020304" pitchFamily="18" charset="0"/>
                  <a:cs typeface="Times New Roman" panose="02020603050405020304" pitchFamily="18" charset="0"/>
                </a:endParaRPr>
              </a:p>
            </c:rich>
          </c:tx>
          <c:layout>
            <c:manualLayout>
              <c:xMode val="edge"/>
              <c:yMode val="edge"/>
              <c:x val="9.2592592592592587E-3"/>
              <c:y val="0.1632574053243344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4759248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4">
    <c:autoUpdate val="0"/>
  </c:externalData>
  <c:userShapes r:id="rId5"/>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Аркуш1!$B$1</c:f>
              <c:strCache>
                <c:ptCount val="1"/>
                <c:pt idx="0">
                  <c:v>Опір торцевому стисненню, кН/м</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Чисто натронне</c:v>
                </c:pt>
                <c:pt idx="1">
                  <c:v>Натронне + 0,1 % АХ</c:v>
                </c:pt>
                <c:pt idx="2">
                  <c:v>Натронне + 0,1 % АХ + 20 % спирту</c:v>
                </c:pt>
                <c:pt idx="3">
                  <c:v>Натронне + 20 % спирту</c:v>
                </c:pt>
                <c:pt idx="4">
                  <c:v>Б-0</c:v>
                </c:pt>
                <c:pt idx="5">
                  <c:v>Б-1</c:v>
                </c:pt>
                <c:pt idx="6">
                  <c:v>Б-2</c:v>
                </c:pt>
                <c:pt idx="7">
                  <c:v>Б-3</c:v>
                </c:pt>
              </c:strCache>
            </c:strRef>
          </c:cat>
          <c:val>
            <c:numRef>
              <c:f>Аркуш1!$B$2:$B$9</c:f>
              <c:numCache>
                <c:formatCode>General</c:formatCode>
                <c:ptCount val="8"/>
                <c:pt idx="0">
                  <c:v>1.36</c:v>
                </c:pt>
                <c:pt idx="1">
                  <c:v>3.3</c:v>
                </c:pt>
                <c:pt idx="2">
                  <c:v>3.6</c:v>
                </c:pt>
                <c:pt idx="3">
                  <c:v>1.3</c:v>
                </c:pt>
                <c:pt idx="4">
                  <c:v>1</c:v>
                </c:pt>
                <c:pt idx="5">
                  <c:v>0.7</c:v>
                </c:pt>
                <c:pt idx="6">
                  <c:v>0.6</c:v>
                </c:pt>
                <c:pt idx="7">
                  <c:v>0.4</c:v>
                </c:pt>
              </c:numCache>
            </c:numRef>
          </c:val>
          <c:extLst>
            <c:ext xmlns:c16="http://schemas.microsoft.com/office/drawing/2014/chart" uri="{C3380CC4-5D6E-409C-BE32-E72D297353CC}">
              <c16:uniqueId val="{00000000-A049-47DE-BBAC-0CB27F19C940}"/>
            </c:ext>
          </c:extLst>
        </c:ser>
        <c:dLbls>
          <c:dLblPos val="outEnd"/>
          <c:showLegendKey val="0"/>
          <c:showVal val="1"/>
          <c:showCatName val="0"/>
          <c:showSerName val="0"/>
          <c:showPercent val="0"/>
          <c:showBubbleSize val="0"/>
        </c:dLbls>
        <c:gapWidth val="219"/>
        <c:overlap val="-27"/>
        <c:axId val="461521288"/>
        <c:axId val="461522072"/>
      </c:barChart>
      <c:catAx>
        <c:axId val="461521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crossAx val="461522072"/>
        <c:crosses val="autoZero"/>
        <c:auto val="1"/>
        <c:lblAlgn val="ctr"/>
        <c:lblOffset val="100"/>
        <c:noMultiLvlLbl val="0"/>
      </c:catAx>
      <c:valAx>
        <c:axId val="4615220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000">
                    <a:effectLst/>
                    <a:latin typeface="Times New Roman" panose="02020603050405020304" pitchFamily="18" charset="0"/>
                    <a:cs typeface="Times New Roman" panose="02020603050405020304" pitchFamily="18" charset="0"/>
                  </a:rPr>
                  <a:t>Опір торцевому стисненню, кН/м</a:t>
                </a:r>
              </a:p>
            </c:rich>
          </c:tx>
          <c:layout>
            <c:manualLayout>
              <c:xMode val="edge"/>
              <c:yMode val="edge"/>
              <c:x val="9.2592592592592587E-3"/>
              <c:y val="0.19103518310211223"/>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4615212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4">
    <c:autoUpdate val="0"/>
  </c:externalData>
  <c:userShapes r:id="rId5"/>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Аркуш1!$B$1</c:f>
              <c:strCache>
                <c:ptCount val="1"/>
                <c:pt idx="0">
                  <c:v>Опір стисненню зразка на короткій відстані у поперечному напрямку, кН/м</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Чисто натронне</c:v>
                </c:pt>
                <c:pt idx="1">
                  <c:v>Натронне + 0,1 % АХ</c:v>
                </c:pt>
                <c:pt idx="2">
                  <c:v>Натронне + 0,1 % АХ + 20 % спирту</c:v>
                </c:pt>
                <c:pt idx="3">
                  <c:v>Натронне + 20 % спирту</c:v>
                </c:pt>
                <c:pt idx="4">
                  <c:v>Б-0</c:v>
                </c:pt>
                <c:pt idx="5">
                  <c:v>Б-1</c:v>
                </c:pt>
                <c:pt idx="6">
                  <c:v>Б-2</c:v>
                </c:pt>
                <c:pt idx="7">
                  <c:v>Б-3</c:v>
                </c:pt>
              </c:strCache>
            </c:strRef>
          </c:cat>
          <c:val>
            <c:numRef>
              <c:f>Аркуш1!$B$2:$B$9</c:f>
              <c:numCache>
                <c:formatCode>General</c:formatCode>
                <c:ptCount val="8"/>
                <c:pt idx="0">
                  <c:v>2.5</c:v>
                </c:pt>
                <c:pt idx="1">
                  <c:v>4.5</c:v>
                </c:pt>
                <c:pt idx="2">
                  <c:v>4.4000000000000004</c:v>
                </c:pt>
                <c:pt idx="3">
                  <c:v>1.5</c:v>
                </c:pt>
                <c:pt idx="4">
                  <c:v>1.4</c:v>
                </c:pt>
                <c:pt idx="5">
                  <c:v>1.3</c:v>
                </c:pt>
                <c:pt idx="6">
                  <c:v>1.2</c:v>
                </c:pt>
                <c:pt idx="7">
                  <c:v>1.1000000000000001</c:v>
                </c:pt>
              </c:numCache>
            </c:numRef>
          </c:val>
          <c:extLst>
            <c:ext xmlns:c16="http://schemas.microsoft.com/office/drawing/2014/chart" uri="{C3380CC4-5D6E-409C-BE32-E72D297353CC}">
              <c16:uniqueId val="{00000000-184F-49CD-83FE-2F5F800135BE}"/>
            </c:ext>
          </c:extLst>
        </c:ser>
        <c:dLbls>
          <c:dLblPos val="outEnd"/>
          <c:showLegendKey val="0"/>
          <c:showVal val="1"/>
          <c:showCatName val="0"/>
          <c:showSerName val="0"/>
          <c:showPercent val="0"/>
          <c:showBubbleSize val="0"/>
        </c:dLbls>
        <c:gapWidth val="219"/>
        <c:overlap val="-27"/>
        <c:axId val="461522856"/>
        <c:axId val="461523248"/>
      </c:barChart>
      <c:catAx>
        <c:axId val="4615228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A"/>
          </a:p>
        </c:txPr>
        <c:crossAx val="461523248"/>
        <c:crosses val="autoZero"/>
        <c:auto val="1"/>
        <c:lblAlgn val="ctr"/>
        <c:lblOffset val="100"/>
        <c:noMultiLvlLbl val="0"/>
      </c:catAx>
      <c:valAx>
        <c:axId val="4615232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000" b="0" i="0" u="none" strike="noStrike" baseline="0">
                    <a:effectLst/>
                    <a:latin typeface="Times New Roman" panose="02020603050405020304" pitchFamily="18" charset="0"/>
                    <a:cs typeface="Times New Roman" panose="02020603050405020304" pitchFamily="18" charset="0"/>
                  </a:rPr>
                  <a:t>Опір стисненню зразка на короткій відстані у поперечному напрямку, кН/м</a:t>
                </a:r>
                <a:endParaRPr lang="uk-UA" sz="1000">
                  <a:effectLst/>
                  <a:latin typeface="Times New Roman" panose="02020603050405020304" pitchFamily="18" charset="0"/>
                  <a:cs typeface="Times New Roman" panose="02020603050405020304" pitchFamily="18" charset="0"/>
                </a:endParaRPr>
              </a:p>
            </c:rich>
          </c:tx>
          <c:layout>
            <c:manualLayout>
              <c:xMode val="edge"/>
              <c:yMode val="edge"/>
              <c:x val="2.3148148148148147E-3"/>
              <c:y val="0.1513526434195725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A"/>
          </a:p>
        </c:txPr>
        <c:crossAx val="461522856"/>
        <c:crosses val="autoZero"/>
        <c:crossBetween val="between"/>
      </c:valAx>
      <c:spPr>
        <a:noFill/>
        <a:ln w="25400">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A"/>
    </a:p>
  </c:txPr>
  <c:externalData r:id="rId4">
    <c:autoUpdate val="0"/>
  </c:externalData>
  <c:userShapes r:id="rId5"/>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Аркуш1!$B$1</c:f>
              <c:strCache>
                <c:ptCount val="1"/>
                <c:pt idx="0">
                  <c:v>До старіння</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Аркуш1!$A$2:$A$5</c:f>
              <c:strCache>
                <c:ptCount val="4"/>
                <c:pt idx="0">
                  <c:v>Чисто натронне</c:v>
                </c:pt>
                <c:pt idx="1">
                  <c:v> 0,1 % АХ</c:v>
                </c:pt>
                <c:pt idx="2">
                  <c:v> 0,1 % АХ + 20 % спирт</c:v>
                </c:pt>
                <c:pt idx="3">
                  <c:v>20 % спирт</c:v>
                </c:pt>
              </c:strCache>
            </c:strRef>
          </c:cat>
          <c:val>
            <c:numRef>
              <c:f>Аркуш1!$B$2:$B$5</c:f>
              <c:numCache>
                <c:formatCode>General</c:formatCode>
                <c:ptCount val="4"/>
                <c:pt idx="0">
                  <c:v>7.3</c:v>
                </c:pt>
                <c:pt idx="1">
                  <c:v>7.8</c:v>
                </c:pt>
                <c:pt idx="2">
                  <c:v>7.7</c:v>
                </c:pt>
                <c:pt idx="3">
                  <c:v>7.2</c:v>
                </c:pt>
              </c:numCache>
            </c:numRef>
          </c:val>
          <c:extLst>
            <c:ext xmlns:c16="http://schemas.microsoft.com/office/drawing/2014/chart" uri="{C3380CC4-5D6E-409C-BE32-E72D297353CC}">
              <c16:uniqueId val="{00000000-CF26-414A-A271-29DBFBACC57C}"/>
            </c:ext>
          </c:extLst>
        </c:ser>
        <c:ser>
          <c:idx val="1"/>
          <c:order val="1"/>
          <c:tx>
            <c:strRef>
              <c:f>Аркуш1!$C$1</c:f>
              <c:strCache>
                <c:ptCount val="1"/>
                <c:pt idx="0">
                  <c:v>3 доби</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Аркуш1!$A$2:$A$5</c:f>
              <c:strCache>
                <c:ptCount val="4"/>
                <c:pt idx="0">
                  <c:v>Чисто натронне</c:v>
                </c:pt>
                <c:pt idx="1">
                  <c:v> 0,1 % АХ</c:v>
                </c:pt>
                <c:pt idx="2">
                  <c:v> 0,1 % АХ + 20 % спирт</c:v>
                </c:pt>
                <c:pt idx="3">
                  <c:v>20 % спирт</c:v>
                </c:pt>
              </c:strCache>
            </c:strRef>
          </c:cat>
          <c:val>
            <c:numRef>
              <c:f>Аркуш1!$C$2:$C$5</c:f>
              <c:numCache>
                <c:formatCode>General</c:formatCode>
                <c:ptCount val="4"/>
                <c:pt idx="0">
                  <c:v>6.9</c:v>
                </c:pt>
                <c:pt idx="1">
                  <c:v>6.8</c:v>
                </c:pt>
                <c:pt idx="2">
                  <c:v>0</c:v>
                </c:pt>
                <c:pt idx="3">
                  <c:v>6.8</c:v>
                </c:pt>
              </c:numCache>
            </c:numRef>
          </c:val>
          <c:extLst>
            <c:ext xmlns:c16="http://schemas.microsoft.com/office/drawing/2014/chart" uri="{C3380CC4-5D6E-409C-BE32-E72D297353CC}">
              <c16:uniqueId val="{00000001-CF26-414A-A271-29DBFBACC57C}"/>
            </c:ext>
          </c:extLst>
        </c:ser>
        <c:ser>
          <c:idx val="2"/>
          <c:order val="2"/>
          <c:tx>
            <c:strRef>
              <c:f>Аркуш1!$D$1</c:f>
              <c:strCache>
                <c:ptCount val="1"/>
                <c:pt idx="0">
                  <c:v>6 діб</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Аркуш1!$A$2:$A$5</c:f>
              <c:strCache>
                <c:ptCount val="4"/>
                <c:pt idx="0">
                  <c:v>Чисто натронне</c:v>
                </c:pt>
                <c:pt idx="1">
                  <c:v> 0,1 % АХ</c:v>
                </c:pt>
                <c:pt idx="2">
                  <c:v> 0,1 % АХ + 20 % спирт</c:v>
                </c:pt>
                <c:pt idx="3">
                  <c:v>20 % спирт</c:v>
                </c:pt>
              </c:strCache>
            </c:strRef>
          </c:cat>
          <c:val>
            <c:numRef>
              <c:f>Аркуш1!$D$2:$D$5</c:f>
              <c:numCache>
                <c:formatCode>General</c:formatCode>
                <c:ptCount val="4"/>
                <c:pt idx="0">
                  <c:v>7</c:v>
                </c:pt>
                <c:pt idx="1">
                  <c:v>6.6</c:v>
                </c:pt>
                <c:pt idx="2">
                  <c:v>6.7</c:v>
                </c:pt>
                <c:pt idx="3">
                  <c:v>6.6</c:v>
                </c:pt>
              </c:numCache>
            </c:numRef>
          </c:val>
          <c:extLst>
            <c:ext xmlns:c16="http://schemas.microsoft.com/office/drawing/2014/chart" uri="{C3380CC4-5D6E-409C-BE32-E72D297353CC}">
              <c16:uniqueId val="{00000002-CF26-414A-A271-29DBFBACC57C}"/>
            </c:ext>
          </c:extLst>
        </c:ser>
        <c:dLbls>
          <c:dLblPos val="outEnd"/>
          <c:showLegendKey val="0"/>
          <c:showVal val="1"/>
          <c:showCatName val="0"/>
          <c:showSerName val="0"/>
          <c:showPercent val="0"/>
          <c:showBubbleSize val="0"/>
        </c:dLbls>
        <c:gapWidth val="100"/>
        <c:overlap val="-24"/>
        <c:axId val="473369736"/>
        <c:axId val="473370912"/>
      </c:barChart>
      <c:catAx>
        <c:axId val="47336973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A"/>
          </a:p>
        </c:txPr>
        <c:crossAx val="473370912"/>
        <c:crosses val="autoZero"/>
        <c:auto val="1"/>
        <c:lblAlgn val="ctr"/>
        <c:lblOffset val="100"/>
        <c:noMultiLvlLbl val="0"/>
      </c:catAx>
      <c:valAx>
        <c:axId val="473370912"/>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рН</a:t>
                </a:r>
              </a:p>
            </c:rich>
          </c:tx>
          <c:layout>
            <c:manualLayout>
              <c:xMode val="edge"/>
              <c:yMode val="edge"/>
              <c:x val="2.2469385462307607E-2"/>
              <c:y val="0.41917550971304662"/>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A"/>
          </a:p>
        </c:txPr>
        <c:crossAx val="4733697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withinLinear" id="17">
  <a:schemeClr val="accent4"/>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drawings/drawing1.xml><?xml version="1.0" encoding="utf-8"?>
<c:userShapes xmlns:c="http://schemas.openxmlformats.org/drawingml/2006/chart">
  <cdr:relSizeAnchor xmlns:cdr="http://schemas.openxmlformats.org/drawingml/2006/chartDrawing">
    <cdr:from>
      <cdr:x>0.13072</cdr:x>
      <cdr:y>0.38479</cdr:y>
    </cdr:from>
    <cdr:to>
      <cdr:x>0.93975</cdr:x>
      <cdr:y>0.38776</cdr:y>
    </cdr:to>
    <cdr:cxnSp macro="">
      <cdr:nvCxnSpPr>
        <cdr:cNvPr id="3" name="Пряма сполучна лінія 2"/>
        <cdr:cNvCxnSpPr/>
      </cdr:nvCxnSpPr>
      <cdr:spPr>
        <a:xfrm xmlns:a="http://schemas.openxmlformats.org/drawingml/2006/main" flipH="1" flipV="1">
          <a:off x="690772" y="1133023"/>
          <a:ext cx="4275295" cy="8745"/>
        </a:xfrm>
        <a:prstGeom xmlns:a="http://schemas.openxmlformats.org/drawingml/2006/main" prst="line">
          <a:avLst/>
        </a:prstGeom>
        <a:ln xmlns:a="http://schemas.openxmlformats.org/drawingml/2006/main" w="9525" cap="flat" cmpd="sng" algn="ctr">
          <a:solidFill>
            <a:schemeClr val="accent1"/>
          </a:solidFill>
          <a:prstDash val="dash"/>
          <a:round/>
          <a:headEnd type="none" w="med" len="med"/>
          <a:tailEnd type="none" w="med" len="med"/>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cxnSp>
  </cdr:relSizeAnchor>
</c:userShapes>
</file>

<file path=word/drawings/drawing2.xml><?xml version="1.0" encoding="utf-8"?>
<c:userShapes xmlns:c="http://schemas.openxmlformats.org/drawingml/2006/chart">
  <cdr:relSizeAnchor xmlns:cdr="http://schemas.openxmlformats.org/drawingml/2006/chartDrawing">
    <cdr:from>
      <cdr:x>0.13176</cdr:x>
      <cdr:y>0.56122</cdr:y>
    </cdr:from>
    <cdr:to>
      <cdr:x>0.94079</cdr:x>
      <cdr:y>0.56419</cdr:y>
    </cdr:to>
    <cdr:cxnSp macro="">
      <cdr:nvCxnSpPr>
        <cdr:cNvPr id="3" name="Пряма сполучна лінія 2"/>
        <cdr:cNvCxnSpPr/>
      </cdr:nvCxnSpPr>
      <cdr:spPr>
        <a:xfrm xmlns:a="http://schemas.openxmlformats.org/drawingml/2006/main" flipH="1" flipV="1">
          <a:off x="672688" y="1593003"/>
          <a:ext cx="4130421" cy="8430"/>
        </a:xfrm>
        <a:prstGeom xmlns:a="http://schemas.openxmlformats.org/drawingml/2006/main" prst="line">
          <a:avLst/>
        </a:prstGeom>
        <a:ln xmlns:a="http://schemas.openxmlformats.org/drawingml/2006/main" w="9525" cap="flat" cmpd="sng" algn="ctr">
          <a:solidFill>
            <a:schemeClr val="accent2"/>
          </a:solidFill>
          <a:prstDash val="dash"/>
          <a:round/>
          <a:headEnd type="none" w="med" len="med"/>
          <a:tailEnd type="none" w="med" len="med"/>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cxnSp>
  </cdr:relSizeAnchor>
</c:userShapes>
</file>

<file path=word/drawings/drawing3.xml><?xml version="1.0" encoding="utf-8"?>
<c:userShapes xmlns:c="http://schemas.openxmlformats.org/drawingml/2006/chart">
  <cdr:relSizeAnchor xmlns:cdr="http://schemas.openxmlformats.org/drawingml/2006/chartDrawing">
    <cdr:from>
      <cdr:x>0.12281</cdr:x>
      <cdr:y>0.52443</cdr:y>
    </cdr:from>
    <cdr:to>
      <cdr:x>0.93184</cdr:x>
      <cdr:y>0.5274</cdr:y>
    </cdr:to>
    <cdr:cxnSp macro="">
      <cdr:nvCxnSpPr>
        <cdr:cNvPr id="3" name="Пряма сполучна лінія 2"/>
        <cdr:cNvCxnSpPr/>
      </cdr:nvCxnSpPr>
      <cdr:spPr>
        <a:xfrm xmlns:a="http://schemas.openxmlformats.org/drawingml/2006/main" flipH="1" flipV="1">
          <a:off x="641662" y="1469577"/>
          <a:ext cx="4227004" cy="8323"/>
        </a:xfrm>
        <a:prstGeom xmlns:a="http://schemas.openxmlformats.org/drawingml/2006/main" prst="line">
          <a:avLst/>
        </a:prstGeom>
        <a:ln xmlns:a="http://schemas.openxmlformats.org/drawingml/2006/main" w="9525" cap="flat" cmpd="sng" algn="ctr">
          <a:solidFill>
            <a:schemeClr val="accent6"/>
          </a:solidFill>
          <a:prstDash val="dash"/>
          <a:round/>
          <a:headEnd type="none" w="med" len="med"/>
          <a:tailEnd type="none" w="med" len="med"/>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cxnSp>
  </cdr:relSizeAnchor>
</c:userShape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theme/themeOverride1.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0</TotalTime>
  <Pages>90</Pages>
  <Words>18470</Words>
  <Characters>105281</Characters>
  <Application>Microsoft Office Word</Application>
  <DocSecurity>0</DocSecurity>
  <Lines>877</Lines>
  <Paragraphs>247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123504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Orlova Oksana</dc:creator>
  <cp:keywords/>
  <dc:description/>
  <cp:lastModifiedBy>Vita</cp:lastModifiedBy>
  <cp:revision>2</cp:revision>
  <dcterms:created xsi:type="dcterms:W3CDTF">2024-07-19T08:35:00Z</dcterms:created>
  <dcterms:modified xsi:type="dcterms:W3CDTF">2024-07-19T08:35:00Z</dcterms:modified>
</cp:coreProperties>
</file>